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E764" w14:textId="77777777" w:rsidR="00251DF7" w:rsidRPr="00251DF7" w:rsidRDefault="00251DF7" w:rsidP="00251DF7">
      <w:pPr>
        <w:spacing w:line="360" w:lineRule="auto"/>
        <w:ind w:firstLine="0"/>
        <w:jc w:val="center"/>
      </w:pPr>
      <w:r w:rsidRPr="00251DF7">
        <w:t xml:space="preserve">Федеральное государственное бюджетное образовательное </w:t>
      </w:r>
    </w:p>
    <w:p w14:paraId="03AFBF00" w14:textId="77777777" w:rsidR="00251DF7" w:rsidRPr="00251DF7" w:rsidRDefault="00251DF7" w:rsidP="00251DF7">
      <w:pPr>
        <w:spacing w:line="360" w:lineRule="auto"/>
        <w:ind w:firstLine="0"/>
        <w:jc w:val="center"/>
      </w:pPr>
      <w:r w:rsidRPr="00251DF7">
        <w:t>учреждение высшего профессионального образования</w:t>
      </w:r>
    </w:p>
    <w:p w14:paraId="083F040C" w14:textId="77777777" w:rsidR="00251DF7" w:rsidRDefault="00251DF7" w:rsidP="00251DF7">
      <w:pPr>
        <w:spacing w:line="360" w:lineRule="auto"/>
        <w:ind w:firstLine="0"/>
        <w:jc w:val="center"/>
      </w:pPr>
      <w:r w:rsidRPr="00251DF7">
        <w:t>Санкт-Петербургский государственный университет</w:t>
      </w:r>
    </w:p>
    <w:p w14:paraId="748AF7CE" w14:textId="547499DA" w:rsidR="00251DF7" w:rsidRDefault="00251DF7" w:rsidP="00251DF7">
      <w:pPr>
        <w:spacing w:line="360" w:lineRule="auto"/>
        <w:ind w:firstLine="0"/>
        <w:jc w:val="center"/>
      </w:pPr>
    </w:p>
    <w:p w14:paraId="12518390" w14:textId="77777777" w:rsidR="00251DF7" w:rsidRDefault="00251DF7" w:rsidP="00A26A4F">
      <w:pPr>
        <w:spacing w:line="360" w:lineRule="auto"/>
        <w:ind w:firstLine="0"/>
      </w:pPr>
    </w:p>
    <w:p w14:paraId="5C30EA2D" w14:textId="77777777" w:rsidR="00251DF7" w:rsidRPr="00251DF7" w:rsidRDefault="00251DF7" w:rsidP="00251DF7">
      <w:pPr>
        <w:spacing w:line="360" w:lineRule="auto"/>
        <w:ind w:firstLine="0"/>
        <w:jc w:val="center"/>
        <w:rPr>
          <w:b/>
        </w:rPr>
      </w:pPr>
      <w:r w:rsidRPr="00251DF7">
        <w:rPr>
          <w:b/>
        </w:rPr>
        <w:t>ГРУЗДЕВ Константин Кимович</w:t>
      </w:r>
    </w:p>
    <w:p w14:paraId="5B94A965" w14:textId="77777777" w:rsidR="00251DF7" w:rsidRDefault="00251DF7" w:rsidP="00251DF7">
      <w:pPr>
        <w:spacing w:line="360" w:lineRule="auto"/>
        <w:ind w:firstLine="0"/>
        <w:jc w:val="center"/>
      </w:pPr>
    </w:p>
    <w:p w14:paraId="71337ADA" w14:textId="77777777" w:rsidR="00251DF7" w:rsidRPr="00251DF7" w:rsidRDefault="00251DF7" w:rsidP="00251DF7">
      <w:pPr>
        <w:spacing w:line="360" w:lineRule="auto"/>
        <w:ind w:firstLine="0"/>
        <w:jc w:val="center"/>
        <w:rPr>
          <w:b/>
        </w:rPr>
      </w:pPr>
      <w:r w:rsidRPr="00251DF7">
        <w:rPr>
          <w:b/>
        </w:rPr>
        <w:t xml:space="preserve">Выпускная квалификационная работа </w:t>
      </w:r>
    </w:p>
    <w:p w14:paraId="5EFD045D" w14:textId="77777777" w:rsidR="00251DF7" w:rsidRDefault="00251DF7" w:rsidP="00251DF7">
      <w:pPr>
        <w:spacing w:line="360" w:lineRule="auto"/>
        <w:ind w:firstLine="0"/>
        <w:jc w:val="center"/>
      </w:pPr>
    </w:p>
    <w:p w14:paraId="2B9D57B3" w14:textId="77777777" w:rsidR="00251DF7" w:rsidRPr="006E033B" w:rsidRDefault="00251DF7" w:rsidP="00251DF7">
      <w:pPr>
        <w:spacing w:line="360" w:lineRule="auto"/>
        <w:ind w:firstLine="0"/>
        <w:jc w:val="center"/>
        <w:rPr>
          <w:b/>
        </w:rPr>
      </w:pPr>
      <w:r w:rsidRPr="006E033B">
        <w:rPr>
          <w:b/>
        </w:rPr>
        <w:t>Особенности квалификации служебных преступлений, совершаемых военнослужащими</w:t>
      </w:r>
    </w:p>
    <w:p w14:paraId="4E3A47CA" w14:textId="77777777" w:rsidR="00251DF7" w:rsidRDefault="00251DF7" w:rsidP="00251DF7">
      <w:pPr>
        <w:spacing w:line="360" w:lineRule="auto"/>
        <w:ind w:firstLine="0"/>
        <w:jc w:val="center"/>
      </w:pPr>
    </w:p>
    <w:p w14:paraId="2CE10173" w14:textId="77777777" w:rsidR="00251DF7" w:rsidRDefault="00251DF7" w:rsidP="00251DF7">
      <w:pPr>
        <w:spacing w:line="360" w:lineRule="auto"/>
        <w:ind w:firstLine="0"/>
        <w:jc w:val="center"/>
      </w:pPr>
      <w:r>
        <w:t>Магистратура:</w:t>
      </w:r>
    </w:p>
    <w:p w14:paraId="4F01764A" w14:textId="77777777" w:rsidR="00251DF7" w:rsidRDefault="00251DF7" w:rsidP="00251DF7">
      <w:pPr>
        <w:spacing w:line="360" w:lineRule="auto"/>
        <w:ind w:firstLine="0"/>
        <w:jc w:val="center"/>
        <w:rPr>
          <w:i/>
        </w:rPr>
      </w:pPr>
      <w:r>
        <w:t xml:space="preserve">Направление 40.04.01 </w:t>
      </w:r>
      <w:r w:rsidRPr="00251DF7">
        <w:rPr>
          <w:i/>
        </w:rPr>
        <w:t>«Юриспруденция»</w:t>
      </w:r>
    </w:p>
    <w:p w14:paraId="0623C2BD" w14:textId="77777777" w:rsidR="00251DF7" w:rsidRPr="00251DF7" w:rsidRDefault="00251DF7" w:rsidP="00251DF7">
      <w:pPr>
        <w:spacing w:line="360" w:lineRule="auto"/>
        <w:ind w:firstLine="0"/>
        <w:jc w:val="center"/>
      </w:pPr>
      <w:r>
        <w:t xml:space="preserve">Основная образовательная программа </w:t>
      </w:r>
      <w:r w:rsidRPr="00251DF7">
        <w:rPr>
          <w:i/>
        </w:rPr>
        <w:t>ВМ.5788.2021</w:t>
      </w:r>
      <w:r>
        <w:rPr>
          <w:i/>
        </w:rPr>
        <w:t xml:space="preserve"> «Уголовное право»</w:t>
      </w:r>
      <w:r>
        <w:t xml:space="preserve">  </w:t>
      </w:r>
    </w:p>
    <w:p w14:paraId="24F27593" w14:textId="77777777" w:rsidR="00251DF7" w:rsidRDefault="00251DF7" w:rsidP="00251DF7">
      <w:pPr>
        <w:spacing w:line="360" w:lineRule="auto"/>
        <w:ind w:firstLine="0"/>
        <w:jc w:val="center"/>
      </w:pPr>
    </w:p>
    <w:p w14:paraId="049542A0" w14:textId="77777777" w:rsidR="00251DF7" w:rsidRDefault="00251DF7" w:rsidP="00251DF7">
      <w:pPr>
        <w:spacing w:line="360" w:lineRule="auto"/>
        <w:ind w:firstLine="0"/>
        <w:jc w:val="center"/>
      </w:pPr>
    </w:p>
    <w:p w14:paraId="6D29ACC5" w14:textId="77777777" w:rsidR="00251DF7" w:rsidRDefault="00251DF7" w:rsidP="00251DF7">
      <w:pPr>
        <w:spacing w:line="360" w:lineRule="auto"/>
        <w:ind w:firstLine="0"/>
        <w:jc w:val="center"/>
      </w:pPr>
    </w:p>
    <w:p w14:paraId="72D5E7B1" w14:textId="77777777" w:rsidR="00FD73B2" w:rsidRDefault="00FD73B2" w:rsidP="00251DF7">
      <w:pPr>
        <w:spacing w:line="360" w:lineRule="auto"/>
        <w:ind w:left="4678" w:firstLine="0"/>
      </w:pPr>
      <w:r>
        <w:t xml:space="preserve">Научный руководитель: </w:t>
      </w:r>
    </w:p>
    <w:p w14:paraId="13266152" w14:textId="77777777" w:rsidR="00FD73B2" w:rsidRDefault="00FD73B2" w:rsidP="00251DF7">
      <w:pPr>
        <w:spacing w:line="360" w:lineRule="auto"/>
        <w:ind w:left="4678" w:firstLine="0"/>
      </w:pPr>
      <w:r>
        <w:t>Профессор кафедры уголовного права, доктор юридических наук</w:t>
      </w:r>
    </w:p>
    <w:p w14:paraId="42704F8B" w14:textId="77777777" w:rsidR="00FD73B2" w:rsidRDefault="00FD73B2" w:rsidP="00251DF7">
      <w:pPr>
        <w:spacing w:line="360" w:lineRule="auto"/>
        <w:ind w:left="4678" w:firstLine="0"/>
      </w:pPr>
      <w:proofErr w:type="spellStart"/>
      <w:r>
        <w:t>Щепельков</w:t>
      </w:r>
      <w:proofErr w:type="spellEnd"/>
      <w:r>
        <w:t xml:space="preserve"> Владислав Федорович</w:t>
      </w:r>
    </w:p>
    <w:p w14:paraId="69A86FA5" w14:textId="77777777" w:rsidR="00251DF7" w:rsidRDefault="00251DF7" w:rsidP="00251DF7">
      <w:pPr>
        <w:spacing w:line="360" w:lineRule="auto"/>
        <w:ind w:left="4678" w:firstLine="0"/>
      </w:pPr>
    </w:p>
    <w:p w14:paraId="2E987884" w14:textId="77777777" w:rsidR="00A26A4F" w:rsidRDefault="00A26A4F" w:rsidP="00251DF7">
      <w:pPr>
        <w:spacing w:line="360" w:lineRule="auto"/>
        <w:ind w:left="4678" w:firstLine="0"/>
      </w:pPr>
    </w:p>
    <w:p w14:paraId="74B88AA3" w14:textId="77777777" w:rsidR="00984AA9" w:rsidRDefault="00984AA9" w:rsidP="00251DF7">
      <w:pPr>
        <w:spacing w:line="360" w:lineRule="auto"/>
        <w:ind w:left="4678" w:firstLine="0"/>
      </w:pPr>
    </w:p>
    <w:p w14:paraId="66AB7351" w14:textId="77777777" w:rsidR="00984AA9" w:rsidRDefault="00984AA9" w:rsidP="00251DF7">
      <w:pPr>
        <w:spacing w:line="360" w:lineRule="auto"/>
        <w:ind w:left="4678" w:firstLine="0"/>
      </w:pPr>
    </w:p>
    <w:p w14:paraId="5A73DE0A" w14:textId="77777777" w:rsidR="00984AA9" w:rsidRDefault="00984AA9" w:rsidP="00251DF7">
      <w:pPr>
        <w:spacing w:line="360" w:lineRule="auto"/>
        <w:ind w:left="4678" w:firstLine="0"/>
      </w:pPr>
    </w:p>
    <w:p w14:paraId="75FBF01B" w14:textId="77777777" w:rsidR="006C3C39" w:rsidRDefault="006C3C39" w:rsidP="00251DF7">
      <w:pPr>
        <w:spacing w:line="360" w:lineRule="auto"/>
        <w:ind w:left="4678" w:firstLine="0"/>
      </w:pPr>
    </w:p>
    <w:p w14:paraId="2A542903" w14:textId="77777777" w:rsidR="00A26A4F" w:rsidRDefault="00A26A4F" w:rsidP="00A26A4F">
      <w:pPr>
        <w:spacing w:line="360" w:lineRule="auto"/>
        <w:ind w:firstLine="0"/>
        <w:jc w:val="center"/>
      </w:pPr>
      <w:r>
        <w:t>Санкт-Петербург</w:t>
      </w:r>
    </w:p>
    <w:p w14:paraId="3537C8C8" w14:textId="4731552D" w:rsidR="001B209B" w:rsidRPr="001B209B" w:rsidRDefault="00A26A4F" w:rsidP="001B209B">
      <w:pPr>
        <w:spacing w:line="360" w:lineRule="auto"/>
        <w:ind w:firstLine="0"/>
        <w:jc w:val="center"/>
      </w:pPr>
      <w:r>
        <w:t>202</w:t>
      </w:r>
      <w:r w:rsidR="002F20F6">
        <w:t>3</w:t>
      </w:r>
    </w:p>
    <w:sdt>
      <w:sdtPr>
        <w:rPr>
          <w:rFonts w:ascii="Times New Roman" w:eastAsiaTheme="minorHAnsi" w:hAnsi="Times New Roman" w:cs="Times New Roman"/>
          <w:b w:val="0"/>
          <w:bCs w:val="0"/>
          <w:color w:val="auto"/>
          <w:szCs w:val="22"/>
          <w:lang w:eastAsia="en-US"/>
        </w:rPr>
        <w:id w:val="233438983"/>
        <w:docPartObj>
          <w:docPartGallery w:val="Table of Contents"/>
          <w:docPartUnique/>
        </w:docPartObj>
      </w:sdtPr>
      <w:sdtEndPr/>
      <w:sdtContent>
        <w:p w14:paraId="381E8330" w14:textId="2CDE964D" w:rsidR="001B209B" w:rsidRPr="00F56BDC" w:rsidRDefault="001B209B" w:rsidP="001B209B">
          <w:pPr>
            <w:pStyle w:val="ad"/>
            <w:jc w:val="center"/>
            <w:rPr>
              <w:rFonts w:ascii="Times New Roman" w:hAnsi="Times New Roman" w:cs="Times New Roman"/>
              <w:color w:val="auto"/>
              <w:sz w:val="32"/>
            </w:rPr>
          </w:pPr>
          <w:r w:rsidRPr="00F56BDC">
            <w:rPr>
              <w:rFonts w:ascii="Times New Roman" w:hAnsi="Times New Roman" w:cs="Times New Roman"/>
              <w:color w:val="auto"/>
              <w:sz w:val="32"/>
            </w:rPr>
            <w:t>СОДЕРЖАНИЕ</w:t>
          </w:r>
        </w:p>
        <w:p w14:paraId="0D12FF73" w14:textId="77777777" w:rsidR="001B209B" w:rsidRPr="001B209B" w:rsidRDefault="001B209B" w:rsidP="001B209B">
          <w:pPr>
            <w:rPr>
              <w:lang w:eastAsia="ru-RU"/>
            </w:rPr>
          </w:pPr>
        </w:p>
        <w:p w14:paraId="639347F8" w14:textId="77777777" w:rsidR="00F56BDC" w:rsidRDefault="001B209B" w:rsidP="00F56BDC">
          <w:pPr>
            <w:pStyle w:val="11"/>
            <w:tabs>
              <w:tab w:val="right" w:leader="dot" w:pos="9911"/>
            </w:tabs>
            <w:ind w:firstLine="0"/>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135318291" w:history="1">
            <w:r w:rsidR="00F56BDC" w:rsidRPr="00F56BDC">
              <w:rPr>
                <w:rStyle w:val="ac"/>
                <w:b/>
                <w:noProof/>
              </w:rPr>
              <w:t>ВВЕДЕНИЕ</w:t>
            </w:r>
            <w:r w:rsidR="00F56BDC">
              <w:rPr>
                <w:noProof/>
                <w:webHidden/>
              </w:rPr>
              <w:tab/>
            </w:r>
            <w:r w:rsidR="00F56BDC">
              <w:rPr>
                <w:noProof/>
                <w:webHidden/>
              </w:rPr>
              <w:fldChar w:fldCharType="begin"/>
            </w:r>
            <w:r w:rsidR="00F56BDC">
              <w:rPr>
                <w:noProof/>
                <w:webHidden/>
              </w:rPr>
              <w:instrText xml:space="preserve"> PAGEREF _Toc135318291 \h </w:instrText>
            </w:r>
            <w:r w:rsidR="00F56BDC">
              <w:rPr>
                <w:noProof/>
                <w:webHidden/>
              </w:rPr>
            </w:r>
            <w:r w:rsidR="00F56BDC">
              <w:rPr>
                <w:noProof/>
                <w:webHidden/>
              </w:rPr>
              <w:fldChar w:fldCharType="separate"/>
            </w:r>
            <w:r w:rsidR="00F56BDC">
              <w:rPr>
                <w:noProof/>
                <w:webHidden/>
              </w:rPr>
              <w:t>3</w:t>
            </w:r>
            <w:r w:rsidR="00F56BDC">
              <w:rPr>
                <w:noProof/>
                <w:webHidden/>
              </w:rPr>
              <w:fldChar w:fldCharType="end"/>
            </w:r>
          </w:hyperlink>
        </w:p>
        <w:p w14:paraId="243CEE2E" w14:textId="77777777" w:rsidR="00F56BDC" w:rsidRDefault="00581BCE" w:rsidP="00F56BDC">
          <w:pPr>
            <w:pStyle w:val="11"/>
            <w:tabs>
              <w:tab w:val="right" w:leader="dot" w:pos="9911"/>
            </w:tabs>
            <w:ind w:firstLine="0"/>
            <w:rPr>
              <w:rFonts w:asciiTheme="minorHAnsi" w:eastAsiaTheme="minorEastAsia" w:hAnsiTheme="minorHAnsi" w:cstheme="minorBidi"/>
              <w:noProof/>
              <w:sz w:val="22"/>
              <w:lang w:eastAsia="ru-RU"/>
            </w:rPr>
          </w:pPr>
          <w:hyperlink w:anchor="_Toc135318292" w:history="1">
            <w:r w:rsidR="00F56BDC" w:rsidRPr="00F56BDC">
              <w:rPr>
                <w:rStyle w:val="ac"/>
                <w:b/>
                <w:noProof/>
              </w:rPr>
              <w:t xml:space="preserve">Глава </w:t>
            </w:r>
            <w:r w:rsidR="00F56BDC" w:rsidRPr="00F56BDC">
              <w:rPr>
                <w:rStyle w:val="ac"/>
                <w:b/>
                <w:noProof/>
                <w:lang w:val="en-US"/>
              </w:rPr>
              <w:t>I</w:t>
            </w:r>
            <w:r w:rsidR="00F56BDC" w:rsidRPr="00F56BDC">
              <w:rPr>
                <w:rStyle w:val="ac"/>
                <w:b/>
                <w:noProof/>
              </w:rPr>
              <w:t>. О понятии служебного преступления, совершаемого военнослужащими, и его субъекте</w:t>
            </w:r>
            <w:r w:rsidR="00F56BDC">
              <w:rPr>
                <w:noProof/>
                <w:webHidden/>
              </w:rPr>
              <w:tab/>
            </w:r>
            <w:r w:rsidR="00F56BDC">
              <w:rPr>
                <w:noProof/>
                <w:webHidden/>
              </w:rPr>
              <w:fldChar w:fldCharType="begin"/>
            </w:r>
            <w:r w:rsidR="00F56BDC">
              <w:rPr>
                <w:noProof/>
                <w:webHidden/>
              </w:rPr>
              <w:instrText xml:space="preserve"> PAGEREF _Toc135318292 \h </w:instrText>
            </w:r>
            <w:r w:rsidR="00F56BDC">
              <w:rPr>
                <w:noProof/>
                <w:webHidden/>
              </w:rPr>
            </w:r>
            <w:r w:rsidR="00F56BDC">
              <w:rPr>
                <w:noProof/>
                <w:webHidden/>
              </w:rPr>
              <w:fldChar w:fldCharType="separate"/>
            </w:r>
            <w:r w:rsidR="00F56BDC">
              <w:rPr>
                <w:noProof/>
                <w:webHidden/>
              </w:rPr>
              <w:t>8</w:t>
            </w:r>
            <w:r w:rsidR="00F56BDC">
              <w:rPr>
                <w:noProof/>
                <w:webHidden/>
              </w:rPr>
              <w:fldChar w:fldCharType="end"/>
            </w:r>
          </w:hyperlink>
        </w:p>
        <w:p w14:paraId="508A2291" w14:textId="77777777" w:rsidR="00F56BDC" w:rsidRDefault="00581BCE" w:rsidP="00F56BDC">
          <w:pPr>
            <w:pStyle w:val="21"/>
            <w:rPr>
              <w:rFonts w:asciiTheme="minorHAnsi" w:eastAsiaTheme="minorEastAsia" w:hAnsiTheme="minorHAnsi" w:cstheme="minorBidi"/>
              <w:noProof/>
              <w:sz w:val="22"/>
              <w:lang w:eastAsia="ru-RU"/>
            </w:rPr>
          </w:pPr>
          <w:hyperlink w:anchor="_Toc135318293" w:history="1">
            <w:r w:rsidR="00F56BDC" w:rsidRPr="007651F1">
              <w:rPr>
                <w:rStyle w:val="ac"/>
                <w:noProof/>
                <w:lang w:eastAsia="ru-RU" w:bidi="ru-RU"/>
              </w:rPr>
              <w:t xml:space="preserve">§1. </w:t>
            </w:r>
            <w:r w:rsidR="00F56BDC" w:rsidRPr="007651F1">
              <w:rPr>
                <w:rStyle w:val="ac"/>
                <w:noProof/>
              </w:rPr>
              <w:t>Понятие служебного преступления</w:t>
            </w:r>
            <w:r w:rsidR="00F56BDC">
              <w:rPr>
                <w:noProof/>
                <w:webHidden/>
              </w:rPr>
              <w:tab/>
            </w:r>
            <w:r w:rsidR="00F56BDC">
              <w:rPr>
                <w:noProof/>
                <w:webHidden/>
              </w:rPr>
              <w:fldChar w:fldCharType="begin"/>
            </w:r>
            <w:r w:rsidR="00F56BDC">
              <w:rPr>
                <w:noProof/>
                <w:webHidden/>
              </w:rPr>
              <w:instrText xml:space="preserve"> PAGEREF _Toc135318293 \h </w:instrText>
            </w:r>
            <w:r w:rsidR="00F56BDC">
              <w:rPr>
                <w:noProof/>
                <w:webHidden/>
              </w:rPr>
            </w:r>
            <w:r w:rsidR="00F56BDC">
              <w:rPr>
                <w:noProof/>
                <w:webHidden/>
              </w:rPr>
              <w:fldChar w:fldCharType="separate"/>
            </w:r>
            <w:r w:rsidR="00F56BDC">
              <w:rPr>
                <w:noProof/>
                <w:webHidden/>
              </w:rPr>
              <w:t>8</w:t>
            </w:r>
            <w:r w:rsidR="00F56BDC">
              <w:rPr>
                <w:noProof/>
                <w:webHidden/>
              </w:rPr>
              <w:fldChar w:fldCharType="end"/>
            </w:r>
          </w:hyperlink>
        </w:p>
        <w:p w14:paraId="5E5CF5EE" w14:textId="77777777" w:rsidR="00F56BDC" w:rsidRDefault="00581BCE" w:rsidP="00F56BDC">
          <w:pPr>
            <w:pStyle w:val="21"/>
            <w:rPr>
              <w:rFonts w:asciiTheme="minorHAnsi" w:eastAsiaTheme="minorEastAsia" w:hAnsiTheme="minorHAnsi" w:cstheme="minorBidi"/>
              <w:noProof/>
              <w:sz w:val="22"/>
              <w:lang w:eastAsia="ru-RU"/>
            </w:rPr>
          </w:pPr>
          <w:hyperlink w:anchor="_Toc135318294" w:history="1">
            <w:r w:rsidR="00F56BDC" w:rsidRPr="007651F1">
              <w:rPr>
                <w:rStyle w:val="ac"/>
                <w:noProof/>
                <w:lang w:eastAsia="ru-RU" w:bidi="ru-RU"/>
              </w:rPr>
              <w:t>§2. Понятие должностного лица</w:t>
            </w:r>
            <w:r w:rsidR="00F56BDC">
              <w:rPr>
                <w:noProof/>
                <w:webHidden/>
              </w:rPr>
              <w:tab/>
            </w:r>
            <w:r w:rsidR="00F56BDC">
              <w:rPr>
                <w:noProof/>
                <w:webHidden/>
              </w:rPr>
              <w:fldChar w:fldCharType="begin"/>
            </w:r>
            <w:r w:rsidR="00F56BDC">
              <w:rPr>
                <w:noProof/>
                <w:webHidden/>
              </w:rPr>
              <w:instrText xml:space="preserve"> PAGEREF _Toc135318294 \h </w:instrText>
            </w:r>
            <w:r w:rsidR="00F56BDC">
              <w:rPr>
                <w:noProof/>
                <w:webHidden/>
              </w:rPr>
            </w:r>
            <w:r w:rsidR="00F56BDC">
              <w:rPr>
                <w:noProof/>
                <w:webHidden/>
              </w:rPr>
              <w:fldChar w:fldCharType="separate"/>
            </w:r>
            <w:r w:rsidR="00F56BDC">
              <w:rPr>
                <w:noProof/>
                <w:webHidden/>
              </w:rPr>
              <w:t>15</w:t>
            </w:r>
            <w:r w:rsidR="00F56BDC">
              <w:rPr>
                <w:noProof/>
                <w:webHidden/>
              </w:rPr>
              <w:fldChar w:fldCharType="end"/>
            </w:r>
          </w:hyperlink>
        </w:p>
        <w:p w14:paraId="2F53A2D3" w14:textId="77777777" w:rsidR="00F56BDC" w:rsidRDefault="00581BCE" w:rsidP="00F56BDC">
          <w:pPr>
            <w:pStyle w:val="21"/>
            <w:rPr>
              <w:rFonts w:asciiTheme="minorHAnsi" w:eastAsiaTheme="minorEastAsia" w:hAnsiTheme="minorHAnsi" w:cstheme="minorBidi"/>
              <w:noProof/>
              <w:sz w:val="22"/>
              <w:lang w:eastAsia="ru-RU"/>
            </w:rPr>
          </w:pPr>
          <w:hyperlink w:anchor="_Toc135318295" w:history="1">
            <w:r w:rsidR="00F56BDC" w:rsidRPr="007651F1">
              <w:rPr>
                <w:rStyle w:val="ac"/>
                <w:noProof/>
              </w:rPr>
              <w:t>§3. Военная служба в системе государственной службы. Понятие воинского должностного лица.</w:t>
            </w:r>
            <w:r w:rsidR="00F56BDC">
              <w:rPr>
                <w:noProof/>
                <w:webHidden/>
              </w:rPr>
              <w:tab/>
            </w:r>
            <w:r w:rsidR="00F56BDC">
              <w:rPr>
                <w:noProof/>
                <w:webHidden/>
              </w:rPr>
              <w:fldChar w:fldCharType="begin"/>
            </w:r>
            <w:r w:rsidR="00F56BDC">
              <w:rPr>
                <w:noProof/>
                <w:webHidden/>
              </w:rPr>
              <w:instrText xml:space="preserve"> PAGEREF _Toc135318295 \h </w:instrText>
            </w:r>
            <w:r w:rsidR="00F56BDC">
              <w:rPr>
                <w:noProof/>
                <w:webHidden/>
              </w:rPr>
            </w:r>
            <w:r w:rsidR="00F56BDC">
              <w:rPr>
                <w:noProof/>
                <w:webHidden/>
              </w:rPr>
              <w:fldChar w:fldCharType="separate"/>
            </w:r>
            <w:r w:rsidR="00F56BDC">
              <w:rPr>
                <w:noProof/>
                <w:webHidden/>
              </w:rPr>
              <w:t>22</w:t>
            </w:r>
            <w:r w:rsidR="00F56BDC">
              <w:rPr>
                <w:noProof/>
                <w:webHidden/>
              </w:rPr>
              <w:fldChar w:fldCharType="end"/>
            </w:r>
          </w:hyperlink>
        </w:p>
        <w:p w14:paraId="369A39B1" w14:textId="77777777" w:rsidR="00F56BDC" w:rsidRDefault="00581BCE" w:rsidP="00F56BDC">
          <w:pPr>
            <w:pStyle w:val="21"/>
            <w:rPr>
              <w:rFonts w:asciiTheme="minorHAnsi" w:eastAsiaTheme="minorEastAsia" w:hAnsiTheme="minorHAnsi" w:cstheme="minorBidi"/>
              <w:noProof/>
              <w:sz w:val="22"/>
              <w:lang w:eastAsia="ru-RU"/>
            </w:rPr>
          </w:pPr>
          <w:hyperlink w:anchor="_Toc135318296" w:history="1">
            <w:r w:rsidR="00F56BDC" w:rsidRPr="007651F1">
              <w:rPr>
                <w:rStyle w:val="ac"/>
                <w:b/>
                <w:noProof/>
              </w:rPr>
              <w:t xml:space="preserve">Глава </w:t>
            </w:r>
            <w:r w:rsidR="00F56BDC" w:rsidRPr="007651F1">
              <w:rPr>
                <w:rStyle w:val="ac"/>
                <w:b/>
                <w:noProof/>
                <w:lang w:val="en-US"/>
              </w:rPr>
              <w:t>II</w:t>
            </w:r>
            <w:r w:rsidR="00F56BDC" w:rsidRPr="007651F1">
              <w:rPr>
                <w:rStyle w:val="ac"/>
                <w:b/>
                <w:noProof/>
              </w:rPr>
              <w:t>. Особенности квалификации служебных преступлений, совершаемых военнослужащими (на примере злоупотребления должностными полномочиями)</w:t>
            </w:r>
            <w:r w:rsidR="00F56BDC">
              <w:rPr>
                <w:noProof/>
                <w:webHidden/>
              </w:rPr>
              <w:tab/>
            </w:r>
            <w:r w:rsidR="00F56BDC">
              <w:rPr>
                <w:noProof/>
                <w:webHidden/>
              </w:rPr>
              <w:fldChar w:fldCharType="begin"/>
            </w:r>
            <w:r w:rsidR="00F56BDC">
              <w:rPr>
                <w:noProof/>
                <w:webHidden/>
              </w:rPr>
              <w:instrText xml:space="preserve"> PAGEREF _Toc135318296 \h </w:instrText>
            </w:r>
            <w:r w:rsidR="00F56BDC">
              <w:rPr>
                <w:noProof/>
                <w:webHidden/>
              </w:rPr>
            </w:r>
            <w:r w:rsidR="00F56BDC">
              <w:rPr>
                <w:noProof/>
                <w:webHidden/>
              </w:rPr>
              <w:fldChar w:fldCharType="separate"/>
            </w:r>
            <w:r w:rsidR="00F56BDC">
              <w:rPr>
                <w:noProof/>
                <w:webHidden/>
              </w:rPr>
              <w:t>32</w:t>
            </w:r>
            <w:r w:rsidR="00F56BDC">
              <w:rPr>
                <w:noProof/>
                <w:webHidden/>
              </w:rPr>
              <w:fldChar w:fldCharType="end"/>
            </w:r>
          </w:hyperlink>
        </w:p>
        <w:p w14:paraId="55A40840" w14:textId="77777777" w:rsidR="00F56BDC" w:rsidRDefault="00581BCE" w:rsidP="00F56BDC">
          <w:pPr>
            <w:pStyle w:val="31"/>
            <w:tabs>
              <w:tab w:val="right" w:leader="dot" w:pos="9911"/>
            </w:tabs>
            <w:ind w:left="0" w:firstLine="0"/>
            <w:rPr>
              <w:rFonts w:asciiTheme="minorHAnsi" w:eastAsiaTheme="minorEastAsia" w:hAnsiTheme="minorHAnsi" w:cstheme="minorBidi"/>
              <w:noProof/>
              <w:sz w:val="22"/>
              <w:lang w:eastAsia="ru-RU"/>
            </w:rPr>
          </w:pPr>
          <w:hyperlink w:anchor="_Toc135318297" w:history="1">
            <w:r w:rsidR="00F56BDC" w:rsidRPr="007651F1">
              <w:rPr>
                <w:rStyle w:val="ac"/>
                <w:noProof/>
              </w:rPr>
              <w:t>§1. Характеристика элементов и признаков состава злоупотребления должностными полномочиями, совершаемого военнослужащими</w:t>
            </w:r>
            <w:r w:rsidR="00F56BDC">
              <w:rPr>
                <w:noProof/>
                <w:webHidden/>
              </w:rPr>
              <w:tab/>
            </w:r>
            <w:r w:rsidR="00F56BDC">
              <w:rPr>
                <w:noProof/>
                <w:webHidden/>
              </w:rPr>
              <w:fldChar w:fldCharType="begin"/>
            </w:r>
            <w:r w:rsidR="00F56BDC">
              <w:rPr>
                <w:noProof/>
                <w:webHidden/>
              </w:rPr>
              <w:instrText xml:space="preserve"> PAGEREF _Toc135318297 \h </w:instrText>
            </w:r>
            <w:r w:rsidR="00F56BDC">
              <w:rPr>
                <w:noProof/>
                <w:webHidden/>
              </w:rPr>
            </w:r>
            <w:r w:rsidR="00F56BDC">
              <w:rPr>
                <w:noProof/>
                <w:webHidden/>
              </w:rPr>
              <w:fldChar w:fldCharType="separate"/>
            </w:r>
            <w:r w:rsidR="00F56BDC">
              <w:rPr>
                <w:noProof/>
                <w:webHidden/>
              </w:rPr>
              <w:t>32</w:t>
            </w:r>
            <w:r w:rsidR="00F56BDC">
              <w:rPr>
                <w:noProof/>
                <w:webHidden/>
              </w:rPr>
              <w:fldChar w:fldCharType="end"/>
            </w:r>
          </w:hyperlink>
        </w:p>
        <w:p w14:paraId="10DD6DFF" w14:textId="77777777" w:rsidR="00F56BDC" w:rsidRDefault="00581BCE" w:rsidP="00F56BDC">
          <w:pPr>
            <w:pStyle w:val="31"/>
            <w:tabs>
              <w:tab w:val="right" w:leader="dot" w:pos="9911"/>
            </w:tabs>
            <w:ind w:left="0" w:firstLine="0"/>
            <w:rPr>
              <w:rFonts w:asciiTheme="minorHAnsi" w:eastAsiaTheme="minorEastAsia" w:hAnsiTheme="minorHAnsi" w:cstheme="minorBidi"/>
              <w:noProof/>
              <w:sz w:val="22"/>
              <w:lang w:eastAsia="ru-RU"/>
            </w:rPr>
          </w:pPr>
          <w:hyperlink w:anchor="_Toc135318298" w:history="1">
            <w:r w:rsidR="00F56BDC" w:rsidRPr="007651F1">
              <w:rPr>
                <w:rStyle w:val="ac"/>
                <w:noProof/>
              </w:rPr>
              <w:t>§2. Особенности уголовно-правовой квалификации злоупотребления должностными полномочиями, совершаемого военнослужащими</w:t>
            </w:r>
            <w:r w:rsidR="00F56BDC">
              <w:rPr>
                <w:noProof/>
                <w:webHidden/>
              </w:rPr>
              <w:tab/>
            </w:r>
            <w:r w:rsidR="00F56BDC">
              <w:rPr>
                <w:noProof/>
                <w:webHidden/>
              </w:rPr>
              <w:fldChar w:fldCharType="begin"/>
            </w:r>
            <w:r w:rsidR="00F56BDC">
              <w:rPr>
                <w:noProof/>
                <w:webHidden/>
              </w:rPr>
              <w:instrText xml:space="preserve"> PAGEREF _Toc135318298 \h </w:instrText>
            </w:r>
            <w:r w:rsidR="00F56BDC">
              <w:rPr>
                <w:noProof/>
                <w:webHidden/>
              </w:rPr>
            </w:r>
            <w:r w:rsidR="00F56BDC">
              <w:rPr>
                <w:noProof/>
                <w:webHidden/>
              </w:rPr>
              <w:fldChar w:fldCharType="separate"/>
            </w:r>
            <w:r w:rsidR="00F56BDC">
              <w:rPr>
                <w:noProof/>
                <w:webHidden/>
              </w:rPr>
              <w:t>41</w:t>
            </w:r>
            <w:r w:rsidR="00F56BDC">
              <w:rPr>
                <w:noProof/>
                <w:webHidden/>
              </w:rPr>
              <w:fldChar w:fldCharType="end"/>
            </w:r>
          </w:hyperlink>
        </w:p>
        <w:p w14:paraId="19D194F3" w14:textId="77777777" w:rsidR="00F56BDC" w:rsidRDefault="00581BCE" w:rsidP="00F56BDC">
          <w:pPr>
            <w:pStyle w:val="21"/>
            <w:rPr>
              <w:rFonts w:asciiTheme="minorHAnsi" w:eastAsiaTheme="minorEastAsia" w:hAnsiTheme="minorHAnsi" w:cstheme="minorBidi"/>
              <w:noProof/>
              <w:sz w:val="22"/>
              <w:lang w:eastAsia="ru-RU"/>
            </w:rPr>
          </w:pPr>
          <w:hyperlink w:anchor="_Toc135318299" w:history="1">
            <w:r w:rsidR="00F56BDC" w:rsidRPr="00F56BDC">
              <w:rPr>
                <w:rStyle w:val="ac"/>
                <w:b/>
                <w:noProof/>
              </w:rPr>
              <w:t xml:space="preserve">Глава </w:t>
            </w:r>
            <w:r w:rsidR="00F56BDC" w:rsidRPr="00F56BDC">
              <w:rPr>
                <w:rStyle w:val="ac"/>
                <w:b/>
                <w:noProof/>
                <w:lang w:val="en-US"/>
              </w:rPr>
              <w:t>III</w:t>
            </w:r>
            <w:r w:rsidR="00F56BDC" w:rsidRPr="00F56BDC">
              <w:rPr>
                <w:rStyle w:val="ac"/>
                <w:b/>
                <w:noProof/>
              </w:rPr>
              <w:t>. Особенности квалификации использования военнослужащими своего служебного положения при совершении преступления (на примере мошенничества)</w:t>
            </w:r>
            <w:r w:rsidR="00F56BDC">
              <w:rPr>
                <w:noProof/>
                <w:webHidden/>
              </w:rPr>
              <w:tab/>
            </w:r>
            <w:r w:rsidR="00F56BDC">
              <w:rPr>
                <w:noProof/>
                <w:webHidden/>
              </w:rPr>
              <w:fldChar w:fldCharType="begin"/>
            </w:r>
            <w:r w:rsidR="00F56BDC">
              <w:rPr>
                <w:noProof/>
                <w:webHidden/>
              </w:rPr>
              <w:instrText xml:space="preserve"> PAGEREF _Toc135318299 \h </w:instrText>
            </w:r>
            <w:r w:rsidR="00F56BDC">
              <w:rPr>
                <w:noProof/>
                <w:webHidden/>
              </w:rPr>
            </w:r>
            <w:r w:rsidR="00F56BDC">
              <w:rPr>
                <w:noProof/>
                <w:webHidden/>
              </w:rPr>
              <w:fldChar w:fldCharType="separate"/>
            </w:r>
            <w:r w:rsidR="00F56BDC">
              <w:rPr>
                <w:noProof/>
                <w:webHidden/>
              </w:rPr>
              <w:t>52</w:t>
            </w:r>
            <w:r w:rsidR="00F56BDC">
              <w:rPr>
                <w:noProof/>
                <w:webHidden/>
              </w:rPr>
              <w:fldChar w:fldCharType="end"/>
            </w:r>
          </w:hyperlink>
        </w:p>
        <w:p w14:paraId="184BE26E" w14:textId="77777777" w:rsidR="00F56BDC" w:rsidRDefault="00581BCE" w:rsidP="00F56BDC">
          <w:pPr>
            <w:pStyle w:val="31"/>
            <w:tabs>
              <w:tab w:val="right" w:leader="dot" w:pos="9911"/>
            </w:tabs>
            <w:ind w:left="0" w:firstLine="0"/>
            <w:rPr>
              <w:rFonts w:asciiTheme="minorHAnsi" w:eastAsiaTheme="minorEastAsia" w:hAnsiTheme="minorHAnsi" w:cstheme="minorBidi"/>
              <w:noProof/>
              <w:sz w:val="22"/>
              <w:lang w:eastAsia="ru-RU"/>
            </w:rPr>
          </w:pPr>
          <w:hyperlink w:anchor="_Toc135318300" w:history="1">
            <w:r w:rsidR="00F56BDC" w:rsidRPr="007651F1">
              <w:rPr>
                <w:rStyle w:val="ac"/>
                <w:noProof/>
              </w:rPr>
              <w:t>§1. Использование лицом своего служебного положения как квалифицирующий признак</w:t>
            </w:r>
            <w:r w:rsidR="00F56BDC">
              <w:rPr>
                <w:noProof/>
                <w:webHidden/>
              </w:rPr>
              <w:tab/>
            </w:r>
            <w:r w:rsidR="00F56BDC">
              <w:rPr>
                <w:noProof/>
                <w:webHidden/>
              </w:rPr>
              <w:fldChar w:fldCharType="begin"/>
            </w:r>
            <w:r w:rsidR="00F56BDC">
              <w:rPr>
                <w:noProof/>
                <w:webHidden/>
              </w:rPr>
              <w:instrText xml:space="preserve"> PAGEREF _Toc135318300 \h </w:instrText>
            </w:r>
            <w:r w:rsidR="00F56BDC">
              <w:rPr>
                <w:noProof/>
                <w:webHidden/>
              </w:rPr>
            </w:r>
            <w:r w:rsidR="00F56BDC">
              <w:rPr>
                <w:noProof/>
                <w:webHidden/>
              </w:rPr>
              <w:fldChar w:fldCharType="separate"/>
            </w:r>
            <w:r w:rsidR="00F56BDC">
              <w:rPr>
                <w:noProof/>
                <w:webHidden/>
              </w:rPr>
              <w:t>52</w:t>
            </w:r>
            <w:r w:rsidR="00F56BDC">
              <w:rPr>
                <w:noProof/>
                <w:webHidden/>
              </w:rPr>
              <w:fldChar w:fldCharType="end"/>
            </w:r>
          </w:hyperlink>
        </w:p>
        <w:p w14:paraId="323A599F" w14:textId="77777777" w:rsidR="00F56BDC" w:rsidRDefault="00581BCE" w:rsidP="00F56BDC">
          <w:pPr>
            <w:pStyle w:val="31"/>
            <w:tabs>
              <w:tab w:val="right" w:leader="dot" w:pos="9911"/>
            </w:tabs>
            <w:ind w:left="0" w:firstLine="0"/>
            <w:rPr>
              <w:rFonts w:asciiTheme="minorHAnsi" w:eastAsiaTheme="minorEastAsia" w:hAnsiTheme="minorHAnsi" w:cstheme="minorBidi"/>
              <w:noProof/>
              <w:sz w:val="22"/>
              <w:lang w:eastAsia="ru-RU"/>
            </w:rPr>
          </w:pPr>
          <w:hyperlink w:anchor="_Toc135318301" w:history="1">
            <w:r w:rsidR="00F56BDC" w:rsidRPr="007651F1">
              <w:rPr>
                <w:rStyle w:val="ac"/>
                <w:noProof/>
              </w:rPr>
              <w:t>§2. Особенности уголовно-правовой квалификации мошенничества, совершаемого военнослужащими с использованием своего служебного положения</w:t>
            </w:r>
            <w:r w:rsidR="00F56BDC">
              <w:rPr>
                <w:noProof/>
                <w:webHidden/>
              </w:rPr>
              <w:tab/>
            </w:r>
            <w:r w:rsidR="00F56BDC">
              <w:rPr>
                <w:noProof/>
                <w:webHidden/>
              </w:rPr>
              <w:fldChar w:fldCharType="begin"/>
            </w:r>
            <w:r w:rsidR="00F56BDC">
              <w:rPr>
                <w:noProof/>
                <w:webHidden/>
              </w:rPr>
              <w:instrText xml:space="preserve"> PAGEREF _Toc135318301 \h </w:instrText>
            </w:r>
            <w:r w:rsidR="00F56BDC">
              <w:rPr>
                <w:noProof/>
                <w:webHidden/>
              </w:rPr>
            </w:r>
            <w:r w:rsidR="00F56BDC">
              <w:rPr>
                <w:noProof/>
                <w:webHidden/>
              </w:rPr>
              <w:fldChar w:fldCharType="separate"/>
            </w:r>
            <w:r w:rsidR="00F56BDC">
              <w:rPr>
                <w:noProof/>
                <w:webHidden/>
              </w:rPr>
              <w:t>62</w:t>
            </w:r>
            <w:r w:rsidR="00F56BDC">
              <w:rPr>
                <w:noProof/>
                <w:webHidden/>
              </w:rPr>
              <w:fldChar w:fldCharType="end"/>
            </w:r>
          </w:hyperlink>
        </w:p>
        <w:p w14:paraId="038D036E" w14:textId="77777777" w:rsidR="00F56BDC" w:rsidRDefault="00581BCE" w:rsidP="00F56BDC">
          <w:pPr>
            <w:pStyle w:val="11"/>
            <w:tabs>
              <w:tab w:val="right" w:leader="dot" w:pos="9911"/>
            </w:tabs>
            <w:ind w:firstLine="0"/>
            <w:rPr>
              <w:rFonts w:asciiTheme="minorHAnsi" w:eastAsiaTheme="minorEastAsia" w:hAnsiTheme="minorHAnsi" w:cstheme="minorBidi"/>
              <w:noProof/>
              <w:sz w:val="22"/>
              <w:lang w:eastAsia="ru-RU"/>
            </w:rPr>
          </w:pPr>
          <w:hyperlink w:anchor="_Toc135318302" w:history="1">
            <w:r w:rsidR="00F56BDC" w:rsidRPr="00F56BDC">
              <w:rPr>
                <w:rStyle w:val="ac"/>
                <w:rFonts w:eastAsia="Times New Roman"/>
                <w:b/>
                <w:noProof/>
                <w:lang w:eastAsia="ru-RU"/>
              </w:rPr>
              <w:t>ЗАКЛЮЧЕНИЕ</w:t>
            </w:r>
            <w:r w:rsidR="00F56BDC">
              <w:rPr>
                <w:noProof/>
                <w:webHidden/>
              </w:rPr>
              <w:tab/>
            </w:r>
            <w:r w:rsidR="00F56BDC">
              <w:rPr>
                <w:noProof/>
                <w:webHidden/>
              </w:rPr>
              <w:fldChar w:fldCharType="begin"/>
            </w:r>
            <w:r w:rsidR="00F56BDC">
              <w:rPr>
                <w:noProof/>
                <w:webHidden/>
              </w:rPr>
              <w:instrText xml:space="preserve"> PAGEREF _Toc135318302 \h </w:instrText>
            </w:r>
            <w:r w:rsidR="00F56BDC">
              <w:rPr>
                <w:noProof/>
                <w:webHidden/>
              </w:rPr>
            </w:r>
            <w:r w:rsidR="00F56BDC">
              <w:rPr>
                <w:noProof/>
                <w:webHidden/>
              </w:rPr>
              <w:fldChar w:fldCharType="separate"/>
            </w:r>
            <w:r w:rsidR="00F56BDC">
              <w:rPr>
                <w:noProof/>
                <w:webHidden/>
              </w:rPr>
              <w:t>68</w:t>
            </w:r>
            <w:r w:rsidR="00F56BDC">
              <w:rPr>
                <w:noProof/>
                <w:webHidden/>
              </w:rPr>
              <w:fldChar w:fldCharType="end"/>
            </w:r>
          </w:hyperlink>
        </w:p>
        <w:p w14:paraId="53C93E32" w14:textId="77777777" w:rsidR="00F56BDC" w:rsidRDefault="00581BCE" w:rsidP="00F56BDC">
          <w:pPr>
            <w:pStyle w:val="11"/>
            <w:tabs>
              <w:tab w:val="right" w:leader="dot" w:pos="9911"/>
            </w:tabs>
            <w:ind w:firstLine="0"/>
            <w:rPr>
              <w:rFonts w:asciiTheme="minorHAnsi" w:eastAsiaTheme="minorEastAsia" w:hAnsiTheme="minorHAnsi" w:cstheme="minorBidi"/>
              <w:noProof/>
              <w:sz w:val="22"/>
              <w:lang w:eastAsia="ru-RU"/>
            </w:rPr>
          </w:pPr>
          <w:hyperlink w:anchor="_Toc135318303" w:history="1">
            <w:r w:rsidR="00F56BDC" w:rsidRPr="00F56BDC">
              <w:rPr>
                <w:rStyle w:val="ac"/>
                <w:rFonts w:eastAsia="Times New Roman"/>
                <w:b/>
                <w:noProof/>
                <w:lang w:eastAsia="ru-RU"/>
              </w:rPr>
              <w:t>СПИСОК ИСПОЛЬЗОВАННЫХ ИСТОЧНИКОВ</w:t>
            </w:r>
            <w:r w:rsidR="00F56BDC">
              <w:rPr>
                <w:noProof/>
                <w:webHidden/>
              </w:rPr>
              <w:tab/>
            </w:r>
            <w:r w:rsidR="00F56BDC">
              <w:rPr>
                <w:noProof/>
                <w:webHidden/>
              </w:rPr>
              <w:fldChar w:fldCharType="begin"/>
            </w:r>
            <w:r w:rsidR="00F56BDC">
              <w:rPr>
                <w:noProof/>
                <w:webHidden/>
              </w:rPr>
              <w:instrText xml:space="preserve"> PAGEREF _Toc135318303 \h </w:instrText>
            </w:r>
            <w:r w:rsidR="00F56BDC">
              <w:rPr>
                <w:noProof/>
                <w:webHidden/>
              </w:rPr>
            </w:r>
            <w:r w:rsidR="00F56BDC">
              <w:rPr>
                <w:noProof/>
                <w:webHidden/>
              </w:rPr>
              <w:fldChar w:fldCharType="separate"/>
            </w:r>
            <w:r w:rsidR="00F56BDC">
              <w:rPr>
                <w:noProof/>
                <w:webHidden/>
              </w:rPr>
              <w:t>71</w:t>
            </w:r>
            <w:r w:rsidR="00F56BDC">
              <w:rPr>
                <w:noProof/>
                <w:webHidden/>
              </w:rPr>
              <w:fldChar w:fldCharType="end"/>
            </w:r>
          </w:hyperlink>
        </w:p>
        <w:p w14:paraId="059B9CD0" w14:textId="0AE40F34" w:rsidR="001B209B" w:rsidRDefault="001B209B">
          <w:r>
            <w:rPr>
              <w:b/>
              <w:bCs/>
            </w:rPr>
            <w:fldChar w:fldCharType="end"/>
          </w:r>
        </w:p>
      </w:sdtContent>
    </w:sdt>
    <w:p w14:paraId="343DBEDA" w14:textId="280A7BB0" w:rsidR="00340AEE" w:rsidRDefault="00340AEE" w:rsidP="00266CC0">
      <w:pPr>
        <w:ind w:firstLine="0"/>
      </w:pPr>
    </w:p>
    <w:p w14:paraId="4A9D87DF" w14:textId="77777777" w:rsidR="001B209B" w:rsidRDefault="001B209B" w:rsidP="001B209B">
      <w:pPr>
        <w:pStyle w:val="1"/>
        <w:jc w:val="center"/>
        <w:rPr>
          <w:rFonts w:ascii="Times New Roman" w:hAnsi="Times New Roman" w:cs="Times New Roman"/>
          <w:sz w:val="32"/>
        </w:rPr>
      </w:pPr>
    </w:p>
    <w:p w14:paraId="7AEB8147" w14:textId="77777777" w:rsidR="001B209B" w:rsidRDefault="001B209B" w:rsidP="001B209B">
      <w:pPr>
        <w:pStyle w:val="1"/>
        <w:jc w:val="center"/>
        <w:rPr>
          <w:rFonts w:ascii="Times New Roman" w:hAnsi="Times New Roman" w:cs="Times New Roman"/>
          <w:sz w:val="32"/>
        </w:rPr>
      </w:pPr>
    </w:p>
    <w:p w14:paraId="130FA02F" w14:textId="77777777" w:rsidR="001B209B" w:rsidRDefault="001B209B" w:rsidP="001B209B"/>
    <w:p w14:paraId="5980DC13" w14:textId="77777777" w:rsidR="001B209B" w:rsidRDefault="001B209B" w:rsidP="001B209B"/>
    <w:p w14:paraId="3F87BD2A" w14:textId="77777777" w:rsidR="001B209B" w:rsidRDefault="001B209B" w:rsidP="001B209B"/>
    <w:p w14:paraId="5570BC30" w14:textId="77777777" w:rsidR="001B209B" w:rsidRDefault="001B209B" w:rsidP="001B209B"/>
    <w:p w14:paraId="60F065A9" w14:textId="77777777" w:rsidR="001B209B" w:rsidRPr="001B209B" w:rsidRDefault="001B209B" w:rsidP="001B209B"/>
    <w:p w14:paraId="3FCF7CF3" w14:textId="77777777" w:rsidR="00340AEE" w:rsidRPr="001B209B" w:rsidRDefault="00B916BA" w:rsidP="001B209B">
      <w:pPr>
        <w:pStyle w:val="1"/>
        <w:jc w:val="center"/>
        <w:rPr>
          <w:rFonts w:ascii="Times New Roman" w:hAnsi="Times New Roman" w:cs="Times New Roman"/>
          <w:color w:val="auto"/>
          <w:sz w:val="32"/>
        </w:rPr>
      </w:pPr>
      <w:bookmarkStart w:id="0" w:name="_Toc135318291"/>
      <w:r w:rsidRPr="001B209B">
        <w:rPr>
          <w:rFonts w:ascii="Times New Roman" w:hAnsi="Times New Roman" w:cs="Times New Roman"/>
          <w:color w:val="auto"/>
          <w:sz w:val="32"/>
        </w:rPr>
        <w:lastRenderedPageBreak/>
        <w:t>ВВЕДЕНИЕ</w:t>
      </w:r>
      <w:bookmarkEnd w:id="0"/>
    </w:p>
    <w:p w14:paraId="15F94242" w14:textId="77777777" w:rsidR="00B916BA" w:rsidRDefault="00B916BA" w:rsidP="00B916BA">
      <w:pPr>
        <w:spacing w:line="360" w:lineRule="auto"/>
        <w:ind w:firstLine="0"/>
        <w:jc w:val="center"/>
      </w:pPr>
    </w:p>
    <w:p w14:paraId="166F9880" w14:textId="77777777" w:rsidR="00B916BA" w:rsidRDefault="00D620AE" w:rsidP="00B916BA">
      <w:pPr>
        <w:spacing w:line="360" w:lineRule="auto"/>
        <w:rPr>
          <w:b/>
        </w:rPr>
      </w:pPr>
      <w:r w:rsidRPr="00D620AE">
        <w:rPr>
          <w:b/>
        </w:rPr>
        <w:t>Актуальность темы исследования.</w:t>
      </w:r>
      <w:r>
        <w:rPr>
          <w:b/>
        </w:rPr>
        <w:t xml:space="preserve"> </w:t>
      </w:r>
    </w:p>
    <w:p w14:paraId="5DDEE70F" w14:textId="5B6B6CAD" w:rsidR="00AB61F5" w:rsidRDefault="00382952" w:rsidP="00AB61F5">
      <w:pPr>
        <w:spacing w:line="360" w:lineRule="auto"/>
      </w:pPr>
      <w:r>
        <w:t>Эффективная д</w:t>
      </w:r>
      <w:r w:rsidR="004A1DA3">
        <w:t xml:space="preserve">еятельность аппарата </w:t>
      </w:r>
      <w:r w:rsidR="008E62A1">
        <w:t xml:space="preserve">государственной власти </w:t>
      </w:r>
      <w:r w:rsidR="004A1DA3">
        <w:t>является залогом успе</w:t>
      </w:r>
      <w:r w:rsidR="008E62A1">
        <w:t>шного</w:t>
      </w:r>
      <w:r w:rsidR="004A1DA3">
        <w:t xml:space="preserve"> развития российского государства и обществ</w:t>
      </w:r>
      <w:r w:rsidR="00091517">
        <w:t xml:space="preserve">а. </w:t>
      </w:r>
      <w:r w:rsidR="00DF2795">
        <w:t xml:space="preserve">Внутренние проблемы системы государственной власти отражаются на обеспечении правопорядка, безопасности территории России, </w:t>
      </w:r>
      <w:r w:rsidR="005F53CF">
        <w:t xml:space="preserve">результативном </w:t>
      </w:r>
      <w:r w:rsidR="00DF2795">
        <w:t>регулировании экономи</w:t>
      </w:r>
      <w:r w:rsidR="005F53CF">
        <w:t>ки</w:t>
      </w:r>
      <w:r w:rsidR="00AB61F5">
        <w:t xml:space="preserve">, </w:t>
      </w:r>
      <w:r w:rsidR="005F53CF">
        <w:t xml:space="preserve">продуктивном </w:t>
      </w:r>
      <w:r w:rsidR="00AB61F5">
        <w:t>взаимодействии человека, общества и государства.</w:t>
      </w:r>
    </w:p>
    <w:p w14:paraId="03F58833" w14:textId="0D804352" w:rsidR="002C1669" w:rsidRDefault="005F53CF" w:rsidP="00253A75">
      <w:pPr>
        <w:spacing w:line="360" w:lineRule="auto"/>
      </w:pPr>
      <w:r>
        <w:t>Служебные преступления дестабилизируют нормальную деятельность государственной власти, оказывают негативное влияние на критически важные сферы общественных отношен</w:t>
      </w:r>
      <w:r w:rsidR="00A66D1E">
        <w:t>ий</w:t>
      </w:r>
      <w:r>
        <w:t>.</w:t>
      </w:r>
      <w:r w:rsidR="00A66D1E">
        <w:t xml:space="preserve"> </w:t>
      </w:r>
      <w:r w:rsidR="00900936">
        <w:t xml:space="preserve">Помимо возникновения новых социально-экономических проблем, следствием таких преступлений </w:t>
      </w:r>
      <w:r w:rsidR="006861C5">
        <w:t xml:space="preserve">является подрыв авторитета, дискредитация публичной власти, снижение доверия </w:t>
      </w:r>
      <w:r w:rsidR="00FD3720">
        <w:t xml:space="preserve">к власти </w:t>
      </w:r>
      <w:r w:rsidR="006861C5">
        <w:t>у населения. Последствием ряда служебных преступлений является существенное нарушение законных прав граждан и организаций, охраняемых законом интересов общества и государства.</w:t>
      </w:r>
      <w:r w:rsidR="00F23BC0">
        <w:t xml:space="preserve"> </w:t>
      </w:r>
      <w:r w:rsidR="00253A75">
        <w:t>Нельзя не согласиться с высказыванием м</w:t>
      </w:r>
      <w:r w:rsidR="00F23BC0">
        <w:t>инистр</w:t>
      </w:r>
      <w:r w:rsidR="00253A75">
        <w:t>а</w:t>
      </w:r>
      <w:r w:rsidR="00F23BC0">
        <w:t xml:space="preserve"> юстиции Российской Империи Муравьев</w:t>
      </w:r>
      <w:r w:rsidR="00253A75">
        <w:t>а</w:t>
      </w:r>
      <w:r w:rsidR="00F23BC0">
        <w:t xml:space="preserve"> Н.В.: </w:t>
      </w:r>
      <w:r w:rsidR="00253A75">
        <w:t>«Почти безошибочно можно сказать, что всякое преступление по должности, независимо от своих ближайших конкретных последствий, производит и в общей сфере государственных, общественных и индивидуальных интересов некоторые разрушительные результаты: в известном размере, до известной степени оно всегда подрывает доверие к представителям власти, дискредитирует их в общественном мнении, умаляет уважение которым они должны пользоваться и без которого немыслима успешная служебная деятельность, а главное – способствует образованию и воспитанию в обществе взгляда на закон, применяемый и охраняемый должностными лицами, как нечто такое, что очень строго и требовательно по принципу, но очень свободно и легко обходится и нарушается в действительности»</w:t>
      </w:r>
      <w:r w:rsidR="004004C5">
        <w:rPr>
          <w:rStyle w:val="a7"/>
        </w:rPr>
        <w:footnoteReference w:id="1"/>
      </w:r>
      <w:r w:rsidR="00253A75">
        <w:t>.</w:t>
      </w:r>
    </w:p>
    <w:p w14:paraId="30F4DB38" w14:textId="77777777" w:rsidR="0087018B" w:rsidRDefault="0087018B" w:rsidP="00FE5298">
      <w:pPr>
        <w:spacing w:line="360" w:lineRule="auto"/>
      </w:pPr>
    </w:p>
    <w:p w14:paraId="3BC3AD60" w14:textId="5AAAF13C" w:rsidR="006F34C7" w:rsidRDefault="006F34C7" w:rsidP="006F34C7">
      <w:pPr>
        <w:spacing w:line="360" w:lineRule="auto"/>
      </w:pPr>
      <w:r>
        <w:t>Противодействие служебным преступлениям является серьезным вызовом для системы правоохранительных органов Российской Федерации</w:t>
      </w:r>
      <w:r w:rsidR="00A70DC2">
        <w:t xml:space="preserve">, </w:t>
      </w:r>
      <w:r>
        <w:t>борьба с последствиями</w:t>
      </w:r>
      <w:r w:rsidR="0035197F">
        <w:t xml:space="preserve"> </w:t>
      </w:r>
      <w:r w:rsidR="00FD3720">
        <w:t>таких</w:t>
      </w:r>
      <w:r w:rsidR="004E34A5">
        <w:t xml:space="preserve"> преступлений</w:t>
      </w:r>
      <w:r w:rsidR="00093405">
        <w:t xml:space="preserve"> </w:t>
      </w:r>
      <w:r>
        <w:t xml:space="preserve">требует много времени и ресурсов. </w:t>
      </w:r>
    </w:p>
    <w:p w14:paraId="79DD79C4" w14:textId="7D14ACB3" w:rsidR="002E3032" w:rsidRDefault="00B447FB" w:rsidP="006F34C7">
      <w:pPr>
        <w:spacing w:line="360" w:lineRule="auto"/>
      </w:pPr>
      <w:r>
        <w:t>С</w:t>
      </w:r>
      <w:r w:rsidR="002E3032">
        <w:t xml:space="preserve">лужебные преступления </w:t>
      </w:r>
      <w:r w:rsidR="00766B22">
        <w:t>имеют особую значимость</w:t>
      </w:r>
      <w:r w:rsidR="000C38AE">
        <w:t xml:space="preserve"> и повышенную общественную опасность</w:t>
      </w:r>
      <w:r w:rsidR="00766B22">
        <w:t>. Следует согласиться с высказыванием Коркунова Н.М</w:t>
      </w:r>
      <w:r w:rsidR="00597B05">
        <w:t>.:</w:t>
      </w:r>
      <w:r w:rsidR="00766B22">
        <w:t xml:space="preserve"> «Преступления должностных лиц больше, чем правонарушения частных лиц, подрывают авторитет закона, колеблют прочность юридического порядка: они более непосредственно отзываются на интересах всего государства. Вместе с тем полномочия власти, которыми наделены должностные лица, дают им возможность с большей легкостью совершать правонарушения, делают их более опасными, ставят частных лиц в более беззащитное в отношении к ним положение. Наконец, пользуясь своей властью, должностные лица могут совершать и такого рода правонарушения, которые совершенно невозможны для частных лиц»</w:t>
      </w:r>
      <w:r w:rsidR="00766B22">
        <w:rPr>
          <w:rStyle w:val="a7"/>
        </w:rPr>
        <w:footnoteReference w:id="2"/>
      </w:r>
      <w:r w:rsidR="00766B22">
        <w:t>.</w:t>
      </w:r>
    </w:p>
    <w:p w14:paraId="5CDEFE09" w14:textId="2B5645B5" w:rsidR="006F34C7" w:rsidRDefault="006F34C7" w:rsidP="006F34C7">
      <w:pPr>
        <w:spacing w:line="360" w:lineRule="auto"/>
      </w:pPr>
      <w:r>
        <w:t>В</w:t>
      </w:r>
      <w:r w:rsidR="004E4DD2">
        <w:t xml:space="preserve"> связи с</w:t>
      </w:r>
      <w:r>
        <w:t xml:space="preserve"> </w:t>
      </w:r>
      <w:r w:rsidR="00246FBB">
        <w:t>происходящими событиями</w:t>
      </w:r>
      <w:r>
        <w:t xml:space="preserve"> </w:t>
      </w:r>
      <w:r w:rsidR="00B0775C">
        <w:t xml:space="preserve">во внешней политике Российской Федерации </w:t>
      </w:r>
      <w:r>
        <w:t>особую актуальность имеют интересы государственной власти и службы в органах, обеспечивающих обороноспособность Российской Федерации.</w:t>
      </w:r>
    </w:p>
    <w:p w14:paraId="3E603370" w14:textId="77777777" w:rsidR="00E7308E" w:rsidRDefault="006F34C7" w:rsidP="006F34C7">
      <w:pPr>
        <w:spacing w:line="360" w:lineRule="auto"/>
      </w:pPr>
      <w:r>
        <w:t>Последствия совершения служебных преступлений военнослужащими разнообразны и затрагивают различные сферы деятельности Вооруженных сил. В результате преступных деяний нарушаются охраняемые законом интересы государства и общества, законные права и интересы военнослужащих, утрачива</w:t>
      </w:r>
      <w:r w:rsidR="003B2926">
        <w:t>ются</w:t>
      </w:r>
      <w:r>
        <w:t xml:space="preserve"> бюджетные средства, средства материально-технического обеспечения, оружие и боеприпасы</w:t>
      </w:r>
      <w:r w:rsidR="00E7308E">
        <w:t>.</w:t>
      </w:r>
      <w:r>
        <w:t xml:space="preserve"> </w:t>
      </w:r>
    </w:p>
    <w:p w14:paraId="1BA2FF1C" w14:textId="3487CF92" w:rsidR="00DF4576" w:rsidRDefault="00DF4576" w:rsidP="006F34C7">
      <w:pPr>
        <w:spacing w:line="360" w:lineRule="auto"/>
      </w:pPr>
      <w:r>
        <w:t xml:space="preserve">Служебные преступления являются серьезной угрозой деятельности Вооруженных сил РФ. Профилактика и </w:t>
      </w:r>
      <w:r w:rsidR="006F34C7">
        <w:t xml:space="preserve">пресечение </w:t>
      </w:r>
      <w:r>
        <w:t>служебных преступлений, совершаемых</w:t>
      </w:r>
      <w:r w:rsidR="006F34C7">
        <w:t xml:space="preserve"> военно</w:t>
      </w:r>
      <w:r>
        <w:t xml:space="preserve">служащими, должны быть своевременными и эффективными, уголовная ответственность за их совершения должна наступать на </w:t>
      </w:r>
      <w:r>
        <w:lastRenderedPageBreak/>
        <w:t>основе действен</w:t>
      </w:r>
      <w:r w:rsidR="00FD3720">
        <w:t>ных уголовно-правовых механизмов</w:t>
      </w:r>
      <w:r>
        <w:t xml:space="preserve">. </w:t>
      </w:r>
      <w:r w:rsidR="006F3FEE">
        <w:t>При привлечении к уголовной ответственности следует учитывать повышенную опасность служебных преступлений в условиях</w:t>
      </w:r>
      <w:r w:rsidR="00E7308E">
        <w:t xml:space="preserve"> обеспечения безопасности РФ</w:t>
      </w:r>
      <w:r w:rsidR="006F3FEE">
        <w:t xml:space="preserve">, мотивы, цели и конкретные обстоятельства их совершения, а также значимость обязанностей, которые были нарушены виновным лицом.  </w:t>
      </w:r>
    </w:p>
    <w:p w14:paraId="5721A02D" w14:textId="77777777" w:rsidR="00DF4576" w:rsidRPr="00F83502" w:rsidRDefault="00DF4576" w:rsidP="00CA5DE7">
      <w:pPr>
        <w:spacing w:line="360" w:lineRule="auto"/>
      </w:pPr>
      <w:r w:rsidRPr="00F83502">
        <w:rPr>
          <w:b/>
        </w:rPr>
        <w:t>Объектом</w:t>
      </w:r>
      <w:r w:rsidRPr="00F83502">
        <w:t xml:space="preserve"> исследования являлись общественные отношения, связанные с установлением, дифферен</w:t>
      </w:r>
      <w:r w:rsidR="00CA5DE7" w:rsidRPr="00F83502">
        <w:t>циацией и реализацией уголовной ответственности за совершение служебных преступлений.</w:t>
      </w:r>
    </w:p>
    <w:p w14:paraId="400AB15E" w14:textId="102F6B64" w:rsidR="00F859C2" w:rsidRDefault="00CA5DE7" w:rsidP="00CA5DE7">
      <w:pPr>
        <w:spacing w:line="360" w:lineRule="auto"/>
      </w:pPr>
      <w:r w:rsidRPr="00F83502">
        <w:rPr>
          <w:b/>
        </w:rPr>
        <w:t>Предмет исследования</w:t>
      </w:r>
      <w:r w:rsidRPr="00F83502">
        <w:t xml:space="preserve"> составили положения российского уголовного законодательства об ответственности за совершение преступлений против государственной власти и интересов государственной службы, материалы судебной практики по преступлениям, предусмотренным главой 30 УК РФ</w:t>
      </w:r>
      <w:r w:rsidR="003F4614" w:rsidRPr="00F83502">
        <w:t xml:space="preserve"> и ч.3 ст. 159 УК РФ</w:t>
      </w:r>
      <w:r w:rsidR="00FD3720">
        <w:t>, а также</w:t>
      </w:r>
      <w:r w:rsidR="00752909">
        <w:t xml:space="preserve"> </w:t>
      </w:r>
      <w:r w:rsidRPr="00F83502">
        <w:t>научны</w:t>
      </w:r>
      <w:r w:rsidR="00FD3720">
        <w:t>е работы российских исследователей уголовного права</w:t>
      </w:r>
      <w:r w:rsidRPr="00F83502">
        <w:t>.</w:t>
      </w:r>
    </w:p>
    <w:p w14:paraId="029AFC56" w14:textId="476CE93C" w:rsidR="00141498" w:rsidRPr="00F83502" w:rsidRDefault="00141498" w:rsidP="00CA5DE7">
      <w:pPr>
        <w:spacing w:line="360" w:lineRule="auto"/>
      </w:pPr>
      <w:r>
        <w:t>Необходимо отметить, что к служебным преступлениям, совершаемым военнослужащими, относятся и преступления против военной службы, предусмотренные в гл. 33 УК РФ 1996 г. В данной работе проводится исследование общеуголовных служебных преступлений с целью выявления и разрешения проблем, характерных для служебных преступлений.</w:t>
      </w:r>
    </w:p>
    <w:p w14:paraId="0999EC8B" w14:textId="06378345" w:rsidR="00F83502" w:rsidRDefault="004C4E4B" w:rsidP="004F70CF">
      <w:pPr>
        <w:spacing w:line="360" w:lineRule="auto"/>
      </w:pPr>
      <w:r w:rsidRPr="00F83502">
        <w:rPr>
          <w:b/>
        </w:rPr>
        <w:t xml:space="preserve">Цель </w:t>
      </w:r>
      <w:r w:rsidRPr="00F83502">
        <w:t xml:space="preserve">выпускной квалификационной работы заключалась в </w:t>
      </w:r>
      <w:r w:rsidR="00F83502">
        <w:t xml:space="preserve">выявлении особенностей </w:t>
      </w:r>
      <w:r w:rsidR="005643A2">
        <w:t xml:space="preserve">квалификации </w:t>
      </w:r>
      <w:r w:rsidR="00F83502">
        <w:t>служебных преступлений</w:t>
      </w:r>
      <w:r w:rsidR="005643A2">
        <w:t>, совершаемых военнослужащими</w:t>
      </w:r>
      <w:r w:rsidR="00F83502">
        <w:t xml:space="preserve">, разрешении правоприменительных проблем путем формирования </w:t>
      </w:r>
      <w:r w:rsidR="00B13348">
        <w:t>создания</w:t>
      </w:r>
      <w:r w:rsidR="00F83502" w:rsidRPr="00F83502">
        <w:t xml:space="preserve"> рекомендаций для судов и правоохранительных органов по вопросам юридической оценки служебных преступлений.</w:t>
      </w:r>
    </w:p>
    <w:p w14:paraId="3102F683" w14:textId="77777777" w:rsidR="004F70CF" w:rsidRPr="00272CFC" w:rsidRDefault="000774FF" w:rsidP="004A1DA3">
      <w:pPr>
        <w:spacing w:line="360" w:lineRule="auto"/>
      </w:pPr>
      <w:r w:rsidRPr="00272CFC">
        <w:t>В рамках выполнения выпускной квалификационной работы поставлены</w:t>
      </w:r>
      <w:r w:rsidR="005A2F34" w:rsidRPr="00272CFC">
        <w:t xml:space="preserve"> и решены</w:t>
      </w:r>
      <w:r w:rsidRPr="00272CFC">
        <w:t xml:space="preserve"> следующие задачи:</w:t>
      </w:r>
    </w:p>
    <w:p w14:paraId="07EF8B14" w14:textId="2CB256E8" w:rsidR="00F83502" w:rsidRPr="00272CFC" w:rsidRDefault="00F83502" w:rsidP="004C4E4B">
      <w:pPr>
        <w:spacing w:line="360" w:lineRule="auto"/>
      </w:pPr>
      <w:r w:rsidRPr="00272CFC">
        <w:t>– изучено понятие «служебное преступление»;</w:t>
      </w:r>
    </w:p>
    <w:p w14:paraId="2736D1DA" w14:textId="372DE9C6" w:rsidR="00F83502" w:rsidRPr="00272CFC" w:rsidRDefault="00F83502" w:rsidP="004C4E4B">
      <w:pPr>
        <w:spacing w:line="360" w:lineRule="auto"/>
      </w:pPr>
      <w:r w:rsidRPr="00272CFC">
        <w:t>– проанализированы признаки служебных преступлений;</w:t>
      </w:r>
    </w:p>
    <w:p w14:paraId="6F4EBC9A" w14:textId="503E64EA" w:rsidR="00F83502" w:rsidRPr="00272CFC" w:rsidRDefault="00F83502" w:rsidP="004C4E4B">
      <w:pPr>
        <w:spacing w:line="360" w:lineRule="auto"/>
      </w:pPr>
      <w:r w:rsidRPr="00272CFC">
        <w:t>– изучено понятие «должностное лицо»</w:t>
      </w:r>
    </w:p>
    <w:p w14:paraId="73A36D70" w14:textId="19EB55DD" w:rsidR="00F83502" w:rsidRPr="00272CFC" w:rsidRDefault="00F83502" w:rsidP="004C4E4B">
      <w:pPr>
        <w:spacing w:line="360" w:lineRule="auto"/>
      </w:pPr>
      <w:r w:rsidRPr="00272CFC">
        <w:t>– проанализированы признаки должностного лица;</w:t>
      </w:r>
    </w:p>
    <w:p w14:paraId="42B44C99" w14:textId="1248A816" w:rsidR="00F83502" w:rsidRPr="00272CFC" w:rsidRDefault="00F83502" w:rsidP="004C4E4B">
      <w:pPr>
        <w:spacing w:line="360" w:lineRule="auto"/>
      </w:pPr>
      <w:r w:rsidRPr="00272CFC">
        <w:lastRenderedPageBreak/>
        <w:t>– определено место военной службы в системе государственной службы в Российской Федерации;</w:t>
      </w:r>
    </w:p>
    <w:p w14:paraId="6A81D802" w14:textId="086501ED" w:rsidR="00F83502" w:rsidRDefault="00F83502" w:rsidP="004C4E4B">
      <w:pPr>
        <w:spacing w:line="360" w:lineRule="auto"/>
      </w:pPr>
      <w:r w:rsidRPr="00272CFC">
        <w:t>– определены признаки и особенности воинского должностного лица;</w:t>
      </w:r>
    </w:p>
    <w:p w14:paraId="5F357DAB" w14:textId="305B3E2D" w:rsidR="00272CFC" w:rsidRDefault="00272CFC" w:rsidP="004C4E4B">
      <w:pPr>
        <w:spacing w:line="360" w:lineRule="auto"/>
      </w:pPr>
      <w:r>
        <w:t>– дана характеристика элементов и признаков состава злоупотребления должностными полномочиями, совершаемого военнослужащими;</w:t>
      </w:r>
    </w:p>
    <w:p w14:paraId="2222E942" w14:textId="6FF82B6F" w:rsidR="00272CFC" w:rsidRDefault="00272CFC" w:rsidP="004C4E4B">
      <w:pPr>
        <w:spacing w:line="360" w:lineRule="auto"/>
      </w:pPr>
      <w:r>
        <w:t>– изучены особенности уголовно-правовой квалификации злоупотребления должностными полномочиями, совершаемого военнослужащими;</w:t>
      </w:r>
    </w:p>
    <w:p w14:paraId="376D1CD7" w14:textId="1F6E3484" w:rsidR="00272CFC" w:rsidRDefault="00272CFC" w:rsidP="004C4E4B">
      <w:pPr>
        <w:spacing w:line="360" w:lineRule="auto"/>
      </w:pPr>
      <w:r>
        <w:t>– исследован квалифицирующий признак «с использованием лицом своего служебного положения» применительно к хищениям в форме мошенничества;</w:t>
      </w:r>
    </w:p>
    <w:p w14:paraId="1E02F1B6" w14:textId="3CB5B666" w:rsidR="00272CFC" w:rsidRDefault="00272CFC" w:rsidP="004C4E4B">
      <w:pPr>
        <w:spacing w:line="360" w:lineRule="auto"/>
      </w:pPr>
      <w:r>
        <w:t xml:space="preserve">– выявлены и проанализированы </w:t>
      </w:r>
      <w:r w:rsidR="00FD3720">
        <w:t xml:space="preserve">особенности квалификации мошенничества, совершаемого военнослужащими с использованием своего служебного положения. </w:t>
      </w:r>
    </w:p>
    <w:p w14:paraId="08F328AA" w14:textId="2223380E" w:rsidR="004C4E4B" w:rsidRDefault="004C4E4B" w:rsidP="004C4E4B">
      <w:pPr>
        <w:spacing w:line="360" w:lineRule="auto"/>
      </w:pPr>
      <w:r w:rsidRPr="004C4E4B">
        <w:rPr>
          <w:b/>
        </w:rPr>
        <w:t>Методологическую основу</w:t>
      </w:r>
      <w:r>
        <w:t xml:space="preserve"> исследования образуют диалектический метод познания, а также комплекс общенаучных и частно-научных методов, включая анализ, синтез, моделирование, историко-правовой методы, метод изучения документов.</w:t>
      </w:r>
    </w:p>
    <w:p w14:paraId="736BB5AE" w14:textId="39D1C294" w:rsidR="004C4E4B" w:rsidRDefault="004C4E4B" w:rsidP="004C4E4B">
      <w:pPr>
        <w:spacing w:line="360" w:lineRule="auto"/>
      </w:pPr>
      <w:r w:rsidRPr="00A557E2">
        <w:rPr>
          <w:b/>
        </w:rPr>
        <w:t>Нормативно-правовая база</w:t>
      </w:r>
      <w:r>
        <w:t xml:space="preserve"> исследования включает уголовное и иное законодательство</w:t>
      </w:r>
      <w:r w:rsidR="00E7308E">
        <w:t xml:space="preserve">, </w:t>
      </w:r>
      <w:r>
        <w:t>а также подзаконные</w:t>
      </w:r>
      <w:r w:rsidR="00A557E2">
        <w:t xml:space="preserve"> </w:t>
      </w:r>
      <w:r>
        <w:t>нормативные акты, регулирующ</w:t>
      </w:r>
      <w:r w:rsidR="00A557E2">
        <w:t xml:space="preserve">ие соответствующие общественные </w:t>
      </w:r>
      <w:r>
        <w:t>отношения.</w:t>
      </w:r>
    </w:p>
    <w:p w14:paraId="0625CFB2" w14:textId="3722157B" w:rsidR="00A557E2" w:rsidRDefault="00A557E2" w:rsidP="00A557E2">
      <w:pPr>
        <w:spacing w:line="360" w:lineRule="auto"/>
      </w:pPr>
      <w:r w:rsidRPr="0002626A">
        <w:rPr>
          <w:b/>
        </w:rPr>
        <w:t>Теоретическую основу</w:t>
      </w:r>
      <w:r w:rsidRPr="0002626A">
        <w:t xml:space="preserve"> исследования составляют научные труды учёных по уголовному праву. В работе </w:t>
      </w:r>
      <w:r w:rsidR="00226046">
        <w:t xml:space="preserve">приводятся взгляды и </w:t>
      </w:r>
      <w:r w:rsidR="0002626A">
        <w:t>исследуются</w:t>
      </w:r>
      <w:r w:rsidRPr="0002626A">
        <w:t xml:space="preserve"> </w:t>
      </w:r>
      <w:r w:rsidR="004F7D8A">
        <w:t>работы</w:t>
      </w:r>
      <w:r w:rsidRPr="0002626A">
        <w:t xml:space="preserve"> таких учёных, как</w:t>
      </w:r>
      <w:r w:rsidR="00A52EAC">
        <w:t xml:space="preserve"> </w:t>
      </w:r>
      <w:r w:rsidR="004F7D8A">
        <w:t xml:space="preserve">Авдеев С.В., </w:t>
      </w:r>
      <w:r w:rsidR="0002626A">
        <w:t xml:space="preserve">Архипов А.В., </w:t>
      </w:r>
      <w:proofErr w:type="spellStart"/>
      <w:r w:rsidR="004F7D8A">
        <w:t>Аснис</w:t>
      </w:r>
      <w:proofErr w:type="spellEnd"/>
      <w:r w:rsidR="004F7D8A">
        <w:t xml:space="preserve"> А.Я, </w:t>
      </w:r>
      <w:proofErr w:type="spellStart"/>
      <w:r w:rsidR="0002626A">
        <w:t>Ахметшин</w:t>
      </w:r>
      <w:proofErr w:type="spellEnd"/>
      <w:r w:rsidR="0002626A">
        <w:t xml:space="preserve"> Х.М., </w:t>
      </w:r>
      <w:proofErr w:type="spellStart"/>
      <w:r w:rsidR="004F7D8A">
        <w:t>Безверхов</w:t>
      </w:r>
      <w:proofErr w:type="spellEnd"/>
      <w:r w:rsidR="004F7D8A">
        <w:t xml:space="preserve"> А.Г., </w:t>
      </w:r>
      <w:proofErr w:type="spellStart"/>
      <w:r w:rsidR="004F7D8A">
        <w:t>Боровкова</w:t>
      </w:r>
      <w:proofErr w:type="spellEnd"/>
      <w:r w:rsidR="004F7D8A">
        <w:t xml:space="preserve"> И.С., </w:t>
      </w:r>
      <w:r w:rsidR="0002626A">
        <w:t xml:space="preserve">Бриллиантов А.В., </w:t>
      </w:r>
      <w:proofErr w:type="spellStart"/>
      <w:r w:rsidR="0002626A">
        <w:t>Волженкин</w:t>
      </w:r>
      <w:proofErr w:type="spellEnd"/>
      <w:r w:rsidR="0002626A">
        <w:t xml:space="preserve"> Б.В., </w:t>
      </w:r>
      <w:proofErr w:type="spellStart"/>
      <w:r w:rsidR="004F7D8A">
        <w:t>Гаухман</w:t>
      </w:r>
      <w:proofErr w:type="spellEnd"/>
      <w:r w:rsidR="004F7D8A">
        <w:t xml:space="preserve"> Л.Д., </w:t>
      </w:r>
      <w:r w:rsidR="0002626A">
        <w:t xml:space="preserve">Егорова Н.А., Елисеев С.А., </w:t>
      </w:r>
      <w:r w:rsidR="004F7D8A">
        <w:t xml:space="preserve">Журавлев М.П., </w:t>
      </w:r>
      <w:proofErr w:type="spellStart"/>
      <w:r w:rsidR="004F7D8A">
        <w:t>Зателепин</w:t>
      </w:r>
      <w:proofErr w:type="spellEnd"/>
      <w:r w:rsidR="004F7D8A">
        <w:t xml:space="preserve"> О.К., </w:t>
      </w:r>
      <w:r w:rsidR="0002626A">
        <w:t xml:space="preserve">Игнатов А.Н., </w:t>
      </w:r>
      <w:r w:rsidR="004F7D8A">
        <w:t xml:space="preserve">Карабанова Е.Н., </w:t>
      </w:r>
      <w:r w:rsidR="0002626A">
        <w:t>Лопашенко Н.А.,</w:t>
      </w:r>
      <w:r w:rsidR="004F7D8A">
        <w:t xml:space="preserve"> </w:t>
      </w:r>
      <w:proofErr w:type="spellStart"/>
      <w:r w:rsidR="004F7D8A">
        <w:t>Плохова</w:t>
      </w:r>
      <w:proofErr w:type="spellEnd"/>
      <w:r w:rsidR="004F7D8A">
        <w:t xml:space="preserve"> В.И.,</w:t>
      </w:r>
      <w:r w:rsidR="0002626A">
        <w:t xml:space="preserve"> Светлов А.Я., </w:t>
      </w:r>
      <w:r w:rsidR="004F7D8A">
        <w:t xml:space="preserve">Фатеев К.В., Федоров П.Е., </w:t>
      </w:r>
      <w:r w:rsidR="0002626A">
        <w:t>Ширяев В.Н.</w:t>
      </w:r>
      <w:r w:rsidR="004F7D8A">
        <w:t xml:space="preserve">, </w:t>
      </w:r>
      <w:proofErr w:type="spellStart"/>
      <w:r w:rsidR="004F7D8A">
        <w:t>Шнитенков</w:t>
      </w:r>
      <w:proofErr w:type="spellEnd"/>
      <w:r w:rsidR="004F7D8A">
        <w:t xml:space="preserve"> А.В., </w:t>
      </w:r>
      <w:proofErr w:type="spellStart"/>
      <w:r w:rsidR="004F7D8A">
        <w:t>Шульмейстер</w:t>
      </w:r>
      <w:proofErr w:type="spellEnd"/>
      <w:r w:rsidR="004F7D8A">
        <w:t xml:space="preserve"> Ю.А. </w:t>
      </w:r>
      <w:r w:rsidR="00226046">
        <w:t>и т.д. Для достижения цели исследования использовались различные учебники по уголовному праву и комментарии к нормативно-правовым актам в сфере уголовного права.</w:t>
      </w:r>
    </w:p>
    <w:p w14:paraId="739DA053" w14:textId="13F0F572" w:rsidR="00A557E2" w:rsidRPr="00A557E2" w:rsidRDefault="00A557E2" w:rsidP="00A557E2">
      <w:pPr>
        <w:spacing w:line="360" w:lineRule="auto"/>
      </w:pPr>
      <w:r w:rsidRPr="00A557E2">
        <w:rPr>
          <w:b/>
        </w:rPr>
        <w:t>Эмпирической основой</w:t>
      </w:r>
      <w:r>
        <w:rPr>
          <w:b/>
        </w:rPr>
        <w:t xml:space="preserve"> </w:t>
      </w:r>
      <w:r>
        <w:t>исследования выступил</w:t>
      </w:r>
      <w:r w:rsidR="006526F8">
        <w:t>а практика судов различных уровней</w:t>
      </w:r>
      <w:r>
        <w:t>.</w:t>
      </w:r>
      <w:r w:rsidRPr="00A557E2">
        <w:t xml:space="preserve"> </w:t>
      </w:r>
      <w:r w:rsidR="00272CFC">
        <w:t xml:space="preserve"> В рамках проведенного исследования изучены судебные </w:t>
      </w:r>
      <w:r w:rsidR="00272CFC">
        <w:lastRenderedPageBreak/>
        <w:t xml:space="preserve">акты </w:t>
      </w:r>
      <w:r w:rsidRPr="00272CFC">
        <w:t>Конституционного Суда РФ</w:t>
      </w:r>
      <w:r>
        <w:t xml:space="preserve">, </w:t>
      </w:r>
      <w:r w:rsidR="00272CFC">
        <w:t xml:space="preserve">Верховного Суда РФ. Также были </w:t>
      </w:r>
      <w:r>
        <w:t xml:space="preserve">проанализированы материалы </w:t>
      </w:r>
      <w:r w:rsidR="00141498">
        <w:t>1</w:t>
      </w:r>
      <w:r w:rsidR="00772C7A">
        <w:t>3</w:t>
      </w:r>
      <w:r w:rsidR="00141498">
        <w:t>0</w:t>
      </w:r>
      <w:r>
        <w:t xml:space="preserve"> уголовных дел о преступлениях, предусмотренных </w:t>
      </w:r>
      <w:r w:rsidR="00272CFC">
        <w:t>ч.3 ст. 159</w:t>
      </w:r>
      <w:r w:rsidRPr="00272CFC">
        <w:t xml:space="preserve"> (50 дел), ст. 285 (</w:t>
      </w:r>
      <w:r w:rsidR="00272CFC">
        <w:t xml:space="preserve">60 </w:t>
      </w:r>
      <w:r w:rsidRPr="00272CFC">
        <w:t>дел) и ст. 286 (</w:t>
      </w:r>
      <w:r w:rsidR="006526F8">
        <w:t xml:space="preserve">20 </w:t>
      </w:r>
      <w:r w:rsidRPr="00272CFC">
        <w:t>дел) УК РФ</w:t>
      </w:r>
      <w:r w:rsidR="00272CFC">
        <w:t xml:space="preserve"> 1996 г.</w:t>
      </w:r>
      <w:r>
        <w:t>, рассмотренных гарнизонными военными судами РФ</w:t>
      </w:r>
      <w:r w:rsidR="00B13348">
        <w:t xml:space="preserve"> за период с 2016 по 2022 год</w:t>
      </w:r>
      <w:r>
        <w:t xml:space="preserve">. </w:t>
      </w:r>
    </w:p>
    <w:p w14:paraId="011C86FE" w14:textId="361A3ABA" w:rsidR="005A2F34" w:rsidRDefault="00A52EAC" w:rsidP="005643A2">
      <w:pPr>
        <w:spacing w:line="360" w:lineRule="auto"/>
      </w:pPr>
      <w:r w:rsidRPr="00272CFC">
        <w:rPr>
          <w:b/>
        </w:rPr>
        <w:t>Научная новизна</w:t>
      </w:r>
      <w:r w:rsidRPr="00272CFC">
        <w:t xml:space="preserve"> </w:t>
      </w:r>
      <w:r w:rsidR="00593F1F" w:rsidRPr="00272CFC">
        <w:t>исследования выражена в том</w:t>
      </w:r>
      <w:r w:rsidR="00272CFC">
        <w:t xml:space="preserve">, что </w:t>
      </w:r>
      <w:r w:rsidR="00231AC8">
        <w:t>в результате</w:t>
      </w:r>
      <w:r w:rsidR="00272CFC">
        <w:t xml:space="preserve"> </w:t>
      </w:r>
      <w:r w:rsidR="00231AC8">
        <w:t>проведенного исследования</w:t>
      </w:r>
      <w:r w:rsidR="00272CFC">
        <w:t xml:space="preserve"> выявлены</w:t>
      </w:r>
      <w:r w:rsidR="005643A2">
        <w:t xml:space="preserve"> как проблемы в отношении уголовно-правовой оценки общих служебных преступлений, так и проблемы, характерные для преступлений, совершаемых военнослужащими</w:t>
      </w:r>
      <w:r w:rsidR="00272CFC">
        <w:t xml:space="preserve">. На основании </w:t>
      </w:r>
      <w:r w:rsidR="001D1644">
        <w:t xml:space="preserve">анализа </w:t>
      </w:r>
      <w:r w:rsidR="00272CFC">
        <w:t>положени</w:t>
      </w:r>
      <w:r w:rsidR="00141498">
        <w:t>й Уголовного кодекса РФ 1996 г.,</w:t>
      </w:r>
      <w:r w:rsidR="00231AC8">
        <w:t xml:space="preserve"> разъяснений Пленума Верховного Суда РФ,</w:t>
      </w:r>
      <w:r w:rsidR="00141498">
        <w:t xml:space="preserve"> научных взглядов российских правоведов по рассматриваемой тематике обосновываются подхо</w:t>
      </w:r>
      <w:r w:rsidR="001D1644">
        <w:t>ды к разрешению выявленных теоре</w:t>
      </w:r>
      <w:r w:rsidR="00141498">
        <w:t xml:space="preserve">тических и правоприменительных проблем, касающихся служебных преступлений. </w:t>
      </w:r>
    </w:p>
    <w:p w14:paraId="274A1375" w14:textId="53C669E5" w:rsidR="00946540" w:rsidRDefault="00946540" w:rsidP="00A52EAC">
      <w:pPr>
        <w:spacing w:line="360" w:lineRule="auto"/>
      </w:pPr>
      <w:r>
        <w:t xml:space="preserve">Структура </w:t>
      </w:r>
      <w:r w:rsidR="00F04220">
        <w:t>работы вклю</w:t>
      </w:r>
      <w:r w:rsidR="001D1644">
        <w:t xml:space="preserve">чает в себя введение, три главы </w:t>
      </w:r>
      <w:r w:rsidR="00F04220">
        <w:t xml:space="preserve"> </w:t>
      </w:r>
      <w:r w:rsidR="001D1644">
        <w:t>(</w:t>
      </w:r>
      <w:r w:rsidR="00F04220">
        <w:t xml:space="preserve">три параграфа в главе </w:t>
      </w:r>
      <w:r w:rsidR="00F04220">
        <w:rPr>
          <w:lang w:val="en-US"/>
        </w:rPr>
        <w:t>I</w:t>
      </w:r>
      <w:r w:rsidR="00F04220">
        <w:t xml:space="preserve">, по два параграфа в главах </w:t>
      </w:r>
      <w:r w:rsidR="00F04220">
        <w:rPr>
          <w:lang w:val="en-US"/>
        </w:rPr>
        <w:t>II</w:t>
      </w:r>
      <w:r w:rsidR="00F04220" w:rsidRPr="00F04220">
        <w:t xml:space="preserve"> </w:t>
      </w:r>
      <w:r w:rsidR="00F04220">
        <w:t xml:space="preserve">и </w:t>
      </w:r>
      <w:r w:rsidR="00F04220">
        <w:rPr>
          <w:lang w:val="en-US"/>
        </w:rPr>
        <w:t>III</w:t>
      </w:r>
      <w:r w:rsidR="001D1644">
        <w:t>)</w:t>
      </w:r>
      <w:r w:rsidR="00F04220">
        <w:t>, заключение, список использованных источников</w:t>
      </w:r>
      <w:r w:rsidR="001D1644">
        <w:t>.</w:t>
      </w:r>
    </w:p>
    <w:p w14:paraId="2B0DFA7B" w14:textId="10F5492B" w:rsidR="00FC6D6E" w:rsidRPr="001B209B" w:rsidRDefault="00176B35" w:rsidP="00180A3F">
      <w:pPr>
        <w:pStyle w:val="1"/>
        <w:ind w:firstLine="0"/>
        <w:rPr>
          <w:rFonts w:ascii="Times New Roman" w:hAnsi="Times New Roman" w:cs="Times New Roman"/>
          <w:sz w:val="32"/>
          <w:szCs w:val="32"/>
        </w:rPr>
      </w:pPr>
      <w:r>
        <w:br w:type="page"/>
      </w:r>
      <w:bookmarkStart w:id="1" w:name="_Toc135318292"/>
      <w:r w:rsidR="000104BE" w:rsidRPr="001B209B">
        <w:rPr>
          <w:rFonts w:ascii="Times New Roman" w:hAnsi="Times New Roman" w:cs="Times New Roman"/>
          <w:color w:val="auto"/>
          <w:sz w:val="32"/>
          <w:szCs w:val="32"/>
        </w:rPr>
        <w:lastRenderedPageBreak/>
        <w:t xml:space="preserve">Глава </w:t>
      </w:r>
      <w:r w:rsidR="00F807AA" w:rsidRPr="001B209B">
        <w:rPr>
          <w:rFonts w:ascii="Times New Roman" w:hAnsi="Times New Roman" w:cs="Times New Roman"/>
          <w:color w:val="auto"/>
          <w:sz w:val="32"/>
          <w:szCs w:val="32"/>
          <w:lang w:val="en-US"/>
        </w:rPr>
        <w:t>I</w:t>
      </w:r>
      <w:r w:rsidR="000104BE" w:rsidRPr="001B209B">
        <w:rPr>
          <w:rFonts w:ascii="Times New Roman" w:hAnsi="Times New Roman" w:cs="Times New Roman"/>
          <w:color w:val="auto"/>
          <w:sz w:val="32"/>
          <w:szCs w:val="32"/>
        </w:rPr>
        <w:t xml:space="preserve">. </w:t>
      </w:r>
      <w:r w:rsidR="00F04220" w:rsidRPr="001B209B">
        <w:rPr>
          <w:rFonts w:ascii="Times New Roman" w:hAnsi="Times New Roman" w:cs="Times New Roman"/>
          <w:color w:val="auto"/>
          <w:sz w:val="32"/>
          <w:szCs w:val="32"/>
        </w:rPr>
        <w:t>О понятии служебного преступления, совершаемого военнослужащими, и его субъекте</w:t>
      </w:r>
      <w:bookmarkEnd w:id="1"/>
    </w:p>
    <w:p w14:paraId="56118BCE" w14:textId="77777777" w:rsidR="00F175A4" w:rsidRDefault="00F175A4" w:rsidP="00F175A4">
      <w:pPr>
        <w:spacing w:line="360" w:lineRule="auto"/>
        <w:ind w:firstLine="0"/>
        <w:jc w:val="center"/>
      </w:pPr>
    </w:p>
    <w:p w14:paraId="39E14EDE" w14:textId="5EDF4FA7" w:rsidR="00F175A4" w:rsidRPr="00F56BDC" w:rsidRDefault="00F175A4" w:rsidP="00F56BDC">
      <w:pPr>
        <w:pStyle w:val="2"/>
        <w:rPr>
          <w:rFonts w:ascii="Times New Roman" w:hAnsi="Times New Roman" w:cs="Times New Roman"/>
          <w:b w:val="0"/>
          <w:color w:val="auto"/>
          <w:sz w:val="28"/>
          <w:szCs w:val="28"/>
        </w:rPr>
      </w:pPr>
      <w:bookmarkStart w:id="2" w:name="_Toc135318293"/>
      <w:r w:rsidRPr="00F56BDC">
        <w:rPr>
          <w:rFonts w:ascii="Times New Roman" w:hAnsi="Times New Roman" w:cs="Times New Roman"/>
          <w:b w:val="0"/>
          <w:color w:val="auto"/>
          <w:sz w:val="28"/>
          <w:szCs w:val="28"/>
          <w:lang w:eastAsia="ru-RU" w:bidi="ru-RU"/>
        </w:rPr>
        <w:t xml:space="preserve">§1. </w:t>
      </w:r>
      <w:r w:rsidR="00F04220" w:rsidRPr="00F56BDC">
        <w:rPr>
          <w:rFonts w:ascii="Times New Roman" w:hAnsi="Times New Roman" w:cs="Times New Roman"/>
          <w:b w:val="0"/>
          <w:color w:val="auto"/>
          <w:sz w:val="28"/>
          <w:szCs w:val="28"/>
        </w:rPr>
        <w:t xml:space="preserve">Понятие </w:t>
      </w:r>
      <w:r w:rsidRPr="00F56BDC">
        <w:rPr>
          <w:rFonts w:ascii="Times New Roman" w:hAnsi="Times New Roman" w:cs="Times New Roman"/>
          <w:b w:val="0"/>
          <w:color w:val="auto"/>
          <w:sz w:val="28"/>
          <w:szCs w:val="28"/>
        </w:rPr>
        <w:t>служебного преступления</w:t>
      </w:r>
      <w:bookmarkEnd w:id="2"/>
    </w:p>
    <w:p w14:paraId="4CB9DDA0" w14:textId="77777777" w:rsidR="00F175A4" w:rsidRDefault="00F175A4" w:rsidP="00F175A4">
      <w:pPr>
        <w:spacing w:line="360" w:lineRule="auto"/>
        <w:ind w:firstLine="0"/>
        <w:jc w:val="center"/>
      </w:pPr>
    </w:p>
    <w:p w14:paraId="29457E07" w14:textId="3CC11FC1" w:rsidR="004544A4" w:rsidRDefault="001C2B92" w:rsidP="001F7466">
      <w:pPr>
        <w:spacing w:line="360" w:lineRule="auto"/>
      </w:pPr>
      <w:r>
        <w:t>Ключевым</w:t>
      </w:r>
      <w:r w:rsidR="00F04220">
        <w:t xml:space="preserve">и для </w:t>
      </w:r>
      <w:r>
        <w:t>данно</w:t>
      </w:r>
      <w:r w:rsidR="00F04220">
        <w:t>й исследовательской работы являю</w:t>
      </w:r>
      <w:r>
        <w:t>тся поняти</w:t>
      </w:r>
      <w:r w:rsidR="00EB7CDF">
        <w:t>я</w:t>
      </w:r>
      <w:r>
        <w:t xml:space="preserve"> </w:t>
      </w:r>
      <w:r w:rsidR="00EB7CDF">
        <w:t>«служебное преступление</w:t>
      </w:r>
      <w:r w:rsidR="00231AC8">
        <w:t>» и</w:t>
      </w:r>
      <w:r w:rsidR="00EB7CDF">
        <w:t xml:space="preserve"> «должностное преступление»</w:t>
      </w:r>
      <w:r w:rsidR="00905D1E">
        <w:t xml:space="preserve">. </w:t>
      </w:r>
      <w:r w:rsidR="00F04220">
        <w:t xml:space="preserve">В целях </w:t>
      </w:r>
      <w:r w:rsidR="00A92DF2">
        <w:t>исследования института служебного преступления</w:t>
      </w:r>
      <w:r w:rsidR="00F04220">
        <w:t xml:space="preserve"> необходимо проследить</w:t>
      </w:r>
      <w:r w:rsidR="00FE5E2B">
        <w:t xml:space="preserve"> его</w:t>
      </w:r>
      <w:r w:rsidR="001F7466">
        <w:t xml:space="preserve"> возникновени</w:t>
      </w:r>
      <w:r w:rsidR="00F04220">
        <w:t>е</w:t>
      </w:r>
      <w:r w:rsidR="001F7466">
        <w:t xml:space="preserve"> и видоизменени</w:t>
      </w:r>
      <w:r w:rsidR="00F04220">
        <w:t xml:space="preserve">я </w:t>
      </w:r>
      <w:r w:rsidR="00860DD7">
        <w:t>в ходе исторического развития</w:t>
      </w:r>
      <w:r w:rsidR="001F7466">
        <w:t>.</w:t>
      </w:r>
    </w:p>
    <w:p w14:paraId="7693DF1F" w14:textId="25DEA433" w:rsidR="00F85B5C" w:rsidRDefault="00DF716F" w:rsidP="00AA4E51">
      <w:pPr>
        <w:spacing w:line="360" w:lineRule="auto"/>
      </w:pPr>
      <w:r>
        <w:t>Уложение о наказаниях уголовных и исправительных 1845 г.</w:t>
      </w:r>
      <w:r w:rsidR="00F16FED">
        <w:rPr>
          <w:rStyle w:val="a7"/>
        </w:rPr>
        <w:footnoteReference w:id="3"/>
      </w:r>
      <w:r w:rsidR="00F04220">
        <w:t xml:space="preserve"> включало пятый раздел</w:t>
      </w:r>
      <w:r w:rsidR="00F76C17">
        <w:t xml:space="preserve"> «О преступлениях и проступках по службе государственной и общественной» и состояло из 11 глав. </w:t>
      </w:r>
      <w:r w:rsidR="002B0AB0">
        <w:t>Г</w:t>
      </w:r>
      <w:r w:rsidR="00F76C17">
        <w:t>л</w:t>
      </w:r>
      <w:r w:rsidR="002B0AB0">
        <w:t>авы</w:t>
      </w:r>
      <w:r w:rsidR="00F76C17">
        <w:t xml:space="preserve"> 1</w:t>
      </w:r>
      <w:r w:rsidR="002B0AB0">
        <w:t>–</w:t>
      </w:r>
      <w:r w:rsidR="00F76C17">
        <w:t>10 описывали общие преступления по службе</w:t>
      </w:r>
      <w:r w:rsidR="002B0AB0">
        <w:t>,</w:t>
      </w:r>
      <w:r w:rsidR="00AA4E51">
        <w:t xml:space="preserve"> признаки таких преступлений </w:t>
      </w:r>
      <w:r w:rsidR="00F04220">
        <w:t xml:space="preserve">были </w:t>
      </w:r>
      <w:r w:rsidR="00AA4E51">
        <w:t>описаны в общих чертах.</w:t>
      </w:r>
      <w:r w:rsidR="002B0AB0">
        <w:t xml:space="preserve"> </w:t>
      </w:r>
      <w:r w:rsidR="00AA4E51">
        <w:t>Г</w:t>
      </w:r>
      <w:r w:rsidR="002B0AB0">
        <w:t xml:space="preserve">лава 11 говорила «о преступлениях и проступках чиновников по некоторым </w:t>
      </w:r>
      <w:r w:rsidR="009713D9">
        <w:t>особым родам службы»</w:t>
      </w:r>
      <w:r w:rsidR="00AA4E51">
        <w:t xml:space="preserve">, </w:t>
      </w:r>
      <w:r w:rsidR="00F04220">
        <w:t>в рамках главы</w:t>
      </w:r>
      <w:r w:rsidR="00AA4E51">
        <w:t xml:space="preserve"> строго определяли</w:t>
      </w:r>
      <w:r w:rsidR="00F04220">
        <w:t>сь</w:t>
      </w:r>
      <w:r w:rsidR="00AA4E51">
        <w:t xml:space="preserve"> род службы или должность, конкретные нарушения.</w:t>
      </w:r>
      <w:r w:rsidR="001924EA">
        <w:t xml:space="preserve"> </w:t>
      </w:r>
      <w:proofErr w:type="spellStart"/>
      <w:r w:rsidR="004E579A">
        <w:t>Волженкин</w:t>
      </w:r>
      <w:proofErr w:type="spellEnd"/>
      <w:r w:rsidR="004E579A">
        <w:t xml:space="preserve"> Б.В. отмечал, что Уложение</w:t>
      </w:r>
      <w:r w:rsidR="00F16FED">
        <w:t xml:space="preserve"> о наказаниях</w:t>
      </w:r>
      <w:r w:rsidR="004E579A">
        <w:t xml:space="preserve"> характеризовалось казуистическим описанием</w:t>
      </w:r>
      <w:r w:rsidR="00C82A8E">
        <w:t xml:space="preserve"> </w:t>
      </w:r>
      <w:r w:rsidR="0051447B">
        <w:t xml:space="preserve">различных </w:t>
      </w:r>
      <w:r w:rsidR="00C82A8E">
        <w:t>разновидностей</w:t>
      </w:r>
      <w:r w:rsidR="004E579A">
        <w:t xml:space="preserve"> преступлений, при этом имелись общие нормы, раскрывающие поняти</w:t>
      </w:r>
      <w:r w:rsidR="00F04220">
        <w:t>я</w:t>
      </w:r>
      <w:r w:rsidR="004E579A">
        <w:t xml:space="preserve"> превышения и бездействия власти. </w:t>
      </w:r>
      <w:r w:rsidR="00D82D47">
        <w:t>Определения</w:t>
      </w:r>
      <w:r w:rsidR="00737FEE">
        <w:t xml:space="preserve"> </w:t>
      </w:r>
      <w:r w:rsidR="0080592F">
        <w:t>термина «преступления по службе</w:t>
      </w:r>
      <w:r w:rsidR="00D82D47">
        <w:t>»</w:t>
      </w:r>
      <w:r w:rsidR="00D82D47" w:rsidRPr="00D82D47">
        <w:t xml:space="preserve"> </w:t>
      </w:r>
      <w:r w:rsidR="00D82D47">
        <w:t>не содержало</w:t>
      </w:r>
      <w:r w:rsidR="00F04220">
        <w:t>сь</w:t>
      </w:r>
      <w:r w:rsidR="00D82D47">
        <w:t xml:space="preserve"> ни в одной из </w:t>
      </w:r>
      <w:r w:rsidR="00144B0C">
        <w:t xml:space="preserve">трех </w:t>
      </w:r>
      <w:r w:rsidR="00D82D47">
        <w:t>редакций</w:t>
      </w:r>
      <w:r w:rsidR="00F04220" w:rsidRPr="00F04220">
        <w:t xml:space="preserve"> </w:t>
      </w:r>
      <w:r w:rsidR="00F04220">
        <w:t>Уложение о наказаниях</w:t>
      </w:r>
      <w:r w:rsidR="00F23BC0">
        <w:t>.</w:t>
      </w:r>
      <w:r w:rsidR="00986511">
        <w:rPr>
          <w:rStyle w:val="a7"/>
        </w:rPr>
        <w:footnoteReference w:id="4"/>
      </w:r>
      <w:r w:rsidR="003D070F">
        <w:t xml:space="preserve"> </w:t>
      </w:r>
    </w:p>
    <w:p w14:paraId="32981373" w14:textId="0723A760" w:rsidR="00F85B5C" w:rsidRDefault="00F85B5C" w:rsidP="00BA60BE">
      <w:pPr>
        <w:spacing w:line="360" w:lineRule="auto"/>
      </w:pPr>
      <w:r>
        <w:t>В Уголовном уложении 1903 г. составы преступных деяний по службе государственной или общественной были изложены в гл. XXXVII, состо</w:t>
      </w:r>
      <w:r w:rsidR="00737FEE">
        <w:t>ящей из 52 статей (ст. 636-687), однако определение</w:t>
      </w:r>
      <w:r w:rsidR="00492D83">
        <w:t xml:space="preserve"> преступлений по службе </w:t>
      </w:r>
      <w:r w:rsidR="00662BB3">
        <w:t xml:space="preserve">не </w:t>
      </w:r>
      <w:r w:rsidR="00737FEE">
        <w:t xml:space="preserve">было введено в текст </w:t>
      </w:r>
      <w:r w:rsidR="00F04220">
        <w:t>Уголовного уложения 1903 г.</w:t>
      </w:r>
    </w:p>
    <w:p w14:paraId="1DA15863" w14:textId="2C737186" w:rsidR="00217C33" w:rsidRDefault="005653A3" w:rsidP="009D1089">
      <w:pPr>
        <w:spacing w:line="360" w:lineRule="auto"/>
      </w:pPr>
      <w:r>
        <w:t>Дореволюционный юрист</w:t>
      </w:r>
      <w:r w:rsidR="00C137DD">
        <w:t xml:space="preserve"> </w:t>
      </w:r>
      <w:r w:rsidR="00905D1E">
        <w:t xml:space="preserve">Ширяев </w:t>
      </w:r>
      <w:r w:rsidR="00DA1620">
        <w:t xml:space="preserve">В.Н. </w:t>
      </w:r>
      <w:r w:rsidR="00D3445A">
        <w:t>предлагал следующее определение:</w:t>
      </w:r>
      <w:r w:rsidR="00905D1E">
        <w:t xml:space="preserve"> «</w:t>
      </w:r>
      <w:r w:rsidR="009D1089">
        <w:t>Д</w:t>
      </w:r>
      <w:r w:rsidR="00905D1E">
        <w:t>олжностное преступление – это злоупотребление слу</w:t>
      </w:r>
      <w:r w:rsidR="00776DC5">
        <w:t xml:space="preserve">жебными полномочиями, </w:t>
      </w:r>
      <w:r w:rsidR="00776DC5">
        <w:lastRenderedPageBreak/>
        <w:t>заключающееся в посягательстве или на правовые блага, но учиненное с помощью такого способа, который находится в руках только должностных лиц»</w:t>
      </w:r>
      <w:r w:rsidR="00776DC5">
        <w:rPr>
          <w:rStyle w:val="a7"/>
        </w:rPr>
        <w:footnoteReference w:id="5"/>
      </w:r>
      <w:r w:rsidR="00776DC5">
        <w:t>.</w:t>
      </w:r>
      <w:r w:rsidR="002020E8">
        <w:t xml:space="preserve"> </w:t>
      </w:r>
    </w:p>
    <w:p w14:paraId="1051199B" w14:textId="0E369C2F" w:rsidR="001C2B92" w:rsidRDefault="00905D1E" w:rsidP="001C2B92">
      <w:pPr>
        <w:spacing w:line="360" w:lineRule="auto"/>
      </w:pPr>
      <w:r>
        <w:t>С</w:t>
      </w:r>
      <w:r w:rsidR="00427E8C">
        <w:t xml:space="preserve">оветские уголовные кодексы использовали </w:t>
      </w:r>
      <w:r w:rsidR="002B20E0">
        <w:t xml:space="preserve">исследуемые </w:t>
      </w:r>
      <w:r w:rsidR="00427E8C">
        <w:t xml:space="preserve">термины непоследовательно. Так, в качестве наименований глав УК РСФСР 1922 г. и УК РСФСР 1926 г. использовалось словосочетание «должностные (служебные) преступления», в УК РСФСР 1960 г. глава Особенной части называлась «Должностные преступления», словосочетание «служебные преступления» </w:t>
      </w:r>
      <w:r w:rsidR="00955090">
        <w:t>не использовал</w:t>
      </w:r>
      <w:r w:rsidR="00E41A4D">
        <w:t>ось</w:t>
      </w:r>
      <w:r w:rsidR="00955090">
        <w:t xml:space="preserve"> в тексте кодекса. </w:t>
      </w:r>
      <w:r w:rsidR="00706A41">
        <w:t xml:space="preserve">При этом ни один из кодексов не разъяснял, что следует понимать под </w:t>
      </w:r>
      <w:r w:rsidR="00430486">
        <w:t>«служебным преступлением» и «должностным преступлением».</w:t>
      </w:r>
    </w:p>
    <w:p w14:paraId="0EC77DA7" w14:textId="480C8F44" w:rsidR="001264A3" w:rsidRDefault="00AD4550" w:rsidP="00C2031D">
      <w:pPr>
        <w:spacing w:line="360" w:lineRule="auto"/>
        <w:rPr>
          <w:color w:val="000000"/>
          <w:lang w:eastAsia="ru-RU" w:bidi="ru-RU"/>
        </w:rPr>
      </w:pPr>
      <w:r>
        <w:t>Советск</w:t>
      </w:r>
      <w:r w:rsidR="005D7DA0">
        <w:t xml:space="preserve">ими правоведами было разработано много </w:t>
      </w:r>
      <w:r>
        <w:t>определени</w:t>
      </w:r>
      <w:r w:rsidR="005D7DA0">
        <w:t>й</w:t>
      </w:r>
      <w:r>
        <w:t xml:space="preserve"> должностного преступления</w:t>
      </w:r>
      <w:r w:rsidR="00E64583">
        <w:t xml:space="preserve"> применительно к УК РСФСР 1960 г</w:t>
      </w:r>
      <w:r>
        <w:t>.</w:t>
      </w:r>
      <w:r w:rsidR="00F27E81">
        <w:t xml:space="preserve">                 </w:t>
      </w:r>
      <w:r w:rsidR="00E64583">
        <w:t xml:space="preserve">Здравомыслов Б.В. под </w:t>
      </w:r>
      <w:r w:rsidR="005D7DA0">
        <w:t xml:space="preserve">должностным преступлением понимал </w:t>
      </w:r>
      <w:r w:rsidR="005D7DA0">
        <w:rPr>
          <w:color w:val="000000"/>
          <w:lang w:eastAsia="ru-RU" w:bidi="ru-RU"/>
        </w:rPr>
        <w:t>«умышленное или неосторожное общественно опасное деяние (действие или бездействие), которое совершается должностным лицом вопреки интересам службы с ис</w:t>
      </w:r>
      <w:r w:rsidR="005D7DA0">
        <w:rPr>
          <w:color w:val="000000"/>
          <w:lang w:eastAsia="ru-RU" w:bidi="ru-RU"/>
        </w:rPr>
        <w:softHyphen/>
        <w:t>пользованием служебных полномочий либо должностного положения или в связи с выполнением обязанностей по службе и которое представляет посягательство на правильную деятельность советского государственного или общественного аппарата»</w:t>
      </w:r>
      <w:r w:rsidR="005D7DA0">
        <w:rPr>
          <w:rStyle w:val="a7"/>
          <w:color w:val="000000"/>
          <w:lang w:eastAsia="ru-RU" w:bidi="ru-RU"/>
        </w:rPr>
        <w:footnoteReference w:id="6"/>
      </w:r>
      <w:r w:rsidR="000066C9">
        <w:rPr>
          <w:color w:val="000000"/>
          <w:lang w:eastAsia="ru-RU" w:bidi="ru-RU"/>
        </w:rPr>
        <w:t xml:space="preserve">. </w:t>
      </w:r>
      <w:r w:rsidR="005D7DA0">
        <w:rPr>
          <w:color w:val="000000"/>
          <w:lang w:eastAsia="ru-RU" w:bidi="ru-RU"/>
        </w:rPr>
        <w:t>Лысов М.Д. предлагал под должностным преступлением понимать «посягающее на правильную работу советского государственного аппарата и совершаемое должностным лицом при исполнении возложенных на него обязанностей, если оно влечет за собой причинение существенного вреда государственным, общественным или личным интересам или способно причинить такой вред»</w:t>
      </w:r>
      <w:r w:rsidR="0018564C">
        <w:rPr>
          <w:rStyle w:val="a7"/>
          <w:color w:val="000000"/>
          <w:lang w:eastAsia="ru-RU" w:bidi="ru-RU"/>
        </w:rPr>
        <w:footnoteReference w:id="7"/>
      </w:r>
      <w:r w:rsidR="005D7DA0">
        <w:rPr>
          <w:color w:val="000000"/>
          <w:lang w:eastAsia="ru-RU" w:bidi="ru-RU"/>
        </w:rPr>
        <w:t xml:space="preserve">. </w:t>
      </w:r>
      <w:r w:rsidR="00727A15">
        <w:t xml:space="preserve">Светлов </w:t>
      </w:r>
      <w:r w:rsidR="000A57AD">
        <w:t xml:space="preserve">А.Я. </w:t>
      </w:r>
      <w:r w:rsidR="00727A15">
        <w:t xml:space="preserve">писал, что «должностным преступлением признается совершение должностным лицом вопреки интересам службы общественно опасных деяний, посягающих на правильную деятельность государственного и </w:t>
      </w:r>
      <w:r w:rsidR="00727A15">
        <w:lastRenderedPageBreak/>
        <w:t>общественного аппарата и причинивших вред государственным и общественным интересам или охраняемым законом правам и интересам отдельных граждан»</w:t>
      </w:r>
      <w:r w:rsidR="000C7B22">
        <w:rPr>
          <w:rStyle w:val="a7"/>
        </w:rPr>
        <w:footnoteReference w:id="8"/>
      </w:r>
    </w:p>
    <w:p w14:paraId="4AB4C3EF" w14:textId="2563B245" w:rsidR="00960356" w:rsidRPr="008A4F51" w:rsidRDefault="008A4F51" w:rsidP="008A4F51">
      <w:pPr>
        <w:spacing w:line="360" w:lineRule="auto"/>
        <w:rPr>
          <w:color w:val="000000"/>
          <w:lang w:eastAsia="ru-RU" w:bidi="ru-RU"/>
        </w:rPr>
      </w:pPr>
      <w:r>
        <w:t>Действующая редакция УК РФ 1996 г. не использует термины «служебное преступление», «должностное преступление»</w:t>
      </w:r>
      <w:r>
        <w:rPr>
          <w:color w:val="000000"/>
          <w:lang w:eastAsia="ru-RU" w:bidi="ru-RU"/>
        </w:rPr>
        <w:t xml:space="preserve">. </w:t>
      </w:r>
      <w:r w:rsidR="00E161E0">
        <w:t xml:space="preserve">Анализ научных трудов </w:t>
      </w:r>
      <w:r w:rsidR="00102707">
        <w:t xml:space="preserve">российских юристов </w:t>
      </w:r>
      <w:r w:rsidR="00E161E0">
        <w:t xml:space="preserve">показывает, что </w:t>
      </w:r>
      <w:r w:rsidR="00701213">
        <w:t xml:space="preserve">ученые понимают данные термины по-разному, </w:t>
      </w:r>
      <w:r w:rsidR="00231AC8">
        <w:t>понятия</w:t>
      </w:r>
      <w:r w:rsidR="001F0454">
        <w:t xml:space="preserve"> «служебное преступление» и «должностное преступления» часто не разграничиваются, о</w:t>
      </w:r>
      <w:r w:rsidR="00231AC8">
        <w:t>тсутствую</w:t>
      </w:r>
      <w:r w:rsidR="001F0454">
        <w:t>т общепринят</w:t>
      </w:r>
      <w:r w:rsidR="00DC3DBA">
        <w:t>ые</w:t>
      </w:r>
      <w:r w:rsidR="001F0454">
        <w:t xml:space="preserve"> дефиниции данных понятий. </w:t>
      </w:r>
    </w:p>
    <w:p w14:paraId="52296934" w14:textId="7F035418" w:rsidR="007305AD" w:rsidRDefault="007305AD" w:rsidP="007305AD">
      <w:pPr>
        <w:spacing w:line="360" w:lineRule="auto"/>
      </w:pPr>
      <w:r>
        <w:t xml:space="preserve">В монографии </w:t>
      </w:r>
      <w:proofErr w:type="spellStart"/>
      <w:r>
        <w:t>Волженкина</w:t>
      </w:r>
      <w:proofErr w:type="spellEnd"/>
      <w:r>
        <w:t xml:space="preserve"> Б.В. «Служебные преступления» рассматриваемые понятия </w:t>
      </w:r>
      <w:r w:rsidR="008906DE">
        <w:t xml:space="preserve">«служебное преступление» и «должностное преступление» </w:t>
      </w:r>
      <w:r>
        <w:t xml:space="preserve">не разграничиваются, им не даны четкие дефиниции. Анализ текста монографии показывает, что к служебным преступлениям правовед относил: </w:t>
      </w:r>
    </w:p>
    <w:p w14:paraId="19B5D738" w14:textId="77777777" w:rsidR="007305AD" w:rsidRDefault="007305AD" w:rsidP="007305AD">
      <w:pPr>
        <w:spacing w:line="360" w:lineRule="auto"/>
      </w:pPr>
      <w:r>
        <w:t xml:space="preserve">1) преступления </w:t>
      </w:r>
      <w:r>
        <w:rPr>
          <w:color w:val="000000"/>
          <w:lang w:eastAsia="ru-RU" w:bidi="ru-RU"/>
        </w:rPr>
        <w:t>против государственной власти, интересов государствен</w:t>
      </w:r>
      <w:r>
        <w:rPr>
          <w:color w:val="000000"/>
          <w:lang w:eastAsia="ru-RU" w:bidi="ru-RU"/>
        </w:rPr>
        <w:softHyphen/>
        <w:t>ной службы и службы в органах местного самоуправления</w:t>
      </w:r>
      <w:r>
        <w:t xml:space="preserve">, относящиеся к главе 30 УК РФ 1996 г.; </w:t>
      </w:r>
    </w:p>
    <w:p w14:paraId="700E4553" w14:textId="0A03F6BF" w:rsidR="007305AD" w:rsidRDefault="007305AD" w:rsidP="007305AD">
      <w:pPr>
        <w:spacing w:line="360" w:lineRule="auto"/>
        <w:rPr>
          <w:color w:val="000000"/>
          <w:lang w:eastAsia="ru-RU" w:bidi="ru-RU"/>
        </w:rPr>
      </w:pPr>
      <w:r>
        <w:t xml:space="preserve">2) </w:t>
      </w:r>
      <w:r>
        <w:rPr>
          <w:color w:val="000000"/>
          <w:lang w:eastAsia="ru-RU" w:bidi="ru-RU"/>
        </w:rPr>
        <w:t>преступления против интересов службы в коммерческих и иных организациях, предусмотренные главой 23 УК РФ 1996 г.;</w:t>
      </w:r>
    </w:p>
    <w:p w14:paraId="79DA98EB" w14:textId="4884CF4B" w:rsidR="007305AD" w:rsidRPr="00CC308C" w:rsidRDefault="007305AD" w:rsidP="00CC308C">
      <w:pPr>
        <w:spacing w:line="360" w:lineRule="auto"/>
        <w:rPr>
          <w:color w:val="000000"/>
          <w:lang w:eastAsia="ru-RU" w:bidi="ru-RU"/>
        </w:rPr>
      </w:pPr>
      <w:r>
        <w:rPr>
          <w:color w:val="000000"/>
          <w:lang w:eastAsia="ru-RU" w:bidi="ru-RU"/>
        </w:rPr>
        <w:t>3</w:t>
      </w:r>
      <w:r w:rsidR="00144B0C">
        <w:rPr>
          <w:color w:val="000000"/>
          <w:lang w:eastAsia="ru-RU" w:bidi="ru-RU"/>
        </w:rPr>
        <w:t>) иные преступления, совершаемые</w:t>
      </w:r>
      <w:r>
        <w:rPr>
          <w:color w:val="000000"/>
          <w:lang w:eastAsia="ru-RU" w:bidi="ru-RU"/>
        </w:rPr>
        <w:t xml:space="preserve"> либо должностными лицами, либо лицами с использованием своего служебного положения, либо конкретным субъектом с правами и обязанностями должностного характера. К таким преступлениям автор относит </w:t>
      </w:r>
      <w:r w:rsidR="00231AC8">
        <w:rPr>
          <w:color w:val="000000"/>
          <w:lang w:eastAsia="ru-RU" w:bidi="ru-RU"/>
        </w:rPr>
        <w:t>преступления вне глав</w:t>
      </w:r>
      <w:r>
        <w:rPr>
          <w:color w:val="000000"/>
          <w:lang w:eastAsia="ru-RU" w:bidi="ru-RU"/>
        </w:rPr>
        <w:t xml:space="preserve"> 23 и 30 уголовного закона.</w:t>
      </w:r>
      <w:r>
        <w:rPr>
          <w:rStyle w:val="a7"/>
          <w:color w:val="000000"/>
          <w:lang w:eastAsia="ru-RU" w:bidi="ru-RU"/>
        </w:rPr>
        <w:footnoteReference w:id="9"/>
      </w:r>
      <w:r>
        <w:rPr>
          <w:color w:val="000000"/>
          <w:lang w:eastAsia="ru-RU" w:bidi="ru-RU"/>
        </w:rPr>
        <w:t xml:space="preserve"> </w:t>
      </w:r>
    </w:p>
    <w:p w14:paraId="08DBFE98" w14:textId="43BA3874" w:rsidR="00A44B43" w:rsidRDefault="00B67C72" w:rsidP="001C2B92">
      <w:pPr>
        <w:spacing w:line="360" w:lineRule="auto"/>
      </w:pPr>
      <w:r>
        <w:t xml:space="preserve">Егорова Н.А. </w:t>
      </w:r>
      <w:r w:rsidR="00144B0C">
        <w:t>полагает</w:t>
      </w:r>
      <w:r>
        <w:t xml:space="preserve">, что </w:t>
      </w:r>
      <w:r w:rsidR="009D2571">
        <w:t xml:space="preserve">«преступление против интересов службы можно определить как общественно опасное уголовно наказуемое деяние служащего, совершаемое им с использованием своего служебного положения вопреки интересам службы в любой сфере общественных отношений (за исключением </w:t>
      </w:r>
      <w:proofErr w:type="spellStart"/>
      <w:r w:rsidR="009D2571">
        <w:lastRenderedPageBreak/>
        <w:t>ст.ст</w:t>
      </w:r>
      <w:proofErr w:type="spellEnd"/>
      <w:r w:rsidR="009D2571">
        <w:t>. 202 и 203 УК) и посягающее на законный порядок осуществления служебной деятельности»</w:t>
      </w:r>
      <w:r w:rsidR="009D2571">
        <w:rPr>
          <w:rStyle w:val="a7"/>
        </w:rPr>
        <w:footnoteReference w:id="10"/>
      </w:r>
      <w:r w:rsidR="00112509">
        <w:t>.</w:t>
      </w:r>
    </w:p>
    <w:p w14:paraId="3E0F4D02" w14:textId="64B09314" w:rsidR="002137E1" w:rsidRDefault="002B7812" w:rsidP="001C2B92">
      <w:pPr>
        <w:spacing w:line="360" w:lineRule="auto"/>
      </w:pPr>
      <w:r>
        <w:t>Коростелев В.С. полагает, что</w:t>
      </w:r>
      <w:r w:rsidR="00112509">
        <w:t xml:space="preserve"> </w:t>
      </w:r>
      <w:r>
        <w:t>«п</w:t>
      </w:r>
      <w:r w:rsidR="00C2031D">
        <w:t>од служебным преступлением следует понимать виновно совершенное лицом общественно опасное действие путем осуществления, использования, превышения полномочий или в связи с неисполнением обязанностей по отправлению функций публичной и (или) частной службы и (или) управления и виновно совершенное общественно опасное неисполнение обязанностей по службе и (или) управлению, направленное на нарушение интересов публичной и (или) частной службы и (или) управления и запрещенное уголовным законом под угрозой наказания</w:t>
      </w:r>
      <w:r w:rsidR="00E01326">
        <w:t>»</w:t>
      </w:r>
      <w:r w:rsidR="00C2031D">
        <w:t xml:space="preserve">. При этом автор полагает, что </w:t>
      </w:r>
      <w:r>
        <w:t>включение данной дефиниции в текст закона является неоправданным</w:t>
      </w:r>
      <w:r w:rsidR="003278C8">
        <w:t>, в отличие от дефиниций «хищения» и преступления против военной службы»</w:t>
      </w:r>
      <w:r w:rsidR="001F23D0">
        <w:rPr>
          <w:rStyle w:val="a7"/>
        </w:rPr>
        <w:footnoteReference w:id="11"/>
      </w:r>
      <w:r>
        <w:t xml:space="preserve">. </w:t>
      </w:r>
    </w:p>
    <w:p w14:paraId="67400C32" w14:textId="6F1756B9" w:rsidR="00744947" w:rsidRDefault="00F44CED" w:rsidP="00BD7A14">
      <w:pPr>
        <w:spacing w:line="360" w:lineRule="auto"/>
      </w:pPr>
      <w:proofErr w:type="spellStart"/>
      <w:r>
        <w:t>Аснис</w:t>
      </w:r>
      <w:proofErr w:type="spellEnd"/>
      <w:r>
        <w:t xml:space="preserve"> А.Я., отмечает, что определение понятия служебного преступления является </w:t>
      </w:r>
      <w:r w:rsidR="00144B0C">
        <w:t>ключевым аспектом</w:t>
      </w:r>
      <w:r>
        <w:t xml:space="preserve"> в теоретической разработке проблем, касающихся служебных преступлений. Автор полагает, что для создания определения необходимо выделить существенные признаки, присущие всем служебным преступлениям. </w:t>
      </w:r>
      <w:r w:rsidR="00744947">
        <w:t>Важнейшим</w:t>
      </w:r>
      <w:r w:rsidR="00144B0C">
        <w:t xml:space="preserve"> существенным</w:t>
      </w:r>
      <w:r w:rsidR="00744947">
        <w:t xml:space="preserve"> признаком</w:t>
      </w:r>
      <w:r w:rsidR="00144B0C">
        <w:t>,</w:t>
      </w:r>
      <w:r w:rsidR="00144B0C" w:rsidRPr="00144B0C">
        <w:t xml:space="preserve"> </w:t>
      </w:r>
      <w:r w:rsidR="00231AC8">
        <w:t>характерным</w:t>
      </w:r>
      <w:r w:rsidR="00144B0C">
        <w:t xml:space="preserve"> для всех служебных преступлений,</w:t>
      </w:r>
      <w:r w:rsidR="00744947">
        <w:t xml:space="preserve"> </w:t>
      </w:r>
      <w:proofErr w:type="spellStart"/>
      <w:r w:rsidR="00744947">
        <w:t>Аснис</w:t>
      </w:r>
      <w:proofErr w:type="spellEnd"/>
      <w:r w:rsidR="00744947">
        <w:t xml:space="preserve"> А.Я. считает </w:t>
      </w:r>
      <w:r w:rsidR="00144B0C">
        <w:t>субъект служебного преступления. Пр</w:t>
      </w:r>
      <w:r w:rsidR="008D3E01">
        <w:t>и отсутствии специального субъекта преступления, исключается само служебное преступление, так как признаки объективной стороны и объекта обусловлены наличием такого субъекта.</w:t>
      </w:r>
      <w:r w:rsidR="00BD7A14" w:rsidRPr="00BD7A14">
        <w:rPr>
          <w:rStyle w:val="a7"/>
        </w:rPr>
        <w:t xml:space="preserve"> </w:t>
      </w:r>
      <w:r w:rsidR="00BD7A14">
        <w:rPr>
          <w:rStyle w:val="a7"/>
        </w:rPr>
        <w:footnoteReference w:id="12"/>
      </w:r>
    </w:p>
    <w:p w14:paraId="3F83B090" w14:textId="77777777" w:rsidR="00144B0C" w:rsidRDefault="00921160" w:rsidP="00990777">
      <w:pPr>
        <w:spacing w:line="360" w:lineRule="auto"/>
      </w:pPr>
      <w:r>
        <w:t>А</w:t>
      </w:r>
      <w:r w:rsidR="00F44CED">
        <w:t>нализ норм Особенной части УК РФ 1996 г.,</w:t>
      </w:r>
      <w:r w:rsidR="00B300C3">
        <w:t xml:space="preserve"> проведенный правоведом, показал, что субъект служебного преступления </w:t>
      </w:r>
      <w:r w:rsidR="00EB0076">
        <w:t>в разной степени</w:t>
      </w:r>
      <w:r w:rsidR="00B300C3">
        <w:t xml:space="preserve"> </w:t>
      </w:r>
      <w:r w:rsidR="00EA475A">
        <w:t>конкретизируется</w:t>
      </w:r>
      <w:r w:rsidR="00B300C3">
        <w:t xml:space="preserve"> в нормах </w:t>
      </w:r>
      <w:r w:rsidR="009D6CE3">
        <w:t xml:space="preserve">уголовного </w:t>
      </w:r>
      <w:r w:rsidR="00B300C3">
        <w:t>закона</w:t>
      </w:r>
      <w:r w:rsidR="008940D1">
        <w:t>.</w:t>
      </w:r>
      <w:r w:rsidR="00990777">
        <w:t xml:space="preserve"> </w:t>
      </w:r>
      <w:proofErr w:type="spellStart"/>
      <w:r w:rsidR="00D627D2">
        <w:t>Аснис</w:t>
      </w:r>
      <w:proofErr w:type="spellEnd"/>
      <w:r w:rsidR="00D627D2">
        <w:t xml:space="preserve"> А.Я. приходит к выводу, что субъект</w:t>
      </w:r>
      <w:r w:rsidR="00144B0C">
        <w:t>ом</w:t>
      </w:r>
      <w:r w:rsidR="00D627D2">
        <w:t xml:space="preserve"> служебного преступления</w:t>
      </w:r>
      <w:r w:rsidR="004B5323">
        <w:t xml:space="preserve"> </w:t>
      </w:r>
      <w:r w:rsidR="00D627D2">
        <w:t xml:space="preserve">всегда является лицо, занимающее </w:t>
      </w:r>
      <w:r w:rsidR="00D627D2">
        <w:lastRenderedPageBreak/>
        <w:t xml:space="preserve">служебное положение, что либо прямо предусмотрено в уголовно-правовой норме, либо обусловлено описанием иных элементов состава преступления. </w:t>
      </w:r>
    </w:p>
    <w:p w14:paraId="6D33537A" w14:textId="13BD8EFB" w:rsidR="008610A3" w:rsidRDefault="00C53F65" w:rsidP="00990777">
      <w:pPr>
        <w:spacing w:line="360" w:lineRule="auto"/>
      </w:pPr>
      <w:r>
        <w:t xml:space="preserve">Под лицом, занимающим служебное положение, </w:t>
      </w:r>
      <w:proofErr w:type="spellStart"/>
      <w:r>
        <w:t>Аснис</w:t>
      </w:r>
      <w:proofErr w:type="spellEnd"/>
      <w:r>
        <w:t xml:space="preserve"> А.Я.</w:t>
      </w:r>
      <w:r w:rsidR="006D7814">
        <w:t xml:space="preserve"> предлагает понимать «</w:t>
      </w:r>
      <w:r w:rsidR="006D7814" w:rsidRPr="006D7814">
        <w:t>лицо, обладающее всеми признаками общего субъекта преступления, находящееся на службе в государственных органах, органах местного самоуправления, государственных или муниципальных учреждениях, в Вооруженных Силах РФ, других войсках и воинских формированиях РФ, коммерческих или иных организациях независимо от формы собственности, выполняющее возложенные на него обязанности по службе за денежное вознаграждение, выплачиваемое за счет средств федерального бюджета, бюджета субъекта РФ, бюджета соответствующих органа, учреждения, воинского формирования, организации, а также собственник организации и индивидуальный предприниматель</w:t>
      </w:r>
      <w:r w:rsidR="006D7814">
        <w:t>»</w:t>
      </w:r>
      <w:r w:rsidR="00BD7A14">
        <w:rPr>
          <w:rStyle w:val="a7"/>
        </w:rPr>
        <w:footnoteReference w:id="13"/>
      </w:r>
      <w:r w:rsidR="006D7814">
        <w:t>.</w:t>
      </w:r>
      <w:r w:rsidR="00144B0C">
        <w:t xml:space="preserve"> </w:t>
      </w:r>
    </w:p>
    <w:p w14:paraId="121D6C1C" w14:textId="7292E26F" w:rsidR="00D627D2" w:rsidRDefault="003A446D" w:rsidP="00D627D2">
      <w:pPr>
        <w:spacing w:line="360" w:lineRule="auto"/>
      </w:pPr>
      <w:proofErr w:type="spellStart"/>
      <w:r>
        <w:t>Аснис</w:t>
      </w:r>
      <w:proofErr w:type="spellEnd"/>
      <w:r>
        <w:t xml:space="preserve"> А.Я. отмечает, что </w:t>
      </w:r>
      <w:r w:rsidR="00A52F2F">
        <w:t xml:space="preserve">определяющим признаком </w:t>
      </w:r>
      <w:r w:rsidR="00144B0C">
        <w:t xml:space="preserve">объективной стороны состава служебного преступления </w:t>
      </w:r>
      <w:r w:rsidR="00A52F2F">
        <w:t xml:space="preserve">является </w:t>
      </w:r>
      <w:r w:rsidR="00A52F2F" w:rsidRPr="00A52F2F">
        <w:t>совершение деяния в связи со служебным положением посредством использования лицом, занимающим такое положение, предоставленных ему прав или неисполнения им возложенных на него обязанностей</w:t>
      </w:r>
      <w:r w:rsidR="00A52F2F">
        <w:t>.</w:t>
      </w:r>
      <w:r w:rsidR="00DA4D80">
        <w:rPr>
          <w:rStyle w:val="a7"/>
        </w:rPr>
        <w:footnoteReference w:id="14"/>
      </w:r>
    </w:p>
    <w:p w14:paraId="6A794B7E" w14:textId="5E797077" w:rsidR="00EA475A" w:rsidRDefault="00CD56CB" w:rsidP="00D627D2">
      <w:pPr>
        <w:spacing w:line="360" w:lineRule="auto"/>
      </w:pPr>
      <w:proofErr w:type="spellStart"/>
      <w:r>
        <w:t>Аснис</w:t>
      </w:r>
      <w:proofErr w:type="spellEnd"/>
      <w:r>
        <w:t xml:space="preserve"> А.Я. </w:t>
      </w:r>
      <w:r w:rsidR="001A3BB0">
        <w:t>указывает</w:t>
      </w:r>
      <w:r>
        <w:t xml:space="preserve">, что </w:t>
      </w:r>
      <w:r w:rsidR="000A7A34">
        <w:t xml:space="preserve">абсолютное большинство служебных преступлений одновременно посягает на два обязательных непосредственных объекта. Одним из них являются </w:t>
      </w:r>
      <w:r w:rsidR="000A7A34" w:rsidRPr="000A7A34">
        <w:t>охраняемы</w:t>
      </w:r>
      <w:r w:rsidR="000A7A34">
        <w:t>е</w:t>
      </w:r>
      <w:r w:rsidR="000A7A34" w:rsidRPr="000A7A34">
        <w:t xml:space="preserve"> уголовным законом общественны</w:t>
      </w:r>
      <w:r w:rsidR="000A7A34">
        <w:t>е</w:t>
      </w:r>
      <w:r w:rsidR="000A7A34" w:rsidRPr="000A7A34">
        <w:t xml:space="preserve"> отношени</w:t>
      </w:r>
      <w:r w:rsidR="000A7A34">
        <w:t>я</w:t>
      </w:r>
      <w:r w:rsidR="000A7A34" w:rsidRPr="000A7A34">
        <w:t>, обеспечивающих интересы служебной деятельности в различных сферах, основанной на соблюдении и исполнении законов и (или) иных нормативных правовых актов и им соответствующей</w:t>
      </w:r>
      <w:r w:rsidR="00005125">
        <w:t xml:space="preserve">. Другим обязательным непосредственным объектом являются разнообразные иные общественные отношения, которые </w:t>
      </w:r>
      <w:r w:rsidR="00C85CF6">
        <w:t xml:space="preserve">соответствуют по содержанию родовым объектам </w:t>
      </w:r>
      <w:r w:rsidR="001755B0">
        <w:t xml:space="preserve">различных </w:t>
      </w:r>
      <w:r w:rsidR="00C85CF6">
        <w:t>глав Особенной части УК РФ.</w:t>
      </w:r>
      <w:r w:rsidR="006E0663">
        <w:rPr>
          <w:rStyle w:val="a7"/>
        </w:rPr>
        <w:footnoteReference w:id="15"/>
      </w:r>
    </w:p>
    <w:p w14:paraId="58395779" w14:textId="666CA1C0" w:rsidR="006E0663" w:rsidRDefault="0013227E" w:rsidP="007B5C97">
      <w:pPr>
        <w:spacing w:line="360" w:lineRule="auto"/>
      </w:pPr>
      <w:r>
        <w:lastRenderedPageBreak/>
        <w:t>К признакам, характеризующим субъективную сторону служебного преступления</w:t>
      </w:r>
      <w:r w:rsidR="002C1048">
        <w:t xml:space="preserve"> </w:t>
      </w:r>
      <w:proofErr w:type="spellStart"/>
      <w:r w:rsidR="002C1048">
        <w:t>Аснис</w:t>
      </w:r>
      <w:proofErr w:type="spellEnd"/>
      <w:r w:rsidR="002C1048">
        <w:t xml:space="preserve"> А.Я.</w:t>
      </w:r>
      <w:r>
        <w:t xml:space="preserve"> относит </w:t>
      </w:r>
      <w:r w:rsidR="002C1048">
        <w:t>вину в формах умысла или неосторожности, либо двойной вины, сочетающей умысел и неосторожность</w:t>
      </w:r>
      <w:r w:rsidR="00162901">
        <w:t xml:space="preserve">. В отдельных случаях к таким признакам относится мотив или цель. </w:t>
      </w:r>
    </w:p>
    <w:p w14:paraId="44FAE733" w14:textId="7F7B77DE" w:rsidR="00A41D0A" w:rsidRDefault="00064309" w:rsidP="001C2B92">
      <w:pPr>
        <w:spacing w:line="360" w:lineRule="auto"/>
      </w:pPr>
      <w:proofErr w:type="spellStart"/>
      <w:r>
        <w:t>Аснис</w:t>
      </w:r>
      <w:proofErr w:type="spellEnd"/>
      <w:r>
        <w:t xml:space="preserve"> А.Я. </w:t>
      </w:r>
      <w:r w:rsidR="00FE7D74">
        <w:t xml:space="preserve">предлагает </w:t>
      </w:r>
      <w:r w:rsidR="0091115E">
        <w:t>использовать</w:t>
      </w:r>
      <w:r w:rsidR="005B11C9">
        <w:t xml:space="preserve"> </w:t>
      </w:r>
      <w:r w:rsidR="00FE7D74">
        <w:t>следующее определение:</w:t>
      </w:r>
      <w:r>
        <w:t xml:space="preserve"> «</w:t>
      </w:r>
      <w:r w:rsidR="00FE7D74">
        <w:t>Служебное преступление следует определить как совершаемое лицом, занимающим служебное положение, в связи с этим положением посредством использования предоставленных ему прав или неисполнения возложенных на него обязанностей общественно опасное предусмотренное уголовным законом под угрозой наказания виновное деяние, посягающие, за редчайшими исключениями, на два обязательных непосредственных объекта, одним из которых являются общественные отношения, обеспечивающие интересы служебной деятельности в различных сферах, основанной на соблюдении и исполнении законов и (или) иных нормативных правовых актов и им соответствующей»</w:t>
      </w:r>
      <w:r w:rsidR="00B13348" w:rsidRPr="00B13348">
        <w:rPr>
          <w:rStyle w:val="a7"/>
        </w:rPr>
        <w:t xml:space="preserve"> </w:t>
      </w:r>
      <w:r w:rsidR="00B13348">
        <w:rPr>
          <w:rStyle w:val="a7"/>
        </w:rPr>
        <w:footnoteReference w:id="16"/>
      </w:r>
      <w:r w:rsidR="00FE7D74">
        <w:t>.</w:t>
      </w:r>
    </w:p>
    <w:p w14:paraId="0805B3C3" w14:textId="75968D4D" w:rsidR="00144B0C" w:rsidRDefault="00B13348" w:rsidP="001C2B92">
      <w:pPr>
        <w:spacing w:line="360" w:lineRule="auto"/>
      </w:pPr>
      <w:r>
        <w:t xml:space="preserve">Следует согласиться с предложенным </w:t>
      </w:r>
      <w:proofErr w:type="spellStart"/>
      <w:r>
        <w:t>Аснисом</w:t>
      </w:r>
      <w:proofErr w:type="spellEnd"/>
      <w:r>
        <w:t xml:space="preserve"> А.Я. определением служебного преступления. Данное определение отражает общий для всех служебных преступлений признак субъекта, описывает объективную сторону служебного преступления, выражающуюся в форме действия – использования</w:t>
      </w:r>
      <w:r w:rsidR="00501B3F">
        <w:t xml:space="preserve"> предоставленных прав, либо в форме бездействия – неисполнения возложенных обязанностей. Предлагаемое определение охватывает и объект служебного преступления: любое служебное преступление посягает, прежде всего, на общественные отношения в сфере службы.</w:t>
      </w:r>
    </w:p>
    <w:p w14:paraId="2FBD444B" w14:textId="091CCA53" w:rsidR="00B13348" w:rsidRDefault="00D00506" w:rsidP="001C2B92">
      <w:pPr>
        <w:spacing w:line="360" w:lineRule="auto"/>
      </w:pPr>
      <w:r>
        <w:t>Предлагаемое о</w:t>
      </w:r>
      <w:r w:rsidR="00813350">
        <w:t xml:space="preserve">пределение </w:t>
      </w:r>
      <w:r>
        <w:t>может быть использовано для разграничения служебных преступлений</w:t>
      </w:r>
      <w:r w:rsidR="00813350">
        <w:t xml:space="preserve"> от иных составов преступлений. </w:t>
      </w:r>
      <w:r>
        <w:t>Так, например, п</w:t>
      </w:r>
      <w:r w:rsidR="00813350">
        <w:t>реступления, предусмотренные ст. 290 УК РФ 1996 г.</w:t>
      </w:r>
      <w:r w:rsidR="00ED077A">
        <w:t xml:space="preserve"> «Получение взятки»</w:t>
      </w:r>
      <w:r w:rsidR="00813350">
        <w:t xml:space="preserve"> и ст. 291 УК РФ 1996 г. «Дача взятки» являются взаимосвязанными</w:t>
      </w:r>
      <w:r>
        <w:t>, но</w:t>
      </w:r>
      <w:r w:rsidR="00813350">
        <w:t xml:space="preserve"> дача взятки не является служебным преступлением. Несмотр</w:t>
      </w:r>
      <w:r w:rsidR="00FB19A5">
        <w:t>я на то, что оба преступления находятся в гл. 30 УК РФ и</w:t>
      </w:r>
      <w:r w:rsidR="00813350">
        <w:t xml:space="preserve"> посягают на один объект – общественные отношения, </w:t>
      </w:r>
      <w:r w:rsidR="00813350">
        <w:lastRenderedPageBreak/>
        <w:t>обеспечивающие надлежащую деятельность органов государственной власти и органов местного самоуправления в РФ, дача взятки имеет общий субъект преступления</w:t>
      </w:r>
      <w:r w:rsidR="00ED077A">
        <w:t>, такое преступление</w:t>
      </w:r>
      <w:r>
        <w:t xml:space="preserve"> может совершить</w:t>
      </w:r>
      <w:r w:rsidR="00FB19A5">
        <w:t xml:space="preserve"> лицо, не занимающее служебное положение. Кроме того, для дачи взятки преступления не требуется использование предоставленных по службе прав. Следовательно, дача взятки не относится к служебным преступлениям.</w:t>
      </w:r>
      <w:r w:rsidR="00813350">
        <w:t xml:space="preserve"> </w:t>
      </w:r>
    </w:p>
    <w:p w14:paraId="3CD645A8" w14:textId="15EA8AD3" w:rsidR="00D00506" w:rsidRDefault="00D00506" w:rsidP="001C2B92">
      <w:pPr>
        <w:spacing w:line="360" w:lineRule="auto"/>
      </w:pPr>
      <w:r>
        <w:t>Исследование понятия «служебное преступление» позволяет прийти к следующим основным выводам:</w:t>
      </w:r>
    </w:p>
    <w:p w14:paraId="4882739F" w14:textId="72B1B28A" w:rsidR="00D00506" w:rsidRDefault="00D00506" w:rsidP="00D00506">
      <w:pPr>
        <w:pStyle w:val="a3"/>
        <w:numPr>
          <w:ilvl w:val="0"/>
          <w:numId w:val="11"/>
        </w:numPr>
        <w:spacing w:line="360" w:lineRule="auto"/>
      </w:pPr>
      <w:r>
        <w:t xml:space="preserve">Единственным общим признаком служебных преступлений является субъект преступления – лицо, занимающее служебное положение. </w:t>
      </w:r>
    </w:p>
    <w:p w14:paraId="30E003DB" w14:textId="53491646" w:rsidR="001E6896" w:rsidRDefault="002123AA" w:rsidP="00D00506">
      <w:pPr>
        <w:pStyle w:val="a3"/>
        <w:numPr>
          <w:ilvl w:val="0"/>
          <w:numId w:val="11"/>
        </w:numPr>
        <w:spacing w:line="360" w:lineRule="auto"/>
      </w:pPr>
      <w:r>
        <w:t>Объективная сторона состава служебного преступления выражается в совершении преступного деяния в связи с занимаемым положением посредством использования предоставленных по службе прав или неисполнения возложенных обязанностей.</w:t>
      </w:r>
    </w:p>
    <w:p w14:paraId="74D9C3B5" w14:textId="77777777" w:rsidR="008610A3" w:rsidRDefault="002123AA" w:rsidP="00D00506">
      <w:pPr>
        <w:pStyle w:val="a3"/>
        <w:numPr>
          <w:ilvl w:val="0"/>
          <w:numId w:val="11"/>
        </w:numPr>
        <w:spacing w:line="360" w:lineRule="auto"/>
      </w:pPr>
      <w:r>
        <w:t>Абсолютное большинство служебных преступлений посягает на два обязательных непосредственных объекта. Во-первых, служебное преступление посягает на общественные отношения, обеспечивающие интересы служебной деятельности. Во-вторых, служебное преступление посягает на иные общественные отношения, охраняемые различными главами Особенной части УК РФ 1996 г.</w:t>
      </w:r>
    </w:p>
    <w:p w14:paraId="0E00E475" w14:textId="6A22EE99" w:rsidR="002123AA" w:rsidRDefault="002123AA" w:rsidP="00D00506">
      <w:pPr>
        <w:pStyle w:val="a3"/>
        <w:numPr>
          <w:ilvl w:val="0"/>
          <w:numId w:val="11"/>
        </w:numPr>
        <w:spacing w:line="360" w:lineRule="auto"/>
      </w:pPr>
      <w:r>
        <w:t xml:space="preserve"> </w:t>
      </w:r>
      <w:r w:rsidR="008610A3">
        <w:t xml:space="preserve">Субъективная сторона служебного преступления характеризуется виной в форме умысла или неосторожности, либо сочетанием данных форм. </w:t>
      </w:r>
    </w:p>
    <w:p w14:paraId="3E3D769C" w14:textId="48A82A51" w:rsidR="001E6896" w:rsidRDefault="006F7A81" w:rsidP="001C2B92">
      <w:pPr>
        <w:pStyle w:val="a3"/>
        <w:numPr>
          <w:ilvl w:val="0"/>
          <w:numId w:val="11"/>
        </w:numPr>
        <w:spacing w:line="360" w:lineRule="auto"/>
      </w:pPr>
      <w:r>
        <w:t>Сформулированное п</w:t>
      </w:r>
      <w:r w:rsidR="008610A3">
        <w:t xml:space="preserve">онятие служебного преступления позволяет отграничивать служебные преступления от </w:t>
      </w:r>
      <w:r>
        <w:t xml:space="preserve">иных </w:t>
      </w:r>
      <w:r w:rsidR="008610A3">
        <w:t>составов преступлений</w:t>
      </w:r>
      <w:r>
        <w:t>.</w:t>
      </w:r>
    </w:p>
    <w:p w14:paraId="766C5451" w14:textId="77777777" w:rsidR="006F7A81" w:rsidRDefault="006F7A81" w:rsidP="001D1644">
      <w:pPr>
        <w:spacing w:line="360" w:lineRule="auto"/>
        <w:ind w:firstLine="0"/>
      </w:pPr>
    </w:p>
    <w:p w14:paraId="151108BD" w14:textId="77777777" w:rsidR="001B209B" w:rsidRDefault="001B209B" w:rsidP="001D1644">
      <w:pPr>
        <w:spacing w:line="360" w:lineRule="auto"/>
        <w:ind w:firstLine="0"/>
      </w:pPr>
    </w:p>
    <w:p w14:paraId="4988FA46" w14:textId="77777777" w:rsidR="001B209B" w:rsidRDefault="001B209B" w:rsidP="001D1644">
      <w:pPr>
        <w:spacing w:line="360" w:lineRule="auto"/>
        <w:ind w:firstLine="0"/>
      </w:pPr>
    </w:p>
    <w:p w14:paraId="26F63170" w14:textId="77777777" w:rsidR="001B209B" w:rsidRDefault="001B209B" w:rsidP="001D1644">
      <w:pPr>
        <w:spacing w:line="360" w:lineRule="auto"/>
        <w:ind w:firstLine="0"/>
      </w:pPr>
    </w:p>
    <w:p w14:paraId="7FFD6373" w14:textId="77777777" w:rsidR="00F56BDC" w:rsidRDefault="00F56BDC" w:rsidP="001D1644">
      <w:pPr>
        <w:spacing w:line="360" w:lineRule="auto"/>
        <w:ind w:firstLine="0"/>
      </w:pPr>
    </w:p>
    <w:p w14:paraId="34C782B0" w14:textId="0E725632" w:rsidR="00A41D0A" w:rsidRPr="00F56BDC" w:rsidRDefault="00A41D0A" w:rsidP="00F56BDC">
      <w:pPr>
        <w:pStyle w:val="2"/>
        <w:rPr>
          <w:rFonts w:ascii="Times New Roman" w:hAnsi="Times New Roman" w:cs="Times New Roman"/>
          <w:color w:val="000000"/>
          <w:sz w:val="28"/>
          <w:lang w:eastAsia="ru-RU" w:bidi="ru-RU"/>
        </w:rPr>
      </w:pPr>
      <w:bookmarkStart w:id="3" w:name="_Toc135318294"/>
      <w:r w:rsidRPr="00F56BDC">
        <w:rPr>
          <w:rFonts w:ascii="Times New Roman" w:hAnsi="Times New Roman" w:cs="Times New Roman"/>
          <w:color w:val="000000"/>
          <w:sz w:val="28"/>
          <w:lang w:eastAsia="ru-RU" w:bidi="ru-RU"/>
        </w:rPr>
        <w:lastRenderedPageBreak/>
        <w:t>§2. Понятие должностного лица</w:t>
      </w:r>
      <w:bookmarkEnd w:id="3"/>
    </w:p>
    <w:p w14:paraId="53616D3E" w14:textId="77777777" w:rsidR="006F7A81" w:rsidRDefault="006F7A81" w:rsidP="001C2B92">
      <w:pPr>
        <w:spacing w:line="360" w:lineRule="auto"/>
        <w:rPr>
          <w:color w:val="000000"/>
          <w:lang w:eastAsia="ru-RU" w:bidi="ru-RU"/>
        </w:rPr>
      </w:pPr>
    </w:p>
    <w:p w14:paraId="34EBA109" w14:textId="2A1B83B8" w:rsidR="006F7A81" w:rsidRDefault="00AA53E1" w:rsidP="001C2B92">
      <w:pPr>
        <w:spacing w:line="360" w:lineRule="auto"/>
      </w:pPr>
      <w:r>
        <w:t xml:space="preserve">Как правильно отмечает </w:t>
      </w:r>
      <w:proofErr w:type="spellStart"/>
      <w:r>
        <w:t>Аснис</w:t>
      </w:r>
      <w:proofErr w:type="spellEnd"/>
      <w:r>
        <w:t xml:space="preserve"> А.Я., е</w:t>
      </w:r>
      <w:r w:rsidR="00FC48FE">
        <w:t>динственным общим признаком служебных преступлений является субъект</w:t>
      </w:r>
      <w:r w:rsidR="006F7A81">
        <w:t>, который помимо наличия общих признаков дополнительно характеризуется занимаемым служебным положением.</w:t>
      </w:r>
    </w:p>
    <w:p w14:paraId="1C55BB27" w14:textId="3C378E9D" w:rsidR="00FC48FE" w:rsidRDefault="00AA53E1" w:rsidP="00FC48FE">
      <w:pPr>
        <w:spacing w:line="360" w:lineRule="auto"/>
      </w:pPr>
      <w:r>
        <w:t>Наиболее распространенным</w:t>
      </w:r>
      <w:r w:rsidR="00FC48FE">
        <w:t xml:space="preserve"> субъектом служебных преступлений является должностное лицо. </w:t>
      </w:r>
    </w:p>
    <w:p w14:paraId="64ED585A" w14:textId="6BA3F522" w:rsidR="00A41D0A" w:rsidRDefault="00737FEE" w:rsidP="00FC48FE">
      <w:pPr>
        <w:spacing w:line="360" w:lineRule="auto"/>
      </w:pPr>
      <w:r>
        <w:t xml:space="preserve">Уложение </w:t>
      </w:r>
      <w:r w:rsidR="00D82D47">
        <w:t>о наказаниях уголовных и исправительных 1845 г.</w:t>
      </w:r>
      <w:r>
        <w:t xml:space="preserve">, не содержало общего определения субъектов преступления по службе, вместе с этим субъект обозначался по-разному: чиновник, должностное лицо, лицо, состоящее на службе государственной или общественной. В специальных составах Уложения содержались прямые указания на должность субъекта преступления: судьи, прокуроры, следователи и др. </w:t>
      </w:r>
      <w:proofErr w:type="spellStart"/>
      <w:r>
        <w:t>Волженкин</w:t>
      </w:r>
      <w:proofErr w:type="spellEnd"/>
      <w:r>
        <w:t xml:space="preserve"> Б.В. отмечает, что отдельные российские правоведы, такие как Ширяев В.Н. и Есипов В.Л., возражали против внесения определения понятия должностного лица в уголовное законодательство Российской Империи</w:t>
      </w:r>
      <w:r>
        <w:rPr>
          <w:rStyle w:val="a7"/>
        </w:rPr>
        <w:footnoteReference w:id="17"/>
      </w:r>
      <w:r>
        <w:t>.</w:t>
      </w:r>
    </w:p>
    <w:p w14:paraId="306CBB4F" w14:textId="0FD2973B" w:rsidR="00737FEE" w:rsidRDefault="00D82D47" w:rsidP="00FC48FE">
      <w:pPr>
        <w:spacing w:line="360" w:lineRule="auto"/>
      </w:pPr>
      <w:r>
        <w:t xml:space="preserve">В </w:t>
      </w:r>
      <w:proofErr w:type="spellStart"/>
      <w:r>
        <w:t>в</w:t>
      </w:r>
      <w:proofErr w:type="spellEnd"/>
      <w:r>
        <w:t xml:space="preserve"> ч. 4 ст. 636 Уголовном уложения</w:t>
      </w:r>
      <w:r w:rsidR="00737FEE">
        <w:t xml:space="preserve"> 1903 г., содержалось единое определение субъекта преступных деяний по службе, субъектом признавался служащий – «всякое лицо, несущее обязанности или исполняющее временное поручение по службе государственной или общественной, в качестве должностного лица, или полицейского или иного стража или служителя, или лица сельского или мещанского управления». </w:t>
      </w:r>
      <w:proofErr w:type="spellStart"/>
      <w:r w:rsidR="00737FEE">
        <w:t>Волженкин</w:t>
      </w:r>
      <w:proofErr w:type="spellEnd"/>
      <w:r w:rsidR="00737FEE">
        <w:t xml:space="preserve"> В.Б. отмечал, что должностное положение субъекта, объем служебных полномочий не имели значения для признания его ответственным за преступление по службе»</w:t>
      </w:r>
      <w:r w:rsidR="00737FEE">
        <w:rPr>
          <w:rStyle w:val="a7"/>
        </w:rPr>
        <w:footnoteReference w:id="18"/>
      </w:r>
      <w:r>
        <w:t>.</w:t>
      </w:r>
    </w:p>
    <w:p w14:paraId="107C68F1" w14:textId="49FB55DF" w:rsidR="00D82D47" w:rsidRPr="002870C4" w:rsidRDefault="00D82D47" w:rsidP="00FC48FE">
      <w:pPr>
        <w:spacing w:line="360" w:lineRule="auto"/>
        <w:rPr>
          <w:szCs w:val="28"/>
        </w:rPr>
      </w:pPr>
      <w:r w:rsidRPr="002870C4">
        <w:rPr>
          <w:szCs w:val="28"/>
        </w:rPr>
        <w:t xml:space="preserve">Сопоставляя положения УК РФСФР 1926 г., УК РСФСР 1960 г. и УК РФ               1996 г., </w:t>
      </w:r>
      <w:proofErr w:type="spellStart"/>
      <w:r w:rsidRPr="002870C4">
        <w:rPr>
          <w:szCs w:val="28"/>
        </w:rPr>
        <w:t>Аснис</w:t>
      </w:r>
      <w:proofErr w:type="spellEnd"/>
      <w:r w:rsidRPr="002870C4">
        <w:rPr>
          <w:szCs w:val="28"/>
        </w:rPr>
        <w:t xml:space="preserve"> А.Я. приходит к выводу, что </w:t>
      </w:r>
      <w:r w:rsidR="00C43E9F" w:rsidRPr="002870C4">
        <w:rPr>
          <w:szCs w:val="28"/>
        </w:rPr>
        <w:t xml:space="preserve">на различных этапах исторического развития </w:t>
      </w:r>
      <w:r w:rsidRPr="002870C4">
        <w:rPr>
          <w:szCs w:val="28"/>
        </w:rPr>
        <w:t>законодательство по-разному определял</w:t>
      </w:r>
      <w:r w:rsidR="00C43E9F" w:rsidRPr="002870C4">
        <w:rPr>
          <w:szCs w:val="28"/>
        </w:rPr>
        <w:t>о</w:t>
      </w:r>
      <w:r w:rsidRPr="002870C4">
        <w:rPr>
          <w:szCs w:val="28"/>
        </w:rPr>
        <w:t xml:space="preserve"> деятельность, присущую субъекту должностных преступлений. В примечании 1 к ст. 109 УК РСФСР 1926 </w:t>
      </w:r>
      <w:r w:rsidRPr="002870C4">
        <w:rPr>
          <w:szCs w:val="28"/>
        </w:rPr>
        <w:lastRenderedPageBreak/>
        <w:t xml:space="preserve">г. используется словосочетание «обязанности, права и полномочия» любого должностного лица. </w:t>
      </w:r>
      <w:r w:rsidR="00C43E9F" w:rsidRPr="002870C4">
        <w:rPr>
          <w:szCs w:val="28"/>
        </w:rPr>
        <w:t xml:space="preserve">В примечании к ст. 170 УК РСФСР 1960 г. законодатель применяет термин «функции» представителя власти и термин «обязанности» иного должностного лица. В примечании 1 к ст. 285 УК РФ 1996 г. применительно к должностным лицам использован термин «функции», и в примечании к ст. 318 УК РФ 1996 г. указан термин «полномочия» представителя власти. Говоря о соотношении указанных словосочетания и терминов, </w:t>
      </w:r>
      <w:proofErr w:type="spellStart"/>
      <w:r w:rsidR="00C43E9F" w:rsidRPr="002870C4">
        <w:rPr>
          <w:szCs w:val="28"/>
        </w:rPr>
        <w:t>А</w:t>
      </w:r>
      <w:r w:rsidR="00CA0250" w:rsidRPr="002870C4">
        <w:rPr>
          <w:szCs w:val="28"/>
        </w:rPr>
        <w:t>снис</w:t>
      </w:r>
      <w:proofErr w:type="spellEnd"/>
      <w:r w:rsidR="00CA0250" w:rsidRPr="002870C4">
        <w:rPr>
          <w:szCs w:val="28"/>
        </w:rPr>
        <w:t xml:space="preserve"> А.Я. считает, что содержание функций должностного лица необходимо определять через анализ компетенции (права и обязанности), при этом термин «функция» охватывает термин «обязанность», и под «функцией» следует понимать совокупность обязанностей, прав и полномочий.</w:t>
      </w:r>
      <w:r w:rsidR="00C43E9F" w:rsidRPr="002870C4">
        <w:rPr>
          <w:rStyle w:val="a7"/>
          <w:szCs w:val="28"/>
        </w:rPr>
        <w:footnoteReference w:id="19"/>
      </w:r>
    </w:p>
    <w:p w14:paraId="47EDE2D9" w14:textId="72386DCE" w:rsidR="00C43E9F" w:rsidRDefault="00FA415A" w:rsidP="00FC48FE">
      <w:pPr>
        <w:spacing w:line="360" w:lineRule="auto"/>
      </w:pPr>
      <w:r>
        <w:t>В соответствии с п</w:t>
      </w:r>
      <w:r w:rsidR="0086288D">
        <w:t>римечание</w:t>
      </w:r>
      <w:r>
        <w:t>м</w:t>
      </w:r>
      <w:r w:rsidR="0086288D">
        <w:t xml:space="preserve"> 1 к ст. 285 УК РФ 19</w:t>
      </w:r>
      <w:r>
        <w:t>96 г. должностными признаются лица, характеризуемые совокупностью трех альтернативных признаков:</w:t>
      </w:r>
    </w:p>
    <w:p w14:paraId="110F6FB4" w14:textId="416C719F" w:rsidR="00FA415A" w:rsidRDefault="00FA415A" w:rsidP="00FA415A">
      <w:pPr>
        <w:pStyle w:val="a3"/>
        <w:numPr>
          <w:ilvl w:val="0"/>
          <w:numId w:val="8"/>
        </w:numPr>
        <w:spacing w:line="360" w:lineRule="auto"/>
      </w:pPr>
      <w:r>
        <w:t>Выполнение функций представителя власти, организационно-распорядительные или административно-хозяйственные;</w:t>
      </w:r>
    </w:p>
    <w:p w14:paraId="675142D3" w14:textId="4941DEEA" w:rsidR="00FA415A" w:rsidRDefault="00FA415A" w:rsidP="00FA415A">
      <w:pPr>
        <w:pStyle w:val="a3"/>
        <w:numPr>
          <w:ilvl w:val="0"/>
          <w:numId w:val="8"/>
        </w:numPr>
        <w:spacing w:line="360" w:lineRule="auto"/>
      </w:pPr>
      <w:r>
        <w:t xml:space="preserve">Выполнение </w:t>
      </w:r>
      <w:r w:rsidR="0020555E">
        <w:t xml:space="preserve">указанных функций </w:t>
      </w:r>
      <w:r>
        <w:t>постоянно, временно или по специальному полномочию;</w:t>
      </w:r>
    </w:p>
    <w:p w14:paraId="0D42C724" w14:textId="3E035009" w:rsidR="00FA415A" w:rsidRDefault="00FA415A" w:rsidP="00F175A4">
      <w:pPr>
        <w:pStyle w:val="a3"/>
        <w:numPr>
          <w:ilvl w:val="0"/>
          <w:numId w:val="8"/>
        </w:numPr>
        <w:spacing w:line="360" w:lineRule="auto"/>
      </w:pPr>
      <w:r>
        <w:t xml:space="preserve">Выполнение </w:t>
      </w:r>
      <w:r w:rsidR="0020555E">
        <w:t xml:space="preserve">функций </w:t>
      </w:r>
      <w:r>
        <w:t xml:space="preserve">в </w:t>
      </w:r>
      <w:r w:rsidR="001E6896">
        <w:t>организациях, контролируемых государством</w:t>
      </w:r>
      <w:r w:rsidRPr="00FA415A">
        <w:t>.</w:t>
      </w:r>
    </w:p>
    <w:p w14:paraId="4EB1AD9F" w14:textId="77777777" w:rsidR="000663D1" w:rsidRDefault="000663D1" w:rsidP="000663D1">
      <w:pPr>
        <w:pStyle w:val="a3"/>
        <w:spacing w:line="360" w:lineRule="auto"/>
        <w:ind w:left="0"/>
      </w:pPr>
      <w:r>
        <w:t xml:space="preserve">Согласно примечанию к ст. 318 УК РФ 1996 г. представителем власти </w:t>
      </w:r>
      <w:r w:rsidRPr="000663D1">
        <w:t>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5892CC20" w14:textId="19E3F817" w:rsidR="000663D1" w:rsidRDefault="000663D1" w:rsidP="000663D1">
      <w:pPr>
        <w:pStyle w:val="a3"/>
        <w:spacing w:line="360" w:lineRule="auto"/>
        <w:ind w:left="0"/>
      </w:pPr>
      <w:r>
        <w:t>Пленум Верховного Суда РФ</w:t>
      </w:r>
      <w:r w:rsidRPr="000663D1">
        <w:t xml:space="preserve"> </w:t>
      </w:r>
      <w:r>
        <w:t>в п. 3 постановления №</w:t>
      </w:r>
      <w:r w:rsidRPr="000663D1">
        <w:t xml:space="preserve"> 19 </w:t>
      </w:r>
      <w:r>
        <w:t>от 16 октября             2009 г. «</w:t>
      </w:r>
      <w:r w:rsidRPr="000663D1">
        <w:t>О судебной практике по делам о злоупотреблении должностными полномочиями и о превышении должностных полномочий</w:t>
      </w:r>
      <w:r>
        <w:t>» указывает, что «к</w:t>
      </w:r>
      <w:r w:rsidRPr="000663D1">
        <w:t xml:space="preserve"> исполняющим функции представителя власти следует относить лиц, наделенных </w:t>
      </w:r>
      <w:r w:rsidRPr="000663D1">
        <w:lastRenderedPageBreak/>
        <w:t>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r>
        <w:t>»</w:t>
      </w:r>
      <w:r w:rsidR="00F60DC8" w:rsidRPr="00F60DC8">
        <w:rPr>
          <w:rStyle w:val="a7"/>
        </w:rPr>
        <w:t xml:space="preserve"> </w:t>
      </w:r>
      <w:r w:rsidR="00F60DC8">
        <w:rPr>
          <w:rStyle w:val="a7"/>
        </w:rPr>
        <w:footnoteReference w:id="20"/>
      </w:r>
      <w:r w:rsidR="00F02953">
        <w:t xml:space="preserve">. </w:t>
      </w:r>
    </w:p>
    <w:p w14:paraId="33B50E83" w14:textId="4B12B263" w:rsidR="00F02953" w:rsidRDefault="00F02953" w:rsidP="000663D1">
      <w:pPr>
        <w:pStyle w:val="a3"/>
        <w:spacing w:line="360" w:lineRule="auto"/>
        <w:ind w:left="0"/>
      </w:pPr>
      <w:r>
        <w:t xml:space="preserve">К категории должностных лиц, помимо представителей власти, относятся лица, выполняющие организационно-распорядительные функции, и лица, выполняющие административно-хозяйственные функции. </w:t>
      </w:r>
    </w:p>
    <w:p w14:paraId="75057B99" w14:textId="59B14AF1" w:rsidR="00F02953" w:rsidRPr="000663D1" w:rsidRDefault="00F02953" w:rsidP="000663D1">
      <w:pPr>
        <w:pStyle w:val="a3"/>
        <w:spacing w:line="360" w:lineRule="auto"/>
        <w:ind w:left="0"/>
      </w:pPr>
      <w:r>
        <w:t>Пленум Верховного Суда в п. 4 постановления № 19</w:t>
      </w:r>
      <w:r w:rsidR="00E35B80">
        <w:t xml:space="preserve"> «</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t xml:space="preserve"> разъясняет, что «п</w:t>
      </w:r>
      <w:r w:rsidRPr="00F02953">
        <w:t>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w:t>
      </w:r>
      <w:r>
        <w:t xml:space="preserve">». </w:t>
      </w:r>
      <w:r w:rsidR="00E35B80">
        <w:t>Т</w:t>
      </w:r>
      <w:r>
        <w:t xml:space="preserve">акже </w:t>
      </w:r>
      <w:r w:rsidR="00E35B80">
        <w:t>разъясняется</w:t>
      </w:r>
      <w:r>
        <w:t>, что «к</w:t>
      </w:r>
      <w:r w:rsidRPr="00F02953">
        <w:t xml:space="preserve">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w:t>
      </w:r>
      <w:r>
        <w:t>»</w:t>
      </w:r>
      <w:r w:rsidR="00F60DC8">
        <w:rPr>
          <w:rStyle w:val="a7"/>
        </w:rPr>
        <w:footnoteReference w:id="21"/>
      </w:r>
      <w:r>
        <w:t xml:space="preserve">.  </w:t>
      </w:r>
    </w:p>
    <w:p w14:paraId="33E9FE67" w14:textId="00ADCE19" w:rsidR="001D1210" w:rsidRDefault="00E043E0" w:rsidP="000663D1">
      <w:pPr>
        <w:pStyle w:val="a3"/>
        <w:spacing w:line="360" w:lineRule="auto"/>
        <w:ind w:left="0"/>
      </w:pPr>
      <w:proofErr w:type="spellStart"/>
      <w:r>
        <w:t>Волженкин</w:t>
      </w:r>
      <w:proofErr w:type="spellEnd"/>
      <w:r>
        <w:t xml:space="preserve"> Б.В. полагал, что </w:t>
      </w:r>
      <w:r w:rsidR="00C37F8F">
        <w:t>организационно-распорядительны</w:t>
      </w:r>
      <w:r w:rsidR="00D315A3">
        <w:t>е функции (обязанности) заключаю</w:t>
      </w:r>
      <w:r w:rsidR="00C37F8F">
        <w:t xml:space="preserve">тся в руководстве деятельностью других людей, управлении людьми, участком работы. Так, к организационно-распорядительным </w:t>
      </w:r>
      <w:r w:rsidR="00C37F8F">
        <w:lastRenderedPageBreak/>
        <w:t>функциям, в частности, относятся: организация работы государственного или муниципального органа или учреждения в целом или на отдельных участках, подбор и расстановка кадров, прием на работу и увольнение, организация и планирование работы, контроль и проверка исполнения, осуществление дисциплинарных прав и т.п.</w:t>
      </w:r>
      <w:r w:rsidR="00C37F8F">
        <w:rPr>
          <w:rStyle w:val="a7"/>
        </w:rPr>
        <w:footnoteReference w:id="22"/>
      </w:r>
      <w:r w:rsidR="00C37F8F">
        <w:t xml:space="preserve"> </w:t>
      </w:r>
      <w:r>
        <w:t xml:space="preserve"> </w:t>
      </w:r>
    </w:p>
    <w:p w14:paraId="3382D12E" w14:textId="59CE305F" w:rsidR="00736DE7" w:rsidRDefault="001D1210" w:rsidP="00A25E7D">
      <w:pPr>
        <w:pStyle w:val="a3"/>
        <w:spacing w:line="360" w:lineRule="auto"/>
        <w:ind w:left="0"/>
      </w:pPr>
      <w:r>
        <w:t xml:space="preserve">Бриллиантов А.В. </w:t>
      </w:r>
      <w:r w:rsidR="00A25E7D">
        <w:t xml:space="preserve">и </w:t>
      </w:r>
      <w:proofErr w:type="spellStart"/>
      <w:r w:rsidR="00A25E7D">
        <w:t>Четвертакова</w:t>
      </w:r>
      <w:proofErr w:type="spellEnd"/>
      <w:r w:rsidR="00A25E7D">
        <w:t xml:space="preserve"> Е.Ю. полагаю</w:t>
      </w:r>
      <w:r>
        <w:t>т, что под организационно-распорядительными функциями должностного лица следует понимать полномочия по руководству трудовым коллективном государственного (муниципального) органа или учреждения (его структурного подразделения) или находящимися в служебном подчинении отдельными работниками, с формированием кадрового состава и определением трудовых функций работников, с организацией и планированием работы государственного (муниципального) органа или учреждения (в целом или на отдельном участке), с организацией порядка прохождения службы, применения мер поощрения или награждения, наложения дисциплинарных взысканий, с принятием решений, обязательных для подчиненных по службе лиц и т.п.</w:t>
      </w:r>
      <w:r w:rsidR="00D0495A">
        <w:rPr>
          <w:rStyle w:val="a7"/>
        </w:rPr>
        <w:footnoteReference w:id="23"/>
      </w:r>
      <w:r w:rsidR="00D0495A">
        <w:t xml:space="preserve"> </w:t>
      </w:r>
      <w:r w:rsidR="00AA53E1">
        <w:t>Правоведы отмечают</w:t>
      </w:r>
      <w:r w:rsidR="00D0495A">
        <w:t xml:space="preserve">, </w:t>
      </w:r>
      <w:r w:rsidR="00A25E7D">
        <w:t xml:space="preserve">что </w:t>
      </w:r>
      <w:r w:rsidR="00D0495A">
        <w:t xml:space="preserve">строгое толкование примечания 1 к ст. 285 УК РФ 1996 г. позволяет распространять </w:t>
      </w:r>
      <w:r w:rsidR="00A25E7D">
        <w:t>функции должностных</w:t>
      </w:r>
      <w:r w:rsidR="00D0495A">
        <w:t xml:space="preserve"> </w:t>
      </w:r>
      <w:r w:rsidR="00A25E7D">
        <w:t xml:space="preserve">лиц только на внутрислужебные отношения. </w:t>
      </w:r>
      <w:proofErr w:type="gramStart"/>
      <w:r w:rsidR="00A25E7D">
        <w:t>Вместе с этим</w:t>
      </w:r>
      <w:r w:rsidR="00D0495A">
        <w:t xml:space="preserve"> </w:t>
      </w:r>
      <w:r w:rsidR="00A25E7D">
        <w:t>судебная практика</w:t>
      </w:r>
      <w:r w:rsidR="00D0495A">
        <w:t xml:space="preserve">, в </w:t>
      </w:r>
      <w:r w:rsidR="00A25E7D">
        <w:t>том числе акты</w:t>
      </w:r>
      <w:r w:rsidR="00D0495A">
        <w:t xml:space="preserve"> Верховного суда, </w:t>
      </w:r>
      <w:r w:rsidR="00736DE7">
        <w:t xml:space="preserve">к </w:t>
      </w:r>
      <w:r w:rsidR="00D0495A">
        <w:t>организационно-распорядительным полномочия</w:t>
      </w:r>
      <w:r w:rsidR="00736DE7">
        <w:t>м относи</w:t>
      </w:r>
      <w:r w:rsidR="00A25E7D">
        <w:t>т полномочия работников государственных и муниципальных учреждений по принятию реше</w:t>
      </w:r>
      <w:r w:rsidR="00A25E7D" w:rsidRPr="00A25E7D">
        <w:t>ний,   имеющих   юридическое   значение   и   влекущих   определенные   юридические   последствия</w:t>
      </w:r>
      <w:r w:rsidR="00A25E7D">
        <w:rPr>
          <w:rStyle w:val="a7"/>
        </w:rPr>
        <w:footnoteReference w:id="24"/>
      </w:r>
      <w:r w:rsidR="00A25E7D" w:rsidRPr="00A25E7D">
        <w:t>.</w:t>
      </w:r>
      <w:r w:rsidR="00141D53">
        <w:t xml:space="preserve"> Пленум Верховного Суда РФ относит к организационно-распорядительным функциям выдачу </w:t>
      </w:r>
      <w:r w:rsidR="00141D53" w:rsidRPr="00141D53">
        <w:t xml:space="preserve">медицинским работником </w:t>
      </w:r>
      <w:r w:rsidR="00141D53" w:rsidRPr="00141D53">
        <w:lastRenderedPageBreak/>
        <w:t>листка временной нетрудоспособности</w:t>
      </w:r>
      <w:r w:rsidR="00141D53">
        <w:t>, прием экзаменов и выставление</w:t>
      </w:r>
      <w:r w:rsidR="00141D53" w:rsidRPr="00141D53">
        <w:t xml:space="preserve"> оценок членом государственной экзаменационной (аттестационной) комиссии</w:t>
      </w:r>
      <w:r w:rsidR="00141D53">
        <w:rPr>
          <w:rStyle w:val="a7"/>
        </w:rPr>
        <w:footnoteReference w:id="25"/>
      </w:r>
      <w:r w:rsidR="00141D53">
        <w:t>.</w:t>
      </w:r>
      <w:proofErr w:type="gramEnd"/>
    </w:p>
    <w:p w14:paraId="6C8A4334" w14:textId="261C4AD3" w:rsidR="001D1210" w:rsidRPr="00A25E7D" w:rsidRDefault="00A25E7D" w:rsidP="00A25E7D">
      <w:pPr>
        <w:pStyle w:val="a3"/>
        <w:spacing w:line="360" w:lineRule="auto"/>
        <w:ind w:left="0"/>
      </w:pPr>
      <w:r>
        <w:t xml:space="preserve">По мнению </w:t>
      </w:r>
      <w:proofErr w:type="spellStart"/>
      <w:r w:rsidR="00736DE7">
        <w:t>Бриллиантова</w:t>
      </w:r>
      <w:proofErr w:type="spellEnd"/>
      <w:r w:rsidR="00736DE7">
        <w:t xml:space="preserve"> А.В. и Четвертаковой Е.Ю.</w:t>
      </w:r>
      <w:r>
        <w:t>, решения, имеющие юридическое значение, заключаются в праве или обязан</w:t>
      </w:r>
      <w:r w:rsidRPr="00A25E7D">
        <w:t xml:space="preserve">ности служащего </w:t>
      </w:r>
      <w:r w:rsidR="001E6896">
        <w:t xml:space="preserve">организации, контролируемой государством, </w:t>
      </w:r>
      <w:r>
        <w:t xml:space="preserve">совершать действия, влекущие </w:t>
      </w:r>
      <w:r w:rsidR="008B2188">
        <w:t>правовые последствия</w:t>
      </w:r>
      <w:r w:rsidR="00736DE7" w:rsidRPr="00736DE7">
        <w:t xml:space="preserve"> </w:t>
      </w:r>
      <w:r w:rsidR="00736DE7">
        <w:t>в виде возникновения, изменения, прекращения или сохранения правоотношений.</w:t>
      </w:r>
      <w:r>
        <w:rPr>
          <w:rStyle w:val="a7"/>
        </w:rPr>
        <w:footnoteReference w:id="26"/>
      </w:r>
    </w:p>
    <w:p w14:paraId="4F3D9ED4" w14:textId="07624C44" w:rsidR="00D0495A" w:rsidRDefault="00613DFD" w:rsidP="00D0495A">
      <w:pPr>
        <w:pStyle w:val="a3"/>
        <w:spacing w:line="360" w:lineRule="auto"/>
        <w:ind w:left="0"/>
      </w:pPr>
      <w:r>
        <w:t>Пленум Верховного Суда в п. 5 постановления № 19</w:t>
      </w:r>
      <w:r w:rsidR="00E35B80">
        <w:t xml:space="preserve"> «</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t xml:space="preserve"> разъясняет, что «к</w:t>
      </w:r>
      <w:r w:rsidRPr="00613DFD">
        <w:t>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r>
        <w:t>»</w:t>
      </w:r>
      <w:r w:rsidR="009707BD">
        <w:rPr>
          <w:rStyle w:val="a7"/>
        </w:rPr>
        <w:footnoteReference w:id="27"/>
      </w:r>
      <w:r>
        <w:t>.</w:t>
      </w:r>
    </w:p>
    <w:p w14:paraId="0C0C031D" w14:textId="4E9F10D9" w:rsidR="00EF1063" w:rsidRDefault="00B35B39" w:rsidP="00D0495A">
      <w:pPr>
        <w:pStyle w:val="a3"/>
        <w:spacing w:line="360" w:lineRule="auto"/>
        <w:ind w:left="0"/>
      </w:pPr>
      <w:proofErr w:type="spellStart"/>
      <w:r>
        <w:t>Волженкин</w:t>
      </w:r>
      <w:proofErr w:type="spellEnd"/>
      <w:r>
        <w:t xml:space="preserve"> Б.В. полагал, что административно-хозяйственные функции должностных лиц заключаются в распоряжении и управлении имуществом государственных органов или органов местного самоуправления, имуществом государственных или муниципальных учреждений, Вооруженных Сил, других войск или воинских формирований РФ. Такие функции выражаются в распоряжении материальными ценностями, учет и контроль над их расходованием, организация отгрузки, получения и отпуска материальных ценностей, получение и выдача денежных средств </w:t>
      </w:r>
      <w:r w:rsidR="00EF1063">
        <w:t xml:space="preserve">с оформлением соответствующих документов, учет произведенной работы и начисление </w:t>
      </w:r>
      <w:r w:rsidR="00EF1063">
        <w:lastRenderedPageBreak/>
        <w:t>вознаграждения за труд</w:t>
      </w:r>
      <w:r w:rsidR="00EF1063">
        <w:rPr>
          <w:rStyle w:val="a7"/>
        </w:rPr>
        <w:footnoteReference w:id="28"/>
      </w:r>
      <w:r w:rsidR="00EF1063">
        <w:t xml:space="preserve">. Бриллиантов А.В. и </w:t>
      </w:r>
      <w:proofErr w:type="spellStart"/>
      <w:r w:rsidR="00EF1063">
        <w:t>Четвертакова</w:t>
      </w:r>
      <w:proofErr w:type="spellEnd"/>
      <w:r w:rsidR="00EF1063">
        <w:t xml:space="preserve"> Е.Ю.</w:t>
      </w:r>
      <w:r w:rsidR="000D78F8">
        <w:t xml:space="preserve"> также </w:t>
      </w:r>
      <w:r w:rsidR="00EF1063">
        <w:t>отмечают, что лицо, материально ответственное за сохранность вверенного ему имущества, может быть признано должностным лицом только в случае, если оно наделено полномочиями по распоряжению и управлению таким имуществом</w:t>
      </w:r>
      <w:r w:rsidR="000D78F8">
        <w:rPr>
          <w:rStyle w:val="a7"/>
        </w:rPr>
        <w:footnoteReference w:id="29"/>
      </w:r>
      <w:r w:rsidR="00EF1063">
        <w:t>.</w:t>
      </w:r>
    </w:p>
    <w:p w14:paraId="17E5047A" w14:textId="68A37FEE" w:rsidR="00565A03" w:rsidRDefault="008E7113" w:rsidP="00D0495A">
      <w:pPr>
        <w:pStyle w:val="a3"/>
        <w:spacing w:line="360" w:lineRule="auto"/>
        <w:ind w:left="0"/>
      </w:pPr>
      <w:r>
        <w:t>Второй</w:t>
      </w:r>
      <w:r w:rsidR="00E77749">
        <w:t xml:space="preserve"> признак, присущий должностному лицу, выражается в выполнении </w:t>
      </w:r>
      <w:r w:rsidR="00E77749" w:rsidRPr="0020555E">
        <w:t>функций представителя власти</w:t>
      </w:r>
      <w:r w:rsidR="00E77749">
        <w:t xml:space="preserve">, организационно-распорядительных, административно-хозяйственных функций постоянно, временно </w:t>
      </w:r>
      <w:r w:rsidR="008D7594">
        <w:t>или по специальному полномочию.</w:t>
      </w:r>
    </w:p>
    <w:p w14:paraId="12194452" w14:textId="5CC1D9BB" w:rsidR="00EF1063" w:rsidRDefault="008D7594" w:rsidP="00D0495A">
      <w:pPr>
        <w:pStyle w:val="a3"/>
        <w:spacing w:line="360" w:lineRule="auto"/>
        <w:ind w:left="0"/>
      </w:pPr>
      <w:r>
        <w:t xml:space="preserve"> </w:t>
      </w:r>
      <w:r w:rsidR="008E7113">
        <w:t>Пленум Верховного Суда в п. 6 постановления № 19</w:t>
      </w:r>
      <w:r w:rsidR="00E35B80">
        <w:t xml:space="preserve"> «</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rsidR="008E7113">
        <w:t xml:space="preserve"> разъясняет, что под исполнением функций должностного лица по специальному полномочию следует понимать осуществление функций представителя власти, исполнение организационно-распорядительных или административно-хозяйственных функций, возложенных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При этом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r w:rsidR="009707BD">
        <w:rPr>
          <w:rStyle w:val="a7"/>
        </w:rPr>
        <w:footnoteReference w:id="30"/>
      </w:r>
      <w:r w:rsidR="008E7113">
        <w:t xml:space="preserve">. </w:t>
      </w:r>
    </w:p>
    <w:p w14:paraId="2B947EAD" w14:textId="15AFC8E7" w:rsidR="008E7113" w:rsidRDefault="00D315A3" w:rsidP="00D0495A">
      <w:pPr>
        <w:pStyle w:val="a3"/>
        <w:spacing w:line="360" w:lineRule="auto"/>
        <w:ind w:left="0"/>
      </w:pPr>
      <w:r>
        <w:t>Третьим</w:t>
      </w:r>
      <w:r w:rsidR="008E7113">
        <w:t xml:space="preserve"> признак</w:t>
      </w:r>
      <w:r>
        <w:t>ом, присущим</w:t>
      </w:r>
      <w:r w:rsidR="008E7113">
        <w:t xml:space="preserve"> должностному лицу, является выполнение лицом функций представителя власти, организационно-распорядительных или административно-хозяйственных функций</w:t>
      </w:r>
      <w:r w:rsidR="00C85837">
        <w:t xml:space="preserve"> в ряде органов, организаций, учреждений, обозначенных в примечании 1 к ст. 285 УК РФ 1996 г.</w:t>
      </w:r>
    </w:p>
    <w:p w14:paraId="7A87A8E6" w14:textId="6541AEB4" w:rsidR="00431C38" w:rsidRDefault="00467266" w:rsidP="00431C38">
      <w:pPr>
        <w:pStyle w:val="a3"/>
        <w:spacing w:line="360" w:lineRule="auto"/>
        <w:ind w:left="0" w:firstLine="720"/>
      </w:pPr>
      <w:r>
        <w:t xml:space="preserve">Проведенное исследование понятия «должностное лицо» </w:t>
      </w:r>
      <w:r w:rsidR="00431C38">
        <w:t>позволяет прийти к следующ</w:t>
      </w:r>
      <w:r w:rsidR="005B2DFD">
        <w:t>им</w:t>
      </w:r>
      <w:r>
        <w:t xml:space="preserve"> </w:t>
      </w:r>
      <w:r w:rsidR="005B2DFD">
        <w:t>выводам</w:t>
      </w:r>
      <w:r w:rsidR="00431C38">
        <w:t>.</w:t>
      </w:r>
    </w:p>
    <w:p w14:paraId="4AC10B9D" w14:textId="2ECF4F38" w:rsidR="00431C38" w:rsidRDefault="00DA7F63" w:rsidP="00431C38">
      <w:pPr>
        <w:pStyle w:val="a3"/>
        <w:spacing w:line="360" w:lineRule="auto"/>
        <w:ind w:left="0" w:firstLine="720"/>
      </w:pPr>
      <w:r>
        <w:lastRenderedPageBreak/>
        <w:t>Понятие «должностное лицо» прошло значительные изменения в ходе исторического развити</w:t>
      </w:r>
      <w:r w:rsidR="00431C38">
        <w:t>я российского уголовного права. Согласно примечанию 1 к ст. 285 УК РФ 1996 г. должностное лицо определяется совокупностью трех альтернативных признаков. Первый признак выражается в исполнении функций представителя власти, организационно-распорядительных и административно-хозяйственных функций. Второй признак относится к исполнению функций постоянно, временно или по специальному полномочию. Третий признак относится к исполнению функций в организациях, контролируемых государством.</w:t>
      </w:r>
    </w:p>
    <w:p w14:paraId="621ED921" w14:textId="1B5C6CFF" w:rsidR="00431C38" w:rsidRDefault="005B2DFD" w:rsidP="00431C38">
      <w:pPr>
        <w:pStyle w:val="a3"/>
        <w:spacing w:line="360" w:lineRule="auto"/>
        <w:ind w:left="0" w:firstLine="0"/>
      </w:pPr>
      <w:r>
        <w:tab/>
      </w:r>
      <w:r w:rsidR="00431C38">
        <w:t xml:space="preserve">Описанный подход к определению должностного лица следует признать удачным. </w:t>
      </w:r>
      <w:r w:rsidR="00496FAA">
        <w:t xml:space="preserve">Разъяснения Пленума Верховного Суда РФ по указанным выше признакам подробно раскрывают их содержание, с данными разъяснениями соглашаются и российские правоведы. </w:t>
      </w:r>
      <w:r w:rsidR="002B0629">
        <w:t>Вызывает интерес</w:t>
      </w:r>
      <w:r w:rsidR="00496FAA">
        <w:t>, что Пленум Верховного Суда РФ к организационно-распорядительным функциям, помимо полномочий по управлению подчиненными по службе, относит права и обязанности должностных лиц по принятию решений, имеющих юридическое значение и влекущих определенные юридические последствия</w:t>
      </w:r>
      <w:r w:rsidR="002B0629">
        <w:rPr>
          <w:rStyle w:val="a7"/>
        </w:rPr>
        <w:footnoteReference w:id="31"/>
      </w:r>
      <w:r w:rsidR="00496FAA">
        <w:t>. Данное разъяснение</w:t>
      </w:r>
      <w:r w:rsidR="002B0629">
        <w:t xml:space="preserve"> </w:t>
      </w:r>
      <w:r w:rsidR="00496FAA">
        <w:t>выводит организационно-распорядительные функции за пределы внутрислужебных отношений.</w:t>
      </w:r>
      <w:r w:rsidR="002B0629">
        <w:t xml:space="preserve"> Как представляется, данные полномочия являются схожими с функциями представителя власти</w:t>
      </w:r>
      <w:r w:rsidR="002A7AB3">
        <w:t>, поскольку в обоих случаях реализация полномочий влечет юридические последствия</w:t>
      </w:r>
      <w:r w:rsidR="00973B71">
        <w:t xml:space="preserve"> для лиц, не подчиненных по службе</w:t>
      </w:r>
      <w:r w:rsidR="002B0629">
        <w:t xml:space="preserve">. </w:t>
      </w:r>
    </w:p>
    <w:p w14:paraId="102FCAC6" w14:textId="0883D0CB" w:rsidR="005B2DFD" w:rsidRDefault="005B2DFD" w:rsidP="00431C38">
      <w:pPr>
        <w:pStyle w:val="a3"/>
        <w:spacing w:line="360" w:lineRule="auto"/>
        <w:ind w:left="0" w:firstLine="0"/>
      </w:pPr>
      <w:r>
        <w:tab/>
        <w:t>Важно отметить, что наличие материальной ответственности за сохранность вверенного имущества не может являться единственным основанием для признания наличия у лица административно-хозяйственных полномочий, необходимо наличие полномочий по распоряжению и управлению</w:t>
      </w:r>
      <w:r w:rsidR="0020555E">
        <w:t xml:space="preserve"> вверенным</w:t>
      </w:r>
      <w:r>
        <w:t xml:space="preserve"> имуществом. </w:t>
      </w:r>
      <w:r w:rsidR="00716492">
        <w:t>Представляется</w:t>
      </w:r>
      <w:r>
        <w:t xml:space="preserve">, </w:t>
      </w:r>
      <w:r w:rsidR="00716492">
        <w:t xml:space="preserve">что </w:t>
      </w:r>
      <w:r>
        <w:t>введение данного разъяснения в текст постановления Пленума Верховного Суда РФ № 19</w:t>
      </w:r>
      <w:r w:rsidR="00716492" w:rsidRPr="00716492">
        <w:t xml:space="preserve"> </w:t>
      </w:r>
      <w:r w:rsidR="00E35B80">
        <w:t>«</w:t>
      </w:r>
      <w:r w:rsidR="00E35B80" w:rsidRPr="000663D1">
        <w:t xml:space="preserve">О судебной практике по </w:t>
      </w:r>
      <w:r w:rsidR="00E35B80" w:rsidRPr="000663D1">
        <w:lastRenderedPageBreak/>
        <w:t>делам о злоупотреблении должностными полномочиями и о превышении должностных полномочий</w:t>
      </w:r>
      <w:r w:rsidR="00E35B80">
        <w:t xml:space="preserve">» </w:t>
      </w:r>
      <w:r w:rsidR="00716492">
        <w:t>является</w:t>
      </w:r>
      <w:r w:rsidR="00716492" w:rsidRPr="00716492">
        <w:t xml:space="preserve"> </w:t>
      </w:r>
      <w:r w:rsidR="00716492">
        <w:t>целесообразным</w:t>
      </w:r>
      <w:r>
        <w:t xml:space="preserve">. </w:t>
      </w:r>
    </w:p>
    <w:p w14:paraId="23673A5B" w14:textId="77777777" w:rsidR="009707BD" w:rsidRDefault="009707BD" w:rsidP="00D66D15">
      <w:pPr>
        <w:pStyle w:val="a3"/>
        <w:spacing w:line="360" w:lineRule="auto"/>
        <w:ind w:firstLine="0"/>
      </w:pPr>
    </w:p>
    <w:p w14:paraId="4F5E560A" w14:textId="112EA268" w:rsidR="00D66D15" w:rsidRPr="00A41D0A" w:rsidRDefault="00C85837" w:rsidP="00973B71">
      <w:pPr>
        <w:pStyle w:val="a3"/>
        <w:spacing w:line="360" w:lineRule="auto"/>
        <w:ind w:left="0" w:firstLine="0"/>
        <w:outlineLvl w:val="1"/>
      </w:pPr>
      <w:bookmarkStart w:id="4" w:name="_Toc135318295"/>
      <w:r w:rsidRPr="00C90756">
        <w:t>§</w:t>
      </w:r>
      <w:r w:rsidRPr="00A41D0A">
        <w:t>3.</w:t>
      </w:r>
      <w:r>
        <w:t xml:space="preserve"> </w:t>
      </w:r>
      <w:r w:rsidR="00B81BA7" w:rsidRPr="00B81BA7">
        <w:t>Военная служба в системе государственной службы. Понятие воинского должностного лица.</w:t>
      </w:r>
      <w:bookmarkEnd w:id="4"/>
    </w:p>
    <w:p w14:paraId="5C915820" w14:textId="77777777" w:rsidR="004F2198" w:rsidRDefault="004F2198" w:rsidP="00D0495A">
      <w:pPr>
        <w:pStyle w:val="a3"/>
        <w:spacing w:line="360" w:lineRule="auto"/>
        <w:ind w:left="0"/>
        <w:rPr>
          <w:rFonts w:eastAsia="Times New Roman"/>
          <w:szCs w:val="28"/>
          <w:lang w:eastAsia="ru-RU"/>
        </w:rPr>
      </w:pPr>
    </w:p>
    <w:p w14:paraId="7F247FE6" w14:textId="621D0D9B" w:rsidR="00B81BA7" w:rsidRDefault="00D66D15" w:rsidP="00D0495A">
      <w:pPr>
        <w:pStyle w:val="a3"/>
        <w:spacing w:line="360" w:lineRule="auto"/>
        <w:ind w:left="0"/>
        <w:rPr>
          <w:rFonts w:eastAsia="Times New Roman"/>
          <w:szCs w:val="28"/>
          <w:lang w:eastAsia="ru-RU"/>
        </w:rPr>
      </w:pPr>
      <w:r>
        <w:rPr>
          <w:rFonts w:eastAsia="Times New Roman"/>
          <w:szCs w:val="28"/>
          <w:lang w:eastAsia="ru-RU"/>
        </w:rPr>
        <w:t>Понятие государственн</w:t>
      </w:r>
      <w:r w:rsidR="004F2198">
        <w:rPr>
          <w:rFonts w:eastAsia="Times New Roman"/>
          <w:szCs w:val="28"/>
          <w:lang w:eastAsia="ru-RU"/>
        </w:rPr>
        <w:t>ой</w:t>
      </w:r>
      <w:r>
        <w:rPr>
          <w:rFonts w:eastAsia="Times New Roman"/>
          <w:szCs w:val="28"/>
          <w:lang w:eastAsia="ru-RU"/>
        </w:rPr>
        <w:t xml:space="preserve"> </w:t>
      </w:r>
      <w:r w:rsidR="004F2198">
        <w:rPr>
          <w:rFonts w:eastAsia="Times New Roman"/>
          <w:szCs w:val="28"/>
          <w:lang w:eastAsia="ru-RU"/>
        </w:rPr>
        <w:t xml:space="preserve">службы </w:t>
      </w:r>
      <w:r>
        <w:rPr>
          <w:rFonts w:eastAsia="Times New Roman"/>
          <w:szCs w:val="28"/>
          <w:lang w:eastAsia="ru-RU"/>
        </w:rPr>
        <w:t xml:space="preserve">определяется в </w:t>
      </w:r>
      <w:r w:rsidR="004F2198">
        <w:rPr>
          <w:rFonts w:eastAsia="Times New Roman"/>
          <w:szCs w:val="28"/>
          <w:lang w:eastAsia="ru-RU"/>
        </w:rPr>
        <w:t>ст. 1 федерального закона</w:t>
      </w:r>
      <w:r>
        <w:rPr>
          <w:rFonts w:eastAsia="Times New Roman"/>
          <w:szCs w:val="28"/>
          <w:lang w:eastAsia="ru-RU"/>
        </w:rPr>
        <w:t xml:space="preserve"> РФ «О системе государственной службы Российской Федерации»</w:t>
      </w:r>
      <w:r w:rsidR="004F2198">
        <w:rPr>
          <w:rFonts w:eastAsia="Times New Roman"/>
          <w:szCs w:val="28"/>
          <w:lang w:eastAsia="ru-RU"/>
        </w:rPr>
        <w:t xml:space="preserve"> от 27.05.2003</w:t>
      </w:r>
      <w:r>
        <w:rPr>
          <w:rFonts w:eastAsia="Times New Roman"/>
          <w:szCs w:val="28"/>
          <w:lang w:eastAsia="ru-RU"/>
        </w:rPr>
        <w:t xml:space="preserve"> № 58-ФЗ</w:t>
      </w:r>
      <w:r w:rsidR="004F2198">
        <w:rPr>
          <w:rStyle w:val="a7"/>
          <w:rFonts w:eastAsia="Times New Roman"/>
          <w:szCs w:val="28"/>
          <w:lang w:eastAsia="ru-RU"/>
        </w:rPr>
        <w:footnoteReference w:id="32"/>
      </w:r>
      <w:r w:rsidR="004F2198">
        <w:rPr>
          <w:rFonts w:eastAsia="Times New Roman"/>
          <w:szCs w:val="28"/>
          <w:lang w:eastAsia="ru-RU"/>
        </w:rPr>
        <w:t xml:space="preserve">. Согласно ст. 2 </w:t>
      </w:r>
      <w:r w:rsidR="00B81BA7">
        <w:rPr>
          <w:rFonts w:eastAsia="Times New Roman"/>
          <w:szCs w:val="28"/>
          <w:lang w:eastAsia="ru-RU"/>
        </w:rPr>
        <w:t>указанного закона в систему государственной службы включена военная служба. Согласно ст. 6 указанно</w:t>
      </w:r>
      <w:r w:rsidR="00AA53E1">
        <w:rPr>
          <w:rFonts w:eastAsia="Times New Roman"/>
          <w:szCs w:val="28"/>
          <w:lang w:eastAsia="ru-RU"/>
        </w:rPr>
        <w:t xml:space="preserve">го закона военная служба – это </w:t>
      </w:r>
      <w:r w:rsidR="00B81BA7" w:rsidRPr="00B81BA7">
        <w:rPr>
          <w:rFonts w:eastAsia="Times New Roman"/>
          <w:szCs w:val="28"/>
          <w:lang w:eastAsia="ru-RU"/>
        </w:rPr>
        <w:t>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14:paraId="5C36400D" w14:textId="0C74F456" w:rsidR="006210CC" w:rsidRDefault="006210CC" w:rsidP="00D0495A">
      <w:pPr>
        <w:pStyle w:val="a3"/>
        <w:spacing w:line="360" w:lineRule="auto"/>
        <w:ind w:left="0"/>
        <w:rPr>
          <w:rFonts w:eastAsia="Times New Roman"/>
          <w:szCs w:val="28"/>
          <w:lang w:eastAsia="ru-RU"/>
        </w:rPr>
      </w:pPr>
      <w:r>
        <w:rPr>
          <w:rFonts w:eastAsia="Times New Roman"/>
          <w:szCs w:val="28"/>
          <w:lang w:eastAsia="ru-RU"/>
        </w:rPr>
        <w:t>Ключевым нормативным правовым</w:t>
      </w:r>
      <w:r w:rsidR="00B81BA7">
        <w:rPr>
          <w:rFonts w:eastAsia="Times New Roman"/>
          <w:szCs w:val="28"/>
          <w:lang w:eastAsia="ru-RU"/>
        </w:rPr>
        <w:t xml:space="preserve"> акт</w:t>
      </w:r>
      <w:r>
        <w:rPr>
          <w:rFonts w:eastAsia="Times New Roman"/>
          <w:szCs w:val="28"/>
          <w:lang w:eastAsia="ru-RU"/>
        </w:rPr>
        <w:t>ом</w:t>
      </w:r>
      <w:r w:rsidR="00B81BA7">
        <w:rPr>
          <w:rFonts w:eastAsia="Times New Roman"/>
          <w:szCs w:val="28"/>
          <w:lang w:eastAsia="ru-RU"/>
        </w:rPr>
        <w:t xml:space="preserve"> в сфере военной службы яв</w:t>
      </w:r>
      <w:r>
        <w:rPr>
          <w:rFonts w:eastAsia="Times New Roman"/>
          <w:szCs w:val="28"/>
          <w:lang w:eastAsia="ru-RU"/>
        </w:rPr>
        <w:t>ляе</w:t>
      </w:r>
      <w:r w:rsidR="00B81BA7">
        <w:rPr>
          <w:rFonts w:eastAsia="Times New Roman"/>
          <w:szCs w:val="28"/>
          <w:lang w:eastAsia="ru-RU"/>
        </w:rPr>
        <w:t xml:space="preserve">тся </w:t>
      </w:r>
      <w:r>
        <w:rPr>
          <w:rFonts w:eastAsia="Times New Roman"/>
          <w:szCs w:val="28"/>
          <w:lang w:eastAsia="ru-RU"/>
        </w:rPr>
        <w:t>федеральный закон от 28.03.1998 №</w:t>
      </w:r>
      <w:r w:rsidRPr="00B81BA7">
        <w:rPr>
          <w:rFonts w:eastAsia="Times New Roman"/>
          <w:szCs w:val="28"/>
          <w:lang w:eastAsia="ru-RU"/>
        </w:rPr>
        <w:t xml:space="preserve"> 53-ФЗ "О воинской обязанности и военной службе"</w:t>
      </w:r>
      <w:r w:rsidR="00E27676">
        <w:rPr>
          <w:rStyle w:val="a7"/>
          <w:rFonts w:eastAsia="Times New Roman"/>
          <w:szCs w:val="28"/>
          <w:lang w:eastAsia="ru-RU"/>
        </w:rPr>
        <w:footnoteReference w:id="33"/>
      </w:r>
      <w:r>
        <w:rPr>
          <w:rFonts w:eastAsia="Times New Roman"/>
          <w:szCs w:val="28"/>
          <w:lang w:eastAsia="ru-RU"/>
        </w:rPr>
        <w:t xml:space="preserve">, определяющий в ст. 2 понятия военнослужащего и военной службы. К </w:t>
      </w:r>
      <w:r w:rsidR="00B00FA2">
        <w:rPr>
          <w:rFonts w:eastAsia="Times New Roman"/>
          <w:szCs w:val="28"/>
          <w:lang w:eastAsia="ru-RU"/>
        </w:rPr>
        <w:t>иным нормативным правовым актам, регламентирующим особенности военной службы и статуса военн</w:t>
      </w:r>
      <w:r w:rsidR="00AA53E1">
        <w:rPr>
          <w:rFonts w:eastAsia="Times New Roman"/>
          <w:szCs w:val="28"/>
          <w:lang w:eastAsia="ru-RU"/>
        </w:rPr>
        <w:t>ослужащих, относятся, например</w:t>
      </w:r>
      <w:r>
        <w:rPr>
          <w:rFonts w:eastAsia="Times New Roman"/>
          <w:szCs w:val="28"/>
          <w:lang w:eastAsia="ru-RU"/>
        </w:rPr>
        <w:t>, федеральный закон от 27.05.1996 №</w:t>
      </w:r>
      <w:r w:rsidRPr="006210CC">
        <w:rPr>
          <w:rFonts w:eastAsia="Times New Roman"/>
          <w:szCs w:val="28"/>
          <w:lang w:eastAsia="ru-RU"/>
        </w:rPr>
        <w:t xml:space="preserve"> 57-ФЗ "О государственной охране"</w:t>
      </w:r>
      <w:r w:rsidR="00B00FA2">
        <w:rPr>
          <w:rStyle w:val="a7"/>
          <w:rFonts w:eastAsia="Times New Roman"/>
          <w:szCs w:val="28"/>
          <w:lang w:eastAsia="ru-RU"/>
        </w:rPr>
        <w:footnoteReference w:id="34"/>
      </w:r>
      <w:r w:rsidR="00B00FA2">
        <w:rPr>
          <w:rFonts w:eastAsia="Times New Roman"/>
          <w:szCs w:val="28"/>
          <w:lang w:eastAsia="ru-RU"/>
        </w:rPr>
        <w:t xml:space="preserve">, </w:t>
      </w:r>
      <w:r w:rsidR="00B00FA2" w:rsidRPr="00B00FA2">
        <w:rPr>
          <w:rFonts w:eastAsia="Times New Roman"/>
          <w:szCs w:val="28"/>
          <w:lang w:eastAsia="ru-RU"/>
        </w:rPr>
        <w:t>Федеральный зако</w:t>
      </w:r>
      <w:r w:rsidR="00B00FA2">
        <w:rPr>
          <w:rFonts w:eastAsia="Times New Roman"/>
          <w:szCs w:val="28"/>
          <w:lang w:eastAsia="ru-RU"/>
        </w:rPr>
        <w:t xml:space="preserve">н от </w:t>
      </w:r>
      <w:r w:rsidR="00B00FA2">
        <w:rPr>
          <w:rFonts w:eastAsia="Times New Roman"/>
          <w:szCs w:val="28"/>
          <w:lang w:eastAsia="ru-RU"/>
        </w:rPr>
        <w:lastRenderedPageBreak/>
        <w:t>31.05.1996 №</w:t>
      </w:r>
      <w:r w:rsidR="00B00FA2" w:rsidRPr="00B00FA2">
        <w:rPr>
          <w:rFonts w:eastAsia="Times New Roman"/>
          <w:szCs w:val="28"/>
          <w:lang w:eastAsia="ru-RU"/>
        </w:rPr>
        <w:t xml:space="preserve"> 61-ФЗ "Об обороне"</w:t>
      </w:r>
      <w:r w:rsidR="00B00FA2">
        <w:rPr>
          <w:rStyle w:val="a7"/>
          <w:rFonts w:eastAsia="Times New Roman"/>
          <w:szCs w:val="28"/>
          <w:lang w:eastAsia="ru-RU"/>
        </w:rPr>
        <w:footnoteReference w:id="35"/>
      </w:r>
      <w:r w:rsidR="00B00FA2">
        <w:rPr>
          <w:rFonts w:eastAsia="Times New Roman"/>
          <w:szCs w:val="28"/>
          <w:lang w:eastAsia="ru-RU"/>
        </w:rPr>
        <w:t>, федеральный закон от 03.07.2016 №</w:t>
      </w:r>
      <w:r w:rsidR="00B00FA2" w:rsidRPr="00B00FA2">
        <w:rPr>
          <w:rFonts w:eastAsia="Times New Roman"/>
          <w:szCs w:val="28"/>
          <w:lang w:eastAsia="ru-RU"/>
        </w:rPr>
        <w:t xml:space="preserve"> 226-ФЗ "О войсках национальной гвардии Российской Федерации"</w:t>
      </w:r>
      <w:r w:rsidR="007573DD">
        <w:rPr>
          <w:rStyle w:val="a7"/>
          <w:rFonts w:eastAsia="Times New Roman"/>
          <w:szCs w:val="28"/>
          <w:lang w:eastAsia="ru-RU"/>
        </w:rPr>
        <w:footnoteReference w:id="36"/>
      </w:r>
      <w:r w:rsidR="00B00FA2">
        <w:rPr>
          <w:rFonts w:eastAsia="Times New Roman"/>
          <w:szCs w:val="28"/>
          <w:lang w:eastAsia="ru-RU"/>
        </w:rPr>
        <w:t xml:space="preserve"> и пр. </w:t>
      </w:r>
    </w:p>
    <w:p w14:paraId="59FB2FEF" w14:textId="11814E2C" w:rsidR="006210CC" w:rsidRDefault="00A726AC" w:rsidP="00D0495A">
      <w:pPr>
        <w:pStyle w:val="a3"/>
        <w:spacing w:line="360" w:lineRule="auto"/>
        <w:ind w:left="0"/>
        <w:rPr>
          <w:rFonts w:eastAsia="Times New Roman"/>
          <w:szCs w:val="28"/>
          <w:lang w:eastAsia="ru-RU"/>
        </w:rPr>
      </w:pPr>
      <w:r>
        <w:rPr>
          <w:rFonts w:eastAsia="Times New Roman"/>
          <w:szCs w:val="28"/>
          <w:lang w:eastAsia="ru-RU"/>
        </w:rPr>
        <w:t>Ст. 27 федерального</w:t>
      </w:r>
      <w:r w:rsidR="00B00FA2">
        <w:rPr>
          <w:rFonts w:eastAsia="Times New Roman"/>
          <w:szCs w:val="28"/>
          <w:lang w:eastAsia="ru-RU"/>
        </w:rPr>
        <w:t xml:space="preserve"> закон</w:t>
      </w:r>
      <w:r>
        <w:rPr>
          <w:rFonts w:eastAsia="Times New Roman"/>
          <w:szCs w:val="28"/>
          <w:lang w:eastAsia="ru-RU"/>
        </w:rPr>
        <w:t>а</w:t>
      </w:r>
      <w:r w:rsidR="00B00FA2">
        <w:rPr>
          <w:rFonts w:eastAsia="Times New Roman"/>
          <w:szCs w:val="28"/>
          <w:lang w:eastAsia="ru-RU"/>
        </w:rPr>
        <w:t xml:space="preserve"> от 27.05.1998 №</w:t>
      </w:r>
      <w:r w:rsidR="00B00FA2" w:rsidRPr="00B81BA7">
        <w:rPr>
          <w:rFonts w:eastAsia="Times New Roman"/>
          <w:szCs w:val="28"/>
          <w:lang w:eastAsia="ru-RU"/>
        </w:rPr>
        <w:t xml:space="preserve"> 76-ФЗ  "О статусе военнослужащих"</w:t>
      </w:r>
      <w:r>
        <w:rPr>
          <w:rStyle w:val="a7"/>
          <w:rFonts w:eastAsia="Times New Roman"/>
          <w:szCs w:val="28"/>
          <w:lang w:eastAsia="ru-RU"/>
        </w:rPr>
        <w:footnoteReference w:id="37"/>
      </w:r>
      <w:r w:rsidR="00AA53E1">
        <w:rPr>
          <w:rFonts w:eastAsia="Times New Roman"/>
          <w:szCs w:val="28"/>
          <w:lang w:eastAsia="ru-RU"/>
        </w:rPr>
        <w:t xml:space="preserve"> гласит, что к</w:t>
      </w:r>
      <w:r w:rsidR="00A11BA6">
        <w:rPr>
          <w:rFonts w:eastAsia="Times New Roman"/>
          <w:szCs w:val="28"/>
          <w:lang w:eastAsia="ru-RU"/>
        </w:rPr>
        <w:t>руг должностных обязанностей военнослужащих, порядок их исполнения определяются федеральными законами, общевоинскими уставами, Корабельным уставом Военно-Морского Флота и иными нормативными правовыми актами Российской Федерации.</w:t>
      </w:r>
    </w:p>
    <w:p w14:paraId="7B5ED036" w14:textId="5943FFA9" w:rsidR="00FA271E" w:rsidRDefault="00FA271E" w:rsidP="00D0495A">
      <w:pPr>
        <w:pStyle w:val="a3"/>
        <w:spacing w:line="360" w:lineRule="auto"/>
        <w:ind w:left="0"/>
        <w:rPr>
          <w:rFonts w:eastAsia="Times New Roman"/>
          <w:szCs w:val="28"/>
          <w:lang w:eastAsia="ru-RU"/>
        </w:rPr>
      </w:pPr>
      <w:r>
        <w:rPr>
          <w:rFonts w:eastAsia="Times New Roman"/>
          <w:szCs w:val="28"/>
          <w:lang w:eastAsia="ru-RU"/>
        </w:rPr>
        <w:t>Устав внутренней службы Вооруженных сил Российской Федерации, утвержденный</w:t>
      </w:r>
      <w:r w:rsidR="008F66F0">
        <w:rPr>
          <w:rFonts w:eastAsia="Times New Roman"/>
          <w:szCs w:val="28"/>
          <w:lang w:eastAsia="ru-RU"/>
        </w:rPr>
        <w:t xml:space="preserve"> у</w:t>
      </w:r>
      <w:r w:rsidR="008F66F0" w:rsidRPr="008F66F0">
        <w:rPr>
          <w:rFonts w:eastAsia="Times New Roman"/>
          <w:szCs w:val="28"/>
          <w:lang w:eastAsia="ru-RU"/>
        </w:rPr>
        <w:t>каз</w:t>
      </w:r>
      <w:r>
        <w:rPr>
          <w:rFonts w:eastAsia="Times New Roman"/>
          <w:szCs w:val="28"/>
          <w:lang w:eastAsia="ru-RU"/>
        </w:rPr>
        <w:t>ом Президента РФ от 10.11.2007 №</w:t>
      </w:r>
      <w:r w:rsidR="008F66F0" w:rsidRPr="008F66F0">
        <w:rPr>
          <w:rFonts w:eastAsia="Times New Roman"/>
          <w:szCs w:val="28"/>
          <w:lang w:eastAsia="ru-RU"/>
        </w:rPr>
        <w:t xml:space="preserve"> 1495 "Об утверждении общевоинских уставов Вооруженных Сил Российской Федерации"</w:t>
      </w:r>
      <w:r w:rsidR="00B83EC9">
        <w:rPr>
          <w:rStyle w:val="a7"/>
          <w:rFonts w:eastAsia="Times New Roman"/>
          <w:szCs w:val="28"/>
          <w:lang w:eastAsia="ru-RU"/>
        </w:rPr>
        <w:footnoteReference w:id="38"/>
      </w:r>
      <w:r w:rsidR="00B83EC9">
        <w:rPr>
          <w:rFonts w:eastAsia="Times New Roman"/>
          <w:szCs w:val="28"/>
          <w:lang w:eastAsia="ru-RU"/>
        </w:rPr>
        <w:t xml:space="preserve"> (далее – Устав) в </w:t>
      </w:r>
      <w:proofErr w:type="spellStart"/>
      <w:r w:rsidR="00B83EC9">
        <w:rPr>
          <w:rFonts w:eastAsia="Times New Roman"/>
          <w:szCs w:val="28"/>
          <w:lang w:eastAsia="ru-RU"/>
        </w:rPr>
        <w:t>абз</w:t>
      </w:r>
      <w:proofErr w:type="spellEnd"/>
      <w:r w:rsidR="00B83EC9">
        <w:rPr>
          <w:rFonts w:eastAsia="Times New Roman"/>
          <w:szCs w:val="28"/>
          <w:lang w:eastAsia="ru-RU"/>
        </w:rPr>
        <w:t xml:space="preserve">. 1 </w:t>
      </w:r>
      <w:r w:rsidR="00AA53E1">
        <w:rPr>
          <w:rFonts w:eastAsia="Times New Roman"/>
          <w:szCs w:val="28"/>
          <w:lang w:eastAsia="ru-RU"/>
        </w:rPr>
        <w:t xml:space="preserve">преамбулы </w:t>
      </w:r>
      <w:r w:rsidR="00B83EC9">
        <w:rPr>
          <w:rFonts w:eastAsia="Times New Roman"/>
          <w:szCs w:val="28"/>
          <w:lang w:eastAsia="ru-RU"/>
        </w:rPr>
        <w:t xml:space="preserve">гласит, что </w:t>
      </w:r>
      <w:r w:rsidR="00B83EC9" w:rsidRPr="00B83EC9">
        <w:rPr>
          <w:rFonts w:eastAsia="Times New Roman"/>
          <w:szCs w:val="28"/>
          <w:lang w:eastAsia="ru-RU"/>
        </w:rPr>
        <w:t>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w:t>
      </w:r>
      <w:r w:rsidR="00B83EC9">
        <w:rPr>
          <w:rFonts w:eastAsia="Times New Roman"/>
          <w:szCs w:val="28"/>
          <w:lang w:eastAsia="ru-RU"/>
        </w:rPr>
        <w:t xml:space="preserve">кже правила внутреннего порядка. При этом </w:t>
      </w:r>
      <w:proofErr w:type="spellStart"/>
      <w:r w:rsidR="00B83EC9">
        <w:rPr>
          <w:rFonts w:eastAsia="Times New Roman"/>
          <w:szCs w:val="28"/>
          <w:lang w:eastAsia="ru-RU"/>
        </w:rPr>
        <w:t>абз</w:t>
      </w:r>
      <w:proofErr w:type="spellEnd"/>
      <w:r w:rsidR="00B83EC9">
        <w:rPr>
          <w:rFonts w:eastAsia="Times New Roman"/>
          <w:szCs w:val="28"/>
          <w:lang w:eastAsia="ru-RU"/>
        </w:rPr>
        <w:t xml:space="preserve">. 3 </w:t>
      </w:r>
      <w:r w:rsidR="00AA53E1">
        <w:rPr>
          <w:rFonts w:eastAsia="Times New Roman"/>
          <w:szCs w:val="28"/>
          <w:lang w:eastAsia="ru-RU"/>
        </w:rPr>
        <w:t xml:space="preserve">преамбулы </w:t>
      </w:r>
      <w:r w:rsidR="00B83EC9">
        <w:rPr>
          <w:rFonts w:eastAsia="Times New Roman"/>
          <w:szCs w:val="28"/>
          <w:lang w:eastAsia="ru-RU"/>
        </w:rPr>
        <w:t>гласит, что о</w:t>
      </w:r>
      <w:r w:rsidR="00B83EC9" w:rsidRPr="00B83EC9">
        <w:rPr>
          <w:rFonts w:eastAsia="Times New Roman"/>
          <w:szCs w:val="28"/>
          <w:lang w:eastAsia="ru-RU"/>
        </w:rPr>
        <w:t>бязанности должностных лиц, не указанных в Уставе, определяются соответствующими положениями, наставлениями, инструкциями и руководствами.</w:t>
      </w:r>
    </w:p>
    <w:p w14:paraId="4CE11CA0" w14:textId="037B93FE" w:rsidR="00A11BA6" w:rsidRDefault="00FA271E" w:rsidP="00D0495A">
      <w:pPr>
        <w:pStyle w:val="a3"/>
        <w:spacing w:line="360" w:lineRule="auto"/>
        <w:ind w:left="0"/>
        <w:rPr>
          <w:rFonts w:eastAsia="Times New Roman"/>
          <w:szCs w:val="28"/>
          <w:lang w:eastAsia="ru-RU"/>
        </w:rPr>
      </w:pPr>
      <w:r>
        <w:rPr>
          <w:rFonts w:eastAsia="Times New Roman"/>
          <w:szCs w:val="28"/>
          <w:lang w:eastAsia="ru-RU"/>
        </w:rPr>
        <w:t xml:space="preserve">Согласно п. 24 Устава </w:t>
      </w:r>
      <w:r w:rsidR="008F66F0">
        <w:rPr>
          <w:rFonts w:eastAsia="Times New Roman"/>
          <w:szCs w:val="28"/>
          <w:lang w:eastAsia="ru-RU"/>
        </w:rPr>
        <w:t>к</w:t>
      </w:r>
      <w:r w:rsidR="008F66F0" w:rsidRPr="008F66F0">
        <w:rPr>
          <w:rFonts w:eastAsia="Times New Roman"/>
          <w:szCs w:val="28"/>
          <w:lang w:eastAsia="ru-RU"/>
        </w:rPr>
        <w:t>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14:paraId="58AAED0D" w14:textId="117AF73D" w:rsidR="00C72299" w:rsidRDefault="00CB6D71" w:rsidP="00D0495A">
      <w:pPr>
        <w:pStyle w:val="a3"/>
        <w:spacing w:line="360" w:lineRule="auto"/>
        <w:ind w:left="0"/>
        <w:rPr>
          <w:rFonts w:eastAsia="Times New Roman"/>
          <w:szCs w:val="28"/>
          <w:lang w:eastAsia="ru-RU"/>
        </w:rPr>
      </w:pPr>
      <w:r>
        <w:rPr>
          <w:rFonts w:eastAsia="Times New Roman"/>
          <w:szCs w:val="28"/>
          <w:lang w:eastAsia="ru-RU"/>
        </w:rPr>
        <w:t>В тексте Устава используются</w:t>
      </w:r>
      <w:r w:rsidR="00B83EC9">
        <w:rPr>
          <w:rFonts w:eastAsia="Times New Roman"/>
          <w:szCs w:val="28"/>
          <w:lang w:eastAsia="ru-RU"/>
        </w:rPr>
        <w:t xml:space="preserve"> </w:t>
      </w:r>
      <w:r>
        <w:rPr>
          <w:rFonts w:eastAsia="Times New Roman"/>
          <w:szCs w:val="28"/>
          <w:lang w:eastAsia="ru-RU"/>
        </w:rPr>
        <w:t xml:space="preserve">термины </w:t>
      </w:r>
      <w:r w:rsidR="00B83EC9">
        <w:rPr>
          <w:rFonts w:eastAsia="Times New Roman"/>
          <w:szCs w:val="28"/>
          <w:lang w:eastAsia="ru-RU"/>
        </w:rPr>
        <w:t>«должностное лицо», «воинская должность», «должностные обязанности», «обязанности должностных лиц»</w:t>
      </w:r>
      <w:r>
        <w:rPr>
          <w:rFonts w:eastAsia="Times New Roman"/>
          <w:szCs w:val="28"/>
          <w:lang w:eastAsia="ru-RU"/>
        </w:rPr>
        <w:t>, однако, каких-либо определений указанных словосочетаний Устав не содержит.</w:t>
      </w:r>
      <w:r w:rsidR="00C72299">
        <w:rPr>
          <w:rFonts w:eastAsia="Times New Roman"/>
          <w:szCs w:val="28"/>
          <w:lang w:eastAsia="ru-RU"/>
        </w:rPr>
        <w:t xml:space="preserve"> </w:t>
      </w:r>
      <w:r w:rsidR="00C72299">
        <w:rPr>
          <w:rFonts w:eastAsia="Times New Roman"/>
          <w:szCs w:val="28"/>
          <w:lang w:eastAsia="ru-RU"/>
        </w:rPr>
        <w:lastRenderedPageBreak/>
        <w:t xml:space="preserve">Признаки должностного лица </w:t>
      </w:r>
      <w:r w:rsidR="007D2C84">
        <w:rPr>
          <w:rFonts w:eastAsia="Times New Roman"/>
          <w:szCs w:val="28"/>
          <w:lang w:eastAsia="ru-RU"/>
        </w:rPr>
        <w:t xml:space="preserve">не регламентируются и иными нормативными правовыми актами в сфере военной службы. </w:t>
      </w:r>
    </w:p>
    <w:p w14:paraId="43AA2CA4" w14:textId="6031CBF8" w:rsidR="00391E01" w:rsidRDefault="00391E01" w:rsidP="00391E01">
      <w:pPr>
        <w:pStyle w:val="a3"/>
        <w:spacing w:line="360" w:lineRule="auto"/>
        <w:ind w:left="0"/>
        <w:rPr>
          <w:rFonts w:eastAsia="Times New Roman"/>
          <w:szCs w:val="28"/>
          <w:lang w:eastAsia="ru-RU"/>
        </w:rPr>
      </w:pPr>
      <w:r>
        <w:rPr>
          <w:rFonts w:eastAsia="Times New Roman"/>
          <w:szCs w:val="28"/>
          <w:lang w:eastAsia="ru-RU"/>
        </w:rPr>
        <w:t xml:space="preserve">Пленум Верховного Суда РФ в п. 7 постановления № 19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 xml:space="preserve">» </w:t>
      </w:r>
      <w:r>
        <w:rPr>
          <w:rFonts w:eastAsia="Times New Roman"/>
          <w:szCs w:val="28"/>
          <w:lang w:eastAsia="ru-RU"/>
        </w:rPr>
        <w:t>разъясняет, что «в</w:t>
      </w:r>
      <w:r w:rsidRPr="00391E01">
        <w:rPr>
          <w:rFonts w:eastAsia="Times New Roman"/>
          <w:szCs w:val="28"/>
          <w:lang w:eastAsia="ru-RU"/>
        </w:rPr>
        <w:t xml:space="preserve">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r>
        <w:rPr>
          <w:rFonts w:eastAsia="Times New Roman"/>
          <w:szCs w:val="28"/>
          <w:lang w:eastAsia="ru-RU"/>
        </w:rPr>
        <w:t>»</w:t>
      </w:r>
      <w:r w:rsidRPr="00391E01">
        <w:rPr>
          <w:rFonts w:eastAsia="Times New Roman"/>
          <w:szCs w:val="28"/>
          <w:lang w:eastAsia="ru-RU"/>
        </w:rPr>
        <w:t>.</w:t>
      </w:r>
      <w:r>
        <w:rPr>
          <w:rFonts w:eastAsia="Times New Roman"/>
          <w:szCs w:val="28"/>
          <w:lang w:eastAsia="ru-RU"/>
        </w:rPr>
        <w:t xml:space="preserve"> </w:t>
      </w:r>
      <w:r w:rsidR="00E35B80">
        <w:rPr>
          <w:rFonts w:eastAsia="Times New Roman"/>
          <w:szCs w:val="28"/>
          <w:lang w:eastAsia="ru-RU"/>
        </w:rPr>
        <w:t xml:space="preserve">При этом </w:t>
      </w:r>
      <w:r w:rsidR="00AA53E1">
        <w:rPr>
          <w:rFonts w:eastAsia="Times New Roman"/>
          <w:szCs w:val="28"/>
          <w:lang w:eastAsia="ru-RU"/>
        </w:rPr>
        <w:t>н</w:t>
      </w:r>
      <w:r w:rsidRPr="00391E01">
        <w:rPr>
          <w:rFonts w:eastAsia="Times New Roman"/>
          <w:szCs w:val="28"/>
          <w:lang w:eastAsia="ru-RU"/>
        </w:rPr>
        <w:t>ачальниками по служебному положению являются лица, которым военнослужащие подчинены по службе</w:t>
      </w:r>
      <w:r w:rsidR="00E00482">
        <w:rPr>
          <w:rStyle w:val="a7"/>
          <w:rFonts w:eastAsia="Times New Roman"/>
          <w:szCs w:val="28"/>
          <w:lang w:eastAsia="ru-RU"/>
        </w:rPr>
        <w:footnoteReference w:id="39"/>
      </w:r>
      <w:r w:rsidRPr="00391E01">
        <w:rPr>
          <w:rFonts w:eastAsia="Times New Roman"/>
          <w:szCs w:val="28"/>
          <w:lang w:eastAsia="ru-RU"/>
        </w:rPr>
        <w:t>. К ним следует относить:</w:t>
      </w:r>
    </w:p>
    <w:p w14:paraId="1544294F" w14:textId="0C90793C" w:rsidR="00391E01" w:rsidRPr="00391E01" w:rsidRDefault="00391E01" w:rsidP="00391E01">
      <w:pPr>
        <w:pStyle w:val="a3"/>
        <w:spacing w:line="360" w:lineRule="auto"/>
        <w:ind w:left="0"/>
        <w:rPr>
          <w:rFonts w:eastAsia="Times New Roman"/>
          <w:szCs w:val="28"/>
          <w:lang w:eastAsia="ru-RU"/>
        </w:rPr>
      </w:pPr>
      <w:r w:rsidRPr="00391E01">
        <w:rPr>
          <w:rFonts w:eastAsia="Times New Roman"/>
          <w:szCs w:val="28"/>
          <w:lang w:eastAsia="ru-RU"/>
        </w:rPr>
        <w:t>лиц, занимающих соответствующие воинские должности согласно штату (например, командира отделения, роты, начальника вещевой службы полка);</w:t>
      </w:r>
    </w:p>
    <w:p w14:paraId="4A9B6D18" w14:textId="331AA4D5" w:rsidR="00391E01" w:rsidRDefault="00391E01" w:rsidP="00391E01">
      <w:pPr>
        <w:pStyle w:val="a3"/>
        <w:spacing w:line="360" w:lineRule="auto"/>
        <w:ind w:left="0"/>
        <w:rPr>
          <w:rFonts w:eastAsia="Times New Roman"/>
          <w:szCs w:val="28"/>
          <w:lang w:eastAsia="ru-RU"/>
        </w:rPr>
      </w:pPr>
      <w:r w:rsidRPr="00391E01">
        <w:rPr>
          <w:rFonts w:eastAsia="Times New Roman"/>
          <w:szCs w:val="28"/>
          <w:lang w:eastAsia="ru-RU"/>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14:paraId="1C8344FA" w14:textId="3FA262CA" w:rsidR="00391E01" w:rsidRDefault="00391E01" w:rsidP="00391E01">
      <w:pPr>
        <w:pStyle w:val="a3"/>
        <w:spacing w:line="360" w:lineRule="auto"/>
        <w:ind w:left="0"/>
        <w:rPr>
          <w:rFonts w:eastAsia="Times New Roman"/>
          <w:szCs w:val="28"/>
          <w:lang w:eastAsia="ru-RU"/>
        </w:rPr>
      </w:pPr>
      <w:r w:rsidRPr="00391E01">
        <w:rPr>
          <w:rFonts w:eastAsia="Times New Roman"/>
          <w:szCs w:val="28"/>
          <w:lang w:eastAsia="ru-RU"/>
        </w:rPr>
        <w:t>Начальники по воинскому званию определены в статье 36 Устава внутренней службы Вооруженных Сил Российской Федерации</w:t>
      </w:r>
      <w:r>
        <w:rPr>
          <w:rFonts w:eastAsia="Times New Roman"/>
          <w:szCs w:val="28"/>
          <w:lang w:eastAsia="ru-RU"/>
        </w:rPr>
        <w:t>.</w:t>
      </w:r>
      <w:r w:rsidR="00F85C69">
        <w:rPr>
          <w:rFonts w:eastAsia="Times New Roman"/>
          <w:szCs w:val="28"/>
          <w:lang w:eastAsia="ru-RU"/>
        </w:rPr>
        <w:t xml:space="preserve"> </w:t>
      </w:r>
      <w:r w:rsidR="009251CA">
        <w:rPr>
          <w:rFonts w:eastAsia="Times New Roman"/>
          <w:szCs w:val="28"/>
          <w:lang w:eastAsia="ru-RU"/>
        </w:rPr>
        <w:t>В частности,</w:t>
      </w:r>
      <w:r w:rsidR="00F85C69">
        <w:rPr>
          <w:rFonts w:eastAsia="Times New Roman"/>
          <w:szCs w:val="28"/>
          <w:lang w:eastAsia="ru-RU"/>
        </w:rPr>
        <w:t xml:space="preserve"> сержанты и старшины являются начальниками по воинскому званию для солдат и матросов одной с ними воинской части. </w:t>
      </w:r>
    </w:p>
    <w:p w14:paraId="407A323F" w14:textId="187566F7" w:rsidR="00BA1095" w:rsidRDefault="00CC5C6A" w:rsidP="00D0495A">
      <w:pPr>
        <w:pStyle w:val="a3"/>
        <w:spacing w:line="360" w:lineRule="auto"/>
        <w:ind w:left="0"/>
        <w:rPr>
          <w:rFonts w:eastAsia="Times New Roman"/>
          <w:szCs w:val="28"/>
          <w:lang w:eastAsia="ru-RU"/>
        </w:rPr>
      </w:pPr>
      <w:r>
        <w:rPr>
          <w:rFonts w:eastAsia="Times New Roman"/>
          <w:szCs w:val="28"/>
          <w:lang w:eastAsia="ru-RU"/>
        </w:rPr>
        <w:t xml:space="preserve">Анализ юридической литературы показал, что </w:t>
      </w:r>
      <w:r w:rsidR="00E5767A">
        <w:rPr>
          <w:rFonts w:eastAsia="Times New Roman"/>
          <w:szCs w:val="28"/>
          <w:lang w:eastAsia="ru-RU"/>
        </w:rPr>
        <w:t xml:space="preserve">большинство исследований служебных преступлений касаются общих должностных преступлений. </w:t>
      </w:r>
      <w:r w:rsidR="00BA1095">
        <w:rPr>
          <w:rFonts w:eastAsia="Times New Roman"/>
          <w:szCs w:val="28"/>
          <w:lang w:eastAsia="ru-RU"/>
        </w:rPr>
        <w:t>Ряд российских правоведов полагает</w:t>
      </w:r>
      <w:r w:rsidR="00E5767A">
        <w:rPr>
          <w:rFonts w:eastAsia="Times New Roman"/>
          <w:szCs w:val="28"/>
          <w:lang w:eastAsia="ru-RU"/>
        </w:rPr>
        <w:t xml:space="preserve">, что </w:t>
      </w:r>
      <w:r w:rsidR="00BA1095">
        <w:rPr>
          <w:rFonts w:eastAsia="Times New Roman"/>
          <w:szCs w:val="28"/>
          <w:lang w:eastAsia="ru-RU"/>
        </w:rPr>
        <w:t xml:space="preserve">должностные лица, осуществляющие деятельность в Вооруженных Силах РФ и иных военных организациях </w:t>
      </w:r>
      <w:r w:rsidR="00BA1095">
        <w:rPr>
          <w:rFonts w:eastAsia="Times New Roman"/>
          <w:szCs w:val="28"/>
          <w:lang w:eastAsia="ru-RU"/>
        </w:rPr>
        <w:lastRenderedPageBreak/>
        <w:t>(именуемых в научных работах «воинскими должностными лицами»), имеют специфические особенности, отличающими их от иных должностных лиц.</w:t>
      </w:r>
    </w:p>
    <w:p w14:paraId="146ACDA0" w14:textId="46D00B6F" w:rsidR="006210CC" w:rsidRDefault="00CC5C6A" w:rsidP="00D0495A">
      <w:pPr>
        <w:pStyle w:val="a3"/>
        <w:spacing w:line="360" w:lineRule="auto"/>
        <w:ind w:left="0"/>
        <w:rPr>
          <w:rFonts w:eastAsia="Times New Roman"/>
          <w:szCs w:val="28"/>
          <w:lang w:eastAsia="ru-RU"/>
        </w:rPr>
      </w:pPr>
      <w:r>
        <w:rPr>
          <w:rFonts w:eastAsia="Times New Roman"/>
          <w:szCs w:val="28"/>
          <w:lang w:eastAsia="ru-RU"/>
        </w:rPr>
        <w:t xml:space="preserve">Советский правовед </w:t>
      </w:r>
      <w:proofErr w:type="spellStart"/>
      <w:r>
        <w:rPr>
          <w:rFonts w:eastAsia="Times New Roman"/>
          <w:szCs w:val="28"/>
          <w:lang w:eastAsia="ru-RU"/>
        </w:rPr>
        <w:t>Шульмейстер</w:t>
      </w:r>
      <w:proofErr w:type="spellEnd"/>
      <w:r>
        <w:rPr>
          <w:rFonts w:eastAsia="Times New Roman"/>
          <w:szCs w:val="28"/>
          <w:lang w:eastAsia="ru-RU"/>
        </w:rPr>
        <w:t xml:space="preserve"> Ю.А. обращал внимание на </w:t>
      </w:r>
      <w:r w:rsidR="00391E01">
        <w:rPr>
          <w:rFonts w:eastAsia="Times New Roman"/>
          <w:szCs w:val="28"/>
          <w:lang w:eastAsia="ru-RU"/>
        </w:rPr>
        <w:t>особый</w:t>
      </w:r>
      <w:r>
        <w:rPr>
          <w:rFonts w:eastAsia="Times New Roman"/>
          <w:szCs w:val="28"/>
          <w:lang w:eastAsia="ru-RU"/>
        </w:rPr>
        <w:t xml:space="preserve"> характер деятель</w:t>
      </w:r>
      <w:r w:rsidR="00D71669">
        <w:rPr>
          <w:rFonts w:eastAsia="Times New Roman"/>
          <w:szCs w:val="28"/>
          <w:lang w:eastAsia="ru-RU"/>
        </w:rPr>
        <w:t>ности воинских должностных лиц</w:t>
      </w:r>
      <w:r w:rsidR="00391E01">
        <w:rPr>
          <w:rFonts w:eastAsia="Times New Roman"/>
          <w:szCs w:val="28"/>
          <w:lang w:eastAsia="ru-RU"/>
        </w:rPr>
        <w:t xml:space="preserve">, которым </w:t>
      </w:r>
      <w:r w:rsidR="00D71669">
        <w:rPr>
          <w:rFonts w:eastAsia="Times New Roman"/>
          <w:szCs w:val="28"/>
          <w:lang w:eastAsia="ru-RU"/>
        </w:rPr>
        <w:t>необходимо руководствоваться общими принципами деятельности государственных должностных лиц, при этом также исходя из специфических условий военной службы</w:t>
      </w:r>
      <w:r w:rsidR="00D71669">
        <w:rPr>
          <w:rStyle w:val="a7"/>
          <w:rFonts w:eastAsia="Times New Roman"/>
          <w:szCs w:val="28"/>
          <w:lang w:eastAsia="ru-RU"/>
        </w:rPr>
        <w:footnoteReference w:id="40"/>
      </w:r>
      <w:r w:rsidR="00D71669">
        <w:rPr>
          <w:rFonts w:eastAsia="Times New Roman"/>
          <w:szCs w:val="28"/>
          <w:lang w:eastAsia="ru-RU"/>
        </w:rPr>
        <w:t>.</w:t>
      </w:r>
      <w:r w:rsidR="00C42BD3">
        <w:rPr>
          <w:rFonts w:eastAsia="Times New Roman"/>
          <w:szCs w:val="28"/>
          <w:lang w:eastAsia="ru-RU"/>
        </w:rPr>
        <w:t xml:space="preserve"> </w:t>
      </w:r>
      <w:proofErr w:type="spellStart"/>
      <w:r w:rsidR="00E5767A">
        <w:rPr>
          <w:rFonts w:eastAsia="Times New Roman"/>
          <w:szCs w:val="28"/>
          <w:lang w:eastAsia="ru-RU"/>
        </w:rPr>
        <w:t>Зателепин</w:t>
      </w:r>
      <w:proofErr w:type="spellEnd"/>
      <w:r w:rsidR="00E5767A">
        <w:rPr>
          <w:rFonts w:eastAsia="Times New Roman"/>
          <w:szCs w:val="28"/>
          <w:lang w:eastAsia="ru-RU"/>
        </w:rPr>
        <w:t xml:space="preserve"> О.К. и Фатеев К.В. </w:t>
      </w:r>
      <w:r w:rsidR="001277BB">
        <w:rPr>
          <w:rFonts w:eastAsia="Times New Roman"/>
          <w:szCs w:val="28"/>
          <w:lang w:eastAsia="ru-RU"/>
        </w:rPr>
        <w:t xml:space="preserve">выделяют </w:t>
      </w:r>
      <w:r w:rsidR="00C42BD3">
        <w:rPr>
          <w:rFonts w:eastAsia="Times New Roman"/>
          <w:szCs w:val="28"/>
          <w:lang w:eastAsia="ru-RU"/>
        </w:rPr>
        <w:t>пять групп признаков воинского должностного</w:t>
      </w:r>
      <w:r w:rsidR="00E5767A">
        <w:rPr>
          <w:rFonts w:eastAsia="Times New Roman"/>
          <w:szCs w:val="28"/>
          <w:lang w:eastAsia="ru-RU"/>
        </w:rPr>
        <w:t xml:space="preserve"> лиц</w:t>
      </w:r>
      <w:r w:rsidR="00C42BD3">
        <w:rPr>
          <w:rFonts w:eastAsia="Times New Roman"/>
          <w:szCs w:val="28"/>
          <w:lang w:eastAsia="ru-RU"/>
        </w:rPr>
        <w:t>а</w:t>
      </w:r>
      <w:r w:rsidR="00E5767A">
        <w:rPr>
          <w:rFonts w:eastAsia="Times New Roman"/>
          <w:szCs w:val="28"/>
          <w:lang w:eastAsia="ru-RU"/>
        </w:rPr>
        <w:t>,</w:t>
      </w:r>
      <w:r w:rsidR="00C42BD3">
        <w:rPr>
          <w:rFonts w:eastAsia="Times New Roman"/>
          <w:szCs w:val="28"/>
          <w:lang w:eastAsia="ru-RU"/>
        </w:rPr>
        <w:t xml:space="preserve"> которые</w:t>
      </w:r>
      <w:r w:rsidR="00E5767A">
        <w:rPr>
          <w:rFonts w:eastAsia="Times New Roman"/>
          <w:szCs w:val="28"/>
          <w:lang w:eastAsia="ru-RU"/>
        </w:rPr>
        <w:t xml:space="preserve"> относя</w:t>
      </w:r>
      <w:r w:rsidR="00C42BD3">
        <w:rPr>
          <w:rFonts w:eastAsia="Times New Roman"/>
          <w:szCs w:val="28"/>
          <w:lang w:eastAsia="ru-RU"/>
        </w:rPr>
        <w:t>тся</w:t>
      </w:r>
      <w:r w:rsidR="007815A7">
        <w:rPr>
          <w:rStyle w:val="a7"/>
          <w:rFonts w:eastAsia="Times New Roman"/>
          <w:szCs w:val="28"/>
          <w:lang w:eastAsia="ru-RU"/>
        </w:rPr>
        <w:footnoteReference w:id="41"/>
      </w:r>
      <w:r w:rsidR="00E5767A">
        <w:rPr>
          <w:rFonts w:eastAsia="Times New Roman"/>
          <w:szCs w:val="28"/>
          <w:lang w:eastAsia="ru-RU"/>
        </w:rPr>
        <w:t>:</w:t>
      </w:r>
    </w:p>
    <w:p w14:paraId="4E356B27" w14:textId="640F7201" w:rsidR="002C6C97" w:rsidRDefault="00CC5C6A" w:rsidP="002C6C97">
      <w:pPr>
        <w:pStyle w:val="a3"/>
        <w:numPr>
          <w:ilvl w:val="0"/>
          <w:numId w:val="9"/>
        </w:numPr>
        <w:spacing w:line="360" w:lineRule="auto"/>
        <w:rPr>
          <w:rFonts w:eastAsia="Times New Roman"/>
          <w:szCs w:val="28"/>
          <w:lang w:eastAsia="ru-RU"/>
        </w:rPr>
      </w:pPr>
      <w:r>
        <w:rPr>
          <w:rFonts w:eastAsia="Times New Roman"/>
          <w:szCs w:val="28"/>
          <w:lang w:eastAsia="ru-RU"/>
        </w:rPr>
        <w:t>к</w:t>
      </w:r>
      <w:r w:rsidR="00E5767A">
        <w:rPr>
          <w:rFonts w:eastAsia="Times New Roman"/>
          <w:szCs w:val="28"/>
          <w:lang w:eastAsia="ru-RU"/>
        </w:rPr>
        <w:t xml:space="preserve"> с</w:t>
      </w:r>
      <w:r>
        <w:rPr>
          <w:rFonts w:eastAsia="Times New Roman"/>
          <w:szCs w:val="28"/>
          <w:lang w:eastAsia="ru-RU"/>
        </w:rPr>
        <w:t>татусному положени</w:t>
      </w:r>
      <w:r w:rsidR="002C6C97">
        <w:rPr>
          <w:rFonts w:eastAsia="Times New Roman"/>
          <w:szCs w:val="28"/>
          <w:lang w:eastAsia="ru-RU"/>
        </w:rPr>
        <w:t>ю по отношению к военной службе</w:t>
      </w:r>
    </w:p>
    <w:p w14:paraId="6A0B99C5" w14:textId="18ED562B" w:rsidR="002C6C97" w:rsidRPr="002C6C97" w:rsidRDefault="002C6C97" w:rsidP="002C6C97">
      <w:pPr>
        <w:pStyle w:val="a3"/>
        <w:spacing w:line="360" w:lineRule="auto"/>
        <w:ind w:left="0"/>
        <w:rPr>
          <w:rFonts w:eastAsia="Times New Roman"/>
          <w:szCs w:val="28"/>
          <w:lang w:eastAsia="ru-RU"/>
        </w:rPr>
      </w:pPr>
      <w:proofErr w:type="spellStart"/>
      <w:r w:rsidRPr="002C6C97">
        <w:rPr>
          <w:rFonts w:eastAsia="Times New Roman"/>
          <w:szCs w:val="28"/>
          <w:lang w:eastAsia="ru-RU"/>
        </w:rPr>
        <w:t>Зателепин</w:t>
      </w:r>
      <w:proofErr w:type="spellEnd"/>
      <w:r w:rsidRPr="002C6C97">
        <w:rPr>
          <w:rFonts w:eastAsia="Times New Roman"/>
          <w:szCs w:val="28"/>
          <w:lang w:eastAsia="ru-RU"/>
        </w:rPr>
        <w:t xml:space="preserve"> О.К. и Фатеев К.В. полагают, что в соответствии со статусным положением по отношению к военной службе к воинским должностным лицами следует относить военнослужащих или граждан, пребывающих в запасе, во время прохождения ими военных сборов, исполняющих обязанности военной службы как в военных организациях государства, так и в других организациях, куда они могут быть в соответствии с законодательством прикомандированы для выполнения работ в интересах обо</w:t>
      </w:r>
      <w:r w:rsidR="004118CA">
        <w:rPr>
          <w:rFonts w:eastAsia="Times New Roman"/>
          <w:szCs w:val="28"/>
          <w:lang w:eastAsia="ru-RU"/>
        </w:rPr>
        <w:t>роны и безопасности государства;</w:t>
      </w:r>
    </w:p>
    <w:p w14:paraId="010E0183" w14:textId="207AFF0B" w:rsidR="00CC5C6A" w:rsidRDefault="002C6C97" w:rsidP="00E5767A">
      <w:pPr>
        <w:pStyle w:val="a3"/>
        <w:numPr>
          <w:ilvl w:val="0"/>
          <w:numId w:val="9"/>
        </w:numPr>
        <w:spacing w:line="360" w:lineRule="auto"/>
        <w:rPr>
          <w:rFonts w:eastAsia="Times New Roman"/>
          <w:szCs w:val="28"/>
          <w:lang w:eastAsia="ru-RU"/>
        </w:rPr>
      </w:pPr>
      <w:r>
        <w:rPr>
          <w:rFonts w:eastAsia="Times New Roman"/>
          <w:szCs w:val="28"/>
          <w:lang w:eastAsia="ru-RU"/>
        </w:rPr>
        <w:t>к характеру функций</w:t>
      </w:r>
    </w:p>
    <w:p w14:paraId="6DBD85F2" w14:textId="77777777" w:rsidR="002C6C97" w:rsidRPr="002C6C97" w:rsidRDefault="002C6C97" w:rsidP="002C6C97">
      <w:pPr>
        <w:pStyle w:val="a3"/>
        <w:spacing w:line="360" w:lineRule="auto"/>
        <w:ind w:left="0"/>
        <w:rPr>
          <w:rFonts w:eastAsia="Times New Roman"/>
          <w:szCs w:val="28"/>
          <w:lang w:eastAsia="ru-RU"/>
        </w:rPr>
      </w:pPr>
      <w:proofErr w:type="spellStart"/>
      <w:r w:rsidRPr="002C6C97">
        <w:rPr>
          <w:rFonts w:eastAsia="Times New Roman"/>
          <w:szCs w:val="28"/>
          <w:lang w:eastAsia="ru-RU"/>
        </w:rPr>
        <w:t>Зателепин</w:t>
      </w:r>
      <w:proofErr w:type="spellEnd"/>
      <w:r w:rsidRPr="002C6C97">
        <w:rPr>
          <w:rFonts w:eastAsia="Times New Roman"/>
          <w:szCs w:val="28"/>
          <w:lang w:eastAsia="ru-RU"/>
        </w:rPr>
        <w:t xml:space="preserve"> О.К. и Фатеев К.В. отмечают, что военнослужащие могут занимать различные воинские должности, но при этом не будут являться воинскими должностными лицами в смысле уголовного права. Авторы считают, что определяющий характер в понятии воинского должностного лица носит характер (содержание) выполняемых функций: функций представителя власти, организационно-распорядительных и административно-хозяйственных функций.  </w:t>
      </w:r>
    </w:p>
    <w:p w14:paraId="4E6390E6" w14:textId="05F2458D" w:rsidR="005B4CF0" w:rsidRPr="0020555E" w:rsidRDefault="002C6C97" w:rsidP="00F85C69">
      <w:pPr>
        <w:pStyle w:val="a3"/>
        <w:spacing w:line="360" w:lineRule="auto"/>
        <w:ind w:left="0"/>
        <w:rPr>
          <w:rFonts w:eastAsia="Times New Roman"/>
          <w:szCs w:val="28"/>
          <w:lang w:eastAsia="ru-RU"/>
        </w:rPr>
      </w:pPr>
      <w:r w:rsidRPr="002C6C97">
        <w:rPr>
          <w:rFonts w:eastAsia="Times New Roman"/>
          <w:szCs w:val="28"/>
          <w:lang w:eastAsia="ru-RU"/>
        </w:rPr>
        <w:t xml:space="preserve">Нормативно-правовые акты </w:t>
      </w:r>
      <w:r w:rsidRPr="005B4CF0">
        <w:rPr>
          <w:rFonts w:eastAsia="Times New Roman"/>
          <w:szCs w:val="28"/>
          <w:lang w:eastAsia="ru-RU"/>
        </w:rPr>
        <w:t>в сфере военной службы могут напрямую называть военнослужащими представителями власти</w:t>
      </w:r>
      <w:r w:rsidRPr="002C6C97">
        <w:rPr>
          <w:rFonts w:eastAsia="Times New Roman"/>
          <w:szCs w:val="28"/>
          <w:lang w:eastAsia="ru-RU"/>
        </w:rPr>
        <w:t>.</w:t>
      </w:r>
      <w:r w:rsidR="005B4CF0">
        <w:rPr>
          <w:rFonts w:eastAsia="Times New Roman"/>
          <w:szCs w:val="28"/>
          <w:lang w:eastAsia="ru-RU"/>
        </w:rPr>
        <w:t xml:space="preserve"> </w:t>
      </w:r>
      <w:proofErr w:type="gramStart"/>
      <w:r w:rsidR="00F85C69">
        <w:rPr>
          <w:rFonts w:eastAsia="Times New Roman"/>
          <w:szCs w:val="28"/>
          <w:lang w:eastAsia="ru-RU"/>
        </w:rPr>
        <w:t>Так, например, п</w:t>
      </w:r>
      <w:r w:rsidR="00716492">
        <w:rPr>
          <w:rFonts w:eastAsia="Times New Roman"/>
          <w:szCs w:val="28"/>
          <w:lang w:eastAsia="ru-RU"/>
        </w:rPr>
        <w:t xml:space="preserve">ункт 4 ст. 19 федерального закона </w:t>
      </w:r>
      <w:r w:rsidR="00716492" w:rsidRPr="00716492">
        <w:rPr>
          <w:rFonts w:eastAsia="Times New Roman"/>
          <w:szCs w:val="28"/>
          <w:lang w:eastAsia="ru-RU"/>
        </w:rPr>
        <w:t xml:space="preserve">от 27.05.1996 </w:t>
      </w:r>
      <w:r w:rsidR="00A808CA">
        <w:rPr>
          <w:rFonts w:eastAsia="Times New Roman"/>
          <w:szCs w:val="28"/>
          <w:lang w:eastAsia="ru-RU"/>
        </w:rPr>
        <w:t>№</w:t>
      </w:r>
      <w:r w:rsidR="00716492" w:rsidRPr="00716492">
        <w:rPr>
          <w:rFonts w:eastAsia="Times New Roman"/>
          <w:szCs w:val="28"/>
          <w:lang w:eastAsia="ru-RU"/>
        </w:rPr>
        <w:t xml:space="preserve"> 57-ФЗ "О государственной охране"</w:t>
      </w:r>
      <w:r w:rsidR="00716492">
        <w:rPr>
          <w:rFonts w:eastAsia="Times New Roman"/>
          <w:szCs w:val="28"/>
          <w:lang w:eastAsia="ru-RU"/>
        </w:rPr>
        <w:t xml:space="preserve"> гласит, что сотрудники органов государственной охраны при исполнении ими </w:t>
      </w:r>
      <w:r w:rsidR="00716492">
        <w:rPr>
          <w:rFonts w:eastAsia="Times New Roman"/>
          <w:szCs w:val="28"/>
          <w:lang w:eastAsia="ru-RU"/>
        </w:rPr>
        <w:lastRenderedPageBreak/>
        <w:t xml:space="preserve">служебных обязанностей являются представителями власти и находятся </w:t>
      </w:r>
      <w:r w:rsidR="00F85C69">
        <w:rPr>
          <w:rFonts w:eastAsia="Times New Roman"/>
          <w:szCs w:val="28"/>
          <w:lang w:eastAsia="ru-RU"/>
        </w:rPr>
        <w:t>под защитой государства, законные требования сотрудников органов государственной охраны обязательны для исполнения гражданами и должностными лицами</w:t>
      </w:r>
      <w:r w:rsidR="00F85C69">
        <w:rPr>
          <w:rStyle w:val="a7"/>
          <w:rFonts w:eastAsia="Times New Roman"/>
          <w:szCs w:val="28"/>
          <w:lang w:eastAsia="ru-RU"/>
        </w:rPr>
        <w:footnoteReference w:id="42"/>
      </w:r>
      <w:r w:rsidR="00F85C69">
        <w:rPr>
          <w:rFonts w:eastAsia="Times New Roman"/>
          <w:szCs w:val="28"/>
          <w:lang w:eastAsia="ru-RU"/>
        </w:rPr>
        <w:t xml:space="preserve">. Пункт 2 ст. 26 </w:t>
      </w:r>
      <w:r w:rsidR="00716492">
        <w:rPr>
          <w:rFonts w:eastAsia="Times New Roman"/>
          <w:szCs w:val="28"/>
          <w:lang w:eastAsia="ru-RU"/>
        </w:rPr>
        <w:t>федерального</w:t>
      </w:r>
      <w:r w:rsidR="00414EE0">
        <w:rPr>
          <w:rFonts w:eastAsia="Times New Roman"/>
          <w:szCs w:val="28"/>
          <w:lang w:eastAsia="ru-RU"/>
        </w:rPr>
        <w:t xml:space="preserve"> закон</w:t>
      </w:r>
      <w:r w:rsidR="00716492">
        <w:rPr>
          <w:rFonts w:eastAsia="Times New Roman"/>
          <w:szCs w:val="28"/>
          <w:lang w:eastAsia="ru-RU"/>
        </w:rPr>
        <w:t>а</w:t>
      </w:r>
      <w:r w:rsidR="0020555E">
        <w:rPr>
          <w:rFonts w:eastAsia="Times New Roman"/>
          <w:szCs w:val="28"/>
          <w:lang w:eastAsia="ru-RU"/>
        </w:rPr>
        <w:t xml:space="preserve"> от 03.07.2016 </w:t>
      </w:r>
      <w:r w:rsidR="00A808CA" w:rsidRPr="00A808CA">
        <w:rPr>
          <w:rFonts w:eastAsia="Times New Roman"/>
          <w:szCs w:val="28"/>
          <w:lang w:eastAsia="ru-RU"/>
        </w:rPr>
        <w:t>№</w:t>
      </w:r>
      <w:r w:rsidR="0020555E" w:rsidRPr="0020555E">
        <w:rPr>
          <w:rFonts w:eastAsia="Times New Roman"/>
          <w:szCs w:val="28"/>
          <w:lang w:eastAsia="ru-RU"/>
        </w:rPr>
        <w:t xml:space="preserve"> </w:t>
      </w:r>
      <w:r w:rsidR="0020555E">
        <w:rPr>
          <w:rFonts w:eastAsia="Times New Roman"/>
          <w:szCs w:val="28"/>
          <w:lang w:eastAsia="ru-RU"/>
        </w:rPr>
        <w:t>226-ФЗ «О войсках национальной гвардии Российской</w:t>
      </w:r>
      <w:proofErr w:type="gramEnd"/>
      <w:r w:rsidR="0020555E">
        <w:rPr>
          <w:rFonts w:eastAsia="Times New Roman"/>
          <w:szCs w:val="28"/>
          <w:lang w:eastAsia="ru-RU"/>
        </w:rPr>
        <w:t xml:space="preserve"> </w:t>
      </w:r>
      <w:proofErr w:type="gramStart"/>
      <w:r w:rsidR="0020555E">
        <w:rPr>
          <w:rFonts w:eastAsia="Times New Roman"/>
          <w:szCs w:val="28"/>
          <w:lang w:eastAsia="ru-RU"/>
        </w:rPr>
        <w:t>Федерации»</w:t>
      </w:r>
      <w:r w:rsidR="00F85C69">
        <w:rPr>
          <w:rFonts w:eastAsia="Times New Roman"/>
          <w:szCs w:val="28"/>
          <w:lang w:eastAsia="ru-RU"/>
        </w:rPr>
        <w:t xml:space="preserve"> гласит, что в</w:t>
      </w:r>
      <w:r w:rsidR="00F85C69" w:rsidRPr="00F85C69">
        <w:rPr>
          <w:rFonts w:eastAsia="Times New Roman"/>
          <w:szCs w:val="28"/>
          <w:lang w:eastAsia="ru-RU"/>
        </w:rPr>
        <w:t>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w:t>
      </w:r>
      <w:r w:rsidR="00716492">
        <w:rPr>
          <w:rStyle w:val="a7"/>
          <w:rFonts w:eastAsia="Times New Roman"/>
          <w:szCs w:val="28"/>
          <w:lang w:eastAsia="ru-RU"/>
        </w:rPr>
        <w:footnoteReference w:id="43"/>
      </w:r>
      <w:r w:rsidR="00414EE0">
        <w:rPr>
          <w:rFonts w:eastAsia="Times New Roman"/>
          <w:szCs w:val="28"/>
          <w:lang w:eastAsia="ru-RU"/>
        </w:rPr>
        <w:t>.</w:t>
      </w:r>
      <w:proofErr w:type="gramEnd"/>
    </w:p>
    <w:p w14:paraId="1AC87F17" w14:textId="3C43F498" w:rsidR="002C6C97" w:rsidRPr="002C6C97" w:rsidRDefault="002C6C97" w:rsidP="002C6C97">
      <w:pPr>
        <w:pStyle w:val="a3"/>
        <w:spacing w:line="360" w:lineRule="auto"/>
        <w:ind w:left="0"/>
        <w:rPr>
          <w:rFonts w:eastAsia="Times New Roman"/>
          <w:szCs w:val="28"/>
          <w:lang w:eastAsia="ru-RU"/>
        </w:rPr>
      </w:pPr>
      <w:r w:rsidRPr="002C6C97">
        <w:rPr>
          <w:rFonts w:eastAsia="Times New Roman"/>
          <w:szCs w:val="28"/>
          <w:lang w:eastAsia="ru-RU"/>
        </w:rPr>
        <w:t xml:space="preserve"> В случае отсутствия </w:t>
      </w:r>
      <w:r w:rsidR="00F85C69">
        <w:rPr>
          <w:rFonts w:eastAsia="Times New Roman"/>
          <w:szCs w:val="28"/>
          <w:lang w:eastAsia="ru-RU"/>
        </w:rPr>
        <w:t xml:space="preserve">такого </w:t>
      </w:r>
      <w:r w:rsidRPr="002C6C97">
        <w:rPr>
          <w:rFonts w:eastAsia="Times New Roman"/>
          <w:szCs w:val="28"/>
          <w:lang w:eastAsia="ru-RU"/>
        </w:rPr>
        <w:t>прямого указания</w:t>
      </w:r>
      <w:r w:rsidR="00F85C69">
        <w:rPr>
          <w:rFonts w:eastAsia="Times New Roman"/>
          <w:szCs w:val="28"/>
          <w:lang w:eastAsia="ru-RU"/>
        </w:rPr>
        <w:t xml:space="preserve"> в нормативно-правовых актах</w:t>
      </w:r>
      <w:r w:rsidRPr="002C6C97">
        <w:rPr>
          <w:rFonts w:eastAsia="Times New Roman"/>
          <w:szCs w:val="28"/>
          <w:lang w:eastAsia="ru-RU"/>
        </w:rPr>
        <w:t xml:space="preserve">, необходимо анализировать полномочия военнослужащих при исполнении обязанностей на наличие властно-распорядительных полномочий в отношении лиц, не подчиненных по службе. </w:t>
      </w:r>
    </w:p>
    <w:p w14:paraId="07973FC0" w14:textId="677A40BE" w:rsidR="009251CA" w:rsidRPr="002C6C97" w:rsidRDefault="002C6C97" w:rsidP="002C6C97">
      <w:pPr>
        <w:pStyle w:val="a3"/>
        <w:spacing w:line="360" w:lineRule="auto"/>
        <w:ind w:left="0"/>
        <w:rPr>
          <w:rFonts w:eastAsia="Times New Roman"/>
          <w:szCs w:val="28"/>
          <w:lang w:eastAsia="ru-RU"/>
        </w:rPr>
      </w:pPr>
      <w:r w:rsidRPr="002C6C97">
        <w:rPr>
          <w:rFonts w:eastAsia="Times New Roman"/>
          <w:szCs w:val="28"/>
          <w:lang w:eastAsia="ru-RU"/>
        </w:rPr>
        <w:t>Организационно-распорядительные функции воинских должностных лиц заключаются в управлении людьми. Руководство людьми проявляется в возможности отдавать подчиненным приказы (распоряжения) по службе, в организации работы по поддержанию боеготовности подразделений, в непосредственном руководстве боев</w:t>
      </w:r>
      <w:r w:rsidR="001E6896">
        <w:rPr>
          <w:rFonts w:eastAsia="Times New Roman"/>
          <w:szCs w:val="28"/>
          <w:lang w:eastAsia="ru-RU"/>
        </w:rPr>
        <w:t>ой подготовкой подчиненных и т.п</w:t>
      </w:r>
      <w:r w:rsidRPr="002C6C97">
        <w:rPr>
          <w:rFonts w:eastAsia="Times New Roman"/>
          <w:szCs w:val="28"/>
          <w:lang w:eastAsia="ru-RU"/>
        </w:rPr>
        <w:t xml:space="preserve">. Прежде всего организационно-распорядительными полномочиями наделены командиры и начальники, то есть руководители, возглавляющие органы и их структурные подразделения. Часто организационно-распорядительные функции выполняют исполнители (специалисты) – военнослужащие, не являющиеся руководителями, но под их руководством непосредственно осуществляющие функции и основные задачи организаций, в составе которых они исполняют военную службу (например, старший офицер управления, офицер отдела, инженер и др.). </w:t>
      </w:r>
      <w:proofErr w:type="spellStart"/>
      <w:r w:rsidRPr="002C6C97">
        <w:rPr>
          <w:rFonts w:eastAsia="Times New Roman"/>
          <w:szCs w:val="28"/>
          <w:lang w:eastAsia="ru-RU"/>
        </w:rPr>
        <w:t>Зателепин</w:t>
      </w:r>
      <w:proofErr w:type="spellEnd"/>
      <w:r w:rsidRPr="002C6C97">
        <w:rPr>
          <w:rFonts w:eastAsia="Times New Roman"/>
          <w:szCs w:val="28"/>
          <w:lang w:eastAsia="ru-RU"/>
        </w:rPr>
        <w:t xml:space="preserve"> О.К. и Фатеев К.В. отмечают, что в отдельных случаях </w:t>
      </w:r>
      <w:r w:rsidRPr="002C6C97">
        <w:rPr>
          <w:rFonts w:eastAsia="Times New Roman"/>
          <w:szCs w:val="28"/>
          <w:lang w:eastAsia="ru-RU"/>
        </w:rPr>
        <w:lastRenderedPageBreak/>
        <w:t>организационно-распорядительными полномочиями могут наделяться и другие категории военнослужащих по специальному полномочию</w:t>
      </w:r>
      <w:r w:rsidR="007815A7">
        <w:rPr>
          <w:rStyle w:val="a7"/>
          <w:rFonts w:eastAsia="Times New Roman"/>
          <w:szCs w:val="28"/>
          <w:lang w:eastAsia="ru-RU"/>
        </w:rPr>
        <w:footnoteReference w:id="44"/>
      </w:r>
      <w:r w:rsidRPr="002C6C97">
        <w:rPr>
          <w:rFonts w:eastAsia="Times New Roman"/>
          <w:szCs w:val="28"/>
          <w:lang w:eastAsia="ru-RU"/>
        </w:rPr>
        <w:t xml:space="preserve">. </w:t>
      </w:r>
    </w:p>
    <w:p w14:paraId="7C507C65" w14:textId="29970504" w:rsidR="002C6C97" w:rsidRDefault="002C6C97" w:rsidP="002C6C97">
      <w:pPr>
        <w:pStyle w:val="a3"/>
        <w:spacing w:line="360" w:lineRule="auto"/>
        <w:ind w:left="0"/>
        <w:rPr>
          <w:rFonts w:eastAsia="Times New Roman"/>
          <w:szCs w:val="28"/>
          <w:lang w:eastAsia="ru-RU"/>
        </w:rPr>
      </w:pPr>
      <w:r w:rsidRPr="002C6C97">
        <w:rPr>
          <w:rFonts w:eastAsia="Times New Roman"/>
          <w:szCs w:val="28"/>
          <w:lang w:eastAsia="ru-RU"/>
        </w:rPr>
        <w:t xml:space="preserve">Административно-хозяйственная деятельность воинских должностных лиц заключается в распоряжении и управлении, как правило, военным имуществом. </w:t>
      </w:r>
      <w:proofErr w:type="spellStart"/>
      <w:r w:rsidRPr="002C6C97">
        <w:rPr>
          <w:rFonts w:eastAsia="Times New Roman"/>
          <w:szCs w:val="28"/>
          <w:lang w:eastAsia="ru-RU"/>
        </w:rPr>
        <w:t>Зателепин</w:t>
      </w:r>
      <w:proofErr w:type="spellEnd"/>
      <w:r w:rsidRPr="002C6C97">
        <w:rPr>
          <w:rFonts w:eastAsia="Times New Roman"/>
          <w:szCs w:val="28"/>
          <w:lang w:eastAsia="ru-RU"/>
        </w:rPr>
        <w:t xml:space="preserve"> О.К. и Фатеев К.В. отмечают, что для определения административно-хозяйственных полномочий важна не должность, а содержание выполняемых военнослужащих функций по распоряжению, учету и контролю, организации отгрузки, получения и отпуска материальных ценностей и т.п. При этом подчеркивается, что наличие только лишь материальной ответственности военнослужащего не является основанием для признания субъектом должностного преступления, необходимо наличие функций по управлению или распоряжению имуществом.</w:t>
      </w:r>
      <w:r w:rsidR="004118CA">
        <w:rPr>
          <w:rFonts w:eastAsia="Times New Roman"/>
          <w:szCs w:val="28"/>
          <w:lang w:eastAsia="ru-RU"/>
        </w:rPr>
        <w:t>;</w:t>
      </w:r>
    </w:p>
    <w:p w14:paraId="0DD8B946" w14:textId="1ABFC630" w:rsidR="002C6C97" w:rsidRDefault="00CC5C6A" w:rsidP="002C6C97">
      <w:pPr>
        <w:pStyle w:val="a3"/>
        <w:numPr>
          <w:ilvl w:val="0"/>
          <w:numId w:val="9"/>
        </w:numPr>
        <w:spacing w:line="360" w:lineRule="auto"/>
        <w:rPr>
          <w:rFonts w:eastAsia="Times New Roman"/>
          <w:szCs w:val="28"/>
          <w:lang w:eastAsia="ru-RU"/>
        </w:rPr>
      </w:pPr>
      <w:r>
        <w:rPr>
          <w:rFonts w:eastAsia="Times New Roman"/>
          <w:szCs w:val="28"/>
          <w:lang w:eastAsia="ru-RU"/>
        </w:rPr>
        <w:t>к дли</w:t>
      </w:r>
      <w:r w:rsidR="002C6C97">
        <w:rPr>
          <w:rFonts w:eastAsia="Times New Roman"/>
          <w:szCs w:val="28"/>
          <w:lang w:eastAsia="ru-RU"/>
        </w:rPr>
        <w:t>тельности осуществления функций</w:t>
      </w:r>
    </w:p>
    <w:p w14:paraId="48B4B9C6" w14:textId="77777777" w:rsidR="002C6C97" w:rsidRPr="002C6C97" w:rsidRDefault="002C6C97" w:rsidP="002C6C97">
      <w:pPr>
        <w:spacing w:line="360" w:lineRule="auto"/>
        <w:rPr>
          <w:rFonts w:eastAsia="Times New Roman"/>
          <w:szCs w:val="28"/>
          <w:lang w:eastAsia="ru-RU"/>
        </w:rPr>
      </w:pPr>
      <w:r w:rsidRPr="002C6C97">
        <w:rPr>
          <w:rFonts w:eastAsia="Times New Roman"/>
          <w:szCs w:val="28"/>
          <w:lang w:eastAsia="ru-RU"/>
        </w:rPr>
        <w:t xml:space="preserve">Постоянное исполнение функций и полномочий имеет место, когда лица занимают воинские должности согласно штату (например, командир отделения, взвода, роты и т.д.). </w:t>
      </w:r>
    </w:p>
    <w:p w14:paraId="5847AD81" w14:textId="7DB70558" w:rsidR="002C6C97" w:rsidRPr="002C6C97" w:rsidRDefault="002C6C97" w:rsidP="002C6C97">
      <w:pPr>
        <w:spacing w:line="360" w:lineRule="auto"/>
        <w:rPr>
          <w:rFonts w:eastAsia="Times New Roman"/>
          <w:szCs w:val="28"/>
          <w:lang w:eastAsia="ru-RU"/>
        </w:rPr>
      </w:pPr>
      <w:r w:rsidRPr="002C6C97">
        <w:rPr>
          <w:rFonts w:eastAsia="Times New Roman"/>
          <w:szCs w:val="28"/>
          <w:lang w:eastAsia="ru-RU"/>
        </w:rPr>
        <w:t xml:space="preserve">Порядок возложения временно исполнения обязанностей по воинской должности регулируется п. 2 ст. 43 федерального закона от 28.03.1998 </w:t>
      </w:r>
      <w:r w:rsidR="00A808CA">
        <w:rPr>
          <w:rFonts w:eastAsia="Times New Roman"/>
          <w:szCs w:val="28"/>
          <w:lang w:eastAsia="ru-RU"/>
        </w:rPr>
        <w:t>№</w:t>
      </w:r>
      <w:r w:rsidRPr="002C6C97">
        <w:rPr>
          <w:rFonts w:eastAsia="Times New Roman"/>
          <w:szCs w:val="28"/>
          <w:lang w:eastAsia="ru-RU"/>
        </w:rPr>
        <w:t xml:space="preserve"> 53-ФЗ "О воинско</w:t>
      </w:r>
      <w:r w:rsidR="008F723B">
        <w:rPr>
          <w:rFonts w:eastAsia="Times New Roman"/>
          <w:szCs w:val="28"/>
          <w:lang w:eastAsia="ru-RU"/>
        </w:rPr>
        <w:t>й обязанности и военной службе"</w:t>
      </w:r>
      <w:r w:rsidRPr="002C6C97">
        <w:rPr>
          <w:rFonts w:eastAsia="Times New Roman"/>
          <w:szCs w:val="28"/>
          <w:lang w:eastAsia="ru-RU"/>
        </w:rPr>
        <w:t>, ст. 12 Положения о порядке прохождения военной службы</w:t>
      </w:r>
      <w:proofErr w:type="gramStart"/>
      <w:r w:rsidRPr="002C6C97">
        <w:rPr>
          <w:rFonts w:eastAsia="Times New Roman"/>
          <w:szCs w:val="28"/>
          <w:lang w:eastAsia="ru-RU"/>
        </w:rPr>
        <w:t xml:space="preserve"> ,</w:t>
      </w:r>
      <w:proofErr w:type="gramEnd"/>
      <w:r w:rsidRPr="002C6C97">
        <w:rPr>
          <w:rFonts w:eastAsia="Times New Roman"/>
          <w:szCs w:val="28"/>
          <w:lang w:eastAsia="ru-RU"/>
        </w:rPr>
        <w:t xml:space="preserve"> положениями общевойсковых уставов, например, ст. 87 Устава внутренней службы Вооруженных Сил РФ, </w:t>
      </w:r>
      <w:proofErr w:type="spellStart"/>
      <w:r w:rsidRPr="002C6C97">
        <w:rPr>
          <w:rFonts w:eastAsia="Times New Roman"/>
          <w:szCs w:val="28"/>
          <w:lang w:eastAsia="ru-RU"/>
        </w:rPr>
        <w:t>ст.ст</w:t>
      </w:r>
      <w:proofErr w:type="spellEnd"/>
      <w:r w:rsidRPr="002C6C97">
        <w:rPr>
          <w:rFonts w:eastAsia="Times New Roman"/>
          <w:szCs w:val="28"/>
          <w:lang w:eastAsia="ru-RU"/>
        </w:rPr>
        <w:t xml:space="preserve">. 26, 203 Устава гарнизонной и караульной служб Вооруженных Сил РФ.  </w:t>
      </w:r>
    </w:p>
    <w:p w14:paraId="4A22E977" w14:textId="65B73B90" w:rsidR="002C6C97" w:rsidRPr="002C6C97" w:rsidRDefault="002C6C97" w:rsidP="002C6C97">
      <w:pPr>
        <w:spacing w:line="360" w:lineRule="auto"/>
        <w:rPr>
          <w:rFonts w:eastAsia="Times New Roman"/>
          <w:szCs w:val="28"/>
          <w:lang w:eastAsia="ru-RU"/>
        </w:rPr>
      </w:pPr>
      <w:r w:rsidRPr="002C6C97">
        <w:rPr>
          <w:rFonts w:eastAsia="Times New Roman"/>
          <w:szCs w:val="28"/>
          <w:lang w:eastAsia="ru-RU"/>
        </w:rPr>
        <w:t>Воинским должностным лицом военнослужащий считается с момента назначения на воинскую должность до момента освобождения и</w:t>
      </w:r>
      <w:r w:rsidR="004118CA">
        <w:rPr>
          <w:rFonts w:eastAsia="Times New Roman"/>
          <w:szCs w:val="28"/>
          <w:lang w:eastAsia="ru-RU"/>
        </w:rPr>
        <w:t>ли отстранения его от должности;</w:t>
      </w:r>
    </w:p>
    <w:p w14:paraId="51484E78" w14:textId="57156914" w:rsidR="002C6C97" w:rsidRDefault="004118CA" w:rsidP="002C6C97">
      <w:pPr>
        <w:pStyle w:val="a3"/>
        <w:numPr>
          <w:ilvl w:val="0"/>
          <w:numId w:val="9"/>
        </w:numPr>
        <w:spacing w:line="360" w:lineRule="auto"/>
      </w:pPr>
      <w:r>
        <w:rPr>
          <w:rFonts w:eastAsia="Times New Roman"/>
          <w:szCs w:val="28"/>
          <w:lang w:eastAsia="ru-RU"/>
        </w:rPr>
        <w:t>к месту осуществления функций</w:t>
      </w:r>
      <w:r w:rsidR="002C6C97" w:rsidRPr="002C6C97">
        <w:t xml:space="preserve"> </w:t>
      </w:r>
    </w:p>
    <w:p w14:paraId="12BAF12B" w14:textId="5054585C" w:rsidR="002C6C97" w:rsidRDefault="002C6C97" w:rsidP="002C6C97">
      <w:pPr>
        <w:pStyle w:val="a3"/>
        <w:spacing w:line="360" w:lineRule="auto"/>
        <w:ind w:left="0"/>
        <w:rPr>
          <w:rFonts w:eastAsia="Times New Roman"/>
          <w:szCs w:val="28"/>
          <w:lang w:eastAsia="ru-RU"/>
        </w:rPr>
      </w:pPr>
      <w:r>
        <w:t xml:space="preserve">Основным местом, где воинские должностные лица могут осуществлять властные функции, является военная организация государства: Вооруженные </w:t>
      </w:r>
      <w:r>
        <w:lastRenderedPageBreak/>
        <w:t>Силы Российской Федерации, другие войска, воинские (специальные) формирования и органы, осуществляющие функции по обеспечению обороны и безопасности Российской Федерации</w:t>
      </w:r>
      <w:r w:rsidR="004118CA">
        <w:t>;</w:t>
      </w:r>
      <w:r>
        <w:t xml:space="preserve"> </w:t>
      </w:r>
    </w:p>
    <w:p w14:paraId="5B26CB82" w14:textId="61C31B47" w:rsidR="00D71669" w:rsidRPr="002C6C97" w:rsidRDefault="00CC5C6A" w:rsidP="002C6C97">
      <w:pPr>
        <w:pStyle w:val="a3"/>
        <w:numPr>
          <w:ilvl w:val="0"/>
          <w:numId w:val="9"/>
        </w:numPr>
        <w:spacing w:line="360" w:lineRule="auto"/>
        <w:rPr>
          <w:rFonts w:eastAsia="Times New Roman"/>
          <w:szCs w:val="28"/>
          <w:lang w:eastAsia="ru-RU"/>
        </w:rPr>
      </w:pPr>
      <w:r w:rsidRPr="002C6C97">
        <w:rPr>
          <w:rFonts w:eastAsia="Times New Roman"/>
          <w:szCs w:val="28"/>
          <w:lang w:eastAsia="ru-RU"/>
        </w:rPr>
        <w:t xml:space="preserve">к правовому положению должностного лица </w:t>
      </w:r>
      <w:r w:rsidR="00D71669" w:rsidRPr="002C6C97">
        <w:rPr>
          <w:rFonts w:eastAsia="Times New Roman"/>
          <w:szCs w:val="28"/>
          <w:lang w:eastAsia="ru-RU"/>
        </w:rPr>
        <w:t>в системе государственных органов, органов местного самоуправления, государственных и муниципальных учреждений, а также в Вооруженных Силах Российской Федерации, других войсках и воинских формированиях Российской Федерации</w:t>
      </w:r>
      <w:r w:rsidR="007815A7">
        <w:rPr>
          <w:rStyle w:val="a7"/>
          <w:rFonts w:eastAsia="Times New Roman"/>
          <w:szCs w:val="28"/>
          <w:lang w:eastAsia="ru-RU"/>
        </w:rPr>
        <w:footnoteReference w:id="45"/>
      </w:r>
      <w:r w:rsidR="00D71669" w:rsidRPr="002C6C97">
        <w:rPr>
          <w:rFonts w:eastAsia="Times New Roman"/>
          <w:szCs w:val="28"/>
          <w:lang w:eastAsia="ru-RU"/>
        </w:rPr>
        <w:t>.</w:t>
      </w:r>
    </w:p>
    <w:p w14:paraId="6C8E38D5" w14:textId="3BAB4A5F" w:rsidR="0072137E" w:rsidRDefault="004118CA" w:rsidP="00D0495A">
      <w:pPr>
        <w:pStyle w:val="a3"/>
        <w:spacing w:line="360" w:lineRule="auto"/>
        <w:ind w:left="0"/>
        <w:rPr>
          <w:rFonts w:eastAsia="Times New Roman"/>
          <w:szCs w:val="28"/>
          <w:lang w:eastAsia="ru-RU"/>
        </w:rPr>
      </w:pPr>
      <w:proofErr w:type="spellStart"/>
      <w:r w:rsidRPr="002C6C97">
        <w:rPr>
          <w:rFonts w:eastAsia="Times New Roman"/>
          <w:szCs w:val="28"/>
          <w:lang w:eastAsia="ru-RU"/>
        </w:rPr>
        <w:t>Зателепин</w:t>
      </w:r>
      <w:proofErr w:type="spellEnd"/>
      <w:r w:rsidRPr="002C6C97">
        <w:rPr>
          <w:rFonts w:eastAsia="Times New Roman"/>
          <w:szCs w:val="28"/>
          <w:lang w:eastAsia="ru-RU"/>
        </w:rPr>
        <w:t xml:space="preserve"> О.К. и Фатеев К.В.</w:t>
      </w:r>
      <w:r>
        <w:rPr>
          <w:rFonts w:eastAsia="Times New Roman"/>
          <w:szCs w:val="28"/>
          <w:lang w:eastAsia="ru-RU"/>
        </w:rPr>
        <w:t xml:space="preserve"> отмечают, что правовое пол</w:t>
      </w:r>
      <w:r w:rsidR="0072137E">
        <w:rPr>
          <w:rFonts w:eastAsia="Times New Roman"/>
          <w:szCs w:val="28"/>
          <w:lang w:eastAsia="ru-RU"/>
        </w:rPr>
        <w:t xml:space="preserve">ожение </w:t>
      </w:r>
      <w:r w:rsidR="002A7AB3">
        <w:rPr>
          <w:rFonts w:eastAsia="Times New Roman"/>
          <w:szCs w:val="28"/>
          <w:lang w:eastAsia="ru-RU"/>
        </w:rPr>
        <w:t xml:space="preserve">воинского </w:t>
      </w:r>
      <w:r w:rsidR="0072137E">
        <w:rPr>
          <w:rFonts w:eastAsia="Times New Roman"/>
          <w:szCs w:val="28"/>
          <w:lang w:eastAsia="ru-RU"/>
        </w:rPr>
        <w:t xml:space="preserve">должностного лица является трояким: помимо осуществления функций представителя власти, занятия воинской должности с организационно-распорядительными и административно-хозяйственными функциями, воинское должностное лицо может исполнять распорядительные (властные) функции по специальному полномочию. В последнем случае лицо следует признавать воинским должностным лицом лишь на время или в связи с выполнением возложенных функций, либо в случае выполнения отдельных разовых поручений должностного характера. Такое лицо характеризуется тем, что не замещает соответствующую выполняемым функциям должность, а только </w:t>
      </w:r>
      <w:r w:rsidR="008F723B">
        <w:rPr>
          <w:rFonts w:eastAsia="Times New Roman"/>
          <w:szCs w:val="28"/>
          <w:lang w:eastAsia="ru-RU"/>
        </w:rPr>
        <w:t xml:space="preserve">временно </w:t>
      </w:r>
      <w:r w:rsidR="0072137E">
        <w:rPr>
          <w:rFonts w:eastAsia="Times New Roman"/>
          <w:szCs w:val="28"/>
          <w:lang w:eastAsia="ru-RU"/>
        </w:rPr>
        <w:t>наделяется определенными распорядительными полномочиями</w:t>
      </w:r>
      <w:r w:rsidR="007815A7">
        <w:rPr>
          <w:rStyle w:val="a7"/>
          <w:rFonts w:eastAsia="Times New Roman"/>
          <w:szCs w:val="28"/>
          <w:lang w:eastAsia="ru-RU"/>
        </w:rPr>
        <w:footnoteReference w:id="46"/>
      </w:r>
      <w:r w:rsidR="0072137E">
        <w:rPr>
          <w:rFonts w:eastAsia="Times New Roman"/>
          <w:szCs w:val="28"/>
          <w:lang w:eastAsia="ru-RU"/>
        </w:rPr>
        <w:t>.</w:t>
      </w:r>
    </w:p>
    <w:p w14:paraId="5516C347" w14:textId="21FD2E71" w:rsidR="005851E3" w:rsidRDefault="001277BB" w:rsidP="005E3CB5">
      <w:pPr>
        <w:pStyle w:val="a3"/>
        <w:spacing w:line="360" w:lineRule="auto"/>
        <w:ind w:left="0"/>
        <w:rPr>
          <w:rFonts w:eastAsia="Times New Roman"/>
          <w:szCs w:val="28"/>
          <w:lang w:eastAsia="ru-RU"/>
        </w:rPr>
      </w:pPr>
      <w:proofErr w:type="spellStart"/>
      <w:r>
        <w:rPr>
          <w:rFonts w:eastAsia="Times New Roman"/>
          <w:szCs w:val="28"/>
          <w:lang w:eastAsia="ru-RU"/>
        </w:rPr>
        <w:t>Ахметшин</w:t>
      </w:r>
      <w:proofErr w:type="spellEnd"/>
      <w:r>
        <w:rPr>
          <w:rFonts w:eastAsia="Times New Roman"/>
          <w:szCs w:val="28"/>
          <w:lang w:eastAsia="ru-RU"/>
        </w:rPr>
        <w:t xml:space="preserve"> Х.М., </w:t>
      </w:r>
      <w:proofErr w:type="spellStart"/>
      <w:r>
        <w:rPr>
          <w:rFonts w:eastAsia="Times New Roman"/>
          <w:szCs w:val="28"/>
          <w:lang w:eastAsia="ru-RU"/>
        </w:rPr>
        <w:t>Зателепин</w:t>
      </w:r>
      <w:proofErr w:type="spellEnd"/>
      <w:r>
        <w:rPr>
          <w:rFonts w:eastAsia="Times New Roman"/>
          <w:szCs w:val="28"/>
          <w:lang w:eastAsia="ru-RU"/>
        </w:rPr>
        <w:t xml:space="preserve"> О.К. и другие</w:t>
      </w:r>
      <w:r w:rsidR="005851E3">
        <w:rPr>
          <w:rFonts w:eastAsia="Times New Roman"/>
          <w:szCs w:val="28"/>
          <w:lang w:eastAsia="ru-RU"/>
        </w:rPr>
        <w:t xml:space="preserve"> российские правоведы </w:t>
      </w:r>
      <w:r w:rsidR="00E71F28">
        <w:rPr>
          <w:rFonts w:eastAsia="Times New Roman"/>
          <w:szCs w:val="28"/>
          <w:lang w:eastAsia="ru-RU"/>
        </w:rPr>
        <w:t>считают</w:t>
      </w:r>
      <w:r w:rsidR="005851E3">
        <w:rPr>
          <w:rFonts w:eastAsia="Times New Roman"/>
          <w:szCs w:val="28"/>
          <w:lang w:eastAsia="ru-RU"/>
        </w:rPr>
        <w:t xml:space="preserve"> ошибочным решение законодателя о декриминализации ряда </w:t>
      </w:r>
      <w:r w:rsidR="00E71F28">
        <w:rPr>
          <w:rFonts w:eastAsia="Times New Roman"/>
          <w:szCs w:val="28"/>
          <w:lang w:eastAsia="ru-RU"/>
        </w:rPr>
        <w:t xml:space="preserve">традиционных для отечественного права </w:t>
      </w:r>
      <w:r w:rsidR="005851E3">
        <w:rPr>
          <w:rFonts w:eastAsia="Times New Roman"/>
          <w:szCs w:val="28"/>
          <w:lang w:eastAsia="ru-RU"/>
        </w:rPr>
        <w:t>воинских преступлений: в гл. 33 УК РФ 1996 г. отсутствуют статьи, устанавливающие уголовную ответственность за совершение воинских должностных преступлений. В действующем законодательстве безопасн</w:t>
      </w:r>
      <w:r>
        <w:rPr>
          <w:rFonts w:eastAsia="Times New Roman"/>
          <w:szCs w:val="28"/>
          <w:lang w:eastAsia="ru-RU"/>
        </w:rPr>
        <w:t>ость общественных отношений в сфере военной служебной и управленческой деятельности обеспечивается положениями гл. 30 УК РФ 1996 г</w:t>
      </w:r>
      <w:r>
        <w:rPr>
          <w:rStyle w:val="a7"/>
          <w:rFonts w:eastAsia="Times New Roman"/>
          <w:szCs w:val="28"/>
          <w:lang w:eastAsia="ru-RU"/>
        </w:rPr>
        <w:footnoteReference w:id="47"/>
      </w:r>
      <w:r>
        <w:rPr>
          <w:rFonts w:eastAsia="Times New Roman"/>
          <w:szCs w:val="28"/>
          <w:lang w:eastAsia="ru-RU"/>
        </w:rPr>
        <w:t>.</w:t>
      </w:r>
      <w:r w:rsidR="005851E3">
        <w:rPr>
          <w:rFonts w:eastAsia="Times New Roman"/>
          <w:szCs w:val="28"/>
          <w:lang w:eastAsia="ru-RU"/>
        </w:rPr>
        <w:t xml:space="preserve"> </w:t>
      </w:r>
    </w:p>
    <w:p w14:paraId="33A402AD" w14:textId="77777777" w:rsidR="00055E0A" w:rsidRDefault="001277BB" w:rsidP="005E3CB5">
      <w:pPr>
        <w:pStyle w:val="a3"/>
        <w:spacing w:line="360" w:lineRule="auto"/>
        <w:ind w:left="0"/>
        <w:rPr>
          <w:rFonts w:eastAsia="Times New Roman"/>
          <w:szCs w:val="28"/>
          <w:lang w:eastAsia="ru-RU"/>
        </w:rPr>
      </w:pPr>
      <w:r>
        <w:rPr>
          <w:rFonts w:eastAsia="Times New Roman"/>
          <w:szCs w:val="28"/>
          <w:lang w:eastAsia="ru-RU"/>
        </w:rPr>
        <w:lastRenderedPageBreak/>
        <w:t xml:space="preserve">Правоведы отмечают, что должностные преступления в сфере военной службы обладают специфическими признаками и отличаются характером общественной опасности от общих должностных преступлений. Аппарат управления военными организациями характеризуется исключительной централизацией управления, подробной правовой регламентации деятельности составных органов, полной и последовательной реализацией принципов единоначалия. Противоправные действия воинских должностных лиц несут </w:t>
      </w:r>
      <w:r w:rsidR="00055E0A">
        <w:rPr>
          <w:rFonts w:eastAsia="Times New Roman"/>
          <w:szCs w:val="28"/>
          <w:lang w:eastAsia="ru-RU"/>
        </w:rPr>
        <w:t>существенную угрозу боевой готовности, могут</w:t>
      </w:r>
      <w:r>
        <w:rPr>
          <w:rFonts w:eastAsia="Times New Roman"/>
          <w:szCs w:val="28"/>
          <w:lang w:eastAsia="ru-RU"/>
        </w:rPr>
        <w:t xml:space="preserve"> снизить боеготовность, дестабилизировать работу военного аппарата и </w:t>
      </w:r>
      <w:r w:rsidR="00055E0A">
        <w:rPr>
          <w:rFonts w:eastAsia="Times New Roman"/>
          <w:szCs w:val="28"/>
          <w:lang w:eastAsia="ru-RU"/>
        </w:rPr>
        <w:t xml:space="preserve">его органов, нарушить ход выполнения поставленных боевых и учебно-боевых задач, ослабить воинскую дисциплину, нанести значительный материальный ущерб и т.п. </w:t>
      </w:r>
    </w:p>
    <w:p w14:paraId="4A32DA3F" w14:textId="58519C22" w:rsidR="00055E0A" w:rsidRDefault="00055E0A" w:rsidP="005E3CB5">
      <w:pPr>
        <w:pStyle w:val="a3"/>
        <w:spacing w:line="360" w:lineRule="auto"/>
        <w:ind w:left="0"/>
        <w:rPr>
          <w:rFonts w:eastAsia="Times New Roman"/>
          <w:szCs w:val="28"/>
          <w:lang w:eastAsia="ru-RU"/>
        </w:rPr>
      </w:pPr>
      <w:r>
        <w:rPr>
          <w:rFonts w:eastAsia="Times New Roman"/>
          <w:szCs w:val="28"/>
          <w:lang w:eastAsia="ru-RU"/>
        </w:rPr>
        <w:t xml:space="preserve">По мнению авторов, специфический характер общественной опасности, особенности предмета посягательства </w:t>
      </w:r>
      <w:r w:rsidR="00107244">
        <w:rPr>
          <w:rFonts w:eastAsia="Times New Roman"/>
          <w:szCs w:val="28"/>
          <w:lang w:eastAsia="ru-RU"/>
        </w:rPr>
        <w:t>дает основания для внесения в гл. 33 УК РФ специальных форм</w:t>
      </w:r>
      <w:r>
        <w:rPr>
          <w:rFonts w:eastAsia="Times New Roman"/>
          <w:szCs w:val="28"/>
          <w:lang w:eastAsia="ru-RU"/>
        </w:rPr>
        <w:t xml:space="preserve"> должностных преступлений с учетом специфики военной</w:t>
      </w:r>
      <w:r w:rsidR="00107244">
        <w:rPr>
          <w:rFonts w:eastAsia="Times New Roman"/>
          <w:szCs w:val="28"/>
          <w:lang w:eastAsia="ru-RU"/>
        </w:rPr>
        <w:t xml:space="preserve"> службы, например, отдача начальником противоправного приказа (распоряжения); насильственные действия начальников в отношении подчиненных; бездействие власти; неудовлетворительный служебный контроль и др. Указанные преступления, являясь разновидностью злоупотребления, превышения должностных полномочий, халатности, но при этом совершенными в сфере военной службы, обладают специфическими воинскими признаками</w:t>
      </w:r>
      <w:r w:rsidR="007815A7">
        <w:rPr>
          <w:rStyle w:val="a7"/>
          <w:rFonts w:eastAsia="Times New Roman"/>
          <w:szCs w:val="28"/>
          <w:lang w:eastAsia="ru-RU"/>
        </w:rPr>
        <w:footnoteReference w:id="48"/>
      </w:r>
      <w:r w:rsidR="00107244">
        <w:rPr>
          <w:rFonts w:eastAsia="Times New Roman"/>
          <w:szCs w:val="28"/>
          <w:lang w:eastAsia="ru-RU"/>
        </w:rPr>
        <w:t xml:space="preserve">. </w:t>
      </w:r>
    </w:p>
    <w:p w14:paraId="59EC45D5" w14:textId="58A90112" w:rsidR="00C42BD3" w:rsidRDefault="00C42BD3" w:rsidP="005E3CB5">
      <w:pPr>
        <w:pStyle w:val="a3"/>
        <w:spacing w:line="360" w:lineRule="auto"/>
        <w:ind w:left="0"/>
        <w:rPr>
          <w:rFonts w:eastAsia="Times New Roman"/>
          <w:szCs w:val="28"/>
          <w:lang w:eastAsia="ru-RU"/>
        </w:rPr>
      </w:pPr>
      <w:r>
        <w:rPr>
          <w:rFonts w:eastAsia="Times New Roman"/>
          <w:szCs w:val="28"/>
          <w:lang w:eastAsia="ru-RU"/>
        </w:rPr>
        <w:t>Предложение по выделению категории воинских должностных преступлений и закреплению в отдельных статьях главы 33 УК РФ представляется дискуссионным</w:t>
      </w:r>
      <w:r w:rsidR="00FC6396">
        <w:rPr>
          <w:rFonts w:eastAsia="Times New Roman"/>
          <w:szCs w:val="28"/>
          <w:lang w:eastAsia="ru-RU"/>
        </w:rPr>
        <w:t xml:space="preserve"> и перспективным для обсуждения</w:t>
      </w:r>
      <w:r>
        <w:rPr>
          <w:rFonts w:eastAsia="Times New Roman"/>
          <w:szCs w:val="28"/>
          <w:lang w:eastAsia="ru-RU"/>
        </w:rPr>
        <w:t xml:space="preserve">. </w:t>
      </w:r>
    </w:p>
    <w:p w14:paraId="57E52EF4" w14:textId="223A08BB" w:rsidR="005851E3" w:rsidRDefault="00C42BD3" w:rsidP="005E3CB5">
      <w:pPr>
        <w:pStyle w:val="a3"/>
        <w:spacing w:line="360" w:lineRule="auto"/>
        <w:ind w:left="0"/>
        <w:rPr>
          <w:rFonts w:eastAsia="Times New Roman"/>
          <w:szCs w:val="28"/>
          <w:lang w:eastAsia="ru-RU"/>
        </w:rPr>
      </w:pPr>
      <w:r>
        <w:rPr>
          <w:rFonts w:eastAsia="Times New Roman"/>
          <w:szCs w:val="28"/>
          <w:lang w:eastAsia="ru-RU"/>
        </w:rPr>
        <w:t xml:space="preserve">Предлагаемая правоведами конструкция положений Особенной части УК РФ о преступлениях воинских должностных лиц, по своей сути, предполагает введение в гл. 33 УК РФ статей, которые будут являться специальными по отношению к статьям, предусмотренными </w:t>
      </w:r>
      <w:r w:rsidR="00FC6396">
        <w:rPr>
          <w:rFonts w:eastAsia="Times New Roman"/>
          <w:szCs w:val="28"/>
          <w:lang w:eastAsia="ru-RU"/>
        </w:rPr>
        <w:t xml:space="preserve">гл. 30 УК РФ. Однако являются ли </w:t>
      </w:r>
      <w:r w:rsidR="002E1647">
        <w:rPr>
          <w:rFonts w:eastAsia="Times New Roman"/>
          <w:szCs w:val="28"/>
          <w:lang w:eastAsia="ru-RU"/>
        </w:rPr>
        <w:lastRenderedPageBreak/>
        <w:t xml:space="preserve">выделяемые авторами </w:t>
      </w:r>
      <w:r w:rsidR="00FC6396">
        <w:rPr>
          <w:rFonts w:eastAsia="Times New Roman"/>
          <w:szCs w:val="28"/>
          <w:lang w:eastAsia="ru-RU"/>
        </w:rPr>
        <w:t>особенности достаточным основанием для создания новых норм в УК РФ 1996 г.?</w:t>
      </w:r>
    </w:p>
    <w:p w14:paraId="276DC334" w14:textId="0D7A9CDE" w:rsidR="002E1647" w:rsidRDefault="002E1647" w:rsidP="002E1647">
      <w:pPr>
        <w:pStyle w:val="a3"/>
        <w:spacing w:line="360" w:lineRule="auto"/>
        <w:ind w:left="0"/>
        <w:rPr>
          <w:rFonts w:eastAsia="Times New Roman"/>
          <w:szCs w:val="28"/>
          <w:lang w:eastAsia="ru-RU"/>
        </w:rPr>
      </w:pPr>
      <w:r>
        <w:rPr>
          <w:rFonts w:eastAsia="Times New Roman"/>
          <w:szCs w:val="28"/>
          <w:lang w:eastAsia="ru-RU"/>
        </w:rPr>
        <w:t>С одной стороны, сторонники концепции правильно отмечают особенности объекта посягательства преступления, совершаемого воинским должностным лицом. Действительно, такие деяния посягают на одно из важнейших направлений деятельности государства – обеспечение безопасности и боеготовности государства. Приоритетность защиты общественных отношений в сфере военной службы подтверждается и законодательными мерами по изменению гл. 33 УК РФ с начала проведения Специальной военной операции.</w:t>
      </w:r>
      <w:r w:rsidR="00A56882">
        <w:rPr>
          <w:rFonts w:eastAsia="Times New Roman"/>
          <w:szCs w:val="28"/>
          <w:lang w:eastAsia="ru-RU"/>
        </w:rPr>
        <w:t xml:space="preserve"> </w:t>
      </w:r>
    </w:p>
    <w:p w14:paraId="071BA460" w14:textId="00DCD00A" w:rsidR="004B1BC2" w:rsidRDefault="002E1647" w:rsidP="004B1BC2">
      <w:pPr>
        <w:pStyle w:val="a3"/>
        <w:spacing w:line="360" w:lineRule="auto"/>
        <w:ind w:left="0"/>
        <w:rPr>
          <w:rFonts w:eastAsia="Times New Roman"/>
          <w:szCs w:val="28"/>
          <w:lang w:eastAsia="ru-RU"/>
        </w:rPr>
      </w:pPr>
      <w:r>
        <w:rPr>
          <w:rFonts w:eastAsia="Times New Roman"/>
          <w:szCs w:val="28"/>
          <w:lang w:eastAsia="ru-RU"/>
        </w:rPr>
        <w:t xml:space="preserve">С другой стороны, </w:t>
      </w:r>
      <w:r w:rsidR="0015725C">
        <w:rPr>
          <w:rFonts w:eastAsia="Times New Roman"/>
          <w:szCs w:val="28"/>
          <w:lang w:eastAsia="ru-RU"/>
        </w:rPr>
        <w:t xml:space="preserve">обозначенные </w:t>
      </w:r>
      <w:r>
        <w:rPr>
          <w:rFonts w:eastAsia="Times New Roman"/>
          <w:szCs w:val="28"/>
          <w:lang w:eastAsia="ru-RU"/>
        </w:rPr>
        <w:t>особенности воинских должностных преступлений представляются недостаточным основанием для выделения</w:t>
      </w:r>
      <w:r w:rsidR="0015725C">
        <w:rPr>
          <w:rFonts w:eastAsia="Times New Roman"/>
          <w:szCs w:val="28"/>
          <w:lang w:eastAsia="ru-RU"/>
        </w:rPr>
        <w:t xml:space="preserve"> их</w:t>
      </w:r>
      <w:r>
        <w:rPr>
          <w:rFonts w:eastAsia="Times New Roman"/>
          <w:szCs w:val="28"/>
          <w:lang w:eastAsia="ru-RU"/>
        </w:rPr>
        <w:t xml:space="preserve"> </w:t>
      </w:r>
      <w:r w:rsidR="00E71F28">
        <w:rPr>
          <w:rFonts w:eastAsia="Times New Roman"/>
          <w:szCs w:val="28"/>
          <w:lang w:eastAsia="ru-RU"/>
        </w:rPr>
        <w:t>в отдельную категорию и создании специальных норм</w:t>
      </w:r>
      <w:r>
        <w:rPr>
          <w:rFonts w:eastAsia="Times New Roman"/>
          <w:szCs w:val="28"/>
          <w:lang w:eastAsia="ru-RU"/>
        </w:rPr>
        <w:t xml:space="preserve">. </w:t>
      </w:r>
      <w:r w:rsidR="00E71F28">
        <w:rPr>
          <w:rFonts w:eastAsia="Times New Roman"/>
          <w:szCs w:val="28"/>
          <w:lang w:eastAsia="ru-RU"/>
        </w:rPr>
        <w:t>Повышенная общественная опасность, о которой говорят правоведы, учитывается</w:t>
      </w:r>
      <w:r>
        <w:rPr>
          <w:rFonts w:eastAsia="Times New Roman"/>
          <w:szCs w:val="28"/>
          <w:lang w:eastAsia="ru-RU"/>
        </w:rPr>
        <w:t xml:space="preserve"> при назначении наказания.</w:t>
      </w:r>
      <w:r w:rsidR="00E71F28">
        <w:rPr>
          <w:rFonts w:eastAsia="Times New Roman"/>
          <w:szCs w:val="28"/>
          <w:lang w:eastAsia="ru-RU"/>
        </w:rPr>
        <w:t xml:space="preserve"> При этом правоведы не предлагают установить за указанные преступления санкции, отличные от «общих» должностных преступлений.  </w:t>
      </w:r>
      <w:r w:rsidR="0015725C">
        <w:rPr>
          <w:rFonts w:eastAsia="Times New Roman"/>
          <w:szCs w:val="28"/>
          <w:lang w:eastAsia="ru-RU"/>
        </w:rPr>
        <w:t xml:space="preserve"> </w:t>
      </w:r>
    </w:p>
    <w:p w14:paraId="5A653877" w14:textId="21FBB3E4" w:rsidR="005851E3" w:rsidRDefault="0015725C" w:rsidP="004B1BC2">
      <w:pPr>
        <w:pStyle w:val="a3"/>
        <w:spacing w:line="360" w:lineRule="auto"/>
        <w:ind w:left="0"/>
        <w:rPr>
          <w:rFonts w:eastAsia="Times New Roman"/>
          <w:szCs w:val="28"/>
          <w:lang w:eastAsia="ru-RU"/>
        </w:rPr>
      </w:pPr>
      <w:r>
        <w:rPr>
          <w:rFonts w:eastAsia="Times New Roman"/>
          <w:szCs w:val="28"/>
          <w:lang w:eastAsia="ru-RU"/>
        </w:rPr>
        <w:t>Особенности субъекта воинского должностного преступления также представляются недостаточным основанием для выделения в отдельную категорию</w:t>
      </w:r>
      <w:r w:rsidR="004B1BC2">
        <w:rPr>
          <w:rFonts w:eastAsia="Times New Roman"/>
          <w:szCs w:val="28"/>
          <w:lang w:eastAsia="ru-RU"/>
        </w:rPr>
        <w:t xml:space="preserve">. </w:t>
      </w:r>
      <w:r>
        <w:rPr>
          <w:rFonts w:eastAsia="Times New Roman"/>
          <w:szCs w:val="28"/>
          <w:lang w:eastAsia="ru-RU"/>
        </w:rPr>
        <w:t>Специфика воинского должностного лица связана, в первую очередь, с особенностями нормативного правового регулирования его деятельности, которое необходимо исследовать при квалификации деяния</w:t>
      </w:r>
      <w:r w:rsidR="00A56882">
        <w:rPr>
          <w:rFonts w:eastAsia="Times New Roman"/>
          <w:szCs w:val="28"/>
          <w:lang w:eastAsia="ru-RU"/>
        </w:rPr>
        <w:t xml:space="preserve"> и</w:t>
      </w:r>
      <w:r w:rsidR="004B1BC2">
        <w:rPr>
          <w:rFonts w:eastAsia="Times New Roman"/>
          <w:szCs w:val="28"/>
          <w:lang w:eastAsia="ru-RU"/>
        </w:rPr>
        <w:t xml:space="preserve"> </w:t>
      </w:r>
      <w:r>
        <w:rPr>
          <w:rFonts w:eastAsia="Times New Roman"/>
          <w:szCs w:val="28"/>
          <w:lang w:eastAsia="ru-RU"/>
        </w:rPr>
        <w:t>установ</w:t>
      </w:r>
      <w:r w:rsidR="00A56882">
        <w:rPr>
          <w:rFonts w:eastAsia="Times New Roman"/>
          <w:szCs w:val="28"/>
          <w:lang w:eastAsia="ru-RU"/>
        </w:rPr>
        <w:t>ления</w:t>
      </w:r>
      <w:r w:rsidR="004B1BC2">
        <w:rPr>
          <w:rFonts w:eastAsia="Times New Roman"/>
          <w:szCs w:val="28"/>
          <w:lang w:eastAsia="ru-RU"/>
        </w:rPr>
        <w:t xml:space="preserve"> </w:t>
      </w:r>
      <w:r>
        <w:rPr>
          <w:rFonts w:eastAsia="Times New Roman"/>
          <w:szCs w:val="28"/>
          <w:lang w:eastAsia="ru-RU"/>
        </w:rPr>
        <w:t xml:space="preserve">функций представителя власти, организационно-распорядительных и административно-хозяйственных функций. </w:t>
      </w:r>
    </w:p>
    <w:p w14:paraId="5D26C5E7" w14:textId="02B3FDF3" w:rsidR="008527C3" w:rsidRDefault="00A56882" w:rsidP="00D0495A">
      <w:pPr>
        <w:pStyle w:val="a3"/>
        <w:spacing w:line="360" w:lineRule="auto"/>
        <w:ind w:left="0"/>
      </w:pPr>
      <w:r>
        <w:rPr>
          <w:rFonts w:eastAsia="Times New Roman"/>
          <w:szCs w:val="28"/>
          <w:lang w:eastAsia="ru-RU"/>
        </w:rPr>
        <w:t xml:space="preserve">Как представляется, на данный момент нет предпосылок для создания отдельных норм </w:t>
      </w:r>
      <w:r w:rsidR="00872DB0">
        <w:rPr>
          <w:rFonts w:eastAsia="Times New Roman"/>
          <w:szCs w:val="28"/>
          <w:lang w:eastAsia="ru-RU"/>
        </w:rPr>
        <w:t>о воинских должностных преступлениях</w:t>
      </w:r>
      <w:r>
        <w:rPr>
          <w:rFonts w:eastAsia="Times New Roman"/>
          <w:szCs w:val="28"/>
          <w:lang w:eastAsia="ru-RU"/>
        </w:rPr>
        <w:t>.</w:t>
      </w:r>
      <w:r w:rsidR="00E71F28">
        <w:rPr>
          <w:rFonts w:eastAsia="Times New Roman"/>
          <w:szCs w:val="28"/>
          <w:lang w:eastAsia="ru-RU"/>
        </w:rPr>
        <w:t xml:space="preserve"> Предлагаемые правоведами изменения будут носить чисто технический характер. Введение в гл. 33 УК РФ новых статей о воинских должностных преступлениях не будет способствовать снижению служебной преступности среди военнослужащих, этого необходимо добиваться иными методами, </w:t>
      </w:r>
      <w:r w:rsidR="008527C3">
        <w:rPr>
          <w:rFonts w:eastAsia="Times New Roman"/>
          <w:szCs w:val="28"/>
          <w:lang w:eastAsia="ru-RU"/>
        </w:rPr>
        <w:t>в том числе с помощью профилактики</w:t>
      </w:r>
      <w:r w:rsidR="00E71F28">
        <w:rPr>
          <w:rFonts w:eastAsia="Times New Roman"/>
          <w:szCs w:val="28"/>
          <w:lang w:eastAsia="ru-RU"/>
        </w:rPr>
        <w:t xml:space="preserve"> преступности</w:t>
      </w:r>
      <w:r w:rsidR="008527C3">
        <w:rPr>
          <w:rFonts w:eastAsia="Times New Roman"/>
          <w:szCs w:val="28"/>
          <w:lang w:eastAsia="ru-RU"/>
        </w:rPr>
        <w:t xml:space="preserve">, нужно </w:t>
      </w:r>
      <w:r w:rsidR="008527C3">
        <w:t xml:space="preserve">выявлять обстоятельства, способствовавшие совершению служебных преступлений, командованию принимать необходимые меры.  </w:t>
      </w:r>
    </w:p>
    <w:p w14:paraId="513C121C" w14:textId="33830D54" w:rsidR="0072137E" w:rsidRPr="008527C3" w:rsidRDefault="009251CA" w:rsidP="00D0495A">
      <w:pPr>
        <w:pStyle w:val="a3"/>
        <w:spacing w:line="360" w:lineRule="auto"/>
        <w:ind w:left="0"/>
      </w:pPr>
      <w:r>
        <w:rPr>
          <w:rFonts w:eastAsia="Times New Roman"/>
          <w:szCs w:val="28"/>
          <w:lang w:eastAsia="ru-RU"/>
        </w:rPr>
        <w:lastRenderedPageBreak/>
        <w:t xml:space="preserve">В рамках данного параграфа было определено место военной службы в системе государственной службы и проанализировано понятие воинского должностного лица. Проведенное исследование позволяет прийти к следующим </w:t>
      </w:r>
      <w:r w:rsidR="005B4C18">
        <w:rPr>
          <w:rFonts w:eastAsia="Times New Roman"/>
          <w:szCs w:val="28"/>
          <w:lang w:eastAsia="ru-RU"/>
        </w:rPr>
        <w:t xml:space="preserve">основным </w:t>
      </w:r>
      <w:r>
        <w:rPr>
          <w:rFonts w:eastAsia="Times New Roman"/>
          <w:szCs w:val="28"/>
          <w:lang w:eastAsia="ru-RU"/>
        </w:rPr>
        <w:t>выводам:</w:t>
      </w:r>
    </w:p>
    <w:p w14:paraId="6395924F" w14:textId="51AF4548" w:rsidR="009251CA" w:rsidRDefault="009251CA" w:rsidP="009251CA">
      <w:pPr>
        <w:pStyle w:val="a3"/>
        <w:numPr>
          <w:ilvl w:val="0"/>
          <w:numId w:val="13"/>
        </w:numPr>
        <w:spacing w:line="360" w:lineRule="auto"/>
        <w:rPr>
          <w:rFonts w:eastAsia="Times New Roman"/>
          <w:szCs w:val="28"/>
          <w:lang w:eastAsia="ru-RU"/>
        </w:rPr>
      </w:pPr>
      <w:r>
        <w:rPr>
          <w:rFonts w:eastAsia="Times New Roman"/>
          <w:szCs w:val="28"/>
          <w:lang w:eastAsia="ru-RU"/>
        </w:rPr>
        <w:t>Военная служба относится к федеральной государственной службе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
    <w:p w14:paraId="7691C7EA" w14:textId="79BA1E99" w:rsidR="009251CA" w:rsidRDefault="009251CA" w:rsidP="009251CA">
      <w:pPr>
        <w:pStyle w:val="a3"/>
        <w:numPr>
          <w:ilvl w:val="0"/>
          <w:numId w:val="13"/>
        </w:numPr>
        <w:spacing w:line="360" w:lineRule="auto"/>
        <w:rPr>
          <w:rFonts w:eastAsia="Times New Roman"/>
          <w:szCs w:val="28"/>
          <w:lang w:eastAsia="ru-RU"/>
        </w:rPr>
      </w:pPr>
      <w:r>
        <w:rPr>
          <w:rFonts w:eastAsia="Times New Roman"/>
          <w:szCs w:val="28"/>
          <w:lang w:eastAsia="ru-RU"/>
        </w:rPr>
        <w:t xml:space="preserve">Каждый военнослужащий, назначенный на воинскую должность, имеет должностные обязанности, которые определяют его полномочия и объем выполняемых им задач. </w:t>
      </w:r>
    </w:p>
    <w:p w14:paraId="0B9F81C1" w14:textId="77777777" w:rsidR="002D796B" w:rsidRDefault="00DA0646" w:rsidP="002D796B">
      <w:pPr>
        <w:pStyle w:val="a3"/>
        <w:numPr>
          <w:ilvl w:val="0"/>
          <w:numId w:val="13"/>
        </w:numPr>
        <w:spacing w:line="360" w:lineRule="auto"/>
        <w:rPr>
          <w:rFonts w:eastAsia="Times New Roman"/>
          <w:szCs w:val="28"/>
          <w:lang w:eastAsia="ru-RU"/>
        </w:rPr>
      </w:pPr>
      <w:r>
        <w:rPr>
          <w:rFonts w:eastAsia="Times New Roman"/>
          <w:szCs w:val="28"/>
          <w:lang w:eastAsia="ru-RU"/>
        </w:rPr>
        <w:t xml:space="preserve">Занятие воинской должности не влечет автоматического признания военнослужащего должностным лицом в смысле уголовного права. Определяющий характер носит содержание выполняемых военнослужащим функций. Военнослужащего следует признавать </w:t>
      </w:r>
      <w:r w:rsidR="002A7AB3">
        <w:rPr>
          <w:rFonts w:eastAsia="Times New Roman"/>
          <w:szCs w:val="28"/>
          <w:lang w:eastAsia="ru-RU"/>
        </w:rPr>
        <w:t xml:space="preserve">воинским </w:t>
      </w:r>
      <w:r>
        <w:rPr>
          <w:rFonts w:eastAsia="Times New Roman"/>
          <w:szCs w:val="28"/>
          <w:lang w:eastAsia="ru-RU"/>
        </w:rPr>
        <w:t xml:space="preserve">должностным лицом при выполнении им функций представителя власти, организационно-распорядительных и административно-хозяйственных функций. </w:t>
      </w:r>
      <w:r w:rsidR="002A7AB3">
        <w:rPr>
          <w:rFonts w:eastAsia="Times New Roman"/>
          <w:szCs w:val="28"/>
          <w:lang w:eastAsia="ru-RU"/>
        </w:rPr>
        <w:t xml:space="preserve">При этом воинские должностные лица могут являться начальниками по служебному положению и (или) воинскому званию. </w:t>
      </w:r>
    </w:p>
    <w:p w14:paraId="2D448C95" w14:textId="34D9F5B7" w:rsidR="00AA53E1" w:rsidRPr="00872DB0" w:rsidRDefault="00A56882" w:rsidP="00872DB0">
      <w:pPr>
        <w:pStyle w:val="a3"/>
        <w:numPr>
          <w:ilvl w:val="0"/>
          <w:numId w:val="13"/>
        </w:numPr>
        <w:spacing w:line="360" w:lineRule="auto"/>
        <w:rPr>
          <w:rFonts w:eastAsia="Times New Roman"/>
          <w:szCs w:val="28"/>
          <w:lang w:eastAsia="ru-RU"/>
        </w:rPr>
      </w:pPr>
      <w:r w:rsidRPr="00872DB0">
        <w:rPr>
          <w:rFonts w:eastAsia="Times New Roman"/>
          <w:szCs w:val="28"/>
          <w:lang w:eastAsia="ru-RU"/>
        </w:rPr>
        <w:t>На данный момент</w:t>
      </w:r>
      <w:r w:rsidR="00B07FFE">
        <w:rPr>
          <w:rFonts w:eastAsia="Times New Roman"/>
          <w:szCs w:val="28"/>
          <w:lang w:eastAsia="ru-RU"/>
        </w:rPr>
        <w:t xml:space="preserve"> </w:t>
      </w:r>
      <w:r w:rsidRPr="00872DB0">
        <w:rPr>
          <w:rFonts w:eastAsia="Times New Roman"/>
          <w:szCs w:val="28"/>
          <w:lang w:eastAsia="ru-RU"/>
        </w:rPr>
        <w:t xml:space="preserve">нет достаточных предпосылок для выделения </w:t>
      </w:r>
      <w:r w:rsidR="006C10A0">
        <w:rPr>
          <w:rFonts w:eastAsia="Times New Roman"/>
          <w:szCs w:val="28"/>
          <w:lang w:eastAsia="ru-RU"/>
        </w:rPr>
        <w:t xml:space="preserve">воинских должностных лиц и преступлений, совершаемых ими в связи </w:t>
      </w:r>
      <w:r w:rsidR="00F549BA">
        <w:rPr>
          <w:rFonts w:eastAsia="Times New Roman"/>
          <w:szCs w:val="28"/>
          <w:lang w:eastAsia="ru-RU"/>
        </w:rPr>
        <w:t xml:space="preserve">с занимаемым положением, </w:t>
      </w:r>
      <w:r w:rsidR="00872DB0" w:rsidRPr="00872DB0">
        <w:rPr>
          <w:rFonts w:eastAsia="Times New Roman"/>
          <w:szCs w:val="28"/>
          <w:lang w:eastAsia="ru-RU"/>
        </w:rPr>
        <w:t>в отдельную категорию.</w:t>
      </w:r>
    </w:p>
    <w:p w14:paraId="4738168B" w14:textId="4DC5B04E" w:rsidR="00A56882" w:rsidRDefault="00872DB0" w:rsidP="00872DB0">
      <w:r>
        <w:br w:type="page"/>
      </w:r>
    </w:p>
    <w:p w14:paraId="7D15C8C8" w14:textId="77777777" w:rsidR="006E2F96" w:rsidRPr="001B209B" w:rsidRDefault="006E2F96" w:rsidP="001B209B">
      <w:pPr>
        <w:pStyle w:val="a3"/>
        <w:spacing w:line="360" w:lineRule="auto"/>
        <w:ind w:left="0" w:firstLine="0"/>
        <w:outlineLvl w:val="1"/>
        <w:rPr>
          <w:b/>
        </w:rPr>
      </w:pPr>
      <w:bookmarkStart w:id="5" w:name="_Toc135318296"/>
      <w:r w:rsidRPr="001B209B">
        <w:rPr>
          <w:b/>
        </w:rPr>
        <w:lastRenderedPageBreak/>
        <w:t xml:space="preserve">Глава </w:t>
      </w:r>
      <w:r w:rsidRPr="001B209B">
        <w:rPr>
          <w:b/>
          <w:lang w:val="en-US"/>
        </w:rPr>
        <w:t>II</w:t>
      </w:r>
      <w:r w:rsidRPr="001B209B">
        <w:rPr>
          <w:b/>
        </w:rPr>
        <w:t>. Особенности квалификации служебных преступлений, совершаемых военнослужащими (на примере злоупотребления должностными полномочиями)</w:t>
      </w:r>
      <w:bookmarkEnd w:id="5"/>
    </w:p>
    <w:p w14:paraId="5BB83C8D" w14:textId="77777777" w:rsidR="006E2F96" w:rsidRPr="00835452" w:rsidRDefault="006E2F96" w:rsidP="006E2F96">
      <w:pPr>
        <w:pStyle w:val="a3"/>
        <w:spacing w:line="360" w:lineRule="auto"/>
        <w:ind w:left="0" w:firstLine="0"/>
      </w:pPr>
    </w:p>
    <w:p w14:paraId="45F7C171" w14:textId="225D1FB5" w:rsidR="006E2F96" w:rsidRPr="00835452" w:rsidRDefault="006E2F96" w:rsidP="001B209B">
      <w:pPr>
        <w:pStyle w:val="a3"/>
        <w:spacing w:line="360" w:lineRule="auto"/>
        <w:ind w:left="0" w:firstLine="0"/>
        <w:outlineLvl w:val="2"/>
      </w:pPr>
      <w:bookmarkStart w:id="6" w:name="_Toc135318297"/>
      <w:r w:rsidRPr="00C90756">
        <w:t>§</w:t>
      </w:r>
      <w:r>
        <w:t>1. Характеристика элементов и признаков состава злоупотребления должностными полномочиями, совершаемого военнослужащими</w:t>
      </w:r>
      <w:bookmarkEnd w:id="6"/>
    </w:p>
    <w:p w14:paraId="69962A15" w14:textId="77777777" w:rsidR="006E2F96" w:rsidRPr="00835452" w:rsidRDefault="006E2F96" w:rsidP="006E2F96">
      <w:pPr>
        <w:pStyle w:val="a3"/>
        <w:spacing w:line="360" w:lineRule="auto"/>
        <w:ind w:left="0" w:firstLine="0"/>
      </w:pPr>
    </w:p>
    <w:p w14:paraId="24476014" w14:textId="73D5C049" w:rsidR="006E2F96" w:rsidRDefault="006E2F96" w:rsidP="006E2F96">
      <w:pPr>
        <w:pStyle w:val="a3"/>
        <w:spacing w:line="360" w:lineRule="auto"/>
        <w:ind w:left="0"/>
      </w:pPr>
      <w:bookmarkStart w:id="7" w:name="_Hlk133170759"/>
      <w:r>
        <w:t xml:space="preserve">В рамках данной главы проводится исследование особенностей квалификации служебных преступлений, совершаемых военнослужащими, на примере злоупотребления должностными полномочиями (ст. 285 УК РФ). </w:t>
      </w:r>
    </w:p>
    <w:p w14:paraId="059336E8" w14:textId="07A264C7" w:rsidR="006E2F96" w:rsidRDefault="006E2F96" w:rsidP="006E2F96">
      <w:pPr>
        <w:pStyle w:val="a3"/>
        <w:spacing w:line="360" w:lineRule="auto"/>
        <w:ind w:left="0"/>
      </w:pPr>
      <w:r>
        <w:t xml:space="preserve">В целях проводимого исследования необходимо провести анализ элементов и признаков состава злоупотребления должностными полномочиями, </w:t>
      </w:r>
      <w:r w:rsidR="00467723">
        <w:t xml:space="preserve">определить критерии разграничения указанного состава с иными преступлениями, выявить и разрешить возникающие квалификационные проблемы. </w:t>
      </w:r>
    </w:p>
    <w:p w14:paraId="0E7CBBB4" w14:textId="575F8258" w:rsidR="003021E4" w:rsidRDefault="003021E4" w:rsidP="006E2F96">
      <w:pPr>
        <w:pStyle w:val="a3"/>
        <w:spacing w:line="360" w:lineRule="auto"/>
        <w:ind w:left="0"/>
      </w:pPr>
      <w:r>
        <w:t xml:space="preserve">В рамках данного параграфа проводится анализ элементов и признаков состава злоупотребления должностными полномочиями вместе с исследованием особенностей совершения данного преступления военнослужащими. </w:t>
      </w:r>
    </w:p>
    <w:p w14:paraId="58F5D976" w14:textId="6948733A" w:rsidR="00FA3431" w:rsidRDefault="00FA3431" w:rsidP="006E2F96">
      <w:pPr>
        <w:pStyle w:val="a3"/>
        <w:spacing w:line="360" w:lineRule="auto"/>
        <w:ind w:left="0"/>
      </w:pPr>
      <w:r>
        <w:t xml:space="preserve">Состав преступления характеризуется объектом преступления, объективной стороной преступления, субъектом преступления и субъективной стороной преступления. </w:t>
      </w:r>
    </w:p>
    <w:p w14:paraId="7C833431" w14:textId="620D6DB5" w:rsidR="005C3254" w:rsidRDefault="005C3254" w:rsidP="005C3254">
      <w:pPr>
        <w:pStyle w:val="a3"/>
        <w:spacing w:line="360" w:lineRule="auto"/>
        <w:ind w:left="0"/>
      </w:pPr>
      <w:r>
        <w:t>Объект преступления – это то, чему преступное деяние причиняет вред. В теории уголовного права доминирующей является концепция «объект – общественные отношения, охраняемые уголовным законом».</w:t>
      </w:r>
      <w:r w:rsidR="00A3267F">
        <w:t xml:space="preserve"> Общественные отношения – это массовые связи членов общества, функционирующие в масштабах общества</w:t>
      </w:r>
      <w:r w:rsidR="00A3267F">
        <w:rPr>
          <w:rStyle w:val="a7"/>
        </w:rPr>
        <w:footnoteReference w:id="49"/>
      </w:r>
      <w:r w:rsidR="00A3267F">
        <w:t>.</w:t>
      </w:r>
      <w:r>
        <w:t xml:space="preserve">  </w:t>
      </w:r>
    </w:p>
    <w:p w14:paraId="50762659" w14:textId="4C0EF6B9" w:rsidR="005C3254" w:rsidRDefault="00A3267F" w:rsidP="006E2F96">
      <w:pPr>
        <w:pStyle w:val="a3"/>
        <w:spacing w:line="360" w:lineRule="auto"/>
        <w:ind w:left="0"/>
      </w:pPr>
      <w:r>
        <w:t xml:space="preserve">Объекты преступления принято делить на общий, родовой, видовой и непосредственный. Общим объектом следует считать всю совокупность </w:t>
      </w:r>
      <w:r>
        <w:lastRenderedPageBreak/>
        <w:t>охраняемых уголовным законом общественных отношений. Родовой объект – часть общего объекта, объединяющая группу видовых объектов</w:t>
      </w:r>
      <w:r w:rsidR="00E35B80">
        <w:t xml:space="preserve"> (объединение в раздел УК РФ)</w:t>
      </w:r>
      <w:r>
        <w:t>. Видовой объект – группа наиболее близких по содержанию непосредственных объектов</w:t>
      </w:r>
      <w:r w:rsidR="00E35B80">
        <w:t xml:space="preserve"> (объединение в главу УК РФ)</w:t>
      </w:r>
      <w:r>
        <w:t>. Непосредственный объект – это конкретное общественное отношение, на которое осуществлено посягательство.</w:t>
      </w:r>
      <w:r>
        <w:rPr>
          <w:rStyle w:val="a7"/>
        </w:rPr>
        <w:footnoteReference w:id="50"/>
      </w:r>
      <w:r>
        <w:t xml:space="preserve"> </w:t>
      </w:r>
    </w:p>
    <w:p w14:paraId="3D405D57" w14:textId="0C7AE6CB" w:rsidR="00467866" w:rsidRDefault="003021E4" w:rsidP="006E2F96">
      <w:pPr>
        <w:pStyle w:val="a3"/>
        <w:spacing w:line="360" w:lineRule="auto"/>
        <w:ind w:left="0"/>
      </w:pPr>
      <w:r>
        <w:t xml:space="preserve">Из наименования раздела </w:t>
      </w:r>
      <w:r>
        <w:rPr>
          <w:lang w:val="en-US"/>
        </w:rPr>
        <w:t>X</w:t>
      </w:r>
      <w:r w:rsidRPr="003021E4">
        <w:t xml:space="preserve"> </w:t>
      </w:r>
      <w:r>
        <w:t xml:space="preserve">УК РФ 1996 г. следует, что </w:t>
      </w:r>
      <w:r w:rsidR="00A3267F">
        <w:t>родовым</w:t>
      </w:r>
      <w:r>
        <w:t xml:space="preserve"> объектом злоупотребления должностными полномочиями являются общественные отношения, обеспечивающие </w:t>
      </w:r>
      <w:r w:rsidR="00FA3431">
        <w:t xml:space="preserve">охраняемые законом </w:t>
      </w:r>
      <w:r>
        <w:t xml:space="preserve">интересы государственной власти. </w:t>
      </w:r>
      <w:r w:rsidR="00A3267F">
        <w:t>Видовым</w:t>
      </w:r>
      <w:r w:rsidR="00FA3431">
        <w:t xml:space="preserve"> объектом </w:t>
      </w:r>
      <w:r w:rsidR="001A736A">
        <w:t>следует признавать общественные отношения, обеспечивающие нормальную и законную деятельность органов государственной власти и органов местного самоуправления в РФ.</w:t>
      </w:r>
    </w:p>
    <w:p w14:paraId="6B2C01D9" w14:textId="66AEFC72" w:rsidR="003021E4" w:rsidRDefault="00467866" w:rsidP="006E2F96">
      <w:pPr>
        <w:pStyle w:val="a3"/>
        <w:spacing w:line="360" w:lineRule="auto"/>
        <w:ind w:left="0"/>
      </w:pPr>
      <w:r>
        <w:t>Пленум Верховного Суда РФ в п.1 постановления № 19</w:t>
      </w:r>
      <w:r w:rsidR="00E35B80">
        <w:t xml:space="preserve"> «</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t xml:space="preserve"> обозначает непосредственный объект</w:t>
      </w:r>
      <w:r w:rsidR="00835452">
        <w:t xml:space="preserve"> злоупотребления должностными полномочиями</w:t>
      </w:r>
      <w:r>
        <w:t xml:space="preserve"> </w:t>
      </w:r>
      <w:r w:rsidR="008527C3">
        <w:t xml:space="preserve">как </w:t>
      </w:r>
      <w:r w:rsidRPr="00467866">
        <w:t>регламентированную нормативными правовыми актами деятельность государственных органов</w:t>
      </w:r>
      <w:r w:rsidR="008527C3">
        <w:t xml:space="preserve"> </w:t>
      </w:r>
      <w:r w:rsidR="00335D22">
        <w:t>…</w:t>
      </w:r>
      <w:r w:rsidRPr="00467866">
        <w:t>,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r w:rsidR="001A736A">
        <w:t xml:space="preserve"> </w:t>
      </w:r>
    </w:p>
    <w:p w14:paraId="3DFDC82E" w14:textId="38ED7123" w:rsidR="0045036F" w:rsidRDefault="008527C3" w:rsidP="00835452">
      <w:pPr>
        <w:pStyle w:val="a3"/>
        <w:spacing w:line="360" w:lineRule="auto"/>
        <w:ind w:left="0"/>
      </w:pPr>
      <w:r>
        <w:t>С</w:t>
      </w:r>
      <w:r w:rsidR="003021E4">
        <w:t>лужебные преступления посягают на два</w:t>
      </w:r>
      <w:r w:rsidR="001A736A">
        <w:t xml:space="preserve"> непосредственных объекта. </w:t>
      </w:r>
      <w:r w:rsidR="00467866">
        <w:t xml:space="preserve">Первый обязательный объект </w:t>
      </w:r>
      <w:r w:rsidR="00473BF3">
        <w:t xml:space="preserve">злоупотребления должностными полномочиями </w:t>
      </w:r>
      <w:r w:rsidR="00467866">
        <w:t xml:space="preserve">совпадает с </w:t>
      </w:r>
      <w:r w:rsidR="00E35B80">
        <w:t>видовым</w:t>
      </w:r>
      <w:r w:rsidR="00467866">
        <w:t xml:space="preserve"> объектом преступления. Вторым обязательным объектом преступления являются </w:t>
      </w:r>
      <w:r w:rsidR="00473BF3">
        <w:t xml:space="preserve">общественные отношения, которые обеспечивают права и законные интересы граждан и организаций, охраняемые законом интересы общества и государства. </w:t>
      </w:r>
    </w:p>
    <w:p w14:paraId="61E95710" w14:textId="195DC93C" w:rsidR="0060165D" w:rsidRDefault="00473BF3" w:rsidP="00835452">
      <w:pPr>
        <w:pStyle w:val="a3"/>
        <w:spacing w:line="360" w:lineRule="auto"/>
        <w:ind w:left="0"/>
        <w:rPr>
          <w:rFonts w:eastAsia="Times New Roman"/>
          <w:szCs w:val="28"/>
          <w:lang w:eastAsia="ru-RU"/>
        </w:rPr>
      </w:pPr>
      <w:r>
        <w:t xml:space="preserve">Злоупотребление полномочиями, совершаемое военнослужащими, посягает на </w:t>
      </w:r>
      <w:r>
        <w:rPr>
          <w:rFonts w:eastAsia="Times New Roman"/>
          <w:szCs w:val="28"/>
          <w:lang w:eastAsia="ru-RU"/>
        </w:rPr>
        <w:t xml:space="preserve">установленный правопорядок в Вооруженных силах, </w:t>
      </w:r>
      <w:r w:rsidRPr="00473BF3">
        <w:rPr>
          <w:rFonts w:eastAsia="Times New Roman"/>
          <w:szCs w:val="28"/>
          <w:lang w:eastAsia="ru-RU"/>
        </w:rPr>
        <w:t xml:space="preserve">других войсках и </w:t>
      </w:r>
      <w:r w:rsidRPr="00473BF3">
        <w:rPr>
          <w:rFonts w:eastAsia="Times New Roman"/>
          <w:szCs w:val="28"/>
          <w:lang w:eastAsia="ru-RU"/>
        </w:rPr>
        <w:lastRenderedPageBreak/>
        <w:t>воинских формированиях Российской Федерации</w:t>
      </w:r>
      <w:r w:rsidRPr="00907F6B">
        <w:rPr>
          <w:rFonts w:eastAsia="Times New Roman"/>
          <w:szCs w:val="28"/>
          <w:lang w:eastAsia="ru-RU"/>
        </w:rPr>
        <w:t>, нарушают нормальную деятельность</w:t>
      </w:r>
      <w:r>
        <w:rPr>
          <w:rFonts w:eastAsia="Times New Roman"/>
          <w:szCs w:val="28"/>
          <w:lang w:eastAsia="ru-RU"/>
        </w:rPr>
        <w:t xml:space="preserve"> управленческого</w:t>
      </w:r>
      <w:r w:rsidRPr="00907F6B">
        <w:rPr>
          <w:rFonts w:eastAsia="Times New Roman"/>
          <w:szCs w:val="28"/>
          <w:lang w:eastAsia="ru-RU"/>
        </w:rPr>
        <w:t xml:space="preserve"> аппа</w:t>
      </w:r>
      <w:r>
        <w:rPr>
          <w:rFonts w:eastAsia="Times New Roman"/>
          <w:szCs w:val="28"/>
          <w:lang w:eastAsia="ru-RU"/>
        </w:rPr>
        <w:t>рата в указанных структурах, наносит ущерб интересам военной безопасности российского государства и общества.</w:t>
      </w:r>
    </w:p>
    <w:p w14:paraId="5E58B10D" w14:textId="5CFEF61F" w:rsidR="00F16DF1" w:rsidRPr="004674F0" w:rsidRDefault="0045036F" w:rsidP="004674F0">
      <w:pPr>
        <w:pStyle w:val="a3"/>
        <w:spacing w:line="360" w:lineRule="auto"/>
        <w:ind w:left="0"/>
      </w:pPr>
      <w:r>
        <w:rPr>
          <w:rFonts w:eastAsia="Times New Roman"/>
          <w:szCs w:val="28"/>
          <w:lang w:eastAsia="ru-RU"/>
        </w:rPr>
        <w:t xml:space="preserve">Рассматриваемое преступление также </w:t>
      </w:r>
      <w:r w:rsidR="00835452">
        <w:rPr>
          <w:rFonts w:eastAsia="Times New Roman"/>
          <w:szCs w:val="28"/>
          <w:lang w:eastAsia="ru-RU"/>
        </w:rPr>
        <w:t xml:space="preserve">нарушает общественные отношения, обеспечивающие осуществление воинскими должностными лицами </w:t>
      </w:r>
      <w:r w:rsidR="008527C3">
        <w:rPr>
          <w:rFonts w:eastAsia="Times New Roman"/>
          <w:szCs w:val="28"/>
          <w:lang w:eastAsia="ru-RU"/>
        </w:rPr>
        <w:t xml:space="preserve">своих должностных обязанностей </w:t>
      </w:r>
      <w:r w:rsidR="00835452">
        <w:rPr>
          <w:rFonts w:eastAsia="Times New Roman"/>
          <w:szCs w:val="28"/>
          <w:lang w:eastAsia="ru-RU"/>
        </w:rPr>
        <w:t>в соответствии с интересами военной службы</w:t>
      </w:r>
      <w:r w:rsidR="001A5F42">
        <w:rPr>
          <w:rFonts w:eastAsia="Times New Roman"/>
          <w:szCs w:val="28"/>
          <w:lang w:eastAsia="ru-RU"/>
        </w:rPr>
        <w:t>, которые</w:t>
      </w:r>
      <w:r w:rsidR="001A5F42">
        <w:t xml:space="preserve"> выражаются </w:t>
      </w:r>
      <w:r w:rsidR="001A5F42" w:rsidRPr="00F16DF1">
        <w:t>в поддержании боевой готовности воинских подразделений, эффективном выполнении стоящих перед ними задач</w:t>
      </w:r>
      <w:r w:rsidR="001A5F42">
        <w:rPr>
          <w:rStyle w:val="a7"/>
        </w:rPr>
        <w:footnoteReference w:id="51"/>
      </w:r>
      <w:r w:rsidR="001A5F42">
        <w:t xml:space="preserve">. </w:t>
      </w:r>
      <w:r w:rsidR="00AA4E05">
        <w:rPr>
          <w:rFonts w:eastAsia="Times New Roman"/>
          <w:szCs w:val="28"/>
          <w:lang w:eastAsia="ru-RU"/>
        </w:rPr>
        <w:t>И</w:t>
      </w:r>
      <w:r w:rsidR="00835452">
        <w:rPr>
          <w:rFonts w:eastAsia="Times New Roman"/>
          <w:szCs w:val="28"/>
          <w:lang w:eastAsia="ru-RU"/>
        </w:rPr>
        <w:t>спользование</w:t>
      </w:r>
      <w:r w:rsidR="001A5F42">
        <w:rPr>
          <w:rFonts w:eastAsia="Times New Roman"/>
          <w:szCs w:val="28"/>
          <w:lang w:eastAsia="ru-RU"/>
        </w:rPr>
        <w:t xml:space="preserve"> </w:t>
      </w:r>
      <w:r w:rsidR="00835452">
        <w:rPr>
          <w:rFonts w:eastAsia="Times New Roman"/>
          <w:szCs w:val="28"/>
          <w:lang w:eastAsia="ru-RU"/>
        </w:rPr>
        <w:t>должностных полномочий с корыстной или иной личной заинтересованностью</w:t>
      </w:r>
      <w:r w:rsidR="008527C3">
        <w:rPr>
          <w:rFonts w:eastAsia="Times New Roman"/>
          <w:szCs w:val="28"/>
          <w:lang w:eastAsia="ru-RU"/>
        </w:rPr>
        <w:t xml:space="preserve"> </w:t>
      </w:r>
      <w:r w:rsidR="00835452">
        <w:rPr>
          <w:rFonts w:eastAsia="Times New Roman"/>
          <w:szCs w:val="28"/>
          <w:lang w:eastAsia="ru-RU"/>
        </w:rPr>
        <w:t>создает угрозу существенного нарушения</w:t>
      </w:r>
      <w:r w:rsidR="00F16DF1">
        <w:rPr>
          <w:rFonts w:eastAsia="Times New Roman"/>
          <w:szCs w:val="28"/>
          <w:lang w:eastAsia="ru-RU"/>
        </w:rPr>
        <w:t xml:space="preserve"> нормальной</w:t>
      </w:r>
      <w:r w:rsidR="00835452">
        <w:rPr>
          <w:rFonts w:eastAsia="Times New Roman"/>
          <w:szCs w:val="28"/>
          <w:lang w:eastAsia="ru-RU"/>
        </w:rPr>
        <w:t xml:space="preserve"> </w:t>
      </w:r>
      <w:r w:rsidR="00F16DF1">
        <w:rPr>
          <w:rFonts w:eastAsia="Times New Roman"/>
          <w:szCs w:val="28"/>
          <w:lang w:eastAsia="ru-RU"/>
        </w:rPr>
        <w:t xml:space="preserve">деятельности </w:t>
      </w:r>
      <w:r w:rsidR="008527C3">
        <w:rPr>
          <w:rFonts w:eastAsia="Times New Roman"/>
          <w:szCs w:val="28"/>
          <w:lang w:eastAsia="ru-RU"/>
        </w:rPr>
        <w:t>военного аппарата управления</w:t>
      </w:r>
      <w:r w:rsidR="00F16DF1">
        <w:rPr>
          <w:rFonts w:eastAsia="Times New Roman"/>
          <w:szCs w:val="28"/>
          <w:lang w:eastAsia="ru-RU"/>
        </w:rPr>
        <w:t>, представляет угрозу безопасности и боеготовности</w:t>
      </w:r>
      <w:r w:rsidR="008527C3">
        <w:rPr>
          <w:rFonts w:eastAsia="Times New Roman"/>
          <w:szCs w:val="28"/>
          <w:lang w:eastAsia="ru-RU"/>
        </w:rPr>
        <w:t xml:space="preserve"> Российской Федерации</w:t>
      </w:r>
      <w:r w:rsidR="00F16DF1">
        <w:rPr>
          <w:rFonts w:eastAsia="Times New Roman"/>
          <w:szCs w:val="28"/>
          <w:lang w:eastAsia="ru-RU"/>
        </w:rPr>
        <w:t xml:space="preserve">, что нарушает интересы общества и государства. </w:t>
      </w:r>
    </w:p>
    <w:p w14:paraId="7A8F932D" w14:textId="3EEDC417" w:rsidR="008527C3" w:rsidRDefault="005D295B" w:rsidP="00F16DF1">
      <w:pPr>
        <w:pStyle w:val="a3"/>
        <w:spacing w:line="360" w:lineRule="auto"/>
        <w:ind w:left="0"/>
      </w:pPr>
      <w:r>
        <w:t xml:space="preserve">Пленум Верховного Суда РФ в п. </w:t>
      </w:r>
      <w:r w:rsidR="00BC607A">
        <w:t>18 постановления № 19</w:t>
      </w:r>
      <w:r w:rsidR="00E35B80">
        <w:t xml:space="preserve"> «</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rsidR="00BC607A">
        <w:t xml:space="preserve"> обращает вниман</w:t>
      </w:r>
      <w:r w:rsidR="008527C3">
        <w:t>ие на то, что в судебном решении должны быть приведены конкретные нарушенные права и законные интересы</w:t>
      </w:r>
      <w:r w:rsidR="00C07305">
        <w:t>, а также установлена причинно-следственная связь между использованием служебных полномочий вопреки интересам службы и причиненным существенным вредом.</w:t>
      </w:r>
    </w:p>
    <w:p w14:paraId="0BDDA66D" w14:textId="5C5FB6B5" w:rsidR="00845E46" w:rsidRDefault="0048300E" w:rsidP="000A4409">
      <w:pPr>
        <w:pStyle w:val="a3"/>
        <w:spacing w:line="360" w:lineRule="auto"/>
        <w:ind w:left="0"/>
        <w:rPr>
          <w:rFonts w:eastAsia="Times New Roman"/>
          <w:szCs w:val="28"/>
          <w:lang w:eastAsia="ru-RU"/>
        </w:rPr>
      </w:pPr>
      <w:r>
        <w:rPr>
          <w:rFonts w:eastAsia="Times New Roman"/>
          <w:szCs w:val="28"/>
          <w:lang w:eastAsia="ru-RU"/>
        </w:rPr>
        <w:t>Непосредственным объектом злоупотребления полномочиями могут выступать общественные отношения, обеспечивающие реализацию прав и законных интересов граждан</w:t>
      </w:r>
      <w:r w:rsidR="00213C54">
        <w:rPr>
          <w:rFonts w:eastAsia="Times New Roman"/>
          <w:szCs w:val="28"/>
          <w:lang w:eastAsia="ru-RU"/>
        </w:rPr>
        <w:t>, как правило, иных военнослужащих,</w:t>
      </w:r>
      <w:r>
        <w:rPr>
          <w:rFonts w:eastAsia="Times New Roman"/>
          <w:szCs w:val="28"/>
          <w:lang w:eastAsia="ru-RU"/>
        </w:rPr>
        <w:t xml:space="preserve"> и организаций. </w:t>
      </w:r>
    </w:p>
    <w:p w14:paraId="035CBFEE" w14:textId="55A505BD" w:rsidR="0048300E" w:rsidRDefault="0048300E" w:rsidP="000A4409">
      <w:pPr>
        <w:pStyle w:val="a3"/>
        <w:spacing w:line="360" w:lineRule="auto"/>
        <w:ind w:left="0"/>
        <w:rPr>
          <w:rFonts w:eastAsia="Times New Roman"/>
          <w:szCs w:val="28"/>
          <w:lang w:eastAsia="ru-RU"/>
        </w:rPr>
      </w:pPr>
      <w:r>
        <w:rPr>
          <w:rFonts w:eastAsia="Times New Roman"/>
          <w:szCs w:val="28"/>
          <w:lang w:eastAsia="ru-RU"/>
        </w:rPr>
        <w:t xml:space="preserve">Признаки, характеризующие внешнее проявление преступного деяния, относятся к объективной стороне преступления. К обязательным признакам объективной стороны относится </w:t>
      </w:r>
      <w:proofErr w:type="spellStart"/>
      <w:r>
        <w:rPr>
          <w:rFonts w:eastAsia="Times New Roman"/>
          <w:szCs w:val="28"/>
          <w:lang w:eastAsia="ru-RU"/>
        </w:rPr>
        <w:t>общественноопасное</w:t>
      </w:r>
      <w:proofErr w:type="spellEnd"/>
      <w:r>
        <w:rPr>
          <w:rFonts w:eastAsia="Times New Roman"/>
          <w:szCs w:val="28"/>
          <w:lang w:eastAsia="ru-RU"/>
        </w:rPr>
        <w:t xml:space="preserve"> деяние в форме действия (бездействия). Обязательными признаками объективной стороны также являются общественно</w:t>
      </w:r>
      <w:r w:rsidR="002C3618">
        <w:rPr>
          <w:rFonts w:eastAsia="Times New Roman"/>
          <w:szCs w:val="28"/>
          <w:lang w:eastAsia="ru-RU"/>
        </w:rPr>
        <w:t xml:space="preserve"> </w:t>
      </w:r>
      <w:r>
        <w:rPr>
          <w:rFonts w:eastAsia="Times New Roman"/>
          <w:szCs w:val="28"/>
          <w:lang w:eastAsia="ru-RU"/>
        </w:rPr>
        <w:t xml:space="preserve">опасные последствия и их причинно-следственная связь с </w:t>
      </w:r>
      <w:r>
        <w:rPr>
          <w:rFonts w:eastAsia="Times New Roman"/>
          <w:szCs w:val="28"/>
          <w:lang w:eastAsia="ru-RU"/>
        </w:rPr>
        <w:lastRenderedPageBreak/>
        <w:t>общественно</w:t>
      </w:r>
      <w:r w:rsidR="002C3618">
        <w:rPr>
          <w:rFonts w:eastAsia="Times New Roman"/>
          <w:szCs w:val="28"/>
          <w:lang w:eastAsia="ru-RU"/>
        </w:rPr>
        <w:t xml:space="preserve"> </w:t>
      </w:r>
      <w:r>
        <w:rPr>
          <w:rFonts w:eastAsia="Times New Roman"/>
          <w:szCs w:val="28"/>
          <w:lang w:eastAsia="ru-RU"/>
        </w:rPr>
        <w:t xml:space="preserve">опасным деянием, поскольку состав злоупотребления должностными полномочиями по своей конструкции относится к </w:t>
      </w:r>
      <w:r w:rsidR="00224387">
        <w:rPr>
          <w:rFonts w:eastAsia="Times New Roman"/>
          <w:szCs w:val="28"/>
          <w:lang w:eastAsia="ru-RU"/>
        </w:rPr>
        <w:t xml:space="preserve">материальным составам. </w:t>
      </w:r>
      <w:r>
        <w:rPr>
          <w:rFonts w:eastAsia="Times New Roman"/>
          <w:szCs w:val="28"/>
          <w:lang w:eastAsia="ru-RU"/>
        </w:rPr>
        <w:t xml:space="preserve">Такие признаки как время, место, обстановка или условия, орудия и средства совершения преступления относятся к факультативным признакам. </w:t>
      </w:r>
    </w:p>
    <w:p w14:paraId="633E845E" w14:textId="07A5671E" w:rsidR="00213C54" w:rsidRPr="00DD31B5" w:rsidRDefault="00213C54" w:rsidP="00DD31B5">
      <w:pPr>
        <w:pStyle w:val="a3"/>
        <w:spacing w:line="360" w:lineRule="auto"/>
        <w:ind w:left="0"/>
        <w:rPr>
          <w:rFonts w:eastAsia="Times New Roman"/>
          <w:szCs w:val="28"/>
          <w:lang w:eastAsia="ru-RU"/>
        </w:rPr>
      </w:pPr>
      <w:r>
        <w:t>Общественно</w:t>
      </w:r>
      <w:r w:rsidR="002C3618">
        <w:t xml:space="preserve"> </w:t>
      </w:r>
      <w:r>
        <w:t xml:space="preserve">опасное деяние рассматриваемого </w:t>
      </w:r>
      <w:r w:rsidR="00AA3270">
        <w:t xml:space="preserve">состава </w:t>
      </w:r>
      <w:r>
        <w:t xml:space="preserve">преступления выражается в </w:t>
      </w:r>
      <w:r w:rsidR="00AA3270">
        <w:t xml:space="preserve">использовании должностным лицом своих </w:t>
      </w:r>
      <w:r w:rsidR="002752FA">
        <w:t xml:space="preserve">служебных полномочий </w:t>
      </w:r>
      <w:r w:rsidR="0014572A">
        <w:t>вопреки интересам службы</w:t>
      </w:r>
      <w:r w:rsidR="00802EFD">
        <w:t xml:space="preserve">. </w:t>
      </w:r>
      <w:r w:rsidR="00916B99">
        <w:rPr>
          <w:rFonts w:eastAsia="Times New Roman"/>
          <w:szCs w:val="28"/>
          <w:lang w:eastAsia="ru-RU"/>
        </w:rPr>
        <w:t>Диспозиция ст. 285 УК РФ 1996 г. предполагает, что преступным считается использование должностных полномочий вразрез с целями, задачами и интересами службы. Пленум Верховного Суда РФ в п. 15 постановления № 19</w:t>
      </w:r>
      <w:r w:rsidR="00E35B80">
        <w:rPr>
          <w:rFonts w:eastAsia="Times New Roman"/>
          <w:szCs w:val="28"/>
          <w:lang w:eastAsia="ru-RU"/>
        </w:rPr>
        <w:t xml:space="preserve">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rsidR="00916B99">
        <w:rPr>
          <w:rFonts w:eastAsia="Times New Roman"/>
          <w:szCs w:val="28"/>
          <w:lang w:eastAsia="ru-RU"/>
        </w:rPr>
        <w:t xml:space="preserve"> дополнительно разъясняет, что такие преступные действия не вызваны служебной необходимостью, хотя и связаны с осуществлением должностных прав и обязанностей.  </w:t>
      </w:r>
    </w:p>
    <w:p w14:paraId="665CB4E6" w14:textId="60A6D174" w:rsidR="00F12704" w:rsidRDefault="00F12704" w:rsidP="00751DD3">
      <w:pPr>
        <w:pStyle w:val="a3"/>
        <w:spacing w:line="360" w:lineRule="auto"/>
        <w:ind w:left="0"/>
      </w:pPr>
      <w:r>
        <w:t>Общественно</w:t>
      </w:r>
      <w:r w:rsidR="002C3618">
        <w:t xml:space="preserve"> </w:t>
      </w:r>
      <w:r>
        <w:t>опасные последствия</w:t>
      </w:r>
      <w:r w:rsidR="009D004A">
        <w:t xml:space="preserve"> </w:t>
      </w:r>
      <w:r>
        <w:t>явля</w:t>
      </w:r>
      <w:r w:rsidR="009D004A">
        <w:t>ю</w:t>
      </w:r>
      <w:r>
        <w:t xml:space="preserve">тся одним из важнейших признаков злоупотребления должностными полномочиями. </w:t>
      </w:r>
      <w:r w:rsidR="007614C7">
        <w:t>Наличие данного признака позволяет отграничивать преступное деяние от дисциплинарного проступка</w:t>
      </w:r>
      <w:r w:rsidR="00092CC5">
        <w:t>. Лишь при фактическом наступлении уголовно-наказуемых общественно</w:t>
      </w:r>
      <w:r w:rsidR="002C3618">
        <w:t xml:space="preserve"> </w:t>
      </w:r>
      <w:r w:rsidR="00092CC5">
        <w:t xml:space="preserve">опасных последствий использование своих полномочий вопреки интересам службы подлежит </w:t>
      </w:r>
      <w:r w:rsidR="00C70E8E">
        <w:t>уголовному преследованию.</w:t>
      </w:r>
    </w:p>
    <w:p w14:paraId="35D845DE" w14:textId="40400966" w:rsidR="00AD1417" w:rsidRPr="00405684" w:rsidRDefault="00AD1417" w:rsidP="00AD1417">
      <w:pPr>
        <w:pStyle w:val="a3"/>
        <w:spacing w:line="360" w:lineRule="auto"/>
        <w:ind w:left="0"/>
        <w:rPr>
          <w:rFonts w:eastAsia="Times New Roman"/>
          <w:szCs w:val="28"/>
          <w:lang w:eastAsia="ru-RU"/>
        </w:rPr>
      </w:pPr>
      <w:r w:rsidRPr="00405684">
        <w:rPr>
          <w:rFonts w:eastAsia="Times New Roman"/>
          <w:szCs w:val="28"/>
          <w:lang w:eastAsia="ru-RU"/>
        </w:rPr>
        <w:t>Проведенный анализ приговоров по делам о злоупотреблении воинским должностным лицом свои</w:t>
      </w:r>
      <w:r w:rsidR="009D004A" w:rsidRPr="00405684">
        <w:rPr>
          <w:rFonts w:eastAsia="Times New Roman"/>
          <w:szCs w:val="28"/>
          <w:lang w:eastAsia="ru-RU"/>
        </w:rPr>
        <w:t xml:space="preserve">ми </w:t>
      </w:r>
      <w:r w:rsidRPr="00405684">
        <w:rPr>
          <w:rFonts w:eastAsia="Times New Roman"/>
          <w:szCs w:val="28"/>
          <w:lang w:eastAsia="ru-RU"/>
        </w:rPr>
        <w:t>полномочи</w:t>
      </w:r>
      <w:r w:rsidR="009D004A" w:rsidRPr="00405684">
        <w:rPr>
          <w:rFonts w:eastAsia="Times New Roman"/>
          <w:szCs w:val="28"/>
          <w:lang w:eastAsia="ru-RU"/>
        </w:rPr>
        <w:t>ями</w:t>
      </w:r>
      <w:r w:rsidRPr="00405684">
        <w:rPr>
          <w:rFonts w:eastAsia="Times New Roman"/>
          <w:szCs w:val="28"/>
          <w:lang w:eastAsia="ru-RU"/>
        </w:rPr>
        <w:t xml:space="preserve"> позволяет выделить несколько типовых ситуаций</w:t>
      </w:r>
      <w:r w:rsidR="00405684">
        <w:rPr>
          <w:rFonts w:eastAsia="Times New Roman"/>
          <w:szCs w:val="28"/>
          <w:lang w:eastAsia="ru-RU"/>
        </w:rPr>
        <w:t xml:space="preserve">, в которых военные суды квалифицируют действия должностных лиц как </w:t>
      </w:r>
      <w:r w:rsidRPr="00405684">
        <w:rPr>
          <w:rFonts w:eastAsia="Times New Roman"/>
          <w:szCs w:val="28"/>
          <w:lang w:eastAsia="ru-RU"/>
        </w:rPr>
        <w:t>злоупотреблени</w:t>
      </w:r>
      <w:r w:rsidR="00405684">
        <w:rPr>
          <w:rFonts w:eastAsia="Times New Roman"/>
          <w:szCs w:val="28"/>
          <w:lang w:eastAsia="ru-RU"/>
        </w:rPr>
        <w:t>е</w:t>
      </w:r>
      <w:r w:rsidRPr="00405684">
        <w:rPr>
          <w:rFonts w:eastAsia="Times New Roman"/>
          <w:szCs w:val="28"/>
          <w:lang w:eastAsia="ru-RU"/>
        </w:rPr>
        <w:t xml:space="preserve"> должностными полномочиями: </w:t>
      </w:r>
    </w:p>
    <w:p w14:paraId="44FD3183" w14:textId="77777777" w:rsidR="00AD1417" w:rsidRPr="00405684" w:rsidRDefault="00AD1417" w:rsidP="00AD1417">
      <w:pPr>
        <w:pStyle w:val="a3"/>
        <w:numPr>
          <w:ilvl w:val="0"/>
          <w:numId w:val="14"/>
        </w:numPr>
        <w:spacing w:line="360" w:lineRule="auto"/>
        <w:rPr>
          <w:rFonts w:eastAsia="Times New Roman"/>
          <w:szCs w:val="28"/>
          <w:lang w:eastAsia="ru-RU"/>
        </w:rPr>
      </w:pPr>
      <w:r w:rsidRPr="00405684">
        <w:rPr>
          <w:rFonts w:eastAsia="Times New Roman"/>
          <w:szCs w:val="28"/>
          <w:lang w:eastAsia="ru-RU"/>
        </w:rPr>
        <w:t>Несообщение вышестоящему командованию информации о совершении подчиненным преступления;</w:t>
      </w:r>
    </w:p>
    <w:p w14:paraId="40613C97" w14:textId="1D19ADBB" w:rsidR="00AD1417" w:rsidRPr="00405684" w:rsidRDefault="0078090B" w:rsidP="0078090B">
      <w:pPr>
        <w:pStyle w:val="a3"/>
        <w:numPr>
          <w:ilvl w:val="0"/>
          <w:numId w:val="14"/>
        </w:numPr>
        <w:spacing w:line="360" w:lineRule="auto"/>
        <w:rPr>
          <w:rFonts w:eastAsia="Times New Roman"/>
          <w:szCs w:val="28"/>
          <w:lang w:eastAsia="ru-RU"/>
        </w:rPr>
      </w:pPr>
      <w:r w:rsidRPr="00405684">
        <w:rPr>
          <w:rFonts w:eastAsia="Times New Roman"/>
          <w:szCs w:val="28"/>
          <w:lang w:eastAsia="ru-RU"/>
        </w:rPr>
        <w:t>Привлечение подчиненных военнослужащих к выполнению работ, не связанных с исполнением обязанностей военной службы</w:t>
      </w:r>
      <w:r w:rsidR="00AD1417" w:rsidRPr="00405684">
        <w:rPr>
          <w:rFonts w:eastAsia="Times New Roman"/>
          <w:szCs w:val="28"/>
          <w:lang w:eastAsia="ru-RU"/>
        </w:rPr>
        <w:t>;</w:t>
      </w:r>
    </w:p>
    <w:p w14:paraId="265F6CA9" w14:textId="60F8963A" w:rsidR="00AD1417" w:rsidRPr="00405684" w:rsidRDefault="00AD1417" w:rsidP="00AD1417">
      <w:pPr>
        <w:pStyle w:val="a3"/>
        <w:numPr>
          <w:ilvl w:val="0"/>
          <w:numId w:val="14"/>
        </w:numPr>
        <w:spacing w:line="360" w:lineRule="auto"/>
        <w:rPr>
          <w:rFonts w:eastAsia="Times New Roman"/>
          <w:szCs w:val="28"/>
          <w:lang w:eastAsia="ru-RU"/>
        </w:rPr>
      </w:pPr>
      <w:r w:rsidRPr="00405684">
        <w:rPr>
          <w:rFonts w:eastAsia="Times New Roman"/>
          <w:szCs w:val="28"/>
          <w:lang w:eastAsia="ru-RU"/>
        </w:rPr>
        <w:t>Незаконное использование должностных полномочий с целью получения денежных средств, например, для ремонта имущества воинской части</w:t>
      </w:r>
      <w:r w:rsidR="00BB5E01" w:rsidRPr="00405684">
        <w:rPr>
          <w:rFonts w:eastAsia="Times New Roman"/>
          <w:szCs w:val="28"/>
          <w:lang w:eastAsia="ru-RU"/>
        </w:rPr>
        <w:t>.</w:t>
      </w:r>
      <w:r w:rsidRPr="00405684">
        <w:rPr>
          <w:rFonts w:eastAsia="Times New Roman"/>
          <w:szCs w:val="28"/>
          <w:lang w:eastAsia="ru-RU"/>
        </w:rPr>
        <w:t xml:space="preserve"> </w:t>
      </w:r>
    </w:p>
    <w:p w14:paraId="4393057F" w14:textId="1A6A4AEA" w:rsidR="00466A22" w:rsidRDefault="00751DD3" w:rsidP="00751DD3">
      <w:pPr>
        <w:pStyle w:val="a3"/>
        <w:spacing w:line="360" w:lineRule="auto"/>
        <w:ind w:left="0"/>
      </w:pPr>
      <w:r>
        <w:lastRenderedPageBreak/>
        <w:t>Для описания общественно</w:t>
      </w:r>
      <w:r w:rsidR="002C3618">
        <w:t xml:space="preserve"> </w:t>
      </w:r>
      <w:r>
        <w:t xml:space="preserve">опасных последствий в ст. 285 УК РФ 1996 г. используются оценочные признаки. </w:t>
      </w:r>
      <w:r w:rsidR="00466A22">
        <w:t xml:space="preserve">Основной состав указанного преступления предполагает, что злоупотребление полномочиями повлекло существенное нарушение прав и законных интересов граждан или организаций либо охраняемых законом интересов общества и государства. </w:t>
      </w:r>
    </w:p>
    <w:p w14:paraId="5770D885" w14:textId="768C6813" w:rsidR="00751DD3" w:rsidRDefault="00466A22" w:rsidP="00751DD3">
      <w:pPr>
        <w:pStyle w:val="a3"/>
        <w:spacing w:line="360" w:lineRule="auto"/>
        <w:ind w:left="0"/>
      </w:pPr>
      <w:r>
        <w:t>Пленум Верховного Суда РФ в постановлении № 19</w:t>
      </w:r>
      <w:r w:rsidR="00E35B80">
        <w:t xml:space="preserve"> «</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t xml:space="preserve"> </w:t>
      </w:r>
      <w:r w:rsidR="00E46518">
        <w:t>разъясняет, что для установления существенного вреда (</w:t>
      </w:r>
      <w:r w:rsidR="007A6D3A">
        <w:t>нарушения</w:t>
      </w:r>
      <w:r w:rsidR="00E46518">
        <w:t>)</w:t>
      </w:r>
      <w:r>
        <w:t xml:space="preserve"> необходимо учитывать степень негативного воздействия на деятельность организации, характер и степень имущественного вреда, количество потерпевших и причиненный им физический, моральный или имущественный вред. </w:t>
      </w:r>
    </w:p>
    <w:p w14:paraId="513E36C4" w14:textId="35E8B823" w:rsidR="0029231D" w:rsidRDefault="005C34EA" w:rsidP="004806AB">
      <w:pPr>
        <w:pStyle w:val="a3"/>
        <w:spacing w:line="360" w:lineRule="auto"/>
        <w:ind w:left="0"/>
      </w:pPr>
      <w:r>
        <w:t>Российскими правоведами выдвигались предложения по конкретизации последствий злоупотребления должностными полномочиями</w:t>
      </w:r>
      <w:r w:rsidR="004806AB">
        <w:t xml:space="preserve">. Так, </w:t>
      </w:r>
      <w:r w:rsidR="0029231D">
        <w:t>Авдеев С.В. в качестве последствия преступления, предусмотренного ч. 1 ст. 285 УК РФ 1996 г., предлагает считать причинение легкого или средней тяжести вред здоровью, имущественный вред от 2500 до 250 000 рублей, нарушение прав и свобод человека и гражданина, предусмотренных Конституцией РФ. Под тяжкими последствиями, предусмотренными в ч. 3 ст. 285 УК 1996 г., автор предлагает понимать причинение тяжкого вреда здоровью, смерти по неосторожности, имущественного вреда на сумму свыше 250 000 рублей</w:t>
      </w:r>
      <w:r w:rsidR="0029231D">
        <w:rPr>
          <w:rStyle w:val="a7"/>
        </w:rPr>
        <w:footnoteReference w:id="52"/>
      </w:r>
      <w:r w:rsidR="0029231D">
        <w:t>.</w:t>
      </w:r>
    </w:p>
    <w:p w14:paraId="66C9050F" w14:textId="77777777" w:rsidR="00595A9C" w:rsidRDefault="0029231D" w:rsidP="00751DD3">
      <w:pPr>
        <w:pStyle w:val="a3"/>
        <w:spacing w:line="360" w:lineRule="auto"/>
        <w:ind w:left="0"/>
      </w:pPr>
      <w:r w:rsidRPr="00A14D5C">
        <w:t>С предложени</w:t>
      </w:r>
      <w:r w:rsidR="00AA4FB6">
        <w:t>ем</w:t>
      </w:r>
      <w:r w:rsidRPr="00A14D5C">
        <w:t xml:space="preserve"> Авдеева С.В. не соглашается Боровкова И.С., отмечая, что умышленное причинение вреда здоровью нехарактерно для злоупотребления должностными полномочиями</w:t>
      </w:r>
      <w:r w:rsidR="004C6E39" w:rsidRPr="00A14D5C">
        <w:t>; абсолютное большинство прав, на которые посягает преступление, гарантированы Конституцией РФ, что подтверждается формулировкой</w:t>
      </w:r>
      <w:r w:rsidR="004C6E39">
        <w:t xml:space="preserve"> </w:t>
      </w:r>
      <w:r w:rsidR="00D53782">
        <w:t xml:space="preserve">«существенное нарушение прав и законных прав» вместо «нарушение существенных прав и законных интересов». Вместо этого Боровкова И.С. </w:t>
      </w:r>
      <w:r w:rsidR="008F2984">
        <w:t xml:space="preserve">предлагает </w:t>
      </w:r>
      <w:r w:rsidR="00D53782">
        <w:t xml:space="preserve">дополнить диспозицию ч. 1 ст. 285 УК РФ последствием в виде </w:t>
      </w:r>
      <w:r w:rsidR="00D53782">
        <w:lastRenderedPageBreak/>
        <w:t>причинения крупного ущерба, а ч. 3 указанной статьи – последствием в виде причинения особо крупного ущерба</w:t>
      </w:r>
      <w:r w:rsidR="005B1166">
        <w:t xml:space="preserve">, что схоже с подходом законодателя по описанию состава халатности, предусмотренного в ст. 293 УК РФ. </w:t>
      </w:r>
      <w:r w:rsidR="00492063">
        <w:t xml:space="preserve">По мнению правоведа, </w:t>
      </w:r>
      <w:r w:rsidR="00747C93">
        <w:t xml:space="preserve">предлагаемое изменение </w:t>
      </w:r>
      <w:r w:rsidR="00EA1879">
        <w:t xml:space="preserve">создаст ориентир в правоприменительной деятельности, позволит отграничить уголовно-наказуемое деяние от </w:t>
      </w:r>
      <w:r w:rsidR="00200449">
        <w:t xml:space="preserve">дисциплинарного правонарушения и будет способствовать </w:t>
      </w:r>
      <w:r w:rsidR="00AD4702">
        <w:t>стабилизации правоприменения</w:t>
      </w:r>
      <w:r w:rsidR="00C56A58">
        <w:rPr>
          <w:rStyle w:val="a7"/>
        </w:rPr>
        <w:footnoteReference w:id="53"/>
      </w:r>
      <w:r w:rsidR="00AD4702">
        <w:t xml:space="preserve">. </w:t>
      </w:r>
    </w:p>
    <w:p w14:paraId="39386CFF" w14:textId="7BC279BB" w:rsidR="00466A22" w:rsidRDefault="005A65CD" w:rsidP="00751DD3">
      <w:pPr>
        <w:pStyle w:val="a3"/>
        <w:spacing w:line="360" w:lineRule="auto"/>
        <w:ind w:left="0"/>
      </w:pPr>
      <w:r>
        <w:t>Предлагае</w:t>
      </w:r>
      <w:r w:rsidR="00E33AD1">
        <w:t>м</w:t>
      </w:r>
      <w:r w:rsidR="003E297F">
        <w:t>ая</w:t>
      </w:r>
      <w:r w:rsidR="00E33AD1">
        <w:t xml:space="preserve"> </w:t>
      </w:r>
      <w:r w:rsidR="005231E4">
        <w:t xml:space="preserve">Боровковой И.С. </w:t>
      </w:r>
      <w:r w:rsidR="003E297F">
        <w:t>конкретизация</w:t>
      </w:r>
      <w:r w:rsidR="00E33AD1">
        <w:t xml:space="preserve"> в описании признака общественно</w:t>
      </w:r>
      <w:r w:rsidR="002C3618">
        <w:t xml:space="preserve"> </w:t>
      </w:r>
      <w:r w:rsidR="00E33AD1">
        <w:t>опасных последствий злоупотребления должностными полномочиями</w:t>
      </w:r>
      <w:r w:rsidR="005231E4">
        <w:t xml:space="preserve"> действительно</w:t>
      </w:r>
      <w:r w:rsidR="00E33AD1">
        <w:t xml:space="preserve"> </w:t>
      </w:r>
      <w:r w:rsidR="003E297F">
        <w:t xml:space="preserve">может положительно сказаться на формировании единообразной и правильной практике применения уголовного закона. </w:t>
      </w:r>
      <w:r w:rsidR="00EB7DD9">
        <w:t xml:space="preserve">Следует отметить, что </w:t>
      </w:r>
      <w:r w:rsidR="00F33134">
        <w:t>правовед</w:t>
      </w:r>
      <w:r w:rsidR="00862D24">
        <w:t>, предлагая указать в ч. 1 и ч. 3 ст. 285 УК РФ 1996 г.</w:t>
      </w:r>
      <w:r w:rsidR="00F33134">
        <w:t xml:space="preserve"> </w:t>
      </w:r>
      <w:r w:rsidR="00F76040">
        <w:t>признак</w:t>
      </w:r>
      <w:r w:rsidR="005231E4">
        <w:t xml:space="preserve">и </w:t>
      </w:r>
      <w:r w:rsidR="00F76040">
        <w:t xml:space="preserve">причинения </w:t>
      </w:r>
      <w:r w:rsidR="00862D24">
        <w:t xml:space="preserve">крупного и особо крупного ущерба соответственно, не указывает </w:t>
      </w:r>
      <w:r w:rsidR="005231E4">
        <w:t>их критерии их определения, конкретные размеры</w:t>
      </w:r>
      <w:r w:rsidR="002C3618">
        <w:t xml:space="preserve"> ущерба</w:t>
      </w:r>
      <w:r w:rsidR="005231E4">
        <w:t xml:space="preserve">. </w:t>
      </w:r>
      <w:r w:rsidR="00817D20">
        <w:t xml:space="preserve"> </w:t>
      </w:r>
    </w:p>
    <w:p w14:paraId="2CFD6050" w14:textId="7192C302" w:rsidR="00921DC1" w:rsidRDefault="00A73ACA" w:rsidP="00A73ACA">
      <w:pPr>
        <w:pStyle w:val="a3"/>
        <w:spacing w:line="360" w:lineRule="auto"/>
        <w:ind w:left="0"/>
        <w:rPr>
          <w:rFonts w:eastAsia="Times New Roman"/>
          <w:szCs w:val="28"/>
          <w:lang w:eastAsia="ru-RU"/>
        </w:rPr>
      </w:pPr>
      <w:r>
        <w:rPr>
          <w:rFonts w:eastAsia="Times New Roman"/>
          <w:szCs w:val="28"/>
          <w:lang w:eastAsia="ru-RU"/>
        </w:rPr>
        <w:t xml:space="preserve">Проведенный анализ приговоров, вынесенных гарнизонными военными судами, показывает, что размер причиненного имущественного вреда в результате злоупотребления полномочиями, предусмотренного ч.1 ст. 285 УК РФ, варьируется от 3 500 рублей до 743 000 рублей, а в качестве тяжких последствий военные суды признают имущественный ущерб свыше 1 миллиона рублей.  В результате </w:t>
      </w:r>
      <w:r w:rsidR="005C34EA">
        <w:t>злоупотребления должностными полномочиями, совершаемого военнослужащими</w:t>
      </w:r>
      <w:r w:rsidR="00751DD3">
        <w:t>,</w:t>
      </w:r>
      <w:r w:rsidR="005C34EA">
        <w:t xml:space="preserve"> вред,</w:t>
      </w:r>
      <w:r w:rsidR="00751DD3">
        <w:t xml:space="preserve"> как правило, причин</w:t>
      </w:r>
      <w:r w:rsidR="009840A3">
        <w:t>ен</w:t>
      </w:r>
      <w:r w:rsidR="00751DD3">
        <w:t xml:space="preserve"> государству в лице Министерства обороны РФ. Широко распространены ситуации сокрытия должностным лицом факта незаконного отсутствия подчинённого на военной службе. В результате злоупотребления полномочиями подчинённый не выполняет свои должностные обязанности, ему необоснованно выплачивается денежное довольствие в период отсутствия. </w:t>
      </w:r>
      <w:r w:rsidR="005C34EA">
        <w:rPr>
          <w:rFonts w:eastAsia="Times New Roman"/>
          <w:szCs w:val="28"/>
          <w:lang w:eastAsia="ru-RU"/>
        </w:rPr>
        <w:t xml:space="preserve">В результате злоупотребления полномочиями также может причиняться материальный ущерб другим военнослужащим, создаваться препятствия к исполнению военнослужащими обязанностей военной </w:t>
      </w:r>
      <w:r w:rsidR="005C34EA">
        <w:rPr>
          <w:rFonts w:eastAsia="Times New Roman"/>
          <w:szCs w:val="28"/>
          <w:lang w:eastAsia="ru-RU"/>
        </w:rPr>
        <w:lastRenderedPageBreak/>
        <w:t>службы.</w:t>
      </w:r>
      <w:r w:rsidR="002022E4">
        <w:rPr>
          <w:rFonts w:eastAsia="Times New Roman"/>
          <w:szCs w:val="28"/>
          <w:lang w:eastAsia="ru-RU"/>
        </w:rPr>
        <w:t xml:space="preserve"> </w:t>
      </w:r>
      <w:r w:rsidR="009840A3">
        <w:rPr>
          <w:rFonts w:eastAsia="Times New Roman"/>
          <w:szCs w:val="28"/>
          <w:lang w:eastAsia="ru-RU"/>
        </w:rPr>
        <w:t xml:space="preserve">В </w:t>
      </w:r>
      <w:r w:rsidR="00AA2AC9">
        <w:rPr>
          <w:rFonts w:eastAsia="Times New Roman"/>
          <w:szCs w:val="28"/>
          <w:lang w:eastAsia="ru-RU"/>
        </w:rPr>
        <w:t>большинстве рассмотренных</w:t>
      </w:r>
      <w:r w:rsidR="009840A3">
        <w:rPr>
          <w:rFonts w:eastAsia="Times New Roman"/>
          <w:szCs w:val="28"/>
          <w:lang w:eastAsia="ru-RU"/>
        </w:rPr>
        <w:t xml:space="preserve"> приговор</w:t>
      </w:r>
      <w:r w:rsidR="00AA2AC9">
        <w:rPr>
          <w:rFonts w:eastAsia="Times New Roman"/>
          <w:szCs w:val="28"/>
          <w:lang w:eastAsia="ru-RU"/>
        </w:rPr>
        <w:t>ов</w:t>
      </w:r>
      <w:r w:rsidR="009840A3">
        <w:rPr>
          <w:rFonts w:eastAsia="Times New Roman"/>
          <w:szCs w:val="28"/>
          <w:lang w:eastAsia="ru-RU"/>
        </w:rPr>
        <w:t xml:space="preserve"> в качестве наказания назначался штраф, который меньше или соразмерен размеру причиненного вреда, по значительному числу дел назначался судебный штраф.</w:t>
      </w:r>
    </w:p>
    <w:p w14:paraId="59B63A64" w14:textId="1D8553E3" w:rsidR="00541FC3" w:rsidRPr="00D200BB" w:rsidRDefault="00541FC3" w:rsidP="00D200BB">
      <w:pPr>
        <w:pStyle w:val="a3"/>
        <w:spacing w:line="360" w:lineRule="auto"/>
        <w:ind w:left="0"/>
        <w:rPr>
          <w:rFonts w:eastAsia="Times New Roman"/>
          <w:szCs w:val="28"/>
          <w:lang w:eastAsia="ru-RU"/>
        </w:rPr>
      </w:pPr>
      <w:r>
        <w:rPr>
          <w:rFonts w:eastAsia="Times New Roman"/>
          <w:szCs w:val="28"/>
          <w:lang w:eastAsia="ru-RU"/>
        </w:rPr>
        <w:t>Возвращаясь к</w:t>
      </w:r>
      <w:r w:rsidR="00817D20">
        <w:rPr>
          <w:rFonts w:eastAsia="Times New Roman"/>
          <w:szCs w:val="28"/>
          <w:lang w:eastAsia="ru-RU"/>
        </w:rPr>
        <w:t xml:space="preserve"> предложению </w:t>
      </w:r>
      <w:r>
        <w:rPr>
          <w:rFonts w:eastAsia="Times New Roman"/>
          <w:szCs w:val="28"/>
          <w:lang w:eastAsia="ru-RU"/>
        </w:rPr>
        <w:t>о введении в ч.1 и ч. 3 ст. 285 УК РФ 1996 г. признаков причинения крупного и особо крупного ущерба соответственно, проведенный анализ показыва</w:t>
      </w:r>
      <w:r w:rsidR="0020695B">
        <w:rPr>
          <w:rFonts w:eastAsia="Times New Roman"/>
          <w:szCs w:val="28"/>
          <w:lang w:eastAsia="ru-RU"/>
        </w:rPr>
        <w:t>л</w:t>
      </w:r>
      <w:r>
        <w:rPr>
          <w:rFonts w:eastAsia="Times New Roman"/>
          <w:szCs w:val="28"/>
          <w:lang w:eastAsia="ru-RU"/>
        </w:rPr>
        <w:t>, что</w:t>
      </w:r>
      <w:r w:rsidR="00DE4D02">
        <w:rPr>
          <w:rFonts w:eastAsia="Times New Roman"/>
          <w:szCs w:val="28"/>
          <w:lang w:eastAsia="ru-RU"/>
        </w:rPr>
        <w:t xml:space="preserve"> данный вопрос </w:t>
      </w:r>
      <w:r w:rsidR="006A69A7">
        <w:rPr>
          <w:rFonts w:eastAsia="Times New Roman"/>
          <w:szCs w:val="28"/>
          <w:lang w:eastAsia="ru-RU"/>
        </w:rPr>
        <w:t xml:space="preserve">является </w:t>
      </w:r>
      <w:r w:rsidR="007A6D3A">
        <w:rPr>
          <w:rFonts w:eastAsia="Times New Roman"/>
          <w:szCs w:val="28"/>
          <w:lang w:eastAsia="ru-RU"/>
        </w:rPr>
        <w:t>актуальным для правоприменительной практики.</w:t>
      </w:r>
      <w:r w:rsidR="00A7273E">
        <w:rPr>
          <w:rFonts w:eastAsia="Times New Roman"/>
          <w:szCs w:val="28"/>
          <w:lang w:eastAsia="ru-RU"/>
        </w:rPr>
        <w:t xml:space="preserve"> </w:t>
      </w:r>
      <w:r w:rsidR="00426DA3">
        <w:rPr>
          <w:rFonts w:eastAsia="Times New Roman"/>
          <w:szCs w:val="28"/>
          <w:lang w:eastAsia="ru-RU"/>
        </w:rPr>
        <w:t>Действительно, необходима конкретизация последстви</w:t>
      </w:r>
      <w:r w:rsidR="00E92DCE">
        <w:rPr>
          <w:rFonts w:eastAsia="Times New Roman"/>
          <w:szCs w:val="28"/>
          <w:lang w:eastAsia="ru-RU"/>
        </w:rPr>
        <w:t>й</w:t>
      </w:r>
      <w:r w:rsidR="00426DA3">
        <w:rPr>
          <w:rFonts w:eastAsia="Times New Roman"/>
          <w:szCs w:val="28"/>
          <w:lang w:eastAsia="ru-RU"/>
        </w:rPr>
        <w:t xml:space="preserve"> </w:t>
      </w:r>
      <w:r w:rsidR="00E92DCE">
        <w:rPr>
          <w:rFonts w:eastAsia="Times New Roman"/>
          <w:szCs w:val="28"/>
          <w:lang w:eastAsia="ru-RU"/>
        </w:rPr>
        <w:t xml:space="preserve">рассматриваемого </w:t>
      </w:r>
      <w:r w:rsidR="00426DA3">
        <w:rPr>
          <w:rFonts w:eastAsia="Times New Roman"/>
          <w:szCs w:val="28"/>
          <w:lang w:eastAsia="ru-RU"/>
        </w:rPr>
        <w:t>уголовно-наказуемого деяния, поскольку существующий признак «существенного нарушения» очень широко толкуется в правоприменительной практике</w:t>
      </w:r>
      <w:r w:rsidR="00305FB5">
        <w:rPr>
          <w:rFonts w:eastAsia="Times New Roman"/>
          <w:szCs w:val="28"/>
          <w:lang w:eastAsia="ru-RU"/>
        </w:rPr>
        <w:t xml:space="preserve"> в части причинения имущественного ущерба.</w:t>
      </w:r>
    </w:p>
    <w:p w14:paraId="7350C521" w14:textId="1FF45036" w:rsidR="00F954E5" w:rsidRPr="00C675D5" w:rsidRDefault="00F954E5" w:rsidP="00C675D5">
      <w:pPr>
        <w:pStyle w:val="a3"/>
        <w:spacing w:line="360" w:lineRule="auto"/>
        <w:ind w:left="0"/>
        <w:rPr>
          <w:rFonts w:eastAsia="Times New Roman"/>
          <w:szCs w:val="28"/>
          <w:lang w:eastAsia="ru-RU"/>
        </w:rPr>
      </w:pPr>
      <w:r>
        <w:rPr>
          <w:rFonts w:eastAsia="Times New Roman"/>
          <w:szCs w:val="28"/>
          <w:lang w:eastAsia="ru-RU"/>
        </w:rPr>
        <w:t>В</w:t>
      </w:r>
      <w:r w:rsidR="006D6D23">
        <w:rPr>
          <w:rFonts w:eastAsia="Times New Roman"/>
          <w:szCs w:val="28"/>
          <w:lang w:eastAsia="ru-RU"/>
        </w:rPr>
        <w:t xml:space="preserve"> ч. 3 ст. 285 УК </w:t>
      </w:r>
      <w:r>
        <w:rPr>
          <w:rFonts w:eastAsia="Times New Roman"/>
          <w:szCs w:val="28"/>
          <w:lang w:eastAsia="ru-RU"/>
        </w:rPr>
        <w:t xml:space="preserve">РФ 1996 г. в качестве квалифицирующего признака предусмотрено наступление тяжких последствий. </w:t>
      </w:r>
      <w:r w:rsidR="00A479BE">
        <w:rPr>
          <w:rFonts w:eastAsia="Times New Roman"/>
          <w:szCs w:val="28"/>
          <w:lang w:eastAsia="ru-RU"/>
        </w:rPr>
        <w:t xml:space="preserve">Пленум Верховного Суда РФ в 21 постановления № 19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 xml:space="preserve">» </w:t>
      </w:r>
      <w:r w:rsidR="00A479BE">
        <w:rPr>
          <w:rFonts w:eastAsia="Times New Roman"/>
          <w:szCs w:val="28"/>
          <w:lang w:eastAsia="ru-RU"/>
        </w:rPr>
        <w:t>в качестве примера тяжких последствий приводит возникновение крупных аварий, длительную остановку транспорта или производственного процесса, иные нарушение деятельности организации, причинение значительного материального ущерба, причинение смерти по неосторожности, самоубийство и т.п.</w:t>
      </w:r>
      <w:r w:rsidR="00AD66CF">
        <w:rPr>
          <w:rFonts w:eastAsia="Times New Roman"/>
          <w:szCs w:val="28"/>
          <w:lang w:eastAsia="ru-RU"/>
        </w:rPr>
        <w:t xml:space="preserve"> </w:t>
      </w:r>
      <w:r w:rsidR="00FC544D">
        <w:rPr>
          <w:rFonts w:eastAsia="Times New Roman"/>
          <w:szCs w:val="28"/>
          <w:lang w:eastAsia="ru-RU"/>
        </w:rPr>
        <w:t xml:space="preserve">Для злоупотребления должностными полномочиями </w:t>
      </w:r>
      <w:r w:rsidR="00A5741A">
        <w:rPr>
          <w:rFonts w:eastAsia="Times New Roman"/>
          <w:szCs w:val="28"/>
          <w:lang w:eastAsia="ru-RU"/>
        </w:rPr>
        <w:t>наиболее характерно причинение значительного имущественного ущерба</w:t>
      </w:r>
      <w:r w:rsidR="00D74A58">
        <w:rPr>
          <w:rFonts w:eastAsia="Times New Roman"/>
          <w:szCs w:val="28"/>
          <w:lang w:eastAsia="ru-RU"/>
        </w:rPr>
        <w:t xml:space="preserve">. </w:t>
      </w:r>
      <w:r w:rsidR="00A479BE">
        <w:rPr>
          <w:rFonts w:eastAsia="Times New Roman"/>
          <w:szCs w:val="28"/>
          <w:lang w:eastAsia="ru-RU"/>
        </w:rPr>
        <w:t xml:space="preserve"> </w:t>
      </w:r>
    </w:p>
    <w:p w14:paraId="3172D344" w14:textId="727493E7" w:rsidR="00751DD3" w:rsidRDefault="006D6D23" w:rsidP="000A4409">
      <w:pPr>
        <w:pStyle w:val="a3"/>
        <w:spacing w:line="360" w:lineRule="auto"/>
        <w:ind w:left="0"/>
        <w:rPr>
          <w:rFonts w:eastAsia="Times New Roman"/>
          <w:szCs w:val="28"/>
          <w:lang w:eastAsia="ru-RU"/>
        </w:rPr>
      </w:pPr>
      <w:r>
        <w:rPr>
          <w:rFonts w:eastAsia="Times New Roman"/>
          <w:szCs w:val="28"/>
          <w:lang w:eastAsia="ru-RU"/>
        </w:rPr>
        <w:t xml:space="preserve">Другим обязательным признаком объективной стороны является причинно-следственная связь </w:t>
      </w:r>
      <w:r w:rsidR="00C675D5">
        <w:rPr>
          <w:rFonts w:eastAsia="Times New Roman"/>
          <w:szCs w:val="28"/>
          <w:lang w:eastAsia="ru-RU"/>
        </w:rPr>
        <w:t>между общественно</w:t>
      </w:r>
      <w:r w:rsidR="00CB0D5C">
        <w:rPr>
          <w:rFonts w:eastAsia="Times New Roman"/>
          <w:szCs w:val="28"/>
          <w:lang w:eastAsia="ru-RU"/>
        </w:rPr>
        <w:t xml:space="preserve"> </w:t>
      </w:r>
      <w:r w:rsidR="00C675D5">
        <w:rPr>
          <w:rFonts w:eastAsia="Times New Roman"/>
          <w:szCs w:val="28"/>
          <w:lang w:eastAsia="ru-RU"/>
        </w:rPr>
        <w:t>опасным деянием и общественно</w:t>
      </w:r>
      <w:r w:rsidR="00CB0D5C">
        <w:rPr>
          <w:rFonts w:eastAsia="Times New Roman"/>
          <w:szCs w:val="28"/>
          <w:lang w:eastAsia="ru-RU"/>
        </w:rPr>
        <w:t xml:space="preserve"> </w:t>
      </w:r>
      <w:r w:rsidR="00C675D5">
        <w:rPr>
          <w:rFonts w:eastAsia="Times New Roman"/>
          <w:szCs w:val="28"/>
          <w:lang w:eastAsia="ru-RU"/>
        </w:rPr>
        <w:t xml:space="preserve">опасным последствием. </w:t>
      </w:r>
      <w:r w:rsidR="006F3F4E">
        <w:rPr>
          <w:rFonts w:eastAsia="Times New Roman"/>
          <w:szCs w:val="28"/>
          <w:lang w:eastAsia="ru-RU"/>
        </w:rPr>
        <w:t xml:space="preserve">Как правило, наступление </w:t>
      </w:r>
      <w:r w:rsidR="00CB0D5C">
        <w:rPr>
          <w:rFonts w:eastAsia="Times New Roman"/>
          <w:szCs w:val="28"/>
          <w:lang w:eastAsia="ru-RU"/>
        </w:rPr>
        <w:t xml:space="preserve">общественно опасных </w:t>
      </w:r>
      <w:r w:rsidR="006F3F4E">
        <w:rPr>
          <w:rFonts w:eastAsia="Times New Roman"/>
          <w:szCs w:val="28"/>
          <w:lang w:eastAsia="ru-RU"/>
        </w:rPr>
        <w:t xml:space="preserve">последствий является побочным следствием </w:t>
      </w:r>
      <w:r w:rsidR="00907155">
        <w:rPr>
          <w:rFonts w:eastAsia="Times New Roman"/>
          <w:szCs w:val="28"/>
          <w:lang w:eastAsia="ru-RU"/>
        </w:rPr>
        <w:t>рассматриваемого</w:t>
      </w:r>
      <w:r w:rsidR="006F3F4E">
        <w:rPr>
          <w:rFonts w:eastAsia="Times New Roman"/>
          <w:szCs w:val="28"/>
          <w:lang w:eastAsia="ru-RU"/>
        </w:rPr>
        <w:t xml:space="preserve"> преступления, не является целью преступления. Подлежит доказыванию </w:t>
      </w:r>
      <w:r w:rsidR="009D004A">
        <w:rPr>
          <w:rFonts w:eastAsia="Times New Roman"/>
          <w:szCs w:val="28"/>
          <w:lang w:eastAsia="ru-RU"/>
        </w:rPr>
        <w:t>реальная возможность</w:t>
      </w:r>
      <w:r w:rsidR="00CB55AE">
        <w:rPr>
          <w:rFonts w:eastAsia="Times New Roman"/>
          <w:szCs w:val="28"/>
          <w:lang w:eastAsia="ru-RU"/>
        </w:rPr>
        <w:t xml:space="preserve"> наступления общественно</w:t>
      </w:r>
      <w:r w:rsidR="002C3618">
        <w:rPr>
          <w:rFonts w:eastAsia="Times New Roman"/>
          <w:szCs w:val="28"/>
          <w:lang w:eastAsia="ru-RU"/>
        </w:rPr>
        <w:t xml:space="preserve"> </w:t>
      </w:r>
      <w:r w:rsidR="00CB55AE">
        <w:rPr>
          <w:rFonts w:eastAsia="Times New Roman"/>
          <w:szCs w:val="28"/>
          <w:lang w:eastAsia="ru-RU"/>
        </w:rPr>
        <w:t xml:space="preserve">опасных последствий, которая осознавалась виновным должностным лицом. </w:t>
      </w:r>
      <w:r w:rsidR="006F3F4E">
        <w:rPr>
          <w:rFonts w:eastAsia="Times New Roman"/>
          <w:szCs w:val="28"/>
          <w:lang w:eastAsia="ru-RU"/>
        </w:rPr>
        <w:t xml:space="preserve"> </w:t>
      </w:r>
    </w:p>
    <w:p w14:paraId="1D1F972B" w14:textId="4AEEA8C5" w:rsidR="00751DD3" w:rsidRDefault="009F05B8" w:rsidP="000A4409">
      <w:pPr>
        <w:pStyle w:val="a3"/>
        <w:spacing w:line="360" w:lineRule="auto"/>
        <w:ind w:left="0"/>
        <w:rPr>
          <w:rFonts w:eastAsia="Times New Roman"/>
          <w:szCs w:val="28"/>
          <w:lang w:eastAsia="ru-RU"/>
        </w:rPr>
      </w:pPr>
      <w:r>
        <w:rPr>
          <w:rFonts w:eastAsia="Times New Roman"/>
          <w:szCs w:val="28"/>
          <w:lang w:eastAsia="ru-RU"/>
        </w:rPr>
        <w:t>Субъектом злоупотребления должностными полномочиями является должностное лицо</w:t>
      </w:r>
      <w:r w:rsidR="008B21D9">
        <w:rPr>
          <w:rFonts w:eastAsia="Times New Roman"/>
          <w:szCs w:val="28"/>
          <w:lang w:eastAsia="ru-RU"/>
        </w:rPr>
        <w:t>, понятие и признаки которого были исследованы в параграфе 2 главы 1</w:t>
      </w:r>
      <w:r w:rsidR="00175898">
        <w:rPr>
          <w:rFonts w:eastAsia="Times New Roman"/>
          <w:szCs w:val="28"/>
          <w:lang w:eastAsia="ru-RU"/>
        </w:rPr>
        <w:t xml:space="preserve"> данной работы</w:t>
      </w:r>
      <w:r w:rsidR="008B21D9">
        <w:rPr>
          <w:rFonts w:eastAsia="Times New Roman"/>
          <w:szCs w:val="28"/>
          <w:lang w:eastAsia="ru-RU"/>
        </w:rPr>
        <w:t xml:space="preserve">. </w:t>
      </w:r>
      <w:r w:rsidR="00592ECF">
        <w:rPr>
          <w:rFonts w:eastAsia="Times New Roman"/>
          <w:szCs w:val="28"/>
          <w:lang w:eastAsia="ru-RU"/>
        </w:rPr>
        <w:t xml:space="preserve">Применительно к злоупотреблению должностными </w:t>
      </w:r>
      <w:r w:rsidR="00592ECF">
        <w:rPr>
          <w:rFonts w:eastAsia="Times New Roman"/>
          <w:szCs w:val="28"/>
          <w:lang w:eastAsia="ru-RU"/>
        </w:rPr>
        <w:lastRenderedPageBreak/>
        <w:t xml:space="preserve">полномочиями, совершаемому военнослужащими, </w:t>
      </w:r>
      <w:r w:rsidR="00175898">
        <w:rPr>
          <w:rFonts w:eastAsia="Times New Roman"/>
          <w:szCs w:val="28"/>
          <w:lang w:eastAsia="ru-RU"/>
        </w:rPr>
        <w:t>признаки воинского должностного лица</w:t>
      </w:r>
      <w:r w:rsidR="00175898" w:rsidRPr="00175898">
        <w:rPr>
          <w:rFonts w:eastAsia="Times New Roman"/>
          <w:szCs w:val="28"/>
          <w:lang w:eastAsia="ru-RU"/>
        </w:rPr>
        <w:t xml:space="preserve"> </w:t>
      </w:r>
      <w:r w:rsidR="00175898">
        <w:rPr>
          <w:rFonts w:eastAsia="Times New Roman"/>
          <w:szCs w:val="28"/>
          <w:lang w:eastAsia="ru-RU"/>
        </w:rPr>
        <w:t xml:space="preserve">были исследованы </w:t>
      </w:r>
      <w:r w:rsidR="00F005E4">
        <w:rPr>
          <w:rFonts w:eastAsia="Times New Roman"/>
          <w:szCs w:val="28"/>
          <w:lang w:eastAsia="ru-RU"/>
        </w:rPr>
        <w:t xml:space="preserve">в параграфе 3 главы 1 </w:t>
      </w:r>
      <w:r w:rsidR="00175898">
        <w:rPr>
          <w:rFonts w:eastAsia="Times New Roman"/>
          <w:szCs w:val="28"/>
          <w:lang w:eastAsia="ru-RU"/>
        </w:rPr>
        <w:t>данной работы.</w:t>
      </w:r>
    </w:p>
    <w:p w14:paraId="1E3C35FA" w14:textId="77777777" w:rsidR="00DF254D" w:rsidRDefault="006F4591" w:rsidP="00AD701D">
      <w:pPr>
        <w:pStyle w:val="a3"/>
        <w:spacing w:line="360" w:lineRule="auto"/>
        <w:ind w:left="0"/>
        <w:rPr>
          <w:rFonts w:eastAsia="Times New Roman"/>
          <w:szCs w:val="28"/>
          <w:lang w:eastAsia="ru-RU"/>
        </w:rPr>
      </w:pPr>
      <w:r>
        <w:rPr>
          <w:rFonts w:eastAsia="Times New Roman"/>
          <w:szCs w:val="28"/>
          <w:lang w:eastAsia="ru-RU"/>
        </w:rPr>
        <w:t>Последним рассматриваем</w:t>
      </w:r>
      <w:r w:rsidR="00004302">
        <w:rPr>
          <w:rFonts w:eastAsia="Times New Roman"/>
          <w:szCs w:val="28"/>
          <w:lang w:eastAsia="ru-RU"/>
        </w:rPr>
        <w:t>ым</w:t>
      </w:r>
      <w:r>
        <w:rPr>
          <w:rFonts w:eastAsia="Times New Roman"/>
          <w:szCs w:val="28"/>
          <w:lang w:eastAsia="ru-RU"/>
        </w:rPr>
        <w:t xml:space="preserve"> </w:t>
      </w:r>
      <w:r w:rsidR="00004302">
        <w:rPr>
          <w:rFonts w:eastAsia="Times New Roman"/>
          <w:szCs w:val="28"/>
          <w:lang w:eastAsia="ru-RU"/>
        </w:rPr>
        <w:t>элементом</w:t>
      </w:r>
      <w:r>
        <w:rPr>
          <w:rFonts w:eastAsia="Times New Roman"/>
          <w:szCs w:val="28"/>
          <w:lang w:eastAsia="ru-RU"/>
        </w:rPr>
        <w:t xml:space="preserve"> является субъективная сторона преступления, которая характеризует психическое отношение лица к совершаемому им общественно опасному деянию. </w:t>
      </w:r>
      <w:r w:rsidR="00557560">
        <w:rPr>
          <w:rFonts w:eastAsia="Times New Roman"/>
          <w:szCs w:val="28"/>
          <w:lang w:eastAsia="ru-RU"/>
        </w:rPr>
        <w:t xml:space="preserve">Так как злоупотребление должностными полномочиями имеет материальную конструкцию состава, необходимо установление и отношения лица к общественно опасным последствиям, наступивших в результате совершения деяния. </w:t>
      </w:r>
    </w:p>
    <w:p w14:paraId="6514A988" w14:textId="521CBC05" w:rsidR="00C32280" w:rsidRDefault="00CB7D3B" w:rsidP="00C32280">
      <w:pPr>
        <w:pStyle w:val="a3"/>
        <w:spacing w:line="360" w:lineRule="auto"/>
        <w:ind w:left="0"/>
      </w:pPr>
      <w:r>
        <w:rPr>
          <w:rFonts w:eastAsia="Times New Roman"/>
          <w:szCs w:val="28"/>
          <w:lang w:eastAsia="ru-RU"/>
        </w:rPr>
        <w:t>Субъективная сторона злоупотребления должностными полномочиями характеризуется виной в форме умысла</w:t>
      </w:r>
      <w:r w:rsidR="0088787B">
        <w:rPr>
          <w:rFonts w:eastAsia="Times New Roman"/>
          <w:szCs w:val="28"/>
          <w:lang w:eastAsia="ru-RU"/>
        </w:rPr>
        <w:t xml:space="preserve"> и мотивом корыстной или иной личной заинтересованностью</w:t>
      </w:r>
      <w:r w:rsidR="00A9076C">
        <w:rPr>
          <w:rFonts w:eastAsia="Times New Roman"/>
          <w:szCs w:val="28"/>
          <w:lang w:eastAsia="ru-RU"/>
        </w:rPr>
        <w:t>. Несмотря на то, что диспозиция ч.1 ст. 285 УК РФ не содержит прямого указания на форму вины, признаки объективной стороны и указание на</w:t>
      </w:r>
      <w:r w:rsidR="0088787B">
        <w:rPr>
          <w:rFonts w:eastAsia="Times New Roman"/>
          <w:szCs w:val="28"/>
          <w:lang w:eastAsia="ru-RU"/>
        </w:rPr>
        <w:t xml:space="preserve"> мотив </w:t>
      </w:r>
      <w:r w:rsidR="00A9076C">
        <w:rPr>
          <w:rFonts w:eastAsia="Times New Roman"/>
          <w:szCs w:val="28"/>
          <w:lang w:eastAsia="ru-RU"/>
        </w:rPr>
        <w:t xml:space="preserve">дают понять, что </w:t>
      </w:r>
      <w:r w:rsidR="0088787B">
        <w:rPr>
          <w:rFonts w:eastAsia="Times New Roman"/>
          <w:szCs w:val="28"/>
          <w:lang w:eastAsia="ru-RU"/>
        </w:rPr>
        <w:t xml:space="preserve">рассматриваемое преступление относится к умышленным преступлениям. </w:t>
      </w:r>
      <w:r w:rsidR="00B342AE">
        <w:t>М</w:t>
      </w:r>
      <w:r w:rsidR="009D0639">
        <w:t>отив корыстной или иной личной заинтересованности выдел</w:t>
      </w:r>
      <w:r w:rsidR="00B342AE">
        <w:t>яется</w:t>
      </w:r>
      <w:r w:rsidR="009D0639">
        <w:t xml:space="preserve"> в качестве обязательного признака.</w:t>
      </w:r>
      <w:r w:rsidR="002B1FF1">
        <w:t xml:space="preserve"> </w:t>
      </w:r>
      <w:r w:rsidR="009D0639">
        <w:t xml:space="preserve"> </w:t>
      </w:r>
    </w:p>
    <w:p w14:paraId="1406B691" w14:textId="30F2F33E" w:rsidR="006C4AD0" w:rsidRDefault="00A26CD1" w:rsidP="00287ABE">
      <w:pPr>
        <w:pStyle w:val="a3"/>
        <w:spacing w:line="360" w:lineRule="auto"/>
        <w:ind w:left="0"/>
      </w:pPr>
      <w:r>
        <w:t xml:space="preserve">Пленум </w:t>
      </w:r>
      <w:r w:rsidR="00A34EE2">
        <w:t xml:space="preserve">Верховного Суда РФ в п. 16 постановления № 19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 xml:space="preserve">» </w:t>
      </w:r>
      <w:r w:rsidR="00A34EE2">
        <w:t xml:space="preserve">дает разъяснения касательно мотива корыстной или иной личной заинтересованности. </w:t>
      </w:r>
      <w:r w:rsidR="005C1552">
        <w:t xml:space="preserve">Под корыстной заинтересованностью следует понимать стремление выгоду имущественного характера, не связанную с незаконным безвозмездным обращением имущества. Под иной личной заинтересованностью следует понимать стремление извлечь выгоду неимущественного характера, побуждаемое карьеризмом, семейственностью, желанием приукрасить действительное положение, получить взаимную услугу, скрыть некомпетентность. </w:t>
      </w:r>
    </w:p>
    <w:p w14:paraId="0AEACDA3" w14:textId="5DE00521" w:rsidR="00A26CD1" w:rsidRDefault="00280645" w:rsidP="00287ABE">
      <w:pPr>
        <w:pStyle w:val="a3"/>
        <w:spacing w:line="360" w:lineRule="auto"/>
        <w:ind w:left="0"/>
      </w:pPr>
      <w:r>
        <w:t>Анализ приговоров по делам о злоупотреблении должностными полномочиями, совершенного военнослужащими, показал, что наиболее распространенным мотивами совершения данного преступления являются:</w:t>
      </w:r>
    </w:p>
    <w:p w14:paraId="69F27052" w14:textId="6AE2E388" w:rsidR="00280645" w:rsidRDefault="00280645" w:rsidP="00280645">
      <w:pPr>
        <w:pStyle w:val="a3"/>
        <w:numPr>
          <w:ilvl w:val="0"/>
          <w:numId w:val="15"/>
        </w:numPr>
        <w:spacing w:line="360" w:lineRule="auto"/>
      </w:pPr>
      <w:r>
        <w:lastRenderedPageBreak/>
        <w:t>желание приукрасить действительное положение воинской дисциплины, создание мнимого благополучия в подразделении</w:t>
      </w:r>
      <w:r w:rsidR="009B428E">
        <w:t>, создание образа успешного начальника</w:t>
      </w:r>
      <w:r w:rsidR="00340C90">
        <w:t xml:space="preserve"> и управленца</w:t>
      </w:r>
      <w:r w:rsidR="009B428E">
        <w:t>;</w:t>
      </w:r>
    </w:p>
    <w:p w14:paraId="667E3C93" w14:textId="2EAD16AF" w:rsidR="00280645" w:rsidRDefault="00280645" w:rsidP="00280645">
      <w:pPr>
        <w:pStyle w:val="a3"/>
        <w:numPr>
          <w:ilvl w:val="0"/>
          <w:numId w:val="15"/>
        </w:numPr>
        <w:spacing w:line="360" w:lineRule="auto"/>
      </w:pPr>
      <w:r>
        <w:t>желание обеспечить и компенсировать финансовые затраты на благоустройство воинской части</w:t>
      </w:r>
      <w:r w:rsidR="009B428E">
        <w:t>;</w:t>
      </w:r>
    </w:p>
    <w:p w14:paraId="5AE77A79" w14:textId="25CDBDD7" w:rsidR="00280645" w:rsidRDefault="0078090B" w:rsidP="00280645">
      <w:pPr>
        <w:pStyle w:val="a3"/>
        <w:numPr>
          <w:ilvl w:val="0"/>
          <w:numId w:val="15"/>
        </w:numPr>
        <w:spacing w:line="360" w:lineRule="auto"/>
      </w:pPr>
      <w:r>
        <w:t>желание избежать негативных последствий</w:t>
      </w:r>
      <w:r w:rsidR="002F4A11">
        <w:t xml:space="preserve"> за ненадлежащее исполнение служебных обязанностей</w:t>
      </w:r>
      <w:r w:rsidR="00BB5E01">
        <w:t>.</w:t>
      </w:r>
      <w:r w:rsidR="002F4A11">
        <w:t xml:space="preserve"> </w:t>
      </w:r>
    </w:p>
    <w:bookmarkEnd w:id="7"/>
    <w:p w14:paraId="5843368B" w14:textId="2ED49869" w:rsidR="00A26CD1" w:rsidRDefault="00C32280" w:rsidP="00287ABE">
      <w:pPr>
        <w:pStyle w:val="a3"/>
        <w:spacing w:line="360" w:lineRule="auto"/>
        <w:ind w:left="0"/>
      </w:pPr>
      <w:r>
        <w:t>По итогам исследования элементов</w:t>
      </w:r>
      <w:r w:rsidR="003B698E">
        <w:t xml:space="preserve"> и признаков</w:t>
      </w:r>
      <w:r>
        <w:t xml:space="preserve"> состава злоупотребления полномочиями можно сформулировать следующие выводы:</w:t>
      </w:r>
    </w:p>
    <w:p w14:paraId="4B344C3D" w14:textId="1536DDA7" w:rsidR="00221BF3" w:rsidRDefault="00004C48" w:rsidP="00221BF3">
      <w:pPr>
        <w:pStyle w:val="a3"/>
        <w:numPr>
          <w:ilvl w:val="0"/>
          <w:numId w:val="16"/>
        </w:numPr>
        <w:spacing w:line="360" w:lineRule="auto"/>
      </w:pPr>
      <w:r>
        <w:t>Злоупотребление полномочиями, совершаемое военнослужащими, нарушает нормальную деятельность военного управленческого аппарата и наносит ущерб военной безопасности. Рассматриваемое преступлени</w:t>
      </w:r>
      <w:r w:rsidR="00897FAC">
        <w:t>е</w:t>
      </w:r>
      <w:r>
        <w:t xml:space="preserve"> посягает на общественные отношения в сфере военной службы, которые выражаются в поддержании боевой готовности и эффективном выполнении служебных задач. </w:t>
      </w:r>
      <w:r w:rsidR="00897FAC">
        <w:t xml:space="preserve">Объектом могут выступать и общественные отношения, обеспечивающие права и законные интересы военнослужащих, иных граждан и организаций. </w:t>
      </w:r>
    </w:p>
    <w:p w14:paraId="2024564D" w14:textId="1C2ED1D3" w:rsidR="00221BF3" w:rsidRDefault="00221BF3" w:rsidP="00221BF3">
      <w:pPr>
        <w:pStyle w:val="a3"/>
        <w:numPr>
          <w:ilvl w:val="0"/>
          <w:numId w:val="16"/>
        </w:numPr>
        <w:spacing w:line="360" w:lineRule="auto"/>
      </w:pPr>
      <w:r>
        <w:t xml:space="preserve">Общественное опасное деяние выражается в использовании должностным лицом своих служебных полномочий вопреки интересам службы. </w:t>
      </w:r>
    </w:p>
    <w:p w14:paraId="439E7027" w14:textId="628EC55C" w:rsidR="00221BF3" w:rsidRDefault="00221BF3" w:rsidP="00221BF3">
      <w:pPr>
        <w:pStyle w:val="a3"/>
        <w:spacing w:line="360" w:lineRule="auto"/>
        <w:ind w:left="1069" w:firstLine="0"/>
      </w:pPr>
      <w:r>
        <w:t xml:space="preserve">Общественно опасные последствия позволяют отграничивать уголовно-наказуемое деяние от дисциплинарного проступка. </w:t>
      </w:r>
      <w:r w:rsidR="0083127F">
        <w:t xml:space="preserve">Для описания таких последствий используются оценочные признаки, которые широко толкуются в правоприменительной практике и нуждаются в конкретизации в части имущественного ущерба. </w:t>
      </w:r>
    </w:p>
    <w:p w14:paraId="110DF735" w14:textId="448C05C6" w:rsidR="00721E83" w:rsidRDefault="00721E83" w:rsidP="00221BF3">
      <w:pPr>
        <w:pStyle w:val="a3"/>
        <w:spacing w:line="360" w:lineRule="auto"/>
        <w:ind w:left="1069" w:firstLine="0"/>
      </w:pPr>
      <w:r>
        <w:t>Наступление общественно опасных последствий является побочным последствием преступления, необходимо доказывать неизбежность наступления таких последствий, которая осознавалась должностным лицом.</w:t>
      </w:r>
    </w:p>
    <w:p w14:paraId="5C84B89A" w14:textId="5A0B5B5F" w:rsidR="00721E83" w:rsidRDefault="0096746F" w:rsidP="00721E83">
      <w:pPr>
        <w:pStyle w:val="a3"/>
        <w:numPr>
          <w:ilvl w:val="0"/>
          <w:numId w:val="16"/>
        </w:numPr>
        <w:spacing w:line="360" w:lineRule="auto"/>
      </w:pPr>
      <w:r>
        <w:lastRenderedPageBreak/>
        <w:t>Субъектом злоупотребления должностными полномочиями является должностное лицо.</w:t>
      </w:r>
    </w:p>
    <w:p w14:paraId="73575EFA" w14:textId="6E911C89" w:rsidR="0096746F" w:rsidRDefault="0096746F" w:rsidP="00721E83">
      <w:pPr>
        <w:pStyle w:val="a3"/>
        <w:numPr>
          <w:ilvl w:val="0"/>
          <w:numId w:val="16"/>
        </w:numPr>
        <w:spacing w:line="360" w:lineRule="auto"/>
      </w:pPr>
      <w:r>
        <w:t>Субъективная сторона преступления характеризуется виной в форме умысла и обязательным наличием мотива корыстной или иной личной заинтересованности.</w:t>
      </w:r>
    </w:p>
    <w:p w14:paraId="1C07A8A5" w14:textId="77777777" w:rsidR="00A26CD1" w:rsidRDefault="00A26CD1" w:rsidP="00287ABE">
      <w:pPr>
        <w:pStyle w:val="a3"/>
        <w:spacing w:line="360" w:lineRule="auto"/>
        <w:ind w:left="0"/>
      </w:pPr>
    </w:p>
    <w:p w14:paraId="22209B35" w14:textId="0F384773" w:rsidR="006C4AD0" w:rsidRDefault="006C4AD0" w:rsidP="001B209B">
      <w:pPr>
        <w:pStyle w:val="a3"/>
        <w:spacing w:line="360" w:lineRule="auto"/>
        <w:ind w:left="0"/>
        <w:outlineLvl w:val="2"/>
      </w:pPr>
      <w:bookmarkStart w:id="8" w:name="_Toc135318298"/>
      <w:r w:rsidRPr="00C90756">
        <w:t>§</w:t>
      </w:r>
      <w:r>
        <w:t xml:space="preserve">2. </w:t>
      </w:r>
      <w:r w:rsidR="007B7987">
        <w:t>Особенности уголовно-правовой квалификации злоупотребления должностными полномочиями, совершаемого военнослужащими</w:t>
      </w:r>
      <w:bookmarkEnd w:id="8"/>
    </w:p>
    <w:p w14:paraId="575EE5BE" w14:textId="77777777" w:rsidR="00217A0D" w:rsidRDefault="00217A0D" w:rsidP="00287ABE">
      <w:pPr>
        <w:pStyle w:val="a3"/>
        <w:spacing w:line="360" w:lineRule="auto"/>
        <w:ind w:left="0"/>
      </w:pPr>
    </w:p>
    <w:p w14:paraId="2469712F" w14:textId="0092A9E6" w:rsidR="00D73F6B" w:rsidRDefault="00217A0D" w:rsidP="00207D0D">
      <w:pPr>
        <w:pStyle w:val="a3"/>
        <w:spacing w:line="360" w:lineRule="auto"/>
        <w:ind w:left="0"/>
      </w:pPr>
      <w:r>
        <w:t xml:space="preserve">В рамках предыдущего параграфа были исследованы элементы и признаки состава злоупотребления должностными полномочиями. </w:t>
      </w:r>
      <w:r w:rsidR="002D7306">
        <w:t xml:space="preserve">В рамках данного параграфа проводится исследование особенностей квалификации указанного преступления, критерии отграничения рассматриваемого преступления от иных преступлений, предусмотренных УК РФ 1996 г., а также выявляются связанные квалификационные проблемы и пути их разрешения.  </w:t>
      </w:r>
    </w:p>
    <w:p w14:paraId="23A6D87B" w14:textId="77777777" w:rsidR="00B15B83" w:rsidRDefault="006C4AD0" w:rsidP="00207D0D">
      <w:pPr>
        <w:pStyle w:val="a3"/>
        <w:spacing w:line="360" w:lineRule="auto"/>
        <w:ind w:left="0"/>
        <w:rPr>
          <w:rFonts w:eastAsia="Times New Roman"/>
          <w:szCs w:val="28"/>
          <w:lang w:eastAsia="ru-RU"/>
        </w:rPr>
      </w:pPr>
      <w:r>
        <w:rPr>
          <w:rFonts w:eastAsia="Times New Roman"/>
          <w:szCs w:val="28"/>
          <w:lang w:eastAsia="ru-RU"/>
        </w:rPr>
        <w:t xml:space="preserve">Важной проблемой в теории уголовного права и правоприменительной практике является разграничение злоупотребления должностными полномочиями и превышения должностных полномочий. </w:t>
      </w:r>
    </w:p>
    <w:p w14:paraId="10CD4F3E" w14:textId="5A6E794C" w:rsidR="00207D0D" w:rsidRDefault="00B15B83" w:rsidP="00B15B83">
      <w:pPr>
        <w:pStyle w:val="a3"/>
        <w:spacing w:line="360" w:lineRule="auto"/>
        <w:ind w:left="0"/>
        <w:rPr>
          <w:rFonts w:eastAsia="Times New Roman"/>
          <w:szCs w:val="28"/>
          <w:lang w:eastAsia="ru-RU"/>
        </w:rPr>
      </w:pPr>
      <w:proofErr w:type="spellStart"/>
      <w:r>
        <w:rPr>
          <w:rFonts w:eastAsia="Times New Roman"/>
          <w:szCs w:val="28"/>
          <w:lang w:eastAsia="ru-RU"/>
        </w:rPr>
        <w:t>Аснис</w:t>
      </w:r>
      <w:proofErr w:type="spellEnd"/>
      <w:r>
        <w:rPr>
          <w:rFonts w:eastAsia="Times New Roman"/>
          <w:szCs w:val="28"/>
          <w:lang w:eastAsia="ru-RU"/>
        </w:rPr>
        <w:t xml:space="preserve"> А.Я. отмечает, что сопоставление диспозиций </w:t>
      </w:r>
      <w:proofErr w:type="spellStart"/>
      <w:r>
        <w:rPr>
          <w:rFonts w:eastAsia="Times New Roman"/>
          <w:szCs w:val="28"/>
          <w:lang w:eastAsia="ru-RU"/>
        </w:rPr>
        <w:t>ст.ст</w:t>
      </w:r>
      <w:proofErr w:type="spellEnd"/>
      <w:r>
        <w:rPr>
          <w:rFonts w:eastAsia="Times New Roman"/>
          <w:szCs w:val="28"/>
          <w:lang w:eastAsia="ru-RU"/>
        </w:rPr>
        <w:t xml:space="preserve">. 285 и 286 УК РФ 1996 г. показывает, что данные составы преступлений отличаются с объективной стороны по деянию, а с субъективной – по мотиву. </w:t>
      </w:r>
      <w:r w:rsidR="006C4AD0">
        <w:rPr>
          <w:rFonts w:eastAsia="Times New Roman"/>
          <w:szCs w:val="28"/>
          <w:lang w:eastAsia="ru-RU"/>
        </w:rPr>
        <w:t xml:space="preserve">При злоупотреблении должностными полномочиями должностное лицо не выходит за рамки должностных полномочий, вместе с тем подменяя интересы службы корыстной или иной личной заинтересованностью. </w:t>
      </w:r>
      <w:r w:rsidR="00051944">
        <w:rPr>
          <w:rFonts w:eastAsia="Times New Roman"/>
          <w:szCs w:val="28"/>
          <w:lang w:eastAsia="ru-RU"/>
        </w:rPr>
        <w:t>При превышении должностных полномочий должностное лицо совершает действия, явно выходящие за пределы полномочий</w:t>
      </w:r>
      <w:r w:rsidR="0025126B">
        <w:rPr>
          <w:rFonts w:eastAsia="Times New Roman"/>
          <w:szCs w:val="28"/>
          <w:lang w:eastAsia="ru-RU"/>
        </w:rPr>
        <w:t>, при этом мотив совершения деяния не влияет на квалификацию</w:t>
      </w:r>
      <w:r w:rsidR="001D0ED4">
        <w:rPr>
          <w:rStyle w:val="a7"/>
          <w:rFonts w:eastAsia="Times New Roman"/>
          <w:szCs w:val="28"/>
          <w:lang w:eastAsia="ru-RU"/>
        </w:rPr>
        <w:footnoteReference w:id="54"/>
      </w:r>
      <w:r w:rsidR="0025126B">
        <w:rPr>
          <w:rFonts w:eastAsia="Times New Roman"/>
          <w:szCs w:val="28"/>
          <w:lang w:eastAsia="ru-RU"/>
        </w:rPr>
        <w:t>.</w:t>
      </w:r>
    </w:p>
    <w:p w14:paraId="471BBEF8" w14:textId="43CE462F" w:rsidR="0083535C" w:rsidRDefault="0083535C" w:rsidP="001D0ED4">
      <w:pPr>
        <w:pStyle w:val="a3"/>
        <w:spacing w:line="360" w:lineRule="auto"/>
        <w:ind w:left="0"/>
        <w:rPr>
          <w:rFonts w:eastAsia="Times New Roman"/>
          <w:szCs w:val="28"/>
          <w:lang w:eastAsia="ru-RU"/>
        </w:rPr>
      </w:pPr>
      <w:r>
        <w:rPr>
          <w:rFonts w:eastAsia="Times New Roman"/>
          <w:szCs w:val="28"/>
          <w:lang w:eastAsia="ru-RU"/>
        </w:rPr>
        <w:t>Пленум Верховного Суда РФ в п. 15 постановления № 19</w:t>
      </w:r>
      <w:r w:rsidR="00E35B80">
        <w:rPr>
          <w:rFonts w:eastAsia="Times New Roman"/>
          <w:szCs w:val="28"/>
          <w:lang w:eastAsia="ru-RU"/>
        </w:rPr>
        <w:t xml:space="preserve"> </w:t>
      </w:r>
      <w:r w:rsidR="00E35B80">
        <w:t>«</w:t>
      </w:r>
      <w:r w:rsidR="00E35B80" w:rsidRPr="000663D1">
        <w:t xml:space="preserve">О судебной практике по делам о злоупотреблении должностными полномочиями и о </w:t>
      </w:r>
      <w:r w:rsidR="00E35B80" w:rsidRPr="000663D1">
        <w:lastRenderedPageBreak/>
        <w:t>превышении должностных полномочий</w:t>
      </w:r>
      <w:r w:rsidR="00E35B80">
        <w:t>»</w:t>
      </w:r>
      <w:r>
        <w:rPr>
          <w:rFonts w:eastAsia="Times New Roman"/>
          <w:szCs w:val="28"/>
          <w:lang w:eastAsia="ru-RU"/>
        </w:rPr>
        <w:t xml:space="preserve"> разъясняет, что злоупотребление должностных полномочий представляет собой совершение деяний, непосредственно связанных с осуществлением должностным лицом прав и обязанностей, при этом такие действия не вызваны необходимостью по службе и противоречат как задачам и требованиям, предъявляемому к служащему, так и целям, для достижения которых соответствующие полномочия были предоставлены. Так, должностное лицо, действуя из корыстной или иной личной заинтересованности, осуществляет действия, входящие в круг его должностных полномочий, когда отсутствуют обязательные условия или основания для их совершения</w:t>
      </w:r>
      <w:r w:rsidR="00973B71">
        <w:rPr>
          <w:rStyle w:val="a7"/>
          <w:rFonts w:eastAsia="Times New Roman"/>
          <w:szCs w:val="28"/>
          <w:lang w:eastAsia="ru-RU"/>
        </w:rPr>
        <w:footnoteReference w:id="55"/>
      </w:r>
      <w:r>
        <w:rPr>
          <w:rFonts w:eastAsia="Times New Roman"/>
          <w:szCs w:val="28"/>
          <w:lang w:eastAsia="ru-RU"/>
        </w:rPr>
        <w:t xml:space="preserve">. </w:t>
      </w:r>
    </w:p>
    <w:p w14:paraId="3E2016DA" w14:textId="6FCF9F35" w:rsidR="00775009" w:rsidRPr="001D0ED4" w:rsidRDefault="00775009" w:rsidP="00AE0931">
      <w:pPr>
        <w:pStyle w:val="a3"/>
        <w:spacing w:line="360" w:lineRule="auto"/>
        <w:ind w:left="0"/>
        <w:rPr>
          <w:rFonts w:eastAsia="Times New Roman"/>
          <w:szCs w:val="28"/>
          <w:lang w:eastAsia="ru-RU"/>
        </w:rPr>
      </w:pPr>
      <w:r>
        <w:rPr>
          <w:rFonts w:eastAsia="Times New Roman"/>
          <w:szCs w:val="28"/>
          <w:lang w:eastAsia="ru-RU"/>
        </w:rPr>
        <w:t xml:space="preserve">Комментируя данное разъяснение, Боровкова И.С. отмечает, что действия, для которых отсутствуют необходимые условия или основания, изначально являются незаконными и не могут входить в круг полномочий должностного лица, явно и заведомо для виновного выходят за рамки служебных полномочий. </w:t>
      </w:r>
      <w:r w:rsidR="00C96A61">
        <w:rPr>
          <w:rFonts w:eastAsia="Times New Roman"/>
          <w:szCs w:val="28"/>
          <w:lang w:eastAsia="ru-RU"/>
        </w:rPr>
        <w:t>Правовед полагает, что Пленум Верховного Суда РФ руководствовался на устоявшемся разграничении злоупотребления и превышения должностных полномочий в зависимости от того, входят ли полномочия в круг обязанностей должностного лица.</w:t>
      </w:r>
      <w:r w:rsidR="001920B6">
        <w:rPr>
          <w:rFonts w:eastAsia="Times New Roman"/>
          <w:szCs w:val="28"/>
          <w:lang w:eastAsia="ru-RU"/>
        </w:rPr>
        <w:t xml:space="preserve"> </w:t>
      </w:r>
      <w:r w:rsidR="001B09C7">
        <w:rPr>
          <w:rFonts w:eastAsia="Times New Roman"/>
          <w:szCs w:val="28"/>
          <w:lang w:eastAsia="ru-RU"/>
        </w:rPr>
        <w:t>При этом необходимо обращать внимание на то, имелись ли законные основания для осуществления таких действий и не нарушен ли порядок их осуществления.</w:t>
      </w:r>
      <w:r w:rsidR="00AE0931">
        <w:rPr>
          <w:rFonts w:eastAsia="Times New Roman"/>
          <w:szCs w:val="28"/>
          <w:lang w:eastAsia="ru-RU"/>
        </w:rPr>
        <w:t xml:space="preserve"> </w:t>
      </w:r>
      <w:r w:rsidR="001920B6">
        <w:rPr>
          <w:rFonts w:eastAsia="Times New Roman"/>
          <w:szCs w:val="28"/>
          <w:lang w:eastAsia="ru-RU"/>
        </w:rPr>
        <w:t>Как полагает Боровкова И.С., при злоупотреблении должностными полномочиями должностное лицо подменяет служебные интересы корыстными или иными личными побуждениями, при этом не выходит за рамки своих должностных прав и обязанностей</w:t>
      </w:r>
      <w:r w:rsidR="001D1230">
        <w:rPr>
          <w:rStyle w:val="a7"/>
          <w:rFonts w:eastAsia="Times New Roman"/>
          <w:szCs w:val="28"/>
          <w:lang w:eastAsia="ru-RU"/>
        </w:rPr>
        <w:footnoteReference w:id="56"/>
      </w:r>
      <w:r w:rsidR="001920B6">
        <w:rPr>
          <w:rFonts w:eastAsia="Times New Roman"/>
          <w:szCs w:val="28"/>
          <w:lang w:eastAsia="ru-RU"/>
        </w:rPr>
        <w:t>.</w:t>
      </w:r>
      <w:r w:rsidR="001D1230">
        <w:rPr>
          <w:rFonts w:eastAsia="Times New Roman"/>
          <w:szCs w:val="28"/>
          <w:lang w:eastAsia="ru-RU"/>
        </w:rPr>
        <w:t xml:space="preserve"> </w:t>
      </w:r>
      <w:r w:rsidR="0078090B">
        <w:rPr>
          <w:rFonts w:eastAsia="Times New Roman"/>
          <w:szCs w:val="28"/>
          <w:lang w:eastAsia="ru-RU"/>
        </w:rPr>
        <w:t>Она отмечает</w:t>
      </w:r>
      <w:r w:rsidR="001D1230">
        <w:rPr>
          <w:rFonts w:eastAsia="Times New Roman"/>
          <w:szCs w:val="28"/>
          <w:lang w:eastAsia="ru-RU"/>
        </w:rPr>
        <w:t xml:space="preserve">, что злоупотребление может иметь место и тогда, когда должностные лица выходят за рамки своих полномочий, но при этом такой выход не является очевидным для должностного лица. </w:t>
      </w:r>
      <w:r w:rsidR="007059F7">
        <w:rPr>
          <w:rFonts w:eastAsia="Times New Roman"/>
          <w:szCs w:val="28"/>
          <w:lang w:eastAsia="ru-RU"/>
        </w:rPr>
        <w:t>Это</w:t>
      </w:r>
      <w:r w:rsidR="007C0277">
        <w:rPr>
          <w:rFonts w:eastAsia="Times New Roman"/>
          <w:szCs w:val="28"/>
          <w:lang w:eastAsia="ru-RU"/>
        </w:rPr>
        <w:t>, как полагает Боровкова И.С.</w:t>
      </w:r>
      <w:r w:rsidR="007059F7">
        <w:rPr>
          <w:rFonts w:eastAsia="Times New Roman"/>
          <w:szCs w:val="28"/>
          <w:lang w:eastAsia="ru-RU"/>
        </w:rPr>
        <w:t xml:space="preserve"> подтверждается и п. 19 постановления Пленума Верховного Суда РФ № 19, в котором говорится о необходимости </w:t>
      </w:r>
      <w:r w:rsidR="007059F7">
        <w:rPr>
          <w:rFonts w:eastAsia="Times New Roman"/>
          <w:szCs w:val="28"/>
          <w:lang w:eastAsia="ru-RU"/>
        </w:rPr>
        <w:lastRenderedPageBreak/>
        <w:t>осознания должностным лицом факта совершения действий за пределами возложенных полномочий</w:t>
      </w:r>
      <w:r w:rsidR="007C2658">
        <w:rPr>
          <w:rStyle w:val="a7"/>
          <w:rFonts w:eastAsia="Times New Roman"/>
          <w:szCs w:val="28"/>
          <w:lang w:eastAsia="ru-RU"/>
        </w:rPr>
        <w:footnoteReference w:id="57"/>
      </w:r>
      <w:r w:rsidR="007059F7">
        <w:rPr>
          <w:rFonts w:eastAsia="Times New Roman"/>
          <w:szCs w:val="28"/>
          <w:lang w:eastAsia="ru-RU"/>
        </w:rPr>
        <w:t>.</w:t>
      </w:r>
      <w:r w:rsidR="001D1230">
        <w:rPr>
          <w:rFonts w:eastAsia="Times New Roman"/>
          <w:szCs w:val="28"/>
          <w:lang w:eastAsia="ru-RU"/>
        </w:rPr>
        <w:t xml:space="preserve"> </w:t>
      </w:r>
      <w:r w:rsidR="001920B6">
        <w:rPr>
          <w:rFonts w:eastAsia="Times New Roman"/>
          <w:szCs w:val="28"/>
          <w:lang w:eastAsia="ru-RU"/>
        </w:rPr>
        <w:t xml:space="preserve"> </w:t>
      </w:r>
    </w:p>
    <w:p w14:paraId="68D68C14" w14:textId="77777777" w:rsidR="00457B85" w:rsidRDefault="00287ABE" w:rsidP="00200493">
      <w:pPr>
        <w:pStyle w:val="a3"/>
        <w:spacing w:line="360" w:lineRule="auto"/>
        <w:ind w:left="0"/>
        <w:rPr>
          <w:rFonts w:eastAsia="Times New Roman"/>
          <w:szCs w:val="28"/>
          <w:lang w:eastAsia="ru-RU"/>
        </w:rPr>
      </w:pPr>
      <w:r>
        <w:rPr>
          <w:rFonts w:eastAsia="Times New Roman"/>
          <w:szCs w:val="28"/>
          <w:lang w:eastAsia="ru-RU"/>
        </w:rPr>
        <w:t xml:space="preserve">Федоров П.Е. отмечает, что использование должностным лицом своих служебных обязанностей вопреки интересам службы трудно представить, поскольку должностное лицо либо исполняет свои обязанности с помощью предоставленных прав, либо воздерживается от их исполнения. </w:t>
      </w:r>
      <w:r w:rsidR="006E1517">
        <w:rPr>
          <w:rFonts w:eastAsia="Times New Roman"/>
          <w:szCs w:val="28"/>
          <w:lang w:eastAsia="ru-RU"/>
        </w:rPr>
        <w:t xml:space="preserve">Правовед </w:t>
      </w:r>
      <w:r w:rsidR="007D6124">
        <w:rPr>
          <w:rFonts w:eastAsia="Times New Roman"/>
          <w:szCs w:val="28"/>
          <w:lang w:eastAsia="ru-RU"/>
        </w:rPr>
        <w:t xml:space="preserve">полагает, что наиболее правильным является использование термина «злоупотребление должностными правами» вместо «злоупотребления должностными полномочиями», поскольку это облегчит отграничение данного деяния от превышения должностных полномочий. </w:t>
      </w:r>
      <w:proofErr w:type="gramStart"/>
      <w:r w:rsidR="007D6124">
        <w:rPr>
          <w:rFonts w:eastAsia="Times New Roman"/>
          <w:szCs w:val="28"/>
          <w:lang w:eastAsia="ru-RU"/>
        </w:rPr>
        <w:t xml:space="preserve">По мнению </w:t>
      </w:r>
      <w:r w:rsidR="006E1517">
        <w:rPr>
          <w:rFonts w:eastAsia="Times New Roman"/>
          <w:szCs w:val="28"/>
          <w:lang w:eastAsia="ru-RU"/>
        </w:rPr>
        <w:t>Федорова П.Е.</w:t>
      </w:r>
      <w:r w:rsidR="007D6124">
        <w:rPr>
          <w:rFonts w:eastAsia="Times New Roman"/>
          <w:szCs w:val="28"/>
          <w:lang w:eastAsia="ru-RU"/>
        </w:rPr>
        <w:t>, для правильной квалификации необходимо выяснять, входят ли совершенные должностным лицом действия в число прав, установленных руководящими документами</w:t>
      </w:r>
      <w:r w:rsidR="007D6124">
        <w:rPr>
          <w:rStyle w:val="a7"/>
          <w:rFonts w:eastAsia="Times New Roman"/>
          <w:szCs w:val="28"/>
          <w:lang w:eastAsia="ru-RU"/>
        </w:rPr>
        <w:footnoteReference w:id="58"/>
      </w:r>
      <w:r w:rsidR="007D6124">
        <w:rPr>
          <w:rFonts w:eastAsia="Times New Roman"/>
          <w:szCs w:val="28"/>
          <w:lang w:eastAsia="ru-RU"/>
        </w:rPr>
        <w:t>.</w:t>
      </w:r>
      <w:r w:rsidR="00DD7B40">
        <w:rPr>
          <w:rFonts w:eastAsia="Times New Roman"/>
          <w:szCs w:val="28"/>
          <w:lang w:eastAsia="ru-RU"/>
        </w:rPr>
        <w:t xml:space="preserve"> Правовед отмечает, что действия должностных лиц по использованию военнослужащих на работах, не связанных с прохождением военной службы, противоречит задачам Вооруженных Сил РФ и выходит за пределы компетенции, а также это напрямую запрещено </w:t>
      </w:r>
      <w:r w:rsidR="00200493">
        <w:rPr>
          <w:rFonts w:eastAsia="Times New Roman"/>
          <w:szCs w:val="28"/>
          <w:lang w:eastAsia="ru-RU"/>
        </w:rPr>
        <w:t>закон</w:t>
      </w:r>
      <w:r w:rsidR="00F71D0B">
        <w:rPr>
          <w:rFonts w:eastAsia="Times New Roman"/>
          <w:szCs w:val="28"/>
          <w:lang w:eastAsia="ru-RU"/>
        </w:rPr>
        <w:t xml:space="preserve">ом и </w:t>
      </w:r>
      <w:r w:rsidR="00DD7B40">
        <w:rPr>
          <w:rFonts w:eastAsia="Times New Roman"/>
          <w:szCs w:val="28"/>
          <w:lang w:eastAsia="ru-RU"/>
        </w:rPr>
        <w:t>приказом Министра обороны Российской</w:t>
      </w:r>
      <w:proofErr w:type="gramEnd"/>
      <w:r w:rsidR="00DD7B40">
        <w:rPr>
          <w:rFonts w:eastAsia="Times New Roman"/>
          <w:szCs w:val="28"/>
          <w:lang w:eastAsia="ru-RU"/>
        </w:rPr>
        <w:t xml:space="preserve"> Федерации от 8 октября 2005 года № 428</w:t>
      </w:r>
      <w:r w:rsidR="00447B22">
        <w:rPr>
          <w:rStyle w:val="a7"/>
          <w:rFonts w:eastAsia="Times New Roman"/>
          <w:szCs w:val="28"/>
          <w:lang w:eastAsia="ru-RU"/>
        </w:rPr>
        <w:footnoteReference w:id="59"/>
      </w:r>
      <w:r w:rsidR="00DD7B40">
        <w:rPr>
          <w:rFonts w:eastAsia="Times New Roman"/>
          <w:szCs w:val="28"/>
          <w:lang w:eastAsia="ru-RU"/>
        </w:rPr>
        <w:t>.</w:t>
      </w:r>
      <w:r w:rsidR="00F8425C">
        <w:rPr>
          <w:rFonts w:eastAsia="Times New Roman"/>
          <w:szCs w:val="28"/>
          <w:lang w:eastAsia="ru-RU"/>
        </w:rPr>
        <w:t xml:space="preserve"> </w:t>
      </w:r>
    </w:p>
    <w:p w14:paraId="568141C8" w14:textId="34462D1D" w:rsidR="00A1585C" w:rsidRDefault="00457B85" w:rsidP="00200493">
      <w:pPr>
        <w:pStyle w:val="a3"/>
        <w:spacing w:line="360" w:lineRule="auto"/>
        <w:ind w:left="0"/>
        <w:rPr>
          <w:rFonts w:eastAsia="Times New Roman"/>
          <w:szCs w:val="28"/>
          <w:lang w:eastAsia="ru-RU"/>
        </w:rPr>
      </w:pPr>
      <w:proofErr w:type="gramStart"/>
      <w:r>
        <w:rPr>
          <w:rFonts w:eastAsia="Times New Roman"/>
          <w:szCs w:val="28"/>
          <w:lang w:eastAsia="ru-RU"/>
        </w:rPr>
        <w:t>Действительно, пункт</w:t>
      </w:r>
      <w:r w:rsidR="00200493" w:rsidRPr="00F719E8">
        <w:rPr>
          <w:rFonts w:eastAsia="Times New Roman"/>
          <w:szCs w:val="28"/>
          <w:lang w:eastAsia="ru-RU"/>
        </w:rPr>
        <w:t xml:space="preserve"> 8 ст</w:t>
      </w:r>
      <w:r w:rsidR="00200493">
        <w:rPr>
          <w:rFonts w:eastAsia="Times New Roman"/>
          <w:szCs w:val="28"/>
          <w:lang w:eastAsia="ru-RU"/>
        </w:rPr>
        <w:t>.</w:t>
      </w:r>
      <w:r w:rsidR="00200493" w:rsidRPr="00F719E8">
        <w:rPr>
          <w:rFonts w:eastAsia="Times New Roman"/>
          <w:szCs w:val="28"/>
          <w:lang w:eastAsia="ru-RU"/>
        </w:rPr>
        <w:t xml:space="preserve"> 10 </w:t>
      </w:r>
      <w:r w:rsidR="00200493">
        <w:rPr>
          <w:rFonts w:eastAsia="Times New Roman"/>
          <w:szCs w:val="28"/>
          <w:lang w:eastAsia="ru-RU"/>
        </w:rPr>
        <w:t>ф</w:t>
      </w:r>
      <w:r w:rsidR="00200493" w:rsidRPr="00F719E8">
        <w:rPr>
          <w:rFonts w:eastAsia="Times New Roman"/>
          <w:szCs w:val="28"/>
          <w:lang w:eastAsia="ru-RU"/>
        </w:rPr>
        <w:t xml:space="preserve">едерального закона от 27 мая 1998 г. </w:t>
      </w:r>
      <w:r w:rsidR="00200493">
        <w:rPr>
          <w:rFonts w:eastAsia="Times New Roman"/>
          <w:szCs w:val="28"/>
          <w:lang w:eastAsia="ru-RU"/>
        </w:rPr>
        <w:t>№</w:t>
      </w:r>
      <w:r w:rsidR="00200493" w:rsidRPr="00F719E8">
        <w:rPr>
          <w:rFonts w:eastAsia="Times New Roman"/>
          <w:szCs w:val="28"/>
          <w:lang w:eastAsia="ru-RU"/>
        </w:rPr>
        <w:t xml:space="preserve"> 76-ФЗ "О статусе военнослужащих" </w:t>
      </w:r>
      <w:r w:rsidR="00200493">
        <w:rPr>
          <w:rFonts w:eastAsia="Times New Roman"/>
          <w:szCs w:val="28"/>
          <w:lang w:eastAsia="ru-RU"/>
        </w:rPr>
        <w:t>устанавливает запрет по привлечению военнослужащих к выполнению работ, не обусловленных исполнением обязанностей военной службы, за исключением предусмотренных нормативными правовыми актами случаев</w:t>
      </w:r>
      <w:r w:rsidR="00200493">
        <w:rPr>
          <w:rStyle w:val="a7"/>
          <w:rFonts w:eastAsia="Times New Roman"/>
          <w:szCs w:val="28"/>
          <w:lang w:eastAsia="ru-RU"/>
        </w:rPr>
        <w:footnoteReference w:id="60"/>
      </w:r>
      <w:r>
        <w:rPr>
          <w:rFonts w:eastAsia="Times New Roman"/>
          <w:szCs w:val="28"/>
          <w:lang w:eastAsia="ru-RU"/>
        </w:rPr>
        <w:t xml:space="preserve">. Пункт </w:t>
      </w:r>
      <w:r w:rsidR="00200493" w:rsidRPr="00F719E8">
        <w:rPr>
          <w:rFonts w:eastAsia="Times New Roman"/>
          <w:szCs w:val="28"/>
          <w:lang w:eastAsia="ru-RU"/>
        </w:rPr>
        <w:t xml:space="preserve">3 </w:t>
      </w:r>
      <w:r w:rsidR="00200493">
        <w:rPr>
          <w:rFonts w:eastAsia="Times New Roman"/>
          <w:szCs w:val="28"/>
          <w:lang w:eastAsia="ru-RU"/>
        </w:rPr>
        <w:t>ст.</w:t>
      </w:r>
      <w:r w:rsidR="00200493" w:rsidRPr="00F719E8">
        <w:rPr>
          <w:rFonts w:eastAsia="Times New Roman"/>
          <w:szCs w:val="28"/>
          <w:lang w:eastAsia="ru-RU"/>
        </w:rPr>
        <w:t xml:space="preserve"> 37 </w:t>
      </w:r>
      <w:r w:rsidR="00200493">
        <w:rPr>
          <w:rFonts w:eastAsia="Times New Roman"/>
          <w:szCs w:val="28"/>
          <w:lang w:eastAsia="ru-RU"/>
        </w:rPr>
        <w:t>ф</w:t>
      </w:r>
      <w:r w:rsidR="00200493" w:rsidRPr="00F719E8">
        <w:rPr>
          <w:rFonts w:eastAsia="Times New Roman"/>
          <w:szCs w:val="28"/>
          <w:lang w:eastAsia="ru-RU"/>
        </w:rPr>
        <w:t xml:space="preserve">едерального закона от 28 марта 1998 г. </w:t>
      </w:r>
      <w:r w:rsidR="00200493">
        <w:rPr>
          <w:rFonts w:eastAsia="Times New Roman"/>
          <w:szCs w:val="28"/>
          <w:lang w:eastAsia="ru-RU"/>
        </w:rPr>
        <w:t>№</w:t>
      </w:r>
      <w:r w:rsidR="00200493" w:rsidRPr="00F719E8">
        <w:rPr>
          <w:rFonts w:eastAsia="Times New Roman"/>
          <w:szCs w:val="28"/>
          <w:lang w:eastAsia="ru-RU"/>
        </w:rPr>
        <w:t xml:space="preserve"> 53-ФЗ "О воинской обязанности и военной службе"</w:t>
      </w:r>
      <w:r w:rsidR="00200493">
        <w:rPr>
          <w:rFonts w:eastAsia="Times New Roman"/>
          <w:szCs w:val="28"/>
          <w:lang w:eastAsia="ru-RU"/>
        </w:rPr>
        <w:t xml:space="preserve"> устанавливает запрет командирам (начальникам) отдавать</w:t>
      </w:r>
      <w:proofErr w:type="gramEnd"/>
      <w:r w:rsidR="00200493">
        <w:rPr>
          <w:rFonts w:eastAsia="Times New Roman"/>
          <w:szCs w:val="28"/>
          <w:lang w:eastAsia="ru-RU"/>
        </w:rPr>
        <w:t xml:space="preserve"> приказы и распоряжения, не имеющие </w:t>
      </w:r>
      <w:r w:rsidR="00200493">
        <w:rPr>
          <w:rFonts w:eastAsia="Times New Roman"/>
          <w:szCs w:val="28"/>
          <w:lang w:eastAsia="ru-RU"/>
        </w:rPr>
        <w:lastRenderedPageBreak/>
        <w:t>отношения к исполнению обязанностей военной службы</w:t>
      </w:r>
      <w:r w:rsidR="00200493">
        <w:rPr>
          <w:rStyle w:val="a7"/>
          <w:rFonts w:eastAsia="Times New Roman"/>
          <w:szCs w:val="28"/>
          <w:lang w:eastAsia="ru-RU"/>
        </w:rPr>
        <w:footnoteReference w:id="61"/>
      </w:r>
      <w:r w:rsidR="00200493">
        <w:rPr>
          <w:rFonts w:eastAsia="Times New Roman"/>
          <w:szCs w:val="28"/>
          <w:lang w:eastAsia="ru-RU"/>
        </w:rPr>
        <w:t>.</w:t>
      </w:r>
      <w:r w:rsidR="00020E3B">
        <w:rPr>
          <w:rFonts w:eastAsia="Times New Roman"/>
          <w:szCs w:val="28"/>
          <w:lang w:eastAsia="ru-RU"/>
        </w:rPr>
        <w:t xml:space="preserve"> </w:t>
      </w:r>
      <w:r w:rsidR="00F8425C">
        <w:rPr>
          <w:rFonts w:eastAsia="Times New Roman"/>
          <w:szCs w:val="28"/>
          <w:lang w:eastAsia="ru-RU"/>
        </w:rPr>
        <w:t>Следовательно</w:t>
      </w:r>
      <w:r>
        <w:rPr>
          <w:rFonts w:eastAsia="Times New Roman"/>
          <w:szCs w:val="28"/>
          <w:lang w:eastAsia="ru-RU"/>
        </w:rPr>
        <w:t>,</w:t>
      </w:r>
      <w:r w:rsidR="00F8425C">
        <w:rPr>
          <w:rFonts w:eastAsia="Times New Roman"/>
          <w:szCs w:val="28"/>
          <w:lang w:eastAsia="ru-RU"/>
        </w:rPr>
        <w:t xml:space="preserve"> такие деяния необходимо </w:t>
      </w:r>
      <w:r w:rsidR="002B0841">
        <w:rPr>
          <w:rFonts w:eastAsia="Times New Roman"/>
          <w:szCs w:val="28"/>
          <w:lang w:eastAsia="ru-RU"/>
        </w:rPr>
        <w:t xml:space="preserve">квалифицировать по ст. 286 УК РФ 1996 г. как превышение должностных полномочий. </w:t>
      </w:r>
    </w:p>
    <w:p w14:paraId="66DE9B78" w14:textId="0ED90427" w:rsidR="00E26D64" w:rsidRDefault="00F61465" w:rsidP="00200493">
      <w:pPr>
        <w:pStyle w:val="a3"/>
        <w:spacing w:line="360" w:lineRule="auto"/>
        <w:ind w:left="0"/>
        <w:rPr>
          <w:rFonts w:eastAsia="Times New Roman"/>
          <w:szCs w:val="28"/>
          <w:lang w:eastAsia="ru-RU"/>
        </w:rPr>
      </w:pPr>
      <w:r>
        <w:rPr>
          <w:rFonts w:eastAsia="Times New Roman"/>
          <w:szCs w:val="28"/>
          <w:lang w:eastAsia="ru-RU"/>
        </w:rPr>
        <w:t xml:space="preserve">Иной позиции придерживаются Ахметшин Х.М. и </w:t>
      </w:r>
      <w:proofErr w:type="spellStart"/>
      <w:r>
        <w:rPr>
          <w:rFonts w:eastAsia="Times New Roman"/>
          <w:szCs w:val="28"/>
          <w:lang w:eastAsia="ru-RU"/>
        </w:rPr>
        <w:t>Зателепин</w:t>
      </w:r>
      <w:proofErr w:type="spellEnd"/>
      <w:r>
        <w:rPr>
          <w:rFonts w:eastAsia="Times New Roman"/>
          <w:szCs w:val="28"/>
          <w:lang w:eastAsia="ru-RU"/>
        </w:rPr>
        <w:t xml:space="preserve"> О.К., полагая</w:t>
      </w:r>
      <w:r w:rsidR="00E26D64">
        <w:rPr>
          <w:rFonts w:eastAsia="Times New Roman"/>
          <w:szCs w:val="28"/>
          <w:lang w:eastAsia="ru-RU"/>
        </w:rPr>
        <w:t xml:space="preserve">, что </w:t>
      </w:r>
      <w:r>
        <w:rPr>
          <w:rFonts w:eastAsia="Times New Roman"/>
          <w:szCs w:val="28"/>
          <w:lang w:eastAsia="ru-RU"/>
        </w:rPr>
        <w:t>отрыв личного состава от исполнения воинских обязанностей для выполнения хозяйственных задач на гражданских объектах, совершенный из корыстной или иной личной заинтересованности, следует квалифицировать как злоупотребление должностными полномочиями.</w:t>
      </w:r>
      <w:r w:rsidR="00AA00FA">
        <w:rPr>
          <w:rStyle w:val="a7"/>
          <w:rFonts w:eastAsia="Times New Roman"/>
          <w:szCs w:val="28"/>
          <w:lang w:eastAsia="ru-RU"/>
        </w:rPr>
        <w:footnoteReference w:id="62"/>
      </w:r>
      <w:r w:rsidR="003B1E95">
        <w:rPr>
          <w:rFonts w:eastAsia="Times New Roman"/>
          <w:szCs w:val="28"/>
          <w:lang w:eastAsia="ru-RU"/>
        </w:rPr>
        <w:t xml:space="preserve">. </w:t>
      </w:r>
    </w:p>
    <w:p w14:paraId="2593291D" w14:textId="7810D3D3" w:rsidR="000D7766" w:rsidRDefault="000D7766" w:rsidP="00200493">
      <w:pPr>
        <w:pStyle w:val="a3"/>
        <w:spacing w:line="360" w:lineRule="auto"/>
        <w:ind w:left="0"/>
        <w:rPr>
          <w:rFonts w:eastAsia="Times New Roman"/>
          <w:szCs w:val="28"/>
          <w:lang w:eastAsia="ru-RU"/>
        </w:rPr>
      </w:pPr>
      <w:r>
        <w:rPr>
          <w:rFonts w:eastAsia="Times New Roman"/>
          <w:szCs w:val="28"/>
          <w:lang w:eastAsia="ru-RU"/>
        </w:rPr>
        <w:t xml:space="preserve">Пленум Верховного Суда РФ в п. 15 постановления № 19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 xml:space="preserve">» </w:t>
      </w:r>
      <w:r>
        <w:rPr>
          <w:rFonts w:eastAsia="Times New Roman"/>
          <w:szCs w:val="28"/>
          <w:lang w:eastAsia="ru-RU"/>
        </w:rPr>
        <w:t xml:space="preserve">также в качестве примера злоупотребления должностными полномочиями приводит освобождение командирами (начальниками) подчиненных от исполнения возложенных обязанностей и направляет их для выполнения в коммерческие организации или для обустройства личного домовладения этого должностного лица. </w:t>
      </w:r>
    </w:p>
    <w:p w14:paraId="71AAF722" w14:textId="6C8C7FED" w:rsidR="00B73F8C" w:rsidRDefault="00B73F8C" w:rsidP="00207D0D">
      <w:pPr>
        <w:pStyle w:val="a3"/>
        <w:spacing w:line="360" w:lineRule="auto"/>
        <w:ind w:left="0"/>
        <w:rPr>
          <w:rFonts w:eastAsia="Times New Roman"/>
          <w:szCs w:val="28"/>
          <w:lang w:eastAsia="ru-RU"/>
        </w:rPr>
      </w:pPr>
      <w:r>
        <w:rPr>
          <w:rFonts w:eastAsia="Times New Roman"/>
          <w:szCs w:val="28"/>
          <w:lang w:eastAsia="ru-RU"/>
        </w:rPr>
        <w:t xml:space="preserve">Анализ приговоров, вынесенных гарнизонными военными судами, подтвердил </w:t>
      </w:r>
      <w:r w:rsidR="00851CEE">
        <w:rPr>
          <w:rFonts w:eastAsia="Times New Roman"/>
          <w:szCs w:val="28"/>
          <w:lang w:eastAsia="ru-RU"/>
        </w:rPr>
        <w:t xml:space="preserve">актуальность рассматриваемой проблемы. </w:t>
      </w:r>
      <w:r>
        <w:rPr>
          <w:rFonts w:eastAsia="Times New Roman"/>
          <w:szCs w:val="28"/>
          <w:lang w:eastAsia="ru-RU"/>
        </w:rPr>
        <w:t xml:space="preserve"> </w:t>
      </w:r>
    </w:p>
    <w:p w14:paraId="623F667B" w14:textId="056F8FC2" w:rsidR="00BA7011" w:rsidRDefault="00066A89" w:rsidP="00FB06D5">
      <w:pPr>
        <w:pStyle w:val="a3"/>
        <w:spacing w:line="360" w:lineRule="auto"/>
        <w:ind w:left="0"/>
        <w:rPr>
          <w:rFonts w:eastAsia="Times New Roman"/>
          <w:szCs w:val="28"/>
          <w:lang w:eastAsia="ru-RU"/>
        </w:rPr>
      </w:pPr>
      <w:r>
        <w:rPr>
          <w:rFonts w:eastAsia="Times New Roman"/>
          <w:szCs w:val="28"/>
          <w:lang w:eastAsia="ru-RU"/>
        </w:rPr>
        <w:t xml:space="preserve">Так, </w:t>
      </w:r>
      <w:r w:rsidR="00FB69AA">
        <w:rPr>
          <w:rFonts w:eastAsia="Times New Roman"/>
          <w:szCs w:val="28"/>
          <w:lang w:eastAsia="ru-RU"/>
        </w:rPr>
        <w:t>командир</w:t>
      </w:r>
      <w:r w:rsidR="002B0F3C">
        <w:rPr>
          <w:rFonts w:eastAsia="Times New Roman"/>
          <w:szCs w:val="28"/>
          <w:lang w:eastAsia="ru-RU"/>
        </w:rPr>
        <w:t xml:space="preserve"> Б</w:t>
      </w:r>
      <w:r w:rsidR="00D1176B">
        <w:rPr>
          <w:rFonts w:eastAsia="Times New Roman"/>
          <w:szCs w:val="28"/>
          <w:lang w:eastAsia="ru-RU"/>
        </w:rPr>
        <w:t>БА</w:t>
      </w:r>
      <w:r w:rsidR="002B0F3C">
        <w:rPr>
          <w:rFonts w:eastAsia="Times New Roman"/>
          <w:szCs w:val="28"/>
          <w:lang w:eastAsia="ru-RU"/>
        </w:rPr>
        <w:t xml:space="preserve">. </w:t>
      </w:r>
      <w:r w:rsidR="00FB69AA">
        <w:rPr>
          <w:rFonts w:eastAsia="Times New Roman"/>
          <w:szCs w:val="28"/>
          <w:lang w:eastAsia="ru-RU"/>
        </w:rPr>
        <w:t xml:space="preserve">признан </w:t>
      </w:r>
      <w:r w:rsidR="002B0F3C">
        <w:rPr>
          <w:rFonts w:eastAsia="Times New Roman"/>
          <w:szCs w:val="28"/>
          <w:lang w:eastAsia="ru-RU"/>
        </w:rPr>
        <w:t xml:space="preserve">виновным в привлечении подчиненных по службе военнослужащих к выполнению строительных работ, не входящих в круг их должностных обязанностей, на территории земельного участка, принадлежащего его матери. Данное деяние судом квалифицировано </w:t>
      </w:r>
      <w:r w:rsidR="005C0A0F">
        <w:rPr>
          <w:rFonts w:eastAsia="Times New Roman"/>
          <w:szCs w:val="28"/>
          <w:lang w:eastAsia="ru-RU"/>
        </w:rPr>
        <w:t xml:space="preserve">по ч.1 ст. 285 УК РФ 1996 г. </w:t>
      </w:r>
      <w:r w:rsidR="002B0F3C">
        <w:rPr>
          <w:rFonts w:eastAsia="Times New Roman"/>
          <w:szCs w:val="28"/>
          <w:lang w:eastAsia="ru-RU"/>
        </w:rPr>
        <w:t>как злоупотребление должностными полномочиями, совершенное из корыстной заинтересованности</w:t>
      </w:r>
      <w:r w:rsidR="002C643D">
        <w:rPr>
          <w:rStyle w:val="a7"/>
          <w:rFonts w:eastAsia="Times New Roman"/>
          <w:szCs w:val="28"/>
          <w:lang w:eastAsia="ru-RU"/>
        </w:rPr>
        <w:footnoteReference w:id="63"/>
      </w:r>
      <w:r w:rsidR="002B0F3C">
        <w:rPr>
          <w:rFonts w:eastAsia="Times New Roman"/>
          <w:szCs w:val="28"/>
          <w:lang w:eastAsia="ru-RU"/>
        </w:rPr>
        <w:t xml:space="preserve">. </w:t>
      </w:r>
    </w:p>
    <w:p w14:paraId="17CC7B46" w14:textId="51472033" w:rsidR="00D06864" w:rsidRDefault="00FB69AA" w:rsidP="00FB06D5">
      <w:pPr>
        <w:pStyle w:val="a3"/>
        <w:spacing w:line="360" w:lineRule="auto"/>
        <w:ind w:left="0"/>
        <w:rPr>
          <w:rFonts w:eastAsia="Times New Roman"/>
          <w:szCs w:val="28"/>
          <w:lang w:eastAsia="ru-RU"/>
        </w:rPr>
      </w:pPr>
      <w:r>
        <w:rPr>
          <w:rFonts w:eastAsia="Times New Roman"/>
          <w:szCs w:val="28"/>
          <w:lang w:eastAsia="ru-RU"/>
        </w:rPr>
        <w:t>По</w:t>
      </w:r>
      <w:r w:rsidR="00D06864">
        <w:rPr>
          <w:rFonts w:eastAsia="Times New Roman"/>
          <w:szCs w:val="28"/>
          <w:lang w:eastAsia="ru-RU"/>
        </w:rPr>
        <w:t xml:space="preserve"> </w:t>
      </w:r>
      <w:r>
        <w:rPr>
          <w:rFonts w:eastAsia="Times New Roman"/>
          <w:szCs w:val="28"/>
          <w:lang w:eastAsia="ru-RU"/>
        </w:rPr>
        <w:t>другому</w:t>
      </w:r>
      <w:r w:rsidR="00D06864">
        <w:rPr>
          <w:rFonts w:eastAsia="Times New Roman"/>
          <w:szCs w:val="28"/>
          <w:lang w:eastAsia="ru-RU"/>
        </w:rPr>
        <w:t xml:space="preserve"> у</w:t>
      </w:r>
      <w:r>
        <w:rPr>
          <w:rFonts w:eastAsia="Times New Roman"/>
          <w:szCs w:val="28"/>
          <w:lang w:eastAsia="ru-RU"/>
        </w:rPr>
        <w:t>головному делу</w:t>
      </w:r>
      <w:r w:rsidR="00D06864">
        <w:rPr>
          <w:rFonts w:eastAsia="Times New Roman"/>
          <w:szCs w:val="28"/>
          <w:lang w:eastAsia="ru-RU"/>
        </w:rPr>
        <w:t xml:space="preserve"> с аналогичными обстоятельствами, </w:t>
      </w:r>
      <w:r>
        <w:rPr>
          <w:rFonts w:eastAsia="Times New Roman"/>
          <w:szCs w:val="28"/>
          <w:lang w:eastAsia="ru-RU"/>
        </w:rPr>
        <w:t xml:space="preserve">действия воинского должностного лица </w:t>
      </w:r>
      <w:r w:rsidR="00D06864">
        <w:rPr>
          <w:rFonts w:eastAsia="Times New Roman"/>
          <w:szCs w:val="28"/>
          <w:lang w:eastAsia="ru-RU"/>
        </w:rPr>
        <w:t>квалифициров</w:t>
      </w:r>
      <w:r>
        <w:rPr>
          <w:rFonts w:eastAsia="Times New Roman"/>
          <w:szCs w:val="28"/>
          <w:lang w:eastAsia="ru-RU"/>
        </w:rPr>
        <w:t>аны судом</w:t>
      </w:r>
      <w:r w:rsidR="00D06864">
        <w:rPr>
          <w:rFonts w:eastAsia="Times New Roman"/>
          <w:szCs w:val="28"/>
          <w:lang w:eastAsia="ru-RU"/>
        </w:rPr>
        <w:t xml:space="preserve"> по ч.1 ст. 286 УК РФ. </w:t>
      </w:r>
      <w:r w:rsidR="00254E3B">
        <w:rPr>
          <w:rFonts w:eastAsia="Times New Roman"/>
          <w:szCs w:val="28"/>
          <w:lang w:eastAsia="ru-RU"/>
        </w:rPr>
        <w:t xml:space="preserve">Заместитель </w:t>
      </w:r>
      <w:r w:rsidR="0078090B">
        <w:rPr>
          <w:rFonts w:eastAsia="Times New Roman"/>
          <w:szCs w:val="28"/>
          <w:lang w:eastAsia="ru-RU"/>
        </w:rPr>
        <w:t>командира</w:t>
      </w:r>
      <w:r w:rsidR="00D06864">
        <w:rPr>
          <w:rFonts w:eastAsia="Times New Roman"/>
          <w:szCs w:val="28"/>
          <w:lang w:eastAsia="ru-RU"/>
        </w:rPr>
        <w:t xml:space="preserve"> </w:t>
      </w:r>
      <w:r w:rsidR="00D1176B">
        <w:rPr>
          <w:rFonts w:eastAsia="Times New Roman"/>
          <w:szCs w:val="28"/>
          <w:lang w:eastAsia="ru-RU"/>
        </w:rPr>
        <w:t>БВБ</w:t>
      </w:r>
      <w:r w:rsidR="00D06864">
        <w:rPr>
          <w:rFonts w:eastAsia="Times New Roman"/>
          <w:szCs w:val="28"/>
          <w:lang w:eastAsia="ru-RU"/>
        </w:rPr>
        <w:t xml:space="preserve">. </w:t>
      </w:r>
      <w:r w:rsidR="00D1176B">
        <w:rPr>
          <w:rFonts w:eastAsia="Times New Roman"/>
          <w:szCs w:val="28"/>
          <w:lang w:eastAsia="ru-RU"/>
        </w:rPr>
        <w:t xml:space="preserve">привлек подчиненных военнослужащих к </w:t>
      </w:r>
      <w:r w:rsidR="00D1176B">
        <w:rPr>
          <w:rFonts w:eastAsia="Times New Roman"/>
          <w:szCs w:val="28"/>
          <w:lang w:eastAsia="ru-RU"/>
        </w:rPr>
        <w:lastRenderedPageBreak/>
        <w:t>выполнению ремонтных работ в квартире вышестоящего должностного лица и к выполнению хозяйственных работ на личном дачном участке. Действия БВБ квалифицированы</w:t>
      </w:r>
      <w:r w:rsidR="00254E3B">
        <w:rPr>
          <w:rFonts w:eastAsia="Times New Roman"/>
          <w:szCs w:val="28"/>
          <w:lang w:eastAsia="ru-RU"/>
        </w:rPr>
        <w:t xml:space="preserve"> судом</w:t>
      </w:r>
      <w:r w:rsidR="00D1176B">
        <w:rPr>
          <w:rFonts w:eastAsia="Times New Roman"/>
          <w:szCs w:val="28"/>
          <w:lang w:eastAsia="ru-RU"/>
        </w:rPr>
        <w:t xml:space="preserve"> как превышение должностных полномочий, поскольку им совершены действия, явно выходящие за пределы полномочий, созданы препятствия военнослужащим для исполнения обязанностей военной службы</w:t>
      </w:r>
      <w:r w:rsidR="00681033">
        <w:rPr>
          <w:rFonts w:eastAsia="Times New Roman"/>
          <w:szCs w:val="28"/>
          <w:lang w:eastAsia="ru-RU"/>
        </w:rPr>
        <w:t>. При этом суд отмечает, что БВБ действовал из иной личной заинтересованности, желая угодить вышестоящему должностному лицу</w:t>
      </w:r>
      <w:r w:rsidR="00D1176B">
        <w:rPr>
          <w:rStyle w:val="a7"/>
          <w:rFonts w:eastAsia="Times New Roman"/>
          <w:szCs w:val="28"/>
          <w:lang w:eastAsia="ru-RU"/>
        </w:rPr>
        <w:footnoteReference w:id="64"/>
      </w:r>
      <w:r w:rsidR="00D1176B">
        <w:rPr>
          <w:rFonts w:eastAsia="Times New Roman"/>
          <w:szCs w:val="28"/>
          <w:lang w:eastAsia="ru-RU"/>
        </w:rPr>
        <w:t xml:space="preserve">. </w:t>
      </w:r>
    </w:p>
    <w:p w14:paraId="11D46762" w14:textId="3A5B3652" w:rsidR="00E26D64" w:rsidRDefault="00D06864" w:rsidP="00FB06D5">
      <w:pPr>
        <w:pStyle w:val="a3"/>
        <w:spacing w:line="360" w:lineRule="auto"/>
        <w:ind w:left="0"/>
        <w:rPr>
          <w:rFonts w:eastAsia="Times New Roman"/>
          <w:szCs w:val="28"/>
          <w:lang w:eastAsia="ru-RU"/>
        </w:rPr>
      </w:pPr>
      <w:r>
        <w:rPr>
          <w:rFonts w:eastAsia="Times New Roman"/>
          <w:szCs w:val="28"/>
          <w:lang w:eastAsia="ru-RU"/>
        </w:rPr>
        <w:t>Возникает вопрос о том, как следует квалифицировать описанные выше действия военнослужащих</w:t>
      </w:r>
      <w:r w:rsidR="00040851">
        <w:rPr>
          <w:rFonts w:eastAsia="Times New Roman"/>
          <w:szCs w:val="28"/>
          <w:lang w:eastAsia="ru-RU"/>
        </w:rPr>
        <w:t xml:space="preserve">. </w:t>
      </w:r>
      <w:r w:rsidR="00254E3B">
        <w:rPr>
          <w:rFonts w:eastAsia="Times New Roman"/>
          <w:szCs w:val="28"/>
          <w:lang w:eastAsia="ru-RU"/>
        </w:rPr>
        <w:t>С</w:t>
      </w:r>
      <w:r w:rsidR="00C5483D">
        <w:rPr>
          <w:rFonts w:eastAsia="Times New Roman"/>
          <w:szCs w:val="28"/>
          <w:lang w:eastAsia="ru-RU"/>
        </w:rPr>
        <w:t>уществует законодательный запрет по привлечению военнослужащих к выполнению работ, не связанных с прохождением военной службы</w:t>
      </w:r>
      <w:r w:rsidR="00F4391C">
        <w:rPr>
          <w:rFonts w:eastAsia="Times New Roman"/>
          <w:szCs w:val="28"/>
          <w:lang w:eastAsia="ru-RU"/>
        </w:rPr>
        <w:t>,</w:t>
      </w:r>
      <w:r w:rsidR="00040851">
        <w:rPr>
          <w:rFonts w:eastAsia="Times New Roman"/>
          <w:szCs w:val="28"/>
          <w:lang w:eastAsia="ru-RU"/>
        </w:rPr>
        <w:t xml:space="preserve"> за исключением случаев, </w:t>
      </w:r>
      <w:r w:rsidR="005C0A0F">
        <w:rPr>
          <w:rFonts w:eastAsia="Times New Roman"/>
          <w:szCs w:val="28"/>
          <w:lang w:eastAsia="ru-RU"/>
        </w:rPr>
        <w:t xml:space="preserve">прямо </w:t>
      </w:r>
      <w:r w:rsidR="00040851">
        <w:rPr>
          <w:rFonts w:eastAsia="Times New Roman"/>
          <w:szCs w:val="28"/>
          <w:lang w:eastAsia="ru-RU"/>
        </w:rPr>
        <w:t>предусмотренных законом и иными нормативными правовыми актами.</w:t>
      </w:r>
      <w:r w:rsidR="00F4391C">
        <w:rPr>
          <w:rFonts w:eastAsia="Times New Roman"/>
          <w:szCs w:val="28"/>
          <w:lang w:eastAsia="ru-RU"/>
        </w:rPr>
        <w:t xml:space="preserve"> </w:t>
      </w:r>
    </w:p>
    <w:p w14:paraId="207F017F" w14:textId="7ECEB4C3" w:rsidR="00D06864" w:rsidRDefault="00034CF6" w:rsidP="00FB06D5">
      <w:pPr>
        <w:pStyle w:val="a3"/>
        <w:spacing w:line="360" w:lineRule="auto"/>
        <w:ind w:left="0"/>
        <w:rPr>
          <w:rFonts w:eastAsia="Times New Roman"/>
          <w:szCs w:val="28"/>
          <w:lang w:eastAsia="ru-RU"/>
        </w:rPr>
      </w:pPr>
      <w:r>
        <w:rPr>
          <w:rFonts w:eastAsia="Times New Roman"/>
          <w:szCs w:val="28"/>
          <w:lang w:eastAsia="ru-RU"/>
        </w:rPr>
        <w:t>С одной стороны, воинское должностное лицо реализует свои организационно-распорядительные полномочия по управлению подчиненными и определению порядка прохождению ими военной службы. Действуя из корыстной</w:t>
      </w:r>
      <w:r w:rsidR="000D7766">
        <w:rPr>
          <w:rFonts w:eastAsia="Times New Roman"/>
          <w:szCs w:val="28"/>
          <w:lang w:eastAsia="ru-RU"/>
        </w:rPr>
        <w:t xml:space="preserve"> или иной личной</w:t>
      </w:r>
      <w:r>
        <w:rPr>
          <w:rFonts w:eastAsia="Times New Roman"/>
          <w:szCs w:val="28"/>
          <w:lang w:eastAsia="ru-RU"/>
        </w:rPr>
        <w:t xml:space="preserve"> заинтересованности,</w:t>
      </w:r>
      <w:r w:rsidR="000F307F">
        <w:rPr>
          <w:rFonts w:eastAsia="Times New Roman"/>
          <w:szCs w:val="28"/>
          <w:lang w:eastAsia="ru-RU"/>
        </w:rPr>
        <w:t xml:space="preserve"> должностное лицо</w:t>
      </w:r>
      <w:r>
        <w:rPr>
          <w:rFonts w:eastAsia="Times New Roman"/>
          <w:szCs w:val="28"/>
          <w:lang w:eastAsia="ru-RU"/>
        </w:rPr>
        <w:t xml:space="preserve"> </w:t>
      </w:r>
      <w:r w:rsidR="004F3DC2">
        <w:rPr>
          <w:rFonts w:eastAsia="Times New Roman"/>
          <w:szCs w:val="28"/>
          <w:lang w:eastAsia="ru-RU"/>
        </w:rPr>
        <w:t>направляет военнослужащих на работы, не связанные со службой</w:t>
      </w:r>
      <w:r w:rsidR="000F307F">
        <w:rPr>
          <w:rFonts w:eastAsia="Times New Roman"/>
          <w:szCs w:val="28"/>
          <w:lang w:eastAsia="ru-RU"/>
        </w:rPr>
        <w:t xml:space="preserve">, и таким образом </w:t>
      </w:r>
      <w:r w:rsidR="000D7766">
        <w:rPr>
          <w:rFonts w:eastAsia="Times New Roman"/>
          <w:szCs w:val="28"/>
          <w:lang w:eastAsia="ru-RU"/>
        </w:rPr>
        <w:t>использует предоставленных ему в подчинение военнослужащих вопреки интересам</w:t>
      </w:r>
      <w:r w:rsidR="000F307F">
        <w:rPr>
          <w:rFonts w:eastAsia="Times New Roman"/>
          <w:szCs w:val="28"/>
          <w:lang w:eastAsia="ru-RU"/>
        </w:rPr>
        <w:t xml:space="preserve"> военной</w:t>
      </w:r>
      <w:r w:rsidR="000D7766">
        <w:rPr>
          <w:rFonts w:eastAsia="Times New Roman"/>
          <w:szCs w:val="28"/>
          <w:lang w:eastAsia="ru-RU"/>
        </w:rPr>
        <w:t xml:space="preserve"> службы, подменяя их на личные интересы. Следовательно, необходимо классифицировать деяния как злоупотребление полномочий. </w:t>
      </w:r>
    </w:p>
    <w:p w14:paraId="2C4D80A7" w14:textId="194C49FA" w:rsidR="00D06864" w:rsidRDefault="009B765E" w:rsidP="00FB06D5">
      <w:pPr>
        <w:pStyle w:val="a3"/>
        <w:spacing w:line="360" w:lineRule="auto"/>
        <w:ind w:left="0"/>
        <w:rPr>
          <w:rFonts w:eastAsia="Times New Roman"/>
          <w:szCs w:val="28"/>
          <w:lang w:eastAsia="ru-RU"/>
        </w:rPr>
      </w:pPr>
      <w:r>
        <w:rPr>
          <w:rFonts w:eastAsia="Times New Roman"/>
          <w:szCs w:val="28"/>
          <w:lang w:eastAsia="ru-RU"/>
        </w:rPr>
        <w:t xml:space="preserve">С другой стороны, такое действие </w:t>
      </w:r>
      <w:r w:rsidR="00F61465">
        <w:rPr>
          <w:rFonts w:eastAsia="Times New Roman"/>
          <w:szCs w:val="28"/>
          <w:lang w:eastAsia="ru-RU"/>
        </w:rPr>
        <w:t>заведомо</w:t>
      </w:r>
      <w:r w:rsidR="000F307F">
        <w:rPr>
          <w:rFonts w:eastAsia="Times New Roman"/>
          <w:szCs w:val="28"/>
          <w:lang w:eastAsia="ru-RU"/>
        </w:rPr>
        <w:t xml:space="preserve"> для виновного</w:t>
      </w:r>
      <w:r>
        <w:rPr>
          <w:rFonts w:eastAsia="Times New Roman"/>
          <w:szCs w:val="28"/>
          <w:lang w:eastAsia="ru-RU"/>
        </w:rPr>
        <w:t xml:space="preserve"> противоречит закону</w:t>
      </w:r>
      <w:r w:rsidR="00D0670D">
        <w:rPr>
          <w:rFonts w:eastAsia="Times New Roman"/>
          <w:szCs w:val="28"/>
          <w:lang w:eastAsia="ru-RU"/>
        </w:rPr>
        <w:t>, поскольку привлечение военнослужащих к работам</w:t>
      </w:r>
      <w:r w:rsidR="005A24A3">
        <w:rPr>
          <w:rFonts w:eastAsia="Times New Roman"/>
          <w:szCs w:val="28"/>
          <w:lang w:eastAsia="ru-RU"/>
        </w:rPr>
        <w:t>, не связанны</w:t>
      </w:r>
      <w:r w:rsidR="0078090B">
        <w:rPr>
          <w:rFonts w:eastAsia="Times New Roman"/>
          <w:szCs w:val="28"/>
          <w:lang w:eastAsia="ru-RU"/>
        </w:rPr>
        <w:t>м</w:t>
      </w:r>
      <w:r w:rsidR="005A24A3">
        <w:rPr>
          <w:rFonts w:eastAsia="Times New Roman"/>
          <w:szCs w:val="28"/>
          <w:lang w:eastAsia="ru-RU"/>
        </w:rPr>
        <w:t xml:space="preserve"> с военной службой,</w:t>
      </w:r>
      <w:r w:rsidR="00D0670D">
        <w:rPr>
          <w:rFonts w:eastAsia="Times New Roman"/>
          <w:szCs w:val="28"/>
          <w:lang w:eastAsia="ru-RU"/>
        </w:rPr>
        <w:t xml:space="preserve"> </w:t>
      </w:r>
      <w:r w:rsidR="005A24A3">
        <w:rPr>
          <w:rFonts w:eastAsia="Times New Roman"/>
          <w:szCs w:val="28"/>
          <w:lang w:eastAsia="ru-RU"/>
        </w:rPr>
        <w:t xml:space="preserve">возможно только в </w:t>
      </w:r>
      <w:r w:rsidR="00F61465">
        <w:rPr>
          <w:rFonts w:eastAsia="Times New Roman"/>
          <w:szCs w:val="28"/>
          <w:lang w:eastAsia="ru-RU"/>
        </w:rPr>
        <w:t>особых случаях</w:t>
      </w:r>
      <w:r w:rsidR="005A24A3">
        <w:rPr>
          <w:rFonts w:eastAsia="Times New Roman"/>
          <w:szCs w:val="28"/>
          <w:lang w:eastAsia="ru-RU"/>
        </w:rPr>
        <w:t xml:space="preserve">, </w:t>
      </w:r>
      <w:r w:rsidR="000F307F">
        <w:rPr>
          <w:rFonts w:eastAsia="Times New Roman"/>
          <w:szCs w:val="28"/>
          <w:lang w:eastAsia="ru-RU"/>
        </w:rPr>
        <w:t>прямо предусмотренных</w:t>
      </w:r>
      <w:r w:rsidR="005A24A3">
        <w:rPr>
          <w:rFonts w:eastAsia="Times New Roman"/>
          <w:szCs w:val="28"/>
          <w:lang w:eastAsia="ru-RU"/>
        </w:rPr>
        <w:t xml:space="preserve"> нормативными правовыми актами.</w:t>
      </w:r>
      <w:r w:rsidR="005C0A0F">
        <w:rPr>
          <w:rFonts w:eastAsia="Times New Roman"/>
          <w:szCs w:val="28"/>
          <w:lang w:eastAsia="ru-RU"/>
        </w:rPr>
        <w:t xml:space="preserve"> </w:t>
      </w:r>
      <w:r w:rsidR="000F307F">
        <w:rPr>
          <w:rFonts w:eastAsia="Times New Roman"/>
          <w:szCs w:val="28"/>
          <w:lang w:eastAsia="ru-RU"/>
        </w:rPr>
        <w:t xml:space="preserve">Так, квалифицируя действия должностного </w:t>
      </w:r>
      <w:proofErr w:type="gramStart"/>
      <w:r w:rsidR="000F307F">
        <w:rPr>
          <w:rFonts w:eastAsia="Times New Roman"/>
          <w:szCs w:val="28"/>
          <w:lang w:eastAsia="ru-RU"/>
        </w:rPr>
        <w:t>лица</w:t>
      </w:r>
      <w:proofErr w:type="gramEnd"/>
      <w:r w:rsidR="000F307F">
        <w:rPr>
          <w:rFonts w:eastAsia="Times New Roman"/>
          <w:szCs w:val="28"/>
          <w:lang w:eastAsia="ru-RU"/>
        </w:rPr>
        <w:t xml:space="preserve"> военный суд указывает, что должностное лицо</w:t>
      </w:r>
      <w:r w:rsidR="00F61465">
        <w:rPr>
          <w:rFonts w:eastAsia="Times New Roman"/>
          <w:szCs w:val="28"/>
          <w:lang w:eastAsia="ru-RU"/>
        </w:rPr>
        <w:t xml:space="preserve"> </w:t>
      </w:r>
      <w:r w:rsidR="000F307F">
        <w:rPr>
          <w:rFonts w:eastAsia="Times New Roman"/>
          <w:szCs w:val="28"/>
          <w:lang w:eastAsia="ru-RU"/>
        </w:rPr>
        <w:t>действовало</w:t>
      </w:r>
      <w:r w:rsidR="00D1176B">
        <w:rPr>
          <w:rFonts w:eastAsia="Times New Roman"/>
          <w:szCs w:val="28"/>
          <w:lang w:eastAsia="ru-RU"/>
        </w:rPr>
        <w:t xml:space="preserve"> в нарушение </w:t>
      </w:r>
      <w:r w:rsidR="00D1176B" w:rsidRPr="000F307F">
        <w:rPr>
          <w:color w:val="000000"/>
          <w:szCs w:val="28"/>
        </w:rPr>
        <w:t>требований</w:t>
      </w:r>
      <w:r w:rsidR="00D1176B" w:rsidRPr="00D131E7">
        <w:rPr>
          <w:color w:val="000000"/>
          <w:sz w:val="27"/>
          <w:szCs w:val="27"/>
        </w:rPr>
        <w:t xml:space="preserve"> </w:t>
      </w:r>
      <w:proofErr w:type="spellStart"/>
      <w:r w:rsidR="00D1176B" w:rsidRPr="000F307F">
        <w:rPr>
          <w:color w:val="000000"/>
          <w:szCs w:val="28"/>
        </w:rPr>
        <w:t>ст.ст</w:t>
      </w:r>
      <w:proofErr w:type="spellEnd"/>
      <w:r w:rsidR="00D1176B" w:rsidRPr="000F307F">
        <w:rPr>
          <w:color w:val="000000"/>
          <w:szCs w:val="28"/>
        </w:rPr>
        <w:t xml:space="preserve">. 37, 59 Конституции Российской Федерации, ст. ст. 33, 34-36, 41, 75, 78-80, 82, 83 Устава, ст. ст. 26, 27 Федерального закона от 27 мая 1998 года № </w:t>
      </w:r>
      <w:r w:rsidR="00D1176B" w:rsidRPr="000F307F">
        <w:rPr>
          <w:color w:val="000000"/>
          <w:szCs w:val="28"/>
        </w:rPr>
        <w:lastRenderedPageBreak/>
        <w:t>76-ФЗ «О статусе военнослужащих», ч. 3 ст. 37 Федерального закона от 28 марта 1998 года № 53-ФЗ «О воинской обязанности и военной службе», приказа Министра обороны Российской Федерации от 8 октября 2005 года № 428 «О запрещении привлечения военнослужащих к выполнению работ</w:t>
      </w:r>
      <w:r w:rsidR="000D7766" w:rsidRPr="000F307F">
        <w:rPr>
          <w:color w:val="000000"/>
          <w:szCs w:val="28"/>
        </w:rPr>
        <w:t>»</w:t>
      </w:r>
      <w:r w:rsidR="00254E3B" w:rsidRPr="000F307F">
        <w:rPr>
          <w:color w:val="000000"/>
          <w:szCs w:val="28"/>
        </w:rPr>
        <w:t>.</w:t>
      </w:r>
      <w:r w:rsidR="00254E3B">
        <w:rPr>
          <w:color w:val="000000"/>
          <w:sz w:val="27"/>
          <w:szCs w:val="27"/>
        </w:rPr>
        <w:t xml:space="preserve"> </w:t>
      </w:r>
      <w:r w:rsidR="00254E3B" w:rsidRPr="000F307F">
        <w:rPr>
          <w:color w:val="000000"/>
          <w:szCs w:val="28"/>
        </w:rPr>
        <w:t>Привлечение к таким работам не обусловлено</w:t>
      </w:r>
      <w:r w:rsidR="00D1176B" w:rsidRPr="000F307F">
        <w:rPr>
          <w:color w:val="000000"/>
          <w:szCs w:val="28"/>
        </w:rPr>
        <w:t xml:space="preserve"> исполнением обязанностей военной службы</w:t>
      </w:r>
      <w:r w:rsidR="00F61465" w:rsidRPr="000F307F">
        <w:rPr>
          <w:color w:val="000000"/>
          <w:szCs w:val="28"/>
        </w:rPr>
        <w:t xml:space="preserve">, следовательно, </w:t>
      </w:r>
      <w:r w:rsidR="00254E3B" w:rsidRPr="000F307F">
        <w:rPr>
          <w:rFonts w:eastAsia="Times New Roman"/>
          <w:szCs w:val="28"/>
          <w:lang w:eastAsia="ru-RU"/>
        </w:rPr>
        <w:t>воинские должностные лица</w:t>
      </w:r>
      <w:r w:rsidR="00D1176B" w:rsidRPr="000F307F">
        <w:rPr>
          <w:rFonts w:eastAsia="Times New Roman"/>
          <w:szCs w:val="28"/>
          <w:lang w:eastAsia="ru-RU"/>
        </w:rPr>
        <w:t xml:space="preserve"> </w:t>
      </w:r>
      <w:r w:rsidR="00925B26" w:rsidRPr="000F307F">
        <w:rPr>
          <w:rFonts w:eastAsia="Times New Roman"/>
          <w:szCs w:val="28"/>
          <w:lang w:eastAsia="ru-RU"/>
        </w:rPr>
        <w:t>превы</w:t>
      </w:r>
      <w:r w:rsidR="000D7766" w:rsidRPr="000F307F">
        <w:rPr>
          <w:rFonts w:eastAsia="Times New Roman"/>
          <w:szCs w:val="28"/>
          <w:lang w:eastAsia="ru-RU"/>
        </w:rPr>
        <w:t>шают</w:t>
      </w:r>
      <w:r w:rsidR="00925B26" w:rsidRPr="000F307F">
        <w:rPr>
          <w:rFonts w:eastAsia="Times New Roman"/>
          <w:szCs w:val="28"/>
          <w:lang w:eastAsia="ru-RU"/>
        </w:rPr>
        <w:t xml:space="preserve"> должностные полномочия</w:t>
      </w:r>
      <w:r w:rsidR="000F307F">
        <w:rPr>
          <w:rStyle w:val="a7"/>
          <w:rFonts w:eastAsia="Times New Roman"/>
          <w:szCs w:val="28"/>
          <w:lang w:eastAsia="ru-RU"/>
        </w:rPr>
        <w:footnoteReference w:id="65"/>
      </w:r>
      <w:r w:rsidR="00925B26" w:rsidRPr="000F307F">
        <w:rPr>
          <w:rFonts w:eastAsia="Times New Roman"/>
          <w:szCs w:val="28"/>
          <w:lang w:eastAsia="ru-RU"/>
        </w:rPr>
        <w:t>.</w:t>
      </w:r>
      <w:r w:rsidR="00925B26">
        <w:rPr>
          <w:rFonts w:eastAsia="Times New Roman"/>
          <w:szCs w:val="28"/>
          <w:lang w:eastAsia="ru-RU"/>
        </w:rPr>
        <w:t xml:space="preserve"> </w:t>
      </w:r>
    </w:p>
    <w:p w14:paraId="546821C2" w14:textId="5646B67E" w:rsidR="000D7766" w:rsidRDefault="00254E3B" w:rsidP="000D7766">
      <w:pPr>
        <w:pStyle w:val="a3"/>
        <w:spacing w:line="360" w:lineRule="auto"/>
        <w:ind w:left="0"/>
        <w:rPr>
          <w:rFonts w:eastAsia="Times New Roman"/>
          <w:szCs w:val="28"/>
          <w:lang w:eastAsia="ru-RU"/>
        </w:rPr>
      </w:pPr>
      <w:r>
        <w:rPr>
          <w:rFonts w:eastAsia="Times New Roman"/>
          <w:szCs w:val="28"/>
          <w:lang w:eastAsia="ru-RU"/>
        </w:rPr>
        <w:t>Разъяснения Пленума Верховного Суда РФ</w:t>
      </w:r>
      <w:r w:rsidR="00E35B80">
        <w:rPr>
          <w:rFonts w:eastAsia="Times New Roman"/>
          <w:szCs w:val="28"/>
          <w:lang w:eastAsia="ru-RU"/>
        </w:rPr>
        <w:t>, данные</w:t>
      </w:r>
      <w:r>
        <w:rPr>
          <w:rFonts w:eastAsia="Times New Roman"/>
          <w:szCs w:val="28"/>
          <w:lang w:eastAsia="ru-RU"/>
        </w:rPr>
        <w:t xml:space="preserve"> в</w:t>
      </w:r>
      <w:r w:rsidR="000D7766">
        <w:rPr>
          <w:rFonts w:eastAsia="Times New Roman"/>
          <w:szCs w:val="28"/>
          <w:lang w:eastAsia="ru-RU"/>
        </w:rPr>
        <w:t xml:space="preserve"> п. 15 и п. 19 постановления № 19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 xml:space="preserve">», </w:t>
      </w:r>
      <w:r w:rsidR="000D7766">
        <w:rPr>
          <w:rFonts w:eastAsia="Times New Roman"/>
          <w:szCs w:val="28"/>
          <w:lang w:eastAsia="ru-RU"/>
        </w:rPr>
        <w:t xml:space="preserve">содержат схожие формулировки. </w:t>
      </w:r>
      <w:r>
        <w:rPr>
          <w:rFonts w:eastAsia="Times New Roman"/>
          <w:szCs w:val="28"/>
          <w:lang w:eastAsia="ru-RU"/>
        </w:rPr>
        <w:t xml:space="preserve">Признаком злоупотребления должностными полномочиями, согласно п. 15 постановления, является совершение должностным лицом входящих в круг его должностных полномочий действий при отсутствии обязательных условий или оснований для их совершения. В то же время п. 19 постановления предусматривает в качестве превышения должностных полномочий совершение должностным лицом действий, которые могли быть совершены им самим только при наличии особых обстоятельств, указанных в нормативном правовом акте. </w:t>
      </w:r>
    </w:p>
    <w:p w14:paraId="13751441" w14:textId="1FEB4BC1" w:rsidR="00681033" w:rsidRDefault="00681033" w:rsidP="000D7766">
      <w:pPr>
        <w:pStyle w:val="a3"/>
        <w:spacing w:line="360" w:lineRule="auto"/>
        <w:ind w:left="0"/>
        <w:rPr>
          <w:rFonts w:eastAsia="Times New Roman"/>
          <w:szCs w:val="28"/>
          <w:lang w:eastAsia="ru-RU"/>
        </w:rPr>
      </w:pPr>
      <w:r>
        <w:rPr>
          <w:rFonts w:eastAsia="Times New Roman"/>
          <w:szCs w:val="28"/>
          <w:lang w:eastAsia="ru-RU"/>
        </w:rPr>
        <w:t xml:space="preserve">Комментируя </w:t>
      </w:r>
      <w:r w:rsidR="00E35B80">
        <w:rPr>
          <w:rFonts w:eastAsia="Times New Roman"/>
          <w:szCs w:val="28"/>
          <w:lang w:eastAsia="ru-RU"/>
        </w:rPr>
        <w:t xml:space="preserve">постановление </w:t>
      </w:r>
      <w:r w:rsidR="001B12FC">
        <w:rPr>
          <w:rFonts w:eastAsia="Times New Roman"/>
          <w:szCs w:val="28"/>
          <w:lang w:eastAsia="ru-RU"/>
        </w:rPr>
        <w:t xml:space="preserve">Пленума Верховного Суда РФ </w:t>
      </w:r>
      <w:r>
        <w:rPr>
          <w:rFonts w:eastAsia="Times New Roman"/>
          <w:szCs w:val="28"/>
          <w:lang w:eastAsia="ru-RU"/>
        </w:rPr>
        <w:t>№ 19</w:t>
      </w:r>
      <w:r w:rsidR="00E35B80">
        <w:rPr>
          <w:rFonts w:eastAsia="Times New Roman"/>
          <w:szCs w:val="28"/>
          <w:lang w:eastAsia="ru-RU"/>
        </w:rPr>
        <w:t xml:space="preserve"> </w:t>
      </w:r>
      <w:r w:rsidR="00E35B80">
        <w:t>«</w:t>
      </w:r>
      <w:r w:rsidR="00E35B80" w:rsidRPr="000663D1">
        <w:t>О судебной практике по делам о злоупотреблении должностными полномочиями и о превышении должностных полномочий</w:t>
      </w:r>
      <w:r w:rsidR="00E35B80">
        <w:t>»</w:t>
      </w:r>
      <w:r>
        <w:rPr>
          <w:rFonts w:eastAsia="Times New Roman"/>
          <w:szCs w:val="28"/>
          <w:lang w:eastAsia="ru-RU"/>
        </w:rPr>
        <w:t xml:space="preserve">, </w:t>
      </w:r>
      <w:proofErr w:type="spellStart"/>
      <w:r>
        <w:rPr>
          <w:rFonts w:eastAsia="Times New Roman"/>
          <w:szCs w:val="28"/>
          <w:lang w:eastAsia="ru-RU"/>
        </w:rPr>
        <w:t>Пейсикова</w:t>
      </w:r>
      <w:proofErr w:type="spellEnd"/>
      <w:r>
        <w:rPr>
          <w:rFonts w:eastAsia="Times New Roman"/>
          <w:szCs w:val="28"/>
          <w:lang w:eastAsia="ru-RU"/>
        </w:rPr>
        <w:t xml:space="preserve"> Е.В. и </w:t>
      </w:r>
      <w:proofErr w:type="spellStart"/>
      <w:r>
        <w:rPr>
          <w:rFonts w:eastAsia="Times New Roman"/>
          <w:szCs w:val="28"/>
          <w:lang w:eastAsia="ru-RU"/>
        </w:rPr>
        <w:t>Яни</w:t>
      </w:r>
      <w:proofErr w:type="spellEnd"/>
      <w:r>
        <w:rPr>
          <w:rFonts w:eastAsia="Times New Roman"/>
          <w:szCs w:val="28"/>
          <w:lang w:eastAsia="ru-RU"/>
        </w:rPr>
        <w:t xml:space="preserve"> П.С. отмечают,</w:t>
      </w:r>
      <w:r w:rsidR="001B12FC">
        <w:rPr>
          <w:rFonts w:eastAsia="Times New Roman"/>
          <w:szCs w:val="28"/>
          <w:lang w:eastAsia="ru-RU"/>
        </w:rPr>
        <w:t xml:space="preserve"> что «злоупотребление должностными полномочиями в форме действия следует рассматривать в качестве специального случая превышения должностных полномочий, поскольку одна из форм превышения – совершение действий, которые могли быть совершены самим должностным лицом только при наличии особых обстоятельств, указанных в законе или подзаконном акте, – специализирована в ст. 285 УК РФ путем выделения такого признака субъективной стороны должностного злоупотребления, как мотив в виде </w:t>
      </w:r>
      <w:r w:rsidR="001B12FC">
        <w:rPr>
          <w:rFonts w:eastAsia="Times New Roman"/>
          <w:szCs w:val="28"/>
          <w:lang w:eastAsia="ru-RU"/>
        </w:rPr>
        <w:lastRenderedPageBreak/>
        <w:t xml:space="preserve">корыстной или иной личной заинтересованности». </w:t>
      </w:r>
      <w:r w:rsidR="00083A8A">
        <w:rPr>
          <w:rFonts w:eastAsia="Times New Roman"/>
          <w:szCs w:val="28"/>
          <w:lang w:eastAsia="ru-RU"/>
        </w:rPr>
        <w:t xml:space="preserve">Правоведы </w:t>
      </w:r>
      <w:r w:rsidR="001B12FC">
        <w:rPr>
          <w:rFonts w:eastAsia="Times New Roman"/>
          <w:szCs w:val="28"/>
          <w:lang w:eastAsia="ru-RU"/>
        </w:rPr>
        <w:t>также предлагают</w:t>
      </w:r>
      <w:r w:rsidR="00083A8A">
        <w:rPr>
          <w:rFonts w:eastAsia="Times New Roman"/>
          <w:szCs w:val="28"/>
          <w:lang w:eastAsia="ru-RU"/>
        </w:rPr>
        <w:t xml:space="preserve"> следующее правило уголовно-правовой квалификации: «Если должностное лицо совершает входящие в круг его должностных полномочий действия без обязательных условий или оснований для их совершения или, что то же самое, совершает при исполнении служебных обязанностей действия, которые могут быть совершены только при наличии особых обстоятельств указанных в законе или подзаконном акте, и эти действия влекут наступление общественно опасных последствий, указанных как в ст. 285, так и в ст. 286 УК РФ, то содеянное квалифицируется как злоупотребление должностными полномочиями либо как превышение должностных полномочий в зависимости от наличия (в первом случае) либо отсутствия (во втором) мотива корыстной или иной личной заинтересованности»</w:t>
      </w:r>
      <w:r w:rsidR="00D479D5">
        <w:rPr>
          <w:rFonts w:eastAsia="Times New Roman"/>
          <w:szCs w:val="28"/>
          <w:lang w:eastAsia="ru-RU"/>
        </w:rPr>
        <w:t>. При этом рассматриваемые составы преступлений разграничиваются по объективной стороне, если преступление, предусмотренное ст. 286 УК РФ, совершено в трех иных, названных в п. 19 Постановления № 19</w:t>
      </w:r>
      <w:r w:rsidR="001B12FC">
        <w:rPr>
          <w:rFonts w:eastAsia="Times New Roman"/>
          <w:szCs w:val="28"/>
          <w:lang w:eastAsia="ru-RU"/>
        </w:rPr>
        <w:t>,</w:t>
      </w:r>
      <w:r w:rsidR="00D479D5">
        <w:rPr>
          <w:rFonts w:eastAsia="Times New Roman"/>
          <w:szCs w:val="28"/>
          <w:lang w:eastAsia="ru-RU"/>
        </w:rPr>
        <w:t xml:space="preserve"> видах</w:t>
      </w:r>
      <w:r w:rsidR="00D479D5">
        <w:rPr>
          <w:rStyle w:val="a7"/>
          <w:rFonts w:eastAsia="Times New Roman"/>
          <w:szCs w:val="28"/>
          <w:lang w:eastAsia="ru-RU"/>
        </w:rPr>
        <w:footnoteReference w:id="66"/>
      </w:r>
      <w:r w:rsidR="00D479D5">
        <w:rPr>
          <w:rFonts w:eastAsia="Times New Roman"/>
          <w:szCs w:val="28"/>
          <w:lang w:eastAsia="ru-RU"/>
        </w:rPr>
        <w:t xml:space="preserve">. </w:t>
      </w:r>
    </w:p>
    <w:p w14:paraId="6DEE867D" w14:textId="7617D577" w:rsidR="00D479D5" w:rsidRDefault="00D479D5" w:rsidP="000D7766">
      <w:pPr>
        <w:pStyle w:val="a3"/>
        <w:spacing w:line="360" w:lineRule="auto"/>
        <w:ind w:left="0"/>
        <w:rPr>
          <w:rFonts w:eastAsia="Times New Roman"/>
          <w:szCs w:val="28"/>
          <w:lang w:eastAsia="ru-RU"/>
        </w:rPr>
      </w:pPr>
      <w:r>
        <w:rPr>
          <w:rFonts w:eastAsia="Times New Roman"/>
          <w:szCs w:val="28"/>
          <w:lang w:eastAsia="ru-RU"/>
        </w:rPr>
        <w:t xml:space="preserve">Следует согласиться с предложенным правилом уголовно-правовой квалификации. Действительно, </w:t>
      </w:r>
      <w:r w:rsidR="00B54846">
        <w:rPr>
          <w:rFonts w:eastAsia="Times New Roman"/>
          <w:szCs w:val="28"/>
          <w:lang w:eastAsia="ru-RU"/>
        </w:rPr>
        <w:t>без учета</w:t>
      </w:r>
      <w:r w:rsidR="001B12FC">
        <w:rPr>
          <w:rFonts w:eastAsia="Times New Roman"/>
          <w:szCs w:val="28"/>
          <w:lang w:eastAsia="ru-RU"/>
        </w:rPr>
        <w:t xml:space="preserve"> мотива корыстной или иной личной заинтересованности описанное выше преступное деяние нельзя однозначно отнести к злоупотреблению или превышению должностных полномочий</w:t>
      </w:r>
      <w:r>
        <w:rPr>
          <w:rFonts w:eastAsia="Times New Roman"/>
          <w:szCs w:val="28"/>
          <w:lang w:eastAsia="ru-RU"/>
        </w:rPr>
        <w:t>, поскольку в обоих случаях должностные лица действовали в отсутствие необходимых условий и обстоятельств. Таким образом, деяния воинских должностных лиц по привлечению военнослужащих к выполнению работ, не связанных с исполнением обязанностей военной службы, совершенное из корыстной или иной личной заинтересованности, следует квалифицировать как злоупотребление должностных полномочий</w:t>
      </w:r>
      <w:r w:rsidR="00DF122C">
        <w:rPr>
          <w:rFonts w:eastAsia="Times New Roman"/>
          <w:szCs w:val="28"/>
          <w:lang w:eastAsia="ru-RU"/>
        </w:rPr>
        <w:t xml:space="preserve"> по ст. 285 УК РФ 1996 г</w:t>
      </w:r>
      <w:r>
        <w:rPr>
          <w:rFonts w:eastAsia="Times New Roman"/>
          <w:szCs w:val="28"/>
          <w:lang w:eastAsia="ru-RU"/>
        </w:rPr>
        <w:t>.</w:t>
      </w:r>
      <w:r w:rsidR="001B12FC">
        <w:rPr>
          <w:rFonts w:eastAsia="Times New Roman"/>
          <w:szCs w:val="28"/>
          <w:lang w:eastAsia="ru-RU"/>
        </w:rPr>
        <w:t xml:space="preserve"> </w:t>
      </w:r>
    </w:p>
    <w:p w14:paraId="14CA0697" w14:textId="1F6A8145" w:rsidR="00765057" w:rsidRPr="00765057" w:rsidRDefault="001A35BC" w:rsidP="00883B98">
      <w:pPr>
        <w:pStyle w:val="a3"/>
        <w:spacing w:line="360" w:lineRule="auto"/>
        <w:ind w:left="0"/>
        <w:rPr>
          <w:rFonts w:eastAsia="Times New Roman"/>
          <w:szCs w:val="28"/>
          <w:lang w:eastAsia="ru-RU"/>
        </w:rPr>
      </w:pPr>
      <w:r>
        <w:rPr>
          <w:rFonts w:eastAsia="Times New Roman"/>
          <w:szCs w:val="28"/>
          <w:lang w:eastAsia="ru-RU"/>
        </w:rPr>
        <w:t xml:space="preserve">В судебной практике часто встречаются дела, касающиеся </w:t>
      </w:r>
      <w:r w:rsidR="00883B98">
        <w:rPr>
          <w:rFonts w:eastAsia="Times New Roman"/>
          <w:szCs w:val="28"/>
          <w:lang w:eastAsia="ru-RU"/>
        </w:rPr>
        <w:t xml:space="preserve">сбора должностным лицом с подчиненных </w:t>
      </w:r>
      <w:r>
        <w:rPr>
          <w:rFonts w:eastAsia="Times New Roman"/>
          <w:szCs w:val="28"/>
          <w:lang w:eastAsia="ru-RU"/>
        </w:rPr>
        <w:t xml:space="preserve">военнослужащих денежных средств, которые </w:t>
      </w:r>
      <w:r>
        <w:rPr>
          <w:rFonts w:eastAsia="Times New Roman"/>
          <w:szCs w:val="28"/>
          <w:lang w:eastAsia="ru-RU"/>
        </w:rPr>
        <w:lastRenderedPageBreak/>
        <w:t xml:space="preserve">впоследствии тратятся на производство ремонтных работ, благоустройство воинской части. </w:t>
      </w:r>
      <w:r w:rsidR="00765057">
        <w:rPr>
          <w:rFonts w:eastAsia="Times New Roman"/>
          <w:szCs w:val="28"/>
          <w:lang w:eastAsia="ru-RU"/>
        </w:rPr>
        <w:t>Такие деяния должностных лиц военные суды квалифицируют как по ст. 285, так и по ст. 286 УК РФ 1996 г.</w:t>
      </w:r>
    </w:p>
    <w:p w14:paraId="707EEE10" w14:textId="2D00BBE5" w:rsidR="00FE4E7A" w:rsidRDefault="00765057" w:rsidP="00FE7A3E">
      <w:pPr>
        <w:pStyle w:val="a3"/>
        <w:spacing w:line="360" w:lineRule="auto"/>
        <w:ind w:left="0"/>
        <w:rPr>
          <w:rFonts w:eastAsia="Times New Roman"/>
          <w:szCs w:val="28"/>
          <w:lang w:eastAsia="ru-RU"/>
        </w:rPr>
      </w:pPr>
      <w:r>
        <w:rPr>
          <w:rFonts w:eastAsia="Times New Roman"/>
          <w:szCs w:val="28"/>
          <w:lang w:eastAsia="ru-RU"/>
        </w:rPr>
        <w:t xml:space="preserve">При квалификации </w:t>
      </w:r>
      <w:r w:rsidR="001A35BC">
        <w:rPr>
          <w:rFonts w:eastAsia="Times New Roman"/>
          <w:szCs w:val="28"/>
          <w:lang w:eastAsia="ru-RU"/>
        </w:rPr>
        <w:t>по ст. 285 УК РФ</w:t>
      </w:r>
      <w:r w:rsidR="00FE7A3E">
        <w:rPr>
          <w:rFonts w:eastAsia="Times New Roman"/>
          <w:szCs w:val="28"/>
          <w:lang w:eastAsia="ru-RU"/>
        </w:rPr>
        <w:t xml:space="preserve"> 1996 г. </w:t>
      </w:r>
      <w:r w:rsidR="001A35BC">
        <w:rPr>
          <w:rFonts w:eastAsia="Times New Roman"/>
          <w:szCs w:val="28"/>
          <w:lang w:eastAsia="ru-RU"/>
        </w:rPr>
        <w:t xml:space="preserve"> </w:t>
      </w:r>
      <w:r>
        <w:rPr>
          <w:rFonts w:eastAsia="Times New Roman"/>
          <w:szCs w:val="28"/>
          <w:lang w:eastAsia="ru-RU"/>
        </w:rPr>
        <w:t xml:space="preserve">суды </w:t>
      </w:r>
      <w:r w:rsidR="00EA5F1F">
        <w:rPr>
          <w:rFonts w:eastAsia="Times New Roman"/>
          <w:szCs w:val="28"/>
          <w:lang w:eastAsia="ru-RU"/>
        </w:rPr>
        <w:t xml:space="preserve">указывают, что личная заинтересованность воинского должностного лица </w:t>
      </w:r>
      <w:r w:rsidR="00FE7A3E">
        <w:rPr>
          <w:rFonts w:eastAsia="Times New Roman"/>
          <w:szCs w:val="28"/>
          <w:lang w:eastAsia="ru-RU"/>
        </w:rPr>
        <w:t>выра</w:t>
      </w:r>
      <w:r w:rsidR="00EA5F1F">
        <w:rPr>
          <w:rFonts w:eastAsia="Times New Roman"/>
          <w:szCs w:val="28"/>
          <w:lang w:eastAsia="ru-RU"/>
        </w:rPr>
        <w:t>зилась</w:t>
      </w:r>
      <w:r w:rsidR="001A35BC">
        <w:rPr>
          <w:rFonts w:eastAsia="Times New Roman"/>
          <w:szCs w:val="28"/>
          <w:lang w:eastAsia="ru-RU"/>
        </w:rPr>
        <w:t xml:space="preserve"> в </w:t>
      </w:r>
      <w:r w:rsidR="009449AB">
        <w:rPr>
          <w:rFonts w:eastAsia="Times New Roman"/>
          <w:szCs w:val="28"/>
          <w:lang w:eastAsia="ru-RU"/>
        </w:rPr>
        <w:t>«</w:t>
      </w:r>
      <w:r w:rsidR="001A35BC">
        <w:rPr>
          <w:rFonts w:eastAsia="Times New Roman"/>
          <w:szCs w:val="28"/>
          <w:lang w:eastAsia="ru-RU"/>
        </w:rPr>
        <w:t>желании приукрасить действительное положение дел</w:t>
      </w:r>
      <w:r w:rsidR="002E3840">
        <w:rPr>
          <w:rFonts w:eastAsia="Times New Roman"/>
          <w:szCs w:val="28"/>
          <w:lang w:eastAsia="ru-RU"/>
        </w:rPr>
        <w:t>»</w:t>
      </w:r>
      <w:r w:rsidR="001A35BC">
        <w:rPr>
          <w:rFonts w:eastAsia="Times New Roman"/>
          <w:szCs w:val="28"/>
          <w:lang w:eastAsia="ru-RU"/>
        </w:rPr>
        <w:t xml:space="preserve">, </w:t>
      </w:r>
      <w:r w:rsidR="002E3840">
        <w:rPr>
          <w:rFonts w:eastAsia="Times New Roman"/>
          <w:szCs w:val="28"/>
          <w:lang w:eastAsia="ru-RU"/>
        </w:rPr>
        <w:t>«</w:t>
      </w:r>
      <w:r w:rsidR="009449AB">
        <w:rPr>
          <w:rFonts w:eastAsia="Times New Roman"/>
          <w:szCs w:val="28"/>
          <w:lang w:eastAsia="ru-RU"/>
        </w:rPr>
        <w:t xml:space="preserve">желании </w:t>
      </w:r>
      <w:r w:rsidR="001A35BC">
        <w:rPr>
          <w:rFonts w:eastAsia="Times New Roman"/>
          <w:szCs w:val="28"/>
          <w:lang w:eastAsia="ru-RU"/>
        </w:rPr>
        <w:t>создать у вышестоящего командования образ компетентного управленца и хозяйственника</w:t>
      </w:r>
      <w:r w:rsidR="009449AB">
        <w:rPr>
          <w:rFonts w:eastAsia="Times New Roman"/>
          <w:szCs w:val="28"/>
          <w:lang w:eastAsia="ru-RU"/>
        </w:rPr>
        <w:t>, способного самостоятельно решать вопросы материального обеспечения</w:t>
      </w:r>
      <w:r w:rsidR="002E3840">
        <w:rPr>
          <w:rFonts w:eastAsia="Times New Roman"/>
          <w:szCs w:val="28"/>
          <w:lang w:eastAsia="ru-RU"/>
        </w:rPr>
        <w:t>»</w:t>
      </w:r>
      <w:r w:rsidR="00FE7A3E">
        <w:rPr>
          <w:rFonts w:eastAsia="Times New Roman"/>
          <w:szCs w:val="28"/>
          <w:lang w:eastAsia="ru-RU"/>
        </w:rPr>
        <w:t>, «скрыть свою некомпетентность»</w:t>
      </w:r>
      <w:r w:rsidR="009449AB">
        <w:rPr>
          <w:rFonts w:eastAsia="Times New Roman"/>
          <w:szCs w:val="28"/>
          <w:lang w:eastAsia="ru-RU"/>
        </w:rPr>
        <w:t>.</w:t>
      </w:r>
    </w:p>
    <w:p w14:paraId="65004D4B" w14:textId="23FCF1F3" w:rsidR="00765057" w:rsidRDefault="00765057" w:rsidP="00765057">
      <w:pPr>
        <w:pStyle w:val="a3"/>
        <w:spacing w:line="360" w:lineRule="auto"/>
        <w:ind w:left="0"/>
        <w:rPr>
          <w:rFonts w:eastAsia="Times New Roman"/>
          <w:szCs w:val="28"/>
          <w:lang w:eastAsia="ru-RU"/>
        </w:rPr>
      </w:pPr>
      <w:r w:rsidRPr="00765057">
        <w:rPr>
          <w:rFonts w:eastAsia="Times New Roman"/>
          <w:szCs w:val="28"/>
          <w:lang w:eastAsia="ru-RU"/>
        </w:rPr>
        <w:t xml:space="preserve">Так, </w:t>
      </w:r>
      <w:r w:rsidR="00EE0384">
        <w:rPr>
          <w:rFonts w:eastAsia="Times New Roman"/>
          <w:szCs w:val="28"/>
          <w:lang w:eastAsia="ru-RU"/>
        </w:rPr>
        <w:t xml:space="preserve">командир </w:t>
      </w:r>
      <w:r w:rsidRPr="00765057">
        <w:rPr>
          <w:rFonts w:eastAsia="Times New Roman"/>
          <w:szCs w:val="28"/>
          <w:lang w:eastAsia="ru-RU"/>
        </w:rPr>
        <w:t xml:space="preserve">Н. решил провести ремонт солдатской столовой </w:t>
      </w:r>
      <w:r w:rsidR="00EE0384">
        <w:rPr>
          <w:rFonts w:eastAsia="Times New Roman"/>
          <w:szCs w:val="28"/>
          <w:lang w:eastAsia="ru-RU"/>
        </w:rPr>
        <w:t>в связи с ее аварийным состоянием, вышестоящее командование не оказывало помощи. Для покрытия финансовых затрат Н. предъявил подчиненным военнослужащим</w:t>
      </w:r>
      <w:r w:rsidRPr="00765057">
        <w:rPr>
          <w:rFonts w:eastAsia="Times New Roman"/>
          <w:szCs w:val="28"/>
          <w:lang w:eastAsia="ru-RU"/>
        </w:rPr>
        <w:t xml:space="preserve"> требование сдать часть предстоящей премии на проведение ремонта. </w:t>
      </w:r>
      <w:r w:rsidR="00EE0384">
        <w:rPr>
          <w:rFonts w:eastAsia="Times New Roman"/>
          <w:szCs w:val="28"/>
          <w:lang w:eastAsia="ru-RU"/>
        </w:rPr>
        <w:t xml:space="preserve">Взамен </w:t>
      </w:r>
      <w:r w:rsidRPr="00765057">
        <w:rPr>
          <w:rFonts w:eastAsia="Times New Roman"/>
          <w:szCs w:val="28"/>
          <w:lang w:eastAsia="ru-RU"/>
        </w:rPr>
        <w:t xml:space="preserve">Н. пообещал подчиненным повышенный размер премии в случае согласия и значительно меньший размер премии в случае отказа. Органами предварительного следствия действия Н. были квалифицированы по п. «б», «в» ч. 5 ст. 290 УК РФ 1996 г. </w:t>
      </w:r>
      <w:r>
        <w:rPr>
          <w:rFonts w:eastAsia="Times New Roman"/>
          <w:szCs w:val="28"/>
          <w:lang w:eastAsia="ru-RU"/>
        </w:rPr>
        <w:t xml:space="preserve">В </w:t>
      </w:r>
      <w:r w:rsidRPr="00765057">
        <w:rPr>
          <w:rFonts w:eastAsia="Times New Roman"/>
          <w:szCs w:val="28"/>
          <w:lang w:eastAsia="ru-RU"/>
        </w:rPr>
        <w:t>судебном заседании государственный обвинитель просил о переквалификации на ч.1 ст. 285 УК РФ 1996 г</w:t>
      </w:r>
      <w:r>
        <w:rPr>
          <w:rFonts w:eastAsia="Times New Roman"/>
          <w:szCs w:val="28"/>
          <w:lang w:eastAsia="ru-RU"/>
        </w:rPr>
        <w:t>.</w:t>
      </w:r>
      <w:r w:rsidRPr="00765057">
        <w:rPr>
          <w:rFonts w:eastAsia="Times New Roman"/>
          <w:szCs w:val="28"/>
          <w:lang w:eastAsia="ru-RU"/>
        </w:rPr>
        <w:t>,</w:t>
      </w:r>
      <w:r>
        <w:rPr>
          <w:rFonts w:eastAsia="Times New Roman"/>
          <w:szCs w:val="28"/>
          <w:lang w:eastAsia="ru-RU"/>
        </w:rPr>
        <w:t xml:space="preserve"> поскольку</w:t>
      </w:r>
      <w:r w:rsidRPr="00765057">
        <w:rPr>
          <w:rFonts w:eastAsia="Times New Roman"/>
          <w:szCs w:val="28"/>
          <w:lang w:eastAsia="ru-RU"/>
        </w:rPr>
        <w:t xml:space="preserve"> умысел </w:t>
      </w:r>
      <w:r>
        <w:rPr>
          <w:rFonts w:eastAsia="Times New Roman"/>
          <w:szCs w:val="28"/>
          <w:lang w:eastAsia="ru-RU"/>
        </w:rPr>
        <w:t xml:space="preserve">Н. </w:t>
      </w:r>
      <w:r w:rsidRPr="00765057">
        <w:rPr>
          <w:rFonts w:eastAsia="Times New Roman"/>
          <w:szCs w:val="28"/>
          <w:lang w:eastAsia="ru-RU"/>
        </w:rPr>
        <w:t xml:space="preserve">на присвоение денежных средств и распоряжение </w:t>
      </w:r>
      <w:r>
        <w:rPr>
          <w:rFonts w:eastAsia="Times New Roman"/>
          <w:szCs w:val="28"/>
          <w:lang w:eastAsia="ru-RU"/>
        </w:rPr>
        <w:t>на личные нужды не подтвердился.</w:t>
      </w:r>
      <w:r w:rsidRPr="00765057">
        <w:rPr>
          <w:rFonts w:eastAsia="Times New Roman"/>
          <w:szCs w:val="28"/>
          <w:lang w:eastAsia="ru-RU"/>
        </w:rPr>
        <w:t xml:space="preserve"> По мнению стороны обвинения, действия Н. повлекли существенное нарушение охраняемых законом прав и интересов государства и потерпевших военнослужащих. Суд согласился с мнением государственного обвинителя и усмотрел в действиях Н. злоупотребление должностными полномочиями из личной заинтересованности, выразившейся в желании приукрасить действительное положение дел в воинской части</w:t>
      </w:r>
      <w:r w:rsidRPr="00765057">
        <w:rPr>
          <w:rStyle w:val="a7"/>
          <w:rFonts w:eastAsia="Times New Roman"/>
          <w:szCs w:val="28"/>
          <w:lang w:eastAsia="ru-RU"/>
        </w:rPr>
        <w:footnoteReference w:id="67"/>
      </w:r>
      <w:r w:rsidRPr="00765057">
        <w:rPr>
          <w:rFonts w:eastAsia="Times New Roman"/>
          <w:szCs w:val="28"/>
          <w:lang w:eastAsia="ru-RU"/>
        </w:rPr>
        <w:t>.</w:t>
      </w:r>
      <w:r>
        <w:rPr>
          <w:rFonts w:eastAsia="Times New Roman"/>
          <w:szCs w:val="28"/>
          <w:lang w:eastAsia="ru-RU"/>
        </w:rPr>
        <w:t xml:space="preserve"> </w:t>
      </w:r>
    </w:p>
    <w:p w14:paraId="3470D683" w14:textId="67DC2818" w:rsidR="00B54846" w:rsidRDefault="00EA5F1F" w:rsidP="00FE7A3E">
      <w:pPr>
        <w:pStyle w:val="a3"/>
        <w:spacing w:line="360" w:lineRule="auto"/>
        <w:ind w:left="0"/>
        <w:rPr>
          <w:rFonts w:eastAsia="Times New Roman"/>
          <w:szCs w:val="28"/>
          <w:lang w:eastAsia="ru-RU"/>
        </w:rPr>
      </w:pPr>
      <w:r>
        <w:rPr>
          <w:rFonts w:eastAsia="Times New Roman"/>
          <w:szCs w:val="28"/>
          <w:lang w:eastAsia="ru-RU"/>
        </w:rPr>
        <w:t xml:space="preserve">При квалификации рассматриваемых действий по ст. 286 УК РФ 1996 г. </w:t>
      </w:r>
      <w:r w:rsidR="00EE0384">
        <w:rPr>
          <w:rFonts w:eastAsia="Times New Roman"/>
          <w:szCs w:val="28"/>
          <w:lang w:eastAsia="ru-RU"/>
        </w:rPr>
        <w:t xml:space="preserve">военные суды указывают, что должностное лицо совершило действия, явно </w:t>
      </w:r>
      <w:r w:rsidR="00EE0384">
        <w:rPr>
          <w:rFonts w:eastAsia="Times New Roman"/>
          <w:szCs w:val="28"/>
          <w:lang w:eastAsia="ru-RU"/>
        </w:rPr>
        <w:lastRenderedPageBreak/>
        <w:t xml:space="preserve">выходящие за пределы его полномочий, </w:t>
      </w:r>
      <w:r w:rsidR="002D044A">
        <w:rPr>
          <w:rFonts w:eastAsia="Times New Roman"/>
          <w:szCs w:val="28"/>
          <w:lang w:eastAsia="ru-RU"/>
        </w:rPr>
        <w:t>исходя из</w:t>
      </w:r>
      <w:r w:rsidR="00EE0384">
        <w:rPr>
          <w:rFonts w:eastAsia="Times New Roman"/>
          <w:szCs w:val="28"/>
          <w:lang w:eastAsia="ru-RU"/>
        </w:rPr>
        <w:t xml:space="preserve"> ложно понятых интересов военной службы. </w:t>
      </w:r>
    </w:p>
    <w:p w14:paraId="3EC79139" w14:textId="2C997C5E" w:rsidR="00EE0384" w:rsidRDefault="00EE0384" w:rsidP="00EE0384">
      <w:pPr>
        <w:pStyle w:val="a3"/>
        <w:spacing w:line="360" w:lineRule="auto"/>
        <w:ind w:left="0"/>
        <w:rPr>
          <w:rFonts w:eastAsia="Times New Roman"/>
          <w:szCs w:val="28"/>
          <w:lang w:eastAsia="ru-RU"/>
        </w:rPr>
      </w:pPr>
      <w:r>
        <w:rPr>
          <w:rFonts w:eastAsia="Times New Roman"/>
          <w:szCs w:val="28"/>
          <w:lang w:eastAsia="ru-RU"/>
        </w:rPr>
        <w:t>Так, командир Л. за период с 15 по 21 июля 2021 года совершил несколько противоправных преступных действий</w:t>
      </w:r>
      <w:r>
        <w:rPr>
          <w:color w:val="000000"/>
          <w:spacing w:val="-2"/>
          <w:szCs w:val="28"/>
        </w:rPr>
        <w:t xml:space="preserve">, </w:t>
      </w:r>
      <w:r w:rsidRPr="00E0420E">
        <w:rPr>
          <w:color w:val="000000"/>
          <w:spacing w:val="-2"/>
          <w:szCs w:val="28"/>
        </w:rPr>
        <w:t>исходя из ложно понятых интересов военной службы</w:t>
      </w:r>
      <w:r>
        <w:rPr>
          <w:rFonts w:eastAsia="Times New Roman"/>
          <w:szCs w:val="28"/>
          <w:lang w:eastAsia="ru-RU"/>
        </w:rPr>
        <w:t>. Мотивом преступного деяния было создание видимости благополучия во вверенном подразделении войсковой части в связи с поступавшими замечаниями от командования и целью продвижения по службе. В период с 15 по 17 июля Л. получил от подчиненного по призыву 1 денежные средства за предоставление возможности нахождения вне территории войсковой части и освобождение от исполнения обязанностей военной службы на 4 дня. 21 июля Л. получил денежные средства от подчинённого по призыву 2 за аналогичные действия. Также Л. 20 июля 2021 года выявил факт совершения его подчиненным 3 грубого дисциплинарного проступка, связанный с нарушением порядка использования мобильных устройств, и позднее получил от подчиненного по призыву 3 денежные средства за сокрытие факта совершения последним грубого дисциплинарного проступка и возращение мобильного телефона. Все полученные денежные средства Л. потратил на удовлетворение бытовых нужд подразделения и покупку строительных материалов для ремонта подразделения войсковой части</w:t>
      </w:r>
      <w:r>
        <w:rPr>
          <w:rStyle w:val="a7"/>
          <w:rFonts w:eastAsia="Times New Roman"/>
          <w:szCs w:val="28"/>
          <w:lang w:eastAsia="ru-RU"/>
        </w:rPr>
        <w:footnoteReference w:id="68"/>
      </w:r>
      <w:r>
        <w:rPr>
          <w:rFonts w:eastAsia="Times New Roman"/>
          <w:szCs w:val="28"/>
          <w:lang w:eastAsia="ru-RU"/>
        </w:rPr>
        <w:t xml:space="preserve">. </w:t>
      </w:r>
    </w:p>
    <w:p w14:paraId="2CFD14AD" w14:textId="53EDEBB3" w:rsidR="00674703" w:rsidRPr="002C2543" w:rsidRDefault="00EE0384" w:rsidP="002C2543">
      <w:pPr>
        <w:pStyle w:val="a3"/>
        <w:spacing w:line="360" w:lineRule="auto"/>
        <w:ind w:left="0"/>
        <w:rPr>
          <w:rFonts w:eastAsia="Times New Roman"/>
          <w:szCs w:val="28"/>
          <w:lang w:eastAsia="ru-RU"/>
        </w:rPr>
      </w:pPr>
      <w:r>
        <w:rPr>
          <w:rFonts w:eastAsia="Times New Roman"/>
          <w:szCs w:val="28"/>
          <w:lang w:eastAsia="ru-RU"/>
        </w:rPr>
        <w:t>Представляется, что</w:t>
      </w:r>
      <w:r w:rsidR="00566290">
        <w:rPr>
          <w:rFonts w:eastAsia="Times New Roman"/>
          <w:szCs w:val="28"/>
          <w:lang w:eastAsia="ru-RU"/>
        </w:rPr>
        <w:t xml:space="preserve"> рассматриваемые действия должностных лиц необходимо квалифицировать по ст. 286 УК РФ 1996 г.</w:t>
      </w:r>
      <w:r w:rsidR="00B80907">
        <w:rPr>
          <w:rFonts w:eastAsia="Times New Roman"/>
          <w:szCs w:val="28"/>
          <w:lang w:eastAsia="ru-RU"/>
        </w:rPr>
        <w:t xml:space="preserve">, такие действия явно выходят за круг </w:t>
      </w:r>
      <w:r w:rsidR="001B2203">
        <w:rPr>
          <w:rFonts w:eastAsia="Times New Roman"/>
          <w:szCs w:val="28"/>
          <w:lang w:eastAsia="ru-RU"/>
        </w:rPr>
        <w:t xml:space="preserve">их должностных </w:t>
      </w:r>
      <w:r w:rsidR="00B80907">
        <w:rPr>
          <w:rFonts w:eastAsia="Times New Roman"/>
          <w:szCs w:val="28"/>
          <w:lang w:eastAsia="ru-RU"/>
        </w:rPr>
        <w:t xml:space="preserve">обязанностей. </w:t>
      </w:r>
      <w:r w:rsidR="00AF167F">
        <w:rPr>
          <w:rFonts w:eastAsia="Times New Roman"/>
          <w:szCs w:val="28"/>
          <w:lang w:eastAsia="ru-RU"/>
        </w:rPr>
        <w:t xml:space="preserve">Должностные лица действуют из ложно понятых интересов военной службы, </w:t>
      </w:r>
      <w:r w:rsidR="002C2543">
        <w:rPr>
          <w:rFonts w:eastAsia="Times New Roman"/>
          <w:szCs w:val="28"/>
          <w:lang w:eastAsia="ru-RU"/>
        </w:rPr>
        <w:t>желая достичь желаемых целей явно незаконными способами.</w:t>
      </w:r>
      <w:r w:rsidR="0076257F">
        <w:rPr>
          <w:rFonts w:eastAsia="Times New Roman"/>
          <w:szCs w:val="28"/>
          <w:lang w:eastAsia="ru-RU"/>
        </w:rPr>
        <w:t xml:space="preserve"> </w:t>
      </w:r>
    </w:p>
    <w:p w14:paraId="6F310838" w14:textId="29552C81" w:rsidR="00674703" w:rsidRPr="00AF167F" w:rsidRDefault="00C72F66" w:rsidP="00AF167F">
      <w:pPr>
        <w:pStyle w:val="a3"/>
        <w:spacing w:line="360" w:lineRule="auto"/>
        <w:ind w:left="0"/>
        <w:rPr>
          <w:rFonts w:eastAsia="Times New Roman"/>
          <w:szCs w:val="28"/>
          <w:lang w:eastAsia="ru-RU"/>
        </w:rPr>
      </w:pPr>
      <w:r>
        <w:rPr>
          <w:rFonts w:eastAsia="Times New Roman"/>
          <w:szCs w:val="28"/>
          <w:lang w:eastAsia="ru-RU"/>
        </w:rPr>
        <w:t>Следует отметить, что в ходе проведения анализа судебной практики по делам, связанным со злоупотреблением воинскими должностными лицами, был выявлен недостат</w:t>
      </w:r>
      <w:r w:rsidR="00072988">
        <w:rPr>
          <w:rFonts w:eastAsia="Times New Roman"/>
          <w:szCs w:val="28"/>
          <w:lang w:eastAsia="ru-RU"/>
        </w:rPr>
        <w:t>ок</w:t>
      </w:r>
      <w:r>
        <w:rPr>
          <w:rFonts w:eastAsia="Times New Roman"/>
          <w:szCs w:val="28"/>
          <w:lang w:eastAsia="ru-RU"/>
        </w:rPr>
        <w:t xml:space="preserve"> ряда судебных решений. </w:t>
      </w:r>
      <w:r w:rsidR="006A1DC7">
        <w:rPr>
          <w:rFonts w:eastAsia="Times New Roman"/>
          <w:szCs w:val="28"/>
          <w:lang w:eastAsia="ru-RU"/>
        </w:rPr>
        <w:t>В</w:t>
      </w:r>
      <w:r>
        <w:rPr>
          <w:rFonts w:eastAsia="Times New Roman"/>
          <w:szCs w:val="28"/>
          <w:lang w:eastAsia="ru-RU"/>
        </w:rPr>
        <w:t xml:space="preserve"> тексте приговора или постановления суда</w:t>
      </w:r>
      <w:r w:rsidR="001C5F97">
        <w:rPr>
          <w:rFonts w:eastAsia="Times New Roman"/>
          <w:szCs w:val="28"/>
          <w:lang w:eastAsia="ru-RU"/>
        </w:rPr>
        <w:t xml:space="preserve"> отсутствует</w:t>
      </w:r>
      <w:r>
        <w:rPr>
          <w:rFonts w:eastAsia="Times New Roman"/>
          <w:szCs w:val="28"/>
          <w:lang w:eastAsia="ru-RU"/>
        </w:rPr>
        <w:t xml:space="preserve"> конкретизации полномочий, которыми </w:t>
      </w:r>
      <w:r>
        <w:rPr>
          <w:rFonts w:eastAsia="Times New Roman"/>
          <w:szCs w:val="28"/>
          <w:lang w:eastAsia="ru-RU"/>
        </w:rPr>
        <w:lastRenderedPageBreak/>
        <w:t>злоупотребило должностное лицо в корыстных или иных личных интересах. Суды раскрывают статус воинского должностного лица, указывая на наличие организационно-распорядительных, административно-хозяйственных функций, функций представителя власти, однако подробное содержание служебных полномочий, со ссылкой на правоустанавливающие документы, раскрывается далеко не во всех судебных решениях. Это, как представляется, препятствует проведению анализа правильности квалификации преступного деяния</w:t>
      </w:r>
      <w:r w:rsidR="002827F5">
        <w:rPr>
          <w:rFonts w:eastAsia="Times New Roman"/>
          <w:szCs w:val="28"/>
          <w:lang w:eastAsia="ru-RU"/>
        </w:rPr>
        <w:t>, данной судом</w:t>
      </w:r>
      <w:r w:rsidR="00FC1A32">
        <w:rPr>
          <w:rFonts w:eastAsia="Times New Roman"/>
          <w:szCs w:val="28"/>
          <w:lang w:eastAsia="ru-RU"/>
        </w:rPr>
        <w:t>.</w:t>
      </w:r>
      <w:r w:rsidR="00547536">
        <w:rPr>
          <w:rFonts w:eastAsia="Times New Roman"/>
          <w:szCs w:val="28"/>
          <w:lang w:eastAsia="ru-RU"/>
        </w:rPr>
        <w:t xml:space="preserve"> </w:t>
      </w:r>
      <w:r w:rsidR="001106E9">
        <w:rPr>
          <w:rFonts w:eastAsia="Times New Roman"/>
          <w:szCs w:val="28"/>
          <w:lang w:eastAsia="ru-RU"/>
        </w:rPr>
        <w:t>Суды также не конкретизируют, в чем заключается заинтересованность должностного лица при</w:t>
      </w:r>
      <w:r w:rsidR="00883B98">
        <w:rPr>
          <w:rFonts w:eastAsia="Times New Roman"/>
          <w:szCs w:val="28"/>
          <w:lang w:eastAsia="ru-RU"/>
        </w:rPr>
        <w:t xml:space="preserve"> квалификации действий как</w:t>
      </w:r>
      <w:r w:rsidR="001106E9">
        <w:rPr>
          <w:rFonts w:eastAsia="Times New Roman"/>
          <w:szCs w:val="28"/>
          <w:lang w:eastAsia="ru-RU"/>
        </w:rPr>
        <w:t xml:space="preserve"> злоупотреблени</w:t>
      </w:r>
      <w:r w:rsidR="00883B98">
        <w:rPr>
          <w:rFonts w:eastAsia="Times New Roman"/>
          <w:szCs w:val="28"/>
          <w:lang w:eastAsia="ru-RU"/>
        </w:rPr>
        <w:t>е</w:t>
      </w:r>
      <w:r w:rsidR="001106E9">
        <w:rPr>
          <w:rFonts w:eastAsia="Times New Roman"/>
          <w:szCs w:val="28"/>
          <w:lang w:eastAsia="ru-RU"/>
        </w:rPr>
        <w:t xml:space="preserve"> полномочиями, используя общие формулировки. </w:t>
      </w:r>
    </w:p>
    <w:p w14:paraId="003611D0" w14:textId="4715505E" w:rsidR="00624994" w:rsidRDefault="00A92EB2" w:rsidP="00674703">
      <w:pPr>
        <w:pStyle w:val="a3"/>
        <w:spacing w:line="360" w:lineRule="auto"/>
        <w:ind w:left="0" w:firstLine="708"/>
        <w:rPr>
          <w:rFonts w:eastAsia="Times New Roman"/>
          <w:szCs w:val="28"/>
          <w:lang w:eastAsia="ru-RU"/>
        </w:rPr>
      </w:pPr>
      <w:r>
        <w:rPr>
          <w:rFonts w:eastAsia="Times New Roman"/>
          <w:szCs w:val="28"/>
          <w:lang w:eastAsia="ru-RU"/>
        </w:rPr>
        <w:t>Проведенное исследование особенностей квалификации злоупотребления должностными полномочиями, совершенное военнослужащими</w:t>
      </w:r>
      <w:r w:rsidR="00351938">
        <w:rPr>
          <w:rFonts w:eastAsia="Times New Roman"/>
          <w:szCs w:val="28"/>
          <w:lang w:eastAsia="ru-RU"/>
        </w:rPr>
        <w:t>,</w:t>
      </w:r>
      <w:r>
        <w:rPr>
          <w:rFonts w:eastAsia="Times New Roman"/>
          <w:szCs w:val="28"/>
          <w:lang w:eastAsia="ru-RU"/>
        </w:rPr>
        <w:t xml:space="preserve"> позволило выявить </w:t>
      </w:r>
      <w:r w:rsidR="00351938">
        <w:rPr>
          <w:rFonts w:eastAsia="Times New Roman"/>
          <w:szCs w:val="28"/>
          <w:lang w:eastAsia="ru-RU"/>
        </w:rPr>
        <w:t>проблемные ситуации в правоприменительной практике, которые остаются актуальными</w:t>
      </w:r>
      <w:r w:rsidR="00400E81">
        <w:rPr>
          <w:rFonts w:eastAsia="Times New Roman"/>
          <w:szCs w:val="28"/>
          <w:lang w:eastAsia="ru-RU"/>
        </w:rPr>
        <w:t xml:space="preserve">. </w:t>
      </w:r>
      <w:r w:rsidR="00FB77B3">
        <w:rPr>
          <w:rFonts w:eastAsia="Times New Roman"/>
          <w:szCs w:val="28"/>
          <w:lang w:eastAsia="ru-RU"/>
        </w:rPr>
        <w:t>Посредством а</w:t>
      </w:r>
      <w:r w:rsidR="00400E81">
        <w:rPr>
          <w:rFonts w:eastAsia="Times New Roman"/>
          <w:szCs w:val="28"/>
          <w:lang w:eastAsia="ru-RU"/>
        </w:rPr>
        <w:t>нализ</w:t>
      </w:r>
      <w:r w:rsidR="00FB77B3">
        <w:rPr>
          <w:rFonts w:eastAsia="Times New Roman"/>
          <w:szCs w:val="28"/>
          <w:lang w:eastAsia="ru-RU"/>
        </w:rPr>
        <w:t>а</w:t>
      </w:r>
      <w:r w:rsidR="00400E81">
        <w:rPr>
          <w:rFonts w:eastAsia="Times New Roman"/>
          <w:szCs w:val="28"/>
          <w:lang w:eastAsia="ru-RU"/>
        </w:rPr>
        <w:t xml:space="preserve"> судебной практики и </w:t>
      </w:r>
      <w:r w:rsidR="00624994">
        <w:rPr>
          <w:rFonts w:eastAsia="Times New Roman"/>
          <w:szCs w:val="28"/>
          <w:lang w:eastAsia="ru-RU"/>
        </w:rPr>
        <w:t>юридической литературы</w:t>
      </w:r>
      <w:r w:rsidR="00FB77B3">
        <w:rPr>
          <w:rFonts w:eastAsia="Times New Roman"/>
          <w:szCs w:val="28"/>
          <w:lang w:eastAsia="ru-RU"/>
        </w:rPr>
        <w:t xml:space="preserve"> были выявлены особенности квалификации исследуемого состава преступления, выявлены критерии его отграничения от иных преступлений, </w:t>
      </w:r>
      <w:r w:rsidR="005F7EEF">
        <w:rPr>
          <w:rFonts w:eastAsia="Times New Roman"/>
          <w:szCs w:val="28"/>
          <w:lang w:eastAsia="ru-RU"/>
        </w:rPr>
        <w:t xml:space="preserve">а также предложен пути разрешения квалификационных проблем. </w:t>
      </w:r>
      <w:r w:rsidR="00547536">
        <w:rPr>
          <w:rFonts w:eastAsia="Times New Roman"/>
          <w:szCs w:val="28"/>
          <w:lang w:eastAsia="ru-RU"/>
        </w:rPr>
        <w:t>Проведенное в рамках данного параграфа исследование позволяет прийти к следующим выводам:</w:t>
      </w:r>
      <w:r w:rsidR="00624994">
        <w:rPr>
          <w:rFonts w:eastAsia="Times New Roman"/>
          <w:szCs w:val="28"/>
          <w:lang w:eastAsia="ru-RU"/>
        </w:rPr>
        <w:t xml:space="preserve"> </w:t>
      </w:r>
    </w:p>
    <w:p w14:paraId="140A17BD" w14:textId="05C849FE" w:rsidR="00C72F66" w:rsidRDefault="00624994" w:rsidP="00624994">
      <w:pPr>
        <w:pStyle w:val="a3"/>
        <w:numPr>
          <w:ilvl w:val="0"/>
          <w:numId w:val="17"/>
        </w:numPr>
        <w:spacing w:line="360" w:lineRule="auto"/>
        <w:rPr>
          <w:rFonts w:eastAsia="Times New Roman"/>
          <w:szCs w:val="28"/>
          <w:lang w:eastAsia="ru-RU"/>
        </w:rPr>
      </w:pPr>
      <w:r>
        <w:rPr>
          <w:rFonts w:eastAsia="Times New Roman"/>
          <w:szCs w:val="28"/>
          <w:lang w:eastAsia="ru-RU"/>
        </w:rPr>
        <w:t xml:space="preserve"> </w:t>
      </w:r>
      <w:r w:rsidR="00547536">
        <w:rPr>
          <w:rFonts w:eastAsia="Times New Roman"/>
          <w:szCs w:val="28"/>
          <w:lang w:eastAsia="ru-RU"/>
        </w:rPr>
        <w:t xml:space="preserve">Наиболее проблемным вопросом применительно к злоупотреблению должностными полномочиями является разграничение этого преступления со смежным </w:t>
      </w:r>
      <w:r w:rsidR="00D33C91">
        <w:rPr>
          <w:rFonts w:eastAsia="Times New Roman"/>
          <w:szCs w:val="28"/>
          <w:lang w:eastAsia="ru-RU"/>
        </w:rPr>
        <w:t>составом превышения должностными полномочиями. Данная проблема долгое время остается актуальной и для военных судов.</w:t>
      </w:r>
    </w:p>
    <w:p w14:paraId="652B79FD" w14:textId="65CF2E47" w:rsidR="00D33C91" w:rsidRDefault="00D33C91" w:rsidP="00624994">
      <w:pPr>
        <w:pStyle w:val="a3"/>
        <w:numPr>
          <w:ilvl w:val="0"/>
          <w:numId w:val="17"/>
        </w:numPr>
        <w:spacing w:line="360" w:lineRule="auto"/>
        <w:rPr>
          <w:rFonts w:eastAsia="Times New Roman"/>
          <w:szCs w:val="28"/>
          <w:lang w:eastAsia="ru-RU"/>
        </w:rPr>
      </w:pPr>
      <w:r>
        <w:rPr>
          <w:rFonts w:eastAsia="Times New Roman"/>
          <w:szCs w:val="28"/>
          <w:lang w:eastAsia="ru-RU"/>
        </w:rPr>
        <w:t xml:space="preserve">Составы преступлений, предусмотренных </w:t>
      </w:r>
      <w:proofErr w:type="spellStart"/>
      <w:r>
        <w:rPr>
          <w:rFonts w:eastAsia="Times New Roman"/>
          <w:szCs w:val="28"/>
          <w:lang w:eastAsia="ru-RU"/>
        </w:rPr>
        <w:t>ст.ст</w:t>
      </w:r>
      <w:proofErr w:type="spellEnd"/>
      <w:r>
        <w:rPr>
          <w:rFonts w:eastAsia="Times New Roman"/>
          <w:szCs w:val="28"/>
          <w:lang w:eastAsia="ru-RU"/>
        </w:rPr>
        <w:t xml:space="preserve">. 285 и 286 УК 1996 г., отличаются с объективной стороны по деянию, а с субъективной – по мотиву. </w:t>
      </w:r>
      <w:r w:rsidR="00DC0783">
        <w:rPr>
          <w:rFonts w:eastAsia="Times New Roman"/>
          <w:szCs w:val="28"/>
          <w:lang w:eastAsia="ru-RU"/>
        </w:rPr>
        <w:t>Для правильной квалификации деяния необходимо установить круг должностных полномочий и выявить, вышло ли должностное лицо за такие полномочия при совершении преступления.</w:t>
      </w:r>
    </w:p>
    <w:p w14:paraId="072BC317" w14:textId="160AE5C9" w:rsidR="008D4934" w:rsidRPr="008D4934" w:rsidRDefault="00DC0783" w:rsidP="008D4934">
      <w:pPr>
        <w:pStyle w:val="a3"/>
        <w:numPr>
          <w:ilvl w:val="0"/>
          <w:numId w:val="17"/>
        </w:numPr>
        <w:spacing w:line="360" w:lineRule="auto"/>
        <w:rPr>
          <w:rFonts w:eastAsia="Times New Roman"/>
          <w:szCs w:val="28"/>
          <w:lang w:eastAsia="ru-RU"/>
        </w:rPr>
      </w:pPr>
      <w:r>
        <w:rPr>
          <w:rFonts w:eastAsia="Times New Roman"/>
          <w:szCs w:val="28"/>
          <w:lang w:eastAsia="ru-RU"/>
        </w:rPr>
        <w:lastRenderedPageBreak/>
        <w:t xml:space="preserve">Российские правоведы по-разному квалифицируют ситуации, когда должностное лицо совершает </w:t>
      </w:r>
      <w:r w:rsidR="00460FB8">
        <w:rPr>
          <w:rFonts w:eastAsia="Times New Roman"/>
          <w:szCs w:val="28"/>
          <w:lang w:eastAsia="ru-RU"/>
        </w:rPr>
        <w:t xml:space="preserve">преступных </w:t>
      </w:r>
      <w:r>
        <w:rPr>
          <w:rFonts w:eastAsia="Times New Roman"/>
          <w:szCs w:val="28"/>
          <w:lang w:eastAsia="ru-RU"/>
        </w:rPr>
        <w:t>действи</w:t>
      </w:r>
      <w:r w:rsidR="00460FB8">
        <w:rPr>
          <w:rFonts w:eastAsia="Times New Roman"/>
          <w:szCs w:val="28"/>
          <w:lang w:eastAsia="ru-RU"/>
        </w:rPr>
        <w:t>й</w:t>
      </w:r>
      <w:r>
        <w:rPr>
          <w:rFonts w:eastAsia="Times New Roman"/>
          <w:szCs w:val="28"/>
          <w:lang w:eastAsia="ru-RU"/>
        </w:rPr>
        <w:t xml:space="preserve"> в отсутствие необходимых условий или оснований. </w:t>
      </w:r>
      <w:r w:rsidR="00460FB8">
        <w:rPr>
          <w:rFonts w:eastAsia="Times New Roman"/>
          <w:szCs w:val="28"/>
          <w:lang w:eastAsia="ru-RU"/>
        </w:rPr>
        <w:t>Одни правоведы полагают, что такие действия изначально заведомо противозаконны и являются превышением должностных полномочий. Другие правоведы обращают внимание на то, что злоупотребление должностными полномочиями путем совершения действий в отсутствие без обязательных условий или оснований является специальн</w:t>
      </w:r>
      <w:r w:rsidR="000F5E3C">
        <w:rPr>
          <w:rFonts w:eastAsia="Times New Roman"/>
          <w:szCs w:val="28"/>
          <w:lang w:eastAsia="ru-RU"/>
        </w:rPr>
        <w:t>ой формой</w:t>
      </w:r>
      <w:r w:rsidR="00460FB8">
        <w:rPr>
          <w:rFonts w:eastAsia="Times New Roman"/>
          <w:szCs w:val="28"/>
          <w:lang w:eastAsia="ru-RU"/>
        </w:rPr>
        <w:t xml:space="preserve"> превышения должностных полномочий путем совершения действий, которые могут быть совершены только при наличии особых обстоятельств, предусмотренных </w:t>
      </w:r>
      <w:r w:rsidR="00C77AFB">
        <w:rPr>
          <w:rFonts w:eastAsia="Times New Roman"/>
          <w:szCs w:val="28"/>
          <w:lang w:eastAsia="ru-RU"/>
        </w:rPr>
        <w:t xml:space="preserve">нормативно правовым актом. </w:t>
      </w:r>
      <w:r w:rsidR="000F5E3C">
        <w:rPr>
          <w:rFonts w:eastAsia="Times New Roman"/>
          <w:szCs w:val="28"/>
          <w:lang w:eastAsia="ru-RU"/>
        </w:rPr>
        <w:t xml:space="preserve">Такая форма специализирована в ст. 285 УК РФ 1996 г. путем указания мотива корыстной или иной личной заинтересованности, который является ключевым аспектом при разграничении злоупотребления и превышения должностных полномочий в отсутствие необходимых условий или особых обстоятельств. </w:t>
      </w:r>
      <w:r w:rsidR="008D4934" w:rsidRPr="008D4934">
        <w:rPr>
          <w:rFonts w:eastAsia="Times New Roman"/>
          <w:szCs w:val="28"/>
          <w:lang w:eastAsia="ru-RU"/>
        </w:rPr>
        <w:t xml:space="preserve">Наиболее обоснованной представляется </w:t>
      </w:r>
      <w:r w:rsidR="008D4934">
        <w:rPr>
          <w:rFonts w:eastAsia="Times New Roman"/>
          <w:szCs w:val="28"/>
          <w:lang w:eastAsia="ru-RU"/>
        </w:rPr>
        <w:t xml:space="preserve">позиция второй группы авторов. </w:t>
      </w:r>
    </w:p>
    <w:p w14:paraId="41518506" w14:textId="59812F7E" w:rsidR="00081112" w:rsidRDefault="002C2543" w:rsidP="00624994">
      <w:pPr>
        <w:pStyle w:val="a3"/>
        <w:numPr>
          <w:ilvl w:val="0"/>
          <w:numId w:val="17"/>
        </w:numPr>
        <w:spacing w:line="360" w:lineRule="auto"/>
        <w:rPr>
          <w:rFonts w:eastAsia="Times New Roman"/>
          <w:szCs w:val="28"/>
          <w:lang w:eastAsia="ru-RU"/>
        </w:rPr>
      </w:pPr>
      <w:r>
        <w:rPr>
          <w:rFonts w:eastAsia="Times New Roman"/>
          <w:szCs w:val="28"/>
          <w:lang w:eastAsia="ru-RU"/>
        </w:rPr>
        <w:t>Е</w:t>
      </w:r>
      <w:r w:rsidR="00081112">
        <w:rPr>
          <w:rFonts w:eastAsia="Times New Roman"/>
          <w:szCs w:val="28"/>
          <w:lang w:eastAsia="ru-RU"/>
        </w:rPr>
        <w:t>сли воинское должностное лицо принуждает подчиненного к оказанию материальной помощи, оно несет ответственность за превышение должностных полномочий</w:t>
      </w:r>
      <w:r>
        <w:rPr>
          <w:rFonts w:eastAsia="Times New Roman"/>
          <w:szCs w:val="28"/>
          <w:lang w:eastAsia="ru-RU"/>
        </w:rPr>
        <w:t xml:space="preserve">, поскольку </w:t>
      </w:r>
      <w:r w:rsidR="00883B98">
        <w:rPr>
          <w:rFonts w:eastAsia="Times New Roman"/>
          <w:szCs w:val="28"/>
          <w:lang w:eastAsia="ru-RU"/>
        </w:rPr>
        <w:t>это явно выходит за пределы должностных полномочий, исходя</w:t>
      </w:r>
      <w:r>
        <w:rPr>
          <w:rFonts w:eastAsia="Times New Roman"/>
          <w:szCs w:val="28"/>
          <w:lang w:eastAsia="ru-RU"/>
        </w:rPr>
        <w:t xml:space="preserve"> из ложно понятных интересов военной службы.</w:t>
      </w:r>
    </w:p>
    <w:p w14:paraId="2F1864F5" w14:textId="77777777" w:rsidR="001A35BC" w:rsidRDefault="001A35BC" w:rsidP="001A35BC">
      <w:pPr>
        <w:pStyle w:val="a3"/>
        <w:spacing w:line="360" w:lineRule="auto"/>
        <w:ind w:left="0"/>
        <w:rPr>
          <w:rFonts w:eastAsia="Times New Roman"/>
          <w:szCs w:val="28"/>
          <w:lang w:eastAsia="ru-RU"/>
        </w:rPr>
      </w:pPr>
    </w:p>
    <w:p w14:paraId="347C680C" w14:textId="23B06BCE" w:rsidR="00E6346D" w:rsidRDefault="00E6346D">
      <w:pPr>
        <w:rPr>
          <w:rFonts w:eastAsia="Times New Roman"/>
          <w:szCs w:val="28"/>
          <w:lang w:eastAsia="ru-RU"/>
        </w:rPr>
      </w:pPr>
      <w:r>
        <w:rPr>
          <w:rFonts w:eastAsia="Times New Roman"/>
          <w:szCs w:val="28"/>
          <w:lang w:eastAsia="ru-RU"/>
        </w:rPr>
        <w:br w:type="page"/>
      </w:r>
    </w:p>
    <w:p w14:paraId="45811137" w14:textId="77777777" w:rsidR="00E6346D" w:rsidRDefault="00E6346D" w:rsidP="001B209B">
      <w:pPr>
        <w:pStyle w:val="a3"/>
        <w:spacing w:line="360" w:lineRule="auto"/>
        <w:ind w:left="0" w:firstLine="0"/>
        <w:outlineLvl w:val="1"/>
      </w:pPr>
      <w:bookmarkStart w:id="9" w:name="_Toc135318299"/>
      <w:r>
        <w:lastRenderedPageBreak/>
        <w:t xml:space="preserve">Глава </w:t>
      </w:r>
      <w:r>
        <w:rPr>
          <w:lang w:val="en-US"/>
        </w:rPr>
        <w:t>III</w:t>
      </w:r>
      <w:r>
        <w:t>. Особенности квалификации использования военнослужащими своего служебного положения при совершении преступления (на примере мошенничества)</w:t>
      </w:r>
      <w:bookmarkEnd w:id="9"/>
    </w:p>
    <w:p w14:paraId="6E72C2C9" w14:textId="77777777" w:rsidR="00A97576" w:rsidRDefault="00E6346D" w:rsidP="00E6346D">
      <w:pPr>
        <w:pStyle w:val="a3"/>
        <w:spacing w:line="360" w:lineRule="auto"/>
        <w:ind w:left="0" w:firstLine="0"/>
      </w:pPr>
      <w:r>
        <w:tab/>
      </w:r>
    </w:p>
    <w:p w14:paraId="037E364A" w14:textId="0F092F93" w:rsidR="00E6346D" w:rsidRDefault="00E6346D" w:rsidP="001B209B">
      <w:pPr>
        <w:pStyle w:val="a3"/>
        <w:spacing w:line="360" w:lineRule="auto"/>
        <w:ind w:left="0" w:firstLine="0"/>
        <w:outlineLvl w:val="2"/>
      </w:pPr>
      <w:bookmarkStart w:id="10" w:name="_Toc135318300"/>
      <w:r w:rsidRPr="00593F1F">
        <w:t xml:space="preserve">§1. </w:t>
      </w:r>
      <w:r>
        <w:t>Использование лицом своего служебного положения как квалифицирующий признак</w:t>
      </w:r>
      <w:bookmarkEnd w:id="10"/>
    </w:p>
    <w:p w14:paraId="42247056" w14:textId="77777777" w:rsidR="00E6346D" w:rsidRDefault="00E6346D" w:rsidP="001A35BC">
      <w:pPr>
        <w:pStyle w:val="a3"/>
        <w:spacing w:line="360" w:lineRule="auto"/>
        <w:ind w:left="0"/>
        <w:rPr>
          <w:rFonts w:eastAsia="Times New Roman"/>
          <w:szCs w:val="28"/>
          <w:lang w:eastAsia="ru-RU"/>
        </w:rPr>
      </w:pPr>
    </w:p>
    <w:p w14:paraId="0F2117DE" w14:textId="751CC966" w:rsidR="00A97576" w:rsidRDefault="00762AE1" w:rsidP="00A97576">
      <w:pPr>
        <w:pStyle w:val="a3"/>
        <w:spacing w:line="360" w:lineRule="auto"/>
        <w:ind w:left="0"/>
        <w:rPr>
          <w:rFonts w:eastAsia="Times New Roman"/>
          <w:szCs w:val="28"/>
          <w:lang w:eastAsia="ru-RU"/>
        </w:rPr>
      </w:pPr>
      <w:r>
        <w:rPr>
          <w:rFonts w:eastAsia="Times New Roman"/>
          <w:szCs w:val="28"/>
          <w:lang w:eastAsia="ru-RU"/>
        </w:rPr>
        <w:t>В рамках предыдущей главы была дана характеристика элементов и признаков состава злоупотребления должностными полномочиями, совершаемого военнослужащими, а также выявлены особенности уголовно-правовой квалификации данного преступления.</w:t>
      </w:r>
    </w:p>
    <w:p w14:paraId="2C8BD1DB" w14:textId="614D4BDC" w:rsidR="001A35BC" w:rsidRDefault="00762AE1" w:rsidP="001A35BC">
      <w:pPr>
        <w:pStyle w:val="a3"/>
        <w:spacing w:line="360" w:lineRule="auto"/>
        <w:ind w:left="0"/>
        <w:rPr>
          <w:rFonts w:eastAsia="Times New Roman"/>
          <w:szCs w:val="28"/>
          <w:lang w:eastAsia="ru-RU"/>
        </w:rPr>
      </w:pPr>
      <w:r>
        <w:t xml:space="preserve">Злоупотребление должностными полномочиями относится к группе служебных преступлений, предусмотренных гл. 30 УК РФ 1996 г. Однако, как справедливо отмечали </w:t>
      </w:r>
      <w:proofErr w:type="spellStart"/>
      <w:r>
        <w:t>Волженкин</w:t>
      </w:r>
      <w:proofErr w:type="spellEnd"/>
      <w:r>
        <w:t xml:space="preserve"> Б.В.</w:t>
      </w:r>
      <w:r w:rsidR="003532A4">
        <w:rPr>
          <w:rStyle w:val="a7"/>
        </w:rPr>
        <w:footnoteReference w:id="69"/>
      </w:r>
      <w:r>
        <w:t xml:space="preserve"> и </w:t>
      </w:r>
      <w:proofErr w:type="spellStart"/>
      <w:r>
        <w:t>Аснис</w:t>
      </w:r>
      <w:proofErr w:type="spellEnd"/>
      <w:r>
        <w:t xml:space="preserve"> А.Я., к служебным преступлениям относится значительное количество преступлений, совершаемых либо должностными лицами, либо лицами с использованием служебного положения, либо конкретно названным субъектом с правами и обязанностями должностного характера. Такие преступления находятся в иных, кроме 23 и 30, главах УК РФ 1996 г</w:t>
      </w:r>
      <w:r w:rsidR="003532A4">
        <w:rPr>
          <w:rStyle w:val="a7"/>
        </w:rPr>
        <w:footnoteReference w:id="70"/>
      </w:r>
      <w:r>
        <w:t xml:space="preserve">. </w:t>
      </w:r>
    </w:p>
    <w:p w14:paraId="49D3E19C" w14:textId="77777777" w:rsidR="004C0645" w:rsidRDefault="006A39EF" w:rsidP="004C0645">
      <w:pPr>
        <w:pStyle w:val="a3"/>
        <w:spacing w:line="360" w:lineRule="auto"/>
        <w:ind w:left="0"/>
        <w:rPr>
          <w:rFonts w:eastAsia="Times New Roman"/>
          <w:szCs w:val="28"/>
          <w:lang w:eastAsia="ru-RU"/>
        </w:rPr>
      </w:pPr>
      <w:r>
        <w:rPr>
          <w:rFonts w:eastAsia="Times New Roman"/>
          <w:szCs w:val="28"/>
          <w:lang w:eastAsia="ru-RU"/>
        </w:rPr>
        <w:t>В рамках данной главы исследуются преступления о</w:t>
      </w:r>
      <w:r>
        <w:t>собенности квалификации использования военнослужащими своего служебного положения при совершении преступления на примере мошенничества. Для достижения исследовательской задачи необходимо провести анализ квалифицирующего признака «с использованием своего служебного положения», выявить и разрешить проблемы вменения данного признака применительно к мошенничеству</w:t>
      </w:r>
      <w:r w:rsidR="004C0645">
        <w:t>, совершаемому военнослужащими.</w:t>
      </w:r>
    </w:p>
    <w:p w14:paraId="50CAEA04" w14:textId="6082F842" w:rsidR="00CC47CE" w:rsidRPr="004C0645" w:rsidRDefault="006A39EF" w:rsidP="004C0645">
      <w:pPr>
        <w:pStyle w:val="a3"/>
        <w:spacing w:line="360" w:lineRule="auto"/>
        <w:ind w:left="0"/>
        <w:rPr>
          <w:rFonts w:eastAsia="Times New Roman"/>
          <w:szCs w:val="28"/>
          <w:lang w:eastAsia="ru-RU"/>
        </w:rPr>
      </w:pPr>
      <w:r>
        <w:lastRenderedPageBreak/>
        <w:t>В рамках данного параграфа выявляется уголовно-правовое значение квалифицирующего признака «с использованием своего служебного положения».</w:t>
      </w:r>
    </w:p>
    <w:p w14:paraId="620873FA" w14:textId="4C07DCB3" w:rsidR="008F44DD" w:rsidRDefault="006A39EF" w:rsidP="008F44DD">
      <w:pPr>
        <w:pStyle w:val="a3"/>
        <w:spacing w:line="360" w:lineRule="auto"/>
        <w:ind w:left="0"/>
      </w:pPr>
      <w:proofErr w:type="spellStart"/>
      <w:r>
        <w:t>Аснис</w:t>
      </w:r>
      <w:proofErr w:type="spellEnd"/>
      <w:r>
        <w:t>. А.Я., отмечает, что квалифицирующий признак «с использованием своего служебного положения» является специфичным среди остальных квалифицирующих и особо квалифицирующих признаков, поскольку наличие такого признака преобразует в «служебное» преступление, основной состав которого характеризуется признаками преступления, не являющегося служебным</w:t>
      </w:r>
      <w:r>
        <w:rPr>
          <w:rStyle w:val="a7"/>
        </w:rPr>
        <w:footnoteReference w:id="71"/>
      </w:r>
      <w:r>
        <w:t>.</w:t>
      </w:r>
      <w:r w:rsidR="008F44DD">
        <w:t xml:space="preserve"> </w:t>
      </w:r>
    </w:p>
    <w:p w14:paraId="537492DD" w14:textId="01BA102C" w:rsidR="00401DB2" w:rsidRDefault="00883B98" w:rsidP="008F44DD">
      <w:pPr>
        <w:pStyle w:val="a3"/>
        <w:spacing w:line="360" w:lineRule="auto"/>
        <w:ind w:left="0"/>
      </w:pPr>
      <w:r>
        <w:t>Так, к категории служебных преступлений н</w:t>
      </w:r>
      <w:r w:rsidR="0075744C">
        <w:t xml:space="preserve">е относится </w:t>
      </w:r>
      <w:r w:rsidR="008F44DD">
        <w:t>мошенничество, ответственность за которое предусмотрена ст. 159 УК РФ</w:t>
      </w:r>
      <w:r w:rsidR="00401DB2">
        <w:t xml:space="preserve"> 1996 г.</w:t>
      </w:r>
      <w:r w:rsidR="00FE1194">
        <w:t>, в ч.3 которой предусмотрен квалифицирующий признак «с использованием своего служебного положения»</w:t>
      </w:r>
      <w:r w:rsidR="008F44DD">
        <w:t xml:space="preserve">. </w:t>
      </w:r>
      <w:r w:rsidR="00401DB2">
        <w:t>Перед проведением исследования данного признака представляется целесообразным анализ основного состава преступления, предусмотренного ст. 159 УК РФ 1996 г.</w:t>
      </w:r>
    </w:p>
    <w:p w14:paraId="22863099" w14:textId="558B1369" w:rsidR="008F44DD" w:rsidRDefault="004C733B" w:rsidP="008F44DD">
      <w:pPr>
        <w:pStyle w:val="a3"/>
        <w:spacing w:line="360" w:lineRule="auto"/>
        <w:ind w:left="0"/>
      </w:pPr>
      <w:r>
        <w:t>Мошенничество</w:t>
      </w:r>
      <w:r w:rsidR="00116219">
        <w:t xml:space="preserve"> относится к преступлениям в сфере экономики, что обусловлено названием раздела </w:t>
      </w:r>
      <w:r w:rsidR="00116219">
        <w:rPr>
          <w:lang w:val="en-US"/>
        </w:rPr>
        <w:t>VIII</w:t>
      </w:r>
      <w:r w:rsidR="00116219" w:rsidRPr="00116219">
        <w:t xml:space="preserve">. </w:t>
      </w:r>
      <w:r w:rsidR="00116219">
        <w:t xml:space="preserve">Родовым объектом данного преступления являются общественные отношения, обеспечивающие </w:t>
      </w:r>
      <w:r w:rsidR="005401D3">
        <w:t>основанное на нормативных правовых актах функционирование экономики как единого народно-хозяйственного комплекса</w:t>
      </w:r>
      <w:r w:rsidR="006C2AAF">
        <w:t xml:space="preserve">. </w:t>
      </w:r>
      <w:r w:rsidR="00092A28">
        <w:t>Мошенничество, как преступление против собственности, посягает на отношения собственности любой из предусмотренных законом форм</w:t>
      </w:r>
      <w:r w:rsidR="00C36E23">
        <w:rPr>
          <w:rStyle w:val="a7"/>
        </w:rPr>
        <w:footnoteReference w:id="72"/>
      </w:r>
      <w:r w:rsidR="00092A28">
        <w:t>.</w:t>
      </w:r>
    </w:p>
    <w:p w14:paraId="6CA87982" w14:textId="51347FC5" w:rsidR="008D5561" w:rsidRDefault="008827C2" w:rsidP="008B6D1C">
      <w:pPr>
        <w:pStyle w:val="a3"/>
        <w:spacing w:line="360" w:lineRule="auto"/>
        <w:ind w:left="0"/>
      </w:pPr>
      <w:r>
        <w:t xml:space="preserve">Мошенничество является одной из форм хищения. Под хищением, согласно примечанию 1 к ст. 158 УК РФ 1996 г., следует понимать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t>
      </w:r>
    </w:p>
    <w:p w14:paraId="22387AC5" w14:textId="04B8FA28" w:rsidR="009908CD" w:rsidRDefault="009908CD" w:rsidP="008B6D1C">
      <w:pPr>
        <w:pStyle w:val="a3"/>
        <w:spacing w:line="360" w:lineRule="auto"/>
        <w:ind w:left="0"/>
      </w:pPr>
      <w:r>
        <w:lastRenderedPageBreak/>
        <w:t xml:space="preserve">Согласно диспозиции ст. 159 УК РФ 1996 г. мошенничеством является хищение чужого имущества или приобретение права на чужое имущество путем обмана или злоупотребления доверия. </w:t>
      </w:r>
      <w:r w:rsidR="00B83C5B">
        <w:t>Способами совершения мошенничества, от</w:t>
      </w:r>
      <w:r w:rsidR="00A7340F">
        <w:t>личающими</w:t>
      </w:r>
      <w:r w:rsidR="00B83C5B">
        <w:t xml:space="preserve"> данное преступление от иных видов хищений, являются обман или злоупотребление доверием.</w:t>
      </w:r>
    </w:p>
    <w:p w14:paraId="20A1764A" w14:textId="499150DC" w:rsidR="00B91DBE" w:rsidRDefault="0031174D" w:rsidP="00A7340F">
      <w:pPr>
        <w:pStyle w:val="a3"/>
        <w:spacing w:line="360" w:lineRule="auto"/>
        <w:ind w:left="0"/>
      </w:pPr>
      <w:r>
        <w:t>Обман как способ совершения хищения может состоять в сообщении ложных сведений, умолчании об обстоятельствах, о которых необходимо сообщать</w:t>
      </w:r>
      <w:r w:rsidR="00A7340F">
        <w:t>. В частности, виновное лицо может сообщать недостоверные сведения о своих правах и полномочиях, о юридических фактах и событиях. Злоупотребление полномочиями как способ совершения мошенничества проявляется в использовании специальных полномочий или личных доверительных отношений с лицом, в ведении которого находится имущество</w:t>
      </w:r>
      <w:r w:rsidR="00B466EC">
        <w:rPr>
          <w:rStyle w:val="a7"/>
        </w:rPr>
        <w:footnoteReference w:id="73"/>
      </w:r>
      <w:r w:rsidR="00A7340F">
        <w:t>.</w:t>
      </w:r>
    </w:p>
    <w:p w14:paraId="41E99571" w14:textId="7CD0D120" w:rsidR="00994CE6" w:rsidRDefault="00994CE6" w:rsidP="00994CE6">
      <w:pPr>
        <w:pStyle w:val="a3"/>
        <w:spacing w:line="360" w:lineRule="auto"/>
        <w:ind w:left="0"/>
        <w:rPr>
          <w:rFonts w:eastAsia="Times New Roman"/>
          <w:szCs w:val="28"/>
          <w:lang w:eastAsia="ru-RU"/>
        </w:rPr>
      </w:pPr>
      <w:r>
        <w:rPr>
          <w:rFonts w:eastAsia="Times New Roman"/>
          <w:szCs w:val="28"/>
          <w:lang w:eastAsia="ru-RU"/>
        </w:rPr>
        <w:t xml:space="preserve"> </w:t>
      </w:r>
      <w:r w:rsidRPr="005224F8">
        <w:rPr>
          <w:rFonts w:eastAsia="Times New Roman"/>
          <w:szCs w:val="28"/>
          <w:lang w:eastAsia="ru-RU"/>
        </w:rPr>
        <w:t xml:space="preserve"> </w:t>
      </w:r>
      <w:r>
        <w:rPr>
          <w:rFonts w:eastAsia="Times New Roman"/>
          <w:szCs w:val="28"/>
          <w:lang w:eastAsia="ru-RU"/>
        </w:rPr>
        <w:t>Анализ практики военных судов показал, что наиболее распространенными с</w:t>
      </w:r>
      <w:r w:rsidR="0079312C">
        <w:rPr>
          <w:rFonts w:eastAsia="Times New Roman"/>
          <w:szCs w:val="28"/>
          <w:lang w:eastAsia="ru-RU"/>
        </w:rPr>
        <w:t>итуациями</w:t>
      </w:r>
      <w:r>
        <w:rPr>
          <w:rFonts w:eastAsia="Times New Roman"/>
          <w:szCs w:val="28"/>
          <w:lang w:eastAsia="ru-RU"/>
        </w:rPr>
        <w:t xml:space="preserve"> совершения мошенничества военнослужащими с использованием своего служебного положения являются:</w:t>
      </w:r>
    </w:p>
    <w:p w14:paraId="3916F9DA" w14:textId="77777777" w:rsidR="00994CE6" w:rsidRDefault="00994CE6" w:rsidP="00994CE6">
      <w:pPr>
        <w:pStyle w:val="a3"/>
        <w:numPr>
          <w:ilvl w:val="0"/>
          <w:numId w:val="20"/>
        </w:numPr>
        <w:spacing w:line="360" w:lineRule="auto"/>
        <w:rPr>
          <w:rFonts w:eastAsia="Times New Roman"/>
          <w:szCs w:val="28"/>
          <w:lang w:eastAsia="ru-RU"/>
        </w:rPr>
      </w:pPr>
      <w:r>
        <w:rPr>
          <w:rFonts w:eastAsia="Times New Roman"/>
          <w:szCs w:val="28"/>
          <w:lang w:eastAsia="ru-RU"/>
        </w:rPr>
        <w:t>Внесение недостоверных сведений в отчетные документы, проекты приказов, программные изделия ресурсного обеспечения для получения необоснованных дополнительных выплат и надбавок к денежному довольствию в пользу виновного и (или) иных лиц;</w:t>
      </w:r>
    </w:p>
    <w:p w14:paraId="417BE5F4" w14:textId="77777777" w:rsidR="00994CE6" w:rsidRDefault="00994CE6" w:rsidP="00994CE6">
      <w:pPr>
        <w:pStyle w:val="a3"/>
        <w:numPr>
          <w:ilvl w:val="0"/>
          <w:numId w:val="20"/>
        </w:numPr>
        <w:spacing w:line="360" w:lineRule="auto"/>
        <w:rPr>
          <w:rFonts w:eastAsia="Times New Roman"/>
          <w:szCs w:val="28"/>
          <w:lang w:eastAsia="ru-RU"/>
        </w:rPr>
      </w:pPr>
      <w:r>
        <w:rPr>
          <w:rFonts w:eastAsia="Times New Roman"/>
          <w:szCs w:val="28"/>
          <w:lang w:eastAsia="ru-RU"/>
        </w:rPr>
        <w:t>Введение в заблуждение лиц о возможности оказать помощь в разрешении вопроса за вознаграждение в отсутствие соответствующих полномочий;</w:t>
      </w:r>
      <w:r w:rsidRPr="00915445">
        <w:rPr>
          <w:rFonts w:eastAsia="Times New Roman"/>
          <w:szCs w:val="28"/>
          <w:lang w:eastAsia="ru-RU"/>
        </w:rPr>
        <w:t xml:space="preserve"> </w:t>
      </w:r>
    </w:p>
    <w:p w14:paraId="49319F9A" w14:textId="77777777" w:rsidR="00994CE6" w:rsidRPr="00915445" w:rsidRDefault="00994CE6" w:rsidP="00994CE6">
      <w:pPr>
        <w:pStyle w:val="a3"/>
        <w:numPr>
          <w:ilvl w:val="0"/>
          <w:numId w:val="20"/>
        </w:numPr>
        <w:spacing w:line="360" w:lineRule="auto"/>
        <w:rPr>
          <w:rFonts w:eastAsia="Times New Roman"/>
          <w:szCs w:val="28"/>
          <w:lang w:eastAsia="ru-RU"/>
        </w:rPr>
      </w:pPr>
      <w:r>
        <w:rPr>
          <w:rFonts w:eastAsia="Times New Roman"/>
          <w:szCs w:val="28"/>
          <w:lang w:eastAsia="ru-RU"/>
        </w:rPr>
        <w:t>Обман лиц о намерении оказать им помощь в разрешении за денежное вознаграждение виновному;</w:t>
      </w:r>
    </w:p>
    <w:p w14:paraId="0FC4A83F" w14:textId="77777777" w:rsidR="00994CE6" w:rsidRDefault="00994CE6" w:rsidP="00994CE6">
      <w:pPr>
        <w:pStyle w:val="a3"/>
        <w:numPr>
          <w:ilvl w:val="0"/>
          <w:numId w:val="20"/>
        </w:numPr>
        <w:spacing w:line="360" w:lineRule="auto"/>
        <w:rPr>
          <w:rFonts w:eastAsia="Times New Roman"/>
          <w:szCs w:val="28"/>
          <w:lang w:eastAsia="ru-RU"/>
        </w:rPr>
      </w:pPr>
      <w:r>
        <w:rPr>
          <w:rFonts w:eastAsia="Times New Roman"/>
          <w:szCs w:val="28"/>
          <w:lang w:eastAsia="ru-RU"/>
        </w:rPr>
        <w:t>Обман должностных лиц путем отправки на проверку физической подготовки иного лица для получения дополнительных надбавок и выплат;</w:t>
      </w:r>
    </w:p>
    <w:p w14:paraId="06772F70" w14:textId="77777777" w:rsidR="00994CE6" w:rsidRDefault="00994CE6" w:rsidP="00994CE6">
      <w:pPr>
        <w:pStyle w:val="a3"/>
        <w:numPr>
          <w:ilvl w:val="0"/>
          <w:numId w:val="20"/>
        </w:numPr>
        <w:spacing w:line="360" w:lineRule="auto"/>
        <w:rPr>
          <w:rFonts w:eastAsia="Times New Roman"/>
          <w:szCs w:val="28"/>
          <w:lang w:eastAsia="ru-RU"/>
        </w:rPr>
      </w:pPr>
      <w:r>
        <w:rPr>
          <w:rFonts w:eastAsia="Times New Roman"/>
          <w:szCs w:val="28"/>
          <w:lang w:eastAsia="ru-RU"/>
        </w:rPr>
        <w:lastRenderedPageBreak/>
        <w:t>Введение в заблуждение подчиненных для выдачи накладной на получение имущества виновным для последующего незаконного распоряжения;</w:t>
      </w:r>
    </w:p>
    <w:p w14:paraId="25639828" w14:textId="5A0B1697" w:rsidR="00994CE6" w:rsidRDefault="00994CE6" w:rsidP="00994CE6">
      <w:pPr>
        <w:pStyle w:val="a3"/>
        <w:numPr>
          <w:ilvl w:val="0"/>
          <w:numId w:val="20"/>
        </w:numPr>
        <w:spacing w:line="360" w:lineRule="auto"/>
        <w:rPr>
          <w:rFonts w:eastAsia="Times New Roman"/>
          <w:szCs w:val="28"/>
          <w:lang w:eastAsia="ru-RU"/>
        </w:rPr>
      </w:pPr>
      <w:r>
        <w:rPr>
          <w:rFonts w:eastAsia="Times New Roman"/>
          <w:szCs w:val="28"/>
          <w:lang w:eastAsia="ru-RU"/>
        </w:rPr>
        <w:t>Отдача распоряжений подчиненным лица</w:t>
      </w:r>
      <w:r w:rsidR="00883B98">
        <w:rPr>
          <w:rFonts w:eastAsia="Times New Roman"/>
          <w:szCs w:val="28"/>
          <w:lang w:eastAsia="ru-RU"/>
        </w:rPr>
        <w:t>м</w:t>
      </w:r>
      <w:r>
        <w:rPr>
          <w:rFonts w:eastAsia="Times New Roman"/>
          <w:szCs w:val="28"/>
          <w:lang w:eastAsia="ru-RU"/>
        </w:rPr>
        <w:t xml:space="preserve"> о внесении недостоверных сведений в отчетные документы и проекты приказов об исполнении виновным служебных обязанностей.</w:t>
      </w:r>
    </w:p>
    <w:p w14:paraId="4DB68948" w14:textId="45A86E29" w:rsidR="00BD2AF3" w:rsidRDefault="00BD2AF3" w:rsidP="00FB06D5">
      <w:pPr>
        <w:pStyle w:val="a3"/>
        <w:spacing w:line="360" w:lineRule="auto"/>
        <w:ind w:left="0"/>
        <w:rPr>
          <w:rFonts w:eastAsia="Times New Roman"/>
          <w:szCs w:val="28"/>
          <w:lang w:eastAsia="ru-RU"/>
        </w:rPr>
      </w:pPr>
      <w:r>
        <w:rPr>
          <w:rFonts w:eastAsia="Times New Roman"/>
          <w:szCs w:val="28"/>
          <w:lang w:eastAsia="ru-RU"/>
        </w:rPr>
        <w:t>Субъективная сторона мошенничества</w:t>
      </w:r>
      <w:r w:rsidR="00BC5479">
        <w:rPr>
          <w:rFonts w:eastAsia="Times New Roman"/>
          <w:szCs w:val="28"/>
          <w:lang w:eastAsia="ru-RU"/>
        </w:rPr>
        <w:t>, как и все хищения,</w:t>
      </w:r>
      <w:r>
        <w:rPr>
          <w:rFonts w:eastAsia="Times New Roman"/>
          <w:szCs w:val="28"/>
          <w:lang w:eastAsia="ru-RU"/>
        </w:rPr>
        <w:t xml:space="preserve"> характеризуется прямым умыслом и корыстной целью. </w:t>
      </w:r>
    </w:p>
    <w:p w14:paraId="67F69B4B" w14:textId="77777777" w:rsidR="00E43524" w:rsidRDefault="00FF5D1F" w:rsidP="00FB06D5">
      <w:pPr>
        <w:pStyle w:val="a3"/>
        <w:spacing w:line="360" w:lineRule="auto"/>
        <w:ind w:left="0"/>
        <w:rPr>
          <w:rFonts w:eastAsia="Times New Roman"/>
          <w:szCs w:val="28"/>
          <w:lang w:eastAsia="ru-RU"/>
        </w:rPr>
      </w:pPr>
      <w:r>
        <w:rPr>
          <w:rFonts w:eastAsia="Times New Roman"/>
          <w:szCs w:val="28"/>
          <w:lang w:eastAsia="ru-RU"/>
        </w:rPr>
        <w:t>Особо квалифицированным признается мошенничество, совершенное лицом с использованием своего служебного положения (ч. 3 ст. 159 УК РФ 1996 г.)</w:t>
      </w:r>
      <w:r w:rsidR="0040690D">
        <w:rPr>
          <w:rFonts w:eastAsia="Times New Roman"/>
          <w:szCs w:val="28"/>
          <w:lang w:eastAsia="ru-RU"/>
        </w:rPr>
        <w:t xml:space="preserve">. </w:t>
      </w:r>
      <w:r w:rsidR="00B704C5">
        <w:rPr>
          <w:rFonts w:eastAsia="Times New Roman"/>
          <w:szCs w:val="28"/>
          <w:lang w:eastAsia="ru-RU"/>
        </w:rPr>
        <w:t xml:space="preserve">Данный вид мошенничества отличается субъектным составом, его может совершить только лицо, занимающее служебное положение. </w:t>
      </w:r>
    </w:p>
    <w:p w14:paraId="57D44B0D" w14:textId="0FE31418" w:rsidR="00A9425F" w:rsidRDefault="004C0645" w:rsidP="00FB06D5">
      <w:pPr>
        <w:pStyle w:val="a3"/>
        <w:spacing w:line="360" w:lineRule="auto"/>
        <w:ind w:left="0"/>
        <w:rPr>
          <w:rFonts w:eastAsia="Times New Roman"/>
          <w:szCs w:val="28"/>
          <w:lang w:eastAsia="ru-RU"/>
        </w:rPr>
      </w:pPr>
      <w:r w:rsidRPr="00E1630D">
        <w:rPr>
          <w:rFonts w:eastAsia="Times New Roman"/>
          <w:szCs w:val="28"/>
          <w:lang w:eastAsia="ru-RU"/>
        </w:rPr>
        <w:t xml:space="preserve">Н.А. Лопашенко </w:t>
      </w:r>
      <w:r>
        <w:rPr>
          <w:rFonts w:eastAsia="Times New Roman"/>
          <w:szCs w:val="28"/>
          <w:lang w:eastAsia="ru-RU"/>
        </w:rPr>
        <w:t xml:space="preserve">отмечает, что </w:t>
      </w:r>
      <w:r w:rsidRPr="00E1630D">
        <w:rPr>
          <w:rFonts w:eastAsia="Times New Roman"/>
          <w:szCs w:val="28"/>
          <w:lang w:eastAsia="ru-RU"/>
        </w:rPr>
        <w:t xml:space="preserve">у </w:t>
      </w:r>
      <w:r>
        <w:rPr>
          <w:rFonts w:eastAsia="Times New Roman"/>
          <w:szCs w:val="28"/>
          <w:lang w:eastAsia="ru-RU"/>
        </w:rPr>
        <w:t xml:space="preserve">служебного </w:t>
      </w:r>
      <w:r w:rsidRPr="00E1630D">
        <w:rPr>
          <w:rFonts w:eastAsia="Times New Roman"/>
          <w:szCs w:val="28"/>
          <w:lang w:eastAsia="ru-RU"/>
        </w:rPr>
        <w:t>хищения отсутствует свой специфический спос</w:t>
      </w:r>
      <w:r>
        <w:rPr>
          <w:rFonts w:eastAsia="Times New Roman"/>
          <w:szCs w:val="28"/>
          <w:lang w:eastAsia="ru-RU"/>
        </w:rPr>
        <w:t>об хищения. Так,</w:t>
      </w:r>
      <w:r w:rsidRPr="00E1630D">
        <w:rPr>
          <w:rFonts w:eastAsia="Times New Roman"/>
          <w:szCs w:val="28"/>
          <w:lang w:eastAsia="ru-RU"/>
        </w:rPr>
        <w:t xml:space="preserve"> </w:t>
      </w:r>
      <w:r>
        <w:rPr>
          <w:rFonts w:eastAsia="Times New Roman"/>
          <w:szCs w:val="28"/>
          <w:lang w:eastAsia="ru-RU"/>
        </w:rPr>
        <w:t>служебное</w:t>
      </w:r>
      <w:r w:rsidRPr="00E1630D">
        <w:rPr>
          <w:rFonts w:eastAsia="Times New Roman"/>
          <w:szCs w:val="28"/>
          <w:lang w:eastAsia="ru-RU"/>
        </w:rPr>
        <w:t xml:space="preserve"> положение только облегчает совершение хищения, а </w:t>
      </w:r>
      <w:r>
        <w:rPr>
          <w:rFonts w:eastAsia="Times New Roman"/>
          <w:szCs w:val="28"/>
          <w:lang w:eastAsia="ru-RU"/>
        </w:rPr>
        <w:t xml:space="preserve">используемые способы хищения </w:t>
      </w:r>
      <w:r w:rsidRPr="00E1630D">
        <w:rPr>
          <w:rFonts w:eastAsia="Times New Roman"/>
          <w:szCs w:val="28"/>
          <w:lang w:eastAsia="ru-RU"/>
        </w:rPr>
        <w:t>предусмотрены в мошенничес</w:t>
      </w:r>
      <w:r>
        <w:rPr>
          <w:rFonts w:eastAsia="Times New Roman"/>
          <w:szCs w:val="28"/>
          <w:lang w:eastAsia="ru-RU"/>
        </w:rPr>
        <w:t>тве и в присвоении или растрате</w:t>
      </w:r>
      <w:r>
        <w:rPr>
          <w:rStyle w:val="a7"/>
          <w:rFonts w:eastAsia="Times New Roman"/>
          <w:szCs w:val="28"/>
          <w:lang w:eastAsia="ru-RU"/>
        </w:rPr>
        <w:footnoteReference w:id="74"/>
      </w:r>
      <w:r>
        <w:rPr>
          <w:rFonts w:eastAsia="Times New Roman"/>
          <w:szCs w:val="28"/>
          <w:lang w:eastAsia="ru-RU"/>
        </w:rPr>
        <w:t xml:space="preserve">. </w:t>
      </w:r>
      <w:r w:rsidR="007C0F76">
        <w:rPr>
          <w:rFonts w:eastAsia="Times New Roman"/>
          <w:szCs w:val="28"/>
          <w:lang w:eastAsia="ru-RU"/>
        </w:rPr>
        <w:t xml:space="preserve">С данным мнением не согласны </w:t>
      </w:r>
      <w:proofErr w:type="spellStart"/>
      <w:r w:rsidR="007C0F76">
        <w:rPr>
          <w:rFonts w:eastAsia="Times New Roman"/>
          <w:szCs w:val="28"/>
          <w:lang w:eastAsia="ru-RU"/>
        </w:rPr>
        <w:t>Гаухман</w:t>
      </w:r>
      <w:proofErr w:type="spellEnd"/>
      <w:r w:rsidR="007C0F76">
        <w:rPr>
          <w:rFonts w:eastAsia="Times New Roman"/>
          <w:szCs w:val="28"/>
          <w:lang w:eastAsia="ru-RU"/>
        </w:rPr>
        <w:t xml:space="preserve"> Л.Д. и Журавлев М.П., полагая, что совершение хищения с использованием своего служебного положения является самостоятельной формой хищения и может осуществляться вне форм мошенничества, присвоения или растраты</w:t>
      </w:r>
      <w:r w:rsidR="007C0F76">
        <w:rPr>
          <w:rStyle w:val="a7"/>
          <w:rFonts w:eastAsia="Times New Roman"/>
          <w:szCs w:val="28"/>
          <w:lang w:eastAsia="ru-RU"/>
        </w:rPr>
        <w:footnoteReference w:id="75"/>
      </w:r>
      <w:r w:rsidR="007C0F76">
        <w:rPr>
          <w:rFonts w:eastAsia="Times New Roman"/>
          <w:szCs w:val="28"/>
          <w:lang w:eastAsia="ru-RU"/>
        </w:rPr>
        <w:t>.</w:t>
      </w:r>
    </w:p>
    <w:p w14:paraId="7FC7B8AC" w14:textId="568B7B04" w:rsidR="00A9425F" w:rsidRDefault="00A9425F" w:rsidP="00FB06D5">
      <w:pPr>
        <w:pStyle w:val="a3"/>
        <w:spacing w:line="360" w:lineRule="auto"/>
        <w:ind w:left="0"/>
        <w:rPr>
          <w:rFonts w:eastAsia="Times New Roman"/>
          <w:szCs w:val="28"/>
          <w:lang w:eastAsia="ru-RU"/>
        </w:rPr>
      </w:pPr>
      <w:r>
        <w:rPr>
          <w:rFonts w:eastAsia="Times New Roman"/>
          <w:szCs w:val="28"/>
          <w:lang w:eastAsia="ru-RU"/>
        </w:rPr>
        <w:t>Архипов А.В. полагает, что для правильной квалификации хищения (в форме мошенничества, присвоения или растраты), совершенного с использованием своего служебного положения, необходимо установить, является ли виновный специальным субъектом – лицом, наделенным служебным положением, использовалось ли виновным свое служебное положение с целью совершения хищения</w:t>
      </w:r>
      <w:r>
        <w:rPr>
          <w:rStyle w:val="a7"/>
          <w:rFonts w:eastAsia="Times New Roman"/>
          <w:szCs w:val="28"/>
          <w:lang w:eastAsia="ru-RU"/>
        </w:rPr>
        <w:footnoteReference w:id="76"/>
      </w:r>
      <w:r>
        <w:rPr>
          <w:rFonts w:eastAsia="Times New Roman"/>
          <w:szCs w:val="28"/>
          <w:lang w:eastAsia="ru-RU"/>
        </w:rPr>
        <w:t xml:space="preserve">. </w:t>
      </w:r>
    </w:p>
    <w:p w14:paraId="69C5725A" w14:textId="2F915319" w:rsidR="00A9425F" w:rsidRDefault="00A9425F" w:rsidP="00FB06D5">
      <w:pPr>
        <w:pStyle w:val="a3"/>
        <w:spacing w:line="360" w:lineRule="auto"/>
        <w:ind w:left="0"/>
        <w:rPr>
          <w:rFonts w:eastAsia="Times New Roman"/>
          <w:szCs w:val="28"/>
          <w:lang w:eastAsia="ru-RU"/>
        </w:rPr>
      </w:pPr>
      <w:r>
        <w:rPr>
          <w:rFonts w:eastAsia="Times New Roman"/>
          <w:szCs w:val="28"/>
          <w:lang w:eastAsia="ru-RU"/>
        </w:rPr>
        <w:lastRenderedPageBreak/>
        <w:t xml:space="preserve">Исследователи уголовного права расходятся во мнении об объеме понятия специального субъекта при совершении хищения с использованием служебного положения. </w:t>
      </w:r>
      <w:r w:rsidR="002A05CD">
        <w:rPr>
          <w:rFonts w:eastAsia="Times New Roman"/>
          <w:szCs w:val="28"/>
          <w:lang w:eastAsia="ru-RU"/>
        </w:rPr>
        <w:t>Как отмечает Архипов А.В., с</w:t>
      </w:r>
      <w:r>
        <w:rPr>
          <w:rFonts w:eastAsia="Times New Roman"/>
          <w:szCs w:val="28"/>
          <w:lang w:eastAsia="ru-RU"/>
        </w:rPr>
        <w:t>уществует три основных точки зрения по данному вопросу.</w:t>
      </w:r>
    </w:p>
    <w:p w14:paraId="416A1782" w14:textId="58649910" w:rsidR="00883E34" w:rsidRDefault="00A9425F" w:rsidP="00A9425F">
      <w:pPr>
        <w:pStyle w:val="a3"/>
        <w:spacing w:line="360" w:lineRule="auto"/>
        <w:ind w:left="0"/>
        <w:rPr>
          <w:rFonts w:eastAsia="Times New Roman"/>
          <w:szCs w:val="28"/>
          <w:lang w:eastAsia="ru-RU"/>
        </w:rPr>
      </w:pPr>
      <w:r>
        <w:rPr>
          <w:rFonts w:eastAsia="Times New Roman"/>
          <w:szCs w:val="28"/>
          <w:lang w:eastAsia="ru-RU"/>
        </w:rPr>
        <w:t xml:space="preserve">Сторонники первой из них </w:t>
      </w:r>
      <w:r w:rsidR="00883E34">
        <w:rPr>
          <w:rFonts w:eastAsia="Times New Roman"/>
          <w:szCs w:val="28"/>
          <w:lang w:eastAsia="ru-RU"/>
        </w:rPr>
        <w:t xml:space="preserve">наиболее широко толкуют понятие специального субъекта. Так, </w:t>
      </w:r>
      <w:r>
        <w:rPr>
          <w:rFonts w:eastAsia="Times New Roman"/>
          <w:szCs w:val="28"/>
          <w:lang w:eastAsia="ru-RU"/>
        </w:rPr>
        <w:t>Егорова Н.А.</w:t>
      </w:r>
      <w:r w:rsidR="00883E34">
        <w:rPr>
          <w:rFonts w:eastAsia="Times New Roman"/>
          <w:szCs w:val="28"/>
          <w:lang w:eastAsia="ru-RU"/>
        </w:rPr>
        <w:t>, Елисеев С.А., Лопашенко Н.А. относят к специальным субъектам должностных лиц (по прим</w:t>
      </w:r>
      <w:r w:rsidR="002A05CD">
        <w:rPr>
          <w:rFonts w:eastAsia="Times New Roman"/>
          <w:szCs w:val="28"/>
          <w:lang w:eastAsia="ru-RU"/>
        </w:rPr>
        <w:t>. 1</w:t>
      </w:r>
      <w:r w:rsidR="00883E34">
        <w:rPr>
          <w:rFonts w:eastAsia="Times New Roman"/>
          <w:szCs w:val="28"/>
          <w:lang w:eastAsia="ru-RU"/>
        </w:rPr>
        <w:t xml:space="preserve"> к ст. 285 УК РФ 1996 г.), лиц, выполняющих управленческие функции в коммерческих и иных организациях (по прим</w:t>
      </w:r>
      <w:r w:rsidR="002A05CD">
        <w:rPr>
          <w:rFonts w:eastAsia="Times New Roman"/>
          <w:szCs w:val="28"/>
          <w:lang w:eastAsia="ru-RU"/>
        </w:rPr>
        <w:t>.</w:t>
      </w:r>
      <w:r w:rsidR="00883E34">
        <w:rPr>
          <w:rFonts w:eastAsia="Times New Roman"/>
          <w:szCs w:val="28"/>
          <w:lang w:eastAsia="ru-RU"/>
        </w:rPr>
        <w:t xml:space="preserve"> </w:t>
      </w:r>
      <w:r w:rsidR="002A05CD">
        <w:rPr>
          <w:rFonts w:eastAsia="Times New Roman"/>
          <w:szCs w:val="28"/>
          <w:lang w:eastAsia="ru-RU"/>
        </w:rPr>
        <w:t xml:space="preserve">1 </w:t>
      </w:r>
      <w:r w:rsidR="00883E34">
        <w:rPr>
          <w:rFonts w:eastAsia="Times New Roman"/>
          <w:szCs w:val="28"/>
          <w:lang w:eastAsia="ru-RU"/>
        </w:rPr>
        <w:t>к ст. 201 УК РФ 1996 г.), государственный и муниципальных служащих, не являющихся должностными лицами, и служащих негосударственных организаций, не выполняющих управленческие функции</w:t>
      </w:r>
      <w:r w:rsidR="00883E34">
        <w:rPr>
          <w:rStyle w:val="a7"/>
          <w:rFonts w:eastAsia="Times New Roman"/>
          <w:szCs w:val="28"/>
          <w:lang w:eastAsia="ru-RU"/>
        </w:rPr>
        <w:footnoteReference w:id="77"/>
      </w:r>
      <w:r w:rsidR="00883E34">
        <w:rPr>
          <w:rFonts w:eastAsia="Times New Roman"/>
          <w:szCs w:val="28"/>
          <w:lang w:eastAsia="ru-RU"/>
        </w:rPr>
        <w:t>.</w:t>
      </w:r>
      <w:r w:rsidR="0005662C">
        <w:rPr>
          <w:rFonts w:eastAsia="Times New Roman"/>
          <w:szCs w:val="28"/>
          <w:lang w:eastAsia="ru-RU"/>
        </w:rPr>
        <w:t xml:space="preserve"> </w:t>
      </w:r>
    </w:p>
    <w:p w14:paraId="3493E635" w14:textId="30B26946" w:rsidR="003D5EDF" w:rsidRDefault="002A05CD" w:rsidP="00FB06D5">
      <w:pPr>
        <w:pStyle w:val="a3"/>
        <w:spacing w:line="360" w:lineRule="auto"/>
        <w:ind w:left="0"/>
        <w:rPr>
          <w:rFonts w:eastAsia="Times New Roman"/>
          <w:szCs w:val="28"/>
          <w:lang w:eastAsia="ru-RU"/>
        </w:rPr>
      </w:pPr>
      <w:r>
        <w:rPr>
          <w:rFonts w:eastAsia="Times New Roman"/>
          <w:szCs w:val="28"/>
          <w:lang w:eastAsia="ru-RU"/>
        </w:rPr>
        <w:t xml:space="preserve">Другой точки зрения придерживаются </w:t>
      </w:r>
      <w:proofErr w:type="spellStart"/>
      <w:r>
        <w:rPr>
          <w:rFonts w:eastAsia="Times New Roman"/>
          <w:szCs w:val="28"/>
          <w:lang w:eastAsia="ru-RU"/>
        </w:rPr>
        <w:t>Гаухман</w:t>
      </w:r>
      <w:proofErr w:type="spellEnd"/>
      <w:r>
        <w:rPr>
          <w:rFonts w:eastAsia="Times New Roman"/>
          <w:szCs w:val="28"/>
          <w:lang w:eastAsia="ru-RU"/>
        </w:rPr>
        <w:t xml:space="preserve"> Л.Д., </w:t>
      </w:r>
      <w:proofErr w:type="spellStart"/>
      <w:r>
        <w:rPr>
          <w:rFonts w:eastAsia="Times New Roman"/>
          <w:szCs w:val="28"/>
          <w:lang w:eastAsia="ru-RU"/>
        </w:rPr>
        <w:t>Кочои</w:t>
      </w:r>
      <w:proofErr w:type="spellEnd"/>
      <w:r>
        <w:rPr>
          <w:rFonts w:eastAsia="Times New Roman"/>
          <w:szCs w:val="28"/>
          <w:lang w:eastAsia="ru-RU"/>
        </w:rPr>
        <w:t xml:space="preserve"> С.М., Плохова В.И., полагая, что к специальному субъекту относятся только должностные лица и лица, выполняющие управленческие функции в коммерческих организациях</w:t>
      </w:r>
      <w:r>
        <w:rPr>
          <w:rStyle w:val="a7"/>
          <w:rFonts w:eastAsia="Times New Roman"/>
          <w:szCs w:val="28"/>
          <w:lang w:eastAsia="ru-RU"/>
        </w:rPr>
        <w:footnoteReference w:id="78"/>
      </w:r>
      <w:r>
        <w:rPr>
          <w:rFonts w:eastAsia="Times New Roman"/>
          <w:szCs w:val="28"/>
          <w:lang w:eastAsia="ru-RU"/>
        </w:rPr>
        <w:t xml:space="preserve">. </w:t>
      </w:r>
      <w:proofErr w:type="spellStart"/>
      <w:r w:rsidR="003D5EDF">
        <w:rPr>
          <w:rFonts w:eastAsia="Times New Roman"/>
          <w:szCs w:val="28"/>
          <w:lang w:eastAsia="ru-RU"/>
        </w:rPr>
        <w:t>Шнитенков</w:t>
      </w:r>
      <w:proofErr w:type="spellEnd"/>
      <w:r w:rsidR="003D5EDF">
        <w:rPr>
          <w:rFonts w:eastAsia="Times New Roman"/>
          <w:szCs w:val="28"/>
          <w:lang w:eastAsia="ru-RU"/>
        </w:rPr>
        <w:t xml:space="preserve"> А.В. </w:t>
      </w:r>
      <w:r>
        <w:rPr>
          <w:rFonts w:eastAsia="Times New Roman"/>
          <w:szCs w:val="28"/>
          <w:lang w:eastAsia="ru-RU"/>
        </w:rPr>
        <w:t>также не относит к специальным субъектам государственных и муниципальных служащих</w:t>
      </w:r>
      <w:r>
        <w:rPr>
          <w:rStyle w:val="a7"/>
          <w:rFonts w:eastAsia="Times New Roman"/>
          <w:szCs w:val="28"/>
          <w:lang w:eastAsia="ru-RU"/>
        </w:rPr>
        <w:footnoteReference w:id="79"/>
      </w:r>
      <w:r w:rsidR="00E92AD8">
        <w:rPr>
          <w:rFonts w:eastAsia="Times New Roman"/>
          <w:szCs w:val="28"/>
          <w:lang w:eastAsia="ru-RU"/>
        </w:rPr>
        <w:t xml:space="preserve">. </w:t>
      </w:r>
    </w:p>
    <w:p w14:paraId="0E067C1E" w14:textId="7E6346D9" w:rsidR="0005662C" w:rsidRDefault="002A05CD" w:rsidP="00CE6D55">
      <w:pPr>
        <w:pStyle w:val="a3"/>
        <w:spacing w:line="360" w:lineRule="auto"/>
        <w:ind w:left="0"/>
        <w:rPr>
          <w:rFonts w:eastAsia="Times New Roman"/>
          <w:szCs w:val="28"/>
          <w:lang w:eastAsia="ru-RU"/>
        </w:rPr>
      </w:pPr>
      <w:r>
        <w:rPr>
          <w:rFonts w:eastAsia="Times New Roman"/>
          <w:szCs w:val="28"/>
          <w:lang w:eastAsia="ru-RU"/>
        </w:rPr>
        <w:t xml:space="preserve">Сторонники третьей точки зрения (Безверхов А.Г., Любимов А.А.) к лицам, использующим свое служебное положение при совершения хищения понимают должностных лиц (по прим. 1 к ст. 285 УК РФ 1996 г.), государственных или муниципальных служащих, не являющихся должностными лицами, а также иных </w:t>
      </w:r>
      <w:r>
        <w:rPr>
          <w:rFonts w:eastAsia="Times New Roman"/>
          <w:szCs w:val="28"/>
          <w:lang w:eastAsia="ru-RU"/>
        </w:rPr>
        <w:lastRenderedPageBreak/>
        <w:t>лиц, попадающих под признаки, описанные в прим. 1 к ст. 201 УК РФ 1996 г.</w:t>
      </w:r>
      <w:r w:rsidR="0005662C">
        <w:rPr>
          <w:rStyle w:val="a7"/>
          <w:rFonts w:eastAsia="Times New Roman"/>
          <w:szCs w:val="28"/>
          <w:lang w:eastAsia="ru-RU"/>
        </w:rPr>
        <w:footnoteReference w:id="80"/>
      </w:r>
      <w:r w:rsidR="0005662C">
        <w:rPr>
          <w:rFonts w:eastAsia="Times New Roman"/>
          <w:szCs w:val="28"/>
          <w:lang w:eastAsia="ru-RU"/>
        </w:rPr>
        <w:t xml:space="preserve"> </w:t>
      </w:r>
      <w:proofErr w:type="spellStart"/>
      <w:r w:rsidR="0005662C">
        <w:rPr>
          <w:rFonts w:eastAsia="Times New Roman"/>
          <w:szCs w:val="28"/>
          <w:lang w:eastAsia="ru-RU"/>
        </w:rPr>
        <w:t>Волженкин</w:t>
      </w:r>
      <w:proofErr w:type="spellEnd"/>
      <w:r w:rsidR="0005662C">
        <w:rPr>
          <w:rFonts w:eastAsia="Times New Roman"/>
          <w:szCs w:val="28"/>
          <w:lang w:eastAsia="ru-RU"/>
        </w:rPr>
        <w:t xml:space="preserve"> Б.В. относил к лицам, использующим свое служебное положение при совершении преступления, должностных лиц, государственных и муниципальных служащих, а также лиц, выполняющих в организации управленческие функции</w:t>
      </w:r>
      <w:r w:rsidR="0005662C">
        <w:rPr>
          <w:rStyle w:val="a7"/>
          <w:rFonts w:eastAsia="Times New Roman"/>
          <w:szCs w:val="28"/>
          <w:lang w:eastAsia="ru-RU"/>
        </w:rPr>
        <w:footnoteReference w:id="81"/>
      </w:r>
      <w:r w:rsidR="0005662C">
        <w:rPr>
          <w:rFonts w:eastAsia="Times New Roman"/>
          <w:szCs w:val="28"/>
          <w:lang w:eastAsia="ru-RU"/>
        </w:rPr>
        <w:t>. При этом правовед отмечал, что служебное положение субъекта определяют не только его юридические возможности, но и иные фактические возможности лица, вытекающие из авторитета занимаемой должности</w:t>
      </w:r>
      <w:r w:rsidR="0005662C">
        <w:rPr>
          <w:rStyle w:val="a7"/>
          <w:rFonts w:eastAsia="Times New Roman"/>
          <w:szCs w:val="28"/>
          <w:lang w:eastAsia="ru-RU"/>
        </w:rPr>
        <w:footnoteReference w:id="82"/>
      </w:r>
      <w:r w:rsidR="0005662C">
        <w:rPr>
          <w:rFonts w:eastAsia="Times New Roman"/>
          <w:szCs w:val="28"/>
          <w:lang w:eastAsia="ru-RU"/>
        </w:rPr>
        <w:t>.</w:t>
      </w:r>
    </w:p>
    <w:p w14:paraId="1EF87093" w14:textId="2875B2B5" w:rsidR="00F0138C" w:rsidRDefault="00F0138C" w:rsidP="00CE6D55">
      <w:pPr>
        <w:pStyle w:val="a3"/>
        <w:spacing w:line="360" w:lineRule="auto"/>
        <w:ind w:left="0"/>
        <w:rPr>
          <w:rFonts w:eastAsia="Times New Roman"/>
          <w:szCs w:val="28"/>
          <w:lang w:eastAsia="ru-RU"/>
        </w:rPr>
      </w:pPr>
      <w:r>
        <w:rPr>
          <w:rFonts w:eastAsia="Times New Roman"/>
          <w:szCs w:val="28"/>
          <w:lang w:eastAsia="ru-RU"/>
        </w:rPr>
        <w:t xml:space="preserve">Пленум Верховного Суда РФ в п. 29 постановления </w:t>
      </w:r>
      <w:r w:rsidRPr="00BD2AF3">
        <w:rPr>
          <w:rFonts w:eastAsia="Times New Roman"/>
          <w:szCs w:val="28"/>
          <w:lang w:eastAsia="ru-RU"/>
        </w:rPr>
        <w:t xml:space="preserve">от 30.11.2017 </w:t>
      </w:r>
      <w:r>
        <w:rPr>
          <w:rFonts w:eastAsia="Times New Roman"/>
          <w:szCs w:val="28"/>
          <w:lang w:eastAsia="ru-RU"/>
        </w:rPr>
        <w:t>№</w:t>
      </w:r>
      <w:r w:rsidRPr="00BD2AF3">
        <w:rPr>
          <w:rFonts w:eastAsia="Times New Roman"/>
          <w:szCs w:val="28"/>
          <w:lang w:eastAsia="ru-RU"/>
        </w:rPr>
        <w:t xml:space="preserve"> 48 "О судебной практике по делам о мошенничестве, присвоении и растрате"</w:t>
      </w:r>
      <w:r>
        <w:rPr>
          <w:rFonts w:eastAsia="Times New Roman"/>
          <w:szCs w:val="28"/>
          <w:lang w:eastAsia="ru-RU"/>
        </w:rPr>
        <w:t xml:space="preserve"> разъясняет, что п</w:t>
      </w:r>
      <w:r w:rsidRPr="00BD2AF3">
        <w:rPr>
          <w:rFonts w:eastAsia="Times New Roman"/>
          <w:szCs w:val="28"/>
          <w:lang w:eastAsia="ru-RU"/>
        </w:rPr>
        <w:t>од лицами, использующими свое служебное положение при совершении мошенничества, следует понимать должностных лиц, обладающих признаками, предусмотренными пунктом 1 примечаний к статье 285 УК РФ, государственных или муниципальных служащих, не являющихся должностными лицами, а также иных лиц, отвечающих требованиям, предусмотренным пунктом 1 примечаний к статье 201 УК РФ</w:t>
      </w:r>
      <w:r>
        <w:rPr>
          <w:rStyle w:val="a7"/>
          <w:rFonts w:eastAsia="Times New Roman"/>
          <w:szCs w:val="28"/>
          <w:lang w:eastAsia="ru-RU"/>
        </w:rPr>
        <w:footnoteReference w:id="83"/>
      </w:r>
      <w:r>
        <w:rPr>
          <w:rFonts w:eastAsia="Times New Roman"/>
          <w:szCs w:val="28"/>
          <w:lang w:eastAsia="ru-RU"/>
        </w:rPr>
        <w:t xml:space="preserve">. </w:t>
      </w:r>
    </w:p>
    <w:p w14:paraId="09F1179F" w14:textId="13C52F75" w:rsidR="00E56C15" w:rsidRDefault="00E56C15" w:rsidP="00E56C15">
      <w:pPr>
        <w:pStyle w:val="a3"/>
        <w:spacing w:line="360" w:lineRule="auto"/>
        <w:ind w:left="0"/>
        <w:rPr>
          <w:rFonts w:eastAsia="Times New Roman"/>
          <w:szCs w:val="28"/>
          <w:lang w:eastAsia="ru-RU"/>
        </w:rPr>
      </w:pPr>
      <w:r>
        <w:rPr>
          <w:rFonts w:eastAsia="Times New Roman"/>
          <w:szCs w:val="28"/>
          <w:lang w:eastAsia="ru-RU"/>
        </w:rPr>
        <w:t>Конституционный Суд РФ отмечает, что квалифицированный состав мошенничества, дополненный признаком использования при его совершении своего служебного положения, сочетает в себе как признаки хищения, так и признаки злоупотребления специальным субъектом (в том числе должностным лицом) юридическими или фактическими возможностями, которыми он обладает благодаря з</w:t>
      </w:r>
      <w:r w:rsidR="00DD3268">
        <w:rPr>
          <w:rFonts w:eastAsia="Times New Roman"/>
          <w:szCs w:val="28"/>
          <w:lang w:eastAsia="ru-RU"/>
        </w:rPr>
        <w:t>анимаемому служебному положению</w:t>
      </w:r>
      <w:r w:rsidR="0005662C">
        <w:rPr>
          <w:rFonts w:eastAsia="Times New Roman"/>
          <w:szCs w:val="28"/>
          <w:lang w:eastAsia="ru-RU"/>
        </w:rPr>
        <w:t>. Мошенничество, совершенное лицом с использованием своего служебного положения, посягает как на отношения собственности, так и на интересы службы</w:t>
      </w:r>
      <w:r>
        <w:rPr>
          <w:rStyle w:val="a7"/>
          <w:rFonts w:eastAsia="Times New Roman"/>
          <w:szCs w:val="28"/>
          <w:lang w:eastAsia="ru-RU"/>
        </w:rPr>
        <w:footnoteReference w:id="84"/>
      </w:r>
      <w:r>
        <w:rPr>
          <w:rFonts w:eastAsia="Times New Roman"/>
          <w:szCs w:val="28"/>
          <w:lang w:eastAsia="ru-RU"/>
        </w:rPr>
        <w:t>.</w:t>
      </w:r>
      <w:r w:rsidR="00DD3268">
        <w:rPr>
          <w:rFonts w:eastAsia="Times New Roman"/>
          <w:szCs w:val="28"/>
          <w:lang w:eastAsia="ru-RU"/>
        </w:rPr>
        <w:t xml:space="preserve"> </w:t>
      </w:r>
    </w:p>
    <w:p w14:paraId="3A6073AD" w14:textId="6A66C5A1" w:rsidR="00DD3268" w:rsidRDefault="0005662C" w:rsidP="00E56C15">
      <w:pPr>
        <w:pStyle w:val="a3"/>
        <w:spacing w:line="360" w:lineRule="auto"/>
        <w:ind w:left="0"/>
        <w:rPr>
          <w:rFonts w:eastAsia="Times New Roman"/>
          <w:szCs w:val="28"/>
          <w:lang w:eastAsia="ru-RU"/>
        </w:rPr>
      </w:pPr>
      <w:r>
        <w:rPr>
          <w:rFonts w:eastAsia="Times New Roman"/>
          <w:szCs w:val="28"/>
          <w:lang w:eastAsia="ru-RU"/>
        </w:rPr>
        <w:lastRenderedPageBreak/>
        <w:t xml:space="preserve">Аналогичной позиции придерживается Архипов А.В., отмечая, что хищения с использованием своего служебного положения являются </w:t>
      </w:r>
      <w:proofErr w:type="spellStart"/>
      <w:r>
        <w:rPr>
          <w:rFonts w:eastAsia="Times New Roman"/>
          <w:szCs w:val="28"/>
          <w:lang w:eastAsia="ru-RU"/>
        </w:rPr>
        <w:t>двухобъектными</w:t>
      </w:r>
      <w:proofErr w:type="spellEnd"/>
      <w:r>
        <w:rPr>
          <w:rFonts w:eastAsia="Times New Roman"/>
          <w:szCs w:val="28"/>
          <w:lang w:eastAsia="ru-RU"/>
        </w:rPr>
        <w:t xml:space="preserve"> преступлениями. Помимо отношений собственности, дополнительным обязательным объектом являются интересы службы в организациях, контролируемых государством, в коммерческих </w:t>
      </w:r>
      <w:r w:rsidR="006E1DF2">
        <w:rPr>
          <w:rFonts w:eastAsia="Times New Roman"/>
          <w:szCs w:val="28"/>
          <w:lang w:eastAsia="ru-RU"/>
        </w:rPr>
        <w:t>и некоммерческих организациях. По мнению правоведа, наличие дополнительного объекта повышает общественную опасность таких хищений и оправдывает увеличенную степень ответственности за совершение</w:t>
      </w:r>
      <w:r w:rsidR="006E1DF2">
        <w:rPr>
          <w:rStyle w:val="a7"/>
          <w:rFonts w:eastAsia="Times New Roman"/>
          <w:szCs w:val="28"/>
          <w:lang w:eastAsia="ru-RU"/>
        </w:rPr>
        <w:footnoteReference w:id="85"/>
      </w:r>
      <w:r w:rsidR="006E1DF2">
        <w:rPr>
          <w:rFonts w:eastAsia="Times New Roman"/>
          <w:szCs w:val="28"/>
          <w:lang w:eastAsia="ru-RU"/>
        </w:rPr>
        <w:t xml:space="preserve">.  </w:t>
      </w:r>
    </w:p>
    <w:p w14:paraId="28DA2B87" w14:textId="766E77F2" w:rsidR="00B57F6F" w:rsidRDefault="006E1DF2" w:rsidP="00FB06D5">
      <w:pPr>
        <w:pStyle w:val="a3"/>
        <w:spacing w:line="360" w:lineRule="auto"/>
        <w:ind w:left="0"/>
        <w:rPr>
          <w:rFonts w:eastAsia="Times New Roman"/>
          <w:szCs w:val="28"/>
          <w:lang w:eastAsia="ru-RU"/>
        </w:rPr>
      </w:pPr>
      <w:r>
        <w:rPr>
          <w:rFonts w:eastAsia="Times New Roman"/>
          <w:szCs w:val="28"/>
          <w:lang w:eastAsia="ru-RU"/>
        </w:rPr>
        <w:t xml:space="preserve">Архипов А.В., отмечая взаимосвязь рассматриваемого состава преступления с гл. 23 и гл. 30 УК РФ 1996 г., отмечает, что преступления, предусмотренные данными главами, могут быть совершены ограниченным кругом лиц, объекту уголовной охраны иные лица причинить вред не могут. Следовательно, лица, не указанные в примечаниях к </w:t>
      </w:r>
      <w:proofErr w:type="spellStart"/>
      <w:r>
        <w:rPr>
          <w:rFonts w:eastAsia="Times New Roman"/>
          <w:szCs w:val="28"/>
          <w:lang w:eastAsia="ru-RU"/>
        </w:rPr>
        <w:t>ст.ст</w:t>
      </w:r>
      <w:proofErr w:type="spellEnd"/>
      <w:r>
        <w:rPr>
          <w:rFonts w:eastAsia="Times New Roman"/>
          <w:szCs w:val="28"/>
          <w:lang w:eastAsia="ru-RU"/>
        </w:rPr>
        <w:t xml:space="preserve">. 201 и 285 УК РФ 1996 г, не могут являться субъектами хищений, совершенных с использованием своего служебного положения. Правовед полагает необоснованной точку зрения, что субъектами данного преступления могут быть служащие </w:t>
      </w:r>
      <w:r w:rsidRPr="006E1DF2">
        <w:rPr>
          <w:rFonts w:eastAsia="Times New Roman"/>
          <w:szCs w:val="28"/>
          <w:lang w:eastAsia="ru-RU"/>
        </w:rPr>
        <w:t>негосударственных организаций, не наделенных управленческими функциями</w:t>
      </w:r>
      <w:r>
        <w:rPr>
          <w:rFonts w:eastAsia="Times New Roman"/>
          <w:szCs w:val="28"/>
          <w:lang w:eastAsia="ru-RU"/>
        </w:rPr>
        <w:t>. При этом Архипов А.В. полагает, что специальный субъект хищения не ограничивается только должностными лицами и лицами, выполняющими управленческие функции в коммерческих и иных организациях.</w:t>
      </w:r>
      <w:r w:rsidR="002D1DBE">
        <w:rPr>
          <w:rFonts w:eastAsia="Times New Roman"/>
          <w:szCs w:val="28"/>
          <w:lang w:eastAsia="ru-RU"/>
        </w:rPr>
        <w:t xml:space="preserve"> Так, законодателем в прим. 4 к ст. 285 УК РФ 1996 г. прямо предусмотрел, что государственные и муниципальные служащие, не относящиеся к числу должностных лиц, могут являться субъектами должностных преступлений. Следовательно, </w:t>
      </w:r>
      <w:r w:rsidR="00883B98">
        <w:rPr>
          <w:rFonts w:eastAsia="Times New Roman"/>
          <w:szCs w:val="28"/>
          <w:lang w:eastAsia="ru-RU"/>
        </w:rPr>
        <w:t xml:space="preserve">такие лица </w:t>
      </w:r>
      <w:r w:rsidR="002D1DBE">
        <w:rPr>
          <w:rFonts w:eastAsia="Times New Roman"/>
          <w:szCs w:val="28"/>
          <w:lang w:eastAsia="ru-RU"/>
        </w:rPr>
        <w:t xml:space="preserve">могут причинять вред общественным отношениям, составляющим объект гл. 30 УК РФ 1996 г. и дополнительному объекту хищений, совершенных с использованием своего служебного положения. Архипов А.В. отмечает, что законодателем специально используется формулировка «служебное положение», а не «должностное положение». Использование термина «служебное положение» указывает на необходимость </w:t>
      </w:r>
      <w:r w:rsidR="002D1DBE">
        <w:rPr>
          <w:rFonts w:eastAsia="Times New Roman"/>
          <w:szCs w:val="28"/>
          <w:lang w:eastAsia="ru-RU"/>
        </w:rPr>
        <w:lastRenderedPageBreak/>
        <w:t xml:space="preserve">включения в круг специальных субъектов рассматриваемого преступления государственных и муниципальных служащих, не являющихся должностными лицами. </w:t>
      </w:r>
    </w:p>
    <w:p w14:paraId="2232B4CE" w14:textId="4D4C8BA7" w:rsidR="007175BF" w:rsidRDefault="00B57F6F" w:rsidP="00FB06D5">
      <w:pPr>
        <w:pStyle w:val="a3"/>
        <w:spacing w:line="360" w:lineRule="auto"/>
        <w:ind w:left="0"/>
        <w:rPr>
          <w:rFonts w:eastAsia="Times New Roman"/>
          <w:szCs w:val="28"/>
          <w:lang w:eastAsia="ru-RU"/>
        </w:rPr>
      </w:pPr>
      <w:r>
        <w:rPr>
          <w:rFonts w:eastAsia="Times New Roman"/>
          <w:szCs w:val="28"/>
          <w:lang w:eastAsia="ru-RU"/>
        </w:rPr>
        <w:t>С данной точкой зрения следует согласиться, поскольку не включение в круг специального субъектов рассматриваемого преступления государственных и муниципальных служащих, не обладающих должностными полномочиями, является необоснованным и противоречащим толкованию закона. Такой подход нашел подтверждение и со стороны Пленума Верховного Суда РФ</w:t>
      </w:r>
      <w:r>
        <w:rPr>
          <w:rStyle w:val="a7"/>
          <w:rFonts w:eastAsia="Times New Roman"/>
          <w:szCs w:val="28"/>
          <w:lang w:eastAsia="ru-RU"/>
        </w:rPr>
        <w:footnoteReference w:id="86"/>
      </w:r>
      <w:r>
        <w:rPr>
          <w:rFonts w:eastAsia="Times New Roman"/>
          <w:szCs w:val="28"/>
          <w:lang w:eastAsia="ru-RU"/>
        </w:rPr>
        <w:t>.</w:t>
      </w:r>
      <w:r w:rsidR="002D1DBE">
        <w:rPr>
          <w:rFonts w:eastAsia="Times New Roman"/>
          <w:szCs w:val="28"/>
          <w:lang w:eastAsia="ru-RU"/>
        </w:rPr>
        <w:t xml:space="preserve"> </w:t>
      </w:r>
      <w:r w:rsidR="006E1DF2">
        <w:rPr>
          <w:rFonts w:eastAsia="Times New Roman"/>
          <w:szCs w:val="28"/>
          <w:lang w:eastAsia="ru-RU"/>
        </w:rPr>
        <w:t xml:space="preserve"> </w:t>
      </w:r>
    </w:p>
    <w:p w14:paraId="6CE85C41" w14:textId="0ABA7160" w:rsidR="00B57F6F" w:rsidRDefault="00B57F6F" w:rsidP="00FB06D5">
      <w:pPr>
        <w:pStyle w:val="a3"/>
        <w:spacing w:line="360" w:lineRule="auto"/>
        <w:ind w:left="0"/>
        <w:rPr>
          <w:rFonts w:eastAsia="Times New Roman"/>
          <w:szCs w:val="28"/>
          <w:lang w:eastAsia="ru-RU"/>
        </w:rPr>
      </w:pPr>
      <w:r>
        <w:rPr>
          <w:rFonts w:eastAsia="Times New Roman"/>
          <w:szCs w:val="28"/>
          <w:lang w:eastAsia="ru-RU"/>
        </w:rPr>
        <w:t xml:space="preserve">Вторым критерием для вменения квалифицирующего признака «с использованием своего служебного положения» является необходимость установления факта использования такого служебного положения при совершении преступления. Как в судебной практике, так и в уголовно-правовой науке встречается проблема определения того, что подразумевается под использованием своего служебного положения. Опасность состоит в том, что существует риск признания любых действий, совершенных специальным субъектом, как использование своего служебного положения в процессе хищения. Данному обстоятельству способствует и отсутствие отдельных разъяснений Пленума Верховного Суда РФ, определяющих четкие критерии использования своего служебного положения. </w:t>
      </w:r>
    </w:p>
    <w:p w14:paraId="428DEE33" w14:textId="77777777" w:rsidR="008B79F0" w:rsidRDefault="006E1DF2" w:rsidP="006E1DF2">
      <w:pPr>
        <w:pStyle w:val="a3"/>
        <w:spacing w:line="360" w:lineRule="auto"/>
        <w:ind w:left="0"/>
        <w:rPr>
          <w:rFonts w:eastAsia="Times New Roman"/>
          <w:szCs w:val="28"/>
          <w:lang w:eastAsia="ru-RU"/>
        </w:rPr>
      </w:pPr>
      <w:r>
        <w:rPr>
          <w:rFonts w:eastAsia="Times New Roman"/>
          <w:szCs w:val="28"/>
          <w:lang w:eastAsia="ru-RU"/>
        </w:rPr>
        <w:t>Карабанова Е.Н. полагает, что под использованием служебного положения подразумевается действия (бездействие) лица, совершаемые только в рамках служебной деятельности</w:t>
      </w:r>
      <w:r>
        <w:rPr>
          <w:rStyle w:val="a7"/>
          <w:rFonts w:eastAsia="Times New Roman"/>
          <w:szCs w:val="28"/>
          <w:lang w:eastAsia="ru-RU"/>
        </w:rPr>
        <w:footnoteReference w:id="87"/>
      </w:r>
      <w:r>
        <w:rPr>
          <w:rFonts w:eastAsia="Times New Roman"/>
          <w:szCs w:val="28"/>
          <w:lang w:eastAsia="ru-RU"/>
        </w:rPr>
        <w:t>. Игнатов А.Н. придерживается схожей позиции и под использованием своего служебного положения понимает «действия лица в пределах своих служебных полномочий»</w:t>
      </w:r>
      <w:r>
        <w:rPr>
          <w:rStyle w:val="a7"/>
          <w:rFonts w:eastAsia="Times New Roman"/>
          <w:szCs w:val="28"/>
          <w:lang w:eastAsia="ru-RU"/>
        </w:rPr>
        <w:footnoteReference w:id="88"/>
      </w:r>
      <w:r>
        <w:rPr>
          <w:rFonts w:eastAsia="Times New Roman"/>
          <w:szCs w:val="28"/>
          <w:lang w:eastAsia="ru-RU"/>
        </w:rPr>
        <w:t xml:space="preserve">. </w:t>
      </w:r>
    </w:p>
    <w:p w14:paraId="0F905188" w14:textId="3F5F785D" w:rsidR="002648CE" w:rsidRDefault="006E1DF2" w:rsidP="006E1DF2">
      <w:pPr>
        <w:pStyle w:val="a3"/>
        <w:spacing w:line="360" w:lineRule="auto"/>
        <w:ind w:left="0"/>
        <w:rPr>
          <w:rFonts w:eastAsia="Times New Roman"/>
          <w:szCs w:val="28"/>
          <w:lang w:eastAsia="ru-RU"/>
        </w:rPr>
      </w:pPr>
      <w:r>
        <w:rPr>
          <w:rFonts w:eastAsia="Times New Roman"/>
          <w:szCs w:val="28"/>
          <w:lang w:eastAsia="ru-RU"/>
        </w:rPr>
        <w:t>Архипов А.В. полагает, что</w:t>
      </w:r>
      <w:r w:rsidR="008B79F0">
        <w:rPr>
          <w:rFonts w:eastAsia="Times New Roman"/>
          <w:szCs w:val="28"/>
          <w:lang w:eastAsia="ru-RU"/>
        </w:rPr>
        <w:t xml:space="preserve"> </w:t>
      </w:r>
      <w:r w:rsidR="00F0138C">
        <w:rPr>
          <w:rFonts w:eastAsia="Times New Roman"/>
          <w:szCs w:val="28"/>
          <w:lang w:eastAsia="ru-RU"/>
        </w:rPr>
        <w:t xml:space="preserve">вопрос </w:t>
      </w:r>
      <w:r w:rsidR="008B79F0">
        <w:rPr>
          <w:rFonts w:eastAsia="Times New Roman"/>
          <w:szCs w:val="28"/>
          <w:lang w:eastAsia="ru-RU"/>
        </w:rPr>
        <w:t xml:space="preserve">использования своего служебного положения следует разрешать с позиции возможности причинения вреда </w:t>
      </w:r>
      <w:r w:rsidR="008B79F0">
        <w:rPr>
          <w:rFonts w:eastAsia="Times New Roman"/>
          <w:szCs w:val="28"/>
          <w:lang w:eastAsia="ru-RU"/>
        </w:rPr>
        <w:lastRenderedPageBreak/>
        <w:t xml:space="preserve">дополнительному объекту преступления </w:t>
      </w:r>
      <w:r w:rsidR="002648CE">
        <w:rPr>
          <w:rFonts w:eastAsia="Times New Roman"/>
          <w:szCs w:val="28"/>
          <w:lang w:eastAsia="ru-RU"/>
        </w:rPr>
        <w:t xml:space="preserve">– интересам службы. УК РФ 1996 г. содержит исчерпывающий перечень деяний, способных причинить вред интересам службы. Правовед приходит к </w:t>
      </w:r>
      <w:proofErr w:type="gramStart"/>
      <w:r w:rsidR="002648CE">
        <w:rPr>
          <w:rFonts w:eastAsia="Times New Roman"/>
          <w:szCs w:val="28"/>
          <w:lang w:eastAsia="ru-RU"/>
        </w:rPr>
        <w:t>выводу</w:t>
      </w:r>
      <w:proofErr w:type="gramEnd"/>
      <w:r w:rsidR="002648CE">
        <w:rPr>
          <w:rFonts w:eastAsia="Times New Roman"/>
          <w:szCs w:val="28"/>
          <w:lang w:eastAsia="ru-RU"/>
        </w:rPr>
        <w:t xml:space="preserve"> что такой вред может быть причинен когда специальный субъект совершает действия, составляющие объективную сторону какого-либо из преступлений, предусмотренных гл. 23 и гл. 30 УК РФ 1996 г.</w:t>
      </w:r>
      <w:r w:rsidR="00883B98">
        <w:rPr>
          <w:rFonts w:eastAsia="Times New Roman"/>
          <w:szCs w:val="28"/>
          <w:lang w:eastAsia="ru-RU"/>
        </w:rPr>
        <w:t xml:space="preserve"> З</w:t>
      </w:r>
      <w:r w:rsidR="002648CE">
        <w:rPr>
          <w:rFonts w:eastAsia="Times New Roman"/>
          <w:szCs w:val="28"/>
          <w:lang w:eastAsia="ru-RU"/>
        </w:rPr>
        <w:t>лоупотребление должностными полномочиями, предусмотренное в ст. 285 УК РФ 1996 г., может совершаться в процессе «служебного хищения». В процессе совершения такого хищения может совершаться и служебный подлог, предусмотренный ст. 292 УК РФ</w:t>
      </w:r>
      <w:r w:rsidR="00E07E3A">
        <w:rPr>
          <w:rFonts w:eastAsia="Times New Roman"/>
          <w:szCs w:val="28"/>
          <w:lang w:eastAsia="ru-RU"/>
        </w:rPr>
        <w:t>, что является единственным способом осуществления хищения для государственных или муниципальных служащих</w:t>
      </w:r>
      <w:r w:rsidR="002648CE">
        <w:rPr>
          <w:rFonts w:eastAsia="Times New Roman"/>
          <w:szCs w:val="28"/>
          <w:lang w:eastAsia="ru-RU"/>
        </w:rPr>
        <w:t xml:space="preserve">. Говоря о превышении должностных полномочий (ст. 286 УК РФ 1996 г.), Архипов А.В. отмечает, что </w:t>
      </w:r>
      <w:r w:rsidR="00E07E3A">
        <w:rPr>
          <w:rFonts w:eastAsia="Times New Roman"/>
          <w:szCs w:val="28"/>
          <w:lang w:eastAsia="ru-RU"/>
        </w:rPr>
        <w:t>предусмотренные действия, предусмотренные объективной стороной данного преступления, не могут входить в объективную сторону «служебного хищения», так как лицо не использует свои полномочия, а явно выходит за пределы своих полномочий</w:t>
      </w:r>
      <w:r w:rsidR="004C0645">
        <w:rPr>
          <w:rStyle w:val="a7"/>
          <w:rFonts w:eastAsia="Times New Roman"/>
          <w:szCs w:val="28"/>
          <w:lang w:eastAsia="ru-RU"/>
        </w:rPr>
        <w:footnoteReference w:id="89"/>
      </w:r>
      <w:r w:rsidR="00E07E3A">
        <w:rPr>
          <w:rFonts w:eastAsia="Times New Roman"/>
          <w:szCs w:val="28"/>
          <w:lang w:eastAsia="ru-RU"/>
        </w:rPr>
        <w:t xml:space="preserve">.  </w:t>
      </w:r>
    </w:p>
    <w:p w14:paraId="00F419C3" w14:textId="37428482" w:rsidR="00E07E3A" w:rsidRDefault="00E07E3A" w:rsidP="006E1DF2">
      <w:pPr>
        <w:pStyle w:val="a3"/>
        <w:spacing w:line="360" w:lineRule="auto"/>
        <w:ind w:left="0"/>
        <w:rPr>
          <w:rFonts w:eastAsia="Times New Roman"/>
          <w:szCs w:val="28"/>
          <w:lang w:eastAsia="ru-RU"/>
        </w:rPr>
      </w:pPr>
      <w:r>
        <w:rPr>
          <w:rFonts w:eastAsia="Times New Roman"/>
          <w:szCs w:val="28"/>
          <w:lang w:eastAsia="ru-RU"/>
        </w:rPr>
        <w:t>По мнению Архипова А.В., хищением с использованием своего служебного положения являются мошенничество, присвоение или растрата, совершенное</w:t>
      </w:r>
      <w:r w:rsidR="004C0645">
        <w:rPr>
          <w:rStyle w:val="a7"/>
          <w:rFonts w:eastAsia="Times New Roman"/>
          <w:szCs w:val="28"/>
          <w:lang w:eastAsia="ru-RU"/>
        </w:rPr>
        <w:footnoteReference w:id="90"/>
      </w:r>
      <w:r>
        <w:rPr>
          <w:rFonts w:eastAsia="Times New Roman"/>
          <w:szCs w:val="28"/>
          <w:lang w:eastAsia="ru-RU"/>
        </w:rPr>
        <w:t>:</w:t>
      </w:r>
    </w:p>
    <w:p w14:paraId="25B78BBA" w14:textId="0EFA551A" w:rsidR="00E07E3A" w:rsidRPr="004C0645" w:rsidRDefault="00E07E3A" w:rsidP="004C0645">
      <w:pPr>
        <w:pStyle w:val="a3"/>
        <w:numPr>
          <w:ilvl w:val="0"/>
          <w:numId w:val="18"/>
        </w:numPr>
        <w:spacing w:line="360" w:lineRule="auto"/>
        <w:rPr>
          <w:rFonts w:eastAsia="Times New Roman"/>
          <w:szCs w:val="28"/>
          <w:lang w:eastAsia="ru-RU"/>
        </w:rPr>
      </w:pPr>
      <w:r w:rsidRPr="004C0645">
        <w:rPr>
          <w:rFonts w:eastAsia="Times New Roman"/>
          <w:szCs w:val="28"/>
          <w:lang w:eastAsia="ru-RU"/>
        </w:rPr>
        <w:t>должностным лицом, не наделенных функциями представителя власти, а также лицом,</w:t>
      </w:r>
      <w:r w:rsidRPr="00E07E3A">
        <w:t xml:space="preserve"> </w:t>
      </w:r>
      <w:r w:rsidRPr="004C0645">
        <w:rPr>
          <w:rFonts w:eastAsia="Times New Roman"/>
          <w:szCs w:val="28"/>
          <w:lang w:eastAsia="ru-RU"/>
        </w:rPr>
        <w:t>выполняющим управленческие функции в коммерческой или иной организации, путем оказания воздействия на подчиненных им по службе сотрудников либо путем использования имеющихся у них полномочий в отношении похищаемого имущества;</w:t>
      </w:r>
    </w:p>
    <w:p w14:paraId="660E895D" w14:textId="4966288E" w:rsidR="006E1DF2" w:rsidRDefault="00E07E3A" w:rsidP="00E07E3A">
      <w:pPr>
        <w:pStyle w:val="a3"/>
        <w:numPr>
          <w:ilvl w:val="0"/>
          <w:numId w:val="18"/>
        </w:numPr>
        <w:spacing w:line="360" w:lineRule="auto"/>
        <w:rPr>
          <w:rFonts w:eastAsia="Times New Roman"/>
          <w:szCs w:val="28"/>
          <w:lang w:eastAsia="ru-RU"/>
        </w:rPr>
      </w:pPr>
      <w:r>
        <w:rPr>
          <w:rFonts w:eastAsia="Times New Roman"/>
          <w:szCs w:val="28"/>
          <w:lang w:eastAsia="ru-RU"/>
        </w:rPr>
        <w:t>п</w:t>
      </w:r>
      <w:r w:rsidRPr="00E07E3A">
        <w:rPr>
          <w:rFonts w:eastAsia="Times New Roman"/>
          <w:szCs w:val="28"/>
          <w:lang w:eastAsia="ru-RU"/>
        </w:rPr>
        <w:t>редставителем власти путем оказания воздействия посредством имеющихся у него распорядительных и иных полномочий на лиц, не подчиненных ему по службе;</w:t>
      </w:r>
    </w:p>
    <w:p w14:paraId="6F2EB15E" w14:textId="64F8CBD9" w:rsidR="00E07E3A" w:rsidRDefault="00E07E3A" w:rsidP="00E07E3A">
      <w:pPr>
        <w:pStyle w:val="a3"/>
        <w:numPr>
          <w:ilvl w:val="0"/>
          <w:numId w:val="18"/>
        </w:numPr>
        <w:spacing w:line="360" w:lineRule="auto"/>
        <w:rPr>
          <w:rFonts w:eastAsia="Times New Roman"/>
          <w:szCs w:val="28"/>
          <w:lang w:eastAsia="ru-RU"/>
        </w:rPr>
      </w:pPr>
      <w:r w:rsidRPr="00E07E3A">
        <w:rPr>
          <w:rFonts w:eastAsia="Times New Roman"/>
          <w:szCs w:val="28"/>
          <w:lang w:eastAsia="ru-RU"/>
        </w:rPr>
        <w:t xml:space="preserve">государственным или муниципальным служащим, не являющимся должностным лицом, путем внесения в официальные документы </w:t>
      </w:r>
      <w:r w:rsidRPr="00E07E3A">
        <w:rPr>
          <w:rFonts w:eastAsia="Times New Roman"/>
          <w:szCs w:val="28"/>
          <w:lang w:eastAsia="ru-RU"/>
        </w:rPr>
        <w:lastRenderedPageBreak/>
        <w:t>заведомо ложных сведений, а равно внесение в указанные документы исправлений, искажающих их действительное содержание.</w:t>
      </w:r>
    </w:p>
    <w:p w14:paraId="5182D7DB" w14:textId="77777777" w:rsidR="004C0645" w:rsidRDefault="00E07E3A" w:rsidP="00E07E3A">
      <w:pPr>
        <w:spacing w:line="360" w:lineRule="auto"/>
        <w:rPr>
          <w:rFonts w:eastAsia="Times New Roman"/>
          <w:szCs w:val="28"/>
          <w:lang w:eastAsia="ru-RU"/>
        </w:rPr>
      </w:pPr>
      <w:r>
        <w:rPr>
          <w:rFonts w:eastAsia="Times New Roman"/>
          <w:szCs w:val="28"/>
          <w:lang w:eastAsia="ru-RU"/>
        </w:rPr>
        <w:t>Предложенный Архиповым А.В. подход к определению субъекта хищения, совершенного с использованием своих служебных полномочий, содержания использования служебных полномочий, представляется обоснованным и соответствующим закону. Данный подход учитывает юридические и фактические возможности должностных лиц по возд</w:t>
      </w:r>
      <w:r w:rsidR="004C0645">
        <w:rPr>
          <w:rFonts w:eastAsia="Times New Roman"/>
          <w:szCs w:val="28"/>
          <w:lang w:eastAsia="ru-RU"/>
        </w:rPr>
        <w:t xml:space="preserve">ействию на действия подчиненных. Обоснованной представляется и позиция касательно того, что государственные или муниципальные служащие являются субъектом рассматриваемого преступления и могут совершать хищение только путем совершения служебного подлога. Подход, сформированный Архиповым А.В., будет использоваться в следующем параграфе при анализе актов, вынесенных военными гарнизонными судами. </w:t>
      </w:r>
    </w:p>
    <w:p w14:paraId="64B37EAC" w14:textId="4FD67253" w:rsidR="004C0645" w:rsidRDefault="004C0645" w:rsidP="00E07E3A">
      <w:pPr>
        <w:spacing w:line="360" w:lineRule="auto"/>
        <w:rPr>
          <w:rFonts w:eastAsia="Times New Roman"/>
          <w:szCs w:val="28"/>
          <w:lang w:eastAsia="ru-RU"/>
        </w:rPr>
      </w:pPr>
      <w:r>
        <w:rPr>
          <w:rFonts w:eastAsia="Times New Roman"/>
          <w:szCs w:val="28"/>
          <w:lang w:eastAsia="ru-RU"/>
        </w:rPr>
        <w:t xml:space="preserve">Проведенное исследование квалифицирующего признака «с использованием своего служебного положения» позволяет прийти к следующим </w:t>
      </w:r>
      <w:r w:rsidR="00186F0B">
        <w:rPr>
          <w:rFonts w:eastAsia="Times New Roman"/>
          <w:szCs w:val="28"/>
          <w:lang w:eastAsia="ru-RU"/>
        </w:rPr>
        <w:t xml:space="preserve">основным </w:t>
      </w:r>
      <w:r>
        <w:rPr>
          <w:rFonts w:eastAsia="Times New Roman"/>
          <w:szCs w:val="28"/>
          <w:lang w:eastAsia="ru-RU"/>
        </w:rPr>
        <w:t>выводам:</w:t>
      </w:r>
    </w:p>
    <w:p w14:paraId="2F840BA3" w14:textId="0A5DA543" w:rsidR="00F0138C" w:rsidRDefault="00F0138C" w:rsidP="004C0645">
      <w:pPr>
        <w:pStyle w:val="a3"/>
        <w:numPr>
          <w:ilvl w:val="0"/>
          <w:numId w:val="19"/>
        </w:numPr>
        <w:spacing w:line="360" w:lineRule="auto"/>
        <w:rPr>
          <w:rFonts w:eastAsia="Times New Roman"/>
          <w:szCs w:val="28"/>
          <w:lang w:eastAsia="ru-RU"/>
        </w:rPr>
      </w:pPr>
      <w:r>
        <w:rPr>
          <w:rFonts w:eastAsia="Times New Roman"/>
          <w:szCs w:val="28"/>
          <w:lang w:eastAsia="ru-RU"/>
        </w:rPr>
        <w:t>Для вменения квалифицирующего признака «с использованием своего служебного положения» необходимо установить, является ли виновный лицом, занимающим служебное положение, и использовалось ли им служебное положение для совершения хищения.</w:t>
      </w:r>
    </w:p>
    <w:p w14:paraId="4D18C9C2" w14:textId="2E474D47" w:rsidR="00E07E3A" w:rsidRDefault="00F0138C" w:rsidP="004C0645">
      <w:pPr>
        <w:pStyle w:val="a3"/>
        <w:numPr>
          <w:ilvl w:val="0"/>
          <w:numId w:val="19"/>
        </w:numPr>
        <w:spacing w:line="360" w:lineRule="auto"/>
        <w:rPr>
          <w:rFonts w:eastAsia="Times New Roman"/>
          <w:szCs w:val="28"/>
          <w:lang w:eastAsia="ru-RU"/>
        </w:rPr>
      </w:pPr>
      <w:r>
        <w:rPr>
          <w:rFonts w:eastAsia="Times New Roman"/>
          <w:szCs w:val="28"/>
          <w:lang w:eastAsia="ru-RU"/>
        </w:rPr>
        <w:t>Наиболее правильн</w:t>
      </w:r>
      <w:r w:rsidR="004745B2">
        <w:rPr>
          <w:rFonts w:eastAsia="Times New Roman"/>
          <w:szCs w:val="28"/>
          <w:lang w:eastAsia="ru-RU"/>
        </w:rPr>
        <w:t>ой</w:t>
      </w:r>
      <w:r>
        <w:rPr>
          <w:rFonts w:eastAsia="Times New Roman"/>
          <w:szCs w:val="28"/>
          <w:lang w:eastAsia="ru-RU"/>
        </w:rPr>
        <w:t xml:space="preserve"> представляется точка зрения, согласно которой к специальным субъектам хищения, совершаемого с использованием своего служебного положения, следует относить должностных лиц (по прим. 1 к ст. 285 УК РФ 1996 г.), лиц, выполняющих управленческие функции в организациях (по прим. 1 к ст. 201 УК РФ 1996 г.), а также государственных или муниципальных служащих, не являющихся должностными лицами;</w:t>
      </w:r>
    </w:p>
    <w:p w14:paraId="207F460E" w14:textId="740B28FB" w:rsidR="002B780A" w:rsidRPr="00FD0FB3" w:rsidRDefault="00F0138C" w:rsidP="00FD0FB3">
      <w:pPr>
        <w:pStyle w:val="a3"/>
        <w:numPr>
          <w:ilvl w:val="0"/>
          <w:numId w:val="19"/>
        </w:numPr>
        <w:spacing w:line="360" w:lineRule="auto"/>
        <w:rPr>
          <w:rFonts w:eastAsia="Times New Roman"/>
          <w:szCs w:val="28"/>
          <w:lang w:eastAsia="ru-RU"/>
        </w:rPr>
      </w:pPr>
      <w:r>
        <w:rPr>
          <w:rFonts w:eastAsia="Times New Roman"/>
          <w:szCs w:val="28"/>
          <w:lang w:eastAsia="ru-RU"/>
        </w:rPr>
        <w:t>Содержание использования служебных полномочий нуждается в дополнительных разъяснениях со стороны Пленума Верховного Суда РФ. Наиболее оптимальн</w:t>
      </w:r>
      <w:r w:rsidR="004745B2">
        <w:rPr>
          <w:rFonts w:eastAsia="Times New Roman"/>
          <w:szCs w:val="28"/>
          <w:lang w:eastAsia="ru-RU"/>
        </w:rPr>
        <w:t>ой</w:t>
      </w:r>
      <w:r>
        <w:rPr>
          <w:rFonts w:eastAsia="Times New Roman"/>
          <w:szCs w:val="28"/>
          <w:lang w:eastAsia="ru-RU"/>
        </w:rPr>
        <w:t xml:space="preserve"> представляется точка зр</w:t>
      </w:r>
      <w:r w:rsidR="002B780A">
        <w:rPr>
          <w:rFonts w:eastAsia="Times New Roman"/>
          <w:szCs w:val="28"/>
          <w:lang w:eastAsia="ru-RU"/>
        </w:rPr>
        <w:t xml:space="preserve">ения, согласно </w:t>
      </w:r>
      <w:r w:rsidR="002B780A">
        <w:rPr>
          <w:rFonts w:eastAsia="Times New Roman"/>
          <w:szCs w:val="28"/>
          <w:lang w:eastAsia="ru-RU"/>
        </w:rPr>
        <w:lastRenderedPageBreak/>
        <w:t>которой для вменения квалифицирующего признака необходимо определять, несет ли деяние угрозу общественным отношениям, охраняемым главами 23 и 30 УК РФ.</w:t>
      </w:r>
    </w:p>
    <w:p w14:paraId="30753EE3" w14:textId="77777777" w:rsidR="005224F8" w:rsidRDefault="005224F8" w:rsidP="002B780A">
      <w:pPr>
        <w:pStyle w:val="a3"/>
        <w:spacing w:line="360" w:lineRule="auto"/>
        <w:ind w:left="1069" w:firstLine="0"/>
        <w:rPr>
          <w:rFonts w:eastAsia="Times New Roman"/>
          <w:szCs w:val="28"/>
          <w:lang w:eastAsia="ru-RU"/>
        </w:rPr>
      </w:pPr>
    </w:p>
    <w:p w14:paraId="3BAAAEE3" w14:textId="0D8DE421" w:rsidR="00BB5E01" w:rsidRDefault="005224F8" w:rsidP="001B209B">
      <w:pPr>
        <w:pStyle w:val="a3"/>
        <w:spacing w:line="360" w:lineRule="auto"/>
        <w:ind w:left="0" w:firstLine="0"/>
        <w:outlineLvl w:val="2"/>
      </w:pPr>
      <w:bookmarkStart w:id="11" w:name="_Toc135318301"/>
      <w:r>
        <w:t>§2</w:t>
      </w:r>
      <w:r w:rsidRPr="00593F1F">
        <w:t xml:space="preserve">. </w:t>
      </w:r>
      <w:r w:rsidR="006B4001">
        <w:t>Особенности уголовно-правовой квалификации мошенничества, совершаемого военнослужащими с использованием своего служебного положения</w:t>
      </w:r>
      <w:bookmarkEnd w:id="11"/>
    </w:p>
    <w:p w14:paraId="7CCBC5EE" w14:textId="77777777" w:rsidR="005224F8" w:rsidRDefault="005224F8" w:rsidP="005224F8">
      <w:pPr>
        <w:pStyle w:val="a3"/>
        <w:spacing w:line="360" w:lineRule="auto"/>
        <w:ind w:left="0" w:firstLine="0"/>
        <w:rPr>
          <w:rFonts w:eastAsia="Times New Roman"/>
          <w:szCs w:val="28"/>
          <w:lang w:eastAsia="ru-RU"/>
        </w:rPr>
      </w:pPr>
    </w:p>
    <w:p w14:paraId="59549B6C" w14:textId="3EDCC637" w:rsidR="005224F8" w:rsidRDefault="002B780A" w:rsidP="005224F8">
      <w:pPr>
        <w:pStyle w:val="a3"/>
        <w:spacing w:line="360" w:lineRule="auto"/>
        <w:ind w:left="0"/>
        <w:rPr>
          <w:rFonts w:eastAsia="Times New Roman"/>
          <w:szCs w:val="28"/>
          <w:lang w:eastAsia="ru-RU"/>
        </w:rPr>
      </w:pPr>
      <w:r>
        <w:rPr>
          <w:rFonts w:eastAsia="Times New Roman"/>
          <w:szCs w:val="28"/>
          <w:lang w:eastAsia="ru-RU"/>
        </w:rPr>
        <w:t xml:space="preserve"> </w:t>
      </w:r>
      <w:r w:rsidR="005224F8">
        <w:rPr>
          <w:rFonts w:eastAsia="Times New Roman"/>
          <w:szCs w:val="28"/>
          <w:lang w:eastAsia="ru-RU"/>
        </w:rPr>
        <w:t xml:space="preserve">В рамках предыдущего параграфа были изучены особенности квалифицирующего признака «с использованием своего служебного положения», определен круг специальных субъектов «служебного» мошенничества. </w:t>
      </w:r>
    </w:p>
    <w:p w14:paraId="30032521" w14:textId="504D28F9" w:rsidR="004745B2" w:rsidRDefault="004745B2" w:rsidP="005224F8">
      <w:pPr>
        <w:pStyle w:val="a3"/>
        <w:spacing w:line="360" w:lineRule="auto"/>
        <w:ind w:left="0"/>
        <w:rPr>
          <w:rFonts w:eastAsia="Times New Roman"/>
          <w:szCs w:val="28"/>
          <w:lang w:eastAsia="ru-RU"/>
        </w:rPr>
      </w:pPr>
      <w:r>
        <w:rPr>
          <w:rFonts w:eastAsia="Times New Roman"/>
          <w:szCs w:val="28"/>
          <w:lang w:eastAsia="ru-RU"/>
        </w:rPr>
        <w:t>При квалификации действий военнослужащих как мошенничества с использованием своего служебного положения существуют проблемы разграничения данного преступления от иных составов преступлений, предусмотренных Особенной частью Уголовного кодекса РФ 1996 г.</w:t>
      </w:r>
    </w:p>
    <w:p w14:paraId="480381FF" w14:textId="5178F49A" w:rsidR="00110724" w:rsidRDefault="00855A95" w:rsidP="00110724">
      <w:pPr>
        <w:pStyle w:val="a3"/>
        <w:spacing w:line="360" w:lineRule="auto"/>
        <w:ind w:left="0"/>
        <w:rPr>
          <w:rFonts w:eastAsia="Times New Roman"/>
          <w:szCs w:val="28"/>
          <w:lang w:eastAsia="ru-RU"/>
        </w:rPr>
      </w:pPr>
      <w:r>
        <w:rPr>
          <w:rFonts w:eastAsia="Times New Roman"/>
          <w:szCs w:val="28"/>
          <w:lang w:eastAsia="ru-RU"/>
        </w:rPr>
        <w:t xml:space="preserve">В </w:t>
      </w:r>
      <w:r w:rsidR="00110724">
        <w:rPr>
          <w:rFonts w:eastAsia="Times New Roman"/>
          <w:szCs w:val="28"/>
          <w:lang w:eastAsia="ru-RU"/>
        </w:rPr>
        <w:t>практике военных судов встречаются приговоры, согласно которым военнослужащий вводит в заблуждение лиц о возможности</w:t>
      </w:r>
      <w:r w:rsidR="00AE6CA7">
        <w:rPr>
          <w:rFonts w:eastAsia="Times New Roman"/>
          <w:szCs w:val="28"/>
          <w:lang w:eastAsia="ru-RU"/>
        </w:rPr>
        <w:t xml:space="preserve"> или намерении</w:t>
      </w:r>
      <w:r w:rsidR="00110724">
        <w:rPr>
          <w:rFonts w:eastAsia="Times New Roman"/>
          <w:szCs w:val="28"/>
          <w:lang w:eastAsia="ru-RU"/>
        </w:rPr>
        <w:t xml:space="preserve"> оказать помощь в разрешении вопроса за вознаграждение. </w:t>
      </w:r>
      <w:r w:rsidR="00207918">
        <w:rPr>
          <w:rFonts w:eastAsia="Times New Roman"/>
          <w:szCs w:val="28"/>
          <w:lang w:eastAsia="ru-RU"/>
        </w:rPr>
        <w:t>Данные действия необходимо отграничивать от получения взятки.</w:t>
      </w:r>
    </w:p>
    <w:p w14:paraId="69B270E6" w14:textId="394C8CD5" w:rsidR="003E4893" w:rsidRPr="00110724" w:rsidRDefault="00DC187B" w:rsidP="00110724">
      <w:pPr>
        <w:pStyle w:val="a3"/>
        <w:spacing w:line="360" w:lineRule="auto"/>
        <w:ind w:left="0"/>
        <w:rPr>
          <w:rFonts w:eastAsia="Times New Roman"/>
          <w:szCs w:val="28"/>
          <w:lang w:eastAsia="ru-RU"/>
        </w:rPr>
      </w:pPr>
      <w:r>
        <w:rPr>
          <w:rFonts w:eastAsia="Times New Roman"/>
          <w:szCs w:val="28"/>
          <w:lang w:eastAsia="ru-RU"/>
        </w:rPr>
        <w:t>По одному из приговоров, И. предложил подчиненному военнослужащему оказать содействие в убытии в длительную командировку за денежное вознаграждение, на что подчиненный согласился. При этом И. в силу занимаемой должности не мог оказать содействие в разрешении указанного вопроса. В связи с тем, что подчиненный и так рассматривался командованием для направления в командировку, И. изначально не намеревался предпринимать какие-либо действия для помощи подчиненному</w:t>
      </w:r>
      <w:r w:rsidR="007934E5">
        <w:rPr>
          <w:rStyle w:val="a7"/>
          <w:rFonts w:eastAsia="Times New Roman"/>
          <w:szCs w:val="28"/>
          <w:lang w:eastAsia="ru-RU"/>
        </w:rPr>
        <w:footnoteReference w:id="91"/>
      </w:r>
      <w:r>
        <w:rPr>
          <w:rFonts w:eastAsia="Times New Roman"/>
          <w:szCs w:val="28"/>
          <w:lang w:eastAsia="ru-RU"/>
        </w:rPr>
        <w:t xml:space="preserve">. </w:t>
      </w:r>
    </w:p>
    <w:p w14:paraId="1D65CEB6" w14:textId="263D5D7E" w:rsidR="006B5E62" w:rsidRDefault="009825AD" w:rsidP="006B5E62">
      <w:pPr>
        <w:pStyle w:val="a3"/>
        <w:spacing w:line="360" w:lineRule="auto"/>
        <w:ind w:left="0"/>
        <w:rPr>
          <w:rFonts w:eastAsia="Times New Roman"/>
          <w:szCs w:val="28"/>
          <w:lang w:eastAsia="ru-RU"/>
        </w:rPr>
      </w:pPr>
      <w:r>
        <w:rPr>
          <w:rFonts w:eastAsia="Times New Roman"/>
          <w:szCs w:val="28"/>
          <w:lang w:eastAsia="ru-RU"/>
        </w:rPr>
        <w:t xml:space="preserve">Действия И. необходимо квалифицировать как мошенничество с использованием своего служебного положения, поскольку </w:t>
      </w:r>
      <w:r w:rsidR="00A65A25">
        <w:rPr>
          <w:rFonts w:eastAsia="Times New Roman"/>
          <w:szCs w:val="28"/>
          <w:lang w:eastAsia="ru-RU"/>
        </w:rPr>
        <w:t xml:space="preserve">И. не обладал </w:t>
      </w:r>
      <w:r w:rsidR="00A65A25">
        <w:rPr>
          <w:rFonts w:eastAsia="Times New Roman"/>
          <w:szCs w:val="28"/>
          <w:lang w:eastAsia="ru-RU"/>
        </w:rPr>
        <w:lastRenderedPageBreak/>
        <w:t xml:space="preserve">соответствующими полномочиями и ввел в заблуждение подчиненного относительно своих полномочий и намерений. </w:t>
      </w:r>
      <w:r w:rsidR="005973DA">
        <w:rPr>
          <w:rFonts w:eastAsia="Times New Roman"/>
          <w:szCs w:val="28"/>
          <w:lang w:eastAsia="ru-RU"/>
        </w:rPr>
        <w:t>Пленум Верховного Суда РФ в п. 24 п</w:t>
      </w:r>
      <w:r w:rsidR="005973DA" w:rsidRPr="005973DA">
        <w:rPr>
          <w:rFonts w:eastAsia="Times New Roman"/>
          <w:szCs w:val="28"/>
          <w:lang w:eastAsia="ru-RU"/>
        </w:rPr>
        <w:t>остановлени</w:t>
      </w:r>
      <w:r w:rsidR="005973DA">
        <w:rPr>
          <w:rFonts w:eastAsia="Times New Roman"/>
          <w:szCs w:val="28"/>
          <w:lang w:eastAsia="ru-RU"/>
        </w:rPr>
        <w:t>я</w:t>
      </w:r>
      <w:r w:rsidR="005973DA" w:rsidRPr="005973DA">
        <w:rPr>
          <w:rFonts w:eastAsia="Times New Roman"/>
          <w:szCs w:val="28"/>
          <w:lang w:eastAsia="ru-RU"/>
        </w:rPr>
        <w:t xml:space="preserve"> от 09.07.2013 </w:t>
      </w:r>
      <w:r w:rsidR="005973DA">
        <w:rPr>
          <w:rFonts w:eastAsia="Times New Roman"/>
          <w:szCs w:val="28"/>
          <w:lang w:eastAsia="ru-RU"/>
        </w:rPr>
        <w:t>№</w:t>
      </w:r>
      <w:r w:rsidR="005973DA" w:rsidRPr="005973DA">
        <w:rPr>
          <w:rFonts w:eastAsia="Times New Roman"/>
          <w:szCs w:val="28"/>
          <w:lang w:eastAsia="ru-RU"/>
        </w:rPr>
        <w:t xml:space="preserve"> 24</w:t>
      </w:r>
      <w:r w:rsidR="005973DA">
        <w:rPr>
          <w:rFonts w:eastAsia="Times New Roman"/>
          <w:szCs w:val="28"/>
          <w:lang w:eastAsia="ru-RU"/>
        </w:rPr>
        <w:t xml:space="preserve"> </w:t>
      </w:r>
      <w:r w:rsidR="008305B7" w:rsidRPr="008305B7">
        <w:rPr>
          <w:rFonts w:eastAsia="Times New Roman"/>
          <w:szCs w:val="28"/>
          <w:lang w:eastAsia="ru-RU"/>
        </w:rPr>
        <w:t>"О судебной практике по делам о взяточничестве и об иных коррупционных преступлениях"</w:t>
      </w:r>
      <w:r w:rsidR="008305B7">
        <w:rPr>
          <w:rFonts w:eastAsia="Times New Roman"/>
          <w:szCs w:val="28"/>
          <w:lang w:eastAsia="ru-RU"/>
        </w:rPr>
        <w:t xml:space="preserve"> разъясняет, что</w:t>
      </w:r>
      <w:r w:rsidR="006B5E62">
        <w:rPr>
          <w:rFonts w:eastAsia="Times New Roman"/>
          <w:szCs w:val="28"/>
          <w:lang w:eastAsia="ru-RU"/>
        </w:rPr>
        <w:t xml:space="preserve">, если </w:t>
      </w:r>
      <w:r w:rsidR="006B5E62" w:rsidRPr="006B5E62">
        <w:rPr>
          <w:rFonts w:eastAsia="Times New Roman"/>
          <w:szCs w:val="28"/>
          <w:lang w:eastAsia="ru-RU"/>
        </w:rPr>
        <w:t>должностное лицо путем обмана или злоупотребления доверием получ</w:t>
      </w:r>
      <w:r w:rsidR="006B5E62">
        <w:rPr>
          <w:rFonts w:eastAsia="Times New Roman"/>
          <w:szCs w:val="28"/>
          <w:lang w:eastAsia="ru-RU"/>
        </w:rPr>
        <w:t xml:space="preserve">ает </w:t>
      </w:r>
      <w:r w:rsidR="006B5E62" w:rsidRPr="006B5E62">
        <w:rPr>
          <w:rFonts w:eastAsia="Times New Roman"/>
          <w:szCs w:val="28"/>
          <w:lang w:eastAsia="ru-RU"/>
        </w:rPr>
        <w:t>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w:t>
      </w:r>
      <w:r w:rsidR="006B5E62">
        <w:rPr>
          <w:rStyle w:val="a7"/>
          <w:rFonts w:eastAsia="Times New Roman"/>
          <w:szCs w:val="28"/>
          <w:lang w:eastAsia="ru-RU"/>
        </w:rPr>
        <w:footnoteReference w:id="92"/>
      </w:r>
      <w:r w:rsidR="006B5E62">
        <w:rPr>
          <w:rFonts w:eastAsia="Times New Roman"/>
          <w:szCs w:val="28"/>
          <w:lang w:eastAsia="ru-RU"/>
        </w:rPr>
        <w:t>.</w:t>
      </w:r>
    </w:p>
    <w:p w14:paraId="64415635" w14:textId="01C448E4" w:rsidR="004745B2" w:rsidRDefault="00E75217" w:rsidP="005224F8">
      <w:pPr>
        <w:pStyle w:val="a3"/>
        <w:spacing w:line="360" w:lineRule="auto"/>
        <w:ind w:left="0"/>
        <w:rPr>
          <w:rFonts w:eastAsia="Times New Roman"/>
          <w:szCs w:val="28"/>
          <w:lang w:eastAsia="ru-RU"/>
        </w:rPr>
      </w:pPr>
      <w:r>
        <w:rPr>
          <w:rFonts w:eastAsia="Times New Roman"/>
          <w:szCs w:val="28"/>
          <w:lang w:eastAsia="ru-RU"/>
        </w:rPr>
        <w:t xml:space="preserve">Также в практике военных судов встречаются приговоры, согласно которым военнослужащий </w:t>
      </w:r>
      <w:r w:rsidR="003E5EA7">
        <w:rPr>
          <w:rFonts w:eastAsia="Times New Roman"/>
          <w:szCs w:val="28"/>
          <w:lang w:eastAsia="ru-RU"/>
        </w:rPr>
        <w:t>вводит в заблуждение подчиненных с целью получить в получение имущество для последующего незаконного распоряжения.</w:t>
      </w:r>
      <w:r w:rsidR="008704AB">
        <w:rPr>
          <w:rFonts w:eastAsia="Times New Roman"/>
          <w:szCs w:val="28"/>
          <w:lang w:eastAsia="ru-RU"/>
        </w:rPr>
        <w:t xml:space="preserve"> Данные действия необходимо отграничивать от присвоения и растраты имущества. </w:t>
      </w:r>
    </w:p>
    <w:p w14:paraId="418F0F1B" w14:textId="405B6B5D" w:rsidR="003E5EA7" w:rsidRDefault="003E5EA7" w:rsidP="005224F8">
      <w:pPr>
        <w:pStyle w:val="a3"/>
        <w:spacing w:line="360" w:lineRule="auto"/>
        <w:ind w:left="0"/>
        <w:rPr>
          <w:rFonts w:eastAsia="Times New Roman"/>
          <w:szCs w:val="28"/>
          <w:lang w:eastAsia="ru-RU"/>
        </w:rPr>
      </w:pPr>
      <w:r>
        <w:rPr>
          <w:rFonts w:eastAsia="Times New Roman"/>
          <w:szCs w:val="28"/>
          <w:lang w:eastAsia="ru-RU"/>
        </w:rPr>
        <w:t xml:space="preserve">По одному из приговоров, </w:t>
      </w:r>
      <w:r w:rsidR="00256DA0">
        <w:rPr>
          <w:rFonts w:eastAsia="Times New Roman"/>
          <w:szCs w:val="28"/>
          <w:lang w:eastAsia="ru-RU"/>
        </w:rPr>
        <w:t>К. ввел в заблуждение своих подчиненных Ш. и С. О необходимости использования магнетронов импульсных в одном из подразделений войсковой части, дав указание подчиненным выписать накладную на получение 20 магнетронов и выдать их со склада.</w:t>
      </w:r>
      <w:r w:rsidR="00DA494E">
        <w:rPr>
          <w:rFonts w:eastAsia="Times New Roman"/>
          <w:szCs w:val="28"/>
          <w:lang w:eastAsia="ru-RU"/>
        </w:rPr>
        <w:t xml:space="preserve"> В тот же день</w:t>
      </w:r>
      <w:r w:rsidR="00256DA0">
        <w:rPr>
          <w:rFonts w:eastAsia="Times New Roman"/>
          <w:szCs w:val="28"/>
          <w:lang w:eastAsia="ru-RU"/>
        </w:rPr>
        <w:t xml:space="preserve"> </w:t>
      </w:r>
      <w:r w:rsidR="00DA494E">
        <w:rPr>
          <w:rFonts w:eastAsia="Times New Roman"/>
          <w:szCs w:val="28"/>
          <w:lang w:eastAsia="ru-RU"/>
        </w:rPr>
        <w:t>п</w:t>
      </w:r>
      <w:r w:rsidR="007D58BD">
        <w:rPr>
          <w:rFonts w:eastAsia="Times New Roman"/>
          <w:szCs w:val="28"/>
          <w:lang w:eastAsia="ru-RU"/>
        </w:rPr>
        <w:t>осле получения К. передал имущество гражданину Т., который распорядился им по своему усмотрению</w:t>
      </w:r>
      <w:r w:rsidR="00990727">
        <w:rPr>
          <w:rStyle w:val="a7"/>
          <w:rFonts w:eastAsia="Times New Roman"/>
          <w:szCs w:val="28"/>
          <w:lang w:eastAsia="ru-RU"/>
        </w:rPr>
        <w:footnoteReference w:id="93"/>
      </w:r>
      <w:r w:rsidR="007D58BD">
        <w:rPr>
          <w:rFonts w:eastAsia="Times New Roman"/>
          <w:szCs w:val="28"/>
          <w:lang w:eastAsia="ru-RU"/>
        </w:rPr>
        <w:t xml:space="preserve">. </w:t>
      </w:r>
    </w:p>
    <w:p w14:paraId="2A86F5F9" w14:textId="0977F10A" w:rsidR="004745B2" w:rsidRDefault="00935C18" w:rsidP="005224F8">
      <w:pPr>
        <w:pStyle w:val="a3"/>
        <w:spacing w:line="360" w:lineRule="auto"/>
        <w:ind w:left="0"/>
        <w:rPr>
          <w:rFonts w:eastAsia="Times New Roman"/>
          <w:szCs w:val="28"/>
          <w:lang w:eastAsia="ru-RU"/>
        </w:rPr>
      </w:pPr>
      <w:r>
        <w:rPr>
          <w:rFonts w:eastAsia="Times New Roman"/>
          <w:szCs w:val="28"/>
          <w:lang w:eastAsia="ru-RU"/>
        </w:rPr>
        <w:t xml:space="preserve">Действия К. необходимо квалифицировать как мошенничество с использованием своего служебного положения. </w:t>
      </w:r>
      <w:r w:rsidR="00DA494E">
        <w:rPr>
          <w:rFonts w:eastAsia="Times New Roman"/>
          <w:szCs w:val="28"/>
          <w:lang w:eastAsia="ru-RU"/>
        </w:rPr>
        <w:t xml:space="preserve">В ситуации присвоения и растраты умысел лица на незаконное распоряжение имущества возникает после законного получения имущества в свое владение. </w:t>
      </w:r>
      <w:r w:rsidR="00D9047A">
        <w:rPr>
          <w:rFonts w:eastAsia="Times New Roman"/>
          <w:szCs w:val="28"/>
          <w:lang w:eastAsia="ru-RU"/>
        </w:rPr>
        <w:t>Умысел на незаконное распоряжение имущества возник у К. до фактического завладения</w:t>
      </w:r>
      <w:r w:rsidR="00DA494E">
        <w:rPr>
          <w:rFonts w:eastAsia="Times New Roman"/>
          <w:szCs w:val="28"/>
          <w:lang w:eastAsia="ru-RU"/>
        </w:rPr>
        <w:t xml:space="preserve"> имущества</w:t>
      </w:r>
      <w:r w:rsidR="00D9047A">
        <w:rPr>
          <w:rFonts w:eastAsia="Times New Roman"/>
          <w:szCs w:val="28"/>
          <w:lang w:eastAsia="ru-RU"/>
        </w:rPr>
        <w:t>,</w:t>
      </w:r>
      <w:r w:rsidR="00DA494E">
        <w:rPr>
          <w:rFonts w:eastAsia="Times New Roman"/>
          <w:szCs w:val="28"/>
          <w:lang w:eastAsia="ru-RU"/>
        </w:rPr>
        <w:t xml:space="preserve"> </w:t>
      </w:r>
      <w:r w:rsidR="00D9047A">
        <w:rPr>
          <w:rFonts w:eastAsia="Times New Roman"/>
          <w:szCs w:val="28"/>
          <w:lang w:eastAsia="ru-RU"/>
        </w:rPr>
        <w:t xml:space="preserve">К. намеренно ввел своих подчиненных в заблуждение относительно своих </w:t>
      </w:r>
      <w:r w:rsidR="00D9047A">
        <w:rPr>
          <w:rFonts w:eastAsia="Times New Roman"/>
          <w:szCs w:val="28"/>
          <w:lang w:eastAsia="ru-RU"/>
        </w:rPr>
        <w:lastRenderedPageBreak/>
        <w:t>намерений, пользуясь предоставленными по службе возможностями</w:t>
      </w:r>
      <w:r w:rsidR="00782CC7">
        <w:rPr>
          <w:rFonts w:eastAsia="Times New Roman"/>
          <w:szCs w:val="28"/>
          <w:lang w:eastAsia="ru-RU"/>
        </w:rPr>
        <w:t>, а также доверительным отношением со стороны подчиненных военнослужащих.</w:t>
      </w:r>
    </w:p>
    <w:p w14:paraId="3F34306D" w14:textId="286CF266" w:rsidR="00D24D93" w:rsidRDefault="00D24D93" w:rsidP="005224F8">
      <w:pPr>
        <w:pStyle w:val="a3"/>
        <w:spacing w:line="360" w:lineRule="auto"/>
        <w:ind w:left="0"/>
        <w:rPr>
          <w:rFonts w:eastAsia="Times New Roman"/>
          <w:szCs w:val="28"/>
          <w:lang w:eastAsia="ru-RU"/>
        </w:rPr>
      </w:pPr>
      <w:r>
        <w:rPr>
          <w:rFonts w:eastAsia="Times New Roman"/>
          <w:szCs w:val="28"/>
          <w:lang w:eastAsia="ru-RU"/>
        </w:rPr>
        <w:t xml:space="preserve">В ходе анализа практики военных судов была выявлена проблема разграничения мошенничества с использованием своего служебного положения от кражи. </w:t>
      </w:r>
    </w:p>
    <w:p w14:paraId="1EACE5D1" w14:textId="323EE173" w:rsidR="00FC6948" w:rsidRDefault="00DE2C40" w:rsidP="005224F8">
      <w:pPr>
        <w:pStyle w:val="a3"/>
        <w:spacing w:line="360" w:lineRule="auto"/>
        <w:ind w:left="0"/>
        <w:rPr>
          <w:rFonts w:eastAsia="Times New Roman"/>
          <w:szCs w:val="28"/>
          <w:lang w:eastAsia="ru-RU"/>
        </w:rPr>
      </w:pPr>
      <w:r>
        <w:rPr>
          <w:rFonts w:eastAsia="Times New Roman"/>
          <w:szCs w:val="28"/>
          <w:lang w:eastAsia="ru-RU"/>
        </w:rPr>
        <w:t xml:space="preserve">По одному из приговоров, у Б. возник умысел на хищение топлива для последующей продажи. </w:t>
      </w:r>
      <w:r w:rsidR="002443FB">
        <w:rPr>
          <w:rFonts w:eastAsia="Times New Roman"/>
          <w:szCs w:val="28"/>
          <w:lang w:eastAsia="ru-RU"/>
        </w:rPr>
        <w:t xml:space="preserve">Используя свои служебные полномочия и доверительные отношения, Б. ввел в заблуждение </w:t>
      </w:r>
      <w:r w:rsidR="0041140E">
        <w:rPr>
          <w:rFonts w:eastAsia="Times New Roman"/>
          <w:szCs w:val="28"/>
          <w:lang w:eastAsia="ru-RU"/>
        </w:rPr>
        <w:t xml:space="preserve">о своих намерениях </w:t>
      </w:r>
      <w:r w:rsidR="002443FB">
        <w:rPr>
          <w:rFonts w:eastAsia="Times New Roman"/>
          <w:szCs w:val="28"/>
          <w:lang w:eastAsia="ru-RU"/>
        </w:rPr>
        <w:t>гражданскую служащую, исполняющую обязанности начальника пункта заправки, и получил от нее ключ к помещению пункта заправки, таким образом получив полный и беспрепятственный доступ к топливу. Затем Б., имея договоренность с третьим лицом о продаже топлива, вместе со своим знакомым прибыл к указанному помещению и похитил 1000 литров топлива</w:t>
      </w:r>
      <w:r w:rsidR="00A14F22">
        <w:rPr>
          <w:rStyle w:val="a7"/>
          <w:rFonts w:eastAsia="Times New Roman"/>
          <w:szCs w:val="28"/>
          <w:lang w:eastAsia="ru-RU"/>
        </w:rPr>
        <w:footnoteReference w:id="94"/>
      </w:r>
      <w:r w:rsidR="002443FB">
        <w:rPr>
          <w:rFonts w:eastAsia="Times New Roman"/>
          <w:szCs w:val="28"/>
          <w:lang w:eastAsia="ru-RU"/>
        </w:rPr>
        <w:t xml:space="preserve">. </w:t>
      </w:r>
    </w:p>
    <w:p w14:paraId="28762308" w14:textId="128016C4" w:rsidR="00DE2C40" w:rsidRDefault="00FC6948" w:rsidP="005224F8">
      <w:pPr>
        <w:pStyle w:val="a3"/>
        <w:spacing w:line="360" w:lineRule="auto"/>
        <w:ind w:left="0"/>
        <w:rPr>
          <w:rFonts w:eastAsia="Times New Roman"/>
          <w:szCs w:val="28"/>
          <w:lang w:eastAsia="ru-RU"/>
        </w:rPr>
      </w:pPr>
      <w:r>
        <w:rPr>
          <w:rFonts w:eastAsia="Times New Roman"/>
          <w:szCs w:val="28"/>
          <w:lang w:eastAsia="ru-RU"/>
        </w:rPr>
        <w:t>Действия Б. были квалифицированы военным судом как мошенничество с использованием своего служебного положения</w:t>
      </w:r>
      <w:r w:rsidR="00917089">
        <w:rPr>
          <w:rFonts w:eastAsia="Times New Roman"/>
          <w:szCs w:val="28"/>
          <w:lang w:eastAsia="ru-RU"/>
        </w:rPr>
        <w:t xml:space="preserve"> по ч. 3 ст. 159 УК РФ 1996 г</w:t>
      </w:r>
      <w:r>
        <w:rPr>
          <w:rFonts w:eastAsia="Times New Roman"/>
          <w:szCs w:val="28"/>
          <w:lang w:eastAsia="ru-RU"/>
        </w:rPr>
        <w:t xml:space="preserve">. </w:t>
      </w:r>
      <w:r w:rsidR="00A14F22">
        <w:rPr>
          <w:rFonts w:eastAsia="Times New Roman"/>
          <w:szCs w:val="28"/>
          <w:lang w:eastAsia="ru-RU"/>
        </w:rPr>
        <w:t>Представляется, что введение в заблуждение гражданской служащей и получение ключа для доступа к имуществу являлось способом облегчения доступа к имуществу</w:t>
      </w:r>
      <w:r w:rsidR="00676658">
        <w:rPr>
          <w:rFonts w:eastAsia="Times New Roman"/>
          <w:szCs w:val="28"/>
          <w:lang w:eastAsia="ru-RU"/>
        </w:rPr>
        <w:t>.</w:t>
      </w:r>
    </w:p>
    <w:p w14:paraId="50113C0B" w14:textId="446EB404" w:rsidR="00676658" w:rsidRDefault="00676658" w:rsidP="005224F8">
      <w:pPr>
        <w:pStyle w:val="a3"/>
        <w:spacing w:line="360" w:lineRule="auto"/>
        <w:ind w:left="0"/>
        <w:rPr>
          <w:rFonts w:eastAsia="Times New Roman"/>
          <w:szCs w:val="28"/>
          <w:lang w:eastAsia="ru-RU"/>
        </w:rPr>
      </w:pPr>
      <w:r>
        <w:rPr>
          <w:rFonts w:eastAsia="Times New Roman"/>
          <w:szCs w:val="28"/>
          <w:lang w:eastAsia="ru-RU"/>
        </w:rPr>
        <w:t>Пленум Верховного Суда РФ в п. 2 п</w:t>
      </w:r>
      <w:r w:rsidRPr="00676658">
        <w:rPr>
          <w:rFonts w:eastAsia="Times New Roman"/>
          <w:szCs w:val="28"/>
          <w:lang w:eastAsia="ru-RU"/>
        </w:rPr>
        <w:t>остановлени</w:t>
      </w:r>
      <w:r>
        <w:rPr>
          <w:rFonts w:eastAsia="Times New Roman"/>
          <w:szCs w:val="28"/>
          <w:lang w:eastAsia="ru-RU"/>
        </w:rPr>
        <w:t>я</w:t>
      </w:r>
      <w:r w:rsidRPr="00676658">
        <w:rPr>
          <w:rFonts w:eastAsia="Times New Roman"/>
          <w:szCs w:val="28"/>
          <w:lang w:eastAsia="ru-RU"/>
        </w:rPr>
        <w:t xml:space="preserve"> Пленума Верховного Суда РФ от 30.11.2017 </w:t>
      </w:r>
      <w:r>
        <w:rPr>
          <w:rFonts w:eastAsia="Times New Roman"/>
          <w:szCs w:val="28"/>
          <w:lang w:eastAsia="ru-RU"/>
        </w:rPr>
        <w:t>№</w:t>
      </w:r>
      <w:r w:rsidRPr="00676658">
        <w:rPr>
          <w:rFonts w:eastAsia="Times New Roman"/>
          <w:szCs w:val="28"/>
          <w:lang w:eastAsia="ru-RU"/>
        </w:rPr>
        <w:t xml:space="preserve"> 48  "О судебной практике по делам о мошенничестве, присвоении и растрате"</w:t>
      </w:r>
      <w:r>
        <w:rPr>
          <w:rFonts w:eastAsia="Times New Roman"/>
          <w:szCs w:val="28"/>
          <w:lang w:eastAsia="ru-RU"/>
        </w:rPr>
        <w:t xml:space="preserve"> разъясняет, что если </w:t>
      </w:r>
      <w:r w:rsidRPr="00676658">
        <w:rPr>
          <w:rFonts w:eastAsia="Times New Roman"/>
          <w:szCs w:val="28"/>
          <w:lang w:eastAsia="ru-RU"/>
        </w:rPr>
        <w:t>обман не направлен непосредственно на завладение чужим имуществом, а используется только для облегчения доступа к нему, действия виновного в зависимости от способа хищения образуют состав кражи или грабежа</w:t>
      </w:r>
      <w:r w:rsidR="004B5124">
        <w:rPr>
          <w:rStyle w:val="a7"/>
          <w:rFonts w:eastAsia="Times New Roman"/>
          <w:szCs w:val="28"/>
          <w:lang w:eastAsia="ru-RU"/>
        </w:rPr>
        <w:footnoteReference w:id="95"/>
      </w:r>
      <w:r w:rsidR="00343318">
        <w:rPr>
          <w:rFonts w:eastAsia="Times New Roman"/>
          <w:szCs w:val="28"/>
          <w:lang w:eastAsia="ru-RU"/>
        </w:rPr>
        <w:t xml:space="preserve">. </w:t>
      </w:r>
    </w:p>
    <w:p w14:paraId="4AE20E94" w14:textId="2F0189AF" w:rsidR="00935C18" w:rsidRPr="006D0721" w:rsidRDefault="00D473E7" w:rsidP="006D0721">
      <w:pPr>
        <w:pStyle w:val="a3"/>
        <w:spacing w:line="360" w:lineRule="auto"/>
        <w:ind w:left="0"/>
        <w:rPr>
          <w:rFonts w:eastAsia="Times New Roman"/>
          <w:szCs w:val="28"/>
          <w:lang w:eastAsia="ru-RU"/>
        </w:rPr>
      </w:pPr>
      <w:r>
        <w:rPr>
          <w:rFonts w:eastAsia="Times New Roman"/>
          <w:szCs w:val="28"/>
          <w:lang w:eastAsia="ru-RU"/>
        </w:rPr>
        <w:t>О</w:t>
      </w:r>
      <w:r w:rsidR="00030FAC">
        <w:rPr>
          <w:rFonts w:eastAsia="Times New Roman"/>
          <w:szCs w:val="28"/>
          <w:lang w:eastAsia="ru-RU"/>
        </w:rPr>
        <w:t xml:space="preserve">бман, совершенный Б., был направлен на получение ключа и обеспечение беспрепятственного доступа к имуществу для дальнейшего хищения. </w:t>
      </w:r>
      <w:r>
        <w:rPr>
          <w:rFonts w:eastAsia="Times New Roman"/>
          <w:szCs w:val="28"/>
          <w:lang w:eastAsia="ru-RU"/>
        </w:rPr>
        <w:t xml:space="preserve">Таким </w:t>
      </w:r>
      <w:r>
        <w:rPr>
          <w:rFonts w:eastAsia="Times New Roman"/>
          <w:szCs w:val="28"/>
          <w:lang w:eastAsia="ru-RU"/>
        </w:rPr>
        <w:lastRenderedPageBreak/>
        <w:t>образом, действия Б. необходимо квалифицировать как кражу</w:t>
      </w:r>
      <w:r w:rsidR="00B32B36">
        <w:rPr>
          <w:rFonts w:eastAsia="Times New Roman"/>
          <w:szCs w:val="28"/>
          <w:lang w:eastAsia="ru-RU"/>
        </w:rPr>
        <w:t xml:space="preserve"> по ст. 158 УК РФ 1996 г.</w:t>
      </w:r>
      <w:r>
        <w:rPr>
          <w:rFonts w:eastAsia="Times New Roman"/>
          <w:szCs w:val="28"/>
          <w:lang w:eastAsia="ru-RU"/>
        </w:rPr>
        <w:t xml:space="preserve"> </w:t>
      </w:r>
    </w:p>
    <w:p w14:paraId="62921535" w14:textId="12E61AE2" w:rsidR="006F1016" w:rsidRDefault="006D0721" w:rsidP="0091697F">
      <w:pPr>
        <w:spacing w:line="360" w:lineRule="auto"/>
        <w:rPr>
          <w:rFonts w:eastAsia="Times New Roman"/>
          <w:szCs w:val="28"/>
          <w:lang w:eastAsia="ru-RU"/>
        </w:rPr>
      </w:pPr>
      <w:r>
        <w:rPr>
          <w:rFonts w:eastAsia="Times New Roman"/>
          <w:szCs w:val="28"/>
          <w:lang w:eastAsia="ru-RU"/>
        </w:rPr>
        <w:t xml:space="preserve">В практике военных судов часто встречаются приговоры, согласно которым </w:t>
      </w:r>
      <w:r w:rsidR="0091697F">
        <w:rPr>
          <w:rFonts w:eastAsia="Times New Roman"/>
          <w:szCs w:val="28"/>
          <w:lang w:eastAsia="ru-RU"/>
        </w:rPr>
        <w:t>в</w:t>
      </w:r>
      <w:r w:rsidR="006F1016">
        <w:rPr>
          <w:rFonts w:eastAsia="Times New Roman"/>
          <w:szCs w:val="28"/>
          <w:lang w:eastAsia="ru-RU"/>
        </w:rPr>
        <w:t>оеннослужащи</w:t>
      </w:r>
      <w:r>
        <w:rPr>
          <w:rFonts w:eastAsia="Times New Roman"/>
          <w:szCs w:val="28"/>
          <w:lang w:eastAsia="ru-RU"/>
        </w:rPr>
        <w:t>е</w:t>
      </w:r>
      <w:r w:rsidR="0053598D">
        <w:rPr>
          <w:rFonts w:eastAsia="Times New Roman"/>
          <w:szCs w:val="28"/>
          <w:lang w:eastAsia="ru-RU"/>
        </w:rPr>
        <w:t>, не являющиеся должностными лицами,</w:t>
      </w:r>
      <w:r>
        <w:rPr>
          <w:rFonts w:eastAsia="Times New Roman"/>
          <w:szCs w:val="28"/>
          <w:lang w:eastAsia="ru-RU"/>
        </w:rPr>
        <w:t xml:space="preserve"> вносят </w:t>
      </w:r>
      <w:r w:rsidR="006F1016">
        <w:rPr>
          <w:rFonts w:eastAsia="Times New Roman"/>
          <w:szCs w:val="28"/>
          <w:lang w:eastAsia="ru-RU"/>
        </w:rPr>
        <w:t>заведомо ложны</w:t>
      </w:r>
      <w:r w:rsidR="00B7502F">
        <w:rPr>
          <w:rFonts w:eastAsia="Times New Roman"/>
          <w:szCs w:val="28"/>
          <w:lang w:eastAsia="ru-RU"/>
        </w:rPr>
        <w:t>е</w:t>
      </w:r>
      <w:r w:rsidR="006F1016">
        <w:rPr>
          <w:rFonts w:eastAsia="Times New Roman"/>
          <w:szCs w:val="28"/>
          <w:lang w:eastAsia="ru-RU"/>
        </w:rPr>
        <w:t xml:space="preserve"> сведени</w:t>
      </w:r>
      <w:r w:rsidR="00B7502F">
        <w:rPr>
          <w:rFonts w:eastAsia="Times New Roman"/>
          <w:szCs w:val="28"/>
          <w:lang w:eastAsia="ru-RU"/>
        </w:rPr>
        <w:t>я</w:t>
      </w:r>
      <w:r w:rsidR="006F1016">
        <w:rPr>
          <w:rFonts w:eastAsia="Times New Roman"/>
          <w:szCs w:val="28"/>
          <w:lang w:eastAsia="ru-RU"/>
        </w:rPr>
        <w:t xml:space="preserve"> в отчетные документы, проекты приказов, программные изделия ресурсного обеспечения для получения необоснованных дополнительных выплат и надбавок к денежному довольствию в пользу виновного и (или) иных лиц путем. </w:t>
      </w:r>
    </w:p>
    <w:p w14:paraId="7BB2751E" w14:textId="4A21CBD4" w:rsidR="006F1016" w:rsidRDefault="006F1016" w:rsidP="006F1016">
      <w:pPr>
        <w:spacing w:line="360" w:lineRule="auto"/>
        <w:rPr>
          <w:rFonts w:eastAsia="Times New Roman"/>
          <w:szCs w:val="28"/>
          <w:lang w:eastAsia="ru-RU"/>
        </w:rPr>
      </w:pPr>
      <w:r>
        <w:rPr>
          <w:rFonts w:eastAsia="Times New Roman"/>
          <w:szCs w:val="28"/>
          <w:lang w:eastAsia="ru-RU"/>
        </w:rPr>
        <w:t>По одному из приговоров, Н., используя свое служебное положение</w:t>
      </w:r>
      <w:r w:rsidR="002F593A">
        <w:rPr>
          <w:rFonts w:eastAsia="Times New Roman"/>
          <w:szCs w:val="28"/>
          <w:lang w:eastAsia="ru-RU"/>
        </w:rPr>
        <w:t xml:space="preserve"> и доверительные отношения с командованием</w:t>
      </w:r>
      <w:r>
        <w:rPr>
          <w:rFonts w:eastAsia="Times New Roman"/>
          <w:szCs w:val="28"/>
          <w:lang w:eastAsia="ru-RU"/>
        </w:rPr>
        <w:t>, изготовил проект приказа командующего, в котором указал фиктивные сведения об установленной ему надбавке</w:t>
      </w:r>
      <w:r w:rsidR="00EB311B">
        <w:rPr>
          <w:rFonts w:eastAsia="Times New Roman"/>
          <w:szCs w:val="28"/>
          <w:lang w:eastAsia="ru-RU"/>
        </w:rPr>
        <w:t xml:space="preserve"> за особые достижения по службе</w:t>
      </w:r>
      <w:r>
        <w:rPr>
          <w:rStyle w:val="a7"/>
          <w:rFonts w:eastAsia="Times New Roman"/>
          <w:szCs w:val="28"/>
          <w:lang w:eastAsia="ru-RU"/>
        </w:rPr>
        <w:footnoteReference w:id="96"/>
      </w:r>
      <w:r>
        <w:rPr>
          <w:rFonts w:eastAsia="Times New Roman"/>
          <w:szCs w:val="28"/>
          <w:lang w:eastAsia="ru-RU"/>
        </w:rPr>
        <w:t>.</w:t>
      </w:r>
    </w:p>
    <w:p w14:paraId="058A3104" w14:textId="1A7A37AB" w:rsidR="006F1016" w:rsidRDefault="006F1016" w:rsidP="006F1016">
      <w:pPr>
        <w:spacing w:line="360" w:lineRule="auto"/>
        <w:rPr>
          <w:rFonts w:eastAsia="Times New Roman"/>
          <w:szCs w:val="28"/>
          <w:lang w:eastAsia="ru-RU"/>
        </w:rPr>
      </w:pPr>
      <w:r>
        <w:rPr>
          <w:rFonts w:eastAsia="Times New Roman"/>
          <w:szCs w:val="28"/>
          <w:lang w:eastAsia="ru-RU"/>
        </w:rPr>
        <w:t>По другому приговору, Т. исполнял обязанности по подготовке проектов приказов, согласованию с должностными лицами войсковой части и финансового органа для дальнейшего ввода данных в программное изделие ресурсного обеспечения. Т., используя свое служебное положение, указал в проекте приказа фиктивные сведения об установленной надбавке за несение боевого дежурства</w:t>
      </w:r>
      <w:r>
        <w:rPr>
          <w:rStyle w:val="a7"/>
          <w:rFonts w:eastAsia="Times New Roman"/>
          <w:szCs w:val="28"/>
          <w:lang w:eastAsia="ru-RU"/>
        </w:rPr>
        <w:footnoteReference w:id="97"/>
      </w:r>
      <w:r>
        <w:rPr>
          <w:rFonts w:eastAsia="Times New Roman"/>
          <w:szCs w:val="28"/>
          <w:lang w:eastAsia="ru-RU"/>
        </w:rPr>
        <w:t xml:space="preserve">. </w:t>
      </w:r>
    </w:p>
    <w:p w14:paraId="28F8E491" w14:textId="3C41FCFE" w:rsidR="00EB311B" w:rsidRDefault="006F1016" w:rsidP="006F1016">
      <w:pPr>
        <w:spacing w:line="360" w:lineRule="auto"/>
        <w:rPr>
          <w:rFonts w:eastAsia="Times New Roman"/>
          <w:szCs w:val="28"/>
          <w:lang w:eastAsia="ru-RU"/>
        </w:rPr>
      </w:pPr>
      <w:r>
        <w:rPr>
          <w:rFonts w:eastAsia="Times New Roman"/>
          <w:szCs w:val="28"/>
          <w:lang w:eastAsia="ru-RU"/>
        </w:rPr>
        <w:t xml:space="preserve">В обоих случаях действия лиц </w:t>
      </w:r>
      <w:r w:rsidR="00CA6AEB">
        <w:rPr>
          <w:rFonts w:eastAsia="Times New Roman"/>
          <w:szCs w:val="28"/>
          <w:lang w:eastAsia="ru-RU"/>
        </w:rPr>
        <w:t xml:space="preserve">были квалифицированы </w:t>
      </w:r>
      <w:r>
        <w:rPr>
          <w:rFonts w:eastAsia="Times New Roman"/>
          <w:szCs w:val="28"/>
          <w:lang w:eastAsia="ru-RU"/>
        </w:rPr>
        <w:t xml:space="preserve">как мошенничество, совершенное лицом с использованием своего служебного положения. </w:t>
      </w:r>
    </w:p>
    <w:p w14:paraId="1B1B3443" w14:textId="635A8FC5" w:rsidR="000106C1" w:rsidRDefault="00892ECE" w:rsidP="000106C1">
      <w:pPr>
        <w:spacing w:line="360" w:lineRule="auto"/>
        <w:rPr>
          <w:rFonts w:eastAsia="Times New Roman"/>
          <w:szCs w:val="28"/>
          <w:lang w:eastAsia="ru-RU"/>
        </w:rPr>
      </w:pPr>
      <w:r>
        <w:rPr>
          <w:rFonts w:eastAsia="Times New Roman"/>
          <w:szCs w:val="28"/>
          <w:lang w:eastAsia="ru-RU"/>
        </w:rPr>
        <w:t xml:space="preserve">В другом деле с аналогичными обстоятельствами </w:t>
      </w:r>
      <w:r w:rsidR="00EB311B">
        <w:rPr>
          <w:rFonts w:eastAsia="Times New Roman"/>
          <w:szCs w:val="28"/>
          <w:lang w:eastAsia="ru-RU"/>
        </w:rPr>
        <w:t xml:space="preserve">суд исключил из квалификации квалифицирующий признак «с использованием лицом своего служебного положения». При рассмотрении уголовного дела государственный обвинитель посчитал, что Б. не наделен организационно-распорядительными или административно-хозяйственными функциями, поэтому рассматриваемый квалифицирующий признак следует исключить. Государственный обвинитель указал, что Б. исполнял исключительно технические функции по сбору рапортов, </w:t>
      </w:r>
      <w:r w:rsidR="00EB311B">
        <w:rPr>
          <w:rFonts w:eastAsia="Times New Roman"/>
          <w:szCs w:val="28"/>
          <w:lang w:eastAsia="ru-RU"/>
        </w:rPr>
        <w:lastRenderedPageBreak/>
        <w:t>набору текста проекта приказа и его передаче на согласование. Военный суд согласился с мнением государственного обвинителя и переквалифицировал деяние с ч. 3 ст. 159 на ч. 1 ст. 159 УК РФ 1996 г</w:t>
      </w:r>
      <w:r w:rsidR="00974671">
        <w:rPr>
          <w:rStyle w:val="a7"/>
          <w:rFonts w:eastAsia="Times New Roman"/>
          <w:szCs w:val="28"/>
          <w:lang w:eastAsia="ru-RU"/>
        </w:rPr>
        <w:footnoteReference w:id="98"/>
      </w:r>
      <w:r w:rsidR="00EB311B">
        <w:rPr>
          <w:rFonts w:eastAsia="Times New Roman"/>
          <w:szCs w:val="28"/>
          <w:lang w:eastAsia="ru-RU"/>
        </w:rPr>
        <w:t>.</w:t>
      </w:r>
    </w:p>
    <w:p w14:paraId="10F98316" w14:textId="77777777" w:rsidR="00F52D63" w:rsidRDefault="00EB311B" w:rsidP="00F52D63">
      <w:pPr>
        <w:spacing w:line="360" w:lineRule="auto"/>
        <w:rPr>
          <w:rFonts w:eastAsia="Times New Roman"/>
          <w:szCs w:val="28"/>
          <w:lang w:eastAsia="ru-RU"/>
        </w:rPr>
      </w:pPr>
      <w:r>
        <w:rPr>
          <w:rFonts w:eastAsia="Times New Roman"/>
          <w:szCs w:val="28"/>
          <w:lang w:eastAsia="ru-RU"/>
        </w:rPr>
        <w:t xml:space="preserve">В рассматриваемых приговорах виновные лица действительно не являлись должностными лицами, </w:t>
      </w:r>
      <w:r w:rsidR="00C146F7">
        <w:rPr>
          <w:rFonts w:eastAsia="Times New Roman"/>
          <w:szCs w:val="28"/>
          <w:lang w:eastAsia="ru-RU"/>
        </w:rPr>
        <w:t xml:space="preserve">но </w:t>
      </w:r>
      <w:r>
        <w:rPr>
          <w:rFonts w:eastAsia="Times New Roman"/>
          <w:szCs w:val="28"/>
          <w:lang w:eastAsia="ru-RU"/>
        </w:rPr>
        <w:t>в силу занимаем</w:t>
      </w:r>
      <w:r w:rsidR="00974671">
        <w:rPr>
          <w:rFonts w:eastAsia="Times New Roman"/>
          <w:szCs w:val="28"/>
          <w:lang w:eastAsia="ru-RU"/>
        </w:rPr>
        <w:t xml:space="preserve">ой государственной должности </w:t>
      </w:r>
      <w:r>
        <w:rPr>
          <w:rFonts w:eastAsia="Times New Roman"/>
          <w:szCs w:val="28"/>
          <w:lang w:eastAsia="ru-RU"/>
        </w:rPr>
        <w:t>занимались подг</w:t>
      </w:r>
      <w:r w:rsidR="00974671">
        <w:rPr>
          <w:rFonts w:eastAsia="Times New Roman"/>
          <w:szCs w:val="28"/>
          <w:lang w:eastAsia="ru-RU"/>
        </w:rPr>
        <w:t>отовкой официальных документов.</w:t>
      </w:r>
      <w:r w:rsidR="000106C1">
        <w:rPr>
          <w:rFonts w:eastAsia="Times New Roman"/>
          <w:szCs w:val="28"/>
          <w:lang w:eastAsia="ru-RU"/>
        </w:rPr>
        <w:t xml:space="preserve"> При совершении хищения виновные лица использовали предоставленные по службе возможности</w:t>
      </w:r>
      <w:r w:rsidR="00ED7CEF">
        <w:rPr>
          <w:rFonts w:eastAsia="Times New Roman"/>
          <w:szCs w:val="28"/>
          <w:lang w:eastAsia="ru-RU"/>
        </w:rPr>
        <w:t xml:space="preserve"> и </w:t>
      </w:r>
      <w:r w:rsidR="007501F2">
        <w:rPr>
          <w:rFonts w:eastAsia="Times New Roman"/>
          <w:szCs w:val="28"/>
          <w:lang w:eastAsia="ru-RU"/>
        </w:rPr>
        <w:t xml:space="preserve">злоупотребляли </w:t>
      </w:r>
      <w:r w:rsidR="00ED7CEF">
        <w:rPr>
          <w:rFonts w:eastAsia="Times New Roman"/>
          <w:szCs w:val="28"/>
          <w:lang w:eastAsia="ru-RU"/>
        </w:rPr>
        <w:t>доверительны</w:t>
      </w:r>
      <w:r w:rsidR="007501F2">
        <w:rPr>
          <w:rFonts w:eastAsia="Times New Roman"/>
          <w:szCs w:val="28"/>
          <w:lang w:eastAsia="ru-RU"/>
        </w:rPr>
        <w:t>ми</w:t>
      </w:r>
      <w:r w:rsidR="00ED7CEF">
        <w:rPr>
          <w:rFonts w:eastAsia="Times New Roman"/>
          <w:szCs w:val="28"/>
          <w:lang w:eastAsia="ru-RU"/>
        </w:rPr>
        <w:t xml:space="preserve"> отношениями с командованием</w:t>
      </w:r>
      <w:r w:rsidR="00974671">
        <w:rPr>
          <w:rFonts w:eastAsia="Times New Roman"/>
          <w:szCs w:val="28"/>
          <w:lang w:eastAsia="ru-RU"/>
        </w:rPr>
        <w:t xml:space="preserve">.  </w:t>
      </w:r>
      <w:r w:rsidR="00321782">
        <w:rPr>
          <w:rFonts w:eastAsia="Times New Roman"/>
          <w:szCs w:val="28"/>
          <w:lang w:eastAsia="ru-RU"/>
        </w:rPr>
        <w:t>Представляется, что т</w:t>
      </w:r>
      <w:r w:rsidR="00C146F7">
        <w:rPr>
          <w:rFonts w:eastAsia="Times New Roman"/>
          <w:szCs w:val="28"/>
          <w:lang w:eastAsia="ru-RU"/>
        </w:rPr>
        <w:t>акие государственные служащие</w:t>
      </w:r>
      <w:r w:rsidR="001A2F26">
        <w:rPr>
          <w:rFonts w:eastAsia="Times New Roman"/>
          <w:szCs w:val="28"/>
          <w:lang w:eastAsia="ru-RU"/>
        </w:rPr>
        <w:t>, несмотря на отсутствие должностных полномочий,</w:t>
      </w:r>
      <w:r w:rsidR="00C146F7">
        <w:rPr>
          <w:rFonts w:eastAsia="Times New Roman"/>
          <w:szCs w:val="28"/>
          <w:lang w:eastAsia="ru-RU"/>
        </w:rPr>
        <w:t xml:space="preserve"> являются субъектами «служебного» мошенничества, что согласуется и с позицией Пленума Верховного Суда РФ</w:t>
      </w:r>
      <w:r w:rsidR="00C146F7">
        <w:rPr>
          <w:rStyle w:val="a7"/>
          <w:rFonts w:eastAsia="Times New Roman"/>
          <w:szCs w:val="28"/>
          <w:lang w:eastAsia="ru-RU"/>
        </w:rPr>
        <w:footnoteReference w:id="99"/>
      </w:r>
      <w:r w:rsidR="00C146F7">
        <w:rPr>
          <w:rFonts w:eastAsia="Times New Roman"/>
          <w:szCs w:val="28"/>
          <w:lang w:eastAsia="ru-RU"/>
        </w:rPr>
        <w:t>.</w:t>
      </w:r>
      <w:r w:rsidR="000106C1">
        <w:rPr>
          <w:rFonts w:eastAsia="Times New Roman"/>
          <w:szCs w:val="28"/>
          <w:lang w:eastAsia="ru-RU"/>
        </w:rPr>
        <w:t xml:space="preserve"> </w:t>
      </w:r>
    </w:p>
    <w:p w14:paraId="4C147096" w14:textId="5DE50E8B" w:rsidR="00F52D63" w:rsidRDefault="00F52D63" w:rsidP="00F52D63">
      <w:pPr>
        <w:spacing w:line="360" w:lineRule="auto"/>
      </w:pPr>
      <w:proofErr w:type="spellStart"/>
      <w:proofErr w:type="gramStart"/>
      <w:r>
        <w:t>Аснис</w:t>
      </w:r>
      <w:proofErr w:type="spellEnd"/>
      <w:r>
        <w:t xml:space="preserve"> А.Я. отмечает, что под лицом, занимающим служебное положение следует понимать «</w:t>
      </w:r>
      <w:r w:rsidRPr="006D7814">
        <w:t>лицо, обладающее всеми признаками общего субъекта преступления, находящееся на службе в государственных органах, органах местного самоуправления, государственных или муниципальных учреждениях, в Вооруженных Силах РФ, других войсках и воинских формированиях РФ, коммерческих или иных организациях независимо от формы собственности, выполняющее возложенные на него обязанности по службе за денежное вознаграждение</w:t>
      </w:r>
      <w:proofErr w:type="gramEnd"/>
      <w:r w:rsidRPr="006D7814">
        <w:t xml:space="preserve">, </w:t>
      </w:r>
      <w:proofErr w:type="gramStart"/>
      <w:r w:rsidRPr="006D7814">
        <w:t>выплачиваемое</w:t>
      </w:r>
      <w:proofErr w:type="gramEnd"/>
      <w:r w:rsidRPr="006D7814">
        <w:t xml:space="preserve"> за счет средств федерального бюджета, бюджета субъекта РФ, бюджета соответствующих органа, учреждения, воинского формирования, организации, а также собственник организации и индивидуальный предприниматель</w:t>
      </w:r>
      <w:r>
        <w:t>»</w:t>
      </w:r>
      <w:r>
        <w:rPr>
          <w:rStyle w:val="a7"/>
        </w:rPr>
        <w:footnoteReference w:id="100"/>
      </w:r>
      <w:r>
        <w:t xml:space="preserve">. </w:t>
      </w:r>
    </w:p>
    <w:p w14:paraId="376BDD5D" w14:textId="4DA30033" w:rsidR="00F52D63" w:rsidRPr="00F52D63" w:rsidRDefault="00F52D63" w:rsidP="00F52D63">
      <w:pPr>
        <w:spacing w:line="360" w:lineRule="auto"/>
      </w:pPr>
      <w:r>
        <w:t xml:space="preserve">Предложенное </w:t>
      </w:r>
      <w:proofErr w:type="spellStart"/>
      <w:r w:rsidR="00F91CB6">
        <w:t>Аснисом</w:t>
      </w:r>
      <w:proofErr w:type="spellEnd"/>
      <w:r w:rsidR="00F91CB6">
        <w:t xml:space="preserve"> А.Я. </w:t>
      </w:r>
      <w:r>
        <w:t xml:space="preserve">определение отражает, что наличие должностных полномочий не является обязательным признаком для признания военнослужащего лицом, занимающим служебное положение. </w:t>
      </w:r>
    </w:p>
    <w:p w14:paraId="72C8022C" w14:textId="674E8A16" w:rsidR="00560734" w:rsidRDefault="00560734" w:rsidP="00560734">
      <w:pPr>
        <w:spacing w:line="360" w:lineRule="auto"/>
        <w:rPr>
          <w:rFonts w:eastAsia="Times New Roman"/>
          <w:szCs w:val="28"/>
          <w:lang w:eastAsia="ru-RU"/>
        </w:rPr>
      </w:pPr>
      <w:r>
        <w:rPr>
          <w:rFonts w:eastAsia="Times New Roman"/>
          <w:szCs w:val="28"/>
          <w:lang w:eastAsia="ru-RU"/>
        </w:rPr>
        <w:t xml:space="preserve">Представляется, что рассматриваемые деяния, совершаемые военнослужащими, </w:t>
      </w:r>
      <w:r w:rsidR="00F91CB6">
        <w:rPr>
          <w:rFonts w:eastAsia="Times New Roman"/>
          <w:szCs w:val="28"/>
          <w:lang w:eastAsia="ru-RU"/>
        </w:rPr>
        <w:t>посягают на общественные отношения, охраняющие</w:t>
      </w:r>
      <w:r>
        <w:rPr>
          <w:rFonts w:eastAsia="Times New Roman"/>
          <w:szCs w:val="28"/>
          <w:lang w:eastAsia="ru-RU"/>
        </w:rPr>
        <w:t xml:space="preserve"> интересы </w:t>
      </w:r>
      <w:r>
        <w:rPr>
          <w:rFonts w:eastAsia="Times New Roman"/>
          <w:szCs w:val="28"/>
          <w:lang w:eastAsia="ru-RU"/>
        </w:rPr>
        <w:lastRenderedPageBreak/>
        <w:t xml:space="preserve">службы в Вооруженных Силах РФ, </w:t>
      </w:r>
      <w:r w:rsidRPr="00560734">
        <w:rPr>
          <w:rFonts w:eastAsia="Times New Roman"/>
          <w:szCs w:val="28"/>
          <w:lang w:eastAsia="ru-RU"/>
        </w:rPr>
        <w:t>других войсках и воинских формированиях Российской Федерации.</w:t>
      </w:r>
      <w:r>
        <w:rPr>
          <w:rFonts w:eastAsia="Times New Roman"/>
          <w:szCs w:val="28"/>
          <w:lang w:eastAsia="ru-RU"/>
        </w:rPr>
        <w:t xml:space="preserve"> Следовательно, таких военнослужащих следует признавать субъектами «служебного» мошенничества. </w:t>
      </w:r>
    </w:p>
    <w:p w14:paraId="24A4906E" w14:textId="35DC066F" w:rsidR="002034E8" w:rsidRDefault="00543F3F" w:rsidP="009A016B">
      <w:pPr>
        <w:spacing w:line="360" w:lineRule="auto"/>
        <w:rPr>
          <w:rFonts w:eastAsia="Times New Roman"/>
          <w:szCs w:val="28"/>
          <w:lang w:eastAsia="ru-RU"/>
        </w:rPr>
      </w:pPr>
      <w:r>
        <w:rPr>
          <w:rFonts w:eastAsia="Times New Roman"/>
          <w:szCs w:val="28"/>
          <w:lang w:eastAsia="ru-RU"/>
        </w:rPr>
        <w:t>Проведенное исследование особенностей уголовно-правовой квалификации мошенничества, совершаемого военнослужащими с использованием своего служебного положения, позволяет прийти к следующим выводам:</w:t>
      </w:r>
    </w:p>
    <w:p w14:paraId="419936E0" w14:textId="48C5A613" w:rsidR="00BE6788" w:rsidRDefault="00543F3F" w:rsidP="00BE6788">
      <w:pPr>
        <w:pStyle w:val="a3"/>
        <w:numPr>
          <w:ilvl w:val="0"/>
          <w:numId w:val="22"/>
        </w:numPr>
        <w:spacing w:line="360" w:lineRule="auto"/>
        <w:rPr>
          <w:rFonts w:eastAsia="Times New Roman"/>
          <w:szCs w:val="28"/>
          <w:lang w:eastAsia="ru-RU"/>
        </w:rPr>
      </w:pPr>
      <w:r>
        <w:rPr>
          <w:rFonts w:eastAsia="Times New Roman"/>
          <w:szCs w:val="28"/>
          <w:lang w:eastAsia="ru-RU"/>
        </w:rPr>
        <w:t xml:space="preserve">Как мошенничество с использованием своего служебного положения необходимо квалифицировать действия лиц по получению ценностей </w:t>
      </w:r>
      <w:r w:rsidR="000E7359">
        <w:rPr>
          <w:rFonts w:eastAsia="Times New Roman"/>
          <w:szCs w:val="28"/>
          <w:lang w:eastAsia="ru-RU"/>
        </w:rPr>
        <w:t>за совершение действий (бездействия) или способствование таким действий</w:t>
      </w:r>
      <w:r w:rsidR="00C94CB7">
        <w:rPr>
          <w:rFonts w:eastAsia="Times New Roman"/>
          <w:szCs w:val="28"/>
          <w:lang w:eastAsia="ru-RU"/>
        </w:rPr>
        <w:t>, которые лицо не может осуществить ввиду отсутствия соответствующих полномочий</w:t>
      </w:r>
      <w:r w:rsidR="00BE6788">
        <w:rPr>
          <w:rFonts w:eastAsia="Times New Roman"/>
          <w:szCs w:val="28"/>
          <w:lang w:eastAsia="ru-RU"/>
        </w:rPr>
        <w:t>.</w:t>
      </w:r>
    </w:p>
    <w:p w14:paraId="77B6E880" w14:textId="5DC43B39" w:rsidR="00872A35" w:rsidRDefault="00872A35" w:rsidP="00BE6788">
      <w:pPr>
        <w:pStyle w:val="a3"/>
        <w:numPr>
          <w:ilvl w:val="0"/>
          <w:numId w:val="22"/>
        </w:numPr>
        <w:spacing w:line="360" w:lineRule="auto"/>
        <w:rPr>
          <w:rFonts w:eastAsia="Times New Roman"/>
          <w:szCs w:val="28"/>
          <w:lang w:eastAsia="ru-RU"/>
        </w:rPr>
      </w:pPr>
      <w:r>
        <w:rPr>
          <w:rFonts w:eastAsia="Times New Roman"/>
          <w:szCs w:val="28"/>
          <w:lang w:eastAsia="ru-RU"/>
        </w:rPr>
        <w:t>При разграничении мошенничества и присвоения или растраты необходимо в первую очередь определять, в какой момент возник умысел на хищение имущества.</w:t>
      </w:r>
    </w:p>
    <w:p w14:paraId="2F61EF8A" w14:textId="607414EE" w:rsidR="00BE6788" w:rsidRDefault="0066664D" w:rsidP="00BE6788">
      <w:pPr>
        <w:pStyle w:val="a3"/>
        <w:numPr>
          <w:ilvl w:val="0"/>
          <w:numId w:val="22"/>
        </w:numPr>
        <w:spacing w:line="360" w:lineRule="auto"/>
        <w:rPr>
          <w:rFonts w:eastAsia="Times New Roman"/>
          <w:szCs w:val="28"/>
          <w:lang w:eastAsia="ru-RU"/>
        </w:rPr>
      </w:pPr>
      <w:r>
        <w:rPr>
          <w:rFonts w:eastAsia="Times New Roman"/>
          <w:szCs w:val="28"/>
          <w:lang w:eastAsia="ru-RU"/>
        </w:rPr>
        <w:t xml:space="preserve">При разграничении кражи и мошенничества необходимо учитывать, что </w:t>
      </w:r>
      <w:r w:rsidR="000A006D">
        <w:rPr>
          <w:rFonts w:eastAsia="Times New Roman"/>
          <w:szCs w:val="28"/>
          <w:lang w:eastAsia="ru-RU"/>
        </w:rPr>
        <w:t>если обман совершается для облечения доступа к имуществу, то содеянное необходимо квалифицировать как кражу</w:t>
      </w:r>
      <w:r w:rsidR="00661C52">
        <w:rPr>
          <w:rFonts w:eastAsia="Times New Roman"/>
          <w:szCs w:val="28"/>
          <w:lang w:eastAsia="ru-RU"/>
        </w:rPr>
        <w:t xml:space="preserve"> или грабеж</w:t>
      </w:r>
      <w:r w:rsidR="000A006D">
        <w:rPr>
          <w:rFonts w:eastAsia="Times New Roman"/>
          <w:szCs w:val="28"/>
          <w:lang w:eastAsia="ru-RU"/>
        </w:rPr>
        <w:t>.</w:t>
      </w:r>
    </w:p>
    <w:p w14:paraId="609E3EF6" w14:textId="297B3189" w:rsidR="00DC3AE7" w:rsidRDefault="009360C6" w:rsidP="00BE6788">
      <w:pPr>
        <w:pStyle w:val="a3"/>
        <w:numPr>
          <w:ilvl w:val="0"/>
          <w:numId w:val="22"/>
        </w:numPr>
        <w:spacing w:line="360" w:lineRule="auto"/>
        <w:rPr>
          <w:rFonts w:eastAsia="Times New Roman"/>
          <w:szCs w:val="28"/>
          <w:lang w:eastAsia="ru-RU"/>
        </w:rPr>
      </w:pPr>
      <w:r>
        <w:rPr>
          <w:rFonts w:eastAsia="Times New Roman"/>
          <w:szCs w:val="28"/>
          <w:lang w:eastAsia="ru-RU"/>
        </w:rPr>
        <w:t>Квалифицирующий признак «с и</w:t>
      </w:r>
      <w:r w:rsidR="004C227C">
        <w:rPr>
          <w:rFonts w:eastAsia="Times New Roman"/>
          <w:szCs w:val="28"/>
          <w:lang w:eastAsia="ru-RU"/>
        </w:rPr>
        <w:t>спользование</w:t>
      </w:r>
      <w:r>
        <w:rPr>
          <w:rFonts w:eastAsia="Times New Roman"/>
          <w:szCs w:val="28"/>
          <w:lang w:eastAsia="ru-RU"/>
        </w:rPr>
        <w:t>м</w:t>
      </w:r>
      <w:r w:rsidR="004C227C">
        <w:rPr>
          <w:rFonts w:eastAsia="Times New Roman"/>
          <w:szCs w:val="28"/>
          <w:lang w:eastAsia="ru-RU"/>
        </w:rPr>
        <w:t xml:space="preserve"> своего служебного положения</w:t>
      </w:r>
      <w:r>
        <w:rPr>
          <w:rFonts w:eastAsia="Times New Roman"/>
          <w:szCs w:val="28"/>
          <w:lang w:eastAsia="ru-RU"/>
        </w:rPr>
        <w:t xml:space="preserve">» не ограничивается только наличием и использования должностного положения. «Служебное» мошенничество могут совершать и военнослужащие, не являющиеся должностными лицами. </w:t>
      </w:r>
    </w:p>
    <w:p w14:paraId="2537B2D0" w14:textId="1A67A170" w:rsidR="00872A35" w:rsidRPr="00872A35" w:rsidRDefault="00DC3AE7" w:rsidP="00872A35">
      <w:pPr>
        <w:rPr>
          <w:rFonts w:eastAsia="Times New Roman"/>
          <w:szCs w:val="28"/>
          <w:lang w:eastAsia="ru-RU"/>
        </w:rPr>
      </w:pPr>
      <w:r>
        <w:rPr>
          <w:rFonts w:eastAsia="Times New Roman"/>
          <w:szCs w:val="28"/>
          <w:lang w:eastAsia="ru-RU"/>
        </w:rPr>
        <w:br w:type="page"/>
      </w:r>
      <w:bookmarkStart w:id="12" w:name="_Toc135318302"/>
    </w:p>
    <w:p w14:paraId="11B1E1C5" w14:textId="4C20E681" w:rsidR="000A006D" w:rsidRPr="001B209B" w:rsidRDefault="003B542B" w:rsidP="001B209B">
      <w:pPr>
        <w:pStyle w:val="1"/>
        <w:jc w:val="center"/>
        <w:rPr>
          <w:rFonts w:ascii="Times New Roman" w:eastAsia="Times New Roman" w:hAnsi="Times New Roman" w:cs="Times New Roman"/>
          <w:bCs w:val="0"/>
          <w:color w:val="auto"/>
          <w:sz w:val="32"/>
          <w:szCs w:val="32"/>
          <w:lang w:eastAsia="ru-RU"/>
        </w:rPr>
      </w:pPr>
      <w:r w:rsidRPr="001B209B">
        <w:rPr>
          <w:rFonts w:ascii="Times New Roman" w:eastAsia="Times New Roman" w:hAnsi="Times New Roman" w:cs="Times New Roman"/>
          <w:bCs w:val="0"/>
          <w:color w:val="auto"/>
          <w:sz w:val="32"/>
          <w:szCs w:val="32"/>
          <w:lang w:eastAsia="ru-RU"/>
        </w:rPr>
        <w:lastRenderedPageBreak/>
        <w:t>ЗАКЛЮЧЕНИЕ</w:t>
      </w:r>
      <w:bookmarkEnd w:id="12"/>
    </w:p>
    <w:p w14:paraId="44A12ADB" w14:textId="56053250" w:rsidR="007E1654" w:rsidRDefault="007E1654" w:rsidP="00014381">
      <w:pPr>
        <w:spacing w:line="360" w:lineRule="auto"/>
        <w:ind w:firstLine="0"/>
        <w:rPr>
          <w:rFonts w:eastAsia="Times New Roman"/>
          <w:szCs w:val="28"/>
          <w:lang w:eastAsia="ru-RU"/>
        </w:rPr>
      </w:pPr>
    </w:p>
    <w:p w14:paraId="3F8A2191" w14:textId="5CCB5276" w:rsidR="00FA3818" w:rsidRDefault="003C4AC6" w:rsidP="00FA3818">
      <w:pPr>
        <w:spacing w:line="360" w:lineRule="auto"/>
        <w:rPr>
          <w:rFonts w:eastAsia="Times New Roman"/>
          <w:szCs w:val="28"/>
          <w:lang w:eastAsia="ru-RU"/>
        </w:rPr>
      </w:pPr>
      <w:r>
        <w:rPr>
          <w:rFonts w:eastAsia="Times New Roman"/>
          <w:szCs w:val="28"/>
          <w:lang w:eastAsia="ru-RU"/>
        </w:rPr>
        <w:t xml:space="preserve">В рамках данной исследовательской работы выявлены особенности квалификации служебных преступлений, совершаемых военнослужащими. </w:t>
      </w:r>
      <w:r w:rsidR="0023520A">
        <w:rPr>
          <w:rFonts w:eastAsia="Times New Roman"/>
          <w:szCs w:val="28"/>
          <w:lang w:eastAsia="ru-RU"/>
        </w:rPr>
        <w:t>В</w:t>
      </w:r>
      <w:r w:rsidR="00264D01">
        <w:rPr>
          <w:rFonts w:eastAsia="Times New Roman"/>
          <w:szCs w:val="28"/>
          <w:lang w:eastAsia="ru-RU"/>
        </w:rPr>
        <w:t xml:space="preserve"> результате </w:t>
      </w:r>
      <w:r w:rsidR="00166A56">
        <w:rPr>
          <w:rFonts w:eastAsia="Times New Roman"/>
          <w:szCs w:val="28"/>
          <w:lang w:eastAsia="ru-RU"/>
        </w:rPr>
        <w:t xml:space="preserve">исследования </w:t>
      </w:r>
      <w:r w:rsidR="0023520A">
        <w:rPr>
          <w:rFonts w:eastAsia="Times New Roman"/>
          <w:szCs w:val="28"/>
          <w:lang w:eastAsia="ru-RU"/>
        </w:rPr>
        <w:t xml:space="preserve">были </w:t>
      </w:r>
      <w:r w:rsidR="00166A56">
        <w:rPr>
          <w:rFonts w:eastAsia="Times New Roman"/>
          <w:szCs w:val="28"/>
          <w:lang w:eastAsia="ru-RU"/>
        </w:rPr>
        <w:t xml:space="preserve">выявлены </w:t>
      </w:r>
      <w:r w:rsidR="000E01E9">
        <w:rPr>
          <w:rFonts w:eastAsia="Times New Roman"/>
          <w:szCs w:val="28"/>
          <w:lang w:eastAsia="ru-RU"/>
        </w:rPr>
        <w:t>правоприменительные</w:t>
      </w:r>
      <w:r w:rsidR="00166A56">
        <w:rPr>
          <w:rFonts w:eastAsia="Times New Roman"/>
          <w:szCs w:val="28"/>
          <w:lang w:eastAsia="ru-RU"/>
        </w:rPr>
        <w:t xml:space="preserve"> проблемы, характерные для служебных преступлений</w:t>
      </w:r>
      <w:r w:rsidR="0023520A">
        <w:rPr>
          <w:rFonts w:eastAsia="Times New Roman"/>
          <w:szCs w:val="28"/>
          <w:lang w:eastAsia="ru-RU"/>
        </w:rPr>
        <w:t>. На основ</w:t>
      </w:r>
      <w:r w:rsidR="00872A35">
        <w:rPr>
          <w:rFonts w:eastAsia="Times New Roman"/>
          <w:szCs w:val="28"/>
          <w:lang w:eastAsia="ru-RU"/>
        </w:rPr>
        <w:t>е</w:t>
      </w:r>
      <w:r w:rsidR="0023520A">
        <w:rPr>
          <w:rFonts w:eastAsia="Times New Roman"/>
          <w:szCs w:val="28"/>
          <w:lang w:eastAsia="ru-RU"/>
        </w:rPr>
        <w:t xml:space="preserve"> судебной практики и научных трудов в сфере уголовного права </w:t>
      </w:r>
      <w:r w:rsidR="000E01E9">
        <w:rPr>
          <w:rFonts w:eastAsia="Times New Roman"/>
          <w:szCs w:val="28"/>
          <w:lang w:eastAsia="ru-RU"/>
        </w:rPr>
        <w:t>разработаны предложения по разрешению выявленных проблем.</w:t>
      </w:r>
    </w:p>
    <w:p w14:paraId="52E1619B" w14:textId="77777777" w:rsidR="0023520A" w:rsidRDefault="006C16C8" w:rsidP="003C4AC6">
      <w:pPr>
        <w:spacing w:line="360" w:lineRule="auto"/>
        <w:rPr>
          <w:rFonts w:eastAsia="Times New Roman"/>
          <w:szCs w:val="28"/>
          <w:lang w:eastAsia="ru-RU"/>
        </w:rPr>
      </w:pPr>
      <w:r>
        <w:rPr>
          <w:rFonts w:eastAsia="Times New Roman"/>
          <w:szCs w:val="28"/>
          <w:lang w:eastAsia="ru-RU"/>
        </w:rPr>
        <w:t>В первой главе исследовательской работы внимание уделено основным теоретическим понятиям по рассматриваемой теме</w:t>
      </w:r>
      <w:r w:rsidR="009E792B">
        <w:rPr>
          <w:rFonts w:eastAsia="Times New Roman"/>
          <w:szCs w:val="28"/>
          <w:lang w:eastAsia="ru-RU"/>
        </w:rPr>
        <w:t xml:space="preserve">. </w:t>
      </w:r>
    </w:p>
    <w:p w14:paraId="18E83E07" w14:textId="3E9EC6D2" w:rsidR="006C16C8" w:rsidRDefault="00C43DCA" w:rsidP="003C4AC6">
      <w:pPr>
        <w:spacing w:line="360" w:lineRule="auto"/>
        <w:rPr>
          <w:rFonts w:eastAsia="Times New Roman"/>
          <w:szCs w:val="28"/>
          <w:lang w:eastAsia="ru-RU"/>
        </w:rPr>
      </w:pPr>
      <w:r>
        <w:rPr>
          <w:rFonts w:eastAsia="Times New Roman"/>
          <w:szCs w:val="28"/>
          <w:lang w:eastAsia="ru-RU"/>
        </w:rPr>
        <w:t>Исследование понятия «служебное преступление» позвол</w:t>
      </w:r>
      <w:r w:rsidR="00340041">
        <w:rPr>
          <w:rFonts w:eastAsia="Times New Roman"/>
          <w:szCs w:val="28"/>
          <w:lang w:eastAsia="ru-RU"/>
        </w:rPr>
        <w:t>ило</w:t>
      </w:r>
      <w:r>
        <w:rPr>
          <w:rFonts w:eastAsia="Times New Roman"/>
          <w:szCs w:val="28"/>
          <w:lang w:eastAsia="ru-RU"/>
        </w:rPr>
        <w:t xml:space="preserve"> прийти к выводу, что единым общим признаком служебных преступлений является субъект преступления – лицо, занимающее служебное положение</w:t>
      </w:r>
      <w:r w:rsidR="00B75454">
        <w:rPr>
          <w:rFonts w:eastAsia="Times New Roman"/>
          <w:szCs w:val="28"/>
          <w:lang w:eastAsia="ru-RU"/>
        </w:rPr>
        <w:t xml:space="preserve">, которое совершает преступное деяние в связи с занимаемым положением посредством использования предоставленных по службе прав или неисполнения возложенных обязанностей. </w:t>
      </w:r>
      <w:r w:rsidR="00872A35">
        <w:rPr>
          <w:rFonts w:eastAsia="Times New Roman"/>
          <w:szCs w:val="28"/>
          <w:lang w:eastAsia="ru-RU"/>
        </w:rPr>
        <w:t>В ходе</w:t>
      </w:r>
      <w:r w:rsidR="00807AA6">
        <w:rPr>
          <w:rFonts w:eastAsia="Times New Roman"/>
          <w:szCs w:val="28"/>
          <w:lang w:eastAsia="ru-RU"/>
        </w:rPr>
        <w:t xml:space="preserve"> анализа юридической литературы было выявлено наиболее оптимальное определение</w:t>
      </w:r>
      <w:r w:rsidR="00872A35">
        <w:rPr>
          <w:rFonts w:eastAsia="Times New Roman"/>
          <w:szCs w:val="28"/>
          <w:lang w:eastAsia="ru-RU"/>
        </w:rPr>
        <w:t xml:space="preserve"> понятия «служебное преступление».</w:t>
      </w:r>
    </w:p>
    <w:p w14:paraId="271FC2D8" w14:textId="0E621B89" w:rsidR="0023520A" w:rsidRDefault="0023520A" w:rsidP="003C4AC6">
      <w:pPr>
        <w:spacing w:line="360" w:lineRule="auto"/>
      </w:pPr>
      <w:proofErr w:type="gramStart"/>
      <w:r>
        <w:rPr>
          <w:rFonts w:eastAsia="Times New Roman"/>
          <w:szCs w:val="28"/>
          <w:lang w:eastAsia="ru-RU"/>
        </w:rPr>
        <w:t>Исследование поняти</w:t>
      </w:r>
      <w:r w:rsidR="00CB4B16">
        <w:rPr>
          <w:rFonts w:eastAsia="Times New Roman"/>
          <w:szCs w:val="28"/>
          <w:lang w:eastAsia="ru-RU"/>
        </w:rPr>
        <w:t>я</w:t>
      </w:r>
      <w:r>
        <w:rPr>
          <w:rFonts w:eastAsia="Times New Roman"/>
          <w:szCs w:val="28"/>
          <w:lang w:eastAsia="ru-RU"/>
        </w:rPr>
        <w:t xml:space="preserve"> «должностное лицо» </w:t>
      </w:r>
      <w:r w:rsidR="00CB4B16">
        <w:rPr>
          <w:rFonts w:eastAsia="Times New Roman"/>
          <w:szCs w:val="28"/>
          <w:lang w:eastAsia="ru-RU"/>
        </w:rPr>
        <w:t xml:space="preserve">позволило прийти к выводу, что законодательное определение должностного лица, изложенное в примечании 1 к ст. 285 УК РФ 1996 г. в совокупности с разъяснениями Пленума Верховного Суда РФ, изложенными в </w:t>
      </w:r>
      <w:r w:rsidR="00CB4B16">
        <w:t xml:space="preserve">постановлении от 16.10.2009 № 19 "О судебной практике по делам о злоупотреблении должностными полномочиями и о превышении должностных полномочий" </w:t>
      </w:r>
      <w:r w:rsidR="006E11E8">
        <w:t xml:space="preserve">позволяет </w:t>
      </w:r>
      <w:r w:rsidR="00872A35">
        <w:t>в достаточной мере определя</w:t>
      </w:r>
      <w:r w:rsidR="006E11E8">
        <w:t>ть содержание признаков должностного</w:t>
      </w:r>
      <w:proofErr w:type="gramEnd"/>
      <w:r w:rsidR="006E11E8">
        <w:t xml:space="preserve"> лица. </w:t>
      </w:r>
      <w:r w:rsidR="00EB6BE9">
        <w:t xml:space="preserve">Целесообразным представляется дополнение указанного постановления разъяснениями о том, что </w:t>
      </w:r>
      <w:r w:rsidR="00EB6BE9" w:rsidRPr="00EB6BE9">
        <w:t>наличие материальной ответственности за сохранность вверенного имущества не может являться единственным основанием для признания наличия у лица административно-хозяйственных полномочий</w:t>
      </w:r>
      <w:r w:rsidR="00EB6BE9">
        <w:t>, необходимо наличие полномочий по распоряжению и управлению вверенным имуществом.</w:t>
      </w:r>
    </w:p>
    <w:p w14:paraId="6F408A2B" w14:textId="427F28F5" w:rsidR="00EB6BE9" w:rsidRDefault="00EB6BE9" w:rsidP="003C4AC6">
      <w:pPr>
        <w:spacing w:line="360" w:lineRule="auto"/>
      </w:pPr>
      <w:r>
        <w:lastRenderedPageBreak/>
        <w:t>Исследование понятий «военная служба» и «воинское должностное лицо» позволило определить, что занятие воинской должности не влечет автоматического признания военнослужащего должностным лицом в смысле уголовного права</w:t>
      </w:r>
      <w:r w:rsidR="00FF7BE1">
        <w:t>, о</w:t>
      </w:r>
      <w:r w:rsidR="00075370">
        <w:t xml:space="preserve">пределяющий характер носит содержание выполняемых функций. </w:t>
      </w:r>
      <w:r w:rsidR="00FF7BE1">
        <w:t xml:space="preserve"> </w:t>
      </w:r>
      <w:r w:rsidR="001B0C92">
        <w:t>Анализ</w:t>
      </w:r>
      <w:r w:rsidR="00DA6293">
        <w:t xml:space="preserve"> п</w:t>
      </w:r>
      <w:r w:rsidR="00FF7BE1">
        <w:t>редложени</w:t>
      </w:r>
      <w:r w:rsidR="001B0C92">
        <w:t>й</w:t>
      </w:r>
      <w:r w:rsidR="00FF7BE1">
        <w:t xml:space="preserve"> ряда </w:t>
      </w:r>
      <w:r w:rsidR="00CD29D0">
        <w:t>исследователей</w:t>
      </w:r>
      <w:r w:rsidR="00FF7BE1">
        <w:t xml:space="preserve"> о выделении в отдельную категорию воинских должностных лиц и совершаемых в связи с занимаемым положением преступлений</w:t>
      </w:r>
      <w:r w:rsidR="001B0C92">
        <w:t xml:space="preserve"> позволил прийти к выводу, что данные предложения являются</w:t>
      </w:r>
      <w:r w:rsidR="00FF7BE1">
        <w:t xml:space="preserve"> недостаточно обоснованными. </w:t>
      </w:r>
    </w:p>
    <w:p w14:paraId="60E48CF2" w14:textId="703D131F" w:rsidR="00EB6BE9" w:rsidRDefault="005D4294" w:rsidP="003C4AC6">
      <w:pPr>
        <w:spacing w:line="360" w:lineRule="auto"/>
        <w:rPr>
          <w:rFonts w:eastAsia="Times New Roman"/>
          <w:szCs w:val="28"/>
          <w:lang w:eastAsia="ru-RU"/>
        </w:rPr>
      </w:pPr>
      <w:r>
        <w:rPr>
          <w:rFonts w:eastAsia="Times New Roman"/>
          <w:szCs w:val="28"/>
          <w:lang w:eastAsia="ru-RU"/>
        </w:rPr>
        <w:t xml:space="preserve">Во второй главе исследовательской работы проведено исследование особенностей квалификации служебных преступлений, совершаемых военнослужащими, на примере злоупотребления должностными полномочиями. </w:t>
      </w:r>
      <w:r w:rsidR="00004768">
        <w:rPr>
          <w:rFonts w:eastAsia="Times New Roman"/>
          <w:szCs w:val="28"/>
          <w:lang w:eastAsia="ru-RU"/>
        </w:rPr>
        <w:t xml:space="preserve"> Проанализированы объект, объективная сторона, субъект и субъективная сторона рассматриваемого состава преступления.</w:t>
      </w:r>
      <w:r w:rsidR="00622D4F">
        <w:rPr>
          <w:rFonts w:eastAsia="Times New Roman"/>
          <w:szCs w:val="28"/>
          <w:lang w:eastAsia="ru-RU"/>
        </w:rPr>
        <w:t xml:space="preserve"> </w:t>
      </w:r>
      <w:r w:rsidR="009526ED">
        <w:rPr>
          <w:rFonts w:eastAsia="Times New Roman"/>
          <w:szCs w:val="28"/>
          <w:lang w:eastAsia="ru-RU"/>
        </w:rPr>
        <w:t xml:space="preserve">Проанализированы правила разграничения составов </w:t>
      </w:r>
      <w:proofErr w:type="spellStart"/>
      <w:r w:rsidR="009526ED">
        <w:rPr>
          <w:rFonts w:eastAsia="Times New Roman"/>
          <w:szCs w:val="28"/>
          <w:lang w:eastAsia="ru-RU"/>
        </w:rPr>
        <w:t>ст.ст</w:t>
      </w:r>
      <w:proofErr w:type="spellEnd"/>
      <w:r w:rsidR="009526ED">
        <w:rPr>
          <w:rFonts w:eastAsia="Times New Roman"/>
          <w:szCs w:val="28"/>
          <w:lang w:eastAsia="ru-RU"/>
        </w:rPr>
        <w:t xml:space="preserve">. 285 и 286 УК РФ 1999 г. </w:t>
      </w:r>
      <w:r w:rsidR="00E33BDB">
        <w:rPr>
          <w:rFonts w:eastAsia="Times New Roman"/>
          <w:szCs w:val="28"/>
          <w:lang w:eastAsia="ru-RU"/>
        </w:rPr>
        <w:t>Посредством анализа практики военных судов и юридической литературы выявлена проблема квалификации действий должностных лиц, совершаемых в отсутствие необходимых условий</w:t>
      </w:r>
      <w:r w:rsidR="0063566B">
        <w:rPr>
          <w:rFonts w:eastAsia="Times New Roman"/>
          <w:szCs w:val="28"/>
          <w:lang w:eastAsia="ru-RU"/>
        </w:rPr>
        <w:t xml:space="preserve">. Наиболее правильной представляется точка зрения </w:t>
      </w:r>
      <w:proofErr w:type="spellStart"/>
      <w:r w:rsidR="0063566B">
        <w:rPr>
          <w:rFonts w:eastAsia="Times New Roman"/>
          <w:szCs w:val="28"/>
          <w:lang w:eastAsia="ru-RU"/>
        </w:rPr>
        <w:t>Пейсиковой</w:t>
      </w:r>
      <w:proofErr w:type="spellEnd"/>
      <w:r w:rsidR="0063566B">
        <w:rPr>
          <w:rFonts w:eastAsia="Times New Roman"/>
          <w:szCs w:val="28"/>
          <w:lang w:eastAsia="ru-RU"/>
        </w:rPr>
        <w:t xml:space="preserve"> Е.В. и </w:t>
      </w:r>
      <w:proofErr w:type="spellStart"/>
      <w:r w:rsidR="0063566B">
        <w:rPr>
          <w:rFonts w:eastAsia="Times New Roman"/>
          <w:szCs w:val="28"/>
          <w:lang w:eastAsia="ru-RU"/>
        </w:rPr>
        <w:t>Яни</w:t>
      </w:r>
      <w:proofErr w:type="spellEnd"/>
      <w:r w:rsidR="0063566B">
        <w:rPr>
          <w:rFonts w:eastAsia="Times New Roman"/>
          <w:szCs w:val="28"/>
          <w:lang w:eastAsia="ru-RU"/>
        </w:rPr>
        <w:t xml:space="preserve"> П.С., согласно которой злоупотребление должностными полномочиями путем совершения действий в отсутствие без обязательных условий или оснований является специальной формой превышения должностных полномочий путем совершения действий, которые могут быть совершены только при наличии особых обстоятельств, предусмотренных нормативно правовым актом. Такая форма специализирована в ст.285 УК РФ 1996 г. путем указания на мотив корыстной или иной личной заинтересованности. </w:t>
      </w:r>
    </w:p>
    <w:p w14:paraId="695AAC10" w14:textId="77777777" w:rsidR="004F0DA3" w:rsidRDefault="00ED019B" w:rsidP="003C4AC6">
      <w:pPr>
        <w:spacing w:line="360" w:lineRule="auto"/>
        <w:rPr>
          <w:rFonts w:eastAsia="Times New Roman"/>
          <w:szCs w:val="28"/>
          <w:lang w:eastAsia="ru-RU"/>
        </w:rPr>
      </w:pPr>
      <w:r>
        <w:rPr>
          <w:rFonts w:eastAsia="Times New Roman"/>
          <w:szCs w:val="28"/>
          <w:lang w:eastAsia="ru-RU"/>
        </w:rPr>
        <w:t xml:space="preserve">Также </w:t>
      </w:r>
      <w:r w:rsidR="009C318C">
        <w:rPr>
          <w:rFonts w:eastAsia="Times New Roman"/>
          <w:szCs w:val="28"/>
          <w:lang w:eastAsia="ru-RU"/>
        </w:rPr>
        <w:t xml:space="preserve">в ходе анализа практики военных судов </w:t>
      </w:r>
      <w:r>
        <w:rPr>
          <w:rFonts w:eastAsia="Times New Roman"/>
          <w:szCs w:val="28"/>
          <w:lang w:eastAsia="ru-RU"/>
        </w:rPr>
        <w:t xml:space="preserve">была выявлена проблема квалификации действий должностных лиц </w:t>
      </w:r>
      <w:r w:rsidR="00EC045B">
        <w:rPr>
          <w:rFonts w:eastAsia="Times New Roman"/>
          <w:szCs w:val="28"/>
          <w:lang w:eastAsia="ru-RU"/>
        </w:rPr>
        <w:t>по сбору</w:t>
      </w:r>
      <w:r>
        <w:rPr>
          <w:rFonts w:eastAsia="Times New Roman"/>
          <w:szCs w:val="28"/>
          <w:lang w:eastAsia="ru-RU"/>
        </w:rPr>
        <w:t xml:space="preserve"> </w:t>
      </w:r>
      <w:r w:rsidR="009C318C">
        <w:rPr>
          <w:rFonts w:eastAsia="Times New Roman"/>
          <w:szCs w:val="28"/>
          <w:lang w:eastAsia="ru-RU"/>
        </w:rPr>
        <w:t>с</w:t>
      </w:r>
      <w:r>
        <w:rPr>
          <w:rFonts w:eastAsia="Times New Roman"/>
          <w:szCs w:val="28"/>
          <w:lang w:eastAsia="ru-RU"/>
        </w:rPr>
        <w:t xml:space="preserve"> подчиненных военнослужащих денежных средств, которые в последствии тратятся на ремонт воинской части. Данные действия </w:t>
      </w:r>
      <w:r w:rsidR="009C318C">
        <w:rPr>
          <w:rFonts w:eastAsia="Times New Roman"/>
          <w:szCs w:val="28"/>
          <w:lang w:eastAsia="ru-RU"/>
        </w:rPr>
        <w:t xml:space="preserve">наиболее правильно квалифицировать как превышение должностных полномочий, совершаемое в связи с ложно понятыми интересами военной службы. </w:t>
      </w:r>
    </w:p>
    <w:p w14:paraId="02840AB0" w14:textId="4281C2C4" w:rsidR="00ED019B" w:rsidRDefault="00566252" w:rsidP="003C4AC6">
      <w:pPr>
        <w:spacing w:line="360" w:lineRule="auto"/>
      </w:pPr>
      <w:r>
        <w:rPr>
          <w:rFonts w:eastAsia="Times New Roman"/>
          <w:szCs w:val="28"/>
          <w:lang w:eastAsia="ru-RU"/>
        </w:rPr>
        <w:lastRenderedPageBreak/>
        <w:t>Основным недостатком</w:t>
      </w:r>
      <w:r w:rsidR="004F0DA3">
        <w:rPr>
          <w:rFonts w:eastAsia="Times New Roman"/>
          <w:szCs w:val="28"/>
          <w:lang w:eastAsia="ru-RU"/>
        </w:rPr>
        <w:t xml:space="preserve"> ряда</w:t>
      </w:r>
      <w:r>
        <w:rPr>
          <w:rFonts w:eastAsia="Times New Roman"/>
          <w:szCs w:val="28"/>
          <w:lang w:eastAsia="ru-RU"/>
        </w:rPr>
        <w:t xml:space="preserve"> </w:t>
      </w:r>
      <w:r w:rsidR="004F0DA3">
        <w:rPr>
          <w:rFonts w:eastAsia="Times New Roman"/>
          <w:szCs w:val="28"/>
          <w:lang w:eastAsia="ru-RU"/>
        </w:rPr>
        <w:t>исследованных</w:t>
      </w:r>
      <w:r>
        <w:rPr>
          <w:rFonts w:eastAsia="Times New Roman"/>
          <w:szCs w:val="28"/>
          <w:lang w:eastAsia="ru-RU"/>
        </w:rPr>
        <w:t xml:space="preserve"> судебных решений является то, что военные суды </w:t>
      </w:r>
      <w:r w:rsidR="004F0DA3">
        <w:rPr>
          <w:rFonts w:eastAsia="Times New Roman"/>
          <w:szCs w:val="28"/>
          <w:lang w:eastAsia="ru-RU"/>
        </w:rPr>
        <w:t xml:space="preserve">недостаточно </w:t>
      </w:r>
      <w:r w:rsidR="00300CF9">
        <w:rPr>
          <w:rFonts w:eastAsia="Times New Roman"/>
          <w:szCs w:val="28"/>
          <w:lang w:eastAsia="ru-RU"/>
        </w:rPr>
        <w:t xml:space="preserve">полно </w:t>
      </w:r>
      <w:r w:rsidR="004F0DA3">
        <w:rPr>
          <w:rFonts w:eastAsia="Times New Roman"/>
          <w:szCs w:val="28"/>
          <w:lang w:eastAsia="ru-RU"/>
        </w:rPr>
        <w:t xml:space="preserve">раскрывают </w:t>
      </w:r>
      <w:r w:rsidR="00300CF9">
        <w:rPr>
          <w:rFonts w:eastAsia="Times New Roman"/>
          <w:szCs w:val="28"/>
          <w:lang w:eastAsia="ru-RU"/>
        </w:rPr>
        <w:t xml:space="preserve">содержание должностных полномочий лица, </w:t>
      </w:r>
      <w:r w:rsidR="004F0DA3">
        <w:rPr>
          <w:rFonts w:eastAsia="Times New Roman"/>
          <w:szCs w:val="28"/>
          <w:lang w:eastAsia="ru-RU"/>
        </w:rPr>
        <w:t>мотив злоупотребления должностными полномочиями, пользу</w:t>
      </w:r>
      <w:r w:rsidR="00747EB5">
        <w:rPr>
          <w:rFonts w:eastAsia="Times New Roman"/>
          <w:szCs w:val="28"/>
          <w:lang w:eastAsia="ru-RU"/>
        </w:rPr>
        <w:t>ясь</w:t>
      </w:r>
      <w:r w:rsidR="004F0DA3">
        <w:rPr>
          <w:rFonts w:eastAsia="Times New Roman"/>
          <w:szCs w:val="28"/>
          <w:lang w:eastAsia="ru-RU"/>
        </w:rPr>
        <w:t xml:space="preserve"> общими </w:t>
      </w:r>
      <w:r w:rsidR="00767439">
        <w:rPr>
          <w:rFonts w:eastAsia="Times New Roman"/>
          <w:szCs w:val="28"/>
          <w:lang w:eastAsia="ru-RU"/>
        </w:rPr>
        <w:t>формулировками</w:t>
      </w:r>
      <w:r w:rsidR="004F0DA3">
        <w:rPr>
          <w:rFonts w:eastAsia="Times New Roman"/>
          <w:szCs w:val="28"/>
          <w:lang w:eastAsia="ru-RU"/>
        </w:rPr>
        <w:t xml:space="preserve"> из разъяснений </w:t>
      </w:r>
      <w:r w:rsidR="008703C7">
        <w:rPr>
          <w:rFonts w:eastAsia="Times New Roman"/>
          <w:szCs w:val="28"/>
          <w:lang w:eastAsia="ru-RU"/>
        </w:rPr>
        <w:t xml:space="preserve">Пленума Верховного Суда РФ, изложенными в </w:t>
      </w:r>
      <w:r w:rsidR="008703C7">
        <w:t>постановлении от 16.10.2009 № 19 "О судебной практике по делам о злоупотреблении должностными полномочиями и о превышении должностных полномочий".</w:t>
      </w:r>
      <w:r w:rsidR="00FA3818">
        <w:t xml:space="preserve"> </w:t>
      </w:r>
    </w:p>
    <w:p w14:paraId="66954375" w14:textId="430A097B" w:rsidR="00FA3818" w:rsidRDefault="00FA3818" w:rsidP="003C4AC6">
      <w:pPr>
        <w:spacing w:line="360" w:lineRule="auto"/>
      </w:pPr>
      <w:r>
        <w:t xml:space="preserve">В рамках третьей главы исследовался квалифицирующий признак «с использованием своего служебного положения» на примере мошенничества, совершаемого военнослужащими. </w:t>
      </w:r>
      <w:r w:rsidR="009E72D2">
        <w:t xml:space="preserve">Проведенное исследование позволило прийти к выводу, что наиболее правильным является подход, согласно которому к специальным субъектам «служебного» хищения необходимо относить </w:t>
      </w:r>
      <w:r w:rsidR="00CC7B6C" w:rsidRPr="00CC7B6C">
        <w:t>должностных лиц (по прим. 1 к ст. 285 УК РФ 1996 г.), лиц, выполняющих управленческие функции в организациях (по прим. 1 к ст. 201 УК РФ 1996 г.), а также государственных или муниципальных служащих, не являющихся должностными лицами</w:t>
      </w:r>
      <w:r w:rsidR="00CC7B6C">
        <w:t xml:space="preserve">. </w:t>
      </w:r>
    </w:p>
    <w:p w14:paraId="7D4D237B" w14:textId="407E0EE7" w:rsidR="00C35CF9" w:rsidRDefault="00361794" w:rsidP="00C35CF9">
      <w:pPr>
        <w:spacing w:line="360" w:lineRule="auto"/>
      </w:pPr>
      <w:r>
        <w:t>В ходе анализа</w:t>
      </w:r>
      <w:r w:rsidR="00FF037F">
        <w:t xml:space="preserve"> судебной практики военных судов</w:t>
      </w:r>
      <w:r>
        <w:t xml:space="preserve"> </w:t>
      </w:r>
      <w:r w:rsidR="005834D7">
        <w:t>по рассматриваемому составу преступления были определены правила квалификации мошенничества, совершаемого с исполь</w:t>
      </w:r>
      <w:r w:rsidR="00877DE7">
        <w:t xml:space="preserve">зованием своего служебного положения. </w:t>
      </w:r>
      <w:r w:rsidR="00005897">
        <w:t xml:space="preserve">В рамках исследования были определены правила разграничения рассматриваемого состава преступления от иных преступлений, предусмотренных Особенной частью УК РФ 1996 г. </w:t>
      </w:r>
      <w:r w:rsidR="00C35CF9">
        <w:t>Проблема определения субъекта «служебного» мошенничества нашла отражение и в практике военных судов.</w:t>
      </w:r>
      <w:r w:rsidR="00124B10">
        <w:t xml:space="preserve"> Представляется, что военнослужащие, не являющиеся должностными лицами, могут использовать свое служебное положение при совершении мошенничества. </w:t>
      </w:r>
    </w:p>
    <w:p w14:paraId="7752890B" w14:textId="6B996099" w:rsidR="008703C7" w:rsidRDefault="008703C7" w:rsidP="003C4AC6">
      <w:pPr>
        <w:spacing w:line="360" w:lineRule="auto"/>
        <w:rPr>
          <w:rFonts w:eastAsia="Times New Roman"/>
          <w:szCs w:val="28"/>
          <w:lang w:eastAsia="ru-RU"/>
        </w:rPr>
      </w:pPr>
    </w:p>
    <w:p w14:paraId="2D515509" w14:textId="4C36F6A7" w:rsidR="00124B10" w:rsidRDefault="00124B10">
      <w:pPr>
        <w:rPr>
          <w:rFonts w:eastAsia="Times New Roman"/>
          <w:szCs w:val="28"/>
          <w:lang w:eastAsia="ru-RU"/>
        </w:rPr>
      </w:pPr>
      <w:r>
        <w:rPr>
          <w:rFonts w:eastAsia="Times New Roman"/>
          <w:szCs w:val="28"/>
          <w:lang w:eastAsia="ru-RU"/>
        </w:rPr>
        <w:br w:type="page"/>
      </w:r>
    </w:p>
    <w:p w14:paraId="73A136F0" w14:textId="0AC57FF7" w:rsidR="003B542B" w:rsidRPr="001B209B" w:rsidRDefault="00124B10" w:rsidP="001B209B">
      <w:pPr>
        <w:pStyle w:val="1"/>
        <w:jc w:val="center"/>
        <w:rPr>
          <w:rFonts w:ascii="Times New Roman" w:eastAsia="Times New Roman" w:hAnsi="Times New Roman" w:cs="Times New Roman"/>
          <w:color w:val="auto"/>
          <w:sz w:val="32"/>
          <w:szCs w:val="32"/>
          <w:lang w:eastAsia="ru-RU"/>
        </w:rPr>
      </w:pPr>
      <w:bookmarkStart w:id="13" w:name="_Toc135318303"/>
      <w:r w:rsidRPr="001B209B">
        <w:rPr>
          <w:rFonts w:ascii="Times New Roman" w:eastAsia="Times New Roman" w:hAnsi="Times New Roman" w:cs="Times New Roman"/>
          <w:color w:val="auto"/>
          <w:sz w:val="32"/>
          <w:szCs w:val="32"/>
          <w:lang w:eastAsia="ru-RU"/>
        </w:rPr>
        <w:lastRenderedPageBreak/>
        <w:t>СПИСОК ИСПОЛЬЗОВАННЫХ ИСТОЧНИКОВ</w:t>
      </w:r>
      <w:bookmarkEnd w:id="13"/>
    </w:p>
    <w:p w14:paraId="0256CAB7" w14:textId="77777777" w:rsidR="00124B10" w:rsidRDefault="00124B10" w:rsidP="00E1485E">
      <w:pPr>
        <w:spacing w:line="360" w:lineRule="auto"/>
        <w:ind w:firstLine="0"/>
        <w:jc w:val="center"/>
        <w:rPr>
          <w:rFonts w:eastAsia="Times New Roman"/>
          <w:b/>
          <w:sz w:val="32"/>
          <w:szCs w:val="32"/>
          <w:lang w:eastAsia="ru-RU"/>
        </w:rPr>
      </w:pPr>
    </w:p>
    <w:p w14:paraId="450AEF7C" w14:textId="39745A05" w:rsidR="00124B10" w:rsidRPr="006C064B" w:rsidRDefault="00124B10" w:rsidP="006C064B">
      <w:pPr>
        <w:pStyle w:val="a3"/>
        <w:numPr>
          <w:ilvl w:val="0"/>
          <w:numId w:val="26"/>
        </w:numPr>
        <w:spacing w:line="360" w:lineRule="auto"/>
        <w:ind w:left="0" w:firstLine="0"/>
        <w:jc w:val="center"/>
        <w:rPr>
          <w:rFonts w:eastAsia="Times New Roman"/>
          <w:b/>
          <w:szCs w:val="28"/>
          <w:lang w:eastAsia="ru-RU"/>
        </w:rPr>
      </w:pPr>
      <w:r w:rsidRPr="006C064B">
        <w:rPr>
          <w:rFonts w:eastAsia="Times New Roman"/>
          <w:b/>
          <w:szCs w:val="28"/>
          <w:lang w:eastAsia="ru-RU"/>
        </w:rPr>
        <w:t>Нормативно-правовые акты и иные официальные документы</w:t>
      </w:r>
    </w:p>
    <w:p w14:paraId="34A1A6ED" w14:textId="2165B061" w:rsidR="008708A7" w:rsidRPr="008708A7" w:rsidRDefault="008708A7" w:rsidP="006C064B">
      <w:pPr>
        <w:pStyle w:val="a3"/>
        <w:numPr>
          <w:ilvl w:val="1"/>
          <w:numId w:val="26"/>
        </w:numPr>
        <w:spacing w:line="360" w:lineRule="auto"/>
        <w:ind w:left="709" w:firstLine="0"/>
        <w:rPr>
          <w:rFonts w:eastAsia="Times New Roman"/>
          <w:b/>
          <w:szCs w:val="28"/>
          <w:lang w:eastAsia="ru-RU"/>
        </w:rPr>
      </w:pPr>
      <w:r>
        <w:rPr>
          <w:rFonts w:eastAsia="Times New Roman"/>
          <w:szCs w:val="28"/>
          <w:lang w:eastAsia="ru-RU"/>
        </w:rPr>
        <w:t>Федеральные законы</w:t>
      </w:r>
    </w:p>
    <w:p w14:paraId="35AE4129" w14:textId="6506A78F" w:rsidR="00445609" w:rsidRPr="00E1485E" w:rsidRDefault="00445609"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"Уголовный кодекс Российской Федерации" от 13.06.1996 № 63-ФЗ // Собрание законодательства РФ", 17.06.1996, </w:t>
      </w:r>
      <w:r w:rsidR="00A808CA">
        <w:rPr>
          <w:rFonts w:eastAsia="Times New Roman"/>
          <w:szCs w:val="28"/>
          <w:lang w:eastAsia="ru-RU"/>
        </w:rPr>
        <w:t>№</w:t>
      </w:r>
      <w:r w:rsidRPr="00E1485E">
        <w:rPr>
          <w:rFonts w:eastAsia="Times New Roman"/>
          <w:szCs w:val="28"/>
          <w:lang w:eastAsia="ru-RU"/>
        </w:rPr>
        <w:t xml:space="preserve"> 25, ст. 2954 (ред. от 28.04.2023)</w:t>
      </w:r>
      <w:r w:rsidR="001B209B">
        <w:rPr>
          <w:rFonts w:eastAsia="Times New Roman"/>
          <w:szCs w:val="28"/>
          <w:lang w:eastAsia="ru-RU"/>
        </w:rPr>
        <w:t>;</w:t>
      </w:r>
    </w:p>
    <w:p w14:paraId="10F1E347" w14:textId="199E4194" w:rsidR="00E1485E" w:rsidRDefault="008708A7" w:rsidP="00E1485E">
      <w:pPr>
        <w:pStyle w:val="a3"/>
        <w:numPr>
          <w:ilvl w:val="2"/>
          <w:numId w:val="26"/>
        </w:numPr>
        <w:spacing w:line="360" w:lineRule="auto"/>
        <w:ind w:left="709"/>
        <w:rPr>
          <w:rFonts w:eastAsia="Times New Roman"/>
          <w:szCs w:val="28"/>
          <w:lang w:eastAsia="ru-RU"/>
        </w:rPr>
      </w:pPr>
      <w:r w:rsidRPr="008708A7">
        <w:rPr>
          <w:rFonts w:eastAsia="Times New Roman"/>
          <w:szCs w:val="28"/>
          <w:lang w:eastAsia="ru-RU"/>
        </w:rPr>
        <w:t>Федеральный закон от 27.05.2003 № 58-ФЗ "О системе государственной службы Российской Феде</w:t>
      </w:r>
      <w:r>
        <w:rPr>
          <w:rFonts w:eastAsia="Times New Roman"/>
          <w:szCs w:val="28"/>
          <w:lang w:eastAsia="ru-RU"/>
        </w:rPr>
        <w:t>рации" // "Российская газета", №</w:t>
      </w:r>
      <w:r w:rsidRPr="008708A7">
        <w:rPr>
          <w:rFonts w:eastAsia="Times New Roman"/>
          <w:szCs w:val="28"/>
          <w:lang w:eastAsia="ru-RU"/>
        </w:rPr>
        <w:t xml:space="preserve"> 104, 31.05.2003.</w:t>
      </w:r>
      <w:r>
        <w:rPr>
          <w:rFonts w:eastAsia="Times New Roman"/>
          <w:szCs w:val="28"/>
          <w:lang w:eastAsia="ru-RU"/>
        </w:rPr>
        <w:t xml:space="preserve"> </w:t>
      </w:r>
      <w:r w:rsidRPr="008708A7">
        <w:rPr>
          <w:rFonts w:eastAsia="Times New Roman"/>
          <w:szCs w:val="28"/>
          <w:lang w:eastAsia="ru-RU"/>
        </w:rPr>
        <w:t>(ред. от 05.12.2022)</w:t>
      </w:r>
      <w:r w:rsidR="001B209B">
        <w:rPr>
          <w:rFonts w:eastAsia="Times New Roman"/>
          <w:szCs w:val="28"/>
          <w:lang w:eastAsia="ru-RU"/>
        </w:rPr>
        <w:t>;</w:t>
      </w:r>
    </w:p>
    <w:p w14:paraId="3B60EF31" w14:textId="67468B80" w:rsidR="00E1485E" w:rsidRDefault="008708A7" w:rsidP="00E1485E">
      <w:pPr>
        <w:pStyle w:val="a3"/>
        <w:numPr>
          <w:ilvl w:val="2"/>
          <w:numId w:val="26"/>
        </w:numPr>
        <w:spacing w:line="360" w:lineRule="auto"/>
        <w:ind w:left="709"/>
        <w:rPr>
          <w:rFonts w:eastAsia="Times New Roman"/>
          <w:szCs w:val="28"/>
          <w:lang w:eastAsia="ru-RU"/>
        </w:rPr>
      </w:pPr>
      <w:r w:rsidRPr="00E1485E">
        <w:rPr>
          <w:rFonts w:eastAsia="Times New Roman"/>
          <w:szCs w:val="28"/>
          <w:lang w:eastAsia="ru-RU"/>
        </w:rPr>
        <w:t>Федеральный закон от 28.03.1998 № 53-ФЗ "О воинской обязанности и военной службе" // "Российская газета", № 63-64, 02.04.1998. (ред. от 14.04.2023)</w:t>
      </w:r>
      <w:r w:rsidR="001B209B">
        <w:rPr>
          <w:rFonts w:eastAsia="Times New Roman"/>
          <w:szCs w:val="28"/>
          <w:lang w:eastAsia="ru-RU"/>
        </w:rPr>
        <w:t>;</w:t>
      </w:r>
    </w:p>
    <w:p w14:paraId="6258223B" w14:textId="1862AB4F" w:rsidR="00E1485E" w:rsidRDefault="008708A7" w:rsidP="00E1485E">
      <w:pPr>
        <w:pStyle w:val="a3"/>
        <w:numPr>
          <w:ilvl w:val="2"/>
          <w:numId w:val="26"/>
        </w:numPr>
        <w:spacing w:line="360" w:lineRule="auto"/>
        <w:ind w:left="709"/>
        <w:rPr>
          <w:rFonts w:eastAsia="Times New Roman"/>
          <w:szCs w:val="28"/>
          <w:lang w:eastAsia="ru-RU"/>
        </w:rPr>
      </w:pPr>
      <w:r>
        <w:t xml:space="preserve">Федеральный закон от 27.05.1996 № 57-ФЗ "О государственной охране" // </w:t>
      </w:r>
      <w:r w:rsidRPr="008F043D">
        <w:t xml:space="preserve">"Российская газета", </w:t>
      </w:r>
      <w:r>
        <w:t>№</w:t>
      </w:r>
      <w:r w:rsidRPr="008F043D">
        <w:t xml:space="preserve"> 106, 06.06.1996</w:t>
      </w:r>
      <w:r w:rsidR="00E344FD">
        <w:t>.</w:t>
      </w:r>
      <w:r>
        <w:t xml:space="preserve"> </w:t>
      </w:r>
      <w:r w:rsidRPr="008708A7">
        <w:t>(ред. от 04.08.2022)</w:t>
      </w:r>
      <w:r w:rsidR="001B209B">
        <w:t>;</w:t>
      </w:r>
    </w:p>
    <w:p w14:paraId="63171426" w14:textId="1C52A834" w:rsidR="00E1485E" w:rsidRDefault="008708A7" w:rsidP="00E1485E">
      <w:pPr>
        <w:pStyle w:val="a3"/>
        <w:numPr>
          <w:ilvl w:val="2"/>
          <w:numId w:val="26"/>
        </w:numPr>
        <w:spacing w:line="360" w:lineRule="auto"/>
        <w:ind w:left="709"/>
        <w:rPr>
          <w:rFonts w:eastAsia="Times New Roman"/>
          <w:szCs w:val="28"/>
          <w:lang w:eastAsia="ru-RU"/>
        </w:rPr>
      </w:pPr>
      <w:r>
        <w:t xml:space="preserve">Федеральный закон от 31.05.1996 № 61-ФЗ "Об обороне" // </w:t>
      </w:r>
      <w:r w:rsidRPr="007573DD">
        <w:t xml:space="preserve">"Российская газета", </w:t>
      </w:r>
      <w:r>
        <w:t>№</w:t>
      </w:r>
      <w:r w:rsidRPr="007573DD">
        <w:t xml:space="preserve"> 106, 06.06.1996</w:t>
      </w:r>
      <w:r w:rsidR="00E344FD">
        <w:t>.</w:t>
      </w:r>
      <w:r w:rsidRPr="00E1485E">
        <w:rPr>
          <w:rFonts w:eastAsia="Times New Roman"/>
          <w:szCs w:val="28"/>
          <w:lang w:eastAsia="ru-RU"/>
        </w:rPr>
        <w:t xml:space="preserve"> (ред. от 28.04.2023)</w:t>
      </w:r>
      <w:r w:rsidR="001B209B">
        <w:rPr>
          <w:rFonts w:eastAsia="Times New Roman"/>
          <w:szCs w:val="28"/>
          <w:lang w:eastAsia="ru-RU"/>
        </w:rPr>
        <w:t>;</w:t>
      </w:r>
    </w:p>
    <w:p w14:paraId="39B4E718" w14:textId="65F14FE9" w:rsidR="00E1485E" w:rsidRDefault="00E344FD" w:rsidP="00E1485E">
      <w:pPr>
        <w:pStyle w:val="a3"/>
        <w:numPr>
          <w:ilvl w:val="2"/>
          <w:numId w:val="26"/>
        </w:numPr>
        <w:spacing w:line="360" w:lineRule="auto"/>
        <w:ind w:left="709"/>
        <w:rPr>
          <w:rFonts w:eastAsia="Times New Roman"/>
          <w:szCs w:val="28"/>
          <w:lang w:eastAsia="ru-RU"/>
        </w:rPr>
      </w:pPr>
      <w:r w:rsidRPr="00E1485E">
        <w:rPr>
          <w:rFonts w:eastAsia="Times New Roman"/>
          <w:szCs w:val="28"/>
          <w:lang w:eastAsia="ru-RU"/>
        </w:rPr>
        <w:t xml:space="preserve">Федеральный закон от 03.07.2016 </w:t>
      </w:r>
      <w:r w:rsidR="00A808CA">
        <w:rPr>
          <w:rFonts w:eastAsia="Times New Roman"/>
          <w:szCs w:val="28"/>
          <w:lang w:eastAsia="ru-RU"/>
        </w:rPr>
        <w:t>№</w:t>
      </w:r>
      <w:r w:rsidRPr="00E1485E">
        <w:rPr>
          <w:rFonts w:eastAsia="Times New Roman"/>
          <w:szCs w:val="28"/>
          <w:lang w:eastAsia="ru-RU"/>
        </w:rPr>
        <w:t xml:space="preserve"> 226-ФЗ "О войсках национальной гвардии Российской Федерации" // "Российская газета", № 146, 06.07.2016. (ред. от 29.12.2022)</w:t>
      </w:r>
      <w:r w:rsidR="001B209B">
        <w:rPr>
          <w:rFonts w:eastAsia="Times New Roman"/>
          <w:szCs w:val="28"/>
          <w:lang w:eastAsia="ru-RU"/>
        </w:rPr>
        <w:t>;</w:t>
      </w:r>
    </w:p>
    <w:p w14:paraId="4AABB172" w14:textId="1FD697A4" w:rsidR="00E344FD" w:rsidRPr="00E1485E" w:rsidRDefault="00E344FD" w:rsidP="00E1485E">
      <w:pPr>
        <w:pStyle w:val="a3"/>
        <w:numPr>
          <w:ilvl w:val="2"/>
          <w:numId w:val="26"/>
        </w:numPr>
        <w:spacing w:line="360" w:lineRule="auto"/>
        <w:ind w:left="709"/>
        <w:rPr>
          <w:rFonts w:eastAsia="Times New Roman"/>
          <w:szCs w:val="28"/>
          <w:lang w:eastAsia="ru-RU"/>
        </w:rPr>
      </w:pPr>
      <w:r>
        <w:t xml:space="preserve">Федеральный закон от 27.05.1998 № 76-ФЗ "О статусе военнослужащих" // </w:t>
      </w:r>
      <w:r w:rsidRPr="00FD1D78">
        <w:t xml:space="preserve">"Российская газета", </w:t>
      </w:r>
      <w:r>
        <w:t>№</w:t>
      </w:r>
      <w:r w:rsidRPr="00FD1D78">
        <w:t xml:space="preserve"> 104, 02.06.1998</w:t>
      </w:r>
      <w:r>
        <w:t xml:space="preserve">. </w:t>
      </w:r>
      <w:r w:rsidRPr="00E344FD">
        <w:t>(ред. от 14.04.2023)</w:t>
      </w:r>
      <w:r w:rsidR="001B209B">
        <w:t>.</w:t>
      </w:r>
    </w:p>
    <w:p w14:paraId="0087B6A6" w14:textId="6B6FBCB8" w:rsidR="00E344FD" w:rsidRPr="00E344FD" w:rsidRDefault="00E344FD" w:rsidP="006C064B">
      <w:pPr>
        <w:pStyle w:val="a3"/>
        <w:numPr>
          <w:ilvl w:val="1"/>
          <w:numId w:val="26"/>
        </w:numPr>
        <w:spacing w:line="360" w:lineRule="auto"/>
        <w:ind w:left="709" w:firstLine="0"/>
        <w:rPr>
          <w:rFonts w:eastAsia="Times New Roman"/>
          <w:szCs w:val="28"/>
          <w:lang w:eastAsia="ru-RU"/>
        </w:rPr>
      </w:pPr>
      <w:r>
        <w:t>Указы и распоряжения Президента Российской Федерации</w:t>
      </w:r>
    </w:p>
    <w:p w14:paraId="2E371D3B" w14:textId="377924C4" w:rsidR="00445609" w:rsidRPr="001B209B" w:rsidRDefault="00E344FD" w:rsidP="001B209B">
      <w:pPr>
        <w:pStyle w:val="a3"/>
        <w:numPr>
          <w:ilvl w:val="2"/>
          <w:numId w:val="26"/>
        </w:numPr>
        <w:spacing w:line="360" w:lineRule="auto"/>
        <w:ind w:left="0" w:firstLine="0"/>
      </w:pPr>
      <w:proofErr w:type="gramStart"/>
      <w:r w:rsidRPr="00E1485E">
        <w:rPr>
          <w:rFonts w:eastAsia="Times New Roman"/>
          <w:szCs w:val="28"/>
          <w:lang w:eastAsia="ru-RU"/>
        </w:rPr>
        <w:t>Указ Президента РФ от 10.11.2007 № 1495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 "Собрание законодательства Р</w:t>
      </w:r>
      <w:bookmarkStart w:id="14" w:name="_GoBack"/>
      <w:bookmarkEnd w:id="14"/>
      <w:r w:rsidRPr="00E1485E">
        <w:rPr>
          <w:rFonts w:eastAsia="Times New Roman"/>
          <w:szCs w:val="28"/>
          <w:lang w:eastAsia="ru-RU"/>
        </w:rPr>
        <w:t>Ф", 19.11.2007, № 47 (1 ч.), ст. 5749. (ред. от 31.07.2022)</w:t>
      </w:r>
      <w:r w:rsidR="001B209B">
        <w:rPr>
          <w:rFonts w:eastAsia="Times New Roman"/>
          <w:szCs w:val="28"/>
          <w:lang w:eastAsia="ru-RU"/>
        </w:rPr>
        <w:t xml:space="preserve"> </w:t>
      </w:r>
      <w:r w:rsidR="001B209B">
        <w:t>– Режим доступа:</w:t>
      </w:r>
      <w:proofErr w:type="gramEnd"/>
      <w:r w:rsidR="001B209B">
        <w:t xml:space="preserve"> СПС «</w:t>
      </w:r>
      <w:proofErr w:type="spellStart"/>
      <w:r w:rsidR="001B209B">
        <w:t>КонсультантПлюс</w:t>
      </w:r>
      <w:proofErr w:type="spellEnd"/>
      <w:r w:rsidR="001B209B">
        <w:t>».</w:t>
      </w:r>
    </w:p>
    <w:p w14:paraId="1530B3C0" w14:textId="47CF9632" w:rsidR="00E344FD" w:rsidRDefault="00445609" w:rsidP="006C064B">
      <w:pPr>
        <w:pStyle w:val="a3"/>
        <w:numPr>
          <w:ilvl w:val="1"/>
          <w:numId w:val="26"/>
        </w:numPr>
        <w:spacing w:line="360" w:lineRule="auto"/>
        <w:ind w:left="709" w:firstLine="0"/>
        <w:rPr>
          <w:rFonts w:eastAsia="Times New Roman"/>
          <w:szCs w:val="28"/>
          <w:lang w:eastAsia="ru-RU"/>
        </w:rPr>
      </w:pPr>
      <w:r>
        <w:rPr>
          <w:rFonts w:eastAsia="Times New Roman"/>
          <w:szCs w:val="28"/>
          <w:lang w:eastAsia="ru-RU"/>
        </w:rPr>
        <w:t xml:space="preserve">Нормативные акты исполнительных органов федеральной власти </w:t>
      </w:r>
    </w:p>
    <w:p w14:paraId="6A8B212E" w14:textId="75F3D1DD" w:rsidR="00445609" w:rsidRDefault="00445609" w:rsidP="00E1485E">
      <w:pPr>
        <w:pStyle w:val="a3"/>
        <w:numPr>
          <w:ilvl w:val="2"/>
          <w:numId w:val="26"/>
        </w:numPr>
        <w:spacing w:line="360" w:lineRule="auto"/>
        <w:ind w:left="0" w:firstLine="0"/>
      </w:pPr>
      <w:r>
        <w:lastRenderedPageBreak/>
        <w:t>Приказ Министра обороны РФ от 08.10.2005 № 428 "О запрещении привлечения военнослужащих к выполнению работ, не обусловленных исполнением обязанностей военной службы". – Режим доступа: СПС «</w:t>
      </w:r>
      <w:proofErr w:type="spellStart"/>
      <w:r>
        <w:t>КонсультантПлюс</w:t>
      </w:r>
      <w:proofErr w:type="spellEnd"/>
      <w:r>
        <w:t>».</w:t>
      </w:r>
    </w:p>
    <w:p w14:paraId="09215B04" w14:textId="207A4350" w:rsidR="00445609" w:rsidRDefault="00445609" w:rsidP="006C064B">
      <w:pPr>
        <w:pStyle w:val="a3"/>
        <w:numPr>
          <w:ilvl w:val="1"/>
          <w:numId w:val="26"/>
        </w:numPr>
        <w:spacing w:line="360" w:lineRule="auto"/>
        <w:ind w:left="709" w:firstLine="0"/>
      </w:pPr>
      <w:r>
        <w:t>Акты Конституционного Суда Российской Федерации</w:t>
      </w:r>
    </w:p>
    <w:p w14:paraId="118D2A2B" w14:textId="3652D699" w:rsidR="00445609" w:rsidRDefault="00E1485E" w:rsidP="00E1485E">
      <w:pPr>
        <w:pStyle w:val="a3"/>
        <w:spacing w:line="360" w:lineRule="auto"/>
        <w:ind w:left="0" w:firstLine="0"/>
        <w:rPr>
          <w:rFonts w:eastAsia="Times New Roman"/>
          <w:szCs w:val="28"/>
          <w:lang w:eastAsia="ru-RU"/>
        </w:rPr>
      </w:pPr>
      <w:r>
        <w:t xml:space="preserve">1.4.1. </w:t>
      </w:r>
      <w:r w:rsidR="00FD4AC0" w:rsidRPr="00FD4AC0">
        <w:t xml:space="preserve">Определение Конституционного Суда РФ от 11.04.2019 </w:t>
      </w:r>
      <w:r w:rsidR="00A808CA">
        <w:t>№</w:t>
      </w:r>
      <w:r w:rsidR="00FD4AC0" w:rsidRPr="00FD4AC0">
        <w:t xml:space="preserve"> 865-О "Об отказе в принятии к рассмотрению жалобы гражданки </w:t>
      </w:r>
      <w:proofErr w:type="spellStart"/>
      <w:r w:rsidR="00FD4AC0" w:rsidRPr="00FD4AC0">
        <w:t>Сеземиной</w:t>
      </w:r>
      <w:proofErr w:type="spellEnd"/>
      <w:r w:rsidR="00FD4AC0" w:rsidRPr="00FD4AC0">
        <w:t xml:space="preserve"> Ольги Михайловны на нарушение ее конституционных прав частью третьей статьи 159 Уголовного кодекса Российской Федерации. – Режим доступа: СПС «Консультант Плюс».</w:t>
      </w:r>
    </w:p>
    <w:p w14:paraId="26525AD2" w14:textId="6F6F4401" w:rsidR="00E344FD" w:rsidRDefault="00E344FD" w:rsidP="006C064B">
      <w:pPr>
        <w:pStyle w:val="a3"/>
        <w:spacing w:line="360" w:lineRule="auto"/>
        <w:ind w:left="709" w:firstLine="0"/>
        <w:rPr>
          <w:rFonts w:eastAsia="Times New Roman"/>
          <w:szCs w:val="28"/>
          <w:lang w:eastAsia="ru-RU"/>
        </w:rPr>
      </w:pPr>
      <w:r>
        <w:rPr>
          <w:rFonts w:eastAsia="Times New Roman"/>
          <w:szCs w:val="28"/>
          <w:lang w:eastAsia="ru-RU"/>
        </w:rPr>
        <w:t>1.</w:t>
      </w:r>
      <w:r w:rsidR="00445609">
        <w:rPr>
          <w:rFonts w:eastAsia="Times New Roman"/>
          <w:szCs w:val="28"/>
          <w:lang w:eastAsia="ru-RU"/>
        </w:rPr>
        <w:t>5</w:t>
      </w:r>
      <w:r>
        <w:rPr>
          <w:rFonts w:eastAsia="Times New Roman"/>
          <w:szCs w:val="28"/>
          <w:lang w:eastAsia="ru-RU"/>
        </w:rPr>
        <w:t xml:space="preserve">. </w:t>
      </w:r>
      <w:r w:rsidR="00E1485E">
        <w:rPr>
          <w:rFonts w:eastAsia="Times New Roman"/>
          <w:szCs w:val="28"/>
          <w:lang w:eastAsia="ru-RU"/>
        </w:rPr>
        <w:t xml:space="preserve">  </w:t>
      </w:r>
      <w:r>
        <w:rPr>
          <w:rFonts w:eastAsia="Times New Roman"/>
          <w:szCs w:val="28"/>
          <w:lang w:eastAsia="ru-RU"/>
        </w:rPr>
        <w:t>Постановления Пленума Верховного Суда РФ</w:t>
      </w:r>
    </w:p>
    <w:p w14:paraId="4072F6A4" w14:textId="1F5225A4" w:rsidR="00E344FD" w:rsidRDefault="00E1485E" w:rsidP="00E1485E">
      <w:pPr>
        <w:pStyle w:val="a3"/>
        <w:spacing w:line="360" w:lineRule="auto"/>
        <w:ind w:left="0" w:firstLine="0"/>
        <w:rPr>
          <w:rFonts w:eastAsia="Times New Roman"/>
          <w:szCs w:val="28"/>
          <w:lang w:eastAsia="ru-RU"/>
        </w:rPr>
      </w:pPr>
      <w:r>
        <w:rPr>
          <w:rFonts w:eastAsia="Times New Roman"/>
          <w:szCs w:val="28"/>
          <w:lang w:eastAsia="ru-RU"/>
        </w:rPr>
        <w:t>1.5.1.</w:t>
      </w:r>
      <w:r w:rsidR="00E344FD">
        <w:rPr>
          <w:rFonts w:eastAsia="Times New Roman"/>
          <w:szCs w:val="28"/>
          <w:lang w:eastAsia="ru-RU"/>
        </w:rPr>
        <w:t xml:space="preserve"> Постановление</w:t>
      </w:r>
      <w:r w:rsidR="00E344FD" w:rsidRPr="008708A7">
        <w:rPr>
          <w:rFonts w:eastAsia="Times New Roman"/>
          <w:szCs w:val="28"/>
          <w:lang w:eastAsia="ru-RU"/>
        </w:rPr>
        <w:t xml:space="preserve"> Пленума Верховного Суда РФ от 16.10.2009 № 19 "О судебной практике по делам о злоупотреблении должностными полномочиями и о превышении должностных полномочий" // "Бюллетень Верховного Суда РФ", № 12, декабрь, 2009.</w:t>
      </w:r>
      <w:r w:rsidR="00FD4AC0">
        <w:rPr>
          <w:rFonts w:eastAsia="Times New Roman"/>
          <w:szCs w:val="28"/>
          <w:lang w:eastAsia="ru-RU"/>
        </w:rPr>
        <w:t xml:space="preserve"> </w:t>
      </w:r>
      <w:r w:rsidR="00FD4AC0" w:rsidRPr="00FD4AC0">
        <w:rPr>
          <w:rFonts w:eastAsia="Times New Roman"/>
          <w:szCs w:val="28"/>
          <w:lang w:eastAsia="ru-RU"/>
        </w:rPr>
        <w:t>(ред. от 11.06.2020)</w:t>
      </w:r>
      <w:r w:rsidR="00FD4AC0">
        <w:rPr>
          <w:rFonts w:eastAsia="Times New Roman"/>
          <w:szCs w:val="28"/>
          <w:lang w:eastAsia="ru-RU"/>
        </w:rPr>
        <w:t>. –</w:t>
      </w:r>
      <w:r w:rsidR="00E344FD">
        <w:rPr>
          <w:rFonts w:eastAsia="Times New Roman"/>
          <w:szCs w:val="28"/>
          <w:lang w:eastAsia="ru-RU"/>
        </w:rPr>
        <w:t xml:space="preserve"> Режим доступа: СПС «</w:t>
      </w:r>
      <w:proofErr w:type="spellStart"/>
      <w:r w:rsidR="00E344FD">
        <w:rPr>
          <w:rFonts w:eastAsia="Times New Roman"/>
          <w:szCs w:val="28"/>
          <w:lang w:eastAsia="ru-RU"/>
        </w:rPr>
        <w:t>КонсультантПлюс</w:t>
      </w:r>
      <w:proofErr w:type="spellEnd"/>
      <w:r w:rsidR="00E344FD">
        <w:rPr>
          <w:rFonts w:eastAsia="Times New Roman"/>
          <w:szCs w:val="28"/>
          <w:lang w:eastAsia="ru-RU"/>
        </w:rPr>
        <w:t>»</w:t>
      </w:r>
      <w:r w:rsidR="00FD4AC0">
        <w:rPr>
          <w:rFonts w:eastAsia="Times New Roman"/>
          <w:szCs w:val="28"/>
          <w:lang w:eastAsia="ru-RU"/>
        </w:rPr>
        <w:t>;</w:t>
      </w:r>
    </w:p>
    <w:p w14:paraId="2B3CC7FB" w14:textId="6CCE2FF2" w:rsidR="00FD4AC0" w:rsidRPr="00FD4AC0" w:rsidRDefault="00E1485E" w:rsidP="00E1485E">
      <w:pPr>
        <w:pStyle w:val="a3"/>
        <w:spacing w:line="360" w:lineRule="auto"/>
        <w:ind w:left="0" w:firstLine="0"/>
        <w:rPr>
          <w:rFonts w:eastAsia="Times New Roman"/>
          <w:szCs w:val="28"/>
          <w:lang w:eastAsia="ru-RU"/>
        </w:rPr>
      </w:pPr>
      <w:r>
        <w:rPr>
          <w:rFonts w:eastAsia="Times New Roman"/>
          <w:szCs w:val="28"/>
          <w:lang w:eastAsia="ru-RU"/>
        </w:rPr>
        <w:t>1.5.2.</w:t>
      </w:r>
      <w:r w:rsidR="00FD4AC0">
        <w:rPr>
          <w:rFonts w:eastAsia="Times New Roman"/>
          <w:szCs w:val="28"/>
          <w:lang w:eastAsia="ru-RU"/>
        </w:rPr>
        <w:t xml:space="preserve"> </w:t>
      </w:r>
      <w:r w:rsidR="00FD4AC0" w:rsidRPr="00FD4AC0">
        <w:rPr>
          <w:rFonts w:eastAsia="Times New Roman"/>
          <w:szCs w:val="28"/>
          <w:lang w:eastAsia="ru-RU"/>
        </w:rPr>
        <w:t xml:space="preserve">Постановление Пленума Верховного Суда РФ от 30.11.2017 № 48 "О судебной практике по делам о мошенничестве, присвоении и растрате // "Бюллетень Верховного Суда РФ", </w:t>
      </w:r>
      <w:r w:rsidR="00FD4AC0">
        <w:rPr>
          <w:rFonts w:eastAsia="Times New Roman"/>
          <w:szCs w:val="28"/>
          <w:lang w:eastAsia="ru-RU"/>
        </w:rPr>
        <w:t>№</w:t>
      </w:r>
      <w:r w:rsidR="00FD4AC0" w:rsidRPr="00FD4AC0">
        <w:rPr>
          <w:rFonts w:eastAsia="Times New Roman"/>
          <w:szCs w:val="28"/>
          <w:lang w:eastAsia="ru-RU"/>
        </w:rPr>
        <w:t xml:space="preserve"> 2, февраль, 2018.</w:t>
      </w:r>
      <w:r w:rsidR="00FD4AC0">
        <w:rPr>
          <w:rFonts w:eastAsia="Times New Roman"/>
          <w:szCs w:val="28"/>
          <w:lang w:eastAsia="ru-RU"/>
        </w:rPr>
        <w:t xml:space="preserve"> </w:t>
      </w:r>
      <w:r w:rsidR="00FD4AC0" w:rsidRPr="00FD4AC0">
        <w:rPr>
          <w:rFonts w:eastAsia="Times New Roman"/>
          <w:szCs w:val="28"/>
          <w:lang w:eastAsia="ru-RU"/>
        </w:rPr>
        <w:t>(ред. от 15.12.2022)</w:t>
      </w:r>
      <w:r w:rsidR="00FD4AC0">
        <w:rPr>
          <w:rFonts w:eastAsia="Times New Roman"/>
          <w:szCs w:val="28"/>
          <w:lang w:eastAsia="ru-RU"/>
        </w:rPr>
        <w:t>. – Режим доступа: СПС «</w:t>
      </w:r>
      <w:proofErr w:type="spellStart"/>
      <w:r w:rsidR="00FD4AC0">
        <w:rPr>
          <w:rFonts w:eastAsia="Times New Roman"/>
          <w:szCs w:val="28"/>
          <w:lang w:eastAsia="ru-RU"/>
        </w:rPr>
        <w:t>КонсультантПлюс</w:t>
      </w:r>
      <w:proofErr w:type="spellEnd"/>
      <w:r w:rsidR="00FD4AC0">
        <w:rPr>
          <w:rFonts w:eastAsia="Times New Roman"/>
          <w:szCs w:val="28"/>
          <w:lang w:eastAsia="ru-RU"/>
        </w:rPr>
        <w:t>»;</w:t>
      </w:r>
    </w:p>
    <w:p w14:paraId="42B60503" w14:textId="2B939EFD" w:rsidR="00E1485E" w:rsidRDefault="00E1485E" w:rsidP="00E1485E">
      <w:pPr>
        <w:pStyle w:val="a3"/>
        <w:spacing w:line="360" w:lineRule="auto"/>
        <w:ind w:left="0" w:firstLine="0"/>
        <w:rPr>
          <w:rFonts w:eastAsia="Times New Roman"/>
          <w:szCs w:val="28"/>
          <w:lang w:eastAsia="ru-RU"/>
        </w:rPr>
      </w:pPr>
      <w:r>
        <w:rPr>
          <w:rFonts w:eastAsia="Times New Roman"/>
          <w:szCs w:val="28"/>
          <w:lang w:eastAsia="ru-RU"/>
        </w:rPr>
        <w:t>1.5.3.</w:t>
      </w:r>
      <w:r w:rsidR="00FD4AC0">
        <w:rPr>
          <w:rFonts w:eastAsia="Times New Roman"/>
          <w:szCs w:val="28"/>
          <w:lang w:eastAsia="ru-RU"/>
        </w:rPr>
        <w:t xml:space="preserve"> </w:t>
      </w:r>
      <w:r w:rsidR="00FD4AC0" w:rsidRPr="00FD4AC0">
        <w:rPr>
          <w:rFonts w:eastAsia="Times New Roman"/>
          <w:szCs w:val="28"/>
          <w:lang w:eastAsia="ru-RU"/>
        </w:rPr>
        <w:t>Постановление Пленума Верховного Суда РФ от 09.07.2013 № 24 "О судебной практике по делам о взяточничестве и об иных коррупционных преступлениях" // "Бюллетень Верховного Суда РФ", № 9, сентябрь, 2013. (ред. от 24.12.2019)</w:t>
      </w:r>
      <w:r w:rsidR="00FD4AC0">
        <w:rPr>
          <w:rFonts w:eastAsia="Times New Roman"/>
          <w:szCs w:val="28"/>
          <w:lang w:eastAsia="ru-RU"/>
        </w:rPr>
        <w:t xml:space="preserve"> </w:t>
      </w:r>
      <w:r w:rsidR="00FD4AC0" w:rsidRPr="00FD4AC0">
        <w:rPr>
          <w:rFonts w:eastAsia="Times New Roman"/>
          <w:szCs w:val="28"/>
          <w:lang w:eastAsia="ru-RU"/>
        </w:rPr>
        <w:t>– Режим доступа: СПС «</w:t>
      </w:r>
      <w:proofErr w:type="spellStart"/>
      <w:r w:rsidR="00FD4AC0" w:rsidRPr="00FD4AC0">
        <w:rPr>
          <w:rFonts w:eastAsia="Times New Roman"/>
          <w:szCs w:val="28"/>
          <w:lang w:eastAsia="ru-RU"/>
        </w:rPr>
        <w:t>КонсультантПлюс</w:t>
      </w:r>
      <w:proofErr w:type="spellEnd"/>
      <w:r w:rsidR="00FD4AC0" w:rsidRPr="00FD4AC0">
        <w:rPr>
          <w:rFonts w:eastAsia="Times New Roman"/>
          <w:szCs w:val="28"/>
          <w:lang w:eastAsia="ru-RU"/>
        </w:rPr>
        <w:t>».</w:t>
      </w:r>
    </w:p>
    <w:p w14:paraId="59470974" w14:textId="77777777" w:rsidR="00F52D63" w:rsidRPr="00F52D63" w:rsidRDefault="00F52D63" w:rsidP="00E1485E">
      <w:pPr>
        <w:pStyle w:val="a3"/>
        <w:spacing w:line="360" w:lineRule="auto"/>
        <w:ind w:left="0" w:firstLine="0"/>
        <w:rPr>
          <w:rFonts w:eastAsia="Times New Roman"/>
          <w:szCs w:val="28"/>
          <w:lang w:eastAsia="ru-RU"/>
        </w:rPr>
      </w:pPr>
    </w:p>
    <w:p w14:paraId="0EBC17A3" w14:textId="65934D71" w:rsidR="006C064B" w:rsidRPr="006C064B" w:rsidRDefault="00124B10" w:rsidP="006C064B">
      <w:pPr>
        <w:pStyle w:val="a3"/>
        <w:numPr>
          <w:ilvl w:val="0"/>
          <w:numId w:val="26"/>
        </w:numPr>
        <w:spacing w:line="360" w:lineRule="auto"/>
        <w:ind w:left="0" w:firstLine="0"/>
        <w:jc w:val="center"/>
        <w:rPr>
          <w:rFonts w:eastAsia="Times New Roman"/>
          <w:b/>
          <w:szCs w:val="28"/>
          <w:lang w:eastAsia="ru-RU"/>
        </w:rPr>
      </w:pPr>
      <w:r w:rsidRPr="006C064B">
        <w:rPr>
          <w:rFonts w:eastAsia="Times New Roman"/>
          <w:b/>
          <w:szCs w:val="28"/>
          <w:lang w:eastAsia="ru-RU"/>
        </w:rPr>
        <w:t>Материалы судебной практики</w:t>
      </w:r>
    </w:p>
    <w:p w14:paraId="7DAA28B9" w14:textId="266B26BC" w:rsidR="00E344FD" w:rsidRDefault="00445609" w:rsidP="00E1485E">
      <w:pPr>
        <w:pStyle w:val="a3"/>
        <w:numPr>
          <w:ilvl w:val="1"/>
          <w:numId w:val="26"/>
        </w:numPr>
        <w:spacing w:line="360" w:lineRule="auto"/>
        <w:ind w:left="709" w:firstLine="0"/>
        <w:rPr>
          <w:rFonts w:eastAsia="Times New Roman"/>
          <w:szCs w:val="28"/>
          <w:lang w:eastAsia="ru-RU"/>
        </w:rPr>
      </w:pPr>
      <w:r>
        <w:rPr>
          <w:rFonts w:eastAsia="Times New Roman"/>
          <w:szCs w:val="28"/>
          <w:lang w:eastAsia="ru-RU"/>
        </w:rPr>
        <w:t xml:space="preserve">Акты </w:t>
      </w:r>
      <w:r w:rsidR="00E344FD">
        <w:rPr>
          <w:rFonts w:eastAsia="Times New Roman"/>
          <w:szCs w:val="28"/>
          <w:lang w:eastAsia="ru-RU"/>
        </w:rPr>
        <w:t>Верховного Суда РФ</w:t>
      </w:r>
    </w:p>
    <w:p w14:paraId="71BC09DB" w14:textId="40D2700C" w:rsidR="00E344FD" w:rsidRDefault="00E344FD" w:rsidP="00E1485E">
      <w:pPr>
        <w:pStyle w:val="a3"/>
        <w:numPr>
          <w:ilvl w:val="2"/>
          <w:numId w:val="26"/>
        </w:numPr>
        <w:spacing w:line="360" w:lineRule="auto"/>
        <w:ind w:left="0" w:firstLine="0"/>
        <w:rPr>
          <w:rFonts w:eastAsia="Times New Roman"/>
          <w:szCs w:val="28"/>
          <w:lang w:eastAsia="ru-RU"/>
        </w:rPr>
      </w:pPr>
      <w:r w:rsidRPr="00E344FD">
        <w:rPr>
          <w:rFonts w:eastAsia="Times New Roman"/>
          <w:szCs w:val="28"/>
          <w:lang w:eastAsia="ru-RU"/>
        </w:rPr>
        <w:t>"Обзор судебной практики Верховного Суда Российской Федерации № 3 (2016)" (утв. Президиумом Верховного Суда РФ 19.10.2016) // "Бюллетень Верховного Суда РФ", № 5, май, 2017. – Режим доступа: СПС «</w:t>
      </w:r>
      <w:proofErr w:type="spellStart"/>
      <w:r w:rsidRPr="00E344FD">
        <w:rPr>
          <w:rFonts w:eastAsia="Times New Roman"/>
          <w:szCs w:val="28"/>
          <w:lang w:eastAsia="ru-RU"/>
        </w:rPr>
        <w:t>КонсультантПлюс</w:t>
      </w:r>
      <w:proofErr w:type="spellEnd"/>
      <w:r w:rsidRPr="00E344FD">
        <w:rPr>
          <w:rFonts w:eastAsia="Times New Roman"/>
          <w:szCs w:val="28"/>
          <w:lang w:eastAsia="ru-RU"/>
        </w:rPr>
        <w:t>».</w:t>
      </w:r>
    </w:p>
    <w:p w14:paraId="3F0678AB" w14:textId="0325D7AC" w:rsidR="00445609" w:rsidRDefault="00445609" w:rsidP="00E1485E">
      <w:pPr>
        <w:pStyle w:val="a3"/>
        <w:numPr>
          <w:ilvl w:val="1"/>
          <w:numId w:val="26"/>
        </w:numPr>
        <w:spacing w:line="360" w:lineRule="auto"/>
        <w:ind w:left="709" w:firstLine="0"/>
        <w:rPr>
          <w:rFonts w:eastAsia="Times New Roman"/>
          <w:szCs w:val="28"/>
          <w:lang w:eastAsia="ru-RU"/>
        </w:rPr>
      </w:pPr>
      <w:r>
        <w:rPr>
          <w:rFonts w:eastAsia="Times New Roman"/>
          <w:szCs w:val="28"/>
          <w:lang w:eastAsia="ru-RU"/>
        </w:rPr>
        <w:lastRenderedPageBreak/>
        <w:t>Акты судов общей юрисдикции</w:t>
      </w:r>
    </w:p>
    <w:p w14:paraId="4FF8F3CB" w14:textId="77777777" w:rsidR="00E1485E" w:rsidRDefault="00445609" w:rsidP="00E1485E">
      <w:pPr>
        <w:pStyle w:val="a3"/>
        <w:numPr>
          <w:ilvl w:val="2"/>
          <w:numId w:val="26"/>
        </w:numPr>
        <w:spacing w:line="360" w:lineRule="auto"/>
        <w:ind w:left="0" w:firstLine="0"/>
        <w:rPr>
          <w:rFonts w:eastAsia="Times New Roman"/>
          <w:szCs w:val="28"/>
          <w:lang w:eastAsia="ru-RU"/>
        </w:rPr>
      </w:pPr>
      <w:r>
        <w:t>Приговор от 17 июня 2018 г. по делу № 1-2/2019 / 35-й гарнизонный военный суд. – Режим доступа: ГАС «Правосудие»;</w:t>
      </w:r>
    </w:p>
    <w:p w14:paraId="358EE67B" w14:textId="77777777" w:rsidR="00E1485E" w:rsidRDefault="00445609" w:rsidP="00E1485E">
      <w:pPr>
        <w:pStyle w:val="a3"/>
        <w:numPr>
          <w:ilvl w:val="2"/>
          <w:numId w:val="26"/>
        </w:numPr>
        <w:spacing w:line="360" w:lineRule="auto"/>
        <w:ind w:left="0" w:firstLine="0"/>
        <w:rPr>
          <w:rFonts w:eastAsia="Times New Roman"/>
          <w:szCs w:val="28"/>
          <w:lang w:eastAsia="ru-RU"/>
        </w:rPr>
      </w:pPr>
      <w:r>
        <w:t>Приговор от 30 марта 2022 года по делу № 1-31/2022 / 224-й гарнизонный военный суд. – Режим доступа: ГАС «Правосудие»;</w:t>
      </w:r>
    </w:p>
    <w:p w14:paraId="30ED3697" w14:textId="77777777" w:rsidR="00E1485E" w:rsidRDefault="00445609"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Приговор  от 8 октября 2018 г. по делу № 1-30/2018 / Белогорский гарнизонный военный суд. – </w:t>
      </w:r>
      <w:r w:rsidR="00E1485E" w:rsidRPr="00E1485E">
        <w:rPr>
          <w:rFonts w:eastAsia="Times New Roman"/>
          <w:szCs w:val="28"/>
          <w:lang w:eastAsia="ru-RU"/>
        </w:rPr>
        <w:t>Режим доступа: ГАС «Правосудие»</w:t>
      </w:r>
      <w:r w:rsidRPr="00E1485E">
        <w:rPr>
          <w:rFonts w:eastAsia="Times New Roman"/>
          <w:szCs w:val="28"/>
          <w:lang w:eastAsia="ru-RU"/>
        </w:rPr>
        <w:t>;</w:t>
      </w:r>
    </w:p>
    <w:p w14:paraId="45D8478B" w14:textId="77777777" w:rsidR="00E1485E" w:rsidRDefault="00445609"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Приговор от 24 февраля 2022 года по делу № 1-11/2022 / Санкт-Петербургский гарнизонный военный суд. – </w:t>
      </w:r>
      <w:r w:rsidR="00FD4AC0" w:rsidRPr="00E1485E">
        <w:rPr>
          <w:rFonts w:eastAsia="Times New Roman"/>
          <w:szCs w:val="28"/>
          <w:lang w:eastAsia="ru-RU"/>
        </w:rPr>
        <w:t>Режим доступа: ГАС «Правосудие»;</w:t>
      </w:r>
    </w:p>
    <w:p w14:paraId="3B048728" w14:textId="77777777" w:rsidR="00E1485E" w:rsidRDefault="00FD4AC0"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Приговор от 10 октября 2019 года по делу № 1-80/2019 / Санкт-Петербургский гарнизонный военный суд. – </w:t>
      </w:r>
      <w:r w:rsidR="00E1485E" w:rsidRPr="00E1485E">
        <w:rPr>
          <w:rFonts w:eastAsia="Times New Roman"/>
          <w:szCs w:val="28"/>
          <w:lang w:eastAsia="ru-RU"/>
        </w:rPr>
        <w:t>Режим доступа: ГАС «Правосудие»;</w:t>
      </w:r>
    </w:p>
    <w:p w14:paraId="23B177BE" w14:textId="77777777" w:rsidR="00E1485E" w:rsidRDefault="00FD4AC0" w:rsidP="00E1485E">
      <w:pPr>
        <w:pStyle w:val="a3"/>
        <w:numPr>
          <w:ilvl w:val="2"/>
          <w:numId w:val="26"/>
        </w:numPr>
        <w:spacing w:line="360" w:lineRule="auto"/>
        <w:ind w:left="0" w:firstLine="0"/>
        <w:rPr>
          <w:rFonts w:eastAsia="Times New Roman"/>
          <w:szCs w:val="28"/>
          <w:lang w:eastAsia="ru-RU"/>
        </w:rPr>
      </w:pPr>
      <w:r>
        <w:t xml:space="preserve">Приговор </w:t>
      </w:r>
      <w:r w:rsidR="00E1485E">
        <w:t xml:space="preserve"> </w:t>
      </w:r>
      <w:r>
        <w:t xml:space="preserve">от 6 мая 2020 года по делу № 1-4/2020 / Петрозаводский гарнизонный военный суд. – Режим доступа: </w:t>
      </w:r>
      <w:r w:rsidR="00E1485E">
        <w:t>ГАС «Правосудие»;</w:t>
      </w:r>
    </w:p>
    <w:p w14:paraId="27984073" w14:textId="77777777" w:rsidR="00E1485E" w:rsidRDefault="00E1485E"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Приговор от 31 июля 2019 года по делу № 1-64/2019 / Уссурийский гарнизонный военный суд. – Режим доступа: ГАС «Правосудие»;</w:t>
      </w:r>
    </w:p>
    <w:p w14:paraId="494E8D3B" w14:textId="77777777" w:rsidR="00E1485E" w:rsidRDefault="00E1485E"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Приговор от 2 сентября 2020 года по делу №1-41/2020 / Североморский гарнизонный военный суд. – Режим доступа: ГАС «Правосудие»;</w:t>
      </w:r>
    </w:p>
    <w:p w14:paraId="6F7BCF22" w14:textId="77777777" w:rsidR="00E1485E" w:rsidRDefault="00E1485E" w:rsidP="00E1485E">
      <w:pPr>
        <w:pStyle w:val="a3"/>
        <w:numPr>
          <w:ilvl w:val="2"/>
          <w:numId w:val="26"/>
        </w:numPr>
        <w:spacing w:line="360" w:lineRule="auto"/>
        <w:ind w:left="0" w:firstLine="0"/>
        <w:rPr>
          <w:rFonts w:eastAsia="Times New Roman"/>
          <w:szCs w:val="28"/>
          <w:lang w:eastAsia="ru-RU"/>
        </w:rPr>
      </w:pPr>
      <w:r>
        <w:t>П</w:t>
      </w:r>
      <w:r w:rsidRPr="004F4971">
        <w:t xml:space="preserve">риговор от 25 февраля 2021 года по делу № 1-6/2021 </w:t>
      </w:r>
      <w:r>
        <w:t>/ Североморский гарнизонный военный суд. – Режим доступа: ГАС «Правосудие»;</w:t>
      </w:r>
    </w:p>
    <w:p w14:paraId="58294AD9" w14:textId="77777777" w:rsidR="00E1485E" w:rsidRDefault="00E1485E"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Постановление о прекращении уголовного дела от 29 декабря 2020 года по делу № 1-64/2020 / Владивостокский гарнизонный военный суд. – Режим доступа: ГАС «Правосудие»;</w:t>
      </w:r>
    </w:p>
    <w:p w14:paraId="0CD97DCF" w14:textId="06D16EC8" w:rsidR="006C064B" w:rsidRPr="00F52D63" w:rsidRDefault="00E1485E" w:rsidP="00F52D63">
      <w:pPr>
        <w:pStyle w:val="a3"/>
        <w:numPr>
          <w:ilvl w:val="2"/>
          <w:numId w:val="26"/>
        </w:numPr>
        <w:spacing w:line="360" w:lineRule="auto"/>
        <w:ind w:left="0" w:firstLine="0"/>
        <w:rPr>
          <w:rFonts w:eastAsia="Times New Roman"/>
          <w:szCs w:val="28"/>
          <w:lang w:eastAsia="ru-RU"/>
        </w:rPr>
      </w:pPr>
      <w:r w:rsidRPr="00E26E0E">
        <w:t xml:space="preserve">Приговор от 4 сентября 2019 года по делу №1-37/2019 </w:t>
      </w:r>
      <w:r>
        <w:t xml:space="preserve">/ </w:t>
      </w:r>
      <w:proofErr w:type="spellStart"/>
      <w:r>
        <w:t>Великоновгородский</w:t>
      </w:r>
      <w:proofErr w:type="spellEnd"/>
      <w:r>
        <w:t xml:space="preserve"> гарнизонный военный суд. – Режим доступа: ГАС «Правосудие».</w:t>
      </w:r>
    </w:p>
    <w:p w14:paraId="1542942A" w14:textId="77777777" w:rsidR="00F52D63" w:rsidRPr="00F52D63" w:rsidRDefault="00F52D63" w:rsidP="00F52D63">
      <w:pPr>
        <w:pStyle w:val="a3"/>
        <w:spacing w:line="360" w:lineRule="auto"/>
        <w:ind w:left="0" w:firstLine="0"/>
        <w:rPr>
          <w:rFonts w:eastAsia="Times New Roman"/>
          <w:szCs w:val="28"/>
          <w:lang w:eastAsia="ru-RU"/>
        </w:rPr>
      </w:pPr>
    </w:p>
    <w:p w14:paraId="4E3A1858" w14:textId="7F4B2BA5" w:rsidR="00124B10" w:rsidRPr="006C064B" w:rsidRDefault="00124B10" w:rsidP="00E1485E">
      <w:pPr>
        <w:pStyle w:val="a3"/>
        <w:numPr>
          <w:ilvl w:val="0"/>
          <w:numId w:val="26"/>
        </w:numPr>
        <w:spacing w:line="360" w:lineRule="auto"/>
        <w:ind w:left="0" w:firstLine="0"/>
        <w:jc w:val="center"/>
        <w:rPr>
          <w:rFonts w:eastAsia="Times New Roman"/>
          <w:b/>
          <w:szCs w:val="28"/>
          <w:lang w:eastAsia="ru-RU"/>
        </w:rPr>
      </w:pPr>
      <w:r w:rsidRPr="006C064B">
        <w:rPr>
          <w:rFonts w:eastAsia="Times New Roman"/>
          <w:b/>
          <w:szCs w:val="28"/>
          <w:lang w:eastAsia="ru-RU"/>
        </w:rPr>
        <w:t>Специальная литература</w:t>
      </w:r>
    </w:p>
    <w:p w14:paraId="48EA329A" w14:textId="77777777" w:rsidR="00E1485E" w:rsidRDefault="00C74D10" w:rsidP="00E1485E">
      <w:pPr>
        <w:pStyle w:val="a3"/>
        <w:numPr>
          <w:ilvl w:val="1"/>
          <w:numId w:val="26"/>
        </w:numPr>
        <w:spacing w:line="360" w:lineRule="auto"/>
        <w:ind w:left="709" w:firstLine="0"/>
        <w:rPr>
          <w:rFonts w:eastAsia="Times New Roman"/>
          <w:szCs w:val="28"/>
          <w:lang w:eastAsia="ru-RU"/>
        </w:rPr>
      </w:pPr>
      <w:r>
        <w:rPr>
          <w:rFonts w:eastAsia="Times New Roman"/>
          <w:szCs w:val="28"/>
          <w:lang w:eastAsia="ru-RU"/>
        </w:rPr>
        <w:t>Книги</w:t>
      </w:r>
    </w:p>
    <w:p w14:paraId="61396EE4" w14:textId="512F0558" w:rsidR="00E1485E" w:rsidRDefault="00E344FD"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Военно-уголовное право: Учебник / Х.М. </w:t>
      </w:r>
      <w:proofErr w:type="spellStart"/>
      <w:r w:rsidRPr="00E1485E">
        <w:rPr>
          <w:rFonts w:eastAsia="Times New Roman"/>
          <w:szCs w:val="28"/>
          <w:lang w:eastAsia="ru-RU"/>
        </w:rPr>
        <w:t>Ахметшин</w:t>
      </w:r>
      <w:proofErr w:type="spellEnd"/>
      <w:r w:rsidRPr="00E1485E">
        <w:rPr>
          <w:rFonts w:eastAsia="Times New Roman"/>
          <w:szCs w:val="28"/>
          <w:lang w:eastAsia="ru-RU"/>
        </w:rPr>
        <w:t xml:space="preserve">, И.Ю. Белый, Ф.С. Бражник и др.; под ред. Х.М. </w:t>
      </w:r>
      <w:proofErr w:type="spellStart"/>
      <w:r w:rsidRPr="00E1485E">
        <w:rPr>
          <w:rFonts w:eastAsia="Times New Roman"/>
          <w:szCs w:val="28"/>
          <w:lang w:eastAsia="ru-RU"/>
        </w:rPr>
        <w:t>Ахметшина</w:t>
      </w:r>
      <w:proofErr w:type="spellEnd"/>
      <w:r w:rsidRPr="00E1485E">
        <w:rPr>
          <w:rFonts w:eastAsia="Times New Roman"/>
          <w:szCs w:val="28"/>
          <w:lang w:eastAsia="ru-RU"/>
        </w:rPr>
        <w:t xml:space="preserve">, О.К. </w:t>
      </w:r>
      <w:proofErr w:type="spellStart"/>
      <w:r w:rsidRPr="00E1485E">
        <w:rPr>
          <w:rFonts w:eastAsia="Times New Roman"/>
          <w:szCs w:val="28"/>
          <w:lang w:eastAsia="ru-RU"/>
        </w:rPr>
        <w:t>Зателепина</w:t>
      </w:r>
      <w:proofErr w:type="spellEnd"/>
      <w:r w:rsidRPr="00E1485E">
        <w:rPr>
          <w:rFonts w:eastAsia="Times New Roman"/>
          <w:szCs w:val="28"/>
          <w:lang w:eastAsia="ru-RU"/>
        </w:rPr>
        <w:t xml:space="preserve">. М.: За права </w:t>
      </w:r>
      <w:r w:rsidRPr="00E1485E">
        <w:rPr>
          <w:rFonts w:eastAsia="Times New Roman"/>
          <w:szCs w:val="28"/>
          <w:lang w:eastAsia="ru-RU"/>
        </w:rPr>
        <w:lastRenderedPageBreak/>
        <w:t xml:space="preserve">военнослужащих, 2008. </w:t>
      </w:r>
      <w:proofErr w:type="spellStart"/>
      <w:r w:rsidRPr="00E1485E">
        <w:rPr>
          <w:rFonts w:eastAsia="Times New Roman"/>
          <w:szCs w:val="28"/>
          <w:lang w:eastAsia="ru-RU"/>
        </w:rPr>
        <w:t>Вып</w:t>
      </w:r>
      <w:proofErr w:type="spellEnd"/>
      <w:r w:rsidRPr="00E1485E">
        <w:rPr>
          <w:rFonts w:eastAsia="Times New Roman"/>
          <w:szCs w:val="28"/>
          <w:lang w:eastAsia="ru-RU"/>
        </w:rPr>
        <w:t>. 93. 384 с. – Режим доступа: СПС «</w:t>
      </w:r>
      <w:proofErr w:type="spellStart"/>
      <w:r w:rsidR="001B209B">
        <w:rPr>
          <w:rFonts w:eastAsia="Times New Roman"/>
          <w:szCs w:val="28"/>
          <w:lang w:eastAsia="ru-RU"/>
        </w:rPr>
        <w:t>КонсультантПлюс</w:t>
      </w:r>
      <w:proofErr w:type="spellEnd"/>
      <w:r w:rsidR="001B209B">
        <w:rPr>
          <w:rFonts w:eastAsia="Times New Roman"/>
          <w:szCs w:val="28"/>
          <w:lang w:eastAsia="ru-RU"/>
        </w:rPr>
        <w:t>»</w:t>
      </w:r>
      <w:r w:rsidRPr="00E1485E">
        <w:rPr>
          <w:rFonts w:eastAsia="Times New Roman"/>
          <w:szCs w:val="28"/>
          <w:lang w:eastAsia="ru-RU"/>
        </w:rPr>
        <w:t>;</w:t>
      </w:r>
    </w:p>
    <w:p w14:paraId="739B5FD9" w14:textId="53B993F7" w:rsidR="00E1485E" w:rsidRDefault="008708A7" w:rsidP="00E1485E">
      <w:pPr>
        <w:pStyle w:val="a3"/>
        <w:numPr>
          <w:ilvl w:val="2"/>
          <w:numId w:val="26"/>
        </w:numPr>
        <w:spacing w:line="360" w:lineRule="auto"/>
        <w:ind w:left="0" w:firstLine="0"/>
        <w:rPr>
          <w:rFonts w:eastAsia="Times New Roman"/>
          <w:szCs w:val="28"/>
          <w:lang w:eastAsia="ru-RU"/>
        </w:rPr>
      </w:pPr>
      <w:r w:rsidRPr="00D0495A">
        <w:t xml:space="preserve">Бриллиантов А. В., </w:t>
      </w:r>
      <w:proofErr w:type="spellStart"/>
      <w:r w:rsidRPr="00D0495A">
        <w:t>Четвертакова</w:t>
      </w:r>
      <w:proofErr w:type="spellEnd"/>
      <w:r w:rsidRPr="00D0495A">
        <w:t xml:space="preserve"> Е. Ю. Должностное лицо в уголовном законодательстве России и зарубежных стран</w:t>
      </w:r>
      <w:proofErr w:type="gramStart"/>
      <w:r w:rsidRPr="00D0495A">
        <w:t xml:space="preserve"> :</w:t>
      </w:r>
      <w:proofErr w:type="gramEnd"/>
      <w:r w:rsidRPr="00D0495A">
        <w:t xml:space="preserve"> монография / А. В. Бриллиантов, Е. Ю. </w:t>
      </w:r>
      <w:proofErr w:type="spellStart"/>
      <w:r w:rsidRPr="00D0495A">
        <w:t>Четвертакова</w:t>
      </w:r>
      <w:proofErr w:type="spellEnd"/>
      <w:r w:rsidRPr="00D0495A">
        <w:t>. — Москва</w:t>
      </w:r>
      <w:proofErr w:type="gramStart"/>
      <w:r w:rsidRPr="00D0495A">
        <w:t xml:space="preserve"> </w:t>
      </w:r>
      <w:r w:rsidR="001B209B">
        <w:t>:</w:t>
      </w:r>
      <w:proofErr w:type="gramEnd"/>
      <w:r w:rsidR="001B209B">
        <w:t xml:space="preserve"> Проспект, 2014;</w:t>
      </w:r>
    </w:p>
    <w:p w14:paraId="664C3DC0" w14:textId="022576C5" w:rsidR="00E1485E" w:rsidRDefault="00124B10" w:rsidP="00E1485E">
      <w:pPr>
        <w:pStyle w:val="a3"/>
        <w:numPr>
          <w:ilvl w:val="2"/>
          <w:numId w:val="26"/>
        </w:numPr>
        <w:spacing w:line="360" w:lineRule="auto"/>
        <w:ind w:left="0" w:firstLine="0"/>
        <w:rPr>
          <w:rFonts w:eastAsia="Times New Roman"/>
          <w:szCs w:val="28"/>
          <w:lang w:eastAsia="ru-RU"/>
        </w:rPr>
      </w:pPr>
      <w:proofErr w:type="spellStart"/>
      <w:r w:rsidRPr="00E1485E">
        <w:rPr>
          <w:color w:val="000000"/>
          <w:lang w:eastAsia="ru-RU" w:bidi="ru-RU"/>
        </w:rPr>
        <w:t>Волженкин</w:t>
      </w:r>
      <w:proofErr w:type="spellEnd"/>
      <w:r w:rsidRPr="00E1485E">
        <w:rPr>
          <w:color w:val="000000"/>
          <w:lang w:eastAsia="ru-RU" w:bidi="ru-RU"/>
        </w:rPr>
        <w:t xml:space="preserve"> Б.В. Служебные прес</w:t>
      </w:r>
      <w:r w:rsidR="001B209B">
        <w:rPr>
          <w:color w:val="000000"/>
          <w:lang w:eastAsia="ru-RU" w:bidi="ru-RU"/>
        </w:rPr>
        <w:t xml:space="preserve">тупления. - М.: </w:t>
      </w:r>
      <w:proofErr w:type="spellStart"/>
      <w:r w:rsidR="001B209B">
        <w:rPr>
          <w:color w:val="000000"/>
          <w:lang w:eastAsia="ru-RU" w:bidi="ru-RU"/>
        </w:rPr>
        <w:t>Юристь</w:t>
      </w:r>
      <w:proofErr w:type="spellEnd"/>
      <w:r w:rsidR="001B209B">
        <w:rPr>
          <w:color w:val="000000"/>
          <w:lang w:eastAsia="ru-RU" w:bidi="ru-RU"/>
        </w:rPr>
        <w:t>, 2000</w:t>
      </w:r>
      <w:r w:rsidRPr="00E1485E">
        <w:rPr>
          <w:color w:val="000000"/>
          <w:lang w:eastAsia="ru-RU" w:bidi="ru-RU"/>
        </w:rPr>
        <w:t>;</w:t>
      </w:r>
    </w:p>
    <w:p w14:paraId="22A92AE0" w14:textId="1F181609" w:rsidR="00E1485E" w:rsidRDefault="00C74D10" w:rsidP="00E1485E">
      <w:pPr>
        <w:pStyle w:val="a3"/>
        <w:numPr>
          <w:ilvl w:val="2"/>
          <w:numId w:val="26"/>
        </w:numPr>
        <w:spacing w:line="360" w:lineRule="auto"/>
        <w:ind w:left="0" w:firstLine="0"/>
        <w:rPr>
          <w:rFonts w:eastAsia="Times New Roman"/>
          <w:szCs w:val="28"/>
          <w:lang w:eastAsia="ru-RU"/>
        </w:rPr>
      </w:pPr>
      <w:r>
        <w:t>Егорова Н.А. Преступления против ин</w:t>
      </w:r>
      <w:r w:rsidR="001B209B">
        <w:t>тересов службы. Волгоград, 1999</w:t>
      </w:r>
      <w:r>
        <w:t>;</w:t>
      </w:r>
    </w:p>
    <w:p w14:paraId="474C365F" w14:textId="2360B9F9" w:rsidR="00E1485E" w:rsidRDefault="00FD4AC0" w:rsidP="00E1485E">
      <w:pPr>
        <w:pStyle w:val="a3"/>
        <w:numPr>
          <w:ilvl w:val="2"/>
          <w:numId w:val="26"/>
        </w:numPr>
        <w:spacing w:line="360" w:lineRule="auto"/>
        <w:ind w:left="0" w:firstLine="0"/>
        <w:rPr>
          <w:rFonts w:eastAsia="Times New Roman"/>
          <w:szCs w:val="28"/>
          <w:lang w:eastAsia="ru-RU"/>
        </w:rPr>
      </w:pPr>
      <w:r w:rsidRPr="002A05CD">
        <w:t>Елисеев С.А. Преступления против собственности по уголовному законодательству России (вопросы теории).</w:t>
      </w:r>
      <w:r w:rsidR="001B209B">
        <w:t xml:space="preserve"> Томск: Изд-во Том</w:t>
      </w:r>
      <w:proofErr w:type="gramStart"/>
      <w:r w:rsidR="001B209B">
        <w:t>.</w:t>
      </w:r>
      <w:proofErr w:type="gramEnd"/>
      <w:r w:rsidR="001B209B">
        <w:t xml:space="preserve"> </w:t>
      </w:r>
      <w:proofErr w:type="gramStart"/>
      <w:r w:rsidR="001B209B">
        <w:t>у</w:t>
      </w:r>
      <w:proofErr w:type="gramEnd"/>
      <w:r w:rsidR="001B209B">
        <w:t>н-та, 1999</w:t>
      </w:r>
      <w:r>
        <w:t>;</w:t>
      </w:r>
    </w:p>
    <w:p w14:paraId="161B950D" w14:textId="202E70AB" w:rsidR="00E1485E" w:rsidRDefault="00FD4AC0" w:rsidP="00E1485E">
      <w:pPr>
        <w:pStyle w:val="a3"/>
        <w:numPr>
          <w:ilvl w:val="2"/>
          <w:numId w:val="26"/>
        </w:numPr>
        <w:spacing w:line="360" w:lineRule="auto"/>
        <w:ind w:left="0" w:firstLine="0"/>
        <w:rPr>
          <w:rFonts w:eastAsia="Times New Roman"/>
          <w:szCs w:val="28"/>
          <w:lang w:eastAsia="ru-RU"/>
        </w:rPr>
      </w:pPr>
      <w:r w:rsidRPr="00140B4E">
        <w:t>Игнатов, А. Н. Комментарий к Уголовному кодексу РФ / А. Н. Игнатов. – 5-е издани</w:t>
      </w:r>
      <w:r>
        <w:t>е, переработанное и дополненное</w:t>
      </w:r>
      <w:r w:rsidRPr="00140B4E">
        <w:t>; под общей редакцией В. М. Л</w:t>
      </w:r>
      <w:r w:rsidR="001B209B">
        <w:t>ебедева. – Москва</w:t>
      </w:r>
      <w:proofErr w:type="gramStart"/>
      <w:r w:rsidR="001B209B">
        <w:t xml:space="preserve"> :</w:t>
      </w:r>
      <w:proofErr w:type="gramEnd"/>
      <w:r w:rsidR="001B209B">
        <w:t xml:space="preserve"> Норма, 2007</w:t>
      </w:r>
      <w:r>
        <w:t>;</w:t>
      </w:r>
    </w:p>
    <w:p w14:paraId="7FAB0B99" w14:textId="30A52338" w:rsidR="00E1485E" w:rsidRDefault="00C74D10" w:rsidP="00E1485E">
      <w:pPr>
        <w:pStyle w:val="a3"/>
        <w:numPr>
          <w:ilvl w:val="2"/>
          <w:numId w:val="26"/>
        </w:numPr>
        <w:spacing w:line="360" w:lineRule="auto"/>
        <w:ind w:left="0" w:firstLine="0"/>
        <w:rPr>
          <w:rFonts w:eastAsia="Times New Roman"/>
          <w:szCs w:val="28"/>
          <w:lang w:eastAsia="ru-RU"/>
        </w:rPr>
      </w:pPr>
      <w:r w:rsidRPr="00042F09">
        <w:t>Коркунов Н.М. Русское государс</w:t>
      </w:r>
      <w:r>
        <w:t>твенное право. СПб</w:t>
      </w:r>
      <w:proofErr w:type="gramStart"/>
      <w:r>
        <w:t xml:space="preserve">., </w:t>
      </w:r>
      <w:proofErr w:type="gramEnd"/>
      <w:r>
        <w:t xml:space="preserve">1892. Т. </w:t>
      </w:r>
      <w:r w:rsidRPr="00E1485E">
        <w:rPr>
          <w:lang w:val="en-US"/>
        </w:rPr>
        <w:t>II</w:t>
      </w:r>
      <w:r>
        <w:t>;</w:t>
      </w:r>
      <w:r w:rsidRPr="00042F09">
        <w:t xml:space="preserve"> </w:t>
      </w:r>
    </w:p>
    <w:p w14:paraId="459823F8" w14:textId="4F45E2DD" w:rsidR="00E1485E" w:rsidRDefault="00445609" w:rsidP="00E1485E">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Комментарий к постановлениям Пленума Верховного Суда Российской Федерации по уголовным делам / Н.И. Бирюков, О.Н. Ведерникова, С.А. Ворожцов и др.; под общ</w:t>
      </w:r>
      <w:proofErr w:type="gramStart"/>
      <w:r w:rsidRPr="00E1485E">
        <w:rPr>
          <w:rFonts w:eastAsia="Times New Roman"/>
          <w:szCs w:val="28"/>
          <w:lang w:eastAsia="ru-RU"/>
        </w:rPr>
        <w:t>.</w:t>
      </w:r>
      <w:proofErr w:type="gramEnd"/>
      <w:r w:rsidRPr="00E1485E">
        <w:rPr>
          <w:rFonts w:eastAsia="Times New Roman"/>
          <w:szCs w:val="28"/>
          <w:lang w:eastAsia="ru-RU"/>
        </w:rPr>
        <w:t xml:space="preserve"> </w:t>
      </w:r>
      <w:proofErr w:type="gramStart"/>
      <w:r w:rsidRPr="00E1485E">
        <w:rPr>
          <w:rFonts w:eastAsia="Times New Roman"/>
          <w:szCs w:val="28"/>
          <w:lang w:eastAsia="ru-RU"/>
        </w:rPr>
        <w:t>р</w:t>
      </w:r>
      <w:proofErr w:type="gramEnd"/>
      <w:r w:rsidRPr="00E1485E">
        <w:rPr>
          <w:rFonts w:eastAsia="Times New Roman"/>
          <w:szCs w:val="28"/>
          <w:lang w:eastAsia="ru-RU"/>
        </w:rPr>
        <w:t xml:space="preserve">ед. В.М. Лебедева. 3-е изд., </w:t>
      </w:r>
      <w:proofErr w:type="spellStart"/>
      <w:r w:rsidRPr="00E1485E">
        <w:rPr>
          <w:rFonts w:eastAsia="Times New Roman"/>
          <w:szCs w:val="28"/>
          <w:lang w:eastAsia="ru-RU"/>
        </w:rPr>
        <w:t>перераб</w:t>
      </w:r>
      <w:proofErr w:type="spellEnd"/>
      <w:r w:rsidRPr="00E1485E">
        <w:rPr>
          <w:rFonts w:eastAsia="Times New Roman"/>
          <w:szCs w:val="28"/>
          <w:lang w:eastAsia="ru-RU"/>
        </w:rPr>
        <w:t>. и доп. М.: НОРМА, 2014. 816 с. – Режим доступа: СПС «</w:t>
      </w:r>
      <w:proofErr w:type="spellStart"/>
      <w:r w:rsidRPr="00E1485E">
        <w:rPr>
          <w:rFonts w:eastAsia="Times New Roman"/>
          <w:szCs w:val="28"/>
          <w:lang w:eastAsia="ru-RU"/>
        </w:rPr>
        <w:t>Консуль</w:t>
      </w:r>
      <w:r w:rsidR="001B209B">
        <w:rPr>
          <w:rFonts w:eastAsia="Times New Roman"/>
          <w:szCs w:val="28"/>
          <w:lang w:eastAsia="ru-RU"/>
        </w:rPr>
        <w:t>тантПлюс</w:t>
      </w:r>
      <w:proofErr w:type="spellEnd"/>
      <w:r w:rsidR="001B209B">
        <w:rPr>
          <w:rFonts w:eastAsia="Times New Roman"/>
          <w:szCs w:val="28"/>
          <w:lang w:eastAsia="ru-RU"/>
        </w:rPr>
        <w:t>»</w:t>
      </w:r>
      <w:r w:rsidRPr="00E1485E">
        <w:rPr>
          <w:rFonts w:eastAsia="Times New Roman"/>
          <w:szCs w:val="28"/>
          <w:lang w:eastAsia="ru-RU"/>
        </w:rPr>
        <w:t>;</w:t>
      </w:r>
    </w:p>
    <w:p w14:paraId="7276656C" w14:textId="4041D353" w:rsidR="00E1485E" w:rsidRDefault="00FD4AC0" w:rsidP="00E1485E">
      <w:pPr>
        <w:pStyle w:val="a3"/>
        <w:numPr>
          <w:ilvl w:val="2"/>
          <w:numId w:val="26"/>
        </w:numPr>
        <w:spacing w:line="360" w:lineRule="auto"/>
        <w:ind w:left="0" w:firstLine="0"/>
        <w:rPr>
          <w:rFonts w:eastAsia="Times New Roman"/>
          <w:szCs w:val="28"/>
          <w:lang w:eastAsia="ru-RU"/>
        </w:rPr>
      </w:pPr>
      <w:proofErr w:type="spellStart"/>
      <w:r w:rsidRPr="002A05CD">
        <w:t>Кочои</w:t>
      </w:r>
      <w:proofErr w:type="spellEnd"/>
      <w:r w:rsidRPr="002A05CD">
        <w:t xml:space="preserve"> С.М. Уголовное право: Общая и Особенная части: Краткий курс. М.:</w:t>
      </w:r>
      <w:r w:rsidR="001B209B">
        <w:t xml:space="preserve"> КОНТРАКТ; </w:t>
      </w:r>
      <w:proofErr w:type="spellStart"/>
      <w:r w:rsidR="001B209B">
        <w:t>Волтерс</w:t>
      </w:r>
      <w:proofErr w:type="spellEnd"/>
      <w:r w:rsidR="001B209B">
        <w:t xml:space="preserve"> </w:t>
      </w:r>
      <w:proofErr w:type="spellStart"/>
      <w:r w:rsidR="001B209B">
        <w:t>Клувер</w:t>
      </w:r>
      <w:proofErr w:type="spellEnd"/>
      <w:r w:rsidR="001B209B">
        <w:t>, 2010</w:t>
      </w:r>
      <w:r>
        <w:t>;</w:t>
      </w:r>
    </w:p>
    <w:p w14:paraId="15962936" w14:textId="2D8E735F" w:rsidR="00E1485E" w:rsidRDefault="00FD4AC0" w:rsidP="001B209B">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Лопашенко Н.А. Посягательства на собственность: Монография. М.: Норма; Инфра-М, 2012. – Режим </w:t>
      </w:r>
      <w:r w:rsidR="001B209B">
        <w:rPr>
          <w:rFonts w:eastAsia="Times New Roman"/>
          <w:szCs w:val="28"/>
          <w:lang w:eastAsia="ru-RU"/>
        </w:rPr>
        <w:t>доступа: СПС «Консультант Плюс»</w:t>
      </w:r>
      <w:r w:rsidRPr="00E1485E">
        <w:rPr>
          <w:rFonts w:eastAsia="Times New Roman"/>
          <w:szCs w:val="28"/>
          <w:lang w:eastAsia="ru-RU"/>
        </w:rPr>
        <w:t>;</w:t>
      </w:r>
    </w:p>
    <w:p w14:paraId="0BE61BB0" w14:textId="77777777" w:rsidR="00E1485E" w:rsidRDefault="00E344FD" w:rsidP="001B209B">
      <w:pPr>
        <w:pStyle w:val="a3"/>
        <w:numPr>
          <w:ilvl w:val="2"/>
          <w:numId w:val="26"/>
        </w:numPr>
        <w:spacing w:line="360" w:lineRule="auto"/>
        <w:ind w:left="0" w:firstLine="0"/>
        <w:rPr>
          <w:rFonts w:eastAsia="Times New Roman"/>
          <w:szCs w:val="28"/>
          <w:lang w:eastAsia="ru-RU"/>
        </w:rPr>
      </w:pPr>
      <w:r w:rsidRPr="00A3267F">
        <w:t xml:space="preserve">Лукьянов В. В. Уголовное право России. Общая часть: учебник. 3-е изд., </w:t>
      </w:r>
      <w:proofErr w:type="spellStart"/>
      <w:r w:rsidRPr="00A3267F">
        <w:t>испр</w:t>
      </w:r>
      <w:proofErr w:type="spellEnd"/>
      <w:r w:rsidRPr="00A3267F">
        <w:t xml:space="preserve">. и доп. / В.В. Лукьянов, В.С. Прохоров, В.Ф. </w:t>
      </w:r>
      <w:proofErr w:type="spellStart"/>
      <w:r w:rsidRPr="00A3267F">
        <w:t>Щепельков</w:t>
      </w:r>
      <w:proofErr w:type="spellEnd"/>
      <w:r w:rsidRPr="00A3267F">
        <w:t xml:space="preserve">. - Санкт-Петербург: Санкт-Петербургский государственный университет, 2018. </w:t>
      </w:r>
      <w:r>
        <w:t>–</w:t>
      </w:r>
      <w:r w:rsidRPr="00A3267F">
        <w:t xml:space="preserve"> </w:t>
      </w:r>
      <w:r>
        <w:t>628 с.</w:t>
      </w:r>
    </w:p>
    <w:p w14:paraId="69DFDE18" w14:textId="312EEE55" w:rsidR="00E1485E" w:rsidRDefault="00124B10" w:rsidP="001B209B">
      <w:pPr>
        <w:pStyle w:val="a3"/>
        <w:numPr>
          <w:ilvl w:val="2"/>
          <w:numId w:val="26"/>
        </w:numPr>
        <w:spacing w:line="360" w:lineRule="auto"/>
        <w:ind w:left="0" w:firstLine="0"/>
        <w:rPr>
          <w:rFonts w:eastAsia="Times New Roman"/>
          <w:szCs w:val="28"/>
          <w:lang w:eastAsia="ru-RU"/>
        </w:rPr>
      </w:pPr>
      <w:r>
        <w:t>Муравьев Н. В. Об уголовном преследовании должностных лиц за преступления по службе // Юридичес</w:t>
      </w:r>
      <w:r w:rsidR="001B209B">
        <w:t>кий вестник.1879. Кн. 2. С. 576</w:t>
      </w:r>
      <w:r w:rsidR="00C74D10">
        <w:t>;</w:t>
      </w:r>
    </w:p>
    <w:p w14:paraId="2B34D2C5" w14:textId="1338B82F" w:rsidR="00E1485E" w:rsidRDefault="00C74D10" w:rsidP="001B209B">
      <w:pPr>
        <w:pStyle w:val="a3"/>
        <w:numPr>
          <w:ilvl w:val="2"/>
          <w:numId w:val="26"/>
        </w:numPr>
        <w:spacing w:line="360" w:lineRule="auto"/>
        <w:ind w:left="0" w:firstLine="0"/>
        <w:rPr>
          <w:rFonts w:eastAsia="Times New Roman"/>
          <w:szCs w:val="28"/>
          <w:lang w:eastAsia="ru-RU"/>
        </w:rPr>
      </w:pPr>
      <w:r>
        <w:t>Светлов А.Я. Ответственность за должн</w:t>
      </w:r>
      <w:r w:rsidR="001B209B">
        <w:t>остные преступления. Киев, 1978</w:t>
      </w:r>
      <w:r>
        <w:t>;</w:t>
      </w:r>
    </w:p>
    <w:p w14:paraId="2703B8E4" w14:textId="229CC5F6" w:rsidR="00E1485E" w:rsidRDefault="008708A7" w:rsidP="001B209B">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lastRenderedPageBreak/>
        <w:t xml:space="preserve">Система служебных преступлений по уголовному праву России: вопросы  истории, теории, практики: монография / отв. ред. </w:t>
      </w:r>
      <w:proofErr w:type="spellStart"/>
      <w:r w:rsidRPr="00E1485E">
        <w:rPr>
          <w:rFonts w:eastAsia="Times New Roman"/>
          <w:szCs w:val="28"/>
          <w:lang w:eastAsia="ru-RU"/>
        </w:rPr>
        <w:t>докт</w:t>
      </w:r>
      <w:proofErr w:type="spellEnd"/>
      <w:r w:rsidRPr="00E1485E">
        <w:rPr>
          <w:rFonts w:eastAsia="Times New Roman"/>
          <w:szCs w:val="28"/>
          <w:lang w:eastAsia="ru-RU"/>
        </w:rPr>
        <w:t xml:space="preserve">. </w:t>
      </w:r>
      <w:proofErr w:type="spellStart"/>
      <w:r w:rsidRPr="00E1485E">
        <w:rPr>
          <w:rFonts w:eastAsia="Times New Roman"/>
          <w:szCs w:val="28"/>
          <w:lang w:eastAsia="ru-RU"/>
        </w:rPr>
        <w:t>юрид</w:t>
      </w:r>
      <w:proofErr w:type="spellEnd"/>
      <w:r w:rsidRPr="00E1485E">
        <w:rPr>
          <w:rFonts w:eastAsia="Times New Roman"/>
          <w:szCs w:val="28"/>
          <w:lang w:eastAsia="ru-RU"/>
        </w:rPr>
        <w:t xml:space="preserve">. наук, проф. А.Г. </w:t>
      </w:r>
      <w:proofErr w:type="spellStart"/>
      <w:r w:rsidRPr="00E1485E">
        <w:rPr>
          <w:rFonts w:eastAsia="Times New Roman"/>
          <w:szCs w:val="28"/>
          <w:lang w:eastAsia="ru-RU"/>
        </w:rPr>
        <w:t>Безверхов</w:t>
      </w:r>
      <w:proofErr w:type="spellEnd"/>
      <w:r w:rsidRPr="00E1485E">
        <w:rPr>
          <w:rFonts w:eastAsia="Times New Roman"/>
          <w:szCs w:val="28"/>
          <w:lang w:eastAsia="ru-RU"/>
        </w:rPr>
        <w:t>.</w:t>
      </w:r>
      <w:r w:rsidR="001B209B">
        <w:rPr>
          <w:rFonts w:eastAsia="Times New Roman"/>
          <w:szCs w:val="28"/>
          <w:lang w:eastAsia="ru-RU"/>
        </w:rPr>
        <w:t xml:space="preserve"> — М.: </w:t>
      </w:r>
      <w:proofErr w:type="spellStart"/>
      <w:r w:rsidR="001B209B">
        <w:rPr>
          <w:rFonts w:eastAsia="Times New Roman"/>
          <w:szCs w:val="28"/>
          <w:lang w:eastAsia="ru-RU"/>
        </w:rPr>
        <w:t>Юрлитинформ</w:t>
      </w:r>
      <w:proofErr w:type="spellEnd"/>
      <w:r w:rsidR="001B209B">
        <w:rPr>
          <w:rFonts w:eastAsia="Times New Roman"/>
          <w:szCs w:val="28"/>
          <w:lang w:eastAsia="ru-RU"/>
        </w:rPr>
        <w:t>, 2015. С. 36</w:t>
      </w:r>
      <w:r w:rsidRPr="00E1485E">
        <w:rPr>
          <w:rFonts w:eastAsia="Times New Roman"/>
          <w:szCs w:val="28"/>
          <w:lang w:eastAsia="ru-RU"/>
        </w:rPr>
        <w:t>;</w:t>
      </w:r>
    </w:p>
    <w:p w14:paraId="2B27E158" w14:textId="3EF36EAD" w:rsidR="00E1485E" w:rsidRDefault="00445609" w:rsidP="001B209B">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Уголовное право России. Части Общая и Особенная</w:t>
      </w:r>
      <w:proofErr w:type="gramStart"/>
      <w:r w:rsidRPr="00E1485E">
        <w:rPr>
          <w:rFonts w:eastAsia="Times New Roman"/>
          <w:szCs w:val="28"/>
          <w:lang w:eastAsia="ru-RU"/>
        </w:rPr>
        <w:t xml:space="preserve"> :</w:t>
      </w:r>
      <w:proofErr w:type="gramEnd"/>
      <w:r w:rsidRPr="00E1485E">
        <w:rPr>
          <w:rFonts w:eastAsia="Times New Roman"/>
          <w:szCs w:val="28"/>
          <w:lang w:eastAsia="ru-RU"/>
        </w:rPr>
        <w:t xml:space="preserve"> учебник / под ред. А. И. </w:t>
      </w:r>
      <w:proofErr w:type="spellStart"/>
      <w:r w:rsidRPr="00E1485E">
        <w:rPr>
          <w:rFonts w:eastAsia="Times New Roman"/>
          <w:szCs w:val="28"/>
          <w:lang w:eastAsia="ru-RU"/>
        </w:rPr>
        <w:t>Рарога</w:t>
      </w:r>
      <w:proofErr w:type="spellEnd"/>
      <w:r w:rsidRPr="00E1485E">
        <w:rPr>
          <w:rFonts w:eastAsia="Times New Roman"/>
          <w:szCs w:val="28"/>
          <w:lang w:eastAsia="ru-RU"/>
        </w:rPr>
        <w:t xml:space="preserve">. — 10-е изд., </w:t>
      </w:r>
      <w:proofErr w:type="spellStart"/>
      <w:r w:rsidRPr="00E1485E">
        <w:rPr>
          <w:rFonts w:eastAsia="Times New Roman"/>
          <w:szCs w:val="28"/>
          <w:lang w:eastAsia="ru-RU"/>
        </w:rPr>
        <w:t>перераб</w:t>
      </w:r>
      <w:proofErr w:type="spellEnd"/>
      <w:r w:rsidRPr="00E1485E">
        <w:rPr>
          <w:rFonts w:eastAsia="Times New Roman"/>
          <w:szCs w:val="28"/>
          <w:lang w:eastAsia="ru-RU"/>
        </w:rPr>
        <w:t xml:space="preserve">. и </w:t>
      </w:r>
      <w:r w:rsidR="001B209B">
        <w:rPr>
          <w:rFonts w:eastAsia="Times New Roman"/>
          <w:szCs w:val="28"/>
          <w:lang w:eastAsia="ru-RU"/>
        </w:rPr>
        <w:t>доп. — Москва : Проспект, 2020</w:t>
      </w:r>
      <w:r w:rsidRPr="00E1485E">
        <w:rPr>
          <w:rFonts w:eastAsia="Times New Roman"/>
          <w:szCs w:val="28"/>
          <w:lang w:eastAsia="ru-RU"/>
        </w:rPr>
        <w:t>;</w:t>
      </w:r>
    </w:p>
    <w:p w14:paraId="002F42B0" w14:textId="708582C8" w:rsidR="00E1485E" w:rsidRDefault="00FD4AC0" w:rsidP="001B209B">
      <w:pPr>
        <w:pStyle w:val="a3"/>
        <w:numPr>
          <w:ilvl w:val="2"/>
          <w:numId w:val="26"/>
        </w:numPr>
        <w:spacing w:line="360" w:lineRule="auto"/>
        <w:ind w:left="0" w:firstLine="0"/>
        <w:rPr>
          <w:rFonts w:eastAsia="Times New Roman"/>
          <w:szCs w:val="28"/>
          <w:lang w:eastAsia="ru-RU"/>
        </w:rPr>
      </w:pPr>
      <w:r w:rsidRPr="002A05CD">
        <w:t>Уголовное право: часть Общая, часть Особенная</w:t>
      </w:r>
      <w:proofErr w:type="gramStart"/>
      <w:r w:rsidRPr="002A05CD">
        <w:t xml:space="preserve"> / П</w:t>
      </w:r>
      <w:proofErr w:type="gramEnd"/>
      <w:r w:rsidRPr="002A05CD">
        <w:t xml:space="preserve">од ред. Л.Д. </w:t>
      </w:r>
      <w:proofErr w:type="spellStart"/>
      <w:r w:rsidRPr="002A05CD">
        <w:t>Гаухмана</w:t>
      </w:r>
      <w:proofErr w:type="spellEnd"/>
      <w:r w:rsidRPr="002A05CD">
        <w:t>, Л.М. Колодкина, С.В. Мак</w:t>
      </w:r>
      <w:r w:rsidR="001B209B">
        <w:t>симова. М.: Юриспруденция, 1999</w:t>
      </w:r>
      <w:r>
        <w:t>;</w:t>
      </w:r>
    </w:p>
    <w:p w14:paraId="5075520C" w14:textId="4A1CB727" w:rsidR="00FD4AC0" w:rsidRPr="006C064B" w:rsidRDefault="00C74D10" w:rsidP="001B209B">
      <w:pPr>
        <w:pStyle w:val="a3"/>
        <w:numPr>
          <w:ilvl w:val="2"/>
          <w:numId w:val="26"/>
        </w:numPr>
        <w:spacing w:line="360" w:lineRule="auto"/>
        <w:ind w:left="0" w:firstLine="0"/>
        <w:rPr>
          <w:rFonts w:eastAsia="Times New Roman"/>
          <w:szCs w:val="28"/>
          <w:lang w:eastAsia="ru-RU"/>
        </w:rPr>
      </w:pPr>
      <w:r w:rsidRPr="00E1485E">
        <w:rPr>
          <w:rFonts w:eastAsia="Times New Roman"/>
          <w:szCs w:val="28"/>
          <w:lang w:eastAsia="ru-RU"/>
        </w:rPr>
        <w:t xml:space="preserve">Ширяев В.Н. Взяточничество и </w:t>
      </w:r>
      <w:proofErr w:type="spellStart"/>
      <w:r w:rsidRPr="00E1485E">
        <w:rPr>
          <w:rFonts w:eastAsia="Times New Roman"/>
          <w:szCs w:val="28"/>
          <w:lang w:eastAsia="ru-RU"/>
        </w:rPr>
        <w:t>лиходательство</w:t>
      </w:r>
      <w:proofErr w:type="spellEnd"/>
      <w:r w:rsidRPr="00E1485E">
        <w:rPr>
          <w:rFonts w:eastAsia="Times New Roman"/>
          <w:szCs w:val="28"/>
          <w:lang w:eastAsia="ru-RU"/>
        </w:rPr>
        <w:t xml:space="preserve"> в связи с общим учением о должностных преступлениях. Ярославль, 1916.</w:t>
      </w:r>
    </w:p>
    <w:p w14:paraId="0A9FC420" w14:textId="77777777" w:rsidR="00E1485E" w:rsidRDefault="00C74D10" w:rsidP="00E1485E">
      <w:pPr>
        <w:pStyle w:val="a3"/>
        <w:numPr>
          <w:ilvl w:val="1"/>
          <w:numId w:val="26"/>
        </w:numPr>
        <w:spacing w:line="360" w:lineRule="auto"/>
        <w:ind w:left="709" w:firstLine="0"/>
        <w:rPr>
          <w:rFonts w:eastAsia="Times New Roman"/>
          <w:szCs w:val="28"/>
          <w:lang w:eastAsia="ru-RU"/>
        </w:rPr>
      </w:pPr>
      <w:r>
        <w:rPr>
          <w:rFonts w:eastAsia="Times New Roman"/>
          <w:szCs w:val="28"/>
          <w:lang w:eastAsia="ru-RU"/>
        </w:rPr>
        <w:t xml:space="preserve">Статьи </w:t>
      </w:r>
    </w:p>
    <w:p w14:paraId="2F0C9C60" w14:textId="3E3E6276" w:rsidR="00E1485E" w:rsidRPr="00E1485E" w:rsidRDefault="00FD4AC0" w:rsidP="00E1485E">
      <w:pPr>
        <w:pStyle w:val="a3"/>
        <w:numPr>
          <w:ilvl w:val="2"/>
          <w:numId w:val="26"/>
        </w:numPr>
        <w:spacing w:line="360" w:lineRule="auto"/>
        <w:ind w:left="0" w:hanging="11"/>
        <w:rPr>
          <w:rFonts w:eastAsia="Times New Roman"/>
          <w:szCs w:val="28"/>
          <w:lang w:eastAsia="ru-RU"/>
        </w:rPr>
      </w:pPr>
      <w:r w:rsidRPr="00A9425F">
        <w:t xml:space="preserve">Архипов А.В. Хищение, совершенное с использованием своего служебного положения // Уголовное право. 2016. </w:t>
      </w:r>
      <w:r w:rsidR="00A808CA">
        <w:t>№</w:t>
      </w:r>
      <w:r w:rsidRPr="00A9425F">
        <w:t xml:space="preserve"> 6. С. 9 - 17.</w:t>
      </w:r>
      <w:r>
        <w:t xml:space="preserve"> – Режим </w:t>
      </w:r>
      <w:r w:rsidR="001B209B">
        <w:t>доступа: СПС «Консультант Плюс»</w:t>
      </w:r>
      <w:r>
        <w:t>;</w:t>
      </w:r>
    </w:p>
    <w:p w14:paraId="63D77CCD" w14:textId="4029DB67" w:rsidR="00E1485E" w:rsidRDefault="00FD4AC0" w:rsidP="00E1485E">
      <w:pPr>
        <w:pStyle w:val="a3"/>
        <w:numPr>
          <w:ilvl w:val="2"/>
          <w:numId w:val="26"/>
        </w:numPr>
        <w:spacing w:line="360" w:lineRule="auto"/>
        <w:ind w:left="0" w:hanging="11"/>
        <w:rPr>
          <w:rFonts w:eastAsia="Times New Roman"/>
          <w:szCs w:val="28"/>
          <w:lang w:eastAsia="ru-RU"/>
        </w:rPr>
      </w:pPr>
      <w:proofErr w:type="spellStart"/>
      <w:r w:rsidRPr="0005662C">
        <w:t>Безверхов</w:t>
      </w:r>
      <w:proofErr w:type="spellEnd"/>
      <w:r w:rsidRPr="0005662C">
        <w:t xml:space="preserve"> А.Г. Служебные правонарушения (тенденции развития норм) // Российская юстиция. 2010. </w:t>
      </w:r>
      <w:r>
        <w:t>№</w:t>
      </w:r>
      <w:r w:rsidRPr="0005662C">
        <w:t xml:space="preserve"> 4. С. 27 - 28; </w:t>
      </w:r>
    </w:p>
    <w:p w14:paraId="036B5D0C" w14:textId="1984CA4A" w:rsidR="00E1485E" w:rsidRDefault="00FD4AC0" w:rsidP="00E1485E">
      <w:pPr>
        <w:pStyle w:val="a3"/>
        <w:numPr>
          <w:ilvl w:val="2"/>
          <w:numId w:val="26"/>
        </w:numPr>
        <w:spacing w:line="360" w:lineRule="auto"/>
        <w:ind w:left="0" w:hanging="11"/>
        <w:rPr>
          <w:rFonts w:eastAsia="Times New Roman"/>
          <w:szCs w:val="28"/>
          <w:lang w:eastAsia="ru-RU"/>
        </w:rPr>
      </w:pPr>
      <w:proofErr w:type="spellStart"/>
      <w:r w:rsidRPr="007C0F76">
        <w:t>Гаухман</w:t>
      </w:r>
      <w:proofErr w:type="spellEnd"/>
      <w:r w:rsidRPr="007C0F76">
        <w:t xml:space="preserve"> Л.Д., Журавлев М.П. К вопросу о понятии хищения // Уголовное право. 2014. </w:t>
      </w:r>
      <w:r>
        <w:t>№</w:t>
      </w:r>
      <w:r w:rsidRPr="007C0F76">
        <w:t xml:space="preserve"> 6. С. 11 - 14.</w:t>
      </w:r>
      <w:r>
        <w:t xml:space="preserve"> – Режим </w:t>
      </w:r>
      <w:r w:rsidR="001B209B">
        <w:t>доступа: СПС «Консультант Плюс»</w:t>
      </w:r>
      <w:r>
        <w:t>;</w:t>
      </w:r>
    </w:p>
    <w:p w14:paraId="0B6C8CA8" w14:textId="4794C3C0" w:rsidR="00E1485E" w:rsidRDefault="00FD4AC0" w:rsidP="00E1485E">
      <w:pPr>
        <w:pStyle w:val="a3"/>
        <w:numPr>
          <w:ilvl w:val="2"/>
          <w:numId w:val="26"/>
        </w:numPr>
        <w:spacing w:line="360" w:lineRule="auto"/>
        <w:ind w:left="0" w:hanging="11"/>
        <w:rPr>
          <w:rFonts w:eastAsia="Times New Roman"/>
          <w:szCs w:val="28"/>
          <w:lang w:eastAsia="ru-RU"/>
        </w:rPr>
      </w:pPr>
      <w:r w:rsidRPr="00E92AD8">
        <w:t>Егорова, Н. А Ответственность за «служебные» мошенничества: необходимость новых правовых подходов / Н. А. Егорова. // Российская юстиция. – 2014. – № 8. – С. 21.</w:t>
      </w:r>
      <w:r>
        <w:t xml:space="preserve"> – Режим доступа: СП</w:t>
      </w:r>
      <w:r w:rsidR="001B209B">
        <w:t>С «Консультант Плюс»</w:t>
      </w:r>
      <w:r>
        <w:t>;</w:t>
      </w:r>
    </w:p>
    <w:p w14:paraId="7C1DC779" w14:textId="77777777" w:rsidR="00E1485E" w:rsidRDefault="00E344FD" w:rsidP="00E1485E">
      <w:pPr>
        <w:pStyle w:val="a3"/>
        <w:numPr>
          <w:ilvl w:val="2"/>
          <w:numId w:val="26"/>
        </w:numPr>
        <w:spacing w:line="360" w:lineRule="auto"/>
        <w:ind w:left="0" w:hanging="11"/>
        <w:rPr>
          <w:rFonts w:eastAsia="Times New Roman"/>
          <w:szCs w:val="28"/>
          <w:lang w:eastAsia="ru-RU"/>
        </w:rPr>
      </w:pPr>
      <w:proofErr w:type="spellStart"/>
      <w:r w:rsidRPr="00E1485E">
        <w:rPr>
          <w:rFonts w:eastAsia="Times New Roman"/>
          <w:szCs w:val="28"/>
          <w:lang w:eastAsia="ru-RU"/>
        </w:rPr>
        <w:t>Зателепин</w:t>
      </w:r>
      <w:proofErr w:type="spellEnd"/>
      <w:r w:rsidRPr="00E1485E">
        <w:rPr>
          <w:rFonts w:eastAsia="Times New Roman"/>
          <w:szCs w:val="28"/>
          <w:lang w:eastAsia="ru-RU"/>
        </w:rPr>
        <w:t xml:space="preserve"> О.К., Фатеев К.В. К вопросу о понятии воинского должностного лица по уголовному праву // "Право в Вооруженных Силах", № 10, 2003. – Режим</w:t>
      </w:r>
      <w:r w:rsidR="00FD4AC0" w:rsidRPr="00E1485E">
        <w:rPr>
          <w:rFonts w:eastAsia="Times New Roman"/>
          <w:szCs w:val="28"/>
          <w:lang w:eastAsia="ru-RU"/>
        </w:rPr>
        <w:t xml:space="preserve"> доступа: СПС «</w:t>
      </w:r>
      <w:proofErr w:type="spellStart"/>
      <w:r w:rsidR="00FD4AC0" w:rsidRPr="00E1485E">
        <w:rPr>
          <w:rFonts w:eastAsia="Times New Roman"/>
          <w:szCs w:val="28"/>
          <w:lang w:eastAsia="ru-RU"/>
        </w:rPr>
        <w:t>КонсультантПлюс</w:t>
      </w:r>
      <w:proofErr w:type="spellEnd"/>
      <w:r w:rsidR="00FD4AC0" w:rsidRPr="00E1485E">
        <w:rPr>
          <w:rFonts w:eastAsia="Times New Roman"/>
          <w:szCs w:val="28"/>
          <w:lang w:eastAsia="ru-RU"/>
        </w:rPr>
        <w:t>»;</w:t>
      </w:r>
    </w:p>
    <w:p w14:paraId="49C58E0D" w14:textId="77777777" w:rsidR="00E1485E" w:rsidRPr="0002626A" w:rsidRDefault="00FD4AC0" w:rsidP="00E1485E">
      <w:pPr>
        <w:pStyle w:val="a3"/>
        <w:numPr>
          <w:ilvl w:val="2"/>
          <w:numId w:val="26"/>
        </w:numPr>
        <w:spacing w:line="360" w:lineRule="auto"/>
        <w:ind w:left="0" w:hanging="11"/>
        <w:rPr>
          <w:rFonts w:eastAsia="Times New Roman"/>
          <w:szCs w:val="28"/>
          <w:lang w:eastAsia="ru-RU"/>
        </w:rPr>
      </w:pPr>
      <w:r w:rsidRPr="00491C73">
        <w:t>Карабанова, Е. Н Проблемы квалификации сложных служебных преступлений / Е. Н. Карабанова // Уголовное п</w:t>
      </w:r>
      <w:r>
        <w:t>раво. – 2016. – № 3. – С. 52. – Режим доступа: СПС «Консультант Плюс»;</w:t>
      </w:r>
    </w:p>
    <w:p w14:paraId="20D2C4B4" w14:textId="4B494C18" w:rsidR="0002626A" w:rsidRPr="0002626A" w:rsidRDefault="0002626A" w:rsidP="0002626A">
      <w:pPr>
        <w:pStyle w:val="a3"/>
        <w:numPr>
          <w:ilvl w:val="2"/>
          <w:numId w:val="26"/>
        </w:numPr>
        <w:spacing w:line="360" w:lineRule="auto"/>
        <w:ind w:left="0" w:hanging="11"/>
        <w:rPr>
          <w:rFonts w:eastAsia="Times New Roman"/>
          <w:szCs w:val="28"/>
          <w:lang w:eastAsia="ru-RU"/>
        </w:rPr>
      </w:pPr>
      <w:r w:rsidRPr="0005662C">
        <w:t xml:space="preserve">Любимов А.А. Преступления против собственности, совершенные с использованием служебного положения: вопросы законотворчества и </w:t>
      </w:r>
      <w:proofErr w:type="spellStart"/>
      <w:r w:rsidRPr="0005662C">
        <w:t>правоприменения</w:t>
      </w:r>
      <w:proofErr w:type="spellEnd"/>
      <w:r w:rsidRPr="0005662C">
        <w:t xml:space="preserve"> // Общество и право. 2010. </w:t>
      </w:r>
      <w:r>
        <w:t>№</w:t>
      </w:r>
      <w:r w:rsidRPr="0005662C">
        <w:t xml:space="preserve"> 1.</w:t>
      </w:r>
      <w:r>
        <w:t xml:space="preserve"> Режим доступа: СПС «Консультант Плюс»;</w:t>
      </w:r>
    </w:p>
    <w:p w14:paraId="484BB5B0" w14:textId="77777777" w:rsidR="00E1485E" w:rsidRDefault="00FD4AC0" w:rsidP="00E1485E">
      <w:pPr>
        <w:pStyle w:val="a3"/>
        <w:numPr>
          <w:ilvl w:val="2"/>
          <w:numId w:val="26"/>
        </w:numPr>
        <w:spacing w:line="360" w:lineRule="auto"/>
        <w:ind w:left="0" w:hanging="11"/>
        <w:rPr>
          <w:rFonts w:eastAsia="Times New Roman"/>
          <w:szCs w:val="28"/>
          <w:lang w:eastAsia="ru-RU"/>
        </w:rPr>
      </w:pPr>
      <w:proofErr w:type="spellStart"/>
      <w:r w:rsidRPr="002A05CD">
        <w:lastRenderedPageBreak/>
        <w:t>Плохова</w:t>
      </w:r>
      <w:proofErr w:type="spellEnd"/>
      <w:r w:rsidRPr="002A05CD">
        <w:t xml:space="preserve"> В.И. Субъект присвоения и растраты</w:t>
      </w:r>
      <w:r>
        <w:t xml:space="preserve"> </w:t>
      </w:r>
      <w:r w:rsidRPr="002A05CD">
        <w:t xml:space="preserve">// Вестник Нижегородского университета им. Н.И. Лобачевского. Серия "Право". 2000. </w:t>
      </w:r>
      <w:r>
        <w:t>№</w:t>
      </w:r>
      <w:r w:rsidRPr="002A05CD">
        <w:t xml:space="preserve"> 1. С. 290 - 295.</w:t>
      </w:r>
      <w:r>
        <w:t xml:space="preserve"> – Режим доступа: СПС «Консультант Плюс»;</w:t>
      </w:r>
    </w:p>
    <w:p w14:paraId="1476CC67" w14:textId="77777777" w:rsidR="00E1485E" w:rsidRDefault="00445609" w:rsidP="00E1485E">
      <w:pPr>
        <w:pStyle w:val="a3"/>
        <w:numPr>
          <w:ilvl w:val="2"/>
          <w:numId w:val="26"/>
        </w:numPr>
        <w:spacing w:line="360" w:lineRule="auto"/>
        <w:ind w:left="0" w:hanging="11"/>
        <w:rPr>
          <w:rFonts w:eastAsia="Times New Roman"/>
          <w:szCs w:val="28"/>
          <w:lang w:eastAsia="ru-RU"/>
        </w:rPr>
      </w:pPr>
      <w:r w:rsidRPr="00E1485E">
        <w:rPr>
          <w:rFonts w:eastAsia="Times New Roman"/>
          <w:szCs w:val="28"/>
          <w:lang w:eastAsia="ru-RU"/>
        </w:rPr>
        <w:t>Федоров П.Е. Содержание понятия должностных полномочий воинского должностного лица как критерий отграничения злоупотребления должностными полномочиями от их превышения / "Право в Вооруженных Силах", 2009, № 5. – Режим доступа: СПС «</w:t>
      </w:r>
      <w:proofErr w:type="spellStart"/>
      <w:r w:rsidRPr="00E1485E">
        <w:rPr>
          <w:rFonts w:eastAsia="Times New Roman"/>
          <w:szCs w:val="28"/>
          <w:lang w:eastAsia="ru-RU"/>
        </w:rPr>
        <w:t>КонсультантПлюс</w:t>
      </w:r>
      <w:proofErr w:type="spellEnd"/>
      <w:proofErr w:type="gramStart"/>
      <w:r w:rsidRPr="00E1485E">
        <w:rPr>
          <w:rFonts w:eastAsia="Times New Roman"/>
          <w:szCs w:val="28"/>
          <w:lang w:eastAsia="ru-RU"/>
        </w:rPr>
        <w:t>».;</w:t>
      </w:r>
    </w:p>
    <w:p w14:paraId="00C6AB84" w14:textId="2C8C5958" w:rsidR="00FD4AC0" w:rsidRPr="00E1485E" w:rsidRDefault="00FD4AC0" w:rsidP="00E1485E">
      <w:pPr>
        <w:pStyle w:val="a3"/>
        <w:numPr>
          <w:ilvl w:val="2"/>
          <w:numId w:val="26"/>
        </w:numPr>
        <w:spacing w:line="360" w:lineRule="auto"/>
        <w:ind w:left="0" w:hanging="11"/>
        <w:rPr>
          <w:rFonts w:eastAsia="Times New Roman"/>
          <w:szCs w:val="28"/>
          <w:lang w:eastAsia="ru-RU"/>
        </w:rPr>
      </w:pPr>
      <w:proofErr w:type="spellStart"/>
      <w:proofErr w:type="gramEnd"/>
      <w:r>
        <w:t>Шнитенков</w:t>
      </w:r>
      <w:proofErr w:type="spellEnd"/>
      <w:r>
        <w:t xml:space="preserve">, А. В. Использование служебного положения как квалифицирующий признак преступлений / А. В. </w:t>
      </w:r>
      <w:proofErr w:type="spellStart"/>
      <w:r>
        <w:t>Шнитенков</w:t>
      </w:r>
      <w:proofErr w:type="spellEnd"/>
      <w:r>
        <w:t>. // Противодействие преступности: уголовно-правовые, криминологические и уголовно-исполнительные аспекты</w:t>
      </w:r>
      <w:proofErr w:type="gramStart"/>
      <w:r>
        <w:t xml:space="preserve"> :</w:t>
      </w:r>
      <w:proofErr w:type="gramEnd"/>
      <w:r>
        <w:t xml:space="preserve"> материалы III Российского конгресса уголовного права, 29–30 мая 2008 года / ответственный редактор B. C. Комиссаров. – Москва</w:t>
      </w:r>
      <w:proofErr w:type="gramStart"/>
      <w:r>
        <w:t xml:space="preserve"> :</w:t>
      </w:r>
      <w:proofErr w:type="gramEnd"/>
      <w:r>
        <w:t xml:space="preserve"> Проспект, 2008.</w:t>
      </w:r>
    </w:p>
    <w:p w14:paraId="68F7730B" w14:textId="77777777" w:rsidR="00E1485E" w:rsidRDefault="00C74D10" w:rsidP="00E1485E">
      <w:pPr>
        <w:pStyle w:val="a3"/>
        <w:numPr>
          <w:ilvl w:val="1"/>
          <w:numId w:val="26"/>
        </w:numPr>
        <w:spacing w:line="360" w:lineRule="auto"/>
        <w:ind w:left="709" w:firstLine="0"/>
        <w:rPr>
          <w:rFonts w:eastAsia="Times New Roman"/>
          <w:szCs w:val="28"/>
          <w:lang w:eastAsia="ru-RU"/>
        </w:rPr>
      </w:pPr>
      <w:r>
        <w:rPr>
          <w:rFonts w:eastAsia="Times New Roman"/>
          <w:szCs w:val="28"/>
          <w:lang w:eastAsia="ru-RU"/>
        </w:rPr>
        <w:t>Диссертации и авторефераты диссертаций</w:t>
      </w:r>
    </w:p>
    <w:p w14:paraId="5D84F804" w14:textId="2D9759E6" w:rsidR="00E1485E" w:rsidRDefault="00E344FD" w:rsidP="00E1485E">
      <w:pPr>
        <w:pStyle w:val="a3"/>
        <w:numPr>
          <w:ilvl w:val="2"/>
          <w:numId w:val="26"/>
        </w:numPr>
        <w:spacing w:line="360" w:lineRule="auto"/>
        <w:ind w:left="0" w:hanging="11"/>
        <w:rPr>
          <w:rFonts w:eastAsia="Times New Roman"/>
          <w:szCs w:val="28"/>
          <w:lang w:eastAsia="ru-RU"/>
        </w:rPr>
      </w:pPr>
      <w:r>
        <w:t xml:space="preserve">Авдеев С.В. Злоупотребление должностными полномочиями (уголовно-правовой и криминологический аспекты): </w:t>
      </w:r>
      <w:proofErr w:type="spellStart"/>
      <w:r>
        <w:t>дис</w:t>
      </w:r>
      <w:proofErr w:type="spellEnd"/>
      <w:r>
        <w:t xml:space="preserve">. …канд. </w:t>
      </w:r>
      <w:proofErr w:type="spellStart"/>
      <w:r>
        <w:t>юрид</w:t>
      </w:r>
      <w:proofErr w:type="spellEnd"/>
      <w:r>
        <w:t xml:space="preserve">. наук: 12.00.08 / Авдеев </w:t>
      </w:r>
      <w:r w:rsidR="001B209B">
        <w:t>Сергей Владимирович. – М., 2006</w:t>
      </w:r>
      <w:r>
        <w:t>;</w:t>
      </w:r>
    </w:p>
    <w:p w14:paraId="4CAB92A4" w14:textId="6C335808" w:rsidR="00E1485E" w:rsidRDefault="008708A7" w:rsidP="00E1485E">
      <w:pPr>
        <w:pStyle w:val="a3"/>
        <w:numPr>
          <w:ilvl w:val="2"/>
          <w:numId w:val="26"/>
        </w:numPr>
        <w:spacing w:line="360" w:lineRule="auto"/>
        <w:ind w:left="0" w:hanging="11"/>
        <w:rPr>
          <w:rFonts w:eastAsia="Times New Roman"/>
          <w:szCs w:val="28"/>
          <w:lang w:eastAsia="ru-RU"/>
        </w:rPr>
      </w:pPr>
      <w:proofErr w:type="spellStart"/>
      <w:r w:rsidRPr="00E1485E">
        <w:rPr>
          <w:rFonts w:eastAsia="Times New Roman"/>
          <w:szCs w:val="28"/>
          <w:lang w:eastAsia="ru-RU"/>
        </w:rPr>
        <w:t>Аснис</w:t>
      </w:r>
      <w:proofErr w:type="spellEnd"/>
      <w:r w:rsidRPr="00E1485E">
        <w:rPr>
          <w:rFonts w:eastAsia="Times New Roman"/>
          <w:szCs w:val="28"/>
          <w:lang w:eastAsia="ru-RU"/>
        </w:rPr>
        <w:t xml:space="preserve"> А.Я. Уголовная ответственность за служебные преступления в России: проблемы законодательного закрепления и </w:t>
      </w:r>
      <w:proofErr w:type="spellStart"/>
      <w:r w:rsidRPr="00E1485E">
        <w:rPr>
          <w:rFonts w:eastAsia="Times New Roman"/>
          <w:szCs w:val="28"/>
          <w:lang w:eastAsia="ru-RU"/>
        </w:rPr>
        <w:t>правоприменения</w:t>
      </w:r>
      <w:proofErr w:type="spellEnd"/>
      <w:r w:rsidRPr="00E1485E">
        <w:rPr>
          <w:rFonts w:eastAsia="Times New Roman"/>
          <w:szCs w:val="28"/>
          <w:lang w:eastAsia="ru-RU"/>
        </w:rPr>
        <w:t>: диссертация доктора юридических наук : 12.00.08</w:t>
      </w:r>
      <w:proofErr w:type="gramStart"/>
      <w:r w:rsidRPr="00E1485E">
        <w:rPr>
          <w:rFonts w:eastAsia="Times New Roman"/>
          <w:szCs w:val="28"/>
          <w:lang w:eastAsia="ru-RU"/>
        </w:rPr>
        <w:t xml:space="preserve"> / А</w:t>
      </w:r>
      <w:proofErr w:type="gramEnd"/>
      <w:r w:rsidRPr="00E1485E">
        <w:rPr>
          <w:rFonts w:eastAsia="Times New Roman"/>
          <w:szCs w:val="28"/>
          <w:lang w:eastAsia="ru-RU"/>
        </w:rPr>
        <w:t>к</w:t>
      </w:r>
      <w:r w:rsidR="001B209B">
        <w:rPr>
          <w:rFonts w:eastAsia="Times New Roman"/>
          <w:szCs w:val="28"/>
          <w:lang w:eastAsia="ru-RU"/>
        </w:rPr>
        <w:t>ад. упр. МВД РФ. - Москва, 2005</w:t>
      </w:r>
      <w:r w:rsidRPr="00E1485E">
        <w:rPr>
          <w:rFonts w:eastAsia="Times New Roman"/>
          <w:szCs w:val="28"/>
          <w:lang w:eastAsia="ru-RU"/>
        </w:rPr>
        <w:t>;</w:t>
      </w:r>
    </w:p>
    <w:p w14:paraId="7A6EAB08" w14:textId="0C985F6E" w:rsidR="00E1485E" w:rsidRDefault="00E344FD" w:rsidP="00E1485E">
      <w:pPr>
        <w:pStyle w:val="a3"/>
        <w:numPr>
          <w:ilvl w:val="2"/>
          <w:numId w:val="26"/>
        </w:numPr>
        <w:spacing w:line="360" w:lineRule="auto"/>
        <w:ind w:left="0" w:hanging="11"/>
        <w:rPr>
          <w:rFonts w:eastAsia="Times New Roman"/>
          <w:szCs w:val="28"/>
          <w:lang w:eastAsia="ru-RU"/>
        </w:rPr>
      </w:pPr>
      <w:proofErr w:type="spellStart"/>
      <w:r>
        <w:t>Боровкова</w:t>
      </w:r>
      <w:proofErr w:type="spellEnd"/>
      <w:r>
        <w:t xml:space="preserve"> И.С. Уголовная ответственность за злоупотребление должностными полномочиями: </w:t>
      </w:r>
      <w:proofErr w:type="spellStart"/>
      <w:r>
        <w:t>дис</w:t>
      </w:r>
      <w:proofErr w:type="spellEnd"/>
      <w:r>
        <w:t xml:space="preserve">. …канд. </w:t>
      </w:r>
      <w:proofErr w:type="spellStart"/>
      <w:r>
        <w:t>юрид</w:t>
      </w:r>
      <w:proofErr w:type="spellEnd"/>
      <w:r>
        <w:t xml:space="preserve">. наук: 12.00.08 / </w:t>
      </w:r>
      <w:proofErr w:type="spellStart"/>
      <w:r>
        <w:t>Боровков</w:t>
      </w:r>
      <w:r w:rsidR="001B209B">
        <w:t>а</w:t>
      </w:r>
      <w:proofErr w:type="spellEnd"/>
      <w:r w:rsidR="001B209B">
        <w:t xml:space="preserve"> Инесса Степановна. – М., 2021</w:t>
      </w:r>
      <w:r>
        <w:t>;</w:t>
      </w:r>
    </w:p>
    <w:p w14:paraId="19447F92" w14:textId="764AD802" w:rsidR="00E344FD" w:rsidRPr="00E1485E" w:rsidRDefault="00E344FD" w:rsidP="00E1485E">
      <w:pPr>
        <w:pStyle w:val="a3"/>
        <w:numPr>
          <w:ilvl w:val="2"/>
          <w:numId w:val="26"/>
        </w:numPr>
        <w:spacing w:line="360" w:lineRule="auto"/>
        <w:ind w:left="0" w:hanging="11"/>
        <w:rPr>
          <w:rFonts w:eastAsia="Times New Roman"/>
          <w:szCs w:val="28"/>
          <w:lang w:eastAsia="ru-RU"/>
        </w:rPr>
      </w:pPr>
      <w:proofErr w:type="spellStart"/>
      <w:r w:rsidRPr="00D71669">
        <w:t>Шульмейстер</w:t>
      </w:r>
      <w:proofErr w:type="spellEnd"/>
      <w:r w:rsidRPr="00D71669">
        <w:t xml:space="preserve"> Ю.А. Воинские должностные преступления п</w:t>
      </w:r>
      <w:r w:rsidR="001B209B">
        <w:t xml:space="preserve">о советскому уголовному праву: </w:t>
      </w:r>
      <w:proofErr w:type="spellStart"/>
      <w:r w:rsidR="001B209B">
        <w:t>д</w:t>
      </w:r>
      <w:r w:rsidRPr="00D71669">
        <w:t>ис</w:t>
      </w:r>
      <w:proofErr w:type="spellEnd"/>
      <w:r w:rsidRPr="00D71669">
        <w:t xml:space="preserve">. ... канд. </w:t>
      </w:r>
      <w:proofErr w:type="spellStart"/>
      <w:r w:rsidRPr="00D71669">
        <w:t>юрид</w:t>
      </w:r>
      <w:proofErr w:type="spellEnd"/>
      <w:r w:rsidRPr="00D71669">
        <w:t>. наук. М.: ВЮА, 1955</w:t>
      </w:r>
      <w:r w:rsidR="001B209B">
        <w:t>.</w:t>
      </w:r>
    </w:p>
    <w:p w14:paraId="44DF35D8" w14:textId="77777777" w:rsidR="00E344FD" w:rsidRPr="00C74D10" w:rsidRDefault="00E344FD" w:rsidP="00E1485E">
      <w:pPr>
        <w:pStyle w:val="a3"/>
        <w:spacing w:line="360" w:lineRule="auto"/>
        <w:ind w:left="0" w:firstLine="0"/>
        <w:rPr>
          <w:rFonts w:eastAsia="Times New Roman"/>
          <w:szCs w:val="28"/>
          <w:lang w:eastAsia="ru-RU"/>
        </w:rPr>
      </w:pPr>
    </w:p>
    <w:sectPr w:rsidR="00E344FD" w:rsidRPr="00C74D10" w:rsidSect="006C3C39">
      <w:headerReference w:type="default" r:id="rId9"/>
      <w:pgSz w:w="11906" w:h="16838"/>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8A56" w14:textId="77777777" w:rsidR="008A7DE5" w:rsidRDefault="008A7DE5" w:rsidP="009179E9">
      <w:r>
        <w:separator/>
      </w:r>
    </w:p>
  </w:endnote>
  <w:endnote w:type="continuationSeparator" w:id="0">
    <w:p w14:paraId="14D3A003" w14:textId="77777777" w:rsidR="008A7DE5" w:rsidRDefault="008A7DE5" w:rsidP="009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912D" w14:textId="77777777" w:rsidR="008A7DE5" w:rsidRDefault="008A7DE5" w:rsidP="009179E9">
      <w:r>
        <w:separator/>
      </w:r>
    </w:p>
  </w:footnote>
  <w:footnote w:type="continuationSeparator" w:id="0">
    <w:p w14:paraId="751C727B" w14:textId="77777777" w:rsidR="008A7DE5" w:rsidRDefault="008A7DE5" w:rsidP="009179E9">
      <w:r>
        <w:continuationSeparator/>
      </w:r>
    </w:p>
  </w:footnote>
  <w:footnote w:id="1">
    <w:p w14:paraId="5C783A78" w14:textId="14A27BB5" w:rsidR="008A7DE5" w:rsidRDefault="008A7DE5" w:rsidP="00405684">
      <w:pPr>
        <w:pStyle w:val="a5"/>
      </w:pPr>
      <w:r>
        <w:rPr>
          <w:rStyle w:val="a7"/>
        </w:rPr>
        <w:footnoteRef/>
      </w:r>
      <w:r>
        <w:t xml:space="preserve"> Муравьев Н. В. Об уголовном преследовании должностных лиц за преступления по службе // Юридический вестник.1879. Кн. 2. С. 576. – Режим доступа: СПС «КонсультантПлюс».</w:t>
      </w:r>
    </w:p>
  </w:footnote>
  <w:footnote w:id="2">
    <w:p w14:paraId="70E52A86" w14:textId="249A2FA6" w:rsidR="008A7DE5" w:rsidRDefault="008A7DE5" w:rsidP="00405684">
      <w:pPr>
        <w:pStyle w:val="a5"/>
      </w:pPr>
      <w:r>
        <w:rPr>
          <w:rStyle w:val="a7"/>
        </w:rPr>
        <w:footnoteRef/>
      </w:r>
      <w:r>
        <w:t xml:space="preserve"> </w:t>
      </w:r>
      <w:r w:rsidRPr="00042F09">
        <w:t>Коркунов Н.М. Русское государс</w:t>
      </w:r>
      <w:r>
        <w:t xml:space="preserve">твенное право. СПб., 1892. Т. </w:t>
      </w:r>
      <w:r>
        <w:rPr>
          <w:lang w:val="en-US"/>
        </w:rPr>
        <w:t>II</w:t>
      </w:r>
      <w:r w:rsidRPr="00042F09">
        <w:t>. С. 552.</w:t>
      </w:r>
      <w:r>
        <w:t xml:space="preserve"> </w:t>
      </w:r>
    </w:p>
  </w:footnote>
  <w:footnote w:id="3">
    <w:p w14:paraId="30D4AF6B" w14:textId="412349C4" w:rsidR="008A7DE5" w:rsidRDefault="008A7DE5">
      <w:pPr>
        <w:pStyle w:val="a5"/>
      </w:pPr>
      <w:r>
        <w:rPr>
          <w:rStyle w:val="a7"/>
        </w:rPr>
        <w:footnoteRef/>
      </w:r>
      <w:r>
        <w:t xml:space="preserve"> Далее – Уложение о наказаниях</w:t>
      </w:r>
    </w:p>
  </w:footnote>
  <w:footnote w:id="4">
    <w:p w14:paraId="77850282" w14:textId="591445EE" w:rsidR="008A7DE5" w:rsidRDefault="008A7DE5">
      <w:pPr>
        <w:pStyle w:val="a5"/>
      </w:pPr>
      <w:r>
        <w:rPr>
          <w:rStyle w:val="a7"/>
        </w:rPr>
        <w:footnoteRef/>
      </w:r>
      <w:r>
        <w:t xml:space="preserve"> </w:t>
      </w:r>
      <w:proofErr w:type="spellStart"/>
      <w:r>
        <w:rPr>
          <w:color w:val="000000"/>
          <w:lang w:eastAsia="ru-RU" w:bidi="ru-RU"/>
        </w:rPr>
        <w:t>Волженкин</w:t>
      </w:r>
      <w:proofErr w:type="spellEnd"/>
      <w:r>
        <w:rPr>
          <w:color w:val="000000"/>
          <w:lang w:eastAsia="ru-RU" w:bidi="ru-RU"/>
        </w:rPr>
        <w:t xml:space="preserve"> Б.В. Служебные преступления. - М.: </w:t>
      </w:r>
      <w:proofErr w:type="spellStart"/>
      <w:r>
        <w:rPr>
          <w:color w:val="000000"/>
          <w:lang w:eastAsia="ru-RU" w:bidi="ru-RU"/>
        </w:rPr>
        <w:t>Юристь</w:t>
      </w:r>
      <w:proofErr w:type="spellEnd"/>
      <w:r>
        <w:rPr>
          <w:color w:val="000000"/>
          <w:lang w:eastAsia="ru-RU" w:bidi="ru-RU"/>
        </w:rPr>
        <w:t>, 2000. С. 9-10.</w:t>
      </w:r>
    </w:p>
  </w:footnote>
  <w:footnote w:id="5">
    <w:p w14:paraId="69AA3A89" w14:textId="4D452428" w:rsidR="008A7DE5" w:rsidRDefault="008A7DE5" w:rsidP="00405684">
      <w:pPr>
        <w:pStyle w:val="a5"/>
      </w:pPr>
      <w:r>
        <w:rPr>
          <w:rStyle w:val="a7"/>
        </w:rPr>
        <w:footnoteRef/>
      </w:r>
      <w:r>
        <w:t xml:space="preserve"> Ширяев В. Н. Взяточничество и </w:t>
      </w:r>
      <w:proofErr w:type="spellStart"/>
      <w:r>
        <w:t>лиходательство</w:t>
      </w:r>
      <w:proofErr w:type="spellEnd"/>
      <w:r>
        <w:t xml:space="preserve"> в связи с общим учением о должностных преступлениях. Ярославль, 1916. С. 178-179.</w:t>
      </w:r>
    </w:p>
  </w:footnote>
  <w:footnote w:id="6">
    <w:p w14:paraId="408176FE" w14:textId="5EBB65F4" w:rsidR="008A7DE5" w:rsidRDefault="008A7DE5" w:rsidP="00405684">
      <w:pPr>
        <w:pStyle w:val="a5"/>
      </w:pPr>
      <w:r>
        <w:rPr>
          <w:rStyle w:val="a7"/>
        </w:rPr>
        <w:footnoteRef/>
      </w:r>
      <w:r>
        <w:t xml:space="preserve"> </w:t>
      </w:r>
      <w:r w:rsidRPr="005D7DA0">
        <w:t xml:space="preserve">Здравомыслов Б.В. Должностные преступления, понятие и </w:t>
      </w:r>
      <w:proofErr w:type="spellStart"/>
      <w:r w:rsidRPr="005D7DA0">
        <w:t>квалифика¬ция</w:t>
      </w:r>
      <w:proofErr w:type="spellEnd"/>
      <w:r w:rsidRPr="005D7DA0">
        <w:t>. - М.: «Юридическая литература», 1975. С. 48.</w:t>
      </w:r>
      <w:r>
        <w:t xml:space="preserve"> </w:t>
      </w:r>
    </w:p>
  </w:footnote>
  <w:footnote w:id="7">
    <w:p w14:paraId="565F61C1" w14:textId="0F0C1CD9" w:rsidR="008A7DE5" w:rsidRDefault="008A7DE5" w:rsidP="00405684">
      <w:pPr>
        <w:pStyle w:val="a5"/>
      </w:pPr>
      <w:r>
        <w:rPr>
          <w:rStyle w:val="a7"/>
        </w:rPr>
        <w:footnoteRef/>
      </w:r>
      <w:r>
        <w:t xml:space="preserve"> </w:t>
      </w:r>
      <w:r>
        <w:rPr>
          <w:color w:val="000000"/>
          <w:lang w:eastAsia="ru-RU" w:bidi="ru-RU"/>
        </w:rPr>
        <w:t xml:space="preserve">Лысов М.Д. Ответственность должностных лиц по советскому уголовному праву. - Казань: Издательство Казанского университета, 1972. С. 69. </w:t>
      </w:r>
    </w:p>
  </w:footnote>
  <w:footnote w:id="8">
    <w:p w14:paraId="08960EFE" w14:textId="6C02BB7E" w:rsidR="008A7DE5" w:rsidRDefault="008A7DE5" w:rsidP="00405684">
      <w:pPr>
        <w:pStyle w:val="a5"/>
      </w:pPr>
      <w:r>
        <w:rPr>
          <w:rStyle w:val="a7"/>
        </w:rPr>
        <w:footnoteRef/>
      </w:r>
      <w:r>
        <w:t xml:space="preserve"> Светлов А.Я. Ответственность за должностные преступления. Киев, 1978. С. 13. </w:t>
      </w:r>
    </w:p>
  </w:footnote>
  <w:footnote w:id="9">
    <w:p w14:paraId="371DA8D4" w14:textId="7917DA50" w:rsidR="008A7DE5" w:rsidRDefault="008A7DE5" w:rsidP="007305AD">
      <w:pPr>
        <w:pStyle w:val="a5"/>
      </w:pPr>
      <w:r>
        <w:rPr>
          <w:rStyle w:val="a7"/>
        </w:rPr>
        <w:footnoteRef/>
      </w:r>
      <w:r>
        <w:t xml:space="preserve"> </w:t>
      </w:r>
      <w:proofErr w:type="spellStart"/>
      <w:r>
        <w:rPr>
          <w:color w:val="000000"/>
          <w:lang w:eastAsia="ru-RU" w:bidi="ru-RU"/>
        </w:rPr>
        <w:t>Волженкин</w:t>
      </w:r>
      <w:proofErr w:type="spellEnd"/>
      <w:r>
        <w:rPr>
          <w:color w:val="000000"/>
          <w:lang w:eastAsia="ru-RU" w:bidi="ru-RU"/>
        </w:rPr>
        <w:t xml:space="preserve"> Б.В. </w:t>
      </w:r>
      <w:proofErr w:type="spellStart"/>
      <w:r>
        <w:rPr>
          <w:color w:val="000000"/>
          <w:lang w:eastAsia="ru-RU" w:bidi="ru-RU"/>
        </w:rPr>
        <w:t>Указ.соч</w:t>
      </w:r>
      <w:proofErr w:type="spellEnd"/>
      <w:r>
        <w:rPr>
          <w:color w:val="000000"/>
          <w:lang w:eastAsia="ru-RU" w:bidi="ru-RU"/>
        </w:rPr>
        <w:t xml:space="preserve">. - М.: </w:t>
      </w:r>
      <w:proofErr w:type="spellStart"/>
      <w:r>
        <w:rPr>
          <w:color w:val="000000"/>
          <w:lang w:eastAsia="ru-RU" w:bidi="ru-RU"/>
        </w:rPr>
        <w:t>Юристь</w:t>
      </w:r>
      <w:proofErr w:type="spellEnd"/>
      <w:r>
        <w:rPr>
          <w:color w:val="000000"/>
          <w:lang w:eastAsia="ru-RU" w:bidi="ru-RU"/>
        </w:rPr>
        <w:t>, 2000. С. 135-137.</w:t>
      </w:r>
    </w:p>
  </w:footnote>
  <w:footnote w:id="10">
    <w:p w14:paraId="036F33DE" w14:textId="3F28FBBB" w:rsidR="008A7DE5" w:rsidRDefault="008A7DE5">
      <w:pPr>
        <w:pStyle w:val="a5"/>
      </w:pPr>
      <w:r>
        <w:rPr>
          <w:rStyle w:val="a7"/>
        </w:rPr>
        <w:footnoteRef/>
      </w:r>
      <w:r>
        <w:t xml:space="preserve"> Егорова Н.А. Преступления против интересов службы. Волгоград, 1999. С. 30.</w:t>
      </w:r>
    </w:p>
  </w:footnote>
  <w:footnote w:id="11">
    <w:p w14:paraId="7ADCDBFA" w14:textId="2CAB8F21" w:rsidR="008A7DE5" w:rsidRDefault="008A7DE5" w:rsidP="001F23D0">
      <w:pPr>
        <w:pStyle w:val="a5"/>
      </w:pPr>
      <w:r>
        <w:rPr>
          <w:rStyle w:val="a7"/>
        </w:rPr>
        <w:footnoteRef/>
      </w:r>
      <w:r>
        <w:t xml:space="preserve"> Система служебных преступлений по уголовному праву России: вопросы  истории, теории, практики: монография / отв. ред. </w:t>
      </w:r>
      <w:proofErr w:type="spellStart"/>
      <w:r>
        <w:t>докт</w:t>
      </w:r>
      <w:proofErr w:type="spellEnd"/>
      <w:r>
        <w:t xml:space="preserve">. юрид. наук, проф. А.Г. Безверхов. — М.: </w:t>
      </w:r>
      <w:proofErr w:type="spellStart"/>
      <w:r>
        <w:t>Юрлитинформ</w:t>
      </w:r>
      <w:proofErr w:type="spellEnd"/>
      <w:r>
        <w:t>, 2015. С. 36.</w:t>
      </w:r>
    </w:p>
  </w:footnote>
  <w:footnote w:id="12">
    <w:p w14:paraId="032572BA" w14:textId="520BFD08" w:rsidR="008A7DE5" w:rsidRDefault="008A7DE5" w:rsidP="00BD7A14">
      <w:pPr>
        <w:pStyle w:val="a5"/>
      </w:pPr>
      <w:r>
        <w:rPr>
          <w:rStyle w:val="a7"/>
        </w:rPr>
        <w:footnoteRef/>
      </w:r>
      <w:r>
        <w:t xml:space="preserve"> </w:t>
      </w:r>
      <w:proofErr w:type="spellStart"/>
      <w:r>
        <w:t>Аснис</w:t>
      </w:r>
      <w:proofErr w:type="spellEnd"/>
      <w:r>
        <w:t xml:space="preserve"> А.Я. </w:t>
      </w:r>
      <w:r w:rsidRPr="008A6EA3">
        <w:t>Уголовная ответственность за служебные преступления в России: проблемы законодательного закрепления и правоприменения: дис</w:t>
      </w:r>
      <w:r>
        <w:t>сертация</w:t>
      </w:r>
      <w:r w:rsidRPr="008A6EA3">
        <w:t xml:space="preserve"> доктора юридических наук : 12.00.08</w:t>
      </w:r>
      <w:proofErr w:type="gramStart"/>
      <w:r w:rsidRPr="008A6EA3">
        <w:t xml:space="preserve"> / А</w:t>
      </w:r>
      <w:proofErr w:type="gramEnd"/>
      <w:r w:rsidRPr="008A6EA3">
        <w:t xml:space="preserve">кад. упр. МВД РФ. - Москва, 2005. </w:t>
      </w:r>
      <w:r>
        <w:t>–</w:t>
      </w:r>
      <w:r w:rsidRPr="008A6EA3">
        <w:t xml:space="preserve"> </w:t>
      </w:r>
      <w:r>
        <w:t>С. 22.</w:t>
      </w:r>
    </w:p>
  </w:footnote>
  <w:footnote w:id="13">
    <w:p w14:paraId="5BC43ED2" w14:textId="20AA52F1" w:rsidR="008A7DE5" w:rsidRDefault="008A7DE5">
      <w:pPr>
        <w:pStyle w:val="a5"/>
      </w:pPr>
      <w:r>
        <w:rPr>
          <w:rStyle w:val="a7"/>
        </w:rPr>
        <w:footnoteRef/>
      </w:r>
      <w:r>
        <w:t xml:space="preserve"> </w:t>
      </w:r>
      <w:proofErr w:type="spellStart"/>
      <w:r>
        <w:t>Аснис</w:t>
      </w:r>
      <w:proofErr w:type="spellEnd"/>
      <w:r>
        <w:t xml:space="preserve"> А.Я. Указ. соч.</w:t>
      </w:r>
      <w:r w:rsidRPr="008A6EA3">
        <w:t xml:space="preserve"> </w:t>
      </w:r>
      <w:r>
        <w:t>–</w:t>
      </w:r>
      <w:r w:rsidRPr="008A6EA3">
        <w:t xml:space="preserve"> </w:t>
      </w:r>
      <w:r>
        <w:t>С. 32.</w:t>
      </w:r>
    </w:p>
  </w:footnote>
  <w:footnote w:id="14">
    <w:p w14:paraId="2B5284E8" w14:textId="2BE0E4A3" w:rsidR="008A7DE5" w:rsidRDefault="008A7DE5">
      <w:pPr>
        <w:pStyle w:val="a5"/>
      </w:pPr>
      <w:r>
        <w:rPr>
          <w:rStyle w:val="a7"/>
        </w:rPr>
        <w:footnoteRef/>
      </w:r>
      <w:r>
        <w:t xml:space="preserve"> </w:t>
      </w:r>
      <w:proofErr w:type="spellStart"/>
      <w:r>
        <w:t>Аснис</w:t>
      </w:r>
      <w:proofErr w:type="spellEnd"/>
      <w:r>
        <w:t xml:space="preserve"> А.Я. Там же</w:t>
      </w:r>
      <w:r w:rsidRPr="008A6EA3">
        <w:t xml:space="preserve">. </w:t>
      </w:r>
      <w:r>
        <w:t>–</w:t>
      </w:r>
      <w:r w:rsidRPr="008A6EA3">
        <w:t xml:space="preserve"> </w:t>
      </w:r>
      <w:r>
        <w:t>С. 39.</w:t>
      </w:r>
    </w:p>
  </w:footnote>
  <w:footnote w:id="15">
    <w:p w14:paraId="38DEA6B6" w14:textId="148CC1FB" w:rsidR="008A7DE5" w:rsidRDefault="008A7DE5" w:rsidP="006E0663">
      <w:pPr>
        <w:pStyle w:val="a5"/>
      </w:pPr>
      <w:r>
        <w:rPr>
          <w:rStyle w:val="a7"/>
        </w:rPr>
        <w:footnoteRef/>
      </w:r>
      <w:r>
        <w:t xml:space="preserve"> </w:t>
      </w:r>
      <w:proofErr w:type="spellStart"/>
      <w:r>
        <w:t>Аснис</w:t>
      </w:r>
      <w:proofErr w:type="spellEnd"/>
      <w:r>
        <w:t xml:space="preserve"> А.Я. Там же</w:t>
      </w:r>
      <w:r w:rsidRPr="008A6EA3">
        <w:t xml:space="preserve">. </w:t>
      </w:r>
      <w:r>
        <w:t>–</w:t>
      </w:r>
      <w:r w:rsidRPr="008A6EA3">
        <w:t xml:space="preserve"> </w:t>
      </w:r>
      <w:r>
        <w:t>С. 41.</w:t>
      </w:r>
    </w:p>
  </w:footnote>
  <w:footnote w:id="16">
    <w:p w14:paraId="4216CB21" w14:textId="032F383D" w:rsidR="008A7DE5" w:rsidRDefault="008A7DE5" w:rsidP="00B13348">
      <w:pPr>
        <w:pStyle w:val="a5"/>
      </w:pPr>
      <w:r>
        <w:rPr>
          <w:rStyle w:val="a7"/>
        </w:rPr>
        <w:footnoteRef/>
      </w:r>
      <w:r>
        <w:t xml:space="preserve"> </w:t>
      </w:r>
      <w:proofErr w:type="spellStart"/>
      <w:r>
        <w:t>Аснис</w:t>
      </w:r>
      <w:proofErr w:type="spellEnd"/>
      <w:r>
        <w:t xml:space="preserve"> А.Я. Указ. соч. –</w:t>
      </w:r>
      <w:r w:rsidRPr="008A6EA3">
        <w:t xml:space="preserve"> </w:t>
      </w:r>
      <w:r>
        <w:t>С. 42.</w:t>
      </w:r>
    </w:p>
  </w:footnote>
  <w:footnote w:id="17">
    <w:p w14:paraId="51DB117F" w14:textId="029823B0" w:rsidR="008A7DE5" w:rsidRDefault="008A7DE5">
      <w:pPr>
        <w:pStyle w:val="a5"/>
      </w:pPr>
      <w:r>
        <w:rPr>
          <w:rStyle w:val="a7"/>
        </w:rPr>
        <w:footnoteRef/>
      </w:r>
      <w:r>
        <w:t xml:space="preserve"> </w:t>
      </w:r>
      <w:proofErr w:type="spellStart"/>
      <w:r>
        <w:rPr>
          <w:color w:val="000000"/>
          <w:lang w:eastAsia="ru-RU" w:bidi="ru-RU"/>
        </w:rPr>
        <w:t>Волженкин</w:t>
      </w:r>
      <w:proofErr w:type="spellEnd"/>
      <w:r>
        <w:rPr>
          <w:color w:val="000000"/>
          <w:lang w:eastAsia="ru-RU" w:bidi="ru-RU"/>
        </w:rPr>
        <w:t xml:space="preserve"> Б.В. Указ соч. - М.: </w:t>
      </w:r>
      <w:proofErr w:type="spellStart"/>
      <w:r>
        <w:rPr>
          <w:color w:val="000000"/>
          <w:lang w:eastAsia="ru-RU" w:bidi="ru-RU"/>
        </w:rPr>
        <w:t>Юристь</w:t>
      </w:r>
      <w:proofErr w:type="spellEnd"/>
      <w:r>
        <w:rPr>
          <w:color w:val="000000"/>
          <w:lang w:eastAsia="ru-RU" w:bidi="ru-RU"/>
        </w:rPr>
        <w:t>, 2000. С. 13.</w:t>
      </w:r>
    </w:p>
  </w:footnote>
  <w:footnote w:id="18">
    <w:p w14:paraId="6BBBB8EB" w14:textId="3DD85145" w:rsidR="008A7DE5" w:rsidRDefault="008A7DE5" w:rsidP="00737FEE">
      <w:pPr>
        <w:pStyle w:val="a5"/>
      </w:pPr>
      <w:r>
        <w:rPr>
          <w:rStyle w:val="a7"/>
        </w:rPr>
        <w:footnoteRef/>
      </w:r>
      <w:r>
        <w:t xml:space="preserve"> </w:t>
      </w:r>
      <w:proofErr w:type="spellStart"/>
      <w:r>
        <w:rPr>
          <w:color w:val="000000"/>
          <w:lang w:eastAsia="ru-RU" w:bidi="ru-RU"/>
        </w:rPr>
        <w:t>Волженкин</w:t>
      </w:r>
      <w:proofErr w:type="spellEnd"/>
      <w:r>
        <w:rPr>
          <w:color w:val="000000"/>
          <w:lang w:eastAsia="ru-RU" w:bidi="ru-RU"/>
        </w:rPr>
        <w:t xml:space="preserve"> Б.В. Там же. - М.: </w:t>
      </w:r>
      <w:proofErr w:type="spellStart"/>
      <w:r>
        <w:rPr>
          <w:color w:val="000000"/>
          <w:lang w:eastAsia="ru-RU" w:bidi="ru-RU"/>
        </w:rPr>
        <w:t>Юристь</w:t>
      </w:r>
      <w:proofErr w:type="spellEnd"/>
      <w:r>
        <w:rPr>
          <w:color w:val="000000"/>
          <w:lang w:eastAsia="ru-RU" w:bidi="ru-RU"/>
        </w:rPr>
        <w:t>, 2000. С. 20.</w:t>
      </w:r>
    </w:p>
  </w:footnote>
  <w:footnote w:id="19">
    <w:p w14:paraId="6C555A28" w14:textId="3B2829B1" w:rsidR="008A7DE5" w:rsidRDefault="008A7DE5" w:rsidP="001D0ED4">
      <w:pPr>
        <w:pStyle w:val="a5"/>
      </w:pPr>
      <w:r>
        <w:rPr>
          <w:rStyle w:val="a7"/>
        </w:rPr>
        <w:footnoteRef/>
      </w:r>
      <w:r>
        <w:t xml:space="preserve"> </w:t>
      </w:r>
      <w:proofErr w:type="spellStart"/>
      <w:r>
        <w:t>Аснис</w:t>
      </w:r>
      <w:proofErr w:type="spellEnd"/>
      <w:r>
        <w:t xml:space="preserve"> А.Я. Указ соч</w:t>
      </w:r>
      <w:r w:rsidRPr="008A6EA3">
        <w:t xml:space="preserve">. </w:t>
      </w:r>
      <w:r>
        <w:t>–</w:t>
      </w:r>
      <w:r w:rsidRPr="008A6EA3">
        <w:t xml:space="preserve"> </w:t>
      </w:r>
      <w:r>
        <w:t>С. 44-45.</w:t>
      </w:r>
    </w:p>
  </w:footnote>
  <w:footnote w:id="20">
    <w:p w14:paraId="2FEFCEF0" w14:textId="3760B059" w:rsidR="008A7DE5" w:rsidRDefault="008A7DE5" w:rsidP="00F60DC8">
      <w:pPr>
        <w:pStyle w:val="a5"/>
      </w:pPr>
      <w:r>
        <w:rPr>
          <w:rStyle w:val="a7"/>
        </w:rPr>
        <w:footnoteRef/>
      </w:r>
      <w:r>
        <w:t xml:space="preserve"> Пункт 3 постановления Пленума Верховного Суда РФ от 16.10.2009 № 19 "О судебной практике по делам о злоупотреблении должностными полномочиями и о превышении должностных полномочий" // </w:t>
      </w:r>
      <w:r w:rsidRPr="006F7AAD">
        <w:t xml:space="preserve">"Бюллетень Верховного Суда РФ", </w:t>
      </w:r>
      <w:r>
        <w:t>№</w:t>
      </w:r>
      <w:r w:rsidRPr="006F7AAD">
        <w:t xml:space="preserve"> 12, декабрь, 2009</w:t>
      </w:r>
      <w:r>
        <w:t>.</w:t>
      </w:r>
    </w:p>
  </w:footnote>
  <w:footnote w:id="21">
    <w:p w14:paraId="0194EF6C" w14:textId="487373CA" w:rsidR="008A7DE5" w:rsidRDefault="008A7DE5">
      <w:pPr>
        <w:pStyle w:val="a5"/>
      </w:pPr>
      <w:r>
        <w:rPr>
          <w:rStyle w:val="a7"/>
        </w:rPr>
        <w:footnoteRef/>
      </w:r>
      <w:r>
        <w:t xml:space="preserve"> Там же, – пункт 4.</w:t>
      </w:r>
    </w:p>
  </w:footnote>
  <w:footnote w:id="22">
    <w:p w14:paraId="45FCC6F3" w14:textId="6F57A757" w:rsidR="008A7DE5" w:rsidRDefault="008A7DE5">
      <w:pPr>
        <w:pStyle w:val="a5"/>
      </w:pPr>
      <w:r>
        <w:rPr>
          <w:rStyle w:val="a7"/>
        </w:rPr>
        <w:footnoteRef/>
      </w:r>
      <w:r>
        <w:t xml:space="preserve"> </w:t>
      </w:r>
      <w:proofErr w:type="spellStart"/>
      <w:r>
        <w:rPr>
          <w:color w:val="000000"/>
          <w:lang w:eastAsia="ru-RU" w:bidi="ru-RU"/>
        </w:rPr>
        <w:t>Волженкин</w:t>
      </w:r>
      <w:proofErr w:type="spellEnd"/>
      <w:r>
        <w:rPr>
          <w:color w:val="000000"/>
          <w:lang w:eastAsia="ru-RU" w:bidi="ru-RU"/>
        </w:rPr>
        <w:t xml:space="preserve"> Б.В. Служебные преступления. - М.: </w:t>
      </w:r>
      <w:proofErr w:type="spellStart"/>
      <w:r>
        <w:rPr>
          <w:color w:val="000000"/>
          <w:lang w:eastAsia="ru-RU" w:bidi="ru-RU"/>
        </w:rPr>
        <w:t>Юристь</w:t>
      </w:r>
      <w:proofErr w:type="spellEnd"/>
      <w:r>
        <w:rPr>
          <w:color w:val="000000"/>
          <w:lang w:eastAsia="ru-RU" w:bidi="ru-RU"/>
        </w:rPr>
        <w:t>, 2000. С. 112.</w:t>
      </w:r>
    </w:p>
  </w:footnote>
  <w:footnote w:id="23">
    <w:p w14:paraId="7E3057EC" w14:textId="0F3521BC" w:rsidR="008A7DE5" w:rsidRDefault="008A7DE5">
      <w:pPr>
        <w:pStyle w:val="a5"/>
      </w:pPr>
      <w:r>
        <w:rPr>
          <w:rStyle w:val="a7"/>
        </w:rPr>
        <w:footnoteRef/>
      </w:r>
      <w:r>
        <w:t xml:space="preserve"> </w:t>
      </w:r>
      <w:r w:rsidRPr="00D0495A">
        <w:t xml:space="preserve">Бриллиантов А. В., </w:t>
      </w:r>
      <w:proofErr w:type="spellStart"/>
      <w:r w:rsidRPr="00D0495A">
        <w:t>Четвертакова</w:t>
      </w:r>
      <w:proofErr w:type="spellEnd"/>
      <w:r w:rsidRPr="00D0495A">
        <w:t xml:space="preserve"> Е. Ю. Должностное лицо в уголовном законодательстве России и зарубежных стран</w:t>
      </w:r>
      <w:proofErr w:type="gramStart"/>
      <w:r w:rsidRPr="00D0495A">
        <w:t xml:space="preserve"> :</w:t>
      </w:r>
      <w:proofErr w:type="gramEnd"/>
      <w:r w:rsidRPr="00D0495A">
        <w:t xml:space="preserve"> монография / А. В. Бриллиантов, Е. Ю. </w:t>
      </w:r>
      <w:proofErr w:type="spellStart"/>
      <w:r w:rsidRPr="00D0495A">
        <w:t>Четвертакова</w:t>
      </w:r>
      <w:proofErr w:type="spellEnd"/>
      <w:r w:rsidRPr="00D0495A">
        <w:t>. — Москва</w:t>
      </w:r>
      <w:proofErr w:type="gramStart"/>
      <w:r w:rsidRPr="00D0495A">
        <w:t xml:space="preserve"> :</w:t>
      </w:r>
      <w:proofErr w:type="gramEnd"/>
      <w:r w:rsidRPr="00D0495A">
        <w:t xml:space="preserve"> Проспект, 2014. —</w:t>
      </w:r>
      <w:r>
        <w:t xml:space="preserve"> С. 51</w:t>
      </w:r>
    </w:p>
  </w:footnote>
  <w:footnote w:id="24">
    <w:p w14:paraId="2603512B" w14:textId="1745F897" w:rsidR="008A7DE5" w:rsidRDefault="008A7DE5" w:rsidP="00A25E7D">
      <w:pPr>
        <w:pStyle w:val="a5"/>
      </w:pPr>
      <w:r>
        <w:rPr>
          <w:rStyle w:val="a7"/>
        </w:rPr>
        <w:footnoteRef/>
      </w:r>
      <w:r>
        <w:t xml:space="preserve"> Там же</w:t>
      </w:r>
      <w:r w:rsidRPr="00D0495A">
        <w:t>. —</w:t>
      </w:r>
      <w:r>
        <w:t xml:space="preserve"> С. 60.</w:t>
      </w:r>
    </w:p>
  </w:footnote>
  <w:footnote w:id="25">
    <w:p w14:paraId="5622A465" w14:textId="1C58449C" w:rsidR="008A7DE5" w:rsidRDefault="008A7DE5" w:rsidP="00141D53">
      <w:pPr>
        <w:pStyle w:val="a5"/>
      </w:pPr>
      <w:r>
        <w:rPr>
          <w:rStyle w:val="a7"/>
        </w:rPr>
        <w:footnoteRef/>
      </w:r>
      <w:r>
        <w:t xml:space="preserve"> Пункт 4 постановления Пленума Верховного Суда РФ от 16.10.2009 № 19 "О судебной практике по делам о злоупотреблении должностными полномочиями и о превышении должностных полномочий" // </w:t>
      </w:r>
      <w:r w:rsidRPr="00141D53">
        <w:t xml:space="preserve">"Бюллетень Верховного Суда РФ", </w:t>
      </w:r>
      <w:r>
        <w:t>№</w:t>
      </w:r>
      <w:r w:rsidRPr="00141D53">
        <w:t xml:space="preserve"> 12, декабрь, 2009</w:t>
      </w:r>
      <w:r>
        <w:t>.</w:t>
      </w:r>
    </w:p>
  </w:footnote>
  <w:footnote w:id="26">
    <w:p w14:paraId="6678B719" w14:textId="7492AC06" w:rsidR="008A7DE5" w:rsidRDefault="008A7DE5">
      <w:pPr>
        <w:pStyle w:val="a5"/>
      </w:pPr>
      <w:r>
        <w:rPr>
          <w:rStyle w:val="a7"/>
        </w:rPr>
        <w:footnoteRef/>
      </w:r>
      <w:r>
        <w:t xml:space="preserve"> </w:t>
      </w:r>
      <w:r w:rsidRPr="00141D53">
        <w:t xml:space="preserve">Бриллиантов А. В., </w:t>
      </w:r>
      <w:proofErr w:type="spellStart"/>
      <w:r w:rsidRPr="00141D53">
        <w:t>Четвертакова</w:t>
      </w:r>
      <w:proofErr w:type="spellEnd"/>
      <w:r w:rsidRPr="00141D53">
        <w:t xml:space="preserve"> Е. Ю. </w:t>
      </w:r>
      <w:r>
        <w:t>Указ</w:t>
      </w:r>
      <w:proofErr w:type="gramStart"/>
      <w:r>
        <w:t>.</w:t>
      </w:r>
      <w:proofErr w:type="gramEnd"/>
      <w:r>
        <w:t xml:space="preserve"> </w:t>
      </w:r>
      <w:proofErr w:type="gramStart"/>
      <w:r>
        <w:t>с</w:t>
      </w:r>
      <w:proofErr w:type="gramEnd"/>
      <w:r>
        <w:t xml:space="preserve">оч. — Москва : Проспект, 2014. </w:t>
      </w:r>
      <w:r w:rsidRPr="00D0495A">
        <w:t>—</w:t>
      </w:r>
      <w:r>
        <w:t xml:space="preserve"> С. 64</w:t>
      </w:r>
    </w:p>
  </w:footnote>
  <w:footnote w:id="27">
    <w:p w14:paraId="611482A6" w14:textId="4580054E" w:rsidR="008A7DE5" w:rsidRDefault="008A7DE5">
      <w:pPr>
        <w:pStyle w:val="a5"/>
      </w:pPr>
      <w:r>
        <w:rPr>
          <w:rStyle w:val="a7"/>
        </w:rPr>
        <w:footnoteRef/>
      </w:r>
      <w:r>
        <w:t xml:space="preserve"> П</w:t>
      </w:r>
      <w:r w:rsidRPr="009707BD">
        <w:t>остановлени</w:t>
      </w:r>
      <w:r>
        <w:t>е</w:t>
      </w:r>
      <w:r w:rsidRPr="009707BD">
        <w:t xml:space="preserve"> Пленума Верховного Суда РФ от 16.10.2009 № 19 "О судебной практике по делам о злоупотреблении должностными полномочиями и о превышении должностных полномочий" // "Бюллетень Верховного Суда РФ", </w:t>
      </w:r>
      <w:r>
        <w:t>№</w:t>
      </w:r>
      <w:r w:rsidRPr="009707BD">
        <w:t xml:space="preserve"> 12, декабрь, 2009.</w:t>
      </w:r>
    </w:p>
  </w:footnote>
  <w:footnote w:id="28">
    <w:p w14:paraId="1A8A7DFC" w14:textId="7484C550" w:rsidR="008A7DE5" w:rsidRDefault="008A7DE5">
      <w:pPr>
        <w:pStyle w:val="a5"/>
      </w:pPr>
      <w:r>
        <w:rPr>
          <w:rStyle w:val="a7"/>
        </w:rPr>
        <w:footnoteRef/>
      </w:r>
      <w:r>
        <w:t xml:space="preserve"> </w:t>
      </w:r>
      <w:proofErr w:type="spellStart"/>
      <w:r>
        <w:rPr>
          <w:color w:val="000000"/>
          <w:lang w:eastAsia="ru-RU" w:bidi="ru-RU"/>
        </w:rPr>
        <w:t>Волженкин</w:t>
      </w:r>
      <w:proofErr w:type="spellEnd"/>
      <w:r>
        <w:rPr>
          <w:color w:val="000000"/>
          <w:lang w:eastAsia="ru-RU" w:bidi="ru-RU"/>
        </w:rPr>
        <w:t xml:space="preserve"> Б.В. </w:t>
      </w:r>
      <w:proofErr w:type="spellStart"/>
      <w:r>
        <w:rPr>
          <w:color w:val="000000"/>
          <w:lang w:eastAsia="ru-RU" w:bidi="ru-RU"/>
        </w:rPr>
        <w:t>Указ.соч</w:t>
      </w:r>
      <w:proofErr w:type="spellEnd"/>
      <w:r>
        <w:rPr>
          <w:color w:val="000000"/>
          <w:lang w:eastAsia="ru-RU" w:bidi="ru-RU"/>
        </w:rPr>
        <w:t>. С. 113.</w:t>
      </w:r>
    </w:p>
  </w:footnote>
  <w:footnote w:id="29">
    <w:p w14:paraId="47563EC8" w14:textId="2761F871" w:rsidR="008A7DE5" w:rsidRDefault="008A7DE5">
      <w:pPr>
        <w:pStyle w:val="a5"/>
      </w:pPr>
      <w:r>
        <w:rPr>
          <w:rStyle w:val="a7"/>
        </w:rPr>
        <w:footnoteRef/>
      </w:r>
      <w:r>
        <w:t xml:space="preserve"> </w:t>
      </w:r>
      <w:r w:rsidRPr="00D0495A">
        <w:t xml:space="preserve">Бриллиантов А. В., </w:t>
      </w:r>
      <w:proofErr w:type="spellStart"/>
      <w:r w:rsidRPr="00D0495A">
        <w:t>Четвертакова</w:t>
      </w:r>
      <w:proofErr w:type="spellEnd"/>
      <w:r w:rsidRPr="00D0495A">
        <w:t xml:space="preserve"> Е. Ю. </w:t>
      </w:r>
      <w:r>
        <w:t>Указ соч. С. 68.</w:t>
      </w:r>
    </w:p>
  </w:footnote>
  <w:footnote w:id="30">
    <w:p w14:paraId="31E53F10" w14:textId="05D388E6" w:rsidR="008A7DE5" w:rsidRDefault="008A7DE5" w:rsidP="009707BD">
      <w:pPr>
        <w:pStyle w:val="a5"/>
      </w:pPr>
      <w:r>
        <w:rPr>
          <w:rStyle w:val="a7"/>
        </w:rPr>
        <w:footnoteRef/>
      </w:r>
      <w:r>
        <w:t xml:space="preserve"> Постановление Пленума Верховного Суда РФ от 16.10.2009 № 19 "О судебной практике по делам о злоупотреблении должностными полномочиями и о превышении должностных полномочий" // </w:t>
      </w:r>
      <w:r w:rsidRPr="006F7AAD">
        <w:t xml:space="preserve">"Бюллетень Верховного Суда РФ", </w:t>
      </w:r>
      <w:r>
        <w:t>№</w:t>
      </w:r>
      <w:r w:rsidRPr="006F7AAD">
        <w:t xml:space="preserve"> 12, декабрь, 2009</w:t>
      </w:r>
      <w:r>
        <w:t>.</w:t>
      </w:r>
    </w:p>
    <w:p w14:paraId="13CACEC7" w14:textId="42B10A00" w:rsidR="008A7DE5" w:rsidRDefault="008A7DE5">
      <w:pPr>
        <w:pStyle w:val="a5"/>
      </w:pPr>
    </w:p>
  </w:footnote>
  <w:footnote w:id="31">
    <w:p w14:paraId="5FE5DC70" w14:textId="07431CC2" w:rsidR="008A7DE5" w:rsidRDefault="008A7DE5">
      <w:pPr>
        <w:pStyle w:val="a5"/>
      </w:pPr>
      <w:r>
        <w:rPr>
          <w:rStyle w:val="a7"/>
        </w:rPr>
        <w:footnoteRef/>
      </w:r>
      <w:r>
        <w:t xml:space="preserve"> </w:t>
      </w:r>
      <w:r w:rsidRPr="002B0629">
        <w:t>П</w:t>
      </w:r>
      <w:r>
        <w:t>ункт</w:t>
      </w:r>
      <w:r w:rsidRPr="002B0629">
        <w:t xml:space="preserve"> 4 постановления Пленума Верховного Суда РФ от 16.10.2009 </w:t>
      </w:r>
      <w:r>
        <w:t>№</w:t>
      </w:r>
      <w:r w:rsidRPr="002B0629">
        <w:t xml:space="preserve"> 19 "О судебной практике по делам о злоупотреблении должностными полномочиями и о превышении должностных полномочий" // "Бюллетень Верховного Суда РФ", </w:t>
      </w:r>
      <w:r>
        <w:t>№</w:t>
      </w:r>
      <w:r w:rsidRPr="002B0629">
        <w:t xml:space="preserve"> 12, декабрь, 2009.</w:t>
      </w:r>
    </w:p>
  </w:footnote>
  <w:footnote w:id="32">
    <w:p w14:paraId="0A653986" w14:textId="522C55F7" w:rsidR="008A7DE5" w:rsidRDefault="008A7DE5" w:rsidP="009707BD">
      <w:pPr>
        <w:pStyle w:val="a5"/>
      </w:pPr>
      <w:r>
        <w:rPr>
          <w:rStyle w:val="a7"/>
        </w:rPr>
        <w:footnoteRef/>
      </w:r>
      <w:r>
        <w:t xml:space="preserve"> Федеральный закон от 27.05.2003 № 58-ФЗ "О системе государственной службы Российской Федерации"</w:t>
      </w:r>
      <w:r w:rsidRPr="004F2198">
        <w:t xml:space="preserve"> </w:t>
      </w:r>
      <w:r>
        <w:t xml:space="preserve">// </w:t>
      </w:r>
      <w:r w:rsidRPr="009707BD">
        <w:t xml:space="preserve">"Российская газета", </w:t>
      </w:r>
      <w:r>
        <w:t>№</w:t>
      </w:r>
      <w:r w:rsidRPr="009707BD">
        <w:t xml:space="preserve"> 104, 31.05.2003</w:t>
      </w:r>
      <w:r>
        <w:t>.</w:t>
      </w:r>
    </w:p>
  </w:footnote>
  <w:footnote w:id="33">
    <w:p w14:paraId="7DCE2CB4" w14:textId="4C333F65" w:rsidR="008A7DE5" w:rsidRDefault="008A7DE5" w:rsidP="00E27676">
      <w:pPr>
        <w:pStyle w:val="a5"/>
      </w:pPr>
      <w:r>
        <w:rPr>
          <w:rStyle w:val="a7"/>
        </w:rPr>
        <w:footnoteRef/>
      </w:r>
      <w:r>
        <w:t xml:space="preserve"> Федеральный закон от 28.03.1998 № 53-ФЗ </w:t>
      </w:r>
      <w:r w:rsidRPr="00E27676">
        <w:t>"О воинской обязанности и военной службе"</w:t>
      </w:r>
      <w:r>
        <w:t xml:space="preserve"> // </w:t>
      </w:r>
      <w:r w:rsidRPr="007972DE">
        <w:t xml:space="preserve">"Российская газета", </w:t>
      </w:r>
      <w:r>
        <w:t>№</w:t>
      </w:r>
      <w:r w:rsidRPr="007972DE">
        <w:t xml:space="preserve"> 63-64, 02.04.1998</w:t>
      </w:r>
      <w:r>
        <w:t>.</w:t>
      </w:r>
    </w:p>
  </w:footnote>
  <w:footnote w:id="34">
    <w:p w14:paraId="3F183DE1" w14:textId="5376B7C5" w:rsidR="008A7DE5" w:rsidRDefault="008A7DE5" w:rsidP="008F043D">
      <w:pPr>
        <w:pStyle w:val="a5"/>
      </w:pPr>
      <w:r>
        <w:rPr>
          <w:rStyle w:val="a7"/>
        </w:rPr>
        <w:footnoteRef/>
      </w:r>
      <w:r>
        <w:t xml:space="preserve"> Федеральный закон от 27.05.1996 № 57-ФЗ "О государственной охране" // </w:t>
      </w:r>
      <w:r w:rsidRPr="008F043D">
        <w:t xml:space="preserve">"Российская газета", </w:t>
      </w:r>
      <w:r>
        <w:t>№</w:t>
      </w:r>
      <w:r w:rsidRPr="008F043D">
        <w:t xml:space="preserve"> 106, 06.06.1996</w:t>
      </w:r>
    </w:p>
  </w:footnote>
  <w:footnote w:id="35">
    <w:p w14:paraId="7706DC50" w14:textId="17D04E5E" w:rsidR="008A7DE5" w:rsidRDefault="008A7DE5" w:rsidP="008F043D">
      <w:pPr>
        <w:pStyle w:val="a5"/>
      </w:pPr>
      <w:r>
        <w:rPr>
          <w:rStyle w:val="a7"/>
        </w:rPr>
        <w:footnoteRef/>
      </w:r>
      <w:r>
        <w:t xml:space="preserve"> Федеральный закон от 31.05.1996 № 61-ФЗ "Об обороне" // </w:t>
      </w:r>
      <w:r w:rsidRPr="007573DD">
        <w:t xml:space="preserve">"Российская газета", </w:t>
      </w:r>
      <w:r>
        <w:t>№</w:t>
      </w:r>
      <w:r w:rsidRPr="007573DD">
        <w:t xml:space="preserve"> 106, 06.06.1996</w:t>
      </w:r>
    </w:p>
  </w:footnote>
  <w:footnote w:id="36">
    <w:p w14:paraId="1FC161CB" w14:textId="0D3BFD1D" w:rsidR="008A7DE5" w:rsidRDefault="008A7DE5" w:rsidP="007573DD">
      <w:pPr>
        <w:pStyle w:val="a5"/>
      </w:pPr>
      <w:r>
        <w:rPr>
          <w:rStyle w:val="a7"/>
        </w:rPr>
        <w:footnoteRef/>
      </w:r>
      <w:r>
        <w:t xml:space="preserve"> Федеральный закон от 03.07.2016 № 226-ФЗ "О войсках национальной гвардии Российской Федерации" // </w:t>
      </w:r>
      <w:r w:rsidRPr="007573DD">
        <w:t xml:space="preserve">"Российская газета", </w:t>
      </w:r>
      <w:r>
        <w:t>№</w:t>
      </w:r>
      <w:r w:rsidRPr="007573DD">
        <w:t xml:space="preserve"> 146, 06.07.2016</w:t>
      </w:r>
      <w:r>
        <w:t>.</w:t>
      </w:r>
    </w:p>
  </w:footnote>
  <w:footnote w:id="37">
    <w:p w14:paraId="08DC0445" w14:textId="002506FD" w:rsidR="008A7DE5" w:rsidRDefault="008A7DE5" w:rsidP="006B7552">
      <w:pPr>
        <w:pStyle w:val="a5"/>
      </w:pPr>
      <w:r>
        <w:rPr>
          <w:rStyle w:val="a7"/>
        </w:rPr>
        <w:footnoteRef/>
      </w:r>
      <w:r>
        <w:t xml:space="preserve"> Федеральный закон от 27.05.1998 № 76-ФЗ "О статусе военнослужащих" // </w:t>
      </w:r>
      <w:r w:rsidRPr="00FD1D78">
        <w:t xml:space="preserve">"Российская газета", </w:t>
      </w:r>
      <w:r>
        <w:t>№</w:t>
      </w:r>
      <w:r w:rsidRPr="00FD1D78">
        <w:t xml:space="preserve"> 104, 02.06.1998</w:t>
      </w:r>
      <w:r>
        <w:t>.</w:t>
      </w:r>
    </w:p>
  </w:footnote>
  <w:footnote w:id="38">
    <w:p w14:paraId="2C478056" w14:textId="6B48B759" w:rsidR="008A7DE5" w:rsidRDefault="008A7DE5" w:rsidP="00B83EC9">
      <w:pPr>
        <w:pStyle w:val="a5"/>
      </w:pPr>
      <w:r>
        <w:rPr>
          <w:rStyle w:val="a7"/>
        </w:rPr>
        <w:footnoteRef/>
      </w:r>
      <w:r>
        <w:t xml:space="preserve"> </w:t>
      </w:r>
      <w:proofErr w:type="gramStart"/>
      <w:r>
        <w:t xml:space="preserve">Указ Президента РФ от 10.11.2007 № 1495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 </w:t>
      </w:r>
      <w:r w:rsidRPr="00B83EC9">
        <w:t xml:space="preserve">"Собрание законодательства РФ", 19.11.2007, </w:t>
      </w:r>
      <w:r>
        <w:t>№</w:t>
      </w:r>
      <w:r w:rsidRPr="00B83EC9">
        <w:t xml:space="preserve"> 47 (1 ч.), ст. 5749</w:t>
      </w:r>
      <w:r>
        <w:t>.</w:t>
      </w:r>
      <w:proofErr w:type="gramEnd"/>
    </w:p>
  </w:footnote>
  <w:footnote w:id="39">
    <w:p w14:paraId="716AE4A6" w14:textId="45DFD94F" w:rsidR="008A7DE5" w:rsidRDefault="008A7DE5">
      <w:pPr>
        <w:pStyle w:val="a5"/>
      </w:pPr>
      <w:r>
        <w:rPr>
          <w:rStyle w:val="a7"/>
        </w:rPr>
        <w:footnoteRef/>
      </w:r>
      <w:r>
        <w:t xml:space="preserve"> П</w:t>
      </w:r>
      <w:r w:rsidRPr="009707BD">
        <w:t>остановлени</w:t>
      </w:r>
      <w:r>
        <w:t>е</w:t>
      </w:r>
      <w:r w:rsidRPr="009707BD">
        <w:t xml:space="preserve"> Пленума Верховного Суда РФ от 16.10.2009 № 19 "О судебной практике по делам о злоупотреблении должностными полномочиями и о превышении должностных полномочий" // "Бюллетень Верховного Суда РФ", </w:t>
      </w:r>
      <w:r>
        <w:t>№</w:t>
      </w:r>
      <w:r w:rsidRPr="009707BD">
        <w:t xml:space="preserve"> 12, декабрь, 2009.</w:t>
      </w:r>
    </w:p>
  </w:footnote>
  <w:footnote w:id="40">
    <w:p w14:paraId="3CE15027" w14:textId="64B2AA9A" w:rsidR="008A7DE5" w:rsidRDefault="008A7DE5">
      <w:pPr>
        <w:pStyle w:val="a5"/>
      </w:pPr>
      <w:r>
        <w:rPr>
          <w:rStyle w:val="a7"/>
        </w:rPr>
        <w:footnoteRef/>
      </w:r>
      <w:r>
        <w:t xml:space="preserve"> </w:t>
      </w:r>
      <w:proofErr w:type="spellStart"/>
      <w:r w:rsidRPr="00D71669">
        <w:t>Шульмейстер</w:t>
      </w:r>
      <w:proofErr w:type="spellEnd"/>
      <w:r w:rsidRPr="00D71669">
        <w:t xml:space="preserve"> Ю.А. Воинские должностные преступления по советскому уголовному праву: </w:t>
      </w:r>
      <w:proofErr w:type="spellStart"/>
      <w:r w:rsidRPr="00D71669">
        <w:t>Дис</w:t>
      </w:r>
      <w:proofErr w:type="spellEnd"/>
      <w:r w:rsidRPr="00D71669">
        <w:t>. ... канд. юрид. наук. М.: ВЮА, 1955 С. 16.</w:t>
      </w:r>
    </w:p>
  </w:footnote>
  <w:footnote w:id="41">
    <w:p w14:paraId="36538E45" w14:textId="61340BFB" w:rsidR="008A7DE5" w:rsidRDefault="008A7DE5" w:rsidP="007815A7">
      <w:pPr>
        <w:pStyle w:val="a5"/>
      </w:pPr>
      <w:r>
        <w:rPr>
          <w:rStyle w:val="a7"/>
        </w:rPr>
        <w:footnoteRef/>
      </w:r>
      <w:r>
        <w:t xml:space="preserve"> </w:t>
      </w:r>
      <w:proofErr w:type="spellStart"/>
      <w:r w:rsidRPr="00E36ED6">
        <w:t>Зателепин</w:t>
      </w:r>
      <w:proofErr w:type="spellEnd"/>
      <w:r w:rsidRPr="00E36ED6">
        <w:t xml:space="preserve"> О.К., Фатеев К.В. К вопросу о понятии воинского должностного лица по уголовному праву // "Право в Вооруженных Силах", № 10, 2003.</w:t>
      </w:r>
      <w:r>
        <w:t xml:space="preserve"> – Режим доступа: СПС «КонсультантПлюс».</w:t>
      </w:r>
    </w:p>
  </w:footnote>
  <w:footnote w:id="42">
    <w:p w14:paraId="10335B4A" w14:textId="4DEBE612" w:rsidR="008A7DE5" w:rsidRDefault="008A7DE5" w:rsidP="00F85C69">
      <w:pPr>
        <w:pStyle w:val="a5"/>
      </w:pPr>
      <w:r>
        <w:rPr>
          <w:rStyle w:val="a7"/>
        </w:rPr>
        <w:footnoteRef/>
      </w:r>
      <w:r>
        <w:t xml:space="preserve"> Федеральный закон от 27.05.1996 № 57-ФЗ "О государственной охране" // </w:t>
      </w:r>
      <w:r w:rsidRPr="00F85C69">
        <w:t xml:space="preserve">"Российская газета", </w:t>
      </w:r>
      <w:r>
        <w:t>№</w:t>
      </w:r>
      <w:r w:rsidRPr="00F85C69">
        <w:t xml:space="preserve"> 106, 06.06.1996</w:t>
      </w:r>
    </w:p>
  </w:footnote>
  <w:footnote w:id="43">
    <w:p w14:paraId="722850E7" w14:textId="31BF53B1" w:rsidR="008A7DE5" w:rsidRDefault="008A7DE5" w:rsidP="00716492">
      <w:pPr>
        <w:pStyle w:val="a5"/>
      </w:pPr>
      <w:r>
        <w:rPr>
          <w:rStyle w:val="a7"/>
        </w:rPr>
        <w:footnoteRef/>
      </w:r>
      <w:r>
        <w:t xml:space="preserve"> Пункт 2 ст. 26 федерального закона от 03.07.2016 № 226-ФЗ "О войсках национальной гвардии Российской Федерации" // </w:t>
      </w:r>
      <w:r w:rsidRPr="00716492">
        <w:t xml:space="preserve">"Российская газета", </w:t>
      </w:r>
      <w:r>
        <w:t>№</w:t>
      </w:r>
      <w:r w:rsidRPr="00716492">
        <w:t xml:space="preserve"> 146, 06.07.2016</w:t>
      </w:r>
      <w:r>
        <w:t>.</w:t>
      </w:r>
    </w:p>
  </w:footnote>
  <w:footnote w:id="44">
    <w:p w14:paraId="5812AC1D" w14:textId="71EB0F9E" w:rsidR="008A7DE5" w:rsidRDefault="008A7DE5">
      <w:pPr>
        <w:pStyle w:val="a5"/>
      </w:pPr>
      <w:r>
        <w:rPr>
          <w:rStyle w:val="a7"/>
        </w:rPr>
        <w:footnoteRef/>
      </w:r>
      <w:r>
        <w:t xml:space="preserve"> </w:t>
      </w:r>
      <w:proofErr w:type="spellStart"/>
      <w:r w:rsidRPr="00E36ED6">
        <w:t>Зателепин</w:t>
      </w:r>
      <w:proofErr w:type="spellEnd"/>
      <w:r w:rsidRPr="00E36ED6">
        <w:t xml:space="preserve"> О.К., Фатеев К.В. </w:t>
      </w:r>
      <w:proofErr w:type="spellStart"/>
      <w:r w:rsidRPr="00E36ED6">
        <w:t>Указ.соч</w:t>
      </w:r>
      <w:proofErr w:type="spellEnd"/>
      <w:r w:rsidRPr="00E36ED6">
        <w:t>.</w:t>
      </w:r>
      <w:r>
        <w:t xml:space="preserve"> </w:t>
      </w:r>
    </w:p>
  </w:footnote>
  <w:footnote w:id="45">
    <w:p w14:paraId="14FA6ECD" w14:textId="479F0C65" w:rsidR="008A7DE5" w:rsidRPr="00E36ED6" w:rsidRDefault="008A7DE5">
      <w:pPr>
        <w:pStyle w:val="a5"/>
      </w:pPr>
      <w:r w:rsidRPr="00E36ED6">
        <w:rPr>
          <w:rStyle w:val="a7"/>
        </w:rPr>
        <w:footnoteRef/>
      </w:r>
      <w:r w:rsidRPr="00E36ED6">
        <w:t xml:space="preserve"> </w:t>
      </w:r>
      <w:proofErr w:type="spellStart"/>
      <w:r w:rsidRPr="00E36ED6">
        <w:t>Зателепин</w:t>
      </w:r>
      <w:proofErr w:type="spellEnd"/>
      <w:r w:rsidRPr="00E36ED6">
        <w:t xml:space="preserve"> О.К., Фатеев К.В. Указ. соч. </w:t>
      </w:r>
    </w:p>
  </w:footnote>
  <w:footnote w:id="46">
    <w:p w14:paraId="3550E386" w14:textId="2619BA3A" w:rsidR="008A7DE5" w:rsidRDefault="008A7DE5">
      <w:pPr>
        <w:pStyle w:val="a5"/>
      </w:pPr>
      <w:r w:rsidRPr="00E36ED6">
        <w:rPr>
          <w:rStyle w:val="a7"/>
        </w:rPr>
        <w:footnoteRef/>
      </w:r>
      <w:r w:rsidRPr="00E36ED6">
        <w:t xml:space="preserve"> </w:t>
      </w:r>
      <w:proofErr w:type="spellStart"/>
      <w:r w:rsidRPr="00E36ED6">
        <w:t>Зателепин</w:t>
      </w:r>
      <w:proofErr w:type="spellEnd"/>
      <w:r w:rsidRPr="00E36ED6">
        <w:t xml:space="preserve"> О.К., Фатеев К.В. Указ. соч.</w:t>
      </w:r>
    </w:p>
  </w:footnote>
  <w:footnote w:id="47">
    <w:p w14:paraId="33E11535" w14:textId="0A4EAFFC" w:rsidR="008A7DE5" w:rsidRDefault="008A7DE5" w:rsidP="00405684">
      <w:pPr>
        <w:pStyle w:val="a5"/>
      </w:pPr>
      <w:r>
        <w:rPr>
          <w:rStyle w:val="a7"/>
        </w:rPr>
        <w:footnoteRef/>
      </w:r>
      <w:r>
        <w:t xml:space="preserve"> </w:t>
      </w:r>
      <w:r w:rsidRPr="001277BB">
        <w:t xml:space="preserve">Военно-уголовное право: Учебник / Х.М. Ахметшин, И.Ю. Белый, Ф.С. Бражник и др.; под ред. Х.М. </w:t>
      </w:r>
      <w:proofErr w:type="spellStart"/>
      <w:r w:rsidRPr="001277BB">
        <w:t>Ахметшина</w:t>
      </w:r>
      <w:proofErr w:type="spellEnd"/>
      <w:r w:rsidRPr="001277BB">
        <w:t xml:space="preserve">, О.К. </w:t>
      </w:r>
      <w:proofErr w:type="spellStart"/>
      <w:r w:rsidRPr="001277BB">
        <w:t>Зателепина</w:t>
      </w:r>
      <w:proofErr w:type="spellEnd"/>
      <w:r w:rsidRPr="001277BB">
        <w:t xml:space="preserve">. М.: За права военнослужащих, 2008. </w:t>
      </w:r>
      <w:proofErr w:type="spellStart"/>
      <w:r w:rsidRPr="001277BB">
        <w:t>Вып</w:t>
      </w:r>
      <w:proofErr w:type="spellEnd"/>
      <w:r w:rsidRPr="001277BB">
        <w:t>. 93. 384 с.</w:t>
      </w:r>
      <w:r>
        <w:t xml:space="preserve"> – Режим доступа: СПС «КонсультантПлюс».</w:t>
      </w:r>
    </w:p>
  </w:footnote>
  <w:footnote w:id="48">
    <w:p w14:paraId="788BCCE1" w14:textId="612A23FB" w:rsidR="008A7DE5" w:rsidRDefault="008A7DE5" w:rsidP="007815A7">
      <w:pPr>
        <w:pStyle w:val="a5"/>
      </w:pPr>
      <w:r>
        <w:rPr>
          <w:rStyle w:val="a7"/>
        </w:rPr>
        <w:footnoteRef/>
      </w:r>
      <w:r>
        <w:t xml:space="preserve"> </w:t>
      </w:r>
      <w:r w:rsidRPr="00E36ED6">
        <w:t xml:space="preserve">Военно-уголовное право: Учебник / Х.М. Ахметшин, И.Ю. Белый, Ф.С. Бражник и др.; под ред. Х.М. </w:t>
      </w:r>
      <w:proofErr w:type="spellStart"/>
      <w:r w:rsidRPr="00E36ED6">
        <w:t>Ахметшина</w:t>
      </w:r>
      <w:proofErr w:type="spellEnd"/>
      <w:r w:rsidRPr="00E36ED6">
        <w:t xml:space="preserve">, О.К. </w:t>
      </w:r>
      <w:proofErr w:type="spellStart"/>
      <w:r w:rsidRPr="00E36ED6">
        <w:t>Зателепина</w:t>
      </w:r>
      <w:proofErr w:type="spellEnd"/>
      <w:r w:rsidRPr="00E36ED6">
        <w:t xml:space="preserve">. М.: За права военнослужащих, 2008. </w:t>
      </w:r>
      <w:proofErr w:type="spellStart"/>
      <w:r w:rsidRPr="00E36ED6">
        <w:t>Вып</w:t>
      </w:r>
      <w:proofErr w:type="spellEnd"/>
      <w:r w:rsidRPr="00E36ED6">
        <w:t xml:space="preserve">. 93. </w:t>
      </w:r>
      <w:r w:rsidRPr="00405684">
        <w:t>384 с.</w:t>
      </w:r>
      <w:r>
        <w:t xml:space="preserve"> – Режим доступа: СПС «КонсультантПлюс».</w:t>
      </w:r>
    </w:p>
    <w:p w14:paraId="4DDFBC9C" w14:textId="716CDDF4" w:rsidR="008A7DE5" w:rsidRDefault="008A7DE5">
      <w:pPr>
        <w:pStyle w:val="a5"/>
      </w:pPr>
    </w:p>
  </w:footnote>
  <w:footnote w:id="49">
    <w:p w14:paraId="3836B356" w14:textId="1F378CD0" w:rsidR="008A7DE5" w:rsidRDefault="008A7DE5" w:rsidP="00405684">
      <w:pPr>
        <w:pStyle w:val="a5"/>
      </w:pPr>
      <w:r>
        <w:rPr>
          <w:rStyle w:val="a7"/>
        </w:rPr>
        <w:footnoteRef/>
      </w:r>
      <w:r>
        <w:t xml:space="preserve"> </w:t>
      </w:r>
      <w:r w:rsidRPr="00A3267F">
        <w:t xml:space="preserve">Лукьянов В. В. Уголовное право России. Общая часть: учебник. 3-е изд., </w:t>
      </w:r>
      <w:proofErr w:type="spellStart"/>
      <w:r w:rsidRPr="00A3267F">
        <w:t>испр</w:t>
      </w:r>
      <w:proofErr w:type="spellEnd"/>
      <w:r w:rsidRPr="00A3267F">
        <w:t xml:space="preserve">. и доп. / В.В. Лукьянов, В.С. Прохоров, В.Ф. </w:t>
      </w:r>
      <w:proofErr w:type="spellStart"/>
      <w:r w:rsidRPr="00A3267F">
        <w:t>Щепельков</w:t>
      </w:r>
      <w:proofErr w:type="spellEnd"/>
      <w:r w:rsidRPr="00A3267F">
        <w:t xml:space="preserve">. - Санкт-Петербург: Санкт-Петербургский государственный университет, 2018. </w:t>
      </w:r>
      <w:r>
        <w:t>–</w:t>
      </w:r>
      <w:r w:rsidRPr="00A3267F">
        <w:t xml:space="preserve"> </w:t>
      </w:r>
      <w:r>
        <w:t xml:space="preserve">С. 135. </w:t>
      </w:r>
    </w:p>
  </w:footnote>
  <w:footnote w:id="50">
    <w:p w14:paraId="6EF88FB7" w14:textId="27D0620A" w:rsidR="008A7DE5" w:rsidRDefault="008A7DE5">
      <w:pPr>
        <w:pStyle w:val="a5"/>
      </w:pPr>
      <w:r w:rsidRPr="006228BC">
        <w:rPr>
          <w:rStyle w:val="a7"/>
        </w:rPr>
        <w:footnoteRef/>
      </w:r>
      <w:r w:rsidRPr="006228BC">
        <w:t xml:space="preserve"> </w:t>
      </w:r>
      <w:r w:rsidRPr="00A3267F">
        <w:t xml:space="preserve">Лукьянов В. В. Уголовное право России. Общая часть: учебник. 3-е изд., </w:t>
      </w:r>
      <w:proofErr w:type="spellStart"/>
      <w:r w:rsidRPr="00A3267F">
        <w:t>испр</w:t>
      </w:r>
      <w:proofErr w:type="spellEnd"/>
      <w:r w:rsidRPr="00A3267F">
        <w:t xml:space="preserve">. и доп. / В.В. Лукьянов, В.С. Прохоров, В.Ф. </w:t>
      </w:r>
      <w:proofErr w:type="spellStart"/>
      <w:r w:rsidRPr="00A3267F">
        <w:t>Щепельков</w:t>
      </w:r>
      <w:proofErr w:type="spellEnd"/>
      <w:r w:rsidRPr="00A3267F">
        <w:t xml:space="preserve">. - Санкт-Петербург: Санкт-Петербургский государственный университет, 2018. </w:t>
      </w:r>
      <w:r>
        <w:t>–</w:t>
      </w:r>
      <w:r w:rsidRPr="00A3267F">
        <w:t xml:space="preserve"> </w:t>
      </w:r>
      <w:r>
        <w:t>С. 144.</w:t>
      </w:r>
    </w:p>
  </w:footnote>
  <w:footnote w:id="51">
    <w:p w14:paraId="29121F58" w14:textId="414E5E1B" w:rsidR="008A7DE5" w:rsidRDefault="008A7DE5" w:rsidP="00405684">
      <w:pPr>
        <w:pStyle w:val="a5"/>
      </w:pPr>
      <w:r>
        <w:rPr>
          <w:rStyle w:val="a7"/>
        </w:rPr>
        <w:footnoteRef/>
      </w:r>
      <w:r>
        <w:t xml:space="preserve"> "Обзор судебной практики Верховного Суда Российской Федерации № 3 (2016)" (утв. Президиумом Верховного Суда РФ 19.10.2016) // </w:t>
      </w:r>
      <w:r w:rsidRPr="00F16DF1">
        <w:t xml:space="preserve">"Бюллетень Верховного Суда РФ", </w:t>
      </w:r>
      <w:r>
        <w:t>№</w:t>
      </w:r>
      <w:r w:rsidRPr="00F16DF1">
        <w:t xml:space="preserve"> 5, май, 2017</w:t>
      </w:r>
      <w:r>
        <w:t>. – Режим доступа: СПС «КонсультантПлюс».</w:t>
      </w:r>
    </w:p>
    <w:p w14:paraId="763180B1" w14:textId="37494E62" w:rsidR="008A7DE5" w:rsidRDefault="008A7DE5" w:rsidP="001A5F42">
      <w:pPr>
        <w:pStyle w:val="a5"/>
      </w:pPr>
    </w:p>
  </w:footnote>
  <w:footnote w:id="52">
    <w:p w14:paraId="219B2405" w14:textId="38905A13" w:rsidR="008A7DE5" w:rsidRDefault="008A7DE5">
      <w:pPr>
        <w:pStyle w:val="a5"/>
      </w:pPr>
      <w:r>
        <w:rPr>
          <w:rStyle w:val="a7"/>
        </w:rPr>
        <w:footnoteRef/>
      </w:r>
      <w:r>
        <w:t xml:space="preserve"> Авдеев С.В. Злоупотребление должностными полномочиями (уголовно-правовой и криминологический аспекты): </w:t>
      </w:r>
      <w:proofErr w:type="spellStart"/>
      <w:r>
        <w:t>дис</w:t>
      </w:r>
      <w:proofErr w:type="spellEnd"/>
      <w:r>
        <w:t xml:space="preserve">. …канд. юрид. наук: 12.00.08 / Авдеев Сергей Владимирович. – М., 2006. – С. 12. </w:t>
      </w:r>
    </w:p>
  </w:footnote>
  <w:footnote w:id="53">
    <w:p w14:paraId="571099BD" w14:textId="2F0561F8" w:rsidR="008A7DE5" w:rsidRPr="003B12D7" w:rsidRDefault="008A7DE5">
      <w:pPr>
        <w:pStyle w:val="a5"/>
      </w:pPr>
      <w:r>
        <w:rPr>
          <w:rStyle w:val="a7"/>
        </w:rPr>
        <w:footnoteRef/>
      </w:r>
      <w:r>
        <w:t xml:space="preserve"> Боровкова И.С. Уголовная ответственность за злоупотребление должностными полномочиями: </w:t>
      </w:r>
      <w:proofErr w:type="spellStart"/>
      <w:r>
        <w:t>дис</w:t>
      </w:r>
      <w:proofErr w:type="spellEnd"/>
      <w:r>
        <w:t>. …канд. юрид. наук: 12.00.08 / Боровкова Инесса Степановна. – М., 2021. – С. 121.</w:t>
      </w:r>
    </w:p>
  </w:footnote>
  <w:footnote w:id="54">
    <w:p w14:paraId="5B30422F" w14:textId="2CEAF0D0" w:rsidR="008A7DE5" w:rsidRDefault="008A7DE5">
      <w:pPr>
        <w:pStyle w:val="a5"/>
      </w:pPr>
      <w:r>
        <w:rPr>
          <w:rStyle w:val="a7"/>
        </w:rPr>
        <w:footnoteRef/>
      </w:r>
      <w:r>
        <w:t xml:space="preserve"> </w:t>
      </w:r>
      <w:proofErr w:type="spellStart"/>
      <w:r>
        <w:t>Аснис</w:t>
      </w:r>
      <w:proofErr w:type="spellEnd"/>
      <w:r>
        <w:t xml:space="preserve"> А.Я. Указ. соч.</w:t>
      </w:r>
      <w:r w:rsidRPr="008A6EA3">
        <w:t xml:space="preserve"> </w:t>
      </w:r>
      <w:r>
        <w:t>С. 370.</w:t>
      </w:r>
    </w:p>
  </w:footnote>
  <w:footnote w:id="55">
    <w:p w14:paraId="5B6740DB" w14:textId="79AE9EAF" w:rsidR="00973B71" w:rsidRDefault="00973B71">
      <w:pPr>
        <w:pStyle w:val="a5"/>
      </w:pPr>
      <w:r>
        <w:rPr>
          <w:rStyle w:val="a7"/>
        </w:rPr>
        <w:footnoteRef/>
      </w:r>
      <w:r>
        <w:t xml:space="preserve"> </w:t>
      </w:r>
      <w:r>
        <w:rPr>
          <w:rFonts w:eastAsia="Times New Roman"/>
          <w:szCs w:val="28"/>
          <w:lang w:eastAsia="ru-RU"/>
        </w:rPr>
        <w:t>Постановление</w:t>
      </w:r>
      <w:r w:rsidRPr="008708A7">
        <w:rPr>
          <w:rFonts w:eastAsia="Times New Roman"/>
          <w:szCs w:val="28"/>
          <w:lang w:eastAsia="ru-RU"/>
        </w:rPr>
        <w:t xml:space="preserve"> Пленума Верховного Суда РФ от 16.10.2009 № 19 "О судебной практике по делам о злоупотреблении должностными полномочиями и о превышении должностных полномочий" // "Бюллетень Верховного Суда РФ", № 12, декабрь, 2009.</w:t>
      </w:r>
    </w:p>
  </w:footnote>
  <w:footnote w:id="56">
    <w:p w14:paraId="19A2AC7B" w14:textId="7EF9EA9B" w:rsidR="008A7DE5" w:rsidRDefault="008A7DE5" w:rsidP="001D1230">
      <w:pPr>
        <w:pStyle w:val="a5"/>
      </w:pPr>
      <w:r>
        <w:rPr>
          <w:rStyle w:val="a7"/>
        </w:rPr>
        <w:footnoteRef/>
      </w:r>
      <w:r>
        <w:t xml:space="preserve"> </w:t>
      </w:r>
      <w:proofErr w:type="spellStart"/>
      <w:r>
        <w:t>Боровкова</w:t>
      </w:r>
      <w:proofErr w:type="spellEnd"/>
      <w:r>
        <w:t xml:space="preserve"> И.С. Указ</w:t>
      </w:r>
      <w:proofErr w:type="gramStart"/>
      <w:r>
        <w:t>.</w:t>
      </w:r>
      <w:proofErr w:type="gramEnd"/>
      <w:r>
        <w:t xml:space="preserve"> </w:t>
      </w:r>
      <w:proofErr w:type="gramStart"/>
      <w:r>
        <w:t>с</w:t>
      </w:r>
      <w:proofErr w:type="gramEnd"/>
      <w:r>
        <w:t>оч. С. 121.</w:t>
      </w:r>
    </w:p>
  </w:footnote>
  <w:footnote w:id="57">
    <w:p w14:paraId="37A0E922" w14:textId="5934B2CB" w:rsidR="008A7DE5" w:rsidRDefault="008A7DE5" w:rsidP="00C72342">
      <w:pPr>
        <w:pStyle w:val="a5"/>
      </w:pPr>
      <w:r>
        <w:rPr>
          <w:rStyle w:val="a7"/>
        </w:rPr>
        <w:footnoteRef/>
      </w:r>
      <w:r>
        <w:t xml:space="preserve"> Боровкова И.С. Указ. соч. С. 125.</w:t>
      </w:r>
    </w:p>
  </w:footnote>
  <w:footnote w:id="58">
    <w:p w14:paraId="3BCF9519" w14:textId="55601F6F" w:rsidR="008A7DE5" w:rsidRDefault="008A7DE5" w:rsidP="00E74F6E">
      <w:pPr>
        <w:pStyle w:val="a5"/>
      </w:pPr>
      <w:r>
        <w:rPr>
          <w:rStyle w:val="a7"/>
        </w:rPr>
        <w:footnoteRef/>
      </w:r>
      <w:r>
        <w:t xml:space="preserve"> Федоров П.Е. </w:t>
      </w:r>
      <w:r w:rsidRPr="009439E4">
        <w:t>Содержание понятия должностных полномочий воинского должностного лица как критерий отграничения злоупотребления должностными полномочиями от их превышения</w:t>
      </w:r>
      <w:r>
        <w:t xml:space="preserve"> / </w:t>
      </w:r>
      <w:r w:rsidRPr="009439E4">
        <w:t xml:space="preserve">"Право в Вооруженных Силах", 2009, </w:t>
      </w:r>
      <w:r>
        <w:t>№</w:t>
      </w:r>
      <w:r w:rsidRPr="009439E4">
        <w:t xml:space="preserve"> 5</w:t>
      </w:r>
      <w:r>
        <w:t>. – Режим доступа: СПС «КонсультантПлюс».</w:t>
      </w:r>
    </w:p>
  </w:footnote>
  <w:footnote w:id="59">
    <w:p w14:paraId="12482F14" w14:textId="1FFDBA1A" w:rsidR="008A7DE5" w:rsidRDefault="008A7DE5" w:rsidP="00E74F6E">
      <w:pPr>
        <w:pStyle w:val="a5"/>
      </w:pPr>
      <w:r>
        <w:rPr>
          <w:rStyle w:val="a7"/>
        </w:rPr>
        <w:footnoteRef/>
      </w:r>
      <w:r>
        <w:t xml:space="preserve"> Приказ Министра обороны РФ от 08.10.2005 № 428 "О запрещении привлечения военнослужащих к выполнению работ, не обусловленных исполнением обязанностей военной службы". – Режим доступа: СПС «КонсультантПлюс». </w:t>
      </w:r>
    </w:p>
  </w:footnote>
  <w:footnote w:id="60">
    <w:p w14:paraId="02ACB9F9" w14:textId="3D590A3E" w:rsidR="008A7DE5" w:rsidRDefault="008A7DE5" w:rsidP="00200493">
      <w:pPr>
        <w:pStyle w:val="a5"/>
      </w:pPr>
      <w:r>
        <w:rPr>
          <w:rStyle w:val="a7"/>
        </w:rPr>
        <w:footnoteRef/>
      </w:r>
      <w:r>
        <w:t xml:space="preserve"> Федеральный закон от 27.05.1998 № 76-ФЗ "О статусе военнослужащих" // </w:t>
      </w:r>
      <w:r w:rsidRPr="006F2F30">
        <w:t xml:space="preserve">"Российская газета", </w:t>
      </w:r>
      <w:r>
        <w:t>№</w:t>
      </w:r>
      <w:r w:rsidRPr="006F2F30">
        <w:t xml:space="preserve"> 104, 02.06.1998</w:t>
      </w:r>
    </w:p>
  </w:footnote>
  <w:footnote w:id="61">
    <w:p w14:paraId="376731BE" w14:textId="2FC64632" w:rsidR="008A7DE5" w:rsidRDefault="008A7DE5" w:rsidP="00200493">
      <w:pPr>
        <w:pStyle w:val="a5"/>
      </w:pPr>
      <w:r>
        <w:rPr>
          <w:rStyle w:val="a7"/>
        </w:rPr>
        <w:footnoteRef/>
      </w:r>
      <w:r>
        <w:t xml:space="preserve"> Федеральный закон от 28.03.1998 № 53-ФЗ "О воинской обязанности и военной службе" // </w:t>
      </w:r>
      <w:r w:rsidRPr="006F2F30">
        <w:t xml:space="preserve">"Российская газета", </w:t>
      </w:r>
      <w:r>
        <w:t>№</w:t>
      </w:r>
      <w:r w:rsidRPr="006F2F30">
        <w:t xml:space="preserve"> 63-64, 02.04.1998</w:t>
      </w:r>
    </w:p>
  </w:footnote>
  <w:footnote w:id="62">
    <w:p w14:paraId="4E53BA22" w14:textId="319A5FED" w:rsidR="008A7DE5" w:rsidRDefault="008A7DE5" w:rsidP="00E74F6E">
      <w:pPr>
        <w:pStyle w:val="a5"/>
      </w:pPr>
      <w:r>
        <w:rPr>
          <w:rStyle w:val="a7"/>
        </w:rPr>
        <w:footnoteRef/>
      </w:r>
      <w:r>
        <w:t xml:space="preserve"> </w:t>
      </w:r>
      <w:r w:rsidRPr="00AA00FA">
        <w:t xml:space="preserve">Военно-уголовное право: Учебник / Х.М. Ахметшин, И.Ю. Белый, Ф.С. Бражник и др.; под ред. Х.М. </w:t>
      </w:r>
      <w:proofErr w:type="spellStart"/>
      <w:r w:rsidRPr="00AA00FA">
        <w:t>Ахметшина</w:t>
      </w:r>
      <w:proofErr w:type="spellEnd"/>
      <w:r w:rsidRPr="00AA00FA">
        <w:t xml:space="preserve">, О.К. </w:t>
      </w:r>
      <w:proofErr w:type="spellStart"/>
      <w:r w:rsidRPr="00AA00FA">
        <w:t>Зателепина</w:t>
      </w:r>
      <w:proofErr w:type="spellEnd"/>
      <w:r w:rsidRPr="00AA00FA">
        <w:t xml:space="preserve">. М.: За права военнослужащих, 2008. </w:t>
      </w:r>
      <w:proofErr w:type="spellStart"/>
      <w:r w:rsidRPr="00AA00FA">
        <w:t>Вып</w:t>
      </w:r>
      <w:proofErr w:type="spellEnd"/>
      <w:r w:rsidRPr="00AA00FA">
        <w:t>. 93.</w:t>
      </w:r>
      <w:r>
        <w:t xml:space="preserve"> – Режим доступа: СПС «КонсультантПлюс».</w:t>
      </w:r>
    </w:p>
  </w:footnote>
  <w:footnote w:id="63">
    <w:p w14:paraId="59601E35" w14:textId="2E82996D" w:rsidR="008A7DE5" w:rsidRDefault="008A7DE5">
      <w:pPr>
        <w:pStyle w:val="a5"/>
      </w:pPr>
      <w:r>
        <w:rPr>
          <w:rStyle w:val="a7"/>
        </w:rPr>
        <w:footnoteRef/>
      </w:r>
      <w:r>
        <w:t xml:space="preserve"> Приговор от 17 июня 2018 г. по делу № 1-2/2019 / 35-й гарнизонный военный суд. – Режим доступа: ГАС «Правосудие».</w:t>
      </w:r>
    </w:p>
  </w:footnote>
  <w:footnote w:id="64">
    <w:p w14:paraId="74DBAC85" w14:textId="03BC3EDD" w:rsidR="008A7DE5" w:rsidRDefault="008A7DE5" w:rsidP="0084557C">
      <w:pPr>
        <w:pStyle w:val="a5"/>
      </w:pPr>
      <w:r>
        <w:rPr>
          <w:rStyle w:val="a7"/>
        </w:rPr>
        <w:footnoteRef/>
      </w:r>
      <w:r>
        <w:t xml:space="preserve"> Приговор от 30 марта 2022 года по делу № 1-31/2022 / 224-й гарнизонный военный суд. – Режим доступа: СПС «КонсультантПлюс».</w:t>
      </w:r>
    </w:p>
    <w:p w14:paraId="3FECF4CD" w14:textId="2A766367" w:rsidR="008A7DE5" w:rsidRDefault="008A7DE5">
      <w:pPr>
        <w:pStyle w:val="a5"/>
      </w:pPr>
    </w:p>
  </w:footnote>
  <w:footnote w:id="65">
    <w:p w14:paraId="1EBEC5C7" w14:textId="66856271" w:rsidR="008A7DE5" w:rsidRDefault="008A7DE5">
      <w:pPr>
        <w:pStyle w:val="a5"/>
      </w:pPr>
      <w:r>
        <w:rPr>
          <w:rStyle w:val="a7"/>
        </w:rPr>
        <w:footnoteRef/>
      </w:r>
      <w:r>
        <w:t xml:space="preserve"> Приговор от 30 марта 2022 года по делу № 1-31/2022 / 224-й гарнизонный военный суд. – Режим доступа: СПС «</w:t>
      </w:r>
      <w:proofErr w:type="spellStart"/>
      <w:r>
        <w:t>КонсультантПлюс</w:t>
      </w:r>
      <w:proofErr w:type="spellEnd"/>
      <w:r>
        <w:t>».</w:t>
      </w:r>
    </w:p>
  </w:footnote>
  <w:footnote w:id="66">
    <w:p w14:paraId="543314EE" w14:textId="2E553090" w:rsidR="008A7DE5" w:rsidRDefault="008A7DE5" w:rsidP="0084557C">
      <w:pPr>
        <w:pStyle w:val="a5"/>
      </w:pPr>
      <w:r>
        <w:rPr>
          <w:rStyle w:val="a7"/>
        </w:rPr>
        <w:footnoteRef/>
      </w:r>
      <w:r>
        <w:t xml:space="preserve"> </w:t>
      </w:r>
      <w:r w:rsidRPr="00681033">
        <w:t>Комментарий к постановлениям Пленума Верховного Суда Российской Федерации по уголовным делам / Н.И. Бирюков, О.Н. Ведерникова, С.А. Ворожцов и др.; под общ</w:t>
      </w:r>
      <w:proofErr w:type="gramStart"/>
      <w:r w:rsidRPr="00681033">
        <w:t>.</w:t>
      </w:r>
      <w:proofErr w:type="gramEnd"/>
      <w:r w:rsidRPr="00681033">
        <w:t xml:space="preserve"> </w:t>
      </w:r>
      <w:proofErr w:type="gramStart"/>
      <w:r w:rsidRPr="00681033">
        <w:t>р</w:t>
      </w:r>
      <w:proofErr w:type="gramEnd"/>
      <w:r w:rsidRPr="00681033">
        <w:t xml:space="preserve">ед. В.М. Лебедева. 3-е изд., </w:t>
      </w:r>
      <w:proofErr w:type="spellStart"/>
      <w:r w:rsidRPr="00681033">
        <w:t>перераб</w:t>
      </w:r>
      <w:proofErr w:type="spellEnd"/>
      <w:r w:rsidRPr="00681033">
        <w:t>. и доп. М.: НОРМА, 2014. 816 с.</w:t>
      </w:r>
      <w:r>
        <w:t xml:space="preserve"> – Режим доступа: СПС «КонсультантПлюс».</w:t>
      </w:r>
    </w:p>
  </w:footnote>
  <w:footnote w:id="67">
    <w:p w14:paraId="57A2339A" w14:textId="6344B84C" w:rsidR="008A7DE5" w:rsidRDefault="008A7DE5" w:rsidP="00765057">
      <w:pPr>
        <w:pStyle w:val="a5"/>
      </w:pPr>
      <w:r>
        <w:rPr>
          <w:rStyle w:val="a7"/>
        </w:rPr>
        <w:footnoteRef/>
      </w:r>
      <w:r>
        <w:t xml:space="preserve"> Приговор от 8 октября 2018 г. по делу № 1-30/2018 / Белогорский гарнизонный военный суд. – Режим доступа: ГАС «Правосудие».</w:t>
      </w:r>
    </w:p>
  </w:footnote>
  <w:footnote w:id="68">
    <w:p w14:paraId="091B13CC" w14:textId="5F3DA29B" w:rsidR="008A7DE5" w:rsidRDefault="008A7DE5" w:rsidP="00EE0384">
      <w:pPr>
        <w:pStyle w:val="a5"/>
      </w:pPr>
      <w:r>
        <w:rPr>
          <w:rStyle w:val="a7"/>
        </w:rPr>
        <w:footnoteRef/>
      </w:r>
      <w:r>
        <w:t xml:space="preserve"> При</w:t>
      </w:r>
      <w:r w:rsidR="006E033B">
        <w:t xml:space="preserve">говор </w:t>
      </w:r>
      <w:r>
        <w:t>от 24 февраля 2022 года по делу № 1-11/2022 / Санкт-Петербургский гарнизонный военный суд. – Режим доступа: ГАС «Правосудие».</w:t>
      </w:r>
    </w:p>
  </w:footnote>
  <w:footnote w:id="69">
    <w:p w14:paraId="3F6DFEB3" w14:textId="51BE1B0C" w:rsidR="008A7DE5" w:rsidRDefault="008A7DE5">
      <w:pPr>
        <w:pStyle w:val="a5"/>
      </w:pPr>
      <w:r>
        <w:rPr>
          <w:rStyle w:val="a7"/>
        </w:rPr>
        <w:footnoteRef/>
      </w:r>
      <w:r>
        <w:t xml:space="preserve"> </w:t>
      </w:r>
      <w:proofErr w:type="spellStart"/>
      <w:r>
        <w:t>Волженкин</w:t>
      </w:r>
      <w:proofErr w:type="spellEnd"/>
      <w:r>
        <w:t xml:space="preserve"> Б.В. Указ. соч. С. 135-137.</w:t>
      </w:r>
    </w:p>
  </w:footnote>
  <w:footnote w:id="70">
    <w:p w14:paraId="7468049B" w14:textId="3A7F6294" w:rsidR="008A7DE5" w:rsidRDefault="008A7DE5" w:rsidP="003532A4">
      <w:pPr>
        <w:pStyle w:val="a5"/>
      </w:pPr>
      <w:r>
        <w:rPr>
          <w:rStyle w:val="a7"/>
        </w:rPr>
        <w:footnoteRef/>
      </w:r>
      <w:r>
        <w:t xml:space="preserve"> </w:t>
      </w:r>
      <w:proofErr w:type="spellStart"/>
      <w:r>
        <w:t>Аснис</w:t>
      </w:r>
      <w:proofErr w:type="spellEnd"/>
      <w:r>
        <w:t xml:space="preserve"> А.Я. Указ соч. С. 23.</w:t>
      </w:r>
    </w:p>
    <w:p w14:paraId="6D64164E" w14:textId="5585A6B8" w:rsidR="008A7DE5" w:rsidRDefault="008A7DE5">
      <w:pPr>
        <w:pStyle w:val="a5"/>
      </w:pPr>
    </w:p>
  </w:footnote>
  <w:footnote w:id="71">
    <w:p w14:paraId="04E6665E" w14:textId="0699061F" w:rsidR="008A7DE5" w:rsidRDefault="008A7DE5" w:rsidP="005401D3">
      <w:pPr>
        <w:pStyle w:val="a5"/>
      </w:pPr>
      <w:r>
        <w:rPr>
          <w:rStyle w:val="a7"/>
        </w:rPr>
        <w:footnoteRef/>
      </w:r>
      <w:r>
        <w:t xml:space="preserve"> </w:t>
      </w:r>
      <w:proofErr w:type="spellStart"/>
      <w:r>
        <w:t>Аснис</w:t>
      </w:r>
      <w:proofErr w:type="spellEnd"/>
      <w:r>
        <w:t xml:space="preserve"> А.Я. </w:t>
      </w:r>
      <w:proofErr w:type="spellStart"/>
      <w:r>
        <w:t>Указ.соч</w:t>
      </w:r>
      <w:proofErr w:type="spellEnd"/>
      <w:r>
        <w:t>.</w:t>
      </w:r>
      <w:r w:rsidRPr="008A6EA3">
        <w:t xml:space="preserve"> </w:t>
      </w:r>
      <w:r>
        <w:t>С. 338.</w:t>
      </w:r>
    </w:p>
  </w:footnote>
  <w:footnote w:id="72">
    <w:p w14:paraId="5E910FFA" w14:textId="57A7F0A6" w:rsidR="008A7DE5" w:rsidRDefault="008A7DE5" w:rsidP="00C36E23">
      <w:pPr>
        <w:pStyle w:val="a5"/>
      </w:pPr>
      <w:r>
        <w:rPr>
          <w:rStyle w:val="a7"/>
        </w:rPr>
        <w:footnoteRef/>
      </w:r>
      <w:r>
        <w:t xml:space="preserve"> Уголовное право России. Части Общая и Особенная</w:t>
      </w:r>
      <w:proofErr w:type="gramStart"/>
      <w:r>
        <w:t xml:space="preserve"> :</w:t>
      </w:r>
      <w:proofErr w:type="gramEnd"/>
      <w:r>
        <w:t xml:space="preserve"> учебник / под ред. А. И. </w:t>
      </w:r>
      <w:proofErr w:type="spellStart"/>
      <w:r>
        <w:t>Рарога</w:t>
      </w:r>
      <w:proofErr w:type="spellEnd"/>
      <w:r>
        <w:t xml:space="preserve">. — 10-е изд., </w:t>
      </w:r>
      <w:proofErr w:type="spellStart"/>
      <w:r>
        <w:t>перераб</w:t>
      </w:r>
      <w:proofErr w:type="spellEnd"/>
      <w:r>
        <w:t>. и доп. — Москва : Проспект, 2020. — С. 458.</w:t>
      </w:r>
    </w:p>
  </w:footnote>
  <w:footnote w:id="73">
    <w:p w14:paraId="66D7F3AB" w14:textId="7E2F9038" w:rsidR="008A7DE5" w:rsidRDefault="008A7DE5">
      <w:pPr>
        <w:pStyle w:val="a5"/>
      </w:pPr>
      <w:r>
        <w:rPr>
          <w:rStyle w:val="a7"/>
        </w:rPr>
        <w:footnoteRef/>
      </w:r>
      <w:r>
        <w:t xml:space="preserve"> Уголовное право России. Части Общая и Особенная</w:t>
      </w:r>
      <w:proofErr w:type="gramStart"/>
      <w:r>
        <w:t xml:space="preserve"> :</w:t>
      </w:r>
      <w:proofErr w:type="gramEnd"/>
      <w:r>
        <w:t xml:space="preserve"> учебник / под ред. А. И. </w:t>
      </w:r>
      <w:proofErr w:type="spellStart"/>
      <w:r>
        <w:t>Рарога</w:t>
      </w:r>
      <w:proofErr w:type="spellEnd"/>
      <w:r>
        <w:t xml:space="preserve">. — 10-е изд., </w:t>
      </w:r>
      <w:proofErr w:type="spellStart"/>
      <w:r>
        <w:t>перераб</w:t>
      </w:r>
      <w:proofErr w:type="spellEnd"/>
      <w:r>
        <w:t>. и доп. — Москва : Проспект, 2020. — С. 473.</w:t>
      </w:r>
    </w:p>
  </w:footnote>
  <w:footnote w:id="74">
    <w:p w14:paraId="15869152" w14:textId="45A77CD0" w:rsidR="008A7DE5" w:rsidRDefault="008A7DE5">
      <w:pPr>
        <w:pStyle w:val="a5"/>
      </w:pPr>
      <w:r>
        <w:rPr>
          <w:rStyle w:val="a7"/>
        </w:rPr>
        <w:footnoteRef/>
      </w:r>
      <w:r>
        <w:t xml:space="preserve"> </w:t>
      </w:r>
      <w:r w:rsidRPr="004C0645">
        <w:t>Лопашенко Н.А. Посягательства на собственность: Монография. М.: Норма; Инфра-М, 2012. С. 506.</w:t>
      </w:r>
      <w:r>
        <w:t xml:space="preserve"> – Режим доступа: СПС «Консультант Плюс».</w:t>
      </w:r>
    </w:p>
  </w:footnote>
  <w:footnote w:id="75">
    <w:p w14:paraId="476D0E4C" w14:textId="08AA7B0F" w:rsidR="008A7DE5" w:rsidRDefault="008A7DE5">
      <w:pPr>
        <w:pStyle w:val="a5"/>
      </w:pPr>
      <w:r>
        <w:rPr>
          <w:rStyle w:val="a7"/>
        </w:rPr>
        <w:footnoteRef/>
      </w:r>
      <w:r>
        <w:t xml:space="preserve"> </w:t>
      </w:r>
      <w:proofErr w:type="spellStart"/>
      <w:r w:rsidRPr="007C0F76">
        <w:t>Гаухман</w:t>
      </w:r>
      <w:proofErr w:type="spellEnd"/>
      <w:r w:rsidRPr="007C0F76">
        <w:t xml:space="preserve"> Л.Д., Журавлев М.П. К вопросу о понятии хищения // Уголовное право. 2014. </w:t>
      </w:r>
      <w:r>
        <w:t>№</w:t>
      </w:r>
      <w:r w:rsidRPr="007C0F76">
        <w:t xml:space="preserve"> 6. С. 11 - 14.</w:t>
      </w:r>
      <w:r>
        <w:t xml:space="preserve"> – Режим доступа: СПС «Консультант Плюс».</w:t>
      </w:r>
    </w:p>
  </w:footnote>
  <w:footnote w:id="76">
    <w:p w14:paraId="3FFB3C11" w14:textId="0D5E7EE9" w:rsidR="008A7DE5" w:rsidRDefault="008A7DE5">
      <w:pPr>
        <w:pStyle w:val="a5"/>
      </w:pPr>
      <w:r>
        <w:rPr>
          <w:rStyle w:val="a7"/>
        </w:rPr>
        <w:footnoteRef/>
      </w:r>
      <w:r>
        <w:t xml:space="preserve"> </w:t>
      </w:r>
      <w:r w:rsidRPr="00A9425F">
        <w:t xml:space="preserve">Архипов А.В. Хищение, совершенное с использованием своего служебного положения // Уголовное право. 2016. </w:t>
      </w:r>
      <w:r>
        <w:t>№</w:t>
      </w:r>
      <w:r w:rsidRPr="00A9425F">
        <w:t xml:space="preserve"> 6. С. 9 - 17.</w:t>
      </w:r>
      <w:r>
        <w:t xml:space="preserve"> – Режим доступа: СПС «Консультант Плюс».</w:t>
      </w:r>
    </w:p>
  </w:footnote>
  <w:footnote w:id="77">
    <w:p w14:paraId="21991C3F" w14:textId="21F2D27B" w:rsidR="008A7DE5" w:rsidRDefault="008A7DE5">
      <w:pPr>
        <w:pStyle w:val="a5"/>
      </w:pPr>
      <w:r>
        <w:rPr>
          <w:rStyle w:val="a7"/>
        </w:rPr>
        <w:footnoteRef/>
      </w:r>
      <w:r>
        <w:t xml:space="preserve"> </w:t>
      </w:r>
      <w:r w:rsidRPr="00E92AD8">
        <w:t>Егорова, Н. А Ответственность за «служебные» мошенничества: необходимость новых правовых подходов / Н. А. Егорова. // Российская юстиция. – 2014. – № 8. – С. 21.</w:t>
      </w:r>
      <w:r>
        <w:t xml:space="preserve"> – Режим доступа: СПС «Консультант Плюс».; </w:t>
      </w:r>
    </w:p>
    <w:p w14:paraId="3013C39F" w14:textId="77777777" w:rsidR="008A7DE5" w:rsidRDefault="008A7DE5">
      <w:pPr>
        <w:pStyle w:val="a5"/>
      </w:pPr>
      <w:r w:rsidRPr="002A05CD">
        <w:t>Елисеев С.А. Преступления против собственности по уголовному законодательству России (вопросы теории). Томск: Изд-во Том. ун-та, 1999. С. 173</w:t>
      </w:r>
      <w:r>
        <w:t xml:space="preserve">; </w:t>
      </w:r>
    </w:p>
    <w:p w14:paraId="6AE3AAB1" w14:textId="3D13D30C" w:rsidR="008A7DE5" w:rsidRDefault="008A7DE5">
      <w:pPr>
        <w:pStyle w:val="a5"/>
      </w:pPr>
      <w:r w:rsidRPr="002A05CD">
        <w:t>Лопашенко Н.А. Посягательства на собственность: Монография. М.: Норма; Инфра-М, 2012. С.</w:t>
      </w:r>
      <w:r>
        <w:t xml:space="preserve"> 506. </w:t>
      </w:r>
      <w:r w:rsidRPr="00E92AD8">
        <w:t>.</w:t>
      </w:r>
      <w:r>
        <w:t xml:space="preserve"> – Режим доступа: СПС «Консультант Плюс».</w:t>
      </w:r>
    </w:p>
  </w:footnote>
  <w:footnote w:id="78">
    <w:p w14:paraId="44A502FF" w14:textId="77777777" w:rsidR="008A7DE5" w:rsidRDefault="008A7DE5">
      <w:pPr>
        <w:pStyle w:val="a5"/>
      </w:pPr>
      <w:r>
        <w:rPr>
          <w:rStyle w:val="a7"/>
        </w:rPr>
        <w:footnoteRef/>
      </w:r>
      <w:r>
        <w:t xml:space="preserve"> </w:t>
      </w:r>
      <w:r w:rsidRPr="002A05CD">
        <w:t xml:space="preserve">Уголовное право: часть Общая, часть Особенная / Под ред. Л.Д. </w:t>
      </w:r>
      <w:proofErr w:type="spellStart"/>
      <w:r w:rsidRPr="002A05CD">
        <w:t>Гаухмана</w:t>
      </w:r>
      <w:proofErr w:type="spellEnd"/>
      <w:r w:rsidRPr="002A05CD">
        <w:t xml:space="preserve">, Л.М. Колодкина, С.В. Максимова. М.: Юриспруденция, 1999. С. 404; </w:t>
      </w:r>
    </w:p>
    <w:p w14:paraId="48F1A686" w14:textId="77777777" w:rsidR="008A7DE5" w:rsidRDefault="008A7DE5">
      <w:pPr>
        <w:pStyle w:val="a5"/>
      </w:pPr>
      <w:proofErr w:type="spellStart"/>
      <w:r w:rsidRPr="002A05CD">
        <w:t>Кочои</w:t>
      </w:r>
      <w:proofErr w:type="spellEnd"/>
      <w:r w:rsidRPr="002A05CD">
        <w:t xml:space="preserve"> С.М. Уголовное право: Общая и Особенная части: Краткий курс. М.: КОНТРАКТ; </w:t>
      </w:r>
      <w:proofErr w:type="spellStart"/>
      <w:r w:rsidRPr="002A05CD">
        <w:t>Волтерс</w:t>
      </w:r>
      <w:proofErr w:type="spellEnd"/>
      <w:r w:rsidRPr="002A05CD">
        <w:t xml:space="preserve"> </w:t>
      </w:r>
      <w:proofErr w:type="spellStart"/>
      <w:r w:rsidRPr="002A05CD">
        <w:t>Клувер</w:t>
      </w:r>
      <w:proofErr w:type="spellEnd"/>
      <w:r w:rsidRPr="002A05CD">
        <w:t xml:space="preserve">, 2010. С. 307; </w:t>
      </w:r>
    </w:p>
    <w:p w14:paraId="43C8BA52" w14:textId="5CFAE729" w:rsidR="008A7DE5" w:rsidRDefault="008A7DE5">
      <w:pPr>
        <w:pStyle w:val="a5"/>
      </w:pPr>
      <w:r w:rsidRPr="002A05CD">
        <w:t xml:space="preserve">Плохова В.И. Субъект присвоения и растраты // Вестник Нижегородского университета им. Н.И. Лобачевского. Серия "Право". 2000. </w:t>
      </w:r>
      <w:r>
        <w:t>№</w:t>
      </w:r>
      <w:r w:rsidRPr="002A05CD">
        <w:t xml:space="preserve"> 1. С. 290 - 295.</w:t>
      </w:r>
      <w:r>
        <w:t xml:space="preserve"> – Режим доступа: СПС «Консультант Плюс».</w:t>
      </w:r>
    </w:p>
  </w:footnote>
  <w:footnote w:id="79">
    <w:p w14:paraId="11B33005" w14:textId="2082EA09" w:rsidR="008A7DE5" w:rsidRDefault="008A7DE5">
      <w:pPr>
        <w:pStyle w:val="a5"/>
      </w:pPr>
      <w:r>
        <w:rPr>
          <w:rStyle w:val="a7"/>
        </w:rPr>
        <w:footnoteRef/>
      </w:r>
      <w:r>
        <w:t xml:space="preserve"> </w:t>
      </w:r>
      <w:proofErr w:type="spellStart"/>
      <w:r>
        <w:t>Шнитенков</w:t>
      </w:r>
      <w:proofErr w:type="spellEnd"/>
      <w:r>
        <w:t xml:space="preserve">, А. В. Использование служебного положения как квалифицирующий признак преступлений / А. В. </w:t>
      </w:r>
      <w:proofErr w:type="spellStart"/>
      <w:r>
        <w:t>Шнитенков</w:t>
      </w:r>
      <w:proofErr w:type="spellEnd"/>
      <w:r>
        <w:t>. // Противодействие преступности: уголовно-правовые, криминологические и уголовно-исполнительные аспекты</w:t>
      </w:r>
      <w:proofErr w:type="gramStart"/>
      <w:r>
        <w:t xml:space="preserve"> :</w:t>
      </w:r>
      <w:proofErr w:type="gramEnd"/>
      <w:r>
        <w:t xml:space="preserve"> материалы III Российского конгресса уголовного права, 29–30 мая 2008 года / ответственный редактор B. C. Комиссаров. – Москва</w:t>
      </w:r>
      <w:proofErr w:type="gramStart"/>
      <w:r>
        <w:t xml:space="preserve"> :</w:t>
      </w:r>
      <w:proofErr w:type="gramEnd"/>
      <w:r>
        <w:t xml:space="preserve"> Проспект, 2008. – С. 333. </w:t>
      </w:r>
    </w:p>
  </w:footnote>
  <w:footnote w:id="80">
    <w:p w14:paraId="0BFB798B" w14:textId="61839C39" w:rsidR="008A7DE5" w:rsidRDefault="008A7DE5">
      <w:pPr>
        <w:pStyle w:val="a5"/>
      </w:pPr>
      <w:r>
        <w:rPr>
          <w:rStyle w:val="a7"/>
        </w:rPr>
        <w:footnoteRef/>
      </w:r>
      <w:r>
        <w:t xml:space="preserve"> </w:t>
      </w:r>
      <w:r w:rsidRPr="0005662C">
        <w:t xml:space="preserve">Безверхов А.Г. Служебные правонарушения (тенденции развития норм) // Российская юстиция. 2010. </w:t>
      </w:r>
      <w:r>
        <w:t>№</w:t>
      </w:r>
      <w:r w:rsidRPr="0005662C">
        <w:t xml:space="preserve"> 4. С. 27 - 28; Любимов А.А. Преступления против собственности, совершенные с использованием служебного положения: вопросы законотворчества и правоприменения // Общество и право. 2010. </w:t>
      </w:r>
      <w:r>
        <w:t>№</w:t>
      </w:r>
      <w:r w:rsidRPr="0005662C">
        <w:t xml:space="preserve"> 1. С. 167.</w:t>
      </w:r>
    </w:p>
  </w:footnote>
  <w:footnote w:id="81">
    <w:p w14:paraId="01FE31CE" w14:textId="0143DB61" w:rsidR="008A7DE5" w:rsidRDefault="008A7DE5" w:rsidP="0005662C">
      <w:pPr>
        <w:pStyle w:val="a5"/>
      </w:pPr>
      <w:r>
        <w:rPr>
          <w:rStyle w:val="a7"/>
        </w:rPr>
        <w:footnoteRef/>
      </w:r>
      <w:r>
        <w:t xml:space="preserve"> </w:t>
      </w:r>
      <w:proofErr w:type="spellStart"/>
      <w:r>
        <w:t>Волженкин</w:t>
      </w:r>
      <w:proofErr w:type="spellEnd"/>
      <w:r>
        <w:t xml:space="preserve">, Б. В. </w:t>
      </w:r>
      <w:proofErr w:type="spellStart"/>
      <w:r>
        <w:t>Указ.соч</w:t>
      </w:r>
      <w:proofErr w:type="spellEnd"/>
      <w:r>
        <w:t>. С. 285.</w:t>
      </w:r>
    </w:p>
  </w:footnote>
  <w:footnote w:id="82">
    <w:p w14:paraId="0FC96875" w14:textId="27F624A6" w:rsidR="008A7DE5" w:rsidRDefault="008A7DE5" w:rsidP="0005662C">
      <w:pPr>
        <w:pStyle w:val="a5"/>
      </w:pPr>
      <w:r>
        <w:rPr>
          <w:rStyle w:val="a7"/>
        </w:rPr>
        <w:footnoteRef/>
      </w:r>
      <w:r>
        <w:t xml:space="preserve"> </w:t>
      </w:r>
      <w:proofErr w:type="spellStart"/>
      <w:r>
        <w:t>Волженкин</w:t>
      </w:r>
      <w:proofErr w:type="spellEnd"/>
      <w:r>
        <w:t xml:space="preserve">, Б. В. </w:t>
      </w:r>
      <w:proofErr w:type="spellStart"/>
      <w:r>
        <w:t>Указ.соч</w:t>
      </w:r>
      <w:proofErr w:type="spellEnd"/>
      <w:r>
        <w:t>. С. 209.</w:t>
      </w:r>
    </w:p>
  </w:footnote>
  <w:footnote w:id="83">
    <w:p w14:paraId="6E0A9EA9" w14:textId="4EE0E3C3" w:rsidR="008A7DE5" w:rsidRDefault="008A7DE5" w:rsidP="00F0138C">
      <w:pPr>
        <w:pStyle w:val="a5"/>
      </w:pPr>
      <w:r>
        <w:rPr>
          <w:rStyle w:val="a7"/>
        </w:rPr>
        <w:footnoteRef/>
      </w:r>
      <w:r>
        <w:t xml:space="preserve"> Постановление Пленума Верховного Суда РФ от 30.11.2017 № 48 "О судебной практике по делам о мошенничестве, присвоении и растрате // </w:t>
      </w:r>
      <w:r w:rsidRPr="0005662C">
        <w:t xml:space="preserve">"Бюллетень Верховного Суда РФ", </w:t>
      </w:r>
      <w:r>
        <w:t>№</w:t>
      </w:r>
      <w:r w:rsidRPr="0005662C">
        <w:t xml:space="preserve"> 2, февраль, 2018.</w:t>
      </w:r>
      <w:r>
        <w:t xml:space="preserve"> </w:t>
      </w:r>
    </w:p>
  </w:footnote>
  <w:footnote w:id="84">
    <w:p w14:paraId="24EDAF26" w14:textId="0ECB4147" w:rsidR="008A7DE5" w:rsidRDefault="008A7DE5" w:rsidP="00E56C15">
      <w:pPr>
        <w:pStyle w:val="a5"/>
      </w:pPr>
      <w:r>
        <w:rPr>
          <w:rStyle w:val="a7"/>
        </w:rPr>
        <w:footnoteRef/>
      </w:r>
      <w:r>
        <w:t xml:space="preserve"> Определение Конституционного Суда РФ от 11.04.2019 № 865-О "Об отказе в принятии к рассмотрению жалобы гражданки </w:t>
      </w:r>
      <w:proofErr w:type="spellStart"/>
      <w:r>
        <w:t>Сеземиной</w:t>
      </w:r>
      <w:proofErr w:type="spellEnd"/>
      <w:r>
        <w:t xml:space="preserve"> Ольги Михайловны на нарушение ее конституционных прав частью третьей статьи 159 Уголовного кодекса Российской Федерации. – Режим доступа: СПС «Консультант Плюс».</w:t>
      </w:r>
    </w:p>
  </w:footnote>
  <w:footnote w:id="85">
    <w:p w14:paraId="03B8B2E5" w14:textId="69F93706" w:rsidR="008A7DE5" w:rsidRDefault="008A7DE5">
      <w:pPr>
        <w:pStyle w:val="a5"/>
      </w:pPr>
      <w:r>
        <w:rPr>
          <w:rStyle w:val="a7"/>
        </w:rPr>
        <w:footnoteRef/>
      </w:r>
      <w:r>
        <w:t xml:space="preserve"> </w:t>
      </w:r>
      <w:r w:rsidRPr="00B36665">
        <w:t xml:space="preserve">Архипов, А. В. </w:t>
      </w:r>
      <w:r>
        <w:t>Указ. соч.</w:t>
      </w:r>
      <w:r w:rsidRPr="00B36665">
        <w:t xml:space="preserve"> С. 1</w:t>
      </w:r>
      <w:r>
        <w:t>1</w:t>
      </w:r>
      <w:r w:rsidRPr="00B36665">
        <w:t>.</w:t>
      </w:r>
    </w:p>
  </w:footnote>
  <w:footnote w:id="86">
    <w:p w14:paraId="0C966E6C" w14:textId="168A3BAC" w:rsidR="008A7DE5" w:rsidRDefault="008A7DE5">
      <w:pPr>
        <w:pStyle w:val="a5"/>
      </w:pPr>
      <w:r>
        <w:rPr>
          <w:rStyle w:val="a7"/>
        </w:rPr>
        <w:footnoteRef/>
      </w:r>
      <w:r>
        <w:t xml:space="preserve"> </w:t>
      </w:r>
      <w:r w:rsidRPr="00B57F6F">
        <w:t xml:space="preserve">Пункт 29 постановления Пленума Верховного Суда РФ от 30.11.2017 № 48"О судебной практике по делам о мошенничестве, присвоении и растрате // "Бюллетень Верховного Суда РФ", </w:t>
      </w:r>
      <w:r>
        <w:t>№</w:t>
      </w:r>
      <w:r w:rsidRPr="00B57F6F">
        <w:t xml:space="preserve"> 2, февраль, 2018.</w:t>
      </w:r>
    </w:p>
  </w:footnote>
  <w:footnote w:id="87">
    <w:p w14:paraId="042440B2" w14:textId="2DC7E77A" w:rsidR="008A7DE5" w:rsidRDefault="008A7DE5" w:rsidP="006E1DF2">
      <w:pPr>
        <w:pStyle w:val="a5"/>
      </w:pPr>
      <w:r>
        <w:rPr>
          <w:rStyle w:val="a7"/>
        </w:rPr>
        <w:footnoteRef/>
      </w:r>
      <w:r>
        <w:t xml:space="preserve"> </w:t>
      </w:r>
      <w:r w:rsidRPr="00491C73">
        <w:t>Карабанова, Е. Н Проблемы квалификации сложных служебных преступлений / Е. Н. Карабанова // Уголовное п</w:t>
      </w:r>
      <w:r>
        <w:t>раво. – 2016. – № 3. – С. 52. – Режим доступа: СПС «Консультант Плюс».</w:t>
      </w:r>
    </w:p>
  </w:footnote>
  <w:footnote w:id="88">
    <w:p w14:paraId="7DD28C81" w14:textId="4D487861" w:rsidR="008A7DE5" w:rsidRDefault="008A7DE5" w:rsidP="006E1DF2">
      <w:pPr>
        <w:pStyle w:val="a5"/>
      </w:pPr>
      <w:r>
        <w:rPr>
          <w:rStyle w:val="a7"/>
        </w:rPr>
        <w:footnoteRef/>
      </w:r>
      <w:r>
        <w:t xml:space="preserve"> </w:t>
      </w:r>
      <w:r w:rsidRPr="00140B4E">
        <w:t>Игнатов, А. Н. Комментарий к Уголовному кодексу РФ / А. Н. Игнатов. – 5-е издание, переработанное и дополненное</w:t>
      </w:r>
      <w:proofErr w:type="gramStart"/>
      <w:r w:rsidRPr="00140B4E">
        <w:t xml:space="preserve"> ;</w:t>
      </w:r>
      <w:proofErr w:type="gramEnd"/>
      <w:r w:rsidRPr="00140B4E">
        <w:t xml:space="preserve"> под общей редакцией В. М. Лебедева. – Москва</w:t>
      </w:r>
      <w:proofErr w:type="gramStart"/>
      <w:r w:rsidRPr="00140B4E">
        <w:t xml:space="preserve"> :</w:t>
      </w:r>
      <w:proofErr w:type="gramEnd"/>
      <w:r w:rsidRPr="00140B4E">
        <w:t xml:space="preserve"> Норма, 2007. – </w:t>
      </w:r>
      <w:r>
        <w:t>312</w:t>
      </w:r>
      <w:r w:rsidRPr="00140B4E">
        <w:t xml:space="preserve"> с.</w:t>
      </w:r>
      <w:r>
        <w:t xml:space="preserve">  </w:t>
      </w:r>
    </w:p>
  </w:footnote>
  <w:footnote w:id="89">
    <w:p w14:paraId="769A8A61" w14:textId="58D3DEE0" w:rsidR="008A7DE5" w:rsidRDefault="008A7DE5" w:rsidP="004C0645">
      <w:pPr>
        <w:pStyle w:val="a5"/>
      </w:pPr>
      <w:r>
        <w:rPr>
          <w:rStyle w:val="a7"/>
        </w:rPr>
        <w:footnoteRef/>
      </w:r>
      <w:r>
        <w:t xml:space="preserve"> </w:t>
      </w:r>
      <w:r w:rsidRPr="00B36665">
        <w:t xml:space="preserve">Архипов, А. В. </w:t>
      </w:r>
      <w:proofErr w:type="spellStart"/>
      <w:r>
        <w:t>Указ.соч</w:t>
      </w:r>
      <w:proofErr w:type="spellEnd"/>
      <w:r>
        <w:t>. С. 14-15</w:t>
      </w:r>
      <w:r w:rsidRPr="00B36665">
        <w:t>.</w:t>
      </w:r>
    </w:p>
  </w:footnote>
  <w:footnote w:id="90">
    <w:p w14:paraId="0DE247A5" w14:textId="4627D0A4" w:rsidR="008A7DE5" w:rsidRDefault="008A7DE5">
      <w:pPr>
        <w:pStyle w:val="a5"/>
      </w:pPr>
      <w:r>
        <w:rPr>
          <w:rStyle w:val="a7"/>
        </w:rPr>
        <w:footnoteRef/>
      </w:r>
      <w:r>
        <w:t xml:space="preserve"> Там же. С. 17 </w:t>
      </w:r>
    </w:p>
  </w:footnote>
  <w:footnote w:id="91">
    <w:p w14:paraId="48C38D96" w14:textId="5A940021" w:rsidR="008A7DE5" w:rsidRDefault="008A7DE5">
      <w:pPr>
        <w:pStyle w:val="a5"/>
      </w:pPr>
      <w:r>
        <w:rPr>
          <w:rStyle w:val="a7"/>
        </w:rPr>
        <w:footnoteRef/>
      </w:r>
      <w:r>
        <w:t xml:space="preserve"> Приговор от 10 октября 2019 года по делу № 1-80/2019 / Санкт-Петербургский гарнизонный военный суд. – Режим доступа: ГАС «Правосудие».</w:t>
      </w:r>
    </w:p>
  </w:footnote>
  <w:footnote w:id="92">
    <w:p w14:paraId="1B386226" w14:textId="738D1EDB" w:rsidR="008A7DE5" w:rsidRDefault="008A7DE5" w:rsidP="006B5E62">
      <w:pPr>
        <w:pStyle w:val="a5"/>
      </w:pPr>
      <w:r>
        <w:rPr>
          <w:rStyle w:val="a7"/>
        </w:rPr>
        <w:footnoteRef/>
      </w:r>
      <w:r>
        <w:t xml:space="preserve"> Постановление Пленума Верховного Суда РФ от 09.07.2013 № 24 "О судебной практике по делам о взяточничестве и об иных коррупционных преступлениях" // </w:t>
      </w:r>
      <w:r w:rsidRPr="005E029F">
        <w:t xml:space="preserve">"Бюллетень Верховного Суда РФ", </w:t>
      </w:r>
      <w:r>
        <w:t>№</w:t>
      </w:r>
      <w:r w:rsidRPr="005E029F">
        <w:t xml:space="preserve"> 9, сентябрь, 2013</w:t>
      </w:r>
      <w:r>
        <w:t>. – Режим доступа: СПС «КонсультантПлюс».</w:t>
      </w:r>
    </w:p>
  </w:footnote>
  <w:footnote w:id="93">
    <w:p w14:paraId="71EBD550" w14:textId="7AD5DA6F" w:rsidR="008A7DE5" w:rsidRDefault="008A7DE5">
      <w:pPr>
        <w:pStyle w:val="a5"/>
      </w:pPr>
      <w:r>
        <w:rPr>
          <w:rStyle w:val="a7"/>
        </w:rPr>
        <w:footnoteRef/>
      </w:r>
      <w:r>
        <w:t xml:space="preserve"> Приговор от 6 мая 2020 года по делу № 1-4/2020 / Петрозаводский гарнизонный военный суд. – Режим доступа: ГАС «Правосудие».</w:t>
      </w:r>
    </w:p>
  </w:footnote>
  <w:footnote w:id="94">
    <w:p w14:paraId="76D70413" w14:textId="7929DC77" w:rsidR="008A7DE5" w:rsidRDefault="008A7DE5">
      <w:pPr>
        <w:pStyle w:val="a5"/>
      </w:pPr>
      <w:r>
        <w:rPr>
          <w:rStyle w:val="a7"/>
        </w:rPr>
        <w:footnoteRef/>
      </w:r>
      <w:r>
        <w:t xml:space="preserve"> Приговор от 31 июля 2019 года по делу № 1-64/2019 / Уссурийский гарнизонный военный суд. – Режим доступа: ГАС «Правосудие».</w:t>
      </w:r>
    </w:p>
  </w:footnote>
  <w:footnote w:id="95">
    <w:p w14:paraId="65FCCA07" w14:textId="1A56ED96" w:rsidR="008A7DE5" w:rsidRDefault="008A7DE5" w:rsidP="004B5124">
      <w:pPr>
        <w:pStyle w:val="a5"/>
      </w:pPr>
      <w:r>
        <w:rPr>
          <w:rStyle w:val="a7"/>
        </w:rPr>
        <w:footnoteRef/>
      </w:r>
      <w:r>
        <w:t xml:space="preserve"> Постановление Пленума Верховного Суда РФ от 30.11.2017 № 48 "О судебной практике по делам о мошенничестве, присвоении и растрате" // </w:t>
      </w:r>
      <w:r w:rsidRPr="004B5124">
        <w:t xml:space="preserve">"Бюллетень Верховного Суда РФ", </w:t>
      </w:r>
      <w:r>
        <w:t>№</w:t>
      </w:r>
      <w:r w:rsidRPr="004B5124">
        <w:t xml:space="preserve"> 2, февраль, 2018</w:t>
      </w:r>
      <w:r>
        <w:t>.</w:t>
      </w:r>
    </w:p>
  </w:footnote>
  <w:footnote w:id="96">
    <w:p w14:paraId="1D6D6544" w14:textId="55FBC315" w:rsidR="008A7DE5" w:rsidRDefault="008A7DE5" w:rsidP="00EB311B">
      <w:pPr>
        <w:pStyle w:val="a5"/>
      </w:pPr>
      <w:r>
        <w:rPr>
          <w:rStyle w:val="a7"/>
        </w:rPr>
        <w:footnoteRef/>
      </w:r>
      <w:r>
        <w:t xml:space="preserve"> П</w:t>
      </w:r>
      <w:r w:rsidRPr="004F4971">
        <w:t>риговор от 2 сентября 2020 года по делу №1-41/2020</w:t>
      </w:r>
      <w:r>
        <w:t xml:space="preserve"> / Североморский гарнизонный военный суд. – Режим доступа: ГАС «Правосудие».</w:t>
      </w:r>
    </w:p>
  </w:footnote>
  <w:footnote w:id="97">
    <w:p w14:paraId="08941E03" w14:textId="3677CE3A" w:rsidR="008A7DE5" w:rsidRDefault="008A7DE5" w:rsidP="00D315BB">
      <w:pPr>
        <w:pStyle w:val="a5"/>
      </w:pPr>
      <w:r>
        <w:rPr>
          <w:rStyle w:val="a7"/>
        </w:rPr>
        <w:footnoteRef/>
      </w:r>
      <w:r>
        <w:t xml:space="preserve"> П</w:t>
      </w:r>
      <w:r w:rsidRPr="004F4971">
        <w:t xml:space="preserve">риговор от 25 февраля 2021 года по делу № 1-6/2021 </w:t>
      </w:r>
      <w:r>
        <w:t>/ Североморский гарнизонный военный суд. – Режим доступа: ГАС «Правосудие».</w:t>
      </w:r>
    </w:p>
    <w:p w14:paraId="0E115B2F" w14:textId="35500E24" w:rsidR="008A7DE5" w:rsidRDefault="008A7DE5" w:rsidP="006F1016">
      <w:pPr>
        <w:pStyle w:val="a5"/>
      </w:pPr>
    </w:p>
    <w:p w14:paraId="5DB6660C" w14:textId="773DAFC7" w:rsidR="008A7DE5" w:rsidRDefault="008A7DE5">
      <w:pPr>
        <w:pStyle w:val="a5"/>
      </w:pPr>
    </w:p>
  </w:footnote>
  <w:footnote w:id="98">
    <w:p w14:paraId="6CD70A33" w14:textId="41582414" w:rsidR="008A7DE5" w:rsidRDefault="008A7DE5" w:rsidP="0053598D">
      <w:pPr>
        <w:pStyle w:val="a5"/>
      </w:pPr>
      <w:r>
        <w:rPr>
          <w:rStyle w:val="a7"/>
        </w:rPr>
        <w:footnoteRef/>
      </w:r>
      <w:r>
        <w:t xml:space="preserve"> </w:t>
      </w:r>
      <w:r w:rsidRPr="00813F77">
        <w:t xml:space="preserve">Постановление о прекращении уголовного дела от 29 декабря 2020 года по делу № 1-64/2020 </w:t>
      </w:r>
      <w:r>
        <w:t>/ Владивостокский гарнизонный военный суд. – Режим доступа: ГАС «Правосудие».</w:t>
      </w:r>
    </w:p>
  </w:footnote>
  <w:footnote w:id="99">
    <w:p w14:paraId="698D83F2" w14:textId="002FB5A5" w:rsidR="008A7DE5" w:rsidRDefault="008A7DE5" w:rsidP="00C146F7">
      <w:pPr>
        <w:pStyle w:val="a5"/>
      </w:pPr>
      <w:r>
        <w:rPr>
          <w:rStyle w:val="a7"/>
        </w:rPr>
        <w:footnoteRef/>
      </w:r>
      <w:r w:rsidR="006E033B">
        <w:t xml:space="preserve"> Пункт</w:t>
      </w:r>
      <w:r>
        <w:t xml:space="preserve"> 29 Постановления Пленума Верховного Суда РФ от 30.11.2017 № 48 "О судебной практике по делам о мошенничестве, присвоении и растрате" // </w:t>
      </w:r>
      <w:r w:rsidRPr="00C146F7">
        <w:t xml:space="preserve">"Бюллетень Верховного Суда РФ", </w:t>
      </w:r>
      <w:r>
        <w:t>№</w:t>
      </w:r>
      <w:r w:rsidRPr="00C146F7">
        <w:t xml:space="preserve"> 2, февраль, 2018</w:t>
      </w:r>
    </w:p>
  </w:footnote>
  <w:footnote w:id="100">
    <w:p w14:paraId="17AA47FC" w14:textId="77777777" w:rsidR="00F52D63" w:rsidRDefault="00F52D63" w:rsidP="00F52D63">
      <w:pPr>
        <w:pStyle w:val="a5"/>
      </w:pPr>
      <w:r>
        <w:rPr>
          <w:rStyle w:val="a7"/>
        </w:rPr>
        <w:footnoteRef/>
      </w:r>
      <w:r>
        <w:t xml:space="preserve"> </w:t>
      </w:r>
      <w:proofErr w:type="spellStart"/>
      <w:r>
        <w:t>Аснис</w:t>
      </w:r>
      <w:proofErr w:type="spellEnd"/>
      <w:r>
        <w:t xml:space="preserve"> А.Я. Указ</w:t>
      </w:r>
      <w:proofErr w:type="gramStart"/>
      <w:r>
        <w:t>.</w:t>
      </w:r>
      <w:proofErr w:type="gramEnd"/>
      <w:r>
        <w:t xml:space="preserve"> </w:t>
      </w:r>
      <w:proofErr w:type="gramStart"/>
      <w:r>
        <w:t>с</w:t>
      </w:r>
      <w:proofErr w:type="gramEnd"/>
      <w:r>
        <w:t>оч.</w:t>
      </w:r>
      <w:r w:rsidRPr="008A6EA3">
        <w:t xml:space="preserve"> </w:t>
      </w:r>
      <w:r>
        <w:t>–</w:t>
      </w:r>
      <w:r w:rsidRPr="008A6EA3">
        <w:t xml:space="preserve"> </w:t>
      </w:r>
      <w:r>
        <w:t>С.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98771"/>
      <w:docPartObj>
        <w:docPartGallery w:val="Page Numbers (Top of Page)"/>
        <w:docPartUnique/>
      </w:docPartObj>
    </w:sdtPr>
    <w:sdtEndPr/>
    <w:sdtContent>
      <w:p w14:paraId="61A4B42C" w14:textId="140F612D" w:rsidR="008A7DE5" w:rsidRDefault="008A7DE5">
        <w:pPr>
          <w:pStyle w:val="a8"/>
          <w:jc w:val="center"/>
        </w:pPr>
        <w:r>
          <w:fldChar w:fldCharType="begin"/>
        </w:r>
        <w:r>
          <w:instrText>PAGE   \* MERGEFORMAT</w:instrText>
        </w:r>
        <w:r>
          <w:fldChar w:fldCharType="separate"/>
        </w:r>
        <w:r w:rsidR="00581BCE">
          <w:rPr>
            <w:noProof/>
          </w:rPr>
          <w:t>70</w:t>
        </w:r>
        <w:r>
          <w:fldChar w:fldCharType="end"/>
        </w:r>
      </w:p>
    </w:sdtContent>
  </w:sdt>
  <w:p w14:paraId="14A60115" w14:textId="77777777" w:rsidR="008A7DE5" w:rsidRDefault="008A7D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AD"/>
    <w:multiLevelType w:val="multilevel"/>
    <w:tmpl w:val="AA923A9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4D02AD"/>
    <w:multiLevelType w:val="hybridMultilevel"/>
    <w:tmpl w:val="8BF0011C"/>
    <w:lvl w:ilvl="0" w:tplc="D2520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81ACA"/>
    <w:multiLevelType w:val="hybridMultilevel"/>
    <w:tmpl w:val="18D88DA0"/>
    <w:lvl w:ilvl="0" w:tplc="4486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1C393C"/>
    <w:multiLevelType w:val="hybridMultilevel"/>
    <w:tmpl w:val="CAD0494C"/>
    <w:lvl w:ilvl="0" w:tplc="28885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E27BB2"/>
    <w:multiLevelType w:val="hybridMultilevel"/>
    <w:tmpl w:val="84843DD8"/>
    <w:lvl w:ilvl="0" w:tplc="C390081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3463C7"/>
    <w:multiLevelType w:val="hybridMultilevel"/>
    <w:tmpl w:val="7B7E0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11E1F"/>
    <w:multiLevelType w:val="hybridMultilevel"/>
    <w:tmpl w:val="A7BECFC2"/>
    <w:lvl w:ilvl="0" w:tplc="2B9A32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02148C"/>
    <w:multiLevelType w:val="multilevel"/>
    <w:tmpl w:val="F926ED12"/>
    <w:lvl w:ilvl="0">
      <w:start w:val="1"/>
      <w:numFmt w:val="decimal"/>
      <w:lvlText w:val="%1."/>
      <w:lvlJc w:val="left"/>
      <w:pPr>
        <w:ind w:left="600" w:hanging="600"/>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241C6A"/>
    <w:multiLevelType w:val="hybridMultilevel"/>
    <w:tmpl w:val="6CE8896C"/>
    <w:lvl w:ilvl="0" w:tplc="C3900816">
      <w:start w:val="1"/>
      <w:numFmt w:val="decimal"/>
      <w:lvlText w:val="%1)"/>
      <w:lvlJc w:val="left"/>
      <w:pPr>
        <w:ind w:left="1789" w:hanging="36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A3A46A4"/>
    <w:multiLevelType w:val="hybridMultilevel"/>
    <w:tmpl w:val="B6046C12"/>
    <w:lvl w:ilvl="0" w:tplc="84AE8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365000"/>
    <w:multiLevelType w:val="hybridMultilevel"/>
    <w:tmpl w:val="8DCAFCE2"/>
    <w:lvl w:ilvl="0" w:tplc="4C9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66544A"/>
    <w:multiLevelType w:val="multilevel"/>
    <w:tmpl w:val="A41EA214"/>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28F450F5"/>
    <w:multiLevelType w:val="hybridMultilevel"/>
    <w:tmpl w:val="2A880818"/>
    <w:lvl w:ilvl="0" w:tplc="A012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81BBE"/>
    <w:multiLevelType w:val="hybridMultilevel"/>
    <w:tmpl w:val="BA54A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92714"/>
    <w:multiLevelType w:val="multilevel"/>
    <w:tmpl w:val="AA923A9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A594AA5"/>
    <w:multiLevelType w:val="hybridMultilevel"/>
    <w:tmpl w:val="A3C085F6"/>
    <w:lvl w:ilvl="0" w:tplc="C39008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2B004CFC"/>
    <w:multiLevelType w:val="multilevel"/>
    <w:tmpl w:val="56AC6288"/>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BD41E11"/>
    <w:multiLevelType w:val="multilevel"/>
    <w:tmpl w:val="7706801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EA4861"/>
    <w:multiLevelType w:val="hybridMultilevel"/>
    <w:tmpl w:val="0BDE9FFA"/>
    <w:lvl w:ilvl="0" w:tplc="6248C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E5736F"/>
    <w:multiLevelType w:val="hybridMultilevel"/>
    <w:tmpl w:val="57E08374"/>
    <w:lvl w:ilvl="0" w:tplc="FC84D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617918"/>
    <w:multiLevelType w:val="hybridMultilevel"/>
    <w:tmpl w:val="6366BE64"/>
    <w:lvl w:ilvl="0" w:tplc="EB8AB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746BCA"/>
    <w:multiLevelType w:val="hybridMultilevel"/>
    <w:tmpl w:val="133C2252"/>
    <w:lvl w:ilvl="0" w:tplc="1A0EF3F2">
      <w:start w:val="1"/>
      <w:numFmt w:val="decimal"/>
      <w:lvlText w:val="%1)"/>
      <w:lvlJc w:val="left"/>
      <w:pPr>
        <w:ind w:left="1789" w:hanging="360"/>
      </w:pPr>
      <w:rPr>
        <w:rFonts w:eastAsiaTheme="minorHAnsi"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DB45DE8"/>
    <w:multiLevelType w:val="hybridMultilevel"/>
    <w:tmpl w:val="33D27618"/>
    <w:lvl w:ilvl="0" w:tplc="8E3E8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AB6D61"/>
    <w:multiLevelType w:val="hybridMultilevel"/>
    <w:tmpl w:val="40C0802C"/>
    <w:lvl w:ilvl="0" w:tplc="929AC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AD1B23"/>
    <w:multiLevelType w:val="multilevel"/>
    <w:tmpl w:val="A5A2CABA"/>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47971D1D"/>
    <w:multiLevelType w:val="multilevel"/>
    <w:tmpl w:val="AA923A9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B844122"/>
    <w:multiLevelType w:val="hybridMultilevel"/>
    <w:tmpl w:val="C1289A6E"/>
    <w:lvl w:ilvl="0" w:tplc="868C2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6A52DE"/>
    <w:multiLevelType w:val="hybridMultilevel"/>
    <w:tmpl w:val="693ECE10"/>
    <w:lvl w:ilvl="0" w:tplc="D5FA7F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8B2808"/>
    <w:multiLevelType w:val="hybridMultilevel"/>
    <w:tmpl w:val="FD66BDE8"/>
    <w:lvl w:ilvl="0" w:tplc="484A9B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68B4B2F"/>
    <w:multiLevelType w:val="hybridMultilevel"/>
    <w:tmpl w:val="91E6A70A"/>
    <w:lvl w:ilvl="0" w:tplc="CE5090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0A57FE"/>
    <w:multiLevelType w:val="multilevel"/>
    <w:tmpl w:val="AA923A9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5FB978BB"/>
    <w:multiLevelType w:val="hybridMultilevel"/>
    <w:tmpl w:val="A768ADD8"/>
    <w:lvl w:ilvl="0" w:tplc="FD0074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3E34D1E"/>
    <w:multiLevelType w:val="multilevel"/>
    <w:tmpl w:val="64360114"/>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68C4469"/>
    <w:multiLevelType w:val="hybridMultilevel"/>
    <w:tmpl w:val="1E96C52C"/>
    <w:lvl w:ilvl="0" w:tplc="C39008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9F76E5E"/>
    <w:multiLevelType w:val="hybridMultilevel"/>
    <w:tmpl w:val="EFD4256C"/>
    <w:lvl w:ilvl="0" w:tplc="594E8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9E58F7"/>
    <w:multiLevelType w:val="hybridMultilevel"/>
    <w:tmpl w:val="4DA66874"/>
    <w:lvl w:ilvl="0" w:tplc="643E165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2E4C59"/>
    <w:multiLevelType w:val="hybridMultilevel"/>
    <w:tmpl w:val="B896067E"/>
    <w:lvl w:ilvl="0" w:tplc="7E54C6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E9684D"/>
    <w:multiLevelType w:val="hybridMultilevel"/>
    <w:tmpl w:val="2A7E67A6"/>
    <w:lvl w:ilvl="0" w:tplc="C39008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nsid w:val="74AC2DE7"/>
    <w:multiLevelType w:val="hybridMultilevel"/>
    <w:tmpl w:val="296A2738"/>
    <w:lvl w:ilvl="0" w:tplc="9CB20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8D7904"/>
    <w:multiLevelType w:val="hybridMultilevel"/>
    <w:tmpl w:val="3640BE40"/>
    <w:lvl w:ilvl="0" w:tplc="949CC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B67C43"/>
    <w:multiLevelType w:val="multilevel"/>
    <w:tmpl w:val="D26056BE"/>
    <w:lvl w:ilvl="0">
      <w:start w:val="1"/>
      <w:numFmt w:val="decimal"/>
      <w:lvlText w:val="%1."/>
      <w:lvlJc w:val="left"/>
      <w:pPr>
        <w:ind w:left="600" w:hanging="60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D74250"/>
    <w:multiLevelType w:val="hybridMultilevel"/>
    <w:tmpl w:val="5932470E"/>
    <w:lvl w:ilvl="0" w:tplc="C2245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F36A7A"/>
    <w:multiLevelType w:val="hybridMultilevel"/>
    <w:tmpl w:val="A7202360"/>
    <w:lvl w:ilvl="0" w:tplc="E6C8220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0"/>
  </w:num>
  <w:num w:numId="3">
    <w:abstractNumId w:val="5"/>
  </w:num>
  <w:num w:numId="4">
    <w:abstractNumId w:val="29"/>
  </w:num>
  <w:num w:numId="5">
    <w:abstractNumId w:val="42"/>
  </w:num>
  <w:num w:numId="6">
    <w:abstractNumId w:val="34"/>
  </w:num>
  <w:num w:numId="7">
    <w:abstractNumId w:val="26"/>
  </w:num>
  <w:num w:numId="8">
    <w:abstractNumId w:val="38"/>
  </w:num>
  <w:num w:numId="9">
    <w:abstractNumId w:val="6"/>
  </w:num>
  <w:num w:numId="10">
    <w:abstractNumId w:val="39"/>
  </w:num>
  <w:num w:numId="11">
    <w:abstractNumId w:val="18"/>
  </w:num>
  <w:num w:numId="12">
    <w:abstractNumId w:val="23"/>
  </w:num>
  <w:num w:numId="13">
    <w:abstractNumId w:val="12"/>
  </w:num>
  <w:num w:numId="14">
    <w:abstractNumId w:val="9"/>
  </w:num>
  <w:num w:numId="15">
    <w:abstractNumId w:val="10"/>
  </w:num>
  <w:num w:numId="16">
    <w:abstractNumId w:val="1"/>
  </w:num>
  <w:num w:numId="17">
    <w:abstractNumId w:val="19"/>
  </w:num>
  <w:num w:numId="18">
    <w:abstractNumId w:val="27"/>
  </w:num>
  <w:num w:numId="19">
    <w:abstractNumId w:val="32"/>
  </w:num>
  <w:num w:numId="20">
    <w:abstractNumId w:val="41"/>
  </w:num>
  <w:num w:numId="21">
    <w:abstractNumId w:val="3"/>
  </w:num>
  <w:num w:numId="22">
    <w:abstractNumId w:val="11"/>
  </w:num>
  <w:num w:numId="23">
    <w:abstractNumId w:val="2"/>
  </w:num>
  <w:num w:numId="24">
    <w:abstractNumId w:val="14"/>
  </w:num>
  <w:num w:numId="25">
    <w:abstractNumId w:val="0"/>
  </w:num>
  <w:num w:numId="26">
    <w:abstractNumId w:val="25"/>
  </w:num>
  <w:num w:numId="27">
    <w:abstractNumId w:val="30"/>
  </w:num>
  <w:num w:numId="28">
    <w:abstractNumId w:val="24"/>
  </w:num>
  <w:num w:numId="29">
    <w:abstractNumId w:val="22"/>
  </w:num>
  <w:num w:numId="30">
    <w:abstractNumId w:val="36"/>
  </w:num>
  <w:num w:numId="31">
    <w:abstractNumId w:val="35"/>
  </w:num>
  <w:num w:numId="32">
    <w:abstractNumId w:val="28"/>
  </w:num>
  <w:num w:numId="33">
    <w:abstractNumId w:val="4"/>
  </w:num>
  <w:num w:numId="34">
    <w:abstractNumId w:val="21"/>
  </w:num>
  <w:num w:numId="35">
    <w:abstractNumId w:val="33"/>
  </w:num>
  <w:num w:numId="36">
    <w:abstractNumId w:val="15"/>
  </w:num>
  <w:num w:numId="37">
    <w:abstractNumId w:val="31"/>
  </w:num>
  <w:num w:numId="38">
    <w:abstractNumId w:val="8"/>
  </w:num>
  <w:num w:numId="39">
    <w:abstractNumId w:val="37"/>
  </w:num>
  <w:num w:numId="40">
    <w:abstractNumId w:val="17"/>
  </w:num>
  <w:num w:numId="41">
    <w:abstractNumId w:val="7"/>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93"/>
    <w:rsid w:val="00004302"/>
    <w:rsid w:val="00004768"/>
    <w:rsid w:val="00004B41"/>
    <w:rsid w:val="00004C48"/>
    <w:rsid w:val="00005125"/>
    <w:rsid w:val="00005897"/>
    <w:rsid w:val="00006524"/>
    <w:rsid w:val="000066C9"/>
    <w:rsid w:val="000104BE"/>
    <w:rsid w:val="000106C1"/>
    <w:rsid w:val="00010876"/>
    <w:rsid w:val="00014381"/>
    <w:rsid w:val="00015F69"/>
    <w:rsid w:val="00016FE8"/>
    <w:rsid w:val="00020252"/>
    <w:rsid w:val="00020E3B"/>
    <w:rsid w:val="00022A6C"/>
    <w:rsid w:val="000242FF"/>
    <w:rsid w:val="00024626"/>
    <w:rsid w:val="0002626A"/>
    <w:rsid w:val="000264AA"/>
    <w:rsid w:val="00030FAC"/>
    <w:rsid w:val="00032CFD"/>
    <w:rsid w:val="00034CF6"/>
    <w:rsid w:val="00040851"/>
    <w:rsid w:val="00041BFE"/>
    <w:rsid w:val="00041C31"/>
    <w:rsid w:val="00041C4B"/>
    <w:rsid w:val="000423F6"/>
    <w:rsid w:val="00042F09"/>
    <w:rsid w:val="00043BB7"/>
    <w:rsid w:val="000444FF"/>
    <w:rsid w:val="00044B55"/>
    <w:rsid w:val="00047063"/>
    <w:rsid w:val="00047546"/>
    <w:rsid w:val="00051944"/>
    <w:rsid w:val="00051D2A"/>
    <w:rsid w:val="00051FF1"/>
    <w:rsid w:val="00055813"/>
    <w:rsid w:val="00055E0A"/>
    <w:rsid w:val="0005662C"/>
    <w:rsid w:val="00057075"/>
    <w:rsid w:val="00062E44"/>
    <w:rsid w:val="00064309"/>
    <w:rsid w:val="000663D1"/>
    <w:rsid w:val="00066A89"/>
    <w:rsid w:val="0007058B"/>
    <w:rsid w:val="00072640"/>
    <w:rsid w:val="00072988"/>
    <w:rsid w:val="00075370"/>
    <w:rsid w:val="000774FF"/>
    <w:rsid w:val="00081112"/>
    <w:rsid w:val="00083182"/>
    <w:rsid w:val="00083A8A"/>
    <w:rsid w:val="00085E98"/>
    <w:rsid w:val="00087913"/>
    <w:rsid w:val="00090B0F"/>
    <w:rsid w:val="00091517"/>
    <w:rsid w:val="00092782"/>
    <w:rsid w:val="00092A28"/>
    <w:rsid w:val="00092CC5"/>
    <w:rsid w:val="00093405"/>
    <w:rsid w:val="00095616"/>
    <w:rsid w:val="00096907"/>
    <w:rsid w:val="000A006D"/>
    <w:rsid w:val="000A375D"/>
    <w:rsid w:val="000A4153"/>
    <w:rsid w:val="000A4409"/>
    <w:rsid w:val="000A57AD"/>
    <w:rsid w:val="000A7A34"/>
    <w:rsid w:val="000B28EB"/>
    <w:rsid w:val="000B346E"/>
    <w:rsid w:val="000B45AD"/>
    <w:rsid w:val="000B7FC9"/>
    <w:rsid w:val="000C2A35"/>
    <w:rsid w:val="000C38AE"/>
    <w:rsid w:val="000C45F3"/>
    <w:rsid w:val="000C5E4A"/>
    <w:rsid w:val="000C5FAE"/>
    <w:rsid w:val="000C7B22"/>
    <w:rsid w:val="000D306B"/>
    <w:rsid w:val="000D4D30"/>
    <w:rsid w:val="000D598B"/>
    <w:rsid w:val="000D695F"/>
    <w:rsid w:val="000D753F"/>
    <w:rsid w:val="000D76D2"/>
    <w:rsid w:val="000D7766"/>
    <w:rsid w:val="000D78F8"/>
    <w:rsid w:val="000D7A72"/>
    <w:rsid w:val="000E01E9"/>
    <w:rsid w:val="000E12B7"/>
    <w:rsid w:val="000E2EE5"/>
    <w:rsid w:val="000E4498"/>
    <w:rsid w:val="000E7071"/>
    <w:rsid w:val="000E7359"/>
    <w:rsid w:val="000E7DA5"/>
    <w:rsid w:val="000F0A92"/>
    <w:rsid w:val="000F1FD6"/>
    <w:rsid w:val="000F307F"/>
    <w:rsid w:val="000F4C93"/>
    <w:rsid w:val="000F5E3C"/>
    <w:rsid w:val="000F5F3D"/>
    <w:rsid w:val="001005C2"/>
    <w:rsid w:val="00101431"/>
    <w:rsid w:val="00102707"/>
    <w:rsid w:val="001049FF"/>
    <w:rsid w:val="00105F83"/>
    <w:rsid w:val="00107244"/>
    <w:rsid w:val="001106E9"/>
    <w:rsid w:val="00110724"/>
    <w:rsid w:val="00112509"/>
    <w:rsid w:val="00114E69"/>
    <w:rsid w:val="00116219"/>
    <w:rsid w:val="00124B10"/>
    <w:rsid w:val="00124B7D"/>
    <w:rsid w:val="001264A3"/>
    <w:rsid w:val="00126D8D"/>
    <w:rsid w:val="0012709A"/>
    <w:rsid w:val="001277BB"/>
    <w:rsid w:val="00130172"/>
    <w:rsid w:val="00131F19"/>
    <w:rsid w:val="0013227E"/>
    <w:rsid w:val="001331B5"/>
    <w:rsid w:val="001347B4"/>
    <w:rsid w:val="001349DE"/>
    <w:rsid w:val="00137177"/>
    <w:rsid w:val="00140FFF"/>
    <w:rsid w:val="00141498"/>
    <w:rsid w:val="00141D53"/>
    <w:rsid w:val="00144B0C"/>
    <w:rsid w:val="0014572A"/>
    <w:rsid w:val="00155787"/>
    <w:rsid w:val="0015725C"/>
    <w:rsid w:val="00157A47"/>
    <w:rsid w:val="0016113D"/>
    <w:rsid w:val="00162901"/>
    <w:rsid w:val="0016318A"/>
    <w:rsid w:val="00166A56"/>
    <w:rsid w:val="00167681"/>
    <w:rsid w:val="0017210E"/>
    <w:rsid w:val="001755B0"/>
    <w:rsid w:val="00175898"/>
    <w:rsid w:val="00175BAC"/>
    <w:rsid w:val="00176B35"/>
    <w:rsid w:val="001808E6"/>
    <w:rsid w:val="00180A3F"/>
    <w:rsid w:val="001821D2"/>
    <w:rsid w:val="00184C80"/>
    <w:rsid w:val="0018564C"/>
    <w:rsid w:val="00186F0B"/>
    <w:rsid w:val="001920B6"/>
    <w:rsid w:val="001924EA"/>
    <w:rsid w:val="00194E9D"/>
    <w:rsid w:val="001A2F26"/>
    <w:rsid w:val="001A35BC"/>
    <w:rsid w:val="001A36D1"/>
    <w:rsid w:val="001A3BB0"/>
    <w:rsid w:val="001A464D"/>
    <w:rsid w:val="001A5F42"/>
    <w:rsid w:val="001A736A"/>
    <w:rsid w:val="001B09C7"/>
    <w:rsid w:val="001B0C92"/>
    <w:rsid w:val="001B12FC"/>
    <w:rsid w:val="001B209B"/>
    <w:rsid w:val="001B2203"/>
    <w:rsid w:val="001B6720"/>
    <w:rsid w:val="001B7763"/>
    <w:rsid w:val="001C2B92"/>
    <w:rsid w:val="001C5CCE"/>
    <w:rsid w:val="001C5F97"/>
    <w:rsid w:val="001C7343"/>
    <w:rsid w:val="001D0549"/>
    <w:rsid w:val="001D0ED4"/>
    <w:rsid w:val="001D1210"/>
    <w:rsid w:val="001D1230"/>
    <w:rsid w:val="001D1644"/>
    <w:rsid w:val="001D41A9"/>
    <w:rsid w:val="001E1AFB"/>
    <w:rsid w:val="001E6896"/>
    <w:rsid w:val="001F0454"/>
    <w:rsid w:val="001F207D"/>
    <w:rsid w:val="001F23D0"/>
    <w:rsid w:val="001F6558"/>
    <w:rsid w:val="001F7466"/>
    <w:rsid w:val="00200449"/>
    <w:rsid w:val="00200493"/>
    <w:rsid w:val="002011B3"/>
    <w:rsid w:val="002020E8"/>
    <w:rsid w:val="002022E4"/>
    <w:rsid w:val="002034E8"/>
    <w:rsid w:val="0020555E"/>
    <w:rsid w:val="0020695B"/>
    <w:rsid w:val="00207918"/>
    <w:rsid w:val="00207D0D"/>
    <w:rsid w:val="00210259"/>
    <w:rsid w:val="00211D4E"/>
    <w:rsid w:val="002123AA"/>
    <w:rsid w:val="00212C25"/>
    <w:rsid w:val="002137E1"/>
    <w:rsid w:val="00213C54"/>
    <w:rsid w:val="00213FFB"/>
    <w:rsid w:val="00214509"/>
    <w:rsid w:val="0021598A"/>
    <w:rsid w:val="0021764E"/>
    <w:rsid w:val="00217A0D"/>
    <w:rsid w:val="00217C33"/>
    <w:rsid w:val="0022098F"/>
    <w:rsid w:val="00221BF3"/>
    <w:rsid w:val="00221F61"/>
    <w:rsid w:val="00222E00"/>
    <w:rsid w:val="00224387"/>
    <w:rsid w:val="00226046"/>
    <w:rsid w:val="0022723C"/>
    <w:rsid w:val="00231AC8"/>
    <w:rsid w:val="00231C7D"/>
    <w:rsid w:val="00233C14"/>
    <w:rsid w:val="002343B8"/>
    <w:rsid w:val="0023520A"/>
    <w:rsid w:val="002368A9"/>
    <w:rsid w:val="002443FB"/>
    <w:rsid w:val="00246FBB"/>
    <w:rsid w:val="0025126B"/>
    <w:rsid w:val="00251DF7"/>
    <w:rsid w:val="00253A75"/>
    <w:rsid w:val="00254E3B"/>
    <w:rsid w:val="00256DA0"/>
    <w:rsid w:val="00263846"/>
    <w:rsid w:val="002648CE"/>
    <w:rsid w:val="00264D01"/>
    <w:rsid w:val="00266CC0"/>
    <w:rsid w:val="00272CFC"/>
    <w:rsid w:val="0027507A"/>
    <w:rsid w:val="0027517D"/>
    <w:rsid w:val="002752FA"/>
    <w:rsid w:val="002775E6"/>
    <w:rsid w:val="0028063B"/>
    <w:rsid w:val="00280645"/>
    <w:rsid w:val="002827F5"/>
    <w:rsid w:val="002870C4"/>
    <w:rsid w:val="00287ABE"/>
    <w:rsid w:val="00291309"/>
    <w:rsid w:val="00292226"/>
    <w:rsid w:val="0029231D"/>
    <w:rsid w:val="0029326E"/>
    <w:rsid w:val="00294C3A"/>
    <w:rsid w:val="00294C66"/>
    <w:rsid w:val="0029748A"/>
    <w:rsid w:val="002A05CD"/>
    <w:rsid w:val="002A1213"/>
    <w:rsid w:val="002A32A2"/>
    <w:rsid w:val="002A3933"/>
    <w:rsid w:val="002A7354"/>
    <w:rsid w:val="002A7AB3"/>
    <w:rsid w:val="002B0629"/>
    <w:rsid w:val="002B0841"/>
    <w:rsid w:val="002B0AB0"/>
    <w:rsid w:val="002B0F3C"/>
    <w:rsid w:val="002B1FF1"/>
    <w:rsid w:val="002B20E0"/>
    <w:rsid w:val="002B2F97"/>
    <w:rsid w:val="002B3FBF"/>
    <w:rsid w:val="002B71DF"/>
    <w:rsid w:val="002B780A"/>
    <w:rsid w:val="002B7812"/>
    <w:rsid w:val="002C1048"/>
    <w:rsid w:val="002C1669"/>
    <w:rsid w:val="002C1FC8"/>
    <w:rsid w:val="002C2543"/>
    <w:rsid w:val="002C3618"/>
    <w:rsid w:val="002C643D"/>
    <w:rsid w:val="002C6C97"/>
    <w:rsid w:val="002D044A"/>
    <w:rsid w:val="002D1DBE"/>
    <w:rsid w:val="002D59E1"/>
    <w:rsid w:val="002D7306"/>
    <w:rsid w:val="002D796B"/>
    <w:rsid w:val="002E14DE"/>
    <w:rsid w:val="002E1647"/>
    <w:rsid w:val="002E3032"/>
    <w:rsid w:val="002E3840"/>
    <w:rsid w:val="002E4F73"/>
    <w:rsid w:val="002E63BE"/>
    <w:rsid w:val="002F0808"/>
    <w:rsid w:val="002F20F6"/>
    <w:rsid w:val="002F4A11"/>
    <w:rsid w:val="002F593A"/>
    <w:rsid w:val="00300CF9"/>
    <w:rsid w:val="00300EF8"/>
    <w:rsid w:val="00301490"/>
    <w:rsid w:val="003021E4"/>
    <w:rsid w:val="00304382"/>
    <w:rsid w:val="00305875"/>
    <w:rsid w:val="00305FB5"/>
    <w:rsid w:val="003068B4"/>
    <w:rsid w:val="0031174D"/>
    <w:rsid w:val="00314FB8"/>
    <w:rsid w:val="003212A7"/>
    <w:rsid w:val="00321782"/>
    <w:rsid w:val="003278C8"/>
    <w:rsid w:val="00335D22"/>
    <w:rsid w:val="00336EF3"/>
    <w:rsid w:val="00340041"/>
    <w:rsid w:val="00340AEE"/>
    <w:rsid w:val="00340C90"/>
    <w:rsid w:val="00341B62"/>
    <w:rsid w:val="00343318"/>
    <w:rsid w:val="0034355C"/>
    <w:rsid w:val="00351938"/>
    <w:rsid w:val="0035197F"/>
    <w:rsid w:val="003532A4"/>
    <w:rsid w:val="003535EC"/>
    <w:rsid w:val="003615F8"/>
    <w:rsid w:val="00361686"/>
    <w:rsid w:val="00361794"/>
    <w:rsid w:val="0036444F"/>
    <w:rsid w:val="00364C8C"/>
    <w:rsid w:val="003676E8"/>
    <w:rsid w:val="003678A7"/>
    <w:rsid w:val="00374AA1"/>
    <w:rsid w:val="00376B58"/>
    <w:rsid w:val="00382952"/>
    <w:rsid w:val="00383C74"/>
    <w:rsid w:val="00384C99"/>
    <w:rsid w:val="00386BC3"/>
    <w:rsid w:val="00391E01"/>
    <w:rsid w:val="003935A2"/>
    <w:rsid w:val="00394AA9"/>
    <w:rsid w:val="00395F01"/>
    <w:rsid w:val="003A1C85"/>
    <w:rsid w:val="003A446D"/>
    <w:rsid w:val="003A6ED7"/>
    <w:rsid w:val="003B12D7"/>
    <w:rsid w:val="003B1E95"/>
    <w:rsid w:val="003B21AE"/>
    <w:rsid w:val="003B2926"/>
    <w:rsid w:val="003B3283"/>
    <w:rsid w:val="003B542B"/>
    <w:rsid w:val="003B698E"/>
    <w:rsid w:val="003C0BA0"/>
    <w:rsid w:val="003C295C"/>
    <w:rsid w:val="003C4AC6"/>
    <w:rsid w:val="003C7F47"/>
    <w:rsid w:val="003D070F"/>
    <w:rsid w:val="003D2059"/>
    <w:rsid w:val="003D45F6"/>
    <w:rsid w:val="003D5EDF"/>
    <w:rsid w:val="003D6D49"/>
    <w:rsid w:val="003E1CE6"/>
    <w:rsid w:val="003E297F"/>
    <w:rsid w:val="003E4893"/>
    <w:rsid w:val="003E48EC"/>
    <w:rsid w:val="003E5EA7"/>
    <w:rsid w:val="003E6A2F"/>
    <w:rsid w:val="003E77AC"/>
    <w:rsid w:val="003F4614"/>
    <w:rsid w:val="004004C5"/>
    <w:rsid w:val="00400E81"/>
    <w:rsid w:val="00401DB2"/>
    <w:rsid w:val="00404606"/>
    <w:rsid w:val="00405684"/>
    <w:rsid w:val="004059AF"/>
    <w:rsid w:val="00405C8A"/>
    <w:rsid w:val="0040690D"/>
    <w:rsid w:val="0041140E"/>
    <w:rsid w:val="004118CA"/>
    <w:rsid w:val="004122CC"/>
    <w:rsid w:val="00412AE2"/>
    <w:rsid w:val="004148CA"/>
    <w:rsid w:val="00414EE0"/>
    <w:rsid w:val="00421B2F"/>
    <w:rsid w:val="00422D20"/>
    <w:rsid w:val="00423116"/>
    <w:rsid w:val="00426662"/>
    <w:rsid w:val="00426DA3"/>
    <w:rsid w:val="00427E8C"/>
    <w:rsid w:val="00430486"/>
    <w:rsid w:val="00431C38"/>
    <w:rsid w:val="00432229"/>
    <w:rsid w:val="00433D88"/>
    <w:rsid w:val="0044093C"/>
    <w:rsid w:val="00441189"/>
    <w:rsid w:val="0044198B"/>
    <w:rsid w:val="00444638"/>
    <w:rsid w:val="00445609"/>
    <w:rsid w:val="00445F88"/>
    <w:rsid w:val="00447B22"/>
    <w:rsid w:val="0045036F"/>
    <w:rsid w:val="00450788"/>
    <w:rsid w:val="00450D69"/>
    <w:rsid w:val="00452355"/>
    <w:rsid w:val="00452C84"/>
    <w:rsid w:val="004544A4"/>
    <w:rsid w:val="00457B85"/>
    <w:rsid w:val="004602C7"/>
    <w:rsid w:val="00460FB8"/>
    <w:rsid w:val="004649AC"/>
    <w:rsid w:val="004649E7"/>
    <w:rsid w:val="00465635"/>
    <w:rsid w:val="00466A22"/>
    <w:rsid w:val="00467266"/>
    <w:rsid w:val="004674F0"/>
    <w:rsid w:val="00467723"/>
    <w:rsid w:val="00467866"/>
    <w:rsid w:val="0047001B"/>
    <w:rsid w:val="00472F8D"/>
    <w:rsid w:val="00473BF3"/>
    <w:rsid w:val="004745B2"/>
    <w:rsid w:val="004760C3"/>
    <w:rsid w:val="004806AB"/>
    <w:rsid w:val="0048300E"/>
    <w:rsid w:val="004916D8"/>
    <w:rsid w:val="00492063"/>
    <w:rsid w:val="00492B8A"/>
    <w:rsid w:val="00492D83"/>
    <w:rsid w:val="00493C88"/>
    <w:rsid w:val="00496FAA"/>
    <w:rsid w:val="004A1DA3"/>
    <w:rsid w:val="004A5EB2"/>
    <w:rsid w:val="004B1BC2"/>
    <w:rsid w:val="004B3334"/>
    <w:rsid w:val="004B5124"/>
    <w:rsid w:val="004B5323"/>
    <w:rsid w:val="004B5C45"/>
    <w:rsid w:val="004C0645"/>
    <w:rsid w:val="004C1139"/>
    <w:rsid w:val="004C122D"/>
    <w:rsid w:val="004C1BDB"/>
    <w:rsid w:val="004C227C"/>
    <w:rsid w:val="004C4E4B"/>
    <w:rsid w:val="004C5A17"/>
    <w:rsid w:val="004C5DFB"/>
    <w:rsid w:val="004C6E39"/>
    <w:rsid w:val="004C733B"/>
    <w:rsid w:val="004D5A9A"/>
    <w:rsid w:val="004D642B"/>
    <w:rsid w:val="004E2B2F"/>
    <w:rsid w:val="004E2BA8"/>
    <w:rsid w:val="004E34A5"/>
    <w:rsid w:val="004E4DD2"/>
    <w:rsid w:val="004E579A"/>
    <w:rsid w:val="004E5DD2"/>
    <w:rsid w:val="004F0DA3"/>
    <w:rsid w:val="004F1E84"/>
    <w:rsid w:val="004F1E8D"/>
    <w:rsid w:val="004F2198"/>
    <w:rsid w:val="004F37B2"/>
    <w:rsid w:val="004F3DC2"/>
    <w:rsid w:val="004F5832"/>
    <w:rsid w:val="004F70CF"/>
    <w:rsid w:val="004F7D8A"/>
    <w:rsid w:val="00501B3F"/>
    <w:rsid w:val="00503A30"/>
    <w:rsid w:val="00505F82"/>
    <w:rsid w:val="00507285"/>
    <w:rsid w:val="0050795C"/>
    <w:rsid w:val="00512DE1"/>
    <w:rsid w:val="005130D6"/>
    <w:rsid w:val="0051447B"/>
    <w:rsid w:val="005211D4"/>
    <w:rsid w:val="00521759"/>
    <w:rsid w:val="005224F8"/>
    <w:rsid w:val="005231E4"/>
    <w:rsid w:val="00524EBF"/>
    <w:rsid w:val="00525A88"/>
    <w:rsid w:val="00526195"/>
    <w:rsid w:val="00526C03"/>
    <w:rsid w:val="0053264B"/>
    <w:rsid w:val="00534154"/>
    <w:rsid w:val="0053598D"/>
    <w:rsid w:val="005369C9"/>
    <w:rsid w:val="0053710A"/>
    <w:rsid w:val="005401D3"/>
    <w:rsid w:val="00541486"/>
    <w:rsid w:val="00541FC3"/>
    <w:rsid w:val="00543598"/>
    <w:rsid w:val="00543F3F"/>
    <w:rsid w:val="00546768"/>
    <w:rsid w:val="00546BB0"/>
    <w:rsid w:val="00547536"/>
    <w:rsid w:val="0055181F"/>
    <w:rsid w:val="00553E9F"/>
    <w:rsid w:val="00554957"/>
    <w:rsid w:val="00557560"/>
    <w:rsid w:val="005603D9"/>
    <w:rsid w:val="00560734"/>
    <w:rsid w:val="005625A4"/>
    <w:rsid w:val="005643A2"/>
    <w:rsid w:val="005653A3"/>
    <w:rsid w:val="00565A03"/>
    <w:rsid w:val="00566252"/>
    <w:rsid w:val="00566290"/>
    <w:rsid w:val="005662C7"/>
    <w:rsid w:val="00571A03"/>
    <w:rsid w:val="00577FEA"/>
    <w:rsid w:val="00581BCE"/>
    <w:rsid w:val="005834D7"/>
    <w:rsid w:val="00583827"/>
    <w:rsid w:val="005851E3"/>
    <w:rsid w:val="005902A7"/>
    <w:rsid w:val="00590972"/>
    <w:rsid w:val="00592ECF"/>
    <w:rsid w:val="00593C95"/>
    <w:rsid w:val="00593F1F"/>
    <w:rsid w:val="00595A9C"/>
    <w:rsid w:val="005973DA"/>
    <w:rsid w:val="00597B05"/>
    <w:rsid w:val="005A00B3"/>
    <w:rsid w:val="005A048A"/>
    <w:rsid w:val="005A0BA1"/>
    <w:rsid w:val="005A24A3"/>
    <w:rsid w:val="005A2F34"/>
    <w:rsid w:val="005A4772"/>
    <w:rsid w:val="005A53B4"/>
    <w:rsid w:val="005A58FE"/>
    <w:rsid w:val="005A637E"/>
    <w:rsid w:val="005A65CD"/>
    <w:rsid w:val="005B1166"/>
    <w:rsid w:val="005B11C9"/>
    <w:rsid w:val="005B2DFD"/>
    <w:rsid w:val="005B3E4A"/>
    <w:rsid w:val="005B4C18"/>
    <w:rsid w:val="005B4CF0"/>
    <w:rsid w:val="005B6053"/>
    <w:rsid w:val="005B6819"/>
    <w:rsid w:val="005C0A0F"/>
    <w:rsid w:val="005C1552"/>
    <w:rsid w:val="005C1BF5"/>
    <w:rsid w:val="005C3254"/>
    <w:rsid w:val="005C34EA"/>
    <w:rsid w:val="005C4AF7"/>
    <w:rsid w:val="005C5606"/>
    <w:rsid w:val="005C7451"/>
    <w:rsid w:val="005C797E"/>
    <w:rsid w:val="005D033A"/>
    <w:rsid w:val="005D0BE2"/>
    <w:rsid w:val="005D1091"/>
    <w:rsid w:val="005D295B"/>
    <w:rsid w:val="005D2FF1"/>
    <w:rsid w:val="005D4294"/>
    <w:rsid w:val="005D48B1"/>
    <w:rsid w:val="005D5CE7"/>
    <w:rsid w:val="005D7DA0"/>
    <w:rsid w:val="005E029F"/>
    <w:rsid w:val="005E2D71"/>
    <w:rsid w:val="005E3703"/>
    <w:rsid w:val="005E3CB5"/>
    <w:rsid w:val="005E5D5F"/>
    <w:rsid w:val="005F20FD"/>
    <w:rsid w:val="005F4D7A"/>
    <w:rsid w:val="005F4DA9"/>
    <w:rsid w:val="005F53CF"/>
    <w:rsid w:val="005F7EEF"/>
    <w:rsid w:val="0060165D"/>
    <w:rsid w:val="006020B3"/>
    <w:rsid w:val="00602B04"/>
    <w:rsid w:val="00606CD9"/>
    <w:rsid w:val="0060758A"/>
    <w:rsid w:val="006101B1"/>
    <w:rsid w:val="0061060A"/>
    <w:rsid w:val="00610800"/>
    <w:rsid w:val="00613DFD"/>
    <w:rsid w:val="00616063"/>
    <w:rsid w:val="0062054E"/>
    <w:rsid w:val="006210CC"/>
    <w:rsid w:val="006228BC"/>
    <w:rsid w:val="00622D4F"/>
    <w:rsid w:val="006232B0"/>
    <w:rsid w:val="006248F4"/>
    <w:rsid w:val="00624994"/>
    <w:rsid w:val="00624C33"/>
    <w:rsid w:val="0062722C"/>
    <w:rsid w:val="00630097"/>
    <w:rsid w:val="0063566B"/>
    <w:rsid w:val="00641DB3"/>
    <w:rsid w:val="00643A96"/>
    <w:rsid w:val="0064434F"/>
    <w:rsid w:val="00644951"/>
    <w:rsid w:val="006453FC"/>
    <w:rsid w:val="0064719C"/>
    <w:rsid w:val="006526F8"/>
    <w:rsid w:val="00655681"/>
    <w:rsid w:val="006579B1"/>
    <w:rsid w:val="00661C52"/>
    <w:rsid w:val="00662BB3"/>
    <w:rsid w:val="0066664D"/>
    <w:rsid w:val="006719BF"/>
    <w:rsid w:val="00671B67"/>
    <w:rsid w:val="006741D0"/>
    <w:rsid w:val="00674703"/>
    <w:rsid w:val="00676658"/>
    <w:rsid w:val="00677FD0"/>
    <w:rsid w:val="00681033"/>
    <w:rsid w:val="006811F8"/>
    <w:rsid w:val="006826F4"/>
    <w:rsid w:val="00685CE3"/>
    <w:rsid w:val="006861C5"/>
    <w:rsid w:val="00687F59"/>
    <w:rsid w:val="00695284"/>
    <w:rsid w:val="00696AD4"/>
    <w:rsid w:val="006A1DC7"/>
    <w:rsid w:val="006A39EF"/>
    <w:rsid w:val="006A53F6"/>
    <w:rsid w:val="006A69A7"/>
    <w:rsid w:val="006A70BA"/>
    <w:rsid w:val="006B0F70"/>
    <w:rsid w:val="006B311E"/>
    <w:rsid w:val="006B4001"/>
    <w:rsid w:val="006B5E62"/>
    <w:rsid w:val="006B7552"/>
    <w:rsid w:val="006B7E95"/>
    <w:rsid w:val="006C064B"/>
    <w:rsid w:val="006C10A0"/>
    <w:rsid w:val="006C16C8"/>
    <w:rsid w:val="006C2AAF"/>
    <w:rsid w:val="006C3C39"/>
    <w:rsid w:val="006C4AD0"/>
    <w:rsid w:val="006C5F27"/>
    <w:rsid w:val="006C7B72"/>
    <w:rsid w:val="006C7EC8"/>
    <w:rsid w:val="006D0721"/>
    <w:rsid w:val="006D3154"/>
    <w:rsid w:val="006D6D23"/>
    <w:rsid w:val="006D7814"/>
    <w:rsid w:val="006D7932"/>
    <w:rsid w:val="006E033B"/>
    <w:rsid w:val="006E0663"/>
    <w:rsid w:val="006E11E8"/>
    <w:rsid w:val="006E1517"/>
    <w:rsid w:val="006E1DF2"/>
    <w:rsid w:val="006E2F96"/>
    <w:rsid w:val="006E7571"/>
    <w:rsid w:val="006F1016"/>
    <w:rsid w:val="006F1C7C"/>
    <w:rsid w:val="006F1EB6"/>
    <w:rsid w:val="006F2F30"/>
    <w:rsid w:val="006F3102"/>
    <w:rsid w:val="006F34C7"/>
    <w:rsid w:val="006F3F4E"/>
    <w:rsid w:val="006F3FEE"/>
    <w:rsid w:val="006F4591"/>
    <w:rsid w:val="006F5706"/>
    <w:rsid w:val="006F7A81"/>
    <w:rsid w:val="006F7AAD"/>
    <w:rsid w:val="00700C80"/>
    <w:rsid w:val="00701213"/>
    <w:rsid w:val="00701C99"/>
    <w:rsid w:val="007059F7"/>
    <w:rsid w:val="00706A41"/>
    <w:rsid w:val="00706CD8"/>
    <w:rsid w:val="00712977"/>
    <w:rsid w:val="00712996"/>
    <w:rsid w:val="00713421"/>
    <w:rsid w:val="00713DF8"/>
    <w:rsid w:val="00716492"/>
    <w:rsid w:val="007175BF"/>
    <w:rsid w:val="0072137E"/>
    <w:rsid w:val="00721732"/>
    <w:rsid w:val="00721E83"/>
    <w:rsid w:val="00725624"/>
    <w:rsid w:val="00727A15"/>
    <w:rsid w:val="007305AD"/>
    <w:rsid w:val="007321F4"/>
    <w:rsid w:val="007330BF"/>
    <w:rsid w:val="007336FE"/>
    <w:rsid w:val="00736DE7"/>
    <w:rsid w:val="00737FEE"/>
    <w:rsid w:val="007406AE"/>
    <w:rsid w:val="00740BA0"/>
    <w:rsid w:val="00743E59"/>
    <w:rsid w:val="00744269"/>
    <w:rsid w:val="00744947"/>
    <w:rsid w:val="00745344"/>
    <w:rsid w:val="0074580D"/>
    <w:rsid w:val="00745B73"/>
    <w:rsid w:val="00746203"/>
    <w:rsid w:val="00747C93"/>
    <w:rsid w:val="00747EB5"/>
    <w:rsid w:val="007501F2"/>
    <w:rsid w:val="00751DD3"/>
    <w:rsid w:val="00752908"/>
    <w:rsid w:val="00752909"/>
    <w:rsid w:val="00755CCF"/>
    <w:rsid w:val="007573DD"/>
    <w:rsid w:val="0075744C"/>
    <w:rsid w:val="007614C7"/>
    <w:rsid w:val="0076257F"/>
    <w:rsid w:val="00762AE1"/>
    <w:rsid w:val="00765031"/>
    <w:rsid w:val="00765057"/>
    <w:rsid w:val="00765DA0"/>
    <w:rsid w:val="00766B22"/>
    <w:rsid w:val="00767439"/>
    <w:rsid w:val="0077205F"/>
    <w:rsid w:val="00772B1D"/>
    <w:rsid w:val="00772C7A"/>
    <w:rsid w:val="00775009"/>
    <w:rsid w:val="00776725"/>
    <w:rsid w:val="00776DC5"/>
    <w:rsid w:val="007773A3"/>
    <w:rsid w:val="0078090B"/>
    <w:rsid w:val="007815A7"/>
    <w:rsid w:val="00782CC7"/>
    <w:rsid w:val="00784C17"/>
    <w:rsid w:val="0078580B"/>
    <w:rsid w:val="00785A38"/>
    <w:rsid w:val="00787A36"/>
    <w:rsid w:val="0079312C"/>
    <w:rsid w:val="007934E5"/>
    <w:rsid w:val="00796EA1"/>
    <w:rsid w:val="007972DE"/>
    <w:rsid w:val="007976D7"/>
    <w:rsid w:val="007A25FC"/>
    <w:rsid w:val="007A3548"/>
    <w:rsid w:val="007A393C"/>
    <w:rsid w:val="007A3AC0"/>
    <w:rsid w:val="007A6D3A"/>
    <w:rsid w:val="007B22CE"/>
    <w:rsid w:val="007B5165"/>
    <w:rsid w:val="007B5C97"/>
    <w:rsid w:val="007B7987"/>
    <w:rsid w:val="007C0277"/>
    <w:rsid w:val="007C0F76"/>
    <w:rsid w:val="007C2658"/>
    <w:rsid w:val="007C2EAD"/>
    <w:rsid w:val="007C5F60"/>
    <w:rsid w:val="007C7D3C"/>
    <w:rsid w:val="007D2C84"/>
    <w:rsid w:val="007D4F17"/>
    <w:rsid w:val="007D58BD"/>
    <w:rsid w:val="007D6124"/>
    <w:rsid w:val="007E1654"/>
    <w:rsid w:val="007E5912"/>
    <w:rsid w:val="007E706F"/>
    <w:rsid w:val="007E7329"/>
    <w:rsid w:val="007E7C42"/>
    <w:rsid w:val="007F0830"/>
    <w:rsid w:val="007F2704"/>
    <w:rsid w:val="007F270F"/>
    <w:rsid w:val="007F33E8"/>
    <w:rsid w:val="00802EFD"/>
    <w:rsid w:val="00803E4B"/>
    <w:rsid w:val="00804983"/>
    <w:rsid w:val="008050F6"/>
    <w:rsid w:val="0080592F"/>
    <w:rsid w:val="008073D3"/>
    <w:rsid w:val="00807AA6"/>
    <w:rsid w:val="00811300"/>
    <w:rsid w:val="00813350"/>
    <w:rsid w:val="00816BF9"/>
    <w:rsid w:val="00817D20"/>
    <w:rsid w:val="008251A2"/>
    <w:rsid w:val="008305B7"/>
    <w:rsid w:val="008309DB"/>
    <w:rsid w:val="0083100A"/>
    <w:rsid w:val="0083127F"/>
    <w:rsid w:val="008328A7"/>
    <w:rsid w:val="00832D5E"/>
    <w:rsid w:val="0083535C"/>
    <w:rsid w:val="00835452"/>
    <w:rsid w:val="008373FD"/>
    <w:rsid w:val="008415FB"/>
    <w:rsid w:val="0084188D"/>
    <w:rsid w:val="0084557C"/>
    <w:rsid w:val="00845E46"/>
    <w:rsid w:val="008469D2"/>
    <w:rsid w:val="00847853"/>
    <w:rsid w:val="00847EB0"/>
    <w:rsid w:val="00851CEE"/>
    <w:rsid w:val="0085244F"/>
    <w:rsid w:val="008527C3"/>
    <w:rsid w:val="00855A95"/>
    <w:rsid w:val="00857D33"/>
    <w:rsid w:val="00857F4D"/>
    <w:rsid w:val="00860DD7"/>
    <w:rsid w:val="008610A3"/>
    <w:rsid w:val="00861B47"/>
    <w:rsid w:val="0086288D"/>
    <w:rsid w:val="00862D24"/>
    <w:rsid w:val="00866B14"/>
    <w:rsid w:val="0087018B"/>
    <w:rsid w:val="008703C7"/>
    <w:rsid w:val="008704AB"/>
    <w:rsid w:val="008708A7"/>
    <w:rsid w:val="00872A35"/>
    <w:rsid w:val="00872DB0"/>
    <w:rsid w:val="00877DE7"/>
    <w:rsid w:val="008827C2"/>
    <w:rsid w:val="00883B98"/>
    <w:rsid w:val="00883BB9"/>
    <w:rsid w:val="00883E34"/>
    <w:rsid w:val="0088787B"/>
    <w:rsid w:val="008906DE"/>
    <w:rsid w:val="00892ECE"/>
    <w:rsid w:val="008940D1"/>
    <w:rsid w:val="00896121"/>
    <w:rsid w:val="00897419"/>
    <w:rsid w:val="00897FAC"/>
    <w:rsid w:val="008A4F51"/>
    <w:rsid w:val="008A50DA"/>
    <w:rsid w:val="008A653C"/>
    <w:rsid w:val="008A6EA3"/>
    <w:rsid w:val="008A7DE5"/>
    <w:rsid w:val="008B2188"/>
    <w:rsid w:val="008B21D9"/>
    <w:rsid w:val="008B6D1C"/>
    <w:rsid w:val="008B798A"/>
    <w:rsid w:val="008B79F0"/>
    <w:rsid w:val="008C65C3"/>
    <w:rsid w:val="008D0BBE"/>
    <w:rsid w:val="008D3E01"/>
    <w:rsid w:val="008D4037"/>
    <w:rsid w:val="008D4570"/>
    <w:rsid w:val="008D4767"/>
    <w:rsid w:val="008D4934"/>
    <w:rsid w:val="008D5561"/>
    <w:rsid w:val="008D711F"/>
    <w:rsid w:val="008D7594"/>
    <w:rsid w:val="008E4242"/>
    <w:rsid w:val="008E5CD3"/>
    <w:rsid w:val="008E62A1"/>
    <w:rsid w:val="008E7113"/>
    <w:rsid w:val="008E711C"/>
    <w:rsid w:val="008F043D"/>
    <w:rsid w:val="008F148F"/>
    <w:rsid w:val="008F1748"/>
    <w:rsid w:val="008F2984"/>
    <w:rsid w:val="008F44DD"/>
    <w:rsid w:val="008F4B1A"/>
    <w:rsid w:val="008F66F0"/>
    <w:rsid w:val="008F723B"/>
    <w:rsid w:val="008F7626"/>
    <w:rsid w:val="00900936"/>
    <w:rsid w:val="00901DD6"/>
    <w:rsid w:val="00902B50"/>
    <w:rsid w:val="00903369"/>
    <w:rsid w:val="00905D1E"/>
    <w:rsid w:val="00905D8B"/>
    <w:rsid w:val="00905FFF"/>
    <w:rsid w:val="00906EE2"/>
    <w:rsid w:val="00907155"/>
    <w:rsid w:val="0090740F"/>
    <w:rsid w:val="00907F6B"/>
    <w:rsid w:val="0091115E"/>
    <w:rsid w:val="00914851"/>
    <w:rsid w:val="00915002"/>
    <w:rsid w:val="00915445"/>
    <w:rsid w:val="009158A9"/>
    <w:rsid w:val="00916534"/>
    <w:rsid w:val="0091697F"/>
    <w:rsid w:val="00916B99"/>
    <w:rsid w:val="00917089"/>
    <w:rsid w:val="0091731C"/>
    <w:rsid w:val="009179E9"/>
    <w:rsid w:val="0092066B"/>
    <w:rsid w:val="00921160"/>
    <w:rsid w:val="00921DC1"/>
    <w:rsid w:val="009251CA"/>
    <w:rsid w:val="00925B26"/>
    <w:rsid w:val="00927109"/>
    <w:rsid w:val="009271BC"/>
    <w:rsid w:val="00927A45"/>
    <w:rsid w:val="00931165"/>
    <w:rsid w:val="0093456B"/>
    <w:rsid w:val="00934694"/>
    <w:rsid w:val="00935BA5"/>
    <w:rsid w:val="00935C18"/>
    <w:rsid w:val="009360C6"/>
    <w:rsid w:val="009407DB"/>
    <w:rsid w:val="00940F34"/>
    <w:rsid w:val="009439E4"/>
    <w:rsid w:val="009449AB"/>
    <w:rsid w:val="00946540"/>
    <w:rsid w:val="00950F64"/>
    <w:rsid w:val="009526ED"/>
    <w:rsid w:val="009538BB"/>
    <w:rsid w:val="00955090"/>
    <w:rsid w:val="00957981"/>
    <w:rsid w:val="00957BE1"/>
    <w:rsid w:val="00960356"/>
    <w:rsid w:val="00962CE9"/>
    <w:rsid w:val="0096746F"/>
    <w:rsid w:val="009707BD"/>
    <w:rsid w:val="009713D9"/>
    <w:rsid w:val="00972ADC"/>
    <w:rsid w:val="00972C41"/>
    <w:rsid w:val="00973B71"/>
    <w:rsid w:val="00974671"/>
    <w:rsid w:val="0097522A"/>
    <w:rsid w:val="00977437"/>
    <w:rsid w:val="009825AD"/>
    <w:rsid w:val="009832CD"/>
    <w:rsid w:val="009840A3"/>
    <w:rsid w:val="009845E0"/>
    <w:rsid w:val="00984AA9"/>
    <w:rsid w:val="00986511"/>
    <w:rsid w:val="009875AA"/>
    <w:rsid w:val="00990727"/>
    <w:rsid w:val="00990777"/>
    <w:rsid w:val="009908CD"/>
    <w:rsid w:val="00992E8B"/>
    <w:rsid w:val="00993446"/>
    <w:rsid w:val="00994CE6"/>
    <w:rsid w:val="00997898"/>
    <w:rsid w:val="009A016B"/>
    <w:rsid w:val="009A24BB"/>
    <w:rsid w:val="009A329C"/>
    <w:rsid w:val="009A3916"/>
    <w:rsid w:val="009A5198"/>
    <w:rsid w:val="009A556E"/>
    <w:rsid w:val="009B0891"/>
    <w:rsid w:val="009B3288"/>
    <w:rsid w:val="009B41BE"/>
    <w:rsid w:val="009B428E"/>
    <w:rsid w:val="009B765E"/>
    <w:rsid w:val="009C0F7C"/>
    <w:rsid w:val="009C1F69"/>
    <w:rsid w:val="009C318C"/>
    <w:rsid w:val="009D004A"/>
    <w:rsid w:val="009D0639"/>
    <w:rsid w:val="009D1089"/>
    <w:rsid w:val="009D2571"/>
    <w:rsid w:val="009D4018"/>
    <w:rsid w:val="009D6CE3"/>
    <w:rsid w:val="009D7004"/>
    <w:rsid w:val="009E5A68"/>
    <w:rsid w:val="009E6B26"/>
    <w:rsid w:val="009E72D2"/>
    <w:rsid w:val="009E792B"/>
    <w:rsid w:val="009F05B8"/>
    <w:rsid w:val="009F2E93"/>
    <w:rsid w:val="00A01382"/>
    <w:rsid w:val="00A01AD7"/>
    <w:rsid w:val="00A02CDA"/>
    <w:rsid w:val="00A0305A"/>
    <w:rsid w:val="00A11BA6"/>
    <w:rsid w:val="00A11D0C"/>
    <w:rsid w:val="00A13979"/>
    <w:rsid w:val="00A14D5C"/>
    <w:rsid w:val="00A14F22"/>
    <w:rsid w:val="00A1585C"/>
    <w:rsid w:val="00A2015C"/>
    <w:rsid w:val="00A20BC4"/>
    <w:rsid w:val="00A25E7D"/>
    <w:rsid w:val="00A26A4F"/>
    <w:rsid w:val="00A26CD1"/>
    <w:rsid w:val="00A3267F"/>
    <w:rsid w:val="00A33784"/>
    <w:rsid w:val="00A34EE2"/>
    <w:rsid w:val="00A36D72"/>
    <w:rsid w:val="00A37A79"/>
    <w:rsid w:val="00A40B26"/>
    <w:rsid w:val="00A41A56"/>
    <w:rsid w:val="00A41D0A"/>
    <w:rsid w:val="00A42E53"/>
    <w:rsid w:val="00A433B9"/>
    <w:rsid w:val="00A44B43"/>
    <w:rsid w:val="00A466E5"/>
    <w:rsid w:val="00A479BE"/>
    <w:rsid w:val="00A510E9"/>
    <w:rsid w:val="00A52EAC"/>
    <w:rsid w:val="00A52F2F"/>
    <w:rsid w:val="00A557E2"/>
    <w:rsid w:val="00A563B6"/>
    <w:rsid w:val="00A56882"/>
    <w:rsid w:val="00A5741A"/>
    <w:rsid w:val="00A57E21"/>
    <w:rsid w:val="00A61EC9"/>
    <w:rsid w:val="00A62294"/>
    <w:rsid w:val="00A65A25"/>
    <w:rsid w:val="00A66D1E"/>
    <w:rsid w:val="00A70DC2"/>
    <w:rsid w:val="00A71AA2"/>
    <w:rsid w:val="00A726AC"/>
    <w:rsid w:val="00A7273E"/>
    <w:rsid w:val="00A732C9"/>
    <w:rsid w:val="00A7340F"/>
    <w:rsid w:val="00A73ACA"/>
    <w:rsid w:val="00A75021"/>
    <w:rsid w:val="00A75E71"/>
    <w:rsid w:val="00A77ED8"/>
    <w:rsid w:val="00A808CA"/>
    <w:rsid w:val="00A9076C"/>
    <w:rsid w:val="00A92DF2"/>
    <w:rsid w:val="00A92EB2"/>
    <w:rsid w:val="00A9425F"/>
    <w:rsid w:val="00A95920"/>
    <w:rsid w:val="00A97576"/>
    <w:rsid w:val="00A977AB"/>
    <w:rsid w:val="00AA00FA"/>
    <w:rsid w:val="00AA04CB"/>
    <w:rsid w:val="00AA1093"/>
    <w:rsid w:val="00AA2AC9"/>
    <w:rsid w:val="00AA3270"/>
    <w:rsid w:val="00AA4E05"/>
    <w:rsid w:val="00AA4E51"/>
    <w:rsid w:val="00AA4FB6"/>
    <w:rsid w:val="00AA53E1"/>
    <w:rsid w:val="00AA6EC0"/>
    <w:rsid w:val="00AA7A83"/>
    <w:rsid w:val="00AB2F44"/>
    <w:rsid w:val="00AB61F5"/>
    <w:rsid w:val="00AB6EA4"/>
    <w:rsid w:val="00AC5B9E"/>
    <w:rsid w:val="00AD1417"/>
    <w:rsid w:val="00AD4550"/>
    <w:rsid w:val="00AD4702"/>
    <w:rsid w:val="00AD5D1C"/>
    <w:rsid w:val="00AD66CF"/>
    <w:rsid w:val="00AD701D"/>
    <w:rsid w:val="00AE005F"/>
    <w:rsid w:val="00AE0931"/>
    <w:rsid w:val="00AE0C3A"/>
    <w:rsid w:val="00AE404A"/>
    <w:rsid w:val="00AE56E9"/>
    <w:rsid w:val="00AE576E"/>
    <w:rsid w:val="00AE6CA7"/>
    <w:rsid w:val="00AE6FE1"/>
    <w:rsid w:val="00AF105E"/>
    <w:rsid w:val="00AF167F"/>
    <w:rsid w:val="00B00D41"/>
    <w:rsid w:val="00B00FA2"/>
    <w:rsid w:val="00B00FF6"/>
    <w:rsid w:val="00B0157D"/>
    <w:rsid w:val="00B03320"/>
    <w:rsid w:val="00B033BC"/>
    <w:rsid w:val="00B0775C"/>
    <w:rsid w:val="00B07C34"/>
    <w:rsid w:val="00B07FFE"/>
    <w:rsid w:val="00B123D3"/>
    <w:rsid w:val="00B13348"/>
    <w:rsid w:val="00B15B83"/>
    <w:rsid w:val="00B20F7F"/>
    <w:rsid w:val="00B252D5"/>
    <w:rsid w:val="00B300C3"/>
    <w:rsid w:val="00B32B36"/>
    <w:rsid w:val="00B342AE"/>
    <w:rsid w:val="00B35B39"/>
    <w:rsid w:val="00B36665"/>
    <w:rsid w:val="00B43217"/>
    <w:rsid w:val="00B447FB"/>
    <w:rsid w:val="00B466EC"/>
    <w:rsid w:val="00B47ACC"/>
    <w:rsid w:val="00B54846"/>
    <w:rsid w:val="00B55BE6"/>
    <w:rsid w:val="00B57F6F"/>
    <w:rsid w:val="00B60551"/>
    <w:rsid w:val="00B605F6"/>
    <w:rsid w:val="00B611CB"/>
    <w:rsid w:val="00B61D1C"/>
    <w:rsid w:val="00B6598E"/>
    <w:rsid w:val="00B67C72"/>
    <w:rsid w:val="00B704C5"/>
    <w:rsid w:val="00B73F8C"/>
    <w:rsid w:val="00B7502F"/>
    <w:rsid w:val="00B75454"/>
    <w:rsid w:val="00B80907"/>
    <w:rsid w:val="00B81BA7"/>
    <w:rsid w:val="00B83C5B"/>
    <w:rsid w:val="00B83EC9"/>
    <w:rsid w:val="00B916BA"/>
    <w:rsid w:val="00B91DBE"/>
    <w:rsid w:val="00B92F7A"/>
    <w:rsid w:val="00B92FFE"/>
    <w:rsid w:val="00B95B80"/>
    <w:rsid w:val="00B97463"/>
    <w:rsid w:val="00BA1095"/>
    <w:rsid w:val="00BA60BE"/>
    <w:rsid w:val="00BA65E6"/>
    <w:rsid w:val="00BA7011"/>
    <w:rsid w:val="00BB0B37"/>
    <w:rsid w:val="00BB31D8"/>
    <w:rsid w:val="00BB33B0"/>
    <w:rsid w:val="00BB5E01"/>
    <w:rsid w:val="00BB65B8"/>
    <w:rsid w:val="00BC08AB"/>
    <w:rsid w:val="00BC0A12"/>
    <w:rsid w:val="00BC2273"/>
    <w:rsid w:val="00BC2B36"/>
    <w:rsid w:val="00BC3EB4"/>
    <w:rsid w:val="00BC3FD4"/>
    <w:rsid w:val="00BC40BA"/>
    <w:rsid w:val="00BC5479"/>
    <w:rsid w:val="00BC607A"/>
    <w:rsid w:val="00BC794B"/>
    <w:rsid w:val="00BD126C"/>
    <w:rsid w:val="00BD24B5"/>
    <w:rsid w:val="00BD2AF3"/>
    <w:rsid w:val="00BD6C49"/>
    <w:rsid w:val="00BD7A14"/>
    <w:rsid w:val="00BE17BD"/>
    <w:rsid w:val="00BE3E2E"/>
    <w:rsid w:val="00BE4183"/>
    <w:rsid w:val="00BE6788"/>
    <w:rsid w:val="00BF2830"/>
    <w:rsid w:val="00BF53BB"/>
    <w:rsid w:val="00C02F8B"/>
    <w:rsid w:val="00C03F5D"/>
    <w:rsid w:val="00C070C3"/>
    <w:rsid w:val="00C07305"/>
    <w:rsid w:val="00C11487"/>
    <w:rsid w:val="00C12333"/>
    <w:rsid w:val="00C133D8"/>
    <w:rsid w:val="00C137DD"/>
    <w:rsid w:val="00C142F1"/>
    <w:rsid w:val="00C146F7"/>
    <w:rsid w:val="00C16A63"/>
    <w:rsid w:val="00C2031D"/>
    <w:rsid w:val="00C20566"/>
    <w:rsid w:val="00C228EA"/>
    <w:rsid w:val="00C30E7C"/>
    <w:rsid w:val="00C32280"/>
    <w:rsid w:val="00C32E51"/>
    <w:rsid w:val="00C35CF9"/>
    <w:rsid w:val="00C36BE7"/>
    <w:rsid w:val="00C36E23"/>
    <w:rsid w:val="00C37F8F"/>
    <w:rsid w:val="00C4123F"/>
    <w:rsid w:val="00C42BD3"/>
    <w:rsid w:val="00C42F9D"/>
    <w:rsid w:val="00C43DCA"/>
    <w:rsid w:val="00C43E9F"/>
    <w:rsid w:val="00C471AA"/>
    <w:rsid w:val="00C51D27"/>
    <w:rsid w:val="00C53F65"/>
    <w:rsid w:val="00C5483D"/>
    <w:rsid w:val="00C54AE6"/>
    <w:rsid w:val="00C56A58"/>
    <w:rsid w:val="00C57BB8"/>
    <w:rsid w:val="00C609EE"/>
    <w:rsid w:val="00C62313"/>
    <w:rsid w:val="00C63897"/>
    <w:rsid w:val="00C64772"/>
    <w:rsid w:val="00C675D5"/>
    <w:rsid w:val="00C70E8E"/>
    <w:rsid w:val="00C70E90"/>
    <w:rsid w:val="00C71935"/>
    <w:rsid w:val="00C72299"/>
    <w:rsid w:val="00C72342"/>
    <w:rsid w:val="00C7244E"/>
    <w:rsid w:val="00C72F66"/>
    <w:rsid w:val="00C741EA"/>
    <w:rsid w:val="00C743A5"/>
    <w:rsid w:val="00C74D10"/>
    <w:rsid w:val="00C77AFB"/>
    <w:rsid w:val="00C82A8E"/>
    <w:rsid w:val="00C830DE"/>
    <w:rsid w:val="00C84146"/>
    <w:rsid w:val="00C852CF"/>
    <w:rsid w:val="00C85837"/>
    <w:rsid w:val="00C85CF6"/>
    <w:rsid w:val="00C90756"/>
    <w:rsid w:val="00C9312D"/>
    <w:rsid w:val="00C93445"/>
    <w:rsid w:val="00C94CB7"/>
    <w:rsid w:val="00C94E41"/>
    <w:rsid w:val="00C96A61"/>
    <w:rsid w:val="00C96C51"/>
    <w:rsid w:val="00CA0046"/>
    <w:rsid w:val="00CA0250"/>
    <w:rsid w:val="00CA0BE5"/>
    <w:rsid w:val="00CA5DE7"/>
    <w:rsid w:val="00CA6499"/>
    <w:rsid w:val="00CA6AEB"/>
    <w:rsid w:val="00CB0D5C"/>
    <w:rsid w:val="00CB0FA8"/>
    <w:rsid w:val="00CB1EBF"/>
    <w:rsid w:val="00CB4B16"/>
    <w:rsid w:val="00CB55AE"/>
    <w:rsid w:val="00CB6D71"/>
    <w:rsid w:val="00CB7D3B"/>
    <w:rsid w:val="00CC2380"/>
    <w:rsid w:val="00CC308C"/>
    <w:rsid w:val="00CC47CE"/>
    <w:rsid w:val="00CC4829"/>
    <w:rsid w:val="00CC5C6A"/>
    <w:rsid w:val="00CC7B6C"/>
    <w:rsid w:val="00CD03C6"/>
    <w:rsid w:val="00CD29D0"/>
    <w:rsid w:val="00CD2F2B"/>
    <w:rsid w:val="00CD3FF6"/>
    <w:rsid w:val="00CD56CB"/>
    <w:rsid w:val="00CD6678"/>
    <w:rsid w:val="00CE1D87"/>
    <w:rsid w:val="00CE2239"/>
    <w:rsid w:val="00CE6D55"/>
    <w:rsid w:val="00CE74D7"/>
    <w:rsid w:val="00CF0623"/>
    <w:rsid w:val="00CF2D78"/>
    <w:rsid w:val="00CF7E15"/>
    <w:rsid w:val="00D00506"/>
    <w:rsid w:val="00D01E8D"/>
    <w:rsid w:val="00D0495A"/>
    <w:rsid w:val="00D0670D"/>
    <w:rsid w:val="00D06864"/>
    <w:rsid w:val="00D075B6"/>
    <w:rsid w:val="00D1176B"/>
    <w:rsid w:val="00D200BB"/>
    <w:rsid w:val="00D22475"/>
    <w:rsid w:val="00D23C0C"/>
    <w:rsid w:val="00D24D93"/>
    <w:rsid w:val="00D307D3"/>
    <w:rsid w:val="00D31489"/>
    <w:rsid w:val="00D315A3"/>
    <w:rsid w:val="00D315BB"/>
    <w:rsid w:val="00D32293"/>
    <w:rsid w:val="00D33C91"/>
    <w:rsid w:val="00D3445A"/>
    <w:rsid w:val="00D350CB"/>
    <w:rsid w:val="00D378C8"/>
    <w:rsid w:val="00D40D3F"/>
    <w:rsid w:val="00D40F7C"/>
    <w:rsid w:val="00D41D0B"/>
    <w:rsid w:val="00D43CE0"/>
    <w:rsid w:val="00D45927"/>
    <w:rsid w:val="00D46198"/>
    <w:rsid w:val="00D473E7"/>
    <w:rsid w:val="00D479D5"/>
    <w:rsid w:val="00D47F3F"/>
    <w:rsid w:val="00D53782"/>
    <w:rsid w:val="00D54D34"/>
    <w:rsid w:val="00D569A8"/>
    <w:rsid w:val="00D56B35"/>
    <w:rsid w:val="00D56E6A"/>
    <w:rsid w:val="00D6061A"/>
    <w:rsid w:val="00D61D6B"/>
    <w:rsid w:val="00D620AE"/>
    <w:rsid w:val="00D627D2"/>
    <w:rsid w:val="00D62EE4"/>
    <w:rsid w:val="00D63C20"/>
    <w:rsid w:val="00D640C0"/>
    <w:rsid w:val="00D658C7"/>
    <w:rsid w:val="00D66D15"/>
    <w:rsid w:val="00D71669"/>
    <w:rsid w:val="00D719CC"/>
    <w:rsid w:val="00D73E69"/>
    <w:rsid w:val="00D73F6B"/>
    <w:rsid w:val="00D74A58"/>
    <w:rsid w:val="00D808AE"/>
    <w:rsid w:val="00D81CD7"/>
    <w:rsid w:val="00D82D47"/>
    <w:rsid w:val="00D833C7"/>
    <w:rsid w:val="00D847A5"/>
    <w:rsid w:val="00D902E0"/>
    <w:rsid w:val="00D9047A"/>
    <w:rsid w:val="00D90CB3"/>
    <w:rsid w:val="00DA048C"/>
    <w:rsid w:val="00DA0646"/>
    <w:rsid w:val="00DA1620"/>
    <w:rsid w:val="00DA494E"/>
    <w:rsid w:val="00DA4D80"/>
    <w:rsid w:val="00DA5385"/>
    <w:rsid w:val="00DA6293"/>
    <w:rsid w:val="00DA7F63"/>
    <w:rsid w:val="00DB030C"/>
    <w:rsid w:val="00DB3728"/>
    <w:rsid w:val="00DB74C8"/>
    <w:rsid w:val="00DC0783"/>
    <w:rsid w:val="00DC0D90"/>
    <w:rsid w:val="00DC187B"/>
    <w:rsid w:val="00DC1CDB"/>
    <w:rsid w:val="00DC3AE7"/>
    <w:rsid w:val="00DC3DBA"/>
    <w:rsid w:val="00DC4200"/>
    <w:rsid w:val="00DD0199"/>
    <w:rsid w:val="00DD0A3A"/>
    <w:rsid w:val="00DD1956"/>
    <w:rsid w:val="00DD31B5"/>
    <w:rsid w:val="00DD3268"/>
    <w:rsid w:val="00DD4988"/>
    <w:rsid w:val="00DD7B40"/>
    <w:rsid w:val="00DD7EED"/>
    <w:rsid w:val="00DE1184"/>
    <w:rsid w:val="00DE2C40"/>
    <w:rsid w:val="00DE4D02"/>
    <w:rsid w:val="00DF122C"/>
    <w:rsid w:val="00DF254D"/>
    <w:rsid w:val="00DF2795"/>
    <w:rsid w:val="00DF4576"/>
    <w:rsid w:val="00DF5036"/>
    <w:rsid w:val="00DF716F"/>
    <w:rsid w:val="00E00482"/>
    <w:rsid w:val="00E01326"/>
    <w:rsid w:val="00E03647"/>
    <w:rsid w:val="00E03B80"/>
    <w:rsid w:val="00E043E0"/>
    <w:rsid w:val="00E0697A"/>
    <w:rsid w:val="00E07131"/>
    <w:rsid w:val="00E07E3A"/>
    <w:rsid w:val="00E101E8"/>
    <w:rsid w:val="00E13C32"/>
    <w:rsid w:val="00E1428A"/>
    <w:rsid w:val="00E1440E"/>
    <w:rsid w:val="00E1485E"/>
    <w:rsid w:val="00E155C5"/>
    <w:rsid w:val="00E16198"/>
    <w:rsid w:val="00E161E0"/>
    <w:rsid w:val="00E2138E"/>
    <w:rsid w:val="00E21FCA"/>
    <w:rsid w:val="00E221E9"/>
    <w:rsid w:val="00E24BEF"/>
    <w:rsid w:val="00E24F72"/>
    <w:rsid w:val="00E26D64"/>
    <w:rsid w:val="00E27676"/>
    <w:rsid w:val="00E27B07"/>
    <w:rsid w:val="00E33AD1"/>
    <w:rsid w:val="00E33BDB"/>
    <w:rsid w:val="00E344FD"/>
    <w:rsid w:val="00E35B80"/>
    <w:rsid w:val="00E35FEF"/>
    <w:rsid w:val="00E36001"/>
    <w:rsid w:val="00E36961"/>
    <w:rsid w:val="00E36ED6"/>
    <w:rsid w:val="00E41583"/>
    <w:rsid w:val="00E41A4D"/>
    <w:rsid w:val="00E43524"/>
    <w:rsid w:val="00E45750"/>
    <w:rsid w:val="00E46518"/>
    <w:rsid w:val="00E506CE"/>
    <w:rsid w:val="00E56823"/>
    <w:rsid w:val="00E56C15"/>
    <w:rsid w:val="00E56C77"/>
    <w:rsid w:val="00E5767A"/>
    <w:rsid w:val="00E6245D"/>
    <w:rsid w:val="00E62D1E"/>
    <w:rsid w:val="00E6346D"/>
    <w:rsid w:val="00E64583"/>
    <w:rsid w:val="00E64C73"/>
    <w:rsid w:val="00E65FD5"/>
    <w:rsid w:val="00E661E4"/>
    <w:rsid w:val="00E67022"/>
    <w:rsid w:val="00E71F28"/>
    <w:rsid w:val="00E72B4B"/>
    <w:rsid w:val="00E7308E"/>
    <w:rsid w:val="00E74F6E"/>
    <w:rsid w:val="00E75217"/>
    <w:rsid w:val="00E75473"/>
    <w:rsid w:val="00E77749"/>
    <w:rsid w:val="00E82F1C"/>
    <w:rsid w:val="00E84BD1"/>
    <w:rsid w:val="00E90E4F"/>
    <w:rsid w:val="00E9135B"/>
    <w:rsid w:val="00E91471"/>
    <w:rsid w:val="00E92AD8"/>
    <w:rsid w:val="00E92DCE"/>
    <w:rsid w:val="00E95187"/>
    <w:rsid w:val="00E96F43"/>
    <w:rsid w:val="00E97425"/>
    <w:rsid w:val="00EA1419"/>
    <w:rsid w:val="00EA1879"/>
    <w:rsid w:val="00EA371E"/>
    <w:rsid w:val="00EA40B9"/>
    <w:rsid w:val="00EA475A"/>
    <w:rsid w:val="00EA5682"/>
    <w:rsid w:val="00EA5F1F"/>
    <w:rsid w:val="00EA6C2A"/>
    <w:rsid w:val="00EB0076"/>
    <w:rsid w:val="00EB044C"/>
    <w:rsid w:val="00EB1D8B"/>
    <w:rsid w:val="00EB1E3A"/>
    <w:rsid w:val="00EB235E"/>
    <w:rsid w:val="00EB311B"/>
    <w:rsid w:val="00EB32D9"/>
    <w:rsid w:val="00EB68F3"/>
    <w:rsid w:val="00EB6BE9"/>
    <w:rsid w:val="00EB7CDF"/>
    <w:rsid w:val="00EB7DD9"/>
    <w:rsid w:val="00EC045B"/>
    <w:rsid w:val="00ED019B"/>
    <w:rsid w:val="00ED077A"/>
    <w:rsid w:val="00ED20EB"/>
    <w:rsid w:val="00ED3115"/>
    <w:rsid w:val="00ED5158"/>
    <w:rsid w:val="00ED7CEF"/>
    <w:rsid w:val="00EE0384"/>
    <w:rsid w:val="00EE43E5"/>
    <w:rsid w:val="00EE5EE8"/>
    <w:rsid w:val="00EF1063"/>
    <w:rsid w:val="00EF3570"/>
    <w:rsid w:val="00EF46CA"/>
    <w:rsid w:val="00EF5B4C"/>
    <w:rsid w:val="00EF728D"/>
    <w:rsid w:val="00EF7573"/>
    <w:rsid w:val="00F0056A"/>
    <w:rsid w:val="00F005E4"/>
    <w:rsid w:val="00F0138C"/>
    <w:rsid w:val="00F02953"/>
    <w:rsid w:val="00F03601"/>
    <w:rsid w:val="00F04220"/>
    <w:rsid w:val="00F12704"/>
    <w:rsid w:val="00F15399"/>
    <w:rsid w:val="00F16DF1"/>
    <w:rsid w:val="00F16FED"/>
    <w:rsid w:val="00F175A4"/>
    <w:rsid w:val="00F17C8F"/>
    <w:rsid w:val="00F2218E"/>
    <w:rsid w:val="00F23340"/>
    <w:rsid w:val="00F238F5"/>
    <w:rsid w:val="00F23BC0"/>
    <w:rsid w:val="00F24214"/>
    <w:rsid w:val="00F24CB2"/>
    <w:rsid w:val="00F27E81"/>
    <w:rsid w:val="00F30CEB"/>
    <w:rsid w:val="00F31D9E"/>
    <w:rsid w:val="00F33134"/>
    <w:rsid w:val="00F34911"/>
    <w:rsid w:val="00F425C9"/>
    <w:rsid w:val="00F43455"/>
    <w:rsid w:val="00F4391C"/>
    <w:rsid w:val="00F44CED"/>
    <w:rsid w:val="00F52171"/>
    <w:rsid w:val="00F52D63"/>
    <w:rsid w:val="00F5335C"/>
    <w:rsid w:val="00F549BA"/>
    <w:rsid w:val="00F56179"/>
    <w:rsid w:val="00F56B70"/>
    <w:rsid w:val="00F56BDC"/>
    <w:rsid w:val="00F606D1"/>
    <w:rsid w:val="00F60DC8"/>
    <w:rsid w:val="00F61465"/>
    <w:rsid w:val="00F63FBF"/>
    <w:rsid w:val="00F719E8"/>
    <w:rsid w:val="00F71D0B"/>
    <w:rsid w:val="00F742E8"/>
    <w:rsid w:val="00F75014"/>
    <w:rsid w:val="00F75161"/>
    <w:rsid w:val="00F76040"/>
    <w:rsid w:val="00F76C17"/>
    <w:rsid w:val="00F807AA"/>
    <w:rsid w:val="00F819DD"/>
    <w:rsid w:val="00F83502"/>
    <w:rsid w:val="00F8425C"/>
    <w:rsid w:val="00F859C2"/>
    <w:rsid w:val="00F85B5C"/>
    <w:rsid w:val="00F85C69"/>
    <w:rsid w:val="00F91CB6"/>
    <w:rsid w:val="00F945ED"/>
    <w:rsid w:val="00F94690"/>
    <w:rsid w:val="00F950B1"/>
    <w:rsid w:val="00F954E5"/>
    <w:rsid w:val="00FA00CD"/>
    <w:rsid w:val="00FA0B0D"/>
    <w:rsid w:val="00FA0CE0"/>
    <w:rsid w:val="00FA271E"/>
    <w:rsid w:val="00FA3431"/>
    <w:rsid w:val="00FA3818"/>
    <w:rsid w:val="00FA415A"/>
    <w:rsid w:val="00FB06D5"/>
    <w:rsid w:val="00FB19A5"/>
    <w:rsid w:val="00FB29DC"/>
    <w:rsid w:val="00FB69AA"/>
    <w:rsid w:val="00FB77B3"/>
    <w:rsid w:val="00FC014C"/>
    <w:rsid w:val="00FC1A32"/>
    <w:rsid w:val="00FC20D7"/>
    <w:rsid w:val="00FC252A"/>
    <w:rsid w:val="00FC2D22"/>
    <w:rsid w:val="00FC48FE"/>
    <w:rsid w:val="00FC544D"/>
    <w:rsid w:val="00FC5F2C"/>
    <w:rsid w:val="00FC6396"/>
    <w:rsid w:val="00FC6948"/>
    <w:rsid w:val="00FC6AAF"/>
    <w:rsid w:val="00FC6D6E"/>
    <w:rsid w:val="00FD0FB3"/>
    <w:rsid w:val="00FD1D78"/>
    <w:rsid w:val="00FD3720"/>
    <w:rsid w:val="00FD4AC0"/>
    <w:rsid w:val="00FD73B2"/>
    <w:rsid w:val="00FE0FD3"/>
    <w:rsid w:val="00FE1194"/>
    <w:rsid w:val="00FE4E7A"/>
    <w:rsid w:val="00FE5298"/>
    <w:rsid w:val="00FE5E2B"/>
    <w:rsid w:val="00FE600C"/>
    <w:rsid w:val="00FE7A3E"/>
    <w:rsid w:val="00FE7D74"/>
    <w:rsid w:val="00FF037F"/>
    <w:rsid w:val="00FF4779"/>
    <w:rsid w:val="00FF5D1F"/>
    <w:rsid w:val="00FF7183"/>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0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1B20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20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CC0"/>
    <w:pPr>
      <w:ind w:left="720"/>
      <w:contextualSpacing/>
    </w:pPr>
  </w:style>
  <w:style w:type="paragraph" w:styleId="a4">
    <w:name w:val="Normal (Web)"/>
    <w:basedOn w:val="a"/>
    <w:uiPriority w:val="99"/>
    <w:semiHidden/>
    <w:unhideWhenUsed/>
    <w:rsid w:val="00EB235E"/>
    <w:pPr>
      <w:spacing w:before="100" w:beforeAutospacing="1" w:after="100" w:afterAutospacing="1"/>
      <w:ind w:firstLine="0"/>
      <w:jc w:val="left"/>
    </w:pPr>
    <w:rPr>
      <w:rFonts w:eastAsia="Times New Roman"/>
      <w:sz w:val="24"/>
      <w:szCs w:val="24"/>
      <w:lang w:eastAsia="ru-RU"/>
    </w:rPr>
  </w:style>
  <w:style w:type="paragraph" w:styleId="a5">
    <w:name w:val="footnote text"/>
    <w:basedOn w:val="a"/>
    <w:link w:val="a6"/>
    <w:uiPriority w:val="99"/>
    <w:semiHidden/>
    <w:unhideWhenUsed/>
    <w:rsid w:val="009179E9"/>
    <w:rPr>
      <w:sz w:val="20"/>
      <w:szCs w:val="20"/>
    </w:rPr>
  </w:style>
  <w:style w:type="character" w:customStyle="1" w:styleId="a6">
    <w:name w:val="Текст сноски Знак"/>
    <w:basedOn w:val="a0"/>
    <w:link w:val="a5"/>
    <w:uiPriority w:val="99"/>
    <w:semiHidden/>
    <w:rsid w:val="009179E9"/>
    <w:rPr>
      <w:sz w:val="20"/>
      <w:szCs w:val="20"/>
    </w:rPr>
  </w:style>
  <w:style w:type="character" w:styleId="a7">
    <w:name w:val="footnote reference"/>
    <w:basedOn w:val="a0"/>
    <w:uiPriority w:val="99"/>
    <w:semiHidden/>
    <w:unhideWhenUsed/>
    <w:rsid w:val="009179E9"/>
    <w:rPr>
      <w:vertAlign w:val="superscript"/>
    </w:rPr>
  </w:style>
  <w:style w:type="paragraph" w:styleId="a8">
    <w:name w:val="header"/>
    <w:basedOn w:val="a"/>
    <w:link w:val="a9"/>
    <w:uiPriority w:val="99"/>
    <w:unhideWhenUsed/>
    <w:rsid w:val="008E4242"/>
    <w:pPr>
      <w:tabs>
        <w:tab w:val="center" w:pos="4677"/>
        <w:tab w:val="right" w:pos="9355"/>
      </w:tabs>
    </w:pPr>
  </w:style>
  <w:style w:type="character" w:customStyle="1" w:styleId="a9">
    <w:name w:val="Верхний колонтитул Знак"/>
    <w:basedOn w:val="a0"/>
    <w:link w:val="a8"/>
    <w:uiPriority w:val="99"/>
    <w:rsid w:val="008E4242"/>
  </w:style>
  <w:style w:type="paragraph" w:styleId="aa">
    <w:name w:val="footer"/>
    <w:basedOn w:val="a"/>
    <w:link w:val="ab"/>
    <w:uiPriority w:val="99"/>
    <w:unhideWhenUsed/>
    <w:rsid w:val="008E4242"/>
    <w:pPr>
      <w:tabs>
        <w:tab w:val="center" w:pos="4677"/>
        <w:tab w:val="right" w:pos="9355"/>
      </w:tabs>
    </w:pPr>
  </w:style>
  <w:style w:type="character" w:customStyle="1" w:styleId="ab">
    <w:name w:val="Нижний колонтитул Знак"/>
    <w:basedOn w:val="a0"/>
    <w:link w:val="aa"/>
    <w:uiPriority w:val="99"/>
    <w:rsid w:val="008E4242"/>
  </w:style>
  <w:style w:type="character" w:styleId="ac">
    <w:name w:val="Hyperlink"/>
    <w:basedOn w:val="a0"/>
    <w:uiPriority w:val="99"/>
    <w:unhideWhenUsed/>
    <w:rsid w:val="000106C1"/>
    <w:rPr>
      <w:color w:val="0000FF"/>
      <w:u w:val="single"/>
    </w:rPr>
  </w:style>
  <w:style w:type="character" w:customStyle="1" w:styleId="10">
    <w:name w:val="Заголовок 1 Знак"/>
    <w:basedOn w:val="a0"/>
    <w:link w:val="1"/>
    <w:uiPriority w:val="9"/>
    <w:rsid w:val="001B20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1B2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209B"/>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1B209B"/>
    <w:pPr>
      <w:spacing w:line="276" w:lineRule="auto"/>
      <w:ind w:firstLine="0"/>
      <w:jc w:val="left"/>
      <w:outlineLvl w:val="9"/>
    </w:pPr>
    <w:rPr>
      <w:lang w:eastAsia="ru-RU"/>
    </w:rPr>
  </w:style>
  <w:style w:type="paragraph" w:styleId="11">
    <w:name w:val="toc 1"/>
    <w:basedOn w:val="a"/>
    <w:next w:val="a"/>
    <w:autoRedefine/>
    <w:uiPriority w:val="39"/>
    <w:unhideWhenUsed/>
    <w:rsid w:val="001B209B"/>
    <w:pPr>
      <w:spacing w:after="100"/>
    </w:pPr>
  </w:style>
  <w:style w:type="paragraph" w:styleId="21">
    <w:name w:val="toc 2"/>
    <w:basedOn w:val="a"/>
    <w:next w:val="a"/>
    <w:autoRedefine/>
    <w:uiPriority w:val="39"/>
    <w:unhideWhenUsed/>
    <w:rsid w:val="00F56BDC"/>
    <w:pPr>
      <w:tabs>
        <w:tab w:val="right" w:leader="dot" w:pos="9911"/>
      </w:tabs>
      <w:spacing w:after="100"/>
      <w:ind w:firstLine="0"/>
    </w:pPr>
  </w:style>
  <w:style w:type="paragraph" w:styleId="31">
    <w:name w:val="toc 3"/>
    <w:basedOn w:val="a"/>
    <w:next w:val="a"/>
    <w:autoRedefine/>
    <w:uiPriority w:val="39"/>
    <w:unhideWhenUsed/>
    <w:rsid w:val="001B209B"/>
    <w:pPr>
      <w:spacing w:after="100"/>
      <w:ind w:left="560"/>
    </w:pPr>
  </w:style>
  <w:style w:type="paragraph" w:styleId="ae">
    <w:name w:val="Balloon Text"/>
    <w:basedOn w:val="a"/>
    <w:link w:val="af"/>
    <w:uiPriority w:val="99"/>
    <w:semiHidden/>
    <w:unhideWhenUsed/>
    <w:rsid w:val="001B209B"/>
    <w:rPr>
      <w:rFonts w:ascii="Tahoma" w:hAnsi="Tahoma" w:cs="Tahoma"/>
      <w:sz w:val="16"/>
      <w:szCs w:val="16"/>
    </w:rPr>
  </w:style>
  <w:style w:type="character" w:customStyle="1" w:styleId="af">
    <w:name w:val="Текст выноски Знак"/>
    <w:basedOn w:val="a0"/>
    <w:link w:val="ae"/>
    <w:uiPriority w:val="99"/>
    <w:semiHidden/>
    <w:rsid w:val="001B2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0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1B20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20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CC0"/>
    <w:pPr>
      <w:ind w:left="720"/>
      <w:contextualSpacing/>
    </w:pPr>
  </w:style>
  <w:style w:type="paragraph" w:styleId="a4">
    <w:name w:val="Normal (Web)"/>
    <w:basedOn w:val="a"/>
    <w:uiPriority w:val="99"/>
    <w:semiHidden/>
    <w:unhideWhenUsed/>
    <w:rsid w:val="00EB235E"/>
    <w:pPr>
      <w:spacing w:before="100" w:beforeAutospacing="1" w:after="100" w:afterAutospacing="1"/>
      <w:ind w:firstLine="0"/>
      <w:jc w:val="left"/>
    </w:pPr>
    <w:rPr>
      <w:rFonts w:eastAsia="Times New Roman"/>
      <w:sz w:val="24"/>
      <w:szCs w:val="24"/>
      <w:lang w:eastAsia="ru-RU"/>
    </w:rPr>
  </w:style>
  <w:style w:type="paragraph" w:styleId="a5">
    <w:name w:val="footnote text"/>
    <w:basedOn w:val="a"/>
    <w:link w:val="a6"/>
    <w:uiPriority w:val="99"/>
    <w:semiHidden/>
    <w:unhideWhenUsed/>
    <w:rsid w:val="009179E9"/>
    <w:rPr>
      <w:sz w:val="20"/>
      <w:szCs w:val="20"/>
    </w:rPr>
  </w:style>
  <w:style w:type="character" w:customStyle="1" w:styleId="a6">
    <w:name w:val="Текст сноски Знак"/>
    <w:basedOn w:val="a0"/>
    <w:link w:val="a5"/>
    <w:uiPriority w:val="99"/>
    <w:semiHidden/>
    <w:rsid w:val="009179E9"/>
    <w:rPr>
      <w:sz w:val="20"/>
      <w:szCs w:val="20"/>
    </w:rPr>
  </w:style>
  <w:style w:type="character" w:styleId="a7">
    <w:name w:val="footnote reference"/>
    <w:basedOn w:val="a0"/>
    <w:uiPriority w:val="99"/>
    <w:semiHidden/>
    <w:unhideWhenUsed/>
    <w:rsid w:val="009179E9"/>
    <w:rPr>
      <w:vertAlign w:val="superscript"/>
    </w:rPr>
  </w:style>
  <w:style w:type="paragraph" w:styleId="a8">
    <w:name w:val="header"/>
    <w:basedOn w:val="a"/>
    <w:link w:val="a9"/>
    <w:uiPriority w:val="99"/>
    <w:unhideWhenUsed/>
    <w:rsid w:val="008E4242"/>
    <w:pPr>
      <w:tabs>
        <w:tab w:val="center" w:pos="4677"/>
        <w:tab w:val="right" w:pos="9355"/>
      </w:tabs>
    </w:pPr>
  </w:style>
  <w:style w:type="character" w:customStyle="1" w:styleId="a9">
    <w:name w:val="Верхний колонтитул Знак"/>
    <w:basedOn w:val="a0"/>
    <w:link w:val="a8"/>
    <w:uiPriority w:val="99"/>
    <w:rsid w:val="008E4242"/>
  </w:style>
  <w:style w:type="paragraph" w:styleId="aa">
    <w:name w:val="footer"/>
    <w:basedOn w:val="a"/>
    <w:link w:val="ab"/>
    <w:uiPriority w:val="99"/>
    <w:unhideWhenUsed/>
    <w:rsid w:val="008E4242"/>
    <w:pPr>
      <w:tabs>
        <w:tab w:val="center" w:pos="4677"/>
        <w:tab w:val="right" w:pos="9355"/>
      </w:tabs>
    </w:pPr>
  </w:style>
  <w:style w:type="character" w:customStyle="1" w:styleId="ab">
    <w:name w:val="Нижний колонтитул Знак"/>
    <w:basedOn w:val="a0"/>
    <w:link w:val="aa"/>
    <w:uiPriority w:val="99"/>
    <w:rsid w:val="008E4242"/>
  </w:style>
  <w:style w:type="character" w:styleId="ac">
    <w:name w:val="Hyperlink"/>
    <w:basedOn w:val="a0"/>
    <w:uiPriority w:val="99"/>
    <w:unhideWhenUsed/>
    <w:rsid w:val="000106C1"/>
    <w:rPr>
      <w:color w:val="0000FF"/>
      <w:u w:val="single"/>
    </w:rPr>
  </w:style>
  <w:style w:type="character" w:customStyle="1" w:styleId="10">
    <w:name w:val="Заголовок 1 Знак"/>
    <w:basedOn w:val="a0"/>
    <w:link w:val="1"/>
    <w:uiPriority w:val="9"/>
    <w:rsid w:val="001B20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1B2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209B"/>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1B209B"/>
    <w:pPr>
      <w:spacing w:line="276" w:lineRule="auto"/>
      <w:ind w:firstLine="0"/>
      <w:jc w:val="left"/>
      <w:outlineLvl w:val="9"/>
    </w:pPr>
    <w:rPr>
      <w:lang w:eastAsia="ru-RU"/>
    </w:rPr>
  </w:style>
  <w:style w:type="paragraph" w:styleId="11">
    <w:name w:val="toc 1"/>
    <w:basedOn w:val="a"/>
    <w:next w:val="a"/>
    <w:autoRedefine/>
    <w:uiPriority w:val="39"/>
    <w:unhideWhenUsed/>
    <w:rsid w:val="001B209B"/>
    <w:pPr>
      <w:spacing w:after="100"/>
    </w:pPr>
  </w:style>
  <w:style w:type="paragraph" w:styleId="21">
    <w:name w:val="toc 2"/>
    <w:basedOn w:val="a"/>
    <w:next w:val="a"/>
    <w:autoRedefine/>
    <w:uiPriority w:val="39"/>
    <w:unhideWhenUsed/>
    <w:rsid w:val="00F56BDC"/>
    <w:pPr>
      <w:tabs>
        <w:tab w:val="right" w:leader="dot" w:pos="9911"/>
      </w:tabs>
      <w:spacing w:after="100"/>
      <w:ind w:firstLine="0"/>
    </w:pPr>
  </w:style>
  <w:style w:type="paragraph" w:styleId="31">
    <w:name w:val="toc 3"/>
    <w:basedOn w:val="a"/>
    <w:next w:val="a"/>
    <w:autoRedefine/>
    <w:uiPriority w:val="39"/>
    <w:unhideWhenUsed/>
    <w:rsid w:val="001B209B"/>
    <w:pPr>
      <w:spacing w:after="100"/>
      <w:ind w:left="560"/>
    </w:pPr>
  </w:style>
  <w:style w:type="paragraph" w:styleId="ae">
    <w:name w:val="Balloon Text"/>
    <w:basedOn w:val="a"/>
    <w:link w:val="af"/>
    <w:uiPriority w:val="99"/>
    <w:semiHidden/>
    <w:unhideWhenUsed/>
    <w:rsid w:val="001B209B"/>
    <w:rPr>
      <w:rFonts w:ascii="Tahoma" w:hAnsi="Tahoma" w:cs="Tahoma"/>
      <w:sz w:val="16"/>
      <w:szCs w:val="16"/>
    </w:rPr>
  </w:style>
  <w:style w:type="character" w:customStyle="1" w:styleId="af">
    <w:name w:val="Текст выноски Знак"/>
    <w:basedOn w:val="a0"/>
    <w:link w:val="ae"/>
    <w:uiPriority w:val="99"/>
    <w:semiHidden/>
    <w:rsid w:val="001B2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5863">
      <w:bodyDiv w:val="1"/>
      <w:marLeft w:val="0"/>
      <w:marRight w:val="0"/>
      <w:marTop w:val="0"/>
      <w:marBottom w:val="0"/>
      <w:divBdr>
        <w:top w:val="none" w:sz="0" w:space="0" w:color="auto"/>
        <w:left w:val="none" w:sz="0" w:space="0" w:color="auto"/>
        <w:bottom w:val="none" w:sz="0" w:space="0" w:color="auto"/>
        <w:right w:val="none" w:sz="0" w:space="0" w:color="auto"/>
      </w:divBdr>
    </w:div>
    <w:div w:id="55903252">
      <w:bodyDiv w:val="1"/>
      <w:marLeft w:val="0"/>
      <w:marRight w:val="0"/>
      <w:marTop w:val="0"/>
      <w:marBottom w:val="0"/>
      <w:divBdr>
        <w:top w:val="none" w:sz="0" w:space="0" w:color="auto"/>
        <w:left w:val="none" w:sz="0" w:space="0" w:color="auto"/>
        <w:bottom w:val="none" w:sz="0" w:space="0" w:color="auto"/>
        <w:right w:val="none" w:sz="0" w:space="0" w:color="auto"/>
      </w:divBdr>
    </w:div>
    <w:div w:id="57215754">
      <w:bodyDiv w:val="1"/>
      <w:marLeft w:val="0"/>
      <w:marRight w:val="0"/>
      <w:marTop w:val="0"/>
      <w:marBottom w:val="0"/>
      <w:divBdr>
        <w:top w:val="none" w:sz="0" w:space="0" w:color="auto"/>
        <w:left w:val="none" w:sz="0" w:space="0" w:color="auto"/>
        <w:bottom w:val="none" w:sz="0" w:space="0" w:color="auto"/>
        <w:right w:val="none" w:sz="0" w:space="0" w:color="auto"/>
      </w:divBdr>
    </w:div>
    <w:div w:id="61680617">
      <w:bodyDiv w:val="1"/>
      <w:marLeft w:val="0"/>
      <w:marRight w:val="0"/>
      <w:marTop w:val="0"/>
      <w:marBottom w:val="0"/>
      <w:divBdr>
        <w:top w:val="none" w:sz="0" w:space="0" w:color="auto"/>
        <w:left w:val="none" w:sz="0" w:space="0" w:color="auto"/>
        <w:bottom w:val="none" w:sz="0" w:space="0" w:color="auto"/>
        <w:right w:val="none" w:sz="0" w:space="0" w:color="auto"/>
      </w:divBdr>
    </w:div>
    <w:div w:id="64492629">
      <w:bodyDiv w:val="1"/>
      <w:marLeft w:val="0"/>
      <w:marRight w:val="0"/>
      <w:marTop w:val="0"/>
      <w:marBottom w:val="0"/>
      <w:divBdr>
        <w:top w:val="none" w:sz="0" w:space="0" w:color="auto"/>
        <w:left w:val="none" w:sz="0" w:space="0" w:color="auto"/>
        <w:bottom w:val="none" w:sz="0" w:space="0" w:color="auto"/>
        <w:right w:val="none" w:sz="0" w:space="0" w:color="auto"/>
      </w:divBdr>
      <w:divsChild>
        <w:div w:id="1094588825">
          <w:marLeft w:val="0"/>
          <w:marRight w:val="0"/>
          <w:marTop w:val="0"/>
          <w:marBottom w:val="0"/>
          <w:divBdr>
            <w:top w:val="none" w:sz="0" w:space="0" w:color="auto"/>
            <w:left w:val="none" w:sz="0" w:space="0" w:color="auto"/>
            <w:bottom w:val="none" w:sz="0" w:space="0" w:color="auto"/>
            <w:right w:val="none" w:sz="0" w:space="0" w:color="auto"/>
          </w:divBdr>
        </w:div>
        <w:div w:id="162016886">
          <w:marLeft w:val="0"/>
          <w:marRight w:val="0"/>
          <w:marTop w:val="0"/>
          <w:marBottom w:val="0"/>
          <w:divBdr>
            <w:top w:val="none" w:sz="0" w:space="0" w:color="auto"/>
            <w:left w:val="none" w:sz="0" w:space="0" w:color="auto"/>
            <w:bottom w:val="none" w:sz="0" w:space="0" w:color="auto"/>
            <w:right w:val="none" w:sz="0" w:space="0" w:color="auto"/>
          </w:divBdr>
        </w:div>
        <w:div w:id="224607557">
          <w:marLeft w:val="0"/>
          <w:marRight w:val="0"/>
          <w:marTop w:val="0"/>
          <w:marBottom w:val="0"/>
          <w:divBdr>
            <w:top w:val="none" w:sz="0" w:space="0" w:color="auto"/>
            <w:left w:val="none" w:sz="0" w:space="0" w:color="auto"/>
            <w:bottom w:val="none" w:sz="0" w:space="0" w:color="auto"/>
            <w:right w:val="none" w:sz="0" w:space="0" w:color="auto"/>
          </w:divBdr>
        </w:div>
        <w:div w:id="303583111">
          <w:marLeft w:val="0"/>
          <w:marRight w:val="0"/>
          <w:marTop w:val="0"/>
          <w:marBottom w:val="0"/>
          <w:divBdr>
            <w:top w:val="none" w:sz="0" w:space="0" w:color="auto"/>
            <w:left w:val="none" w:sz="0" w:space="0" w:color="auto"/>
            <w:bottom w:val="none" w:sz="0" w:space="0" w:color="auto"/>
            <w:right w:val="none" w:sz="0" w:space="0" w:color="auto"/>
          </w:divBdr>
        </w:div>
      </w:divsChild>
    </w:div>
    <w:div w:id="69814231">
      <w:bodyDiv w:val="1"/>
      <w:marLeft w:val="0"/>
      <w:marRight w:val="0"/>
      <w:marTop w:val="0"/>
      <w:marBottom w:val="0"/>
      <w:divBdr>
        <w:top w:val="none" w:sz="0" w:space="0" w:color="auto"/>
        <w:left w:val="none" w:sz="0" w:space="0" w:color="auto"/>
        <w:bottom w:val="none" w:sz="0" w:space="0" w:color="auto"/>
        <w:right w:val="none" w:sz="0" w:space="0" w:color="auto"/>
      </w:divBdr>
    </w:div>
    <w:div w:id="93062485">
      <w:bodyDiv w:val="1"/>
      <w:marLeft w:val="0"/>
      <w:marRight w:val="0"/>
      <w:marTop w:val="0"/>
      <w:marBottom w:val="0"/>
      <w:divBdr>
        <w:top w:val="none" w:sz="0" w:space="0" w:color="auto"/>
        <w:left w:val="none" w:sz="0" w:space="0" w:color="auto"/>
        <w:bottom w:val="none" w:sz="0" w:space="0" w:color="auto"/>
        <w:right w:val="none" w:sz="0" w:space="0" w:color="auto"/>
      </w:divBdr>
    </w:div>
    <w:div w:id="99834392">
      <w:bodyDiv w:val="1"/>
      <w:marLeft w:val="0"/>
      <w:marRight w:val="0"/>
      <w:marTop w:val="0"/>
      <w:marBottom w:val="0"/>
      <w:divBdr>
        <w:top w:val="none" w:sz="0" w:space="0" w:color="auto"/>
        <w:left w:val="none" w:sz="0" w:space="0" w:color="auto"/>
        <w:bottom w:val="none" w:sz="0" w:space="0" w:color="auto"/>
        <w:right w:val="none" w:sz="0" w:space="0" w:color="auto"/>
      </w:divBdr>
    </w:div>
    <w:div w:id="112019573">
      <w:bodyDiv w:val="1"/>
      <w:marLeft w:val="0"/>
      <w:marRight w:val="0"/>
      <w:marTop w:val="0"/>
      <w:marBottom w:val="0"/>
      <w:divBdr>
        <w:top w:val="none" w:sz="0" w:space="0" w:color="auto"/>
        <w:left w:val="none" w:sz="0" w:space="0" w:color="auto"/>
        <w:bottom w:val="none" w:sz="0" w:space="0" w:color="auto"/>
        <w:right w:val="none" w:sz="0" w:space="0" w:color="auto"/>
      </w:divBdr>
    </w:div>
    <w:div w:id="120851430">
      <w:bodyDiv w:val="1"/>
      <w:marLeft w:val="0"/>
      <w:marRight w:val="0"/>
      <w:marTop w:val="0"/>
      <w:marBottom w:val="0"/>
      <w:divBdr>
        <w:top w:val="none" w:sz="0" w:space="0" w:color="auto"/>
        <w:left w:val="none" w:sz="0" w:space="0" w:color="auto"/>
        <w:bottom w:val="none" w:sz="0" w:space="0" w:color="auto"/>
        <w:right w:val="none" w:sz="0" w:space="0" w:color="auto"/>
      </w:divBdr>
    </w:div>
    <w:div w:id="121845789">
      <w:bodyDiv w:val="1"/>
      <w:marLeft w:val="0"/>
      <w:marRight w:val="0"/>
      <w:marTop w:val="0"/>
      <w:marBottom w:val="0"/>
      <w:divBdr>
        <w:top w:val="none" w:sz="0" w:space="0" w:color="auto"/>
        <w:left w:val="none" w:sz="0" w:space="0" w:color="auto"/>
        <w:bottom w:val="none" w:sz="0" w:space="0" w:color="auto"/>
        <w:right w:val="none" w:sz="0" w:space="0" w:color="auto"/>
      </w:divBdr>
    </w:div>
    <w:div w:id="125394833">
      <w:bodyDiv w:val="1"/>
      <w:marLeft w:val="0"/>
      <w:marRight w:val="0"/>
      <w:marTop w:val="0"/>
      <w:marBottom w:val="0"/>
      <w:divBdr>
        <w:top w:val="none" w:sz="0" w:space="0" w:color="auto"/>
        <w:left w:val="none" w:sz="0" w:space="0" w:color="auto"/>
        <w:bottom w:val="none" w:sz="0" w:space="0" w:color="auto"/>
        <w:right w:val="none" w:sz="0" w:space="0" w:color="auto"/>
      </w:divBdr>
    </w:div>
    <w:div w:id="138962659">
      <w:bodyDiv w:val="1"/>
      <w:marLeft w:val="0"/>
      <w:marRight w:val="0"/>
      <w:marTop w:val="0"/>
      <w:marBottom w:val="0"/>
      <w:divBdr>
        <w:top w:val="none" w:sz="0" w:space="0" w:color="auto"/>
        <w:left w:val="none" w:sz="0" w:space="0" w:color="auto"/>
        <w:bottom w:val="none" w:sz="0" w:space="0" w:color="auto"/>
        <w:right w:val="none" w:sz="0" w:space="0" w:color="auto"/>
      </w:divBdr>
    </w:div>
    <w:div w:id="143590503">
      <w:bodyDiv w:val="1"/>
      <w:marLeft w:val="0"/>
      <w:marRight w:val="0"/>
      <w:marTop w:val="0"/>
      <w:marBottom w:val="0"/>
      <w:divBdr>
        <w:top w:val="none" w:sz="0" w:space="0" w:color="auto"/>
        <w:left w:val="none" w:sz="0" w:space="0" w:color="auto"/>
        <w:bottom w:val="none" w:sz="0" w:space="0" w:color="auto"/>
        <w:right w:val="none" w:sz="0" w:space="0" w:color="auto"/>
      </w:divBdr>
    </w:div>
    <w:div w:id="162284024">
      <w:bodyDiv w:val="1"/>
      <w:marLeft w:val="0"/>
      <w:marRight w:val="0"/>
      <w:marTop w:val="0"/>
      <w:marBottom w:val="0"/>
      <w:divBdr>
        <w:top w:val="none" w:sz="0" w:space="0" w:color="auto"/>
        <w:left w:val="none" w:sz="0" w:space="0" w:color="auto"/>
        <w:bottom w:val="none" w:sz="0" w:space="0" w:color="auto"/>
        <w:right w:val="none" w:sz="0" w:space="0" w:color="auto"/>
      </w:divBdr>
    </w:div>
    <w:div w:id="196554848">
      <w:bodyDiv w:val="1"/>
      <w:marLeft w:val="0"/>
      <w:marRight w:val="0"/>
      <w:marTop w:val="0"/>
      <w:marBottom w:val="0"/>
      <w:divBdr>
        <w:top w:val="none" w:sz="0" w:space="0" w:color="auto"/>
        <w:left w:val="none" w:sz="0" w:space="0" w:color="auto"/>
        <w:bottom w:val="none" w:sz="0" w:space="0" w:color="auto"/>
        <w:right w:val="none" w:sz="0" w:space="0" w:color="auto"/>
      </w:divBdr>
    </w:div>
    <w:div w:id="212617074">
      <w:bodyDiv w:val="1"/>
      <w:marLeft w:val="0"/>
      <w:marRight w:val="0"/>
      <w:marTop w:val="0"/>
      <w:marBottom w:val="0"/>
      <w:divBdr>
        <w:top w:val="none" w:sz="0" w:space="0" w:color="auto"/>
        <w:left w:val="none" w:sz="0" w:space="0" w:color="auto"/>
        <w:bottom w:val="none" w:sz="0" w:space="0" w:color="auto"/>
        <w:right w:val="none" w:sz="0" w:space="0" w:color="auto"/>
      </w:divBdr>
    </w:div>
    <w:div w:id="236064115">
      <w:bodyDiv w:val="1"/>
      <w:marLeft w:val="0"/>
      <w:marRight w:val="0"/>
      <w:marTop w:val="0"/>
      <w:marBottom w:val="0"/>
      <w:divBdr>
        <w:top w:val="none" w:sz="0" w:space="0" w:color="auto"/>
        <w:left w:val="none" w:sz="0" w:space="0" w:color="auto"/>
        <w:bottom w:val="none" w:sz="0" w:space="0" w:color="auto"/>
        <w:right w:val="none" w:sz="0" w:space="0" w:color="auto"/>
      </w:divBdr>
    </w:div>
    <w:div w:id="237061982">
      <w:bodyDiv w:val="1"/>
      <w:marLeft w:val="0"/>
      <w:marRight w:val="0"/>
      <w:marTop w:val="0"/>
      <w:marBottom w:val="0"/>
      <w:divBdr>
        <w:top w:val="none" w:sz="0" w:space="0" w:color="auto"/>
        <w:left w:val="none" w:sz="0" w:space="0" w:color="auto"/>
        <w:bottom w:val="none" w:sz="0" w:space="0" w:color="auto"/>
        <w:right w:val="none" w:sz="0" w:space="0" w:color="auto"/>
      </w:divBdr>
    </w:div>
    <w:div w:id="255287312">
      <w:bodyDiv w:val="1"/>
      <w:marLeft w:val="0"/>
      <w:marRight w:val="0"/>
      <w:marTop w:val="0"/>
      <w:marBottom w:val="0"/>
      <w:divBdr>
        <w:top w:val="none" w:sz="0" w:space="0" w:color="auto"/>
        <w:left w:val="none" w:sz="0" w:space="0" w:color="auto"/>
        <w:bottom w:val="none" w:sz="0" w:space="0" w:color="auto"/>
        <w:right w:val="none" w:sz="0" w:space="0" w:color="auto"/>
      </w:divBdr>
    </w:div>
    <w:div w:id="263659648">
      <w:bodyDiv w:val="1"/>
      <w:marLeft w:val="0"/>
      <w:marRight w:val="0"/>
      <w:marTop w:val="0"/>
      <w:marBottom w:val="0"/>
      <w:divBdr>
        <w:top w:val="none" w:sz="0" w:space="0" w:color="auto"/>
        <w:left w:val="none" w:sz="0" w:space="0" w:color="auto"/>
        <w:bottom w:val="none" w:sz="0" w:space="0" w:color="auto"/>
        <w:right w:val="none" w:sz="0" w:space="0" w:color="auto"/>
      </w:divBdr>
    </w:div>
    <w:div w:id="265310049">
      <w:bodyDiv w:val="1"/>
      <w:marLeft w:val="0"/>
      <w:marRight w:val="0"/>
      <w:marTop w:val="0"/>
      <w:marBottom w:val="0"/>
      <w:divBdr>
        <w:top w:val="none" w:sz="0" w:space="0" w:color="auto"/>
        <w:left w:val="none" w:sz="0" w:space="0" w:color="auto"/>
        <w:bottom w:val="none" w:sz="0" w:space="0" w:color="auto"/>
        <w:right w:val="none" w:sz="0" w:space="0" w:color="auto"/>
      </w:divBdr>
    </w:div>
    <w:div w:id="269360256">
      <w:bodyDiv w:val="1"/>
      <w:marLeft w:val="0"/>
      <w:marRight w:val="0"/>
      <w:marTop w:val="0"/>
      <w:marBottom w:val="0"/>
      <w:divBdr>
        <w:top w:val="none" w:sz="0" w:space="0" w:color="auto"/>
        <w:left w:val="none" w:sz="0" w:space="0" w:color="auto"/>
        <w:bottom w:val="none" w:sz="0" w:space="0" w:color="auto"/>
        <w:right w:val="none" w:sz="0" w:space="0" w:color="auto"/>
      </w:divBdr>
    </w:div>
    <w:div w:id="290088483">
      <w:bodyDiv w:val="1"/>
      <w:marLeft w:val="0"/>
      <w:marRight w:val="0"/>
      <w:marTop w:val="0"/>
      <w:marBottom w:val="0"/>
      <w:divBdr>
        <w:top w:val="none" w:sz="0" w:space="0" w:color="auto"/>
        <w:left w:val="none" w:sz="0" w:space="0" w:color="auto"/>
        <w:bottom w:val="none" w:sz="0" w:space="0" w:color="auto"/>
        <w:right w:val="none" w:sz="0" w:space="0" w:color="auto"/>
      </w:divBdr>
    </w:div>
    <w:div w:id="297616692">
      <w:bodyDiv w:val="1"/>
      <w:marLeft w:val="0"/>
      <w:marRight w:val="0"/>
      <w:marTop w:val="0"/>
      <w:marBottom w:val="0"/>
      <w:divBdr>
        <w:top w:val="none" w:sz="0" w:space="0" w:color="auto"/>
        <w:left w:val="none" w:sz="0" w:space="0" w:color="auto"/>
        <w:bottom w:val="none" w:sz="0" w:space="0" w:color="auto"/>
        <w:right w:val="none" w:sz="0" w:space="0" w:color="auto"/>
      </w:divBdr>
    </w:div>
    <w:div w:id="306975564">
      <w:bodyDiv w:val="1"/>
      <w:marLeft w:val="0"/>
      <w:marRight w:val="0"/>
      <w:marTop w:val="0"/>
      <w:marBottom w:val="0"/>
      <w:divBdr>
        <w:top w:val="none" w:sz="0" w:space="0" w:color="auto"/>
        <w:left w:val="none" w:sz="0" w:space="0" w:color="auto"/>
        <w:bottom w:val="none" w:sz="0" w:space="0" w:color="auto"/>
        <w:right w:val="none" w:sz="0" w:space="0" w:color="auto"/>
      </w:divBdr>
    </w:div>
    <w:div w:id="309987164">
      <w:bodyDiv w:val="1"/>
      <w:marLeft w:val="0"/>
      <w:marRight w:val="0"/>
      <w:marTop w:val="0"/>
      <w:marBottom w:val="0"/>
      <w:divBdr>
        <w:top w:val="none" w:sz="0" w:space="0" w:color="auto"/>
        <w:left w:val="none" w:sz="0" w:space="0" w:color="auto"/>
        <w:bottom w:val="none" w:sz="0" w:space="0" w:color="auto"/>
        <w:right w:val="none" w:sz="0" w:space="0" w:color="auto"/>
      </w:divBdr>
    </w:div>
    <w:div w:id="324019557">
      <w:bodyDiv w:val="1"/>
      <w:marLeft w:val="0"/>
      <w:marRight w:val="0"/>
      <w:marTop w:val="0"/>
      <w:marBottom w:val="0"/>
      <w:divBdr>
        <w:top w:val="none" w:sz="0" w:space="0" w:color="auto"/>
        <w:left w:val="none" w:sz="0" w:space="0" w:color="auto"/>
        <w:bottom w:val="none" w:sz="0" w:space="0" w:color="auto"/>
        <w:right w:val="none" w:sz="0" w:space="0" w:color="auto"/>
      </w:divBdr>
    </w:div>
    <w:div w:id="331374274">
      <w:bodyDiv w:val="1"/>
      <w:marLeft w:val="0"/>
      <w:marRight w:val="0"/>
      <w:marTop w:val="0"/>
      <w:marBottom w:val="0"/>
      <w:divBdr>
        <w:top w:val="none" w:sz="0" w:space="0" w:color="auto"/>
        <w:left w:val="none" w:sz="0" w:space="0" w:color="auto"/>
        <w:bottom w:val="none" w:sz="0" w:space="0" w:color="auto"/>
        <w:right w:val="none" w:sz="0" w:space="0" w:color="auto"/>
      </w:divBdr>
    </w:div>
    <w:div w:id="364452677">
      <w:bodyDiv w:val="1"/>
      <w:marLeft w:val="0"/>
      <w:marRight w:val="0"/>
      <w:marTop w:val="0"/>
      <w:marBottom w:val="0"/>
      <w:divBdr>
        <w:top w:val="none" w:sz="0" w:space="0" w:color="auto"/>
        <w:left w:val="none" w:sz="0" w:space="0" w:color="auto"/>
        <w:bottom w:val="none" w:sz="0" w:space="0" w:color="auto"/>
        <w:right w:val="none" w:sz="0" w:space="0" w:color="auto"/>
      </w:divBdr>
    </w:div>
    <w:div w:id="369189226">
      <w:bodyDiv w:val="1"/>
      <w:marLeft w:val="0"/>
      <w:marRight w:val="0"/>
      <w:marTop w:val="0"/>
      <w:marBottom w:val="0"/>
      <w:divBdr>
        <w:top w:val="none" w:sz="0" w:space="0" w:color="auto"/>
        <w:left w:val="none" w:sz="0" w:space="0" w:color="auto"/>
        <w:bottom w:val="none" w:sz="0" w:space="0" w:color="auto"/>
        <w:right w:val="none" w:sz="0" w:space="0" w:color="auto"/>
      </w:divBdr>
    </w:div>
    <w:div w:id="374041734">
      <w:bodyDiv w:val="1"/>
      <w:marLeft w:val="0"/>
      <w:marRight w:val="0"/>
      <w:marTop w:val="0"/>
      <w:marBottom w:val="0"/>
      <w:divBdr>
        <w:top w:val="none" w:sz="0" w:space="0" w:color="auto"/>
        <w:left w:val="none" w:sz="0" w:space="0" w:color="auto"/>
        <w:bottom w:val="none" w:sz="0" w:space="0" w:color="auto"/>
        <w:right w:val="none" w:sz="0" w:space="0" w:color="auto"/>
      </w:divBdr>
    </w:div>
    <w:div w:id="401371001">
      <w:bodyDiv w:val="1"/>
      <w:marLeft w:val="0"/>
      <w:marRight w:val="0"/>
      <w:marTop w:val="0"/>
      <w:marBottom w:val="0"/>
      <w:divBdr>
        <w:top w:val="none" w:sz="0" w:space="0" w:color="auto"/>
        <w:left w:val="none" w:sz="0" w:space="0" w:color="auto"/>
        <w:bottom w:val="none" w:sz="0" w:space="0" w:color="auto"/>
        <w:right w:val="none" w:sz="0" w:space="0" w:color="auto"/>
      </w:divBdr>
    </w:div>
    <w:div w:id="478963358">
      <w:bodyDiv w:val="1"/>
      <w:marLeft w:val="0"/>
      <w:marRight w:val="0"/>
      <w:marTop w:val="0"/>
      <w:marBottom w:val="0"/>
      <w:divBdr>
        <w:top w:val="none" w:sz="0" w:space="0" w:color="auto"/>
        <w:left w:val="none" w:sz="0" w:space="0" w:color="auto"/>
        <w:bottom w:val="none" w:sz="0" w:space="0" w:color="auto"/>
        <w:right w:val="none" w:sz="0" w:space="0" w:color="auto"/>
      </w:divBdr>
    </w:div>
    <w:div w:id="482281099">
      <w:bodyDiv w:val="1"/>
      <w:marLeft w:val="0"/>
      <w:marRight w:val="0"/>
      <w:marTop w:val="0"/>
      <w:marBottom w:val="0"/>
      <w:divBdr>
        <w:top w:val="none" w:sz="0" w:space="0" w:color="auto"/>
        <w:left w:val="none" w:sz="0" w:space="0" w:color="auto"/>
        <w:bottom w:val="none" w:sz="0" w:space="0" w:color="auto"/>
        <w:right w:val="none" w:sz="0" w:space="0" w:color="auto"/>
      </w:divBdr>
    </w:div>
    <w:div w:id="491140271">
      <w:bodyDiv w:val="1"/>
      <w:marLeft w:val="0"/>
      <w:marRight w:val="0"/>
      <w:marTop w:val="0"/>
      <w:marBottom w:val="0"/>
      <w:divBdr>
        <w:top w:val="none" w:sz="0" w:space="0" w:color="auto"/>
        <w:left w:val="none" w:sz="0" w:space="0" w:color="auto"/>
        <w:bottom w:val="none" w:sz="0" w:space="0" w:color="auto"/>
        <w:right w:val="none" w:sz="0" w:space="0" w:color="auto"/>
      </w:divBdr>
    </w:div>
    <w:div w:id="496894044">
      <w:bodyDiv w:val="1"/>
      <w:marLeft w:val="0"/>
      <w:marRight w:val="0"/>
      <w:marTop w:val="0"/>
      <w:marBottom w:val="0"/>
      <w:divBdr>
        <w:top w:val="none" w:sz="0" w:space="0" w:color="auto"/>
        <w:left w:val="none" w:sz="0" w:space="0" w:color="auto"/>
        <w:bottom w:val="none" w:sz="0" w:space="0" w:color="auto"/>
        <w:right w:val="none" w:sz="0" w:space="0" w:color="auto"/>
      </w:divBdr>
    </w:div>
    <w:div w:id="507719878">
      <w:bodyDiv w:val="1"/>
      <w:marLeft w:val="0"/>
      <w:marRight w:val="0"/>
      <w:marTop w:val="0"/>
      <w:marBottom w:val="0"/>
      <w:divBdr>
        <w:top w:val="none" w:sz="0" w:space="0" w:color="auto"/>
        <w:left w:val="none" w:sz="0" w:space="0" w:color="auto"/>
        <w:bottom w:val="none" w:sz="0" w:space="0" w:color="auto"/>
        <w:right w:val="none" w:sz="0" w:space="0" w:color="auto"/>
      </w:divBdr>
    </w:div>
    <w:div w:id="524096369">
      <w:bodyDiv w:val="1"/>
      <w:marLeft w:val="0"/>
      <w:marRight w:val="0"/>
      <w:marTop w:val="0"/>
      <w:marBottom w:val="0"/>
      <w:divBdr>
        <w:top w:val="none" w:sz="0" w:space="0" w:color="auto"/>
        <w:left w:val="none" w:sz="0" w:space="0" w:color="auto"/>
        <w:bottom w:val="none" w:sz="0" w:space="0" w:color="auto"/>
        <w:right w:val="none" w:sz="0" w:space="0" w:color="auto"/>
      </w:divBdr>
    </w:div>
    <w:div w:id="545063713">
      <w:bodyDiv w:val="1"/>
      <w:marLeft w:val="0"/>
      <w:marRight w:val="0"/>
      <w:marTop w:val="0"/>
      <w:marBottom w:val="0"/>
      <w:divBdr>
        <w:top w:val="none" w:sz="0" w:space="0" w:color="auto"/>
        <w:left w:val="none" w:sz="0" w:space="0" w:color="auto"/>
        <w:bottom w:val="none" w:sz="0" w:space="0" w:color="auto"/>
        <w:right w:val="none" w:sz="0" w:space="0" w:color="auto"/>
      </w:divBdr>
    </w:div>
    <w:div w:id="548810801">
      <w:bodyDiv w:val="1"/>
      <w:marLeft w:val="0"/>
      <w:marRight w:val="0"/>
      <w:marTop w:val="0"/>
      <w:marBottom w:val="0"/>
      <w:divBdr>
        <w:top w:val="none" w:sz="0" w:space="0" w:color="auto"/>
        <w:left w:val="none" w:sz="0" w:space="0" w:color="auto"/>
        <w:bottom w:val="none" w:sz="0" w:space="0" w:color="auto"/>
        <w:right w:val="none" w:sz="0" w:space="0" w:color="auto"/>
      </w:divBdr>
    </w:div>
    <w:div w:id="554632485">
      <w:bodyDiv w:val="1"/>
      <w:marLeft w:val="0"/>
      <w:marRight w:val="0"/>
      <w:marTop w:val="0"/>
      <w:marBottom w:val="0"/>
      <w:divBdr>
        <w:top w:val="none" w:sz="0" w:space="0" w:color="auto"/>
        <w:left w:val="none" w:sz="0" w:space="0" w:color="auto"/>
        <w:bottom w:val="none" w:sz="0" w:space="0" w:color="auto"/>
        <w:right w:val="none" w:sz="0" w:space="0" w:color="auto"/>
      </w:divBdr>
      <w:divsChild>
        <w:div w:id="470929">
          <w:marLeft w:val="0"/>
          <w:marRight w:val="0"/>
          <w:marTop w:val="0"/>
          <w:marBottom w:val="0"/>
          <w:divBdr>
            <w:top w:val="none" w:sz="0" w:space="0" w:color="auto"/>
            <w:left w:val="none" w:sz="0" w:space="0" w:color="auto"/>
            <w:bottom w:val="none" w:sz="0" w:space="0" w:color="auto"/>
            <w:right w:val="none" w:sz="0" w:space="0" w:color="auto"/>
          </w:divBdr>
        </w:div>
        <w:div w:id="1702971219">
          <w:marLeft w:val="0"/>
          <w:marRight w:val="0"/>
          <w:marTop w:val="0"/>
          <w:marBottom w:val="0"/>
          <w:divBdr>
            <w:top w:val="none" w:sz="0" w:space="0" w:color="auto"/>
            <w:left w:val="none" w:sz="0" w:space="0" w:color="auto"/>
            <w:bottom w:val="none" w:sz="0" w:space="0" w:color="auto"/>
            <w:right w:val="none" w:sz="0" w:space="0" w:color="auto"/>
          </w:divBdr>
        </w:div>
        <w:div w:id="1773890867">
          <w:marLeft w:val="0"/>
          <w:marRight w:val="0"/>
          <w:marTop w:val="0"/>
          <w:marBottom w:val="0"/>
          <w:divBdr>
            <w:top w:val="none" w:sz="0" w:space="0" w:color="auto"/>
            <w:left w:val="none" w:sz="0" w:space="0" w:color="auto"/>
            <w:bottom w:val="none" w:sz="0" w:space="0" w:color="auto"/>
            <w:right w:val="none" w:sz="0" w:space="0" w:color="auto"/>
          </w:divBdr>
        </w:div>
        <w:div w:id="1629513041">
          <w:marLeft w:val="0"/>
          <w:marRight w:val="0"/>
          <w:marTop w:val="0"/>
          <w:marBottom w:val="0"/>
          <w:divBdr>
            <w:top w:val="none" w:sz="0" w:space="0" w:color="auto"/>
            <w:left w:val="none" w:sz="0" w:space="0" w:color="auto"/>
            <w:bottom w:val="none" w:sz="0" w:space="0" w:color="auto"/>
            <w:right w:val="none" w:sz="0" w:space="0" w:color="auto"/>
          </w:divBdr>
        </w:div>
        <w:div w:id="81147134">
          <w:marLeft w:val="0"/>
          <w:marRight w:val="0"/>
          <w:marTop w:val="0"/>
          <w:marBottom w:val="0"/>
          <w:divBdr>
            <w:top w:val="none" w:sz="0" w:space="0" w:color="auto"/>
            <w:left w:val="none" w:sz="0" w:space="0" w:color="auto"/>
            <w:bottom w:val="none" w:sz="0" w:space="0" w:color="auto"/>
            <w:right w:val="none" w:sz="0" w:space="0" w:color="auto"/>
          </w:divBdr>
        </w:div>
        <w:div w:id="312876044">
          <w:marLeft w:val="0"/>
          <w:marRight w:val="0"/>
          <w:marTop w:val="0"/>
          <w:marBottom w:val="0"/>
          <w:divBdr>
            <w:top w:val="none" w:sz="0" w:space="0" w:color="auto"/>
            <w:left w:val="none" w:sz="0" w:space="0" w:color="auto"/>
            <w:bottom w:val="none" w:sz="0" w:space="0" w:color="auto"/>
            <w:right w:val="none" w:sz="0" w:space="0" w:color="auto"/>
          </w:divBdr>
        </w:div>
        <w:div w:id="97146030">
          <w:marLeft w:val="0"/>
          <w:marRight w:val="0"/>
          <w:marTop w:val="0"/>
          <w:marBottom w:val="0"/>
          <w:divBdr>
            <w:top w:val="none" w:sz="0" w:space="0" w:color="auto"/>
            <w:left w:val="none" w:sz="0" w:space="0" w:color="auto"/>
            <w:bottom w:val="none" w:sz="0" w:space="0" w:color="auto"/>
            <w:right w:val="none" w:sz="0" w:space="0" w:color="auto"/>
          </w:divBdr>
        </w:div>
        <w:div w:id="970482410">
          <w:marLeft w:val="0"/>
          <w:marRight w:val="0"/>
          <w:marTop w:val="0"/>
          <w:marBottom w:val="0"/>
          <w:divBdr>
            <w:top w:val="none" w:sz="0" w:space="0" w:color="auto"/>
            <w:left w:val="none" w:sz="0" w:space="0" w:color="auto"/>
            <w:bottom w:val="none" w:sz="0" w:space="0" w:color="auto"/>
            <w:right w:val="none" w:sz="0" w:space="0" w:color="auto"/>
          </w:divBdr>
        </w:div>
        <w:div w:id="1480153108">
          <w:marLeft w:val="0"/>
          <w:marRight w:val="0"/>
          <w:marTop w:val="0"/>
          <w:marBottom w:val="0"/>
          <w:divBdr>
            <w:top w:val="none" w:sz="0" w:space="0" w:color="auto"/>
            <w:left w:val="none" w:sz="0" w:space="0" w:color="auto"/>
            <w:bottom w:val="none" w:sz="0" w:space="0" w:color="auto"/>
            <w:right w:val="none" w:sz="0" w:space="0" w:color="auto"/>
          </w:divBdr>
        </w:div>
        <w:div w:id="459030718">
          <w:marLeft w:val="0"/>
          <w:marRight w:val="0"/>
          <w:marTop w:val="0"/>
          <w:marBottom w:val="0"/>
          <w:divBdr>
            <w:top w:val="none" w:sz="0" w:space="0" w:color="auto"/>
            <w:left w:val="none" w:sz="0" w:space="0" w:color="auto"/>
            <w:bottom w:val="none" w:sz="0" w:space="0" w:color="auto"/>
            <w:right w:val="none" w:sz="0" w:space="0" w:color="auto"/>
          </w:divBdr>
        </w:div>
        <w:div w:id="1546716878">
          <w:marLeft w:val="0"/>
          <w:marRight w:val="0"/>
          <w:marTop w:val="0"/>
          <w:marBottom w:val="0"/>
          <w:divBdr>
            <w:top w:val="none" w:sz="0" w:space="0" w:color="auto"/>
            <w:left w:val="none" w:sz="0" w:space="0" w:color="auto"/>
            <w:bottom w:val="none" w:sz="0" w:space="0" w:color="auto"/>
            <w:right w:val="none" w:sz="0" w:space="0" w:color="auto"/>
          </w:divBdr>
        </w:div>
      </w:divsChild>
    </w:div>
    <w:div w:id="602228533">
      <w:bodyDiv w:val="1"/>
      <w:marLeft w:val="0"/>
      <w:marRight w:val="0"/>
      <w:marTop w:val="0"/>
      <w:marBottom w:val="0"/>
      <w:divBdr>
        <w:top w:val="none" w:sz="0" w:space="0" w:color="auto"/>
        <w:left w:val="none" w:sz="0" w:space="0" w:color="auto"/>
        <w:bottom w:val="none" w:sz="0" w:space="0" w:color="auto"/>
        <w:right w:val="none" w:sz="0" w:space="0" w:color="auto"/>
      </w:divBdr>
    </w:div>
    <w:div w:id="602419099">
      <w:bodyDiv w:val="1"/>
      <w:marLeft w:val="0"/>
      <w:marRight w:val="0"/>
      <w:marTop w:val="0"/>
      <w:marBottom w:val="0"/>
      <w:divBdr>
        <w:top w:val="none" w:sz="0" w:space="0" w:color="auto"/>
        <w:left w:val="none" w:sz="0" w:space="0" w:color="auto"/>
        <w:bottom w:val="none" w:sz="0" w:space="0" w:color="auto"/>
        <w:right w:val="none" w:sz="0" w:space="0" w:color="auto"/>
      </w:divBdr>
    </w:div>
    <w:div w:id="602693863">
      <w:bodyDiv w:val="1"/>
      <w:marLeft w:val="0"/>
      <w:marRight w:val="0"/>
      <w:marTop w:val="0"/>
      <w:marBottom w:val="0"/>
      <w:divBdr>
        <w:top w:val="none" w:sz="0" w:space="0" w:color="auto"/>
        <w:left w:val="none" w:sz="0" w:space="0" w:color="auto"/>
        <w:bottom w:val="none" w:sz="0" w:space="0" w:color="auto"/>
        <w:right w:val="none" w:sz="0" w:space="0" w:color="auto"/>
      </w:divBdr>
    </w:div>
    <w:div w:id="623120466">
      <w:bodyDiv w:val="1"/>
      <w:marLeft w:val="0"/>
      <w:marRight w:val="0"/>
      <w:marTop w:val="0"/>
      <w:marBottom w:val="0"/>
      <w:divBdr>
        <w:top w:val="none" w:sz="0" w:space="0" w:color="auto"/>
        <w:left w:val="none" w:sz="0" w:space="0" w:color="auto"/>
        <w:bottom w:val="none" w:sz="0" w:space="0" w:color="auto"/>
        <w:right w:val="none" w:sz="0" w:space="0" w:color="auto"/>
      </w:divBdr>
    </w:div>
    <w:div w:id="627586202">
      <w:bodyDiv w:val="1"/>
      <w:marLeft w:val="0"/>
      <w:marRight w:val="0"/>
      <w:marTop w:val="0"/>
      <w:marBottom w:val="0"/>
      <w:divBdr>
        <w:top w:val="none" w:sz="0" w:space="0" w:color="auto"/>
        <w:left w:val="none" w:sz="0" w:space="0" w:color="auto"/>
        <w:bottom w:val="none" w:sz="0" w:space="0" w:color="auto"/>
        <w:right w:val="none" w:sz="0" w:space="0" w:color="auto"/>
      </w:divBdr>
    </w:div>
    <w:div w:id="631323077">
      <w:bodyDiv w:val="1"/>
      <w:marLeft w:val="0"/>
      <w:marRight w:val="0"/>
      <w:marTop w:val="0"/>
      <w:marBottom w:val="0"/>
      <w:divBdr>
        <w:top w:val="none" w:sz="0" w:space="0" w:color="auto"/>
        <w:left w:val="none" w:sz="0" w:space="0" w:color="auto"/>
        <w:bottom w:val="none" w:sz="0" w:space="0" w:color="auto"/>
        <w:right w:val="none" w:sz="0" w:space="0" w:color="auto"/>
      </w:divBdr>
    </w:div>
    <w:div w:id="682972221">
      <w:bodyDiv w:val="1"/>
      <w:marLeft w:val="0"/>
      <w:marRight w:val="0"/>
      <w:marTop w:val="0"/>
      <w:marBottom w:val="0"/>
      <w:divBdr>
        <w:top w:val="none" w:sz="0" w:space="0" w:color="auto"/>
        <w:left w:val="none" w:sz="0" w:space="0" w:color="auto"/>
        <w:bottom w:val="none" w:sz="0" w:space="0" w:color="auto"/>
        <w:right w:val="none" w:sz="0" w:space="0" w:color="auto"/>
      </w:divBdr>
    </w:div>
    <w:div w:id="692343947">
      <w:bodyDiv w:val="1"/>
      <w:marLeft w:val="0"/>
      <w:marRight w:val="0"/>
      <w:marTop w:val="0"/>
      <w:marBottom w:val="0"/>
      <w:divBdr>
        <w:top w:val="none" w:sz="0" w:space="0" w:color="auto"/>
        <w:left w:val="none" w:sz="0" w:space="0" w:color="auto"/>
        <w:bottom w:val="none" w:sz="0" w:space="0" w:color="auto"/>
        <w:right w:val="none" w:sz="0" w:space="0" w:color="auto"/>
      </w:divBdr>
    </w:div>
    <w:div w:id="695037970">
      <w:bodyDiv w:val="1"/>
      <w:marLeft w:val="0"/>
      <w:marRight w:val="0"/>
      <w:marTop w:val="0"/>
      <w:marBottom w:val="0"/>
      <w:divBdr>
        <w:top w:val="none" w:sz="0" w:space="0" w:color="auto"/>
        <w:left w:val="none" w:sz="0" w:space="0" w:color="auto"/>
        <w:bottom w:val="none" w:sz="0" w:space="0" w:color="auto"/>
        <w:right w:val="none" w:sz="0" w:space="0" w:color="auto"/>
      </w:divBdr>
    </w:div>
    <w:div w:id="718667804">
      <w:bodyDiv w:val="1"/>
      <w:marLeft w:val="0"/>
      <w:marRight w:val="0"/>
      <w:marTop w:val="0"/>
      <w:marBottom w:val="0"/>
      <w:divBdr>
        <w:top w:val="none" w:sz="0" w:space="0" w:color="auto"/>
        <w:left w:val="none" w:sz="0" w:space="0" w:color="auto"/>
        <w:bottom w:val="none" w:sz="0" w:space="0" w:color="auto"/>
        <w:right w:val="none" w:sz="0" w:space="0" w:color="auto"/>
      </w:divBdr>
    </w:div>
    <w:div w:id="746224638">
      <w:bodyDiv w:val="1"/>
      <w:marLeft w:val="0"/>
      <w:marRight w:val="0"/>
      <w:marTop w:val="0"/>
      <w:marBottom w:val="0"/>
      <w:divBdr>
        <w:top w:val="none" w:sz="0" w:space="0" w:color="auto"/>
        <w:left w:val="none" w:sz="0" w:space="0" w:color="auto"/>
        <w:bottom w:val="none" w:sz="0" w:space="0" w:color="auto"/>
        <w:right w:val="none" w:sz="0" w:space="0" w:color="auto"/>
      </w:divBdr>
    </w:div>
    <w:div w:id="767778251">
      <w:bodyDiv w:val="1"/>
      <w:marLeft w:val="0"/>
      <w:marRight w:val="0"/>
      <w:marTop w:val="0"/>
      <w:marBottom w:val="0"/>
      <w:divBdr>
        <w:top w:val="none" w:sz="0" w:space="0" w:color="auto"/>
        <w:left w:val="none" w:sz="0" w:space="0" w:color="auto"/>
        <w:bottom w:val="none" w:sz="0" w:space="0" w:color="auto"/>
        <w:right w:val="none" w:sz="0" w:space="0" w:color="auto"/>
      </w:divBdr>
    </w:div>
    <w:div w:id="814489413">
      <w:bodyDiv w:val="1"/>
      <w:marLeft w:val="0"/>
      <w:marRight w:val="0"/>
      <w:marTop w:val="0"/>
      <w:marBottom w:val="0"/>
      <w:divBdr>
        <w:top w:val="none" w:sz="0" w:space="0" w:color="auto"/>
        <w:left w:val="none" w:sz="0" w:space="0" w:color="auto"/>
        <w:bottom w:val="none" w:sz="0" w:space="0" w:color="auto"/>
        <w:right w:val="none" w:sz="0" w:space="0" w:color="auto"/>
      </w:divBdr>
    </w:div>
    <w:div w:id="816411681">
      <w:bodyDiv w:val="1"/>
      <w:marLeft w:val="0"/>
      <w:marRight w:val="0"/>
      <w:marTop w:val="0"/>
      <w:marBottom w:val="0"/>
      <w:divBdr>
        <w:top w:val="none" w:sz="0" w:space="0" w:color="auto"/>
        <w:left w:val="none" w:sz="0" w:space="0" w:color="auto"/>
        <w:bottom w:val="none" w:sz="0" w:space="0" w:color="auto"/>
        <w:right w:val="none" w:sz="0" w:space="0" w:color="auto"/>
      </w:divBdr>
    </w:div>
    <w:div w:id="818810132">
      <w:bodyDiv w:val="1"/>
      <w:marLeft w:val="0"/>
      <w:marRight w:val="0"/>
      <w:marTop w:val="0"/>
      <w:marBottom w:val="0"/>
      <w:divBdr>
        <w:top w:val="none" w:sz="0" w:space="0" w:color="auto"/>
        <w:left w:val="none" w:sz="0" w:space="0" w:color="auto"/>
        <w:bottom w:val="none" w:sz="0" w:space="0" w:color="auto"/>
        <w:right w:val="none" w:sz="0" w:space="0" w:color="auto"/>
      </w:divBdr>
    </w:div>
    <w:div w:id="841699820">
      <w:bodyDiv w:val="1"/>
      <w:marLeft w:val="0"/>
      <w:marRight w:val="0"/>
      <w:marTop w:val="0"/>
      <w:marBottom w:val="0"/>
      <w:divBdr>
        <w:top w:val="none" w:sz="0" w:space="0" w:color="auto"/>
        <w:left w:val="none" w:sz="0" w:space="0" w:color="auto"/>
        <w:bottom w:val="none" w:sz="0" w:space="0" w:color="auto"/>
        <w:right w:val="none" w:sz="0" w:space="0" w:color="auto"/>
      </w:divBdr>
    </w:div>
    <w:div w:id="868492685">
      <w:bodyDiv w:val="1"/>
      <w:marLeft w:val="0"/>
      <w:marRight w:val="0"/>
      <w:marTop w:val="0"/>
      <w:marBottom w:val="0"/>
      <w:divBdr>
        <w:top w:val="none" w:sz="0" w:space="0" w:color="auto"/>
        <w:left w:val="none" w:sz="0" w:space="0" w:color="auto"/>
        <w:bottom w:val="none" w:sz="0" w:space="0" w:color="auto"/>
        <w:right w:val="none" w:sz="0" w:space="0" w:color="auto"/>
      </w:divBdr>
    </w:div>
    <w:div w:id="886796485">
      <w:bodyDiv w:val="1"/>
      <w:marLeft w:val="0"/>
      <w:marRight w:val="0"/>
      <w:marTop w:val="0"/>
      <w:marBottom w:val="0"/>
      <w:divBdr>
        <w:top w:val="none" w:sz="0" w:space="0" w:color="auto"/>
        <w:left w:val="none" w:sz="0" w:space="0" w:color="auto"/>
        <w:bottom w:val="none" w:sz="0" w:space="0" w:color="auto"/>
        <w:right w:val="none" w:sz="0" w:space="0" w:color="auto"/>
      </w:divBdr>
    </w:div>
    <w:div w:id="889070456">
      <w:bodyDiv w:val="1"/>
      <w:marLeft w:val="0"/>
      <w:marRight w:val="0"/>
      <w:marTop w:val="0"/>
      <w:marBottom w:val="0"/>
      <w:divBdr>
        <w:top w:val="none" w:sz="0" w:space="0" w:color="auto"/>
        <w:left w:val="none" w:sz="0" w:space="0" w:color="auto"/>
        <w:bottom w:val="none" w:sz="0" w:space="0" w:color="auto"/>
        <w:right w:val="none" w:sz="0" w:space="0" w:color="auto"/>
      </w:divBdr>
      <w:divsChild>
        <w:div w:id="1521964944">
          <w:marLeft w:val="0"/>
          <w:marRight w:val="0"/>
          <w:marTop w:val="0"/>
          <w:marBottom w:val="0"/>
          <w:divBdr>
            <w:top w:val="none" w:sz="0" w:space="0" w:color="auto"/>
            <w:left w:val="none" w:sz="0" w:space="0" w:color="auto"/>
            <w:bottom w:val="none" w:sz="0" w:space="0" w:color="auto"/>
            <w:right w:val="none" w:sz="0" w:space="0" w:color="auto"/>
          </w:divBdr>
        </w:div>
        <w:div w:id="1443528562">
          <w:marLeft w:val="0"/>
          <w:marRight w:val="0"/>
          <w:marTop w:val="0"/>
          <w:marBottom w:val="0"/>
          <w:divBdr>
            <w:top w:val="none" w:sz="0" w:space="0" w:color="auto"/>
            <w:left w:val="none" w:sz="0" w:space="0" w:color="auto"/>
            <w:bottom w:val="none" w:sz="0" w:space="0" w:color="auto"/>
            <w:right w:val="none" w:sz="0" w:space="0" w:color="auto"/>
          </w:divBdr>
        </w:div>
        <w:div w:id="1637680987">
          <w:marLeft w:val="0"/>
          <w:marRight w:val="0"/>
          <w:marTop w:val="0"/>
          <w:marBottom w:val="0"/>
          <w:divBdr>
            <w:top w:val="none" w:sz="0" w:space="0" w:color="auto"/>
            <w:left w:val="none" w:sz="0" w:space="0" w:color="auto"/>
            <w:bottom w:val="none" w:sz="0" w:space="0" w:color="auto"/>
            <w:right w:val="none" w:sz="0" w:space="0" w:color="auto"/>
          </w:divBdr>
        </w:div>
        <w:div w:id="902448572">
          <w:marLeft w:val="0"/>
          <w:marRight w:val="0"/>
          <w:marTop w:val="0"/>
          <w:marBottom w:val="0"/>
          <w:divBdr>
            <w:top w:val="none" w:sz="0" w:space="0" w:color="auto"/>
            <w:left w:val="none" w:sz="0" w:space="0" w:color="auto"/>
            <w:bottom w:val="none" w:sz="0" w:space="0" w:color="auto"/>
            <w:right w:val="none" w:sz="0" w:space="0" w:color="auto"/>
          </w:divBdr>
        </w:div>
        <w:div w:id="1564217495">
          <w:marLeft w:val="0"/>
          <w:marRight w:val="0"/>
          <w:marTop w:val="0"/>
          <w:marBottom w:val="0"/>
          <w:divBdr>
            <w:top w:val="none" w:sz="0" w:space="0" w:color="auto"/>
            <w:left w:val="none" w:sz="0" w:space="0" w:color="auto"/>
            <w:bottom w:val="none" w:sz="0" w:space="0" w:color="auto"/>
            <w:right w:val="none" w:sz="0" w:space="0" w:color="auto"/>
          </w:divBdr>
        </w:div>
        <w:div w:id="1970551825">
          <w:marLeft w:val="0"/>
          <w:marRight w:val="0"/>
          <w:marTop w:val="0"/>
          <w:marBottom w:val="0"/>
          <w:divBdr>
            <w:top w:val="none" w:sz="0" w:space="0" w:color="auto"/>
            <w:left w:val="none" w:sz="0" w:space="0" w:color="auto"/>
            <w:bottom w:val="none" w:sz="0" w:space="0" w:color="auto"/>
            <w:right w:val="none" w:sz="0" w:space="0" w:color="auto"/>
          </w:divBdr>
        </w:div>
        <w:div w:id="1756244215">
          <w:marLeft w:val="0"/>
          <w:marRight w:val="0"/>
          <w:marTop w:val="0"/>
          <w:marBottom w:val="0"/>
          <w:divBdr>
            <w:top w:val="none" w:sz="0" w:space="0" w:color="auto"/>
            <w:left w:val="none" w:sz="0" w:space="0" w:color="auto"/>
            <w:bottom w:val="none" w:sz="0" w:space="0" w:color="auto"/>
            <w:right w:val="none" w:sz="0" w:space="0" w:color="auto"/>
          </w:divBdr>
        </w:div>
        <w:div w:id="662860442">
          <w:marLeft w:val="0"/>
          <w:marRight w:val="0"/>
          <w:marTop w:val="0"/>
          <w:marBottom w:val="0"/>
          <w:divBdr>
            <w:top w:val="none" w:sz="0" w:space="0" w:color="auto"/>
            <w:left w:val="none" w:sz="0" w:space="0" w:color="auto"/>
            <w:bottom w:val="none" w:sz="0" w:space="0" w:color="auto"/>
            <w:right w:val="none" w:sz="0" w:space="0" w:color="auto"/>
          </w:divBdr>
        </w:div>
        <w:div w:id="810950647">
          <w:marLeft w:val="0"/>
          <w:marRight w:val="0"/>
          <w:marTop w:val="0"/>
          <w:marBottom w:val="0"/>
          <w:divBdr>
            <w:top w:val="none" w:sz="0" w:space="0" w:color="auto"/>
            <w:left w:val="none" w:sz="0" w:space="0" w:color="auto"/>
            <w:bottom w:val="none" w:sz="0" w:space="0" w:color="auto"/>
            <w:right w:val="none" w:sz="0" w:space="0" w:color="auto"/>
          </w:divBdr>
        </w:div>
        <w:div w:id="1354960623">
          <w:marLeft w:val="0"/>
          <w:marRight w:val="0"/>
          <w:marTop w:val="0"/>
          <w:marBottom w:val="0"/>
          <w:divBdr>
            <w:top w:val="none" w:sz="0" w:space="0" w:color="auto"/>
            <w:left w:val="none" w:sz="0" w:space="0" w:color="auto"/>
            <w:bottom w:val="none" w:sz="0" w:space="0" w:color="auto"/>
            <w:right w:val="none" w:sz="0" w:space="0" w:color="auto"/>
          </w:divBdr>
        </w:div>
        <w:div w:id="7603269">
          <w:marLeft w:val="0"/>
          <w:marRight w:val="0"/>
          <w:marTop w:val="0"/>
          <w:marBottom w:val="0"/>
          <w:divBdr>
            <w:top w:val="none" w:sz="0" w:space="0" w:color="auto"/>
            <w:left w:val="none" w:sz="0" w:space="0" w:color="auto"/>
            <w:bottom w:val="none" w:sz="0" w:space="0" w:color="auto"/>
            <w:right w:val="none" w:sz="0" w:space="0" w:color="auto"/>
          </w:divBdr>
        </w:div>
        <w:div w:id="1347516491">
          <w:marLeft w:val="0"/>
          <w:marRight w:val="0"/>
          <w:marTop w:val="0"/>
          <w:marBottom w:val="0"/>
          <w:divBdr>
            <w:top w:val="none" w:sz="0" w:space="0" w:color="auto"/>
            <w:left w:val="none" w:sz="0" w:space="0" w:color="auto"/>
            <w:bottom w:val="none" w:sz="0" w:space="0" w:color="auto"/>
            <w:right w:val="none" w:sz="0" w:space="0" w:color="auto"/>
          </w:divBdr>
        </w:div>
        <w:div w:id="2000618409">
          <w:marLeft w:val="0"/>
          <w:marRight w:val="0"/>
          <w:marTop w:val="0"/>
          <w:marBottom w:val="0"/>
          <w:divBdr>
            <w:top w:val="none" w:sz="0" w:space="0" w:color="auto"/>
            <w:left w:val="none" w:sz="0" w:space="0" w:color="auto"/>
            <w:bottom w:val="none" w:sz="0" w:space="0" w:color="auto"/>
            <w:right w:val="none" w:sz="0" w:space="0" w:color="auto"/>
          </w:divBdr>
        </w:div>
        <w:div w:id="1730571456">
          <w:marLeft w:val="0"/>
          <w:marRight w:val="0"/>
          <w:marTop w:val="0"/>
          <w:marBottom w:val="0"/>
          <w:divBdr>
            <w:top w:val="none" w:sz="0" w:space="0" w:color="auto"/>
            <w:left w:val="none" w:sz="0" w:space="0" w:color="auto"/>
            <w:bottom w:val="none" w:sz="0" w:space="0" w:color="auto"/>
            <w:right w:val="none" w:sz="0" w:space="0" w:color="auto"/>
          </w:divBdr>
        </w:div>
        <w:div w:id="838889097">
          <w:marLeft w:val="0"/>
          <w:marRight w:val="0"/>
          <w:marTop w:val="0"/>
          <w:marBottom w:val="0"/>
          <w:divBdr>
            <w:top w:val="none" w:sz="0" w:space="0" w:color="auto"/>
            <w:left w:val="none" w:sz="0" w:space="0" w:color="auto"/>
            <w:bottom w:val="none" w:sz="0" w:space="0" w:color="auto"/>
            <w:right w:val="none" w:sz="0" w:space="0" w:color="auto"/>
          </w:divBdr>
        </w:div>
        <w:div w:id="429392169">
          <w:marLeft w:val="0"/>
          <w:marRight w:val="0"/>
          <w:marTop w:val="0"/>
          <w:marBottom w:val="0"/>
          <w:divBdr>
            <w:top w:val="none" w:sz="0" w:space="0" w:color="auto"/>
            <w:left w:val="none" w:sz="0" w:space="0" w:color="auto"/>
            <w:bottom w:val="none" w:sz="0" w:space="0" w:color="auto"/>
            <w:right w:val="none" w:sz="0" w:space="0" w:color="auto"/>
          </w:divBdr>
        </w:div>
        <w:div w:id="354229757">
          <w:marLeft w:val="0"/>
          <w:marRight w:val="0"/>
          <w:marTop w:val="0"/>
          <w:marBottom w:val="0"/>
          <w:divBdr>
            <w:top w:val="none" w:sz="0" w:space="0" w:color="auto"/>
            <w:left w:val="none" w:sz="0" w:space="0" w:color="auto"/>
            <w:bottom w:val="none" w:sz="0" w:space="0" w:color="auto"/>
            <w:right w:val="none" w:sz="0" w:space="0" w:color="auto"/>
          </w:divBdr>
        </w:div>
        <w:div w:id="192693283">
          <w:marLeft w:val="0"/>
          <w:marRight w:val="0"/>
          <w:marTop w:val="0"/>
          <w:marBottom w:val="0"/>
          <w:divBdr>
            <w:top w:val="none" w:sz="0" w:space="0" w:color="auto"/>
            <w:left w:val="none" w:sz="0" w:space="0" w:color="auto"/>
            <w:bottom w:val="none" w:sz="0" w:space="0" w:color="auto"/>
            <w:right w:val="none" w:sz="0" w:space="0" w:color="auto"/>
          </w:divBdr>
        </w:div>
        <w:div w:id="317728035">
          <w:marLeft w:val="0"/>
          <w:marRight w:val="0"/>
          <w:marTop w:val="0"/>
          <w:marBottom w:val="0"/>
          <w:divBdr>
            <w:top w:val="none" w:sz="0" w:space="0" w:color="auto"/>
            <w:left w:val="none" w:sz="0" w:space="0" w:color="auto"/>
            <w:bottom w:val="none" w:sz="0" w:space="0" w:color="auto"/>
            <w:right w:val="none" w:sz="0" w:space="0" w:color="auto"/>
          </w:divBdr>
        </w:div>
      </w:divsChild>
    </w:div>
    <w:div w:id="900211981">
      <w:bodyDiv w:val="1"/>
      <w:marLeft w:val="0"/>
      <w:marRight w:val="0"/>
      <w:marTop w:val="0"/>
      <w:marBottom w:val="0"/>
      <w:divBdr>
        <w:top w:val="none" w:sz="0" w:space="0" w:color="auto"/>
        <w:left w:val="none" w:sz="0" w:space="0" w:color="auto"/>
        <w:bottom w:val="none" w:sz="0" w:space="0" w:color="auto"/>
        <w:right w:val="none" w:sz="0" w:space="0" w:color="auto"/>
      </w:divBdr>
    </w:div>
    <w:div w:id="923074585">
      <w:bodyDiv w:val="1"/>
      <w:marLeft w:val="0"/>
      <w:marRight w:val="0"/>
      <w:marTop w:val="0"/>
      <w:marBottom w:val="0"/>
      <w:divBdr>
        <w:top w:val="none" w:sz="0" w:space="0" w:color="auto"/>
        <w:left w:val="none" w:sz="0" w:space="0" w:color="auto"/>
        <w:bottom w:val="none" w:sz="0" w:space="0" w:color="auto"/>
        <w:right w:val="none" w:sz="0" w:space="0" w:color="auto"/>
      </w:divBdr>
    </w:div>
    <w:div w:id="938608474">
      <w:bodyDiv w:val="1"/>
      <w:marLeft w:val="0"/>
      <w:marRight w:val="0"/>
      <w:marTop w:val="0"/>
      <w:marBottom w:val="0"/>
      <w:divBdr>
        <w:top w:val="none" w:sz="0" w:space="0" w:color="auto"/>
        <w:left w:val="none" w:sz="0" w:space="0" w:color="auto"/>
        <w:bottom w:val="none" w:sz="0" w:space="0" w:color="auto"/>
        <w:right w:val="none" w:sz="0" w:space="0" w:color="auto"/>
      </w:divBdr>
    </w:div>
    <w:div w:id="944190851">
      <w:bodyDiv w:val="1"/>
      <w:marLeft w:val="0"/>
      <w:marRight w:val="0"/>
      <w:marTop w:val="0"/>
      <w:marBottom w:val="0"/>
      <w:divBdr>
        <w:top w:val="none" w:sz="0" w:space="0" w:color="auto"/>
        <w:left w:val="none" w:sz="0" w:space="0" w:color="auto"/>
        <w:bottom w:val="none" w:sz="0" w:space="0" w:color="auto"/>
        <w:right w:val="none" w:sz="0" w:space="0" w:color="auto"/>
      </w:divBdr>
    </w:div>
    <w:div w:id="947202444">
      <w:bodyDiv w:val="1"/>
      <w:marLeft w:val="0"/>
      <w:marRight w:val="0"/>
      <w:marTop w:val="0"/>
      <w:marBottom w:val="0"/>
      <w:divBdr>
        <w:top w:val="none" w:sz="0" w:space="0" w:color="auto"/>
        <w:left w:val="none" w:sz="0" w:space="0" w:color="auto"/>
        <w:bottom w:val="none" w:sz="0" w:space="0" w:color="auto"/>
        <w:right w:val="none" w:sz="0" w:space="0" w:color="auto"/>
      </w:divBdr>
    </w:div>
    <w:div w:id="952437313">
      <w:bodyDiv w:val="1"/>
      <w:marLeft w:val="0"/>
      <w:marRight w:val="0"/>
      <w:marTop w:val="0"/>
      <w:marBottom w:val="0"/>
      <w:divBdr>
        <w:top w:val="none" w:sz="0" w:space="0" w:color="auto"/>
        <w:left w:val="none" w:sz="0" w:space="0" w:color="auto"/>
        <w:bottom w:val="none" w:sz="0" w:space="0" w:color="auto"/>
        <w:right w:val="none" w:sz="0" w:space="0" w:color="auto"/>
      </w:divBdr>
    </w:div>
    <w:div w:id="974868674">
      <w:bodyDiv w:val="1"/>
      <w:marLeft w:val="0"/>
      <w:marRight w:val="0"/>
      <w:marTop w:val="0"/>
      <w:marBottom w:val="0"/>
      <w:divBdr>
        <w:top w:val="none" w:sz="0" w:space="0" w:color="auto"/>
        <w:left w:val="none" w:sz="0" w:space="0" w:color="auto"/>
        <w:bottom w:val="none" w:sz="0" w:space="0" w:color="auto"/>
        <w:right w:val="none" w:sz="0" w:space="0" w:color="auto"/>
      </w:divBdr>
    </w:div>
    <w:div w:id="985627244">
      <w:bodyDiv w:val="1"/>
      <w:marLeft w:val="0"/>
      <w:marRight w:val="0"/>
      <w:marTop w:val="0"/>
      <w:marBottom w:val="0"/>
      <w:divBdr>
        <w:top w:val="none" w:sz="0" w:space="0" w:color="auto"/>
        <w:left w:val="none" w:sz="0" w:space="0" w:color="auto"/>
        <w:bottom w:val="none" w:sz="0" w:space="0" w:color="auto"/>
        <w:right w:val="none" w:sz="0" w:space="0" w:color="auto"/>
      </w:divBdr>
    </w:div>
    <w:div w:id="1004940279">
      <w:bodyDiv w:val="1"/>
      <w:marLeft w:val="0"/>
      <w:marRight w:val="0"/>
      <w:marTop w:val="0"/>
      <w:marBottom w:val="0"/>
      <w:divBdr>
        <w:top w:val="none" w:sz="0" w:space="0" w:color="auto"/>
        <w:left w:val="none" w:sz="0" w:space="0" w:color="auto"/>
        <w:bottom w:val="none" w:sz="0" w:space="0" w:color="auto"/>
        <w:right w:val="none" w:sz="0" w:space="0" w:color="auto"/>
      </w:divBdr>
    </w:div>
    <w:div w:id="1051536412">
      <w:bodyDiv w:val="1"/>
      <w:marLeft w:val="0"/>
      <w:marRight w:val="0"/>
      <w:marTop w:val="0"/>
      <w:marBottom w:val="0"/>
      <w:divBdr>
        <w:top w:val="none" w:sz="0" w:space="0" w:color="auto"/>
        <w:left w:val="none" w:sz="0" w:space="0" w:color="auto"/>
        <w:bottom w:val="none" w:sz="0" w:space="0" w:color="auto"/>
        <w:right w:val="none" w:sz="0" w:space="0" w:color="auto"/>
      </w:divBdr>
      <w:divsChild>
        <w:div w:id="36778028">
          <w:marLeft w:val="0"/>
          <w:marRight w:val="0"/>
          <w:marTop w:val="0"/>
          <w:marBottom w:val="0"/>
          <w:divBdr>
            <w:top w:val="none" w:sz="0" w:space="0" w:color="auto"/>
            <w:left w:val="none" w:sz="0" w:space="0" w:color="auto"/>
            <w:bottom w:val="none" w:sz="0" w:space="0" w:color="auto"/>
            <w:right w:val="none" w:sz="0" w:space="0" w:color="auto"/>
          </w:divBdr>
        </w:div>
        <w:div w:id="213542347">
          <w:marLeft w:val="0"/>
          <w:marRight w:val="0"/>
          <w:marTop w:val="0"/>
          <w:marBottom w:val="0"/>
          <w:divBdr>
            <w:top w:val="none" w:sz="0" w:space="0" w:color="auto"/>
            <w:left w:val="none" w:sz="0" w:space="0" w:color="auto"/>
            <w:bottom w:val="none" w:sz="0" w:space="0" w:color="auto"/>
            <w:right w:val="none" w:sz="0" w:space="0" w:color="auto"/>
          </w:divBdr>
        </w:div>
      </w:divsChild>
    </w:div>
    <w:div w:id="1061518727">
      <w:bodyDiv w:val="1"/>
      <w:marLeft w:val="0"/>
      <w:marRight w:val="0"/>
      <w:marTop w:val="0"/>
      <w:marBottom w:val="0"/>
      <w:divBdr>
        <w:top w:val="none" w:sz="0" w:space="0" w:color="auto"/>
        <w:left w:val="none" w:sz="0" w:space="0" w:color="auto"/>
        <w:bottom w:val="none" w:sz="0" w:space="0" w:color="auto"/>
        <w:right w:val="none" w:sz="0" w:space="0" w:color="auto"/>
      </w:divBdr>
    </w:div>
    <w:div w:id="1079015319">
      <w:bodyDiv w:val="1"/>
      <w:marLeft w:val="0"/>
      <w:marRight w:val="0"/>
      <w:marTop w:val="0"/>
      <w:marBottom w:val="0"/>
      <w:divBdr>
        <w:top w:val="none" w:sz="0" w:space="0" w:color="auto"/>
        <w:left w:val="none" w:sz="0" w:space="0" w:color="auto"/>
        <w:bottom w:val="none" w:sz="0" w:space="0" w:color="auto"/>
        <w:right w:val="none" w:sz="0" w:space="0" w:color="auto"/>
      </w:divBdr>
    </w:div>
    <w:div w:id="1111435089">
      <w:bodyDiv w:val="1"/>
      <w:marLeft w:val="0"/>
      <w:marRight w:val="0"/>
      <w:marTop w:val="0"/>
      <w:marBottom w:val="0"/>
      <w:divBdr>
        <w:top w:val="none" w:sz="0" w:space="0" w:color="auto"/>
        <w:left w:val="none" w:sz="0" w:space="0" w:color="auto"/>
        <w:bottom w:val="none" w:sz="0" w:space="0" w:color="auto"/>
        <w:right w:val="none" w:sz="0" w:space="0" w:color="auto"/>
      </w:divBdr>
    </w:div>
    <w:div w:id="1123815326">
      <w:bodyDiv w:val="1"/>
      <w:marLeft w:val="0"/>
      <w:marRight w:val="0"/>
      <w:marTop w:val="0"/>
      <w:marBottom w:val="0"/>
      <w:divBdr>
        <w:top w:val="none" w:sz="0" w:space="0" w:color="auto"/>
        <w:left w:val="none" w:sz="0" w:space="0" w:color="auto"/>
        <w:bottom w:val="none" w:sz="0" w:space="0" w:color="auto"/>
        <w:right w:val="none" w:sz="0" w:space="0" w:color="auto"/>
      </w:divBdr>
    </w:div>
    <w:div w:id="1125856385">
      <w:bodyDiv w:val="1"/>
      <w:marLeft w:val="0"/>
      <w:marRight w:val="0"/>
      <w:marTop w:val="0"/>
      <w:marBottom w:val="0"/>
      <w:divBdr>
        <w:top w:val="none" w:sz="0" w:space="0" w:color="auto"/>
        <w:left w:val="none" w:sz="0" w:space="0" w:color="auto"/>
        <w:bottom w:val="none" w:sz="0" w:space="0" w:color="auto"/>
        <w:right w:val="none" w:sz="0" w:space="0" w:color="auto"/>
      </w:divBdr>
    </w:div>
    <w:div w:id="1147018687">
      <w:bodyDiv w:val="1"/>
      <w:marLeft w:val="0"/>
      <w:marRight w:val="0"/>
      <w:marTop w:val="0"/>
      <w:marBottom w:val="0"/>
      <w:divBdr>
        <w:top w:val="none" w:sz="0" w:space="0" w:color="auto"/>
        <w:left w:val="none" w:sz="0" w:space="0" w:color="auto"/>
        <w:bottom w:val="none" w:sz="0" w:space="0" w:color="auto"/>
        <w:right w:val="none" w:sz="0" w:space="0" w:color="auto"/>
      </w:divBdr>
    </w:div>
    <w:div w:id="1210416933">
      <w:bodyDiv w:val="1"/>
      <w:marLeft w:val="0"/>
      <w:marRight w:val="0"/>
      <w:marTop w:val="0"/>
      <w:marBottom w:val="0"/>
      <w:divBdr>
        <w:top w:val="none" w:sz="0" w:space="0" w:color="auto"/>
        <w:left w:val="none" w:sz="0" w:space="0" w:color="auto"/>
        <w:bottom w:val="none" w:sz="0" w:space="0" w:color="auto"/>
        <w:right w:val="none" w:sz="0" w:space="0" w:color="auto"/>
      </w:divBdr>
    </w:div>
    <w:div w:id="1243567008">
      <w:bodyDiv w:val="1"/>
      <w:marLeft w:val="0"/>
      <w:marRight w:val="0"/>
      <w:marTop w:val="0"/>
      <w:marBottom w:val="0"/>
      <w:divBdr>
        <w:top w:val="none" w:sz="0" w:space="0" w:color="auto"/>
        <w:left w:val="none" w:sz="0" w:space="0" w:color="auto"/>
        <w:bottom w:val="none" w:sz="0" w:space="0" w:color="auto"/>
        <w:right w:val="none" w:sz="0" w:space="0" w:color="auto"/>
      </w:divBdr>
    </w:div>
    <w:div w:id="1269655302">
      <w:bodyDiv w:val="1"/>
      <w:marLeft w:val="0"/>
      <w:marRight w:val="0"/>
      <w:marTop w:val="0"/>
      <w:marBottom w:val="0"/>
      <w:divBdr>
        <w:top w:val="none" w:sz="0" w:space="0" w:color="auto"/>
        <w:left w:val="none" w:sz="0" w:space="0" w:color="auto"/>
        <w:bottom w:val="none" w:sz="0" w:space="0" w:color="auto"/>
        <w:right w:val="none" w:sz="0" w:space="0" w:color="auto"/>
      </w:divBdr>
    </w:div>
    <w:div w:id="1276207295">
      <w:bodyDiv w:val="1"/>
      <w:marLeft w:val="0"/>
      <w:marRight w:val="0"/>
      <w:marTop w:val="0"/>
      <w:marBottom w:val="0"/>
      <w:divBdr>
        <w:top w:val="none" w:sz="0" w:space="0" w:color="auto"/>
        <w:left w:val="none" w:sz="0" w:space="0" w:color="auto"/>
        <w:bottom w:val="none" w:sz="0" w:space="0" w:color="auto"/>
        <w:right w:val="none" w:sz="0" w:space="0" w:color="auto"/>
      </w:divBdr>
    </w:div>
    <w:div w:id="1322613701">
      <w:bodyDiv w:val="1"/>
      <w:marLeft w:val="0"/>
      <w:marRight w:val="0"/>
      <w:marTop w:val="0"/>
      <w:marBottom w:val="0"/>
      <w:divBdr>
        <w:top w:val="none" w:sz="0" w:space="0" w:color="auto"/>
        <w:left w:val="none" w:sz="0" w:space="0" w:color="auto"/>
        <w:bottom w:val="none" w:sz="0" w:space="0" w:color="auto"/>
        <w:right w:val="none" w:sz="0" w:space="0" w:color="auto"/>
      </w:divBdr>
    </w:div>
    <w:div w:id="1326591840">
      <w:bodyDiv w:val="1"/>
      <w:marLeft w:val="0"/>
      <w:marRight w:val="0"/>
      <w:marTop w:val="0"/>
      <w:marBottom w:val="0"/>
      <w:divBdr>
        <w:top w:val="none" w:sz="0" w:space="0" w:color="auto"/>
        <w:left w:val="none" w:sz="0" w:space="0" w:color="auto"/>
        <w:bottom w:val="none" w:sz="0" w:space="0" w:color="auto"/>
        <w:right w:val="none" w:sz="0" w:space="0" w:color="auto"/>
      </w:divBdr>
    </w:div>
    <w:div w:id="1340692768">
      <w:bodyDiv w:val="1"/>
      <w:marLeft w:val="0"/>
      <w:marRight w:val="0"/>
      <w:marTop w:val="0"/>
      <w:marBottom w:val="0"/>
      <w:divBdr>
        <w:top w:val="none" w:sz="0" w:space="0" w:color="auto"/>
        <w:left w:val="none" w:sz="0" w:space="0" w:color="auto"/>
        <w:bottom w:val="none" w:sz="0" w:space="0" w:color="auto"/>
        <w:right w:val="none" w:sz="0" w:space="0" w:color="auto"/>
      </w:divBdr>
    </w:div>
    <w:div w:id="1342470721">
      <w:bodyDiv w:val="1"/>
      <w:marLeft w:val="0"/>
      <w:marRight w:val="0"/>
      <w:marTop w:val="0"/>
      <w:marBottom w:val="0"/>
      <w:divBdr>
        <w:top w:val="none" w:sz="0" w:space="0" w:color="auto"/>
        <w:left w:val="none" w:sz="0" w:space="0" w:color="auto"/>
        <w:bottom w:val="none" w:sz="0" w:space="0" w:color="auto"/>
        <w:right w:val="none" w:sz="0" w:space="0" w:color="auto"/>
      </w:divBdr>
    </w:div>
    <w:div w:id="1382247575">
      <w:bodyDiv w:val="1"/>
      <w:marLeft w:val="0"/>
      <w:marRight w:val="0"/>
      <w:marTop w:val="0"/>
      <w:marBottom w:val="0"/>
      <w:divBdr>
        <w:top w:val="none" w:sz="0" w:space="0" w:color="auto"/>
        <w:left w:val="none" w:sz="0" w:space="0" w:color="auto"/>
        <w:bottom w:val="none" w:sz="0" w:space="0" w:color="auto"/>
        <w:right w:val="none" w:sz="0" w:space="0" w:color="auto"/>
      </w:divBdr>
    </w:div>
    <w:div w:id="1388845032">
      <w:bodyDiv w:val="1"/>
      <w:marLeft w:val="0"/>
      <w:marRight w:val="0"/>
      <w:marTop w:val="0"/>
      <w:marBottom w:val="0"/>
      <w:divBdr>
        <w:top w:val="none" w:sz="0" w:space="0" w:color="auto"/>
        <w:left w:val="none" w:sz="0" w:space="0" w:color="auto"/>
        <w:bottom w:val="none" w:sz="0" w:space="0" w:color="auto"/>
        <w:right w:val="none" w:sz="0" w:space="0" w:color="auto"/>
      </w:divBdr>
    </w:div>
    <w:div w:id="1390610646">
      <w:bodyDiv w:val="1"/>
      <w:marLeft w:val="0"/>
      <w:marRight w:val="0"/>
      <w:marTop w:val="0"/>
      <w:marBottom w:val="0"/>
      <w:divBdr>
        <w:top w:val="none" w:sz="0" w:space="0" w:color="auto"/>
        <w:left w:val="none" w:sz="0" w:space="0" w:color="auto"/>
        <w:bottom w:val="none" w:sz="0" w:space="0" w:color="auto"/>
        <w:right w:val="none" w:sz="0" w:space="0" w:color="auto"/>
      </w:divBdr>
    </w:div>
    <w:div w:id="1411654930">
      <w:bodyDiv w:val="1"/>
      <w:marLeft w:val="0"/>
      <w:marRight w:val="0"/>
      <w:marTop w:val="0"/>
      <w:marBottom w:val="0"/>
      <w:divBdr>
        <w:top w:val="none" w:sz="0" w:space="0" w:color="auto"/>
        <w:left w:val="none" w:sz="0" w:space="0" w:color="auto"/>
        <w:bottom w:val="none" w:sz="0" w:space="0" w:color="auto"/>
        <w:right w:val="none" w:sz="0" w:space="0" w:color="auto"/>
      </w:divBdr>
    </w:div>
    <w:div w:id="1429156997">
      <w:bodyDiv w:val="1"/>
      <w:marLeft w:val="0"/>
      <w:marRight w:val="0"/>
      <w:marTop w:val="0"/>
      <w:marBottom w:val="0"/>
      <w:divBdr>
        <w:top w:val="none" w:sz="0" w:space="0" w:color="auto"/>
        <w:left w:val="none" w:sz="0" w:space="0" w:color="auto"/>
        <w:bottom w:val="none" w:sz="0" w:space="0" w:color="auto"/>
        <w:right w:val="none" w:sz="0" w:space="0" w:color="auto"/>
      </w:divBdr>
    </w:div>
    <w:div w:id="1444182561">
      <w:bodyDiv w:val="1"/>
      <w:marLeft w:val="0"/>
      <w:marRight w:val="0"/>
      <w:marTop w:val="0"/>
      <w:marBottom w:val="0"/>
      <w:divBdr>
        <w:top w:val="none" w:sz="0" w:space="0" w:color="auto"/>
        <w:left w:val="none" w:sz="0" w:space="0" w:color="auto"/>
        <w:bottom w:val="none" w:sz="0" w:space="0" w:color="auto"/>
        <w:right w:val="none" w:sz="0" w:space="0" w:color="auto"/>
      </w:divBdr>
    </w:div>
    <w:div w:id="1463576494">
      <w:bodyDiv w:val="1"/>
      <w:marLeft w:val="0"/>
      <w:marRight w:val="0"/>
      <w:marTop w:val="0"/>
      <w:marBottom w:val="0"/>
      <w:divBdr>
        <w:top w:val="none" w:sz="0" w:space="0" w:color="auto"/>
        <w:left w:val="none" w:sz="0" w:space="0" w:color="auto"/>
        <w:bottom w:val="none" w:sz="0" w:space="0" w:color="auto"/>
        <w:right w:val="none" w:sz="0" w:space="0" w:color="auto"/>
      </w:divBdr>
    </w:div>
    <w:div w:id="1477920223">
      <w:bodyDiv w:val="1"/>
      <w:marLeft w:val="0"/>
      <w:marRight w:val="0"/>
      <w:marTop w:val="0"/>
      <w:marBottom w:val="0"/>
      <w:divBdr>
        <w:top w:val="none" w:sz="0" w:space="0" w:color="auto"/>
        <w:left w:val="none" w:sz="0" w:space="0" w:color="auto"/>
        <w:bottom w:val="none" w:sz="0" w:space="0" w:color="auto"/>
        <w:right w:val="none" w:sz="0" w:space="0" w:color="auto"/>
      </w:divBdr>
    </w:div>
    <w:div w:id="1481656286">
      <w:bodyDiv w:val="1"/>
      <w:marLeft w:val="0"/>
      <w:marRight w:val="0"/>
      <w:marTop w:val="0"/>
      <w:marBottom w:val="0"/>
      <w:divBdr>
        <w:top w:val="none" w:sz="0" w:space="0" w:color="auto"/>
        <w:left w:val="none" w:sz="0" w:space="0" w:color="auto"/>
        <w:bottom w:val="none" w:sz="0" w:space="0" w:color="auto"/>
        <w:right w:val="none" w:sz="0" w:space="0" w:color="auto"/>
      </w:divBdr>
    </w:div>
    <w:div w:id="1516773471">
      <w:bodyDiv w:val="1"/>
      <w:marLeft w:val="0"/>
      <w:marRight w:val="0"/>
      <w:marTop w:val="0"/>
      <w:marBottom w:val="0"/>
      <w:divBdr>
        <w:top w:val="none" w:sz="0" w:space="0" w:color="auto"/>
        <w:left w:val="none" w:sz="0" w:space="0" w:color="auto"/>
        <w:bottom w:val="none" w:sz="0" w:space="0" w:color="auto"/>
        <w:right w:val="none" w:sz="0" w:space="0" w:color="auto"/>
      </w:divBdr>
    </w:div>
    <w:div w:id="1535539809">
      <w:bodyDiv w:val="1"/>
      <w:marLeft w:val="0"/>
      <w:marRight w:val="0"/>
      <w:marTop w:val="0"/>
      <w:marBottom w:val="0"/>
      <w:divBdr>
        <w:top w:val="none" w:sz="0" w:space="0" w:color="auto"/>
        <w:left w:val="none" w:sz="0" w:space="0" w:color="auto"/>
        <w:bottom w:val="none" w:sz="0" w:space="0" w:color="auto"/>
        <w:right w:val="none" w:sz="0" w:space="0" w:color="auto"/>
      </w:divBdr>
    </w:div>
    <w:div w:id="1539900634">
      <w:bodyDiv w:val="1"/>
      <w:marLeft w:val="0"/>
      <w:marRight w:val="0"/>
      <w:marTop w:val="0"/>
      <w:marBottom w:val="0"/>
      <w:divBdr>
        <w:top w:val="none" w:sz="0" w:space="0" w:color="auto"/>
        <w:left w:val="none" w:sz="0" w:space="0" w:color="auto"/>
        <w:bottom w:val="none" w:sz="0" w:space="0" w:color="auto"/>
        <w:right w:val="none" w:sz="0" w:space="0" w:color="auto"/>
      </w:divBdr>
    </w:div>
    <w:div w:id="1565219108">
      <w:bodyDiv w:val="1"/>
      <w:marLeft w:val="0"/>
      <w:marRight w:val="0"/>
      <w:marTop w:val="0"/>
      <w:marBottom w:val="0"/>
      <w:divBdr>
        <w:top w:val="none" w:sz="0" w:space="0" w:color="auto"/>
        <w:left w:val="none" w:sz="0" w:space="0" w:color="auto"/>
        <w:bottom w:val="none" w:sz="0" w:space="0" w:color="auto"/>
        <w:right w:val="none" w:sz="0" w:space="0" w:color="auto"/>
      </w:divBdr>
    </w:div>
    <w:div w:id="1571691737">
      <w:bodyDiv w:val="1"/>
      <w:marLeft w:val="0"/>
      <w:marRight w:val="0"/>
      <w:marTop w:val="0"/>
      <w:marBottom w:val="0"/>
      <w:divBdr>
        <w:top w:val="none" w:sz="0" w:space="0" w:color="auto"/>
        <w:left w:val="none" w:sz="0" w:space="0" w:color="auto"/>
        <w:bottom w:val="none" w:sz="0" w:space="0" w:color="auto"/>
        <w:right w:val="none" w:sz="0" w:space="0" w:color="auto"/>
      </w:divBdr>
    </w:div>
    <w:div w:id="1582257289">
      <w:bodyDiv w:val="1"/>
      <w:marLeft w:val="0"/>
      <w:marRight w:val="0"/>
      <w:marTop w:val="0"/>
      <w:marBottom w:val="0"/>
      <w:divBdr>
        <w:top w:val="none" w:sz="0" w:space="0" w:color="auto"/>
        <w:left w:val="none" w:sz="0" w:space="0" w:color="auto"/>
        <w:bottom w:val="none" w:sz="0" w:space="0" w:color="auto"/>
        <w:right w:val="none" w:sz="0" w:space="0" w:color="auto"/>
      </w:divBdr>
    </w:div>
    <w:div w:id="1602175858">
      <w:bodyDiv w:val="1"/>
      <w:marLeft w:val="0"/>
      <w:marRight w:val="0"/>
      <w:marTop w:val="0"/>
      <w:marBottom w:val="0"/>
      <w:divBdr>
        <w:top w:val="none" w:sz="0" w:space="0" w:color="auto"/>
        <w:left w:val="none" w:sz="0" w:space="0" w:color="auto"/>
        <w:bottom w:val="none" w:sz="0" w:space="0" w:color="auto"/>
        <w:right w:val="none" w:sz="0" w:space="0" w:color="auto"/>
      </w:divBdr>
    </w:div>
    <w:div w:id="1608004890">
      <w:bodyDiv w:val="1"/>
      <w:marLeft w:val="0"/>
      <w:marRight w:val="0"/>
      <w:marTop w:val="0"/>
      <w:marBottom w:val="0"/>
      <w:divBdr>
        <w:top w:val="none" w:sz="0" w:space="0" w:color="auto"/>
        <w:left w:val="none" w:sz="0" w:space="0" w:color="auto"/>
        <w:bottom w:val="none" w:sz="0" w:space="0" w:color="auto"/>
        <w:right w:val="none" w:sz="0" w:space="0" w:color="auto"/>
      </w:divBdr>
    </w:div>
    <w:div w:id="1617104034">
      <w:bodyDiv w:val="1"/>
      <w:marLeft w:val="0"/>
      <w:marRight w:val="0"/>
      <w:marTop w:val="0"/>
      <w:marBottom w:val="0"/>
      <w:divBdr>
        <w:top w:val="none" w:sz="0" w:space="0" w:color="auto"/>
        <w:left w:val="none" w:sz="0" w:space="0" w:color="auto"/>
        <w:bottom w:val="none" w:sz="0" w:space="0" w:color="auto"/>
        <w:right w:val="none" w:sz="0" w:space="0" w:color="auto"/>
      </w:divBdr>
    </w:div>
    <w:div w:id="1619020938">
      <w:bodyDiv w:val="1"/>
      <w:marLeft w:val="0"/>
      <w:marRight w:val="0"/>
      <w:marTop w:val="0"/>
      <w:marBottom w:val="0"/>
      <w:divBdr>
        <w:top w:val="none" w:sz="0" w:space="0" w:color="auto"/>
        <w:left w:val="none" w:sz="0" w:space="0" w:color="auto"/>
        <w:bottom w:val="none" w:sz="0" w:space="0" w:color="auto"/>
        <w:right w:val="none" w:sz="0" w:space="0" w:color="auto"/>
      </w:divBdr>
    </w:div>
    <w:div w:id="1635940816">
      <w:bodyDiv w:val="1"/>
      <w:marLeft w:val="0"/>
      <w:marRight w:val="0"/>
      <w:marTop w:val="0"/>
      <w:marBottom w:val="0"/>
      <w:divBdr>
        <w:top w:val="none" w:sz="0" w:space="0" w:color="auto"/>
        <w:left w:val="none" w:sz="0" w:space="0" w:color="auto"/>
        <w:bottom w:val="none" w:sz="0" w:space="0" w:color="auto"/>
        <w:right w:val="none" w:sz="0" w:space="0" w:color="auto"/>
      </w:divBdr>
    </w:div>
    <w:div w:id="1638146619">
      <w:bodyDiv w:val="1"/>
      <w:marLeft w:val="0"/>
      <w:marRight w:val="0"/>
      <w:marTop w:val="0"/>
      <w:marBottom w:val="0"/>
      <w:divBdr>
        <w:top w:val="none" w:sz="0" w:space="0" w:color="auto"/>
        <w:left w:val="none" w:sz="0" w:space="0" w:color="auto"/>
        <w:bottom w:val="none" w:sz="0" w:space="0" w:color="auto"/>
        <w:right w:val="none" w:sz="0" w:space="0" w:color="auto"/>
      </w:divBdr>
    </w:div>
    <w:div w:id="1650206758">
      <w:bodyDiv w:val="1"/>
      <w:marLeft w:val="0"/>
      <w:marRight w:val="0"/>
      <w:marTop w:val="0"/>
      <w:marBottom w:val="0"/>
      <w:divBdr>
        <w:top w:val="none" w:sz="0" w:space="0" w:color="auto"/>
        <w:left w:val="none" w:sz="0" w:space="0" w:color="auto"/>
        <w:bottom w:val="none" w:sz="0" w:space="0" w:color="auto"/>
        <w:right w:val="none" w:sz="0" w:space="0" w:color="auto"/>
      </w:divBdr>
    </w:div>
    <w:div w:id="1690184681">
      <w:bodyDiv w:val="1"/>
      <w:marLeft w:val="0"/>
      <w:marRight w:val="0"/>
      <w:marTop w:val="0"/>
      <w:marBottom w:val="0"/>
      <w:divBdr>
        <w:top w:val="none" w:sz="0" w:space="0" w:color="auto"/>
        <w:left w:val="none" w:sz="0" w:space="0" w:color="auto"/>
        <w:bottom w:val="none" w:sz="0" w:space="0" w:color="auto"/>
        <w:right w:val="none" w:sz="0" w:space="0" w:color="auto"/>
      </w:divBdr>
    </w:div>
    <w:div w:id="1714160299">
      <w:bodyDiv w:val="1"/>
      <w:marLeft w:val="0"/>
      <w:marRight w:val="0"/>
      <w:marTop w:val="0"/>
      <w:marBottom w:val="0"/>
      <w:divBdr>
        <w:top w:val="none" w:sz="0" w:space="0" w:color="auto"/>
        <w:left w:val="none" w:sz="0" w:space="0" w:color="auto"/>
        <w:bottom w:val="none" w:sz="0" w:space="0" w:color="auto"/>
        <w:right w:val="none" w:sz="0" w:space="0" w:color="auto"/>
      </w:divBdr>
    </w:div>
    <w:div w:id="1746143805">
      <w:bodyDiv w:val="1"/>
      <w:marLeft w:val="0"/>
      <w:marRight w:val="0"/>
      <w:marTop w:val="0"/>
      <w:marBottom w:val="0"/>
      <w:divBdr>
        <w:top w:val="none" w:sz="0" w:space="0" w:color="auto"/>
        <w:left w:val="none" w:sz="0" w:space="0" w:color="auto"/>
        <w:bottom w:val="none" w:sz="0" w:space="0" w:color="auto"/>
        <w:right w:val="none" w:sz="0" w:space="0" w:color="auto"/>
      </w:divBdr>
    </w:div>
    <w:div w:id="1761178539">
      <w:bodyDiv w:val="1"/>
      <w:marLeft w:val="0"/>
      <w:marRight w:val="0"/>
      <w:marTop w:val="0"/>
      <w:marBottom w:val="0"/>
      <w:divBdr>
        <w:top w:val="none" w:sz="0" w:space="0" w:color="auto"/>
        <w:left w:val="none" w:sz="0" w:space="0" w:color="auto"/>
        <w:bottom w:val="none" w:sz="0" w:space="0" w:color="auto"/>
        <w:right w:val="none" w:sz="0" w:space="0" w:color="auto"/>
      </w:divBdr>
    </w:div>
    <w:div w:id="1766732797">
      <w:bodyDiv w:val="1"/>
      <w:marLeft w:val="0"/>
      <w:marRight w:val="0"/>
      <w:marTop w:val="0"/>
      <w:marBottom w:val="0"/>
      <w:divBdr>
        <w:top w:val="none" w:sz="0" w:space="0" w:color="auto"/>
        <w:left w:val="none" w:sz="0" w:space="0" w:color="auto"/>
        <w:bottom w:val="none" w:sz="0" w:space="0" w:color="auto"/>
        <w:right w:val="none" w:sz="0" w:space="0" w:color="auto"/>
      </w:divBdr>
    </w:div>
    <w:div w:id="1780248997">
      <w:bodyDiv w:val="1"/>
      <w:marLeft w:val="0"/>
      <w:marRight w:val="0"/>
      <w:marTop w:val="0"/>
      <w:marBottom w:val="0"/>
      <w:divBdr>
        <w:top w:val="none" w:sz="0" w:space="0" w:color="auto"/>
        <w:left w:val="none" w:sz="0" w:space="0" w:color="auto"/>
        <w:bottom w:val="none" w:sz="0" w:space="0" w:color="auto"/>
        <w:right w:val="none" w:sz="0" w:space="0" w:color="auto"/>
      </w:divBdr>
    </w:div>
    <w:div w:id="1799911662">
      <w:bodyDiv w:val="1"/>
      <w:marLeft w:val="0"/>
      <w:marRight w:val="0"/>
      <w:marTop w:val="0"/>
      <w:marBottom w:val="0"/>
      <w:divBdr>
        <w:top w:val="none" w:sz="0" w:space="0" w:color="auto"/>
        <w:left w:val="none" w:sz="0" w:space="0" w:color="auto"/>
        <w:bottom w:val="none" w:sz="0" w:space="0" w:color="auto"/>
        <w:right w:val="none" w:sz="0" w:space="0" w:color="auto"/>
      </w:divBdr>
    </w:div>
    <w:div w:id="1876851082">
      <w:bodyDiv w:val="1"/>
      <w:marLeft w:val="0"/>
      <w:marRight w:val="0"/>
      <w:marTop w:val="0"/>
      <w:marBottom w:val="0"/>
      <w:divBdr>
        <w:top w:val="none" w:sz="0" w:space="0" w:color="auto"/>
        <w:left w:val="none" w:sz="0" w:space="0" w:color="auto"/>
        <w:bottom w:val="none" w:sz="0" w:space="0" w:color="auto"/>
        <w:right w:val="none" w:sz="0" w:space="0" w:color="auto"/>
      </w:divBdr>
    </w:div>
    <w:div w:id="1877162288">
      <w:bodyDiv w:val="1"/>
      <w:marLeft w:val="0"/>
      <w:marRight w:val="0"/>
      <w:marTop w:val="0"/>
      <w:marBottom w:val="0"/>
      <w:divBdr>
        <w:top w:val="none" w:sz="0" w:space="0" w:color="auto"/>
        <w:left w:val="none" w:sz="0" w:space="0" w:color="auto"/>
        <w:bottom w:val="none" w:sz="0" w:space="0" w:color="auto"/>
        <w:right w:val="none" w:sz="0" w:space="0" w:color="auto"/>
      </w:divBdr>
    </w:div>
    <w:div w:id="1913614756">
      <w:bodyDiv w:val="1"/>
      <w:marLeft w:val="0"/>
      <w:marRight w:val="0"/>
      <w:marTop w:val="0"/>
      <w:marBottom w:val="0"/>
      <w:divBdr>
        <w:top w:val="none" w:sz="0" w:space="0" w:color="auto"/>
        <w:left w:val="none" w:sz="0" w:space="0" w:color="auto"/>
        <w:bottom w:val="none" w:sz="0" w:space="0" w:color="auto"/>
        <w:right w:val="none" w:sz="0" w:space="0" w:color="auto"/>
      </w:divBdr>
    </w:div>
    <w:div w:id="1923756876">
      <w:bodyDiv w:val="1"/>
      <w:marLeft w:val="0"/>
      <w:marRight w:val="0"/>
      <w:marTop w:val="0"/>
      <w:marBottom w:val="0"/>
      <w:divBdr>
        <w:top w:val="none" w:sz="0" w:space="0" w:color="auto"/>
        <w:left w:val="none" w:sz="0" w:space="0" w:color="auto"/>
        <w:bottom w:val="none" w:sz="0" w:space="0" w:color="auto"/>
        <w:right w:val="none" w:sz="0" w:space="0" w:color="auto"/>
      </w:divBdr>
    </w:div>
    <w:div w:id="1934625985">
      <w:bodyDiv w:val="1"/>
      <w:marLeft w:val="0"/>
      <w:marRight w:val="0"/>
      <w:marTop w:val="0"/>
      <w:marBottom w:val="0"/>
      <w:divBdr>
        <w:top w:val="none" w:sz="0" w:space="0" w:color="auto"/>
        <w:left w:val="none" w:sz="0" w:space="0" w:color="auto"/>
        <w:bottom w:val="none" w:sz="0" w:space="0" w:color="auto"/>
        <w:right w:val="none" w:sz="0" w:space="0" w:color="auto"/>
      </w:divBdr>
    </w:div>
    <w:div w:id="1960449813">
      <w:bodyDiv w:val="1"/>
      <w:marLeft w:val="0"/>
      <w:marRight w:val="0"/>
      <w:marTop w:val="0"/>
      <w:marBottom w:val="0"/>
      <w:divBdr>
        <w:top w:val="none" w:sz="0" w:space="0" w:color="auto"/>
        <w:left w:val="none" w:sz="0" w:space="0" w:color="auto"/>
        <w:bottom w:val="none" w:sz="0" w:space="0" w:color="auto"/>
        <w:right w:val="none" w:sz="0" w:space="0" w:color="auto"/>
      </w:divBdr>
    </w:div>
    <w:div w:id="1993101603">
      <w:bodyDiv w:val="1"/>
      <w:marLeft w:val="0"/>
      <w:marRight w:val="0"/>
      <w:marTop w:val="0"/>
      <w:marBottom w:val="0"/>
      <w:divBdr>
        <w:top w:val="none" w:sz="0" w:space="0" w:color="auto"/>
        <w:left w:val="none" w:sz="0" w:space="0" w:color="auto"/>
        <w:bottom w:val="none" w:sz="0" w:space="0" w:color="auto"/>
        <w:right w:val="none" w:sz="0" w:space="0" w:color="auto"/>
      </w:divBdr>
    </w:div>
    <w:div w:id="1996251515">
      <w:bodyDiv w:val="1"/>
      <w:marLeft w:val="0"/>
      <w:marRight w:val="0"/>
      <w:marTop w:val="0"/>
      <w:marBottom w:val="0"/>
      <w:divBdr>
        <w:top w:val="none" w:sz="0" w:space="0" w:color="auto"/>
        <w:left w:val="none" w:sz="0" w:space="0" w:color="auto"/>
        <w:bottom w:val="none" w:sz="0" w:space="0" w:color="auto"/>
        <w:right w:val="none" w:sz="0" w:space="0" w:color="auto"/>
      </w:divBdr>
    </w:div>
    <w:div w:id="1999768634">
      <w:bodyDiv w:val="1"/>
      <w:marLeft w:val="0"/>
      <w:marRight w:val="0"/>
      <w:marTop w:val="0"/>
      <w:marBottom w:val="0"/>
      <w:divBdr>
        <w:top w:val="none" w:sz="0" w:space="0" w:color="auto"/>
        <w:left w:val="none" w:sz="0" w:space="0" w:color="auto"/>
        <w:bottom w:val="none" w:sz="0" w:space="0" w:color="auto"/>
        <w:right w:val="none" w:sz="0" w:space="0" w:color="auto"/>
      </w:divBdr>
    </w:div>
    <w:div w:id="2020616886">
      <w:bodyDiv w:val="1"/>
      <w:marLeft w:val="0"/>
      <w:marRight w:val="0"/>
      <w:marTop w:val="0"/>
      <w:marBottom w:val="0"/>
      <w:divBdr>
        <w:top w:val="none" w:sz="0" w:space="0" w:color="auto"/>
        <w:left w:val="none" w:sz="0" w:space="0" w:color="auto"/>
        <w:bottom w:val="none" w:sz="0" w:space="0" w:color="auto"/>
        <w:right w:val="none" w:sz="0" w:space="0" w:color="auto"/>
      </w:divBdr>
    </w:div>
    <w:div w:id="2027368965">
      <w:bodyDiv w:val="1"/>
      <w:marLeft w:val="0"/>
      <w:marRight w:val="0"/>
      <w:marTop w:val="0"/>
      <w:marBottom w:val="0"/>
      <w:divBdr>
        <w:top w:val="none" w:sz="0" w:space="0" w:color="auto"/>
        <w:left w:val="none" w:sz="0" w:space="0" w:color="auto"/>
        <w:bottom w:val="none" w:sz="0" w:space="0" w:color="auto"/>
        <w:right w:val="none" w:sz="0" w:space="0" w:color="auto"/>
      </w:divBdr>
    </w:div>
    <w:div w:id="2034071097">
      <w:bodyDiv w:val="1"/>
      <w:marLeft w:val="0"/>
      <w:marRight w:val="0"/>
      <w:marTop w:val="0"/>
      <w:marBottom w:val="0"/>
      <w:divBdr>
        <w:top w:val="none" w:sz="0" w:space="0" w:color="auto"/>
        <w:left w:val="none" w:sz="0" w:space="0" w:color="auto"/>
        <w:bottom w:val="none" w:sz="0" w:space="0" w:color="auto"/>
        <w:right w:val="none" w:sz="0" w:space="0" w:color="auto"/>
      </w:divBdr>
    </w:div>
    <w:div w:id="2039744249">
      <w:bodyDiv w:val="1"/>
      <w:marLeft w:val="0"/>
      <w:marRight w:val="0"/>
      <w:marTop w:val="0"/>
      <w:marBottom w:val="0"/>
      <w:divBdr>
        <w:top w:val="none" w:sz="0" w:space="0" w:color="auto"/>
        <w:left w:val="none" w:sz="0" w:space="0" w:color="auto"/>
        <w:bottom w:val="none" w:sz="0" w:space="0" w:color="auto"/>
        <w:right w:val="none" w:sz="0" w:space="0" w:color="auto"/>
      </w:divBdr>
    </w:div>
    <w:div w:id="2047219808">
      <w:bodyDiv w:val="1"/>
      <w:marLeft w:val="0"/>
      <w:marRight w:val="0"/>
      <w:marTop w:val="0"/>
      <w:marBottom w:val="0"/>
      <w:divBdr>
        <w:top w:val="none" w:sz="0" w:space="0" w:color="auto"/>
        <w:left w:val="none" w:sz="0" w:space="0" w:color="auto"/>
        <w:bottom w:val="none" w:sz="0" w:space="0" w:color="auto"/>
        <w:right w:val="none" w:sz="0" w:space="0" w:color="auto"/>
      </w:divBdr>
    </w:div>
    <w:div w:id="2049452160">
      <w:bodyDiv w:val="1"/>
      <w:marLeft w:val="0"/>
      <w:marRight w:val="0"/>
      <w:marTop w:val="0"/>
      <w:marBottom w:val="0"/>
      <w:divBdr>
        <w:top w:val="none" w:sz="0" w:space="0" w:color="auto"/>
        <w:left w:val="none" w:sz="0" w:space="0" w:color="auto"/>
        <w:bottom w:val="none" w:sz="0" w:space="0" w:color="auto"/>
        <w:right w:val="none" w:sz="0" w:space="0" w:color="auto"/>
      </w:divBdr>
    </w:div>
    <w:div w:id="2058358285">
      <w:bodyDiv w:val="1"/>
      <w:marLeft w:val="0"/>
      <w:marRight w:val="0"/>
      <w:marTop w:val="0"/>
      <w:marBottom w:val="0"/>
      <w:divBdr>
        <w:top w:val="none" w:sz="0" w:space="0" w:color="auto"/>
        <w:left w:val="none" w:sz="0" w:space="0" w:color="auto"/>
        <w:bottom w:val="none" w:sz="0" w:space="0" w:color="auto"/>
        <w:right w:val="none" w:sz="0" w:space="0" w:color="auto"/>
      </w:divBdr>
    </w:div>
    <w:div w:id="2063018153">
      <w:bodyDiv w:val="1"/>
      <w:marLeft w:val="0"/>
      <w:marRight w:val="0"/>
      <w:marTop w:val="0"/>
      <w:marBottom w:val="0"/>
      <w:divBdr>
        <w:top w:val="none" w:sz="0" w:space="0" w:color="auto"/>
        <w:left w:val="none" w:sz="0" w:space="0" w:color="auto"/>
        <w:bottom w:val="none" w:sz="0" w:space="0" w:color="auto"/>
        <w:right w:val="none" w:sz="0" w:space="0" w:color="auto"/>
      </w:divBdr>
    </w:div>
    <w:div w:id="2070109380">
      <w:bodyDiv w:val="1"/>
      <w:marLeft w:val="0"/>
      <w:marRight w:val="0"/>
      <w:marTop w:val="0"/>
      <w:marBottom w:val="0"/>
      <w:divBdr>
        <w:top w:val="none" w:sz="0" w:space="0" w:color="auto"/>
        <w:left w:val="none" w:sz="0" w:space="0" w:color="auto"/>
        <w:bottom w:val="none" w:sz="0" w:space="0" w:color="auto"/>
        <w:right w:val="none" w:sz="0" w:space="0" w:color="auto"/>
      </w:divBdr>
    </w:div>
    <w:div w:id="2096852278">
      <w:bodyDiv w:val="1"/>
      <w:marLeft w:val="0"/>
      <w:marRight w:val="0"/>
      <w:marTop w:val="0"/>
      <w:marBottom w:val="0"/>
      <w:divBdr>
        <w:top w:val="none" w:sz="0" w:space="0" w:color="auto"/>
        <w:left w:val="none" w:sz="0" w:space="0" w:color="auto"/>
        <w:bottom w:val="none" w:sz="0" w:space="0" w:color="auto"/>
        <w:right w:val="none" w:sz="0" w:space="0" w:color="auto"/>
      </w:divBdr>
    </w:div>
    <w:div w:id="21041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02FD-B955-4544-BF44-9E2AFD44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6204</TotalTime>
  <Pages>76</Pages>
  <Words>19085</Words>
  <Characters>108791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 Константин Кимович</dc:creator>
  <cp:keywords/>
  <dc:description/>
  <cp:lastModifiedBy>Груздев Константин Кимович</cp:lastModifiedBy>
  <cp:revision>1219</cp:revision>
  <dcterms:created xsi:type="dcterms:W3CDTF">2023-02-13T06:36:00Z</dcterms:created>
  <dcterms:modified xsi:type="dcterms:W3CDTF">2023-05-18T14:32:00Z</dcterms:modified>
</cp:coreProperties>
</file>