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1" w:rsidRPr="008C6381" w:rsidRDefault="008C6381" w:rsidP="008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ОТЗЫВ</w:t>
      </w:r>
    </w:p>
    <w:p w:rsidR="008C6381" w:rsidRDefault="008C6381" w:rsidP="008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научного руководителя на выпускную квалификационную работу</w:t>
      </w:r>
    </w:p>
    <w:p w:rsidR="00C50FB3" w:rsidRPr="00C50FB3" w:rsidRDefault="00C50FB3" w:rsidP="00C50F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0FB3">
        <w:rPr>
          <w:rFonts w:ascii="Times New Roman" w:hAnsi="Times New Roman" w:cs="Times New Roman"/>
          <w:sz w:val="28"/>
          <w:szCs w:val="28"/>
        </w:rPr>
        <w:t>Рыженков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C50FB3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0FB3" w:rsidRPr="008C6381" w:rsidRDefault="00C50FB3" w:rsidP="00C5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B3">
        <w:rPr>
          <w:rFonts w:ascii="Times New Roman" w:hAnsi="Times New Roman" w:cs="Times New Roman"/>
          <w:sz w:val="28"/>
          <w:szCs w:val="28"/>
        </w:rPr>
        <w:t xml:space="preserve">«Солнечная» касыда </w:t>
      </w:r>
      <w:proofErr w:type="gramStart"/>
      <w:r w:rsidRPr="00C50FB3">
        <w:rPr>
          <w:rFonts w:ascii="Times New Roman" w:hAnsi="Times New Roman" w:cs="Times New Roman"/>
          <w:sz w:val="28"/>
          <w:szCs w:val="28"/>
        </w:rPr>
        <w:t>Ахмета-паши</w:t>
      </w:r>
      <w:proofErr w:type="gramEnd"/>
    </w:p>
    <w:p w:rsidR="008C6381" w:rsidRPr="008C6381" w:rsidRDefault="008C6381" w:rsidP="008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Кафедра тюркской филологии СПбГУ</w:t>
      </w:r>
    </w:p>
    <w:p w:rsidR="008C6381" w:rsidRPr="008C6381" w:rsidRDefault="008C6381" w:rsidP="008C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Направление: 032100 «Востоковедение, африканистика»</w:t>
      </w:r>
    </w:p>
    <w:p w:rsidR="008C6381" w:rsidRPr="008C6381" w:rsidRDefault="006A6ABF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381" w:rsidRPr="008C6381">
        <w:rPr>
          <w:rFonts w:ascii="Times New Roman" w:hAnsi="Times New Roman" w:cs="Times New Roman"/>
          <w:sz w:val="28"/>
          <w:szCs w:val="28"/>
        </w:rPr>
        <w:t xml:space="preserve">Руководствуясь приказом 321/1 от 04.02.2013 первого проректора по учебной и научной работе СПбГУ, И.А. </w:t>
      </w:r>
      <w:proofErr w:type="spellStart"/>
      <w:r w:rsidR="008C6381" w:rsidRPr="008C6381">
        <w:rPr>
          <w:rFonts w:ascii="Times New Roman" w:hAnsi="Times New Roman" w:cs="Times New Roman"/>
          <w:sz w:val="28"/>
          <w:szCs w:val="28"/>
        </w:rPr>
        <w:t>Горлинского</w:t>
      </w:r>
      <w:proofErr w:type="spellEnd"/>
      <w:r w:rsidR="008C6381" w:rsidRPr="008C6381">
        <w:rPr>
          <w:rFonts w:ascii="Times New Roman" w:hAnsi="Times New Roman" w:cs="Times New Roman"/>
          <w:sz w:val="28"/>
          <w:szCs w:val="28"/>
        </w:rPr>
        <w:t xml:space="preserve"> «Об  утверждении единых критериев оценивания выпускных квалификационных работ» и приложением к нему, одобренным Ученым советом Восточного факультета СПбГУ 13.12.2012 (протокол №16), считаю необходимым отметить следующее: </w:t>
      </w:r>
      <w:r w:rsidR="008C6381" w:rsidRPr="008C6381">
        <w:rPr>
          <w:rFonts w:ascii="Times New Roman" w:hAnsi="Times New Roman" w:cs="Times New Roman"/>
          <w:sz w:val="28"/>
          <w:szCs w:val="28"/>
        </w:rPr>
        <w:tab/>
      </w:r>
    </w:p>
    <w:p w:rsidR="008C6381" w:rsidRPr="008C6381" w:rsidRDefault="00C50FB3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8C6381" w:rsidRPr="008C6381">
        <w:rPr>
          <w:rFonts w:ascii="Times New Roman" w:hAnsi="Times New Roman" w:cs="Times New Roman"/>
          <w:sz w:val="28"/>
          <w:szCs w:val="28"/>
        </w:rPr>
        <w:t xml:space="preserve"> представляется законченным, самостоятельным сочинением, в котором решаются конкретные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Конкретные задачи получили в работе достаточно полное</w:t>
      </w:r>
      <w:r>
        <w:rPr>
          <w:rFonts w:ascii="Times New Roman" w:hAnsi="Times New Roman" w:cs="Times New Roman"/>
          <w:sz w:val="28"/>
          <w:szCs w:val="28"/>
        </w:rPr>
        <w:t>, квалифицированное</w:t>
      </w:r>
      <w:r w:rsidR="008C6381" w:rsidRPr="008C6381">
        <w:rPr>
          <w:rFonts w:ascii="Times New Roman" w:hAnsi="Times New Roman" w:cs="Times New Roman"/>
          <w:sz w:val="28"/>
          <w:szCs w:val="28"/>
        </w:rPr>
        <w:t xml:space="preserve"> и аргументированное решение. Сделаны убедительные выводы, причем, эти выводы обоснованы самостоятельными исследованиями автора.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- Тема работы полностью соответствует проблематике направления «Востоковедение, африканистика». 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- В работе правильно определены объект и предмет исследования. Студент продемонстрировал знание и понимание особенностей рассматриваемого материала. Представляется вполне оправданным методологическое обращение автора не только к собственно литературоведческим методам исследования с элементами</w:t>
      </w:r>
      <w:r w:rsidR="00C50FB3">
        <w:rPr>
          <w:rFonts w:ascii="Times New Roman" w:hAnsi="Times New Roman" w:cs="Times New Roman"/>
          <w:sz w:val="28"/>
          <w:szCs w:val="28"/>
        </w:rPr>
        <w:t xml:space="preserve"> антропологического и</w:t>
      </w:r>
      <w:r w:rsidRPr="008C6381">
        <w:rPr>
          <w:rFonts w:ascii="Times New Roman" w:hAnsi="Times New Roman" w:cs="Times New Roman"/>
          <w:sz w:val="28"/>
          <w:szCs w:val="28"/>
        </w:rPr>
        <w:t xml:space="preserve"> историко-культурными подходами. Объем материала, исследованный в работе, достаточен для аргументированных выводов, которые изложены в заключении.  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-</w:t>
      </w:r>
      <w:r w:rsidR="006A6ABF">
        <w:rPr>
          <w:rFonts w:ascii="Times New Roman" w:hAnsi="Times New Roman" w:cs="Times New Roman"/>
          <w:sz w:val="28"/>
          <w:szCs w:val="28"/>
        </w:rPr>
        <w:t xml:space="preserve"> </w:t>
      </w:r>
      <w:r w:rsidRPr="008C6381">
        <w:rPr>
          <w:rFonts w:ascii="Times New Roman" w:hAnsi="Times New Roman" w:cs="Times New Roman"/>
          <w:sz w:val="28"/>
          <w:szCs w:val="28"/>
        </w:rPr>
        <w:t>Отбор и обработка исследуемого материала осуществлялись с использованием современных методов и технологий.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lastRenderedPageBreak/>
        <w:t>- Структура работы отражает логику самого исследования. Отдельно стоит упомянуть то, что различные методы исследования сочетаются в общей концепции также весьма логично.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>- Отд</w:t>
      </w:r>
      <w:r w:rsidR="00A73F69">
        <w:rPr>
          <w:rFonts w:ascii="Times New Roman" w:hAnsi="Times New Roman" w:cs="Times New Roman"/>
          <w:sz w:val="28"/>
          <w:szCs w:val="28"/>
        </w:rPr>
        <w:t>ельно необходимо подчеркнуть три</w:t>
      </w:r>
      <w:r w:rsidRPr="008C6381">
        <w:rPr>
          <w:rFonts w:ascii="Times New Roman" w:hAnsi="Times New Roman" w:cs="Times New Roman"/>
          <w:sz w:val="28"/>
          <w:szCs w:val="28"/>
        </w:rPr>
        <w:t xml:space="preserve"> значимых момента:</w:t>
      </w:r>
    </w:p>
    <w:p w:rsidR="008C6381" w:rsidRPr="008C6381" w:rsidRDefault="00516F14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Андрея Сергеевича </w:t>
      </w:r>
      <w:r w:rsidR="008C6381" w:rsidRPr="008C6381">
        <w:rPr>
          <w:rFonts w:ascii="Times New Roman" w:hAnsi="Times New Roman" w:cs="Times New Roman"/>
          <w:sz w:val="28"/>
          <w:szCs w:val="28"/>
        </w:rPr>
        <w:t>является первым отечественным исследо</w:t>
      </w:r>
      <w:r>
        <w:rPr>
          <w:rFonts w:ascii="Times New Roman" w:hAnsi="Times New Roman" w:cs="Times New Roman"/>
          <w:sz w:val="28"/>
          <w:szCs w:val="28"/>
        </w:rPr>
        <w:t xml:space="preserve">ванием поэтики такого значимого для османской литературы произведения, каким является «Солнечная» касыда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Ахмета-паши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выдающегося турецкого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раннеклассического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</w:t>
      </w:r>
      <w:r w:rsidR="008C6381" w:rsidRPr="008C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03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2. </w:t>
      </w:r>
      <w:r w:rsidR="00516F14">
        <w:rPr>
          <w:rFonts w:ascii="Times New Roman" w:hAnsi="Times New Roman" w:cs="Times New Roman"/>
          <w:sz w:val="28"/>
          <w:szCs w:val="28"/>
        </w:rPr>
        <w:t xml:space="preserve">Хотя творчество </w:t>
      </w:r>
      <w:proofErr w:type="gramStart"/>
      <w:r w:rsidR="00516F14">
        <w:rPr>
          <w:rFonts w:ascii="Times New Roman" w:hAnsi="Times New Roman" w:cs="Times New Roman"/>
          <w:sz w:val="28"/>
          <w:szCs w:val="28"/>
        </w:rPr>
        <w:t>Ахмета-паши</w:t>
      </w:r>
      <w:proofErr w:type="gramEnd"/>
      <w:r w:rsidR="00516F14">
        <w:rPr>
          <w:rFonts w:ascii="Times New Roman" w:hAnsi="Times New Roman" w:cs="Times New Roman"/>
          <w:sz w:val="28"/>
          <w:szCs w:val="28"/>
        </w:rPr>
        <w:t xml:space="preserve"> и не было обойдено вниманием в работах обобщающего характера как отечественных, так и зарубежных тюркологов, но в</w:t>
      </w:r>
      <w:r w:rsidRPr="008C6381">
        <w:rPr>
          <w:rFonts w:ascii="Times New Roman" w:hAnsi="Times New Roman" w:cs="Times New Roman"/>
          <w:sz w:val="28"/>
          <w:szCs w:val="28"/>
        </w:rPr>
        <w:t>первые объектом</w:t>
      </w:r>
      <w:r w:rsidR="00516F14">
        <w:rPr>
          <w:rFonts w:ascii="Times New Roman" w:hAnsi="Times New Roman" w:cs="Times New Roman"/>
          <w:sz w:val="28"/>
          <w:szCs w:val="28"/>
        </w:rPr>
        <w:t xml:space="preserve"> скрупулезного</w:t>
      </w:r>
      <w:r w:rsidRPr="008C6381">
        <w:rPr>
          <w:rFonts w:ascii="Times New Roman" w:hAnsi="Times New Roman" w:cs="Times New Roman"/>
          <w:sz w:val="28"/>
          <w:szCs w:val="28"/>
        </w:rPr>
        <w:t xml:space="preserve"> исследования становятся </w:t>
      </w:r>
      <w:r w:rsidR="00516F14">
        <w:rPr>
          <w:rFonts w:ascii="Times New Roman" w:hAnsi="Times New Roman" w:cs="Times New Roman"/>
          <w:sz w:val="28"/>
          <w:szCs w:val="28"/>
        </w:rPr>
        <w:t>полный текст касыды по каноническому изданию дивана поэта.</w:t>
      </w:r>
    </w:p>
    <w:p w:rsidR="00516F14" w:rsidRDefault="00262A03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3F69">
        <w:rPr>
          <w:rFonts w:ascii="Times New Roman" w:hAnsi="Times New Roman" w:cs="Times New Roman"/>
          <w:sz w:val="28"/>
          <w:szCs w:val="28"/>
        </w:rPr>
        <w:t xml:space="preserve">Между тем, именно </w:t>
      </w:r>
      <w:proofErr w:type="spellStart"/>
      <w:r w:rsidR="00A73F69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A73F69">
        <w:rPr>
          <w:rFonts w:ascii="Times New Roman" w:hAnsi="Times New Roman" w:cs="Times New Roman"/>
          <w:sz w:val="28"/>
          <w:szCs w:val="28"/>
        </w:rPr>
        <w:t xml:space="preserve">-паша своим творчеством, по оценкам авторов средневековых </w:t>
      </w:r>
      <w:proofErr w:type="spellStart"/>
      <w:r w:rsidR="00A73F69">
        <w:rPr>
          <w:rFonts w:ascii="Times New Roman" w:hAnsi="Times New Roman" w:cs="Times New Roman"/>
          <w:sz w:val="28"/>
          <w:szCs w:val="28"/>
        </w:rPr>
        <w:t>тезкере</w:t>
      </w:r>
      <w:proofErr w:type="spellEnd"/>
      <w:r w:rsidR="00A73F69">
        <w:rPr>
          <w:rFonts w:ascii="Times New Roman" w:hAnsi="Times New Roman" w:cs="Times New Roman"/>
          <w:sz w:val="28"/>
          <w:szCs w:val="28"/>
        </w:rPr>
        <w:t xml:space="preserve">, заложил надежный фундамент «здания османской поэзии», поэтому представленная работа может считаться важным вкладом в изучение </w:t>
      </w:r>
      <w:proofErr w:type="spellStart"/>
      <w:r w:rsidR="00A73F69">
        <w:rPr>
          <w:rFonts w:ascii="Times New Roman" w:hAnsi="Times New Roman" w:cs="Times New Roman"/>
          <w:sz w:val="28"/>
          <w:szCs w:val="28"/>
        </w:rPr>
        <w:t>тюркоязычной</w:t>
      </w:r>
      <w:proofErr w:type="spellEnd"/>
      <w:r w:rsidR="00A73F69">
        <w:rPr>
          <w:rFonts w:ascii="Times New Roman" w:hAnsi="Times New Roman" w:cs="Times New Roman"/>
          <w:sz w:val="28"/>
          <w:szCs w:val="28"/>
        </w:rPr>
        <w:t xml:space="preserve"> словесности Малой Азии</w:t>
      </w:r>
      <w:r w:rsidR="006A6ABF">
        <w:rPr>
          <w:rFonts w:ascii="Times New Roman" w:hAnsi="Times New Roman" w:cs="Times New Roman"/>
          <w:sz w:val="28"/>
          <w:szCs w:val="28"/>
        </w:rPr>
        <w:t xml:space="preserve">. </w:t>
      </w:r>
      <w:r w:rsidR="0051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-Оформление работы соответствует предъявляемым требованиям. Библиография составлена достаточно грамотно и содержит необходимое для раскрытия темы число источников и материалов.  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- Язык работы соответствует нормам русского языка. Стиль соответствует научному стилю речи. </w:t>
      </w:r>
    </w:p>
    <w:p w:rsidR="008C6381" w:rsidRPr="008C6381" w:rsidRDefault="006A6ABF" w:rsidP="006A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C6381" w:rsidRPr="008C6381">
        <w:rPr>
          <w:rFonts w:ascii="Times New Roman" w:hAnsi="Times New Roman" w:cs="Times New Roman"/>
          <w:sz w:val="28"/>
          <w:szCs w:val="28"/>
        </w:rPr>
        <w:t xml:space="preserve">Представленная выпускная квалификационная работа </w:t>
      </w:r>
      <w:proofErr w:type="spellStart"/>
      <w:r w:rsidRPr="00C50FB3">
        <w:rPr>
          <w:rFonts w:ascii="Times New Roman" w:hAnsi="Times New Roman" w:cs="Times New Roman"/>
          <w:sz w:val="28"/>
          <w:szCs w:val="28"/>
        </w:rPr>
        <w:t>Рыженков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C50FB3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81" w:rsidRPr="008C6381">
        <w:rPr>
          <w:rFonts w:ascii="Times New Roman" w:hAnsi="Times New Roman" w:cs="Times New Roman"/>
          <w:sz w:val="28"/>
          <w:szCs w:val="28"/>
        </w:rPr>
        <w:t>полностью соответствует требованиям, предъявляемым к работам данного уровня, и заслуживает лестных отзывов и самых положительных оценок.</w:t>
      </w:r>
      <w:r>
        <w:rPr>
          <w:rFonts w:ascii="Times New Roman" w:hAnsi="Times New Roman" w:cs="Times New Roman"/>
          <w:sz w:val="28"/>
          <w:szCs w:val="28"/>
        </w:rPr>
        <w:t xml:space="preserve"> Будучи переработана в виде научной статьи, исследование достойно быть опубликованным.</w:t>
      </w:r>
    </w:p>
    <w:p w:rsidR="008C6381" w:rsidRPr="008C6381" w:rsidRDefault="008C6381" w:rsidP="006A6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381" w:rsidRPr="008C6381" w:rsidRDefault="008C6381" w:rsidP="008C6381">
      <w:pPr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381" w:rsidRPr="008C6381" w:rsidRDefault="008C6381" w:rsidP="008C6381">
      <w:pPr>
        <w:rPr>
          <w:rFonts w:ascii="Times New Roman" w:hAnsi="Times New Roman" w:cs="Times New Roman"/>
          <w:sz w:val="28"/>
          <w:szCs w:val="28"/>
        </w:rPr>
      </w:pPr>
    </w:p>
    <w:p w:rsidR="00C24E35" w:rsidRPr="005E7AD6" w:rsidRDefault="008C6381" w:rsidP="008C6381">
      <w:pPr>
        <w:rPr>
          <w:rFonts w:ascii="Times New Roman" w:hAnsi="Times New Roman" w:cs="Times New Roman"/>
          <w:sz w:val="28"/>
          <w:szCs w:val="28"/>
        </w:rPr>
      </w:pPr>
      <w:r w:rsidRPr="008C6381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8C638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C6381">
        <w:rPr>
          <w:rFonts w:ascii="Times New Roman" w:hAnsi="Times New Roman" w:cs="Times New Roman"/>
          <w:sz w:val="28"/>
          <w:szCs w:val="28"/>
        </w:rPr>
        <w:t>. наук</w:t>
      </w:r>
      <w:r w:rsidRPr="008C6381">
        <w:rPr>
          <w:rFonts w:ascii="Times New Roman" w:hAnsi="Times New Roman" w:cs="Times New Roman"/>
          <w:sz w:val="28"/>
          <w:szCs w:val="28"/>
        </w:rPr>
        <w:tab/>
      </w:r>
      <w:r w:rsidRPr="008C6381">
        <w:rPr>
          <w:rFonts w:ascii="Times New Roman" w:hAnsi="Times New Roman" w:cs="Times New Roman"/>
          <w:sz w:val="28"/>
          <w:szCs w:val="28"/>
        </w:rPr>
        <w:tab/>
      </w:r>
      <w:r w:rsidRPr="008C6381">
        <w:rPr>
          <w:rFonts w:ascii="Times New Roman" w:hAnsi="Times New Roman" w:cs="Times New Roman"/>
          <w:sz w:val="28"/>
          <w:szCs w:val="28"/>
        </w:rPr>
        <w:tab/>
      </w:r>
      <w:r w:rsidRPr="008C6381">
        <w:rPr>
          <w:rFonts w:ascii="Times New Roman" w:hAnsi="Times New Roman" w:cs="Times New Roman"/>
          <w:sz w:val="28"/>
          <w:szCs w:val="28"/>
        </w:rPr>
        <w:tab/>
        <w:t>А.В. Образцов</w:t>
      </w:r>
    </w:p>
    <w:sectPr w:rsidR="00C24E35" w:rsidRPr="005E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D6"/>
    <w:rsid w:val="00262A03"/>
    <w:rsid w:val="00516F14"/>
    <w:rsid w:val="005E7AD6"/>
    <w:rsid w:val="006A6ABF"/>
    <w:rsid w:val="008C6381"/>
    <w:rsid w:val="00A73F69"/>
    <w:rsid w:val="00C24E35"/>
    <w:rsid w:val="00C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dcterms:created xsi:type="dcterms:W3CDTF">2016-06-09T08:45:00Z</dcterms:created>
  <dcterms:modified xsi:type="dcterms:W3CDTF">2016-06-09T09:19:00Z</dcterms:modified>
</cp:coreProperties>
</file>