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DB6" w:rsidRPr="00737E79" w:rsidRDefault="00737E79" w:rsidP="003841BB">
      <w:pPr>
        <w:spacing w:line="360" w:lineRule="auto"/>
        <w:jc w:val="center"/>
        <w:rPr>
          <w:sz w:val="28"/>
          <w:szCs w:val="28"/>
        </w:rPr>
      </w:pPr>
      <w:r w:rsidRPr="00737E79">
        <w:rPr>
          <w:sz w:val="28"/>
          <w:szCs w:val="28"/>
        </w:rPr>
        <w:t>О Т З Ы В</w:t>
      </w:r>
    </w:p>
    <w:p w:rsidR="00737E79" w:rsidRPr="00737E79" w:rsidRDefault="00737E79" w:rsidP="003841BB">
      <w:pPr>
        <w:spacing w:line="360" w:lineRule="auto"/>
        <w:jc w:val="center"/>
        <w:rPr>
          <w:sz w:val="28"/>
          <w:szCs w:val="28"/>
        </w:rPr>
      </w:pPr>
      <w:r w:rsidRPr="00737E79">
        <w:rPr>
          <w:sz w:val="28"/>
          <w:szCs w:val="28"/>
        </w:rPr>
        <w:t>о выпускной квалификационной работе</w:t>
      </w:r>
    </w:p>
    <w:p w:rsidR="00737E79" w:rsidRPr="00737E79" w:rsidRDefault="00737E79" w:rsidP="003841BB">
      <w:pPr>
        <w:spacing w:line="360" w:lineRule="auto"/>
        <w:jc w:val="center"/>
        <w:rPr>
          <w:sz w:val="28"/>
          <w:szCs w:val="28"/>
        </w:rPr>
      </w:pPr>
      <w:r w:rsidRPr="00737E79">
        <w:rPr>
          <w:sz w:val="28"/>
          <w:szCs w:val="28"/>
        </w:rPr>
        <w:t xml:space="preserve">Рословой Виолетты Сергеевны на тему </w:t>
      </w:r>
    </w:p>
    <w:p w:rsidR="00737E79" w:rsidRDefault="00737E79" w:rsidP="003841BB">
      <w:pPr>
        <w:spacing w:line="360" w:lineRule="auto"/>
        <w:jc w:val="center"/>
        <w:rPr>
          <w:sz w:val="28"/>
          <w:szCs w:val="28"/>
        </w:rPr>
      </w:pPr>
      <w:r w:rsidRPr="00737E79">
        <w:rPr>
          <w:sz w:val="28"/>
          <w:szCs w:val="28"/>
        </w:rPr>
        <w:t>«Социальные гарантии и компенсации спортсменам и тренерам»</w:t>
      </w:r>
    </w:p>
    <w:p w:rsidR="00737E79" w:rsidRDefault="00737E79" w:rsidP="003841BB">
      <w:pPr>
        <w:spacing w:line="360" w:lineRule="auto"/>
        <w:jc w:val="center"/>
        <w:rPr>
          <w:sz w:val="28"/>
          <w:szCs w:val="28"/>
        </w:rPr>
      </w:pPr>
    </w:p>
    <w:p w:rsidR="00737E79" w:rsidRDefault="00737E79" w:rsidP="003841BB">
      <w:pPr>
        <w:spacing w:line="360" w:lineRule="auto"/>
        <w:jc w:val="center"/>
        <w:rPr>
          <w:sz w:val="28"/>
          <w:szCs w:val="28"/>
        </w:rPr>
      </w:pPr>
    </w:p>
    <w:p w:rsidR="00737E79" w:rsidRDefault="00737E79" w:rsidP="003841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центре внимания исследования </w:t>
      </w:r>
      <w:proofErr w:type="spellStart"/>
      <w:r>
        <w:rPr>
          <w:sz w:val="28"/>
          <w:szCs w:val="28"/>
        </w:rPr>
        <w:t>В.С.Рословой</w:t>
      </w:r>
      <w:proofErr w:type="spellEnd"/>
      <w:r>
        <w:rPr>
          <w:sz w:val="28"/>
          <w:szCs w:val="28"/>
        </w:rPr>
        <w:t xml:space="preserve"> лежит система гарантий и компенсаций, которые предусмотрены для профессиональных спортсменов и тренеров. Этот вопрос в такой постановке не часто становится предметом серьезного исследования, что позволило </w:t>
      </w:r>
      <w:proofErr w:type="spellStart"/>
      <w:r>
        <w:rPr>
          <w:sz w:val="28"/>
          <w:szCs w:val="28"/>
        </w:rPr>
        <w:t>В.С.Рословой</w:t>
      </w:r>
      <w:proofErr w:type="spellEnd"/>
      <w:r>
        <w:rPr>
          <w:sz w:val="28"/>
          <w:szCs w:val="28"/>
        </w:rPr>
        <w:t xml:space="preserve">, во-первых, обратиться к ряду теоретических проблем, позволяющих более обоснованно подойти к </w:t>
      </w:r>
      <w:proofErr w:type="gramStart"/>
      <w:r>
        <w:rPr>
          <w:sz w:val="28"/>
          <w:szCs w:val="28"/>
        </w:rPr>
        <w:t>решению  поставленных</w:t>
      </w:r>
      <w:proofErr w:type="gramEnd"/>
      <w:r>
        <w:rPr>
          <w:sz w:val="28"/>
          <w:szCs w:val="28"/>
        </w:rPr>
        <w:t xml:space="preserve"> ею вопросов, а, во-вторых, сформулировать достаточно интересные и практически значимые выводы. Это сделало работу обладающей признаками новизны и актуальности.</w:t>
      </w:r>
    </w:p>
    <w:p w:rsidR="00737E79" w:rsidRDefault="00737E79" w:rsidP="003841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Структура работы позволила </w:t>
      </w:r>
      <w:r w:rsidR="009668D1">
        <w:rPr>
          <w:sz w:val="28"/>
          <w:szCs w:val="28"/>
        </w:rPr>
        <w:t xml:space="preserve">от общих вопросов, таких, как понятие, признаки и виды гарантий </w:t>
      </w:r>
      <w:proofErr w:type="gramStart"/>
      <w:r w:rsidR="009668D1">
        <w:rPr>
          <w:sz w:val="28"/>
          <w:szCs w:val="28"/>
        </w:rPr>
        <w:t>к трудовом праве</w:t>
      </w:r>
      <w:proofErr w:type="gramEnd"/>
      <w:r w:rsidR="009668D1">
        <w:rPr>
          <w:sz w:val="28"/>
          <w:szCs w:val="28"/>
        </w:rPr>
        <w:t xml:space="preserve">, перейти к рассмотрению вопросов частного характера, последовательно рассматривая наиболее значимые виды гарантий.  Определение гарантий как средств, способов и условий обеспечения осуществления социально-трудовых прав стало основой для вывода о том, что понятие гарантий включает не только денежные выплаты, но могут иметь место гарантии </w:t>
      </w:r>
      <w:r w:rsidR="009668D1">
        <w:rPr>
          <w:sz w:val="28"/>
          <w:szCs w:val="28"/>
        </w:rPr>
        <w:t>и</w:t>
      </w:r>
      <w:r w:rsidR="009668D1">
        <w:t xml:space="preserve"> </w:t>
      </w:r>
      <w:r w:rsidR="009668D1">
        <w:rPr>
          <w:sz w:val="28"/>
          <w:szCs w:val="28"/>
        </w:rPr>
        <w:t>организационного характера.</w:t>
      </w:r>
    </w:p>
    <w:p w:rsidR="009668D1" w:rsidRDefault="009668D1" w:rsidP="003841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Наиболее значимыми являются выводы о том, что </w:t>
      </w:r>
      <w:r w:rsidR="000649CE">
        <w:rPr>
          <w:sz w:val="28"/>
          <w:szCs w:val="28"/>
        </w:rPr>
        <w:t xml:space="preserve">к оказанию медицинской помощи спортсменам во время соревнований необходимо привлекать не только врачей общего профиля, но и специалистов в области спортивной медицины, поскольку это позволит сразу правильно определить тактику лечения, исключающую возникновение опасных осложнений; о том, что отстранение спортсмена от соревнований не снимает с работодателя обязанности организовать и продолжать тренировочный процесс; что необходимо определить </w:t>
      </w:r>
      <w:proofErr w:type="spellStart"/>
      <w:r w:rsidR="000649CE">
        <w:rPr>
          <w:sz w:val="28"/>
          <w:szCs w:val="28"/>
        </w:rPr>
        <w:t>трудо</w:t>
      </w:r>
      <w:proofErr w:type="spellEnd"/>
      <w:r w:rsidR="000649CE">
        <w:rPr>
          <w:sz w:val="28"/>
          <w:szCs w:val="28"/>
        </w:rPr>
        <w:t xml:space="preserve">-правовой статус спортсменов, вызываемых в сборные команды РФ, поскольку в этот период они утрачивают связь со своим </w:t>
      </w:r>
      <w:r w:rsidR="000649CE">
        <w:rPr>
          <w:sz w:val="28"/>
          <w:szCs w:val="28"/>
        </w:rPr>
        <w:lastRenderedPageBreak/>
        <w:t>работодателем,</w:t>
      </w:r>
      <w:r w:rsidR="000649CE" w:rsidRPr="000649CE">
        <w:rPr>
          <w:sz w:val="28"/>
          <w:szCs w:val="28"/>
        </w:rPr>
        <w:t xml:space="preserve"> </w:t>
      </w:r>
      <w:r w:rsidR="000649CE">
        <w:rPr>
          <w:sz w:val="28"/>
          <w:szCs w:val="28"/>
        </w:rPr>
        <w:t xml:space="preserve">а содержание их отношений с иным субъектов законодательно не закреплено; что в правовом статусе тренеров сочетаются признаки спортивной и преподавательской деятельности,  что делает необходимым предоставление им гарантий, учитывающих оба этих статуса. Эти и иные сделанные в работе выводы </w:t>
      </w:r>
      <w:proofErr w:type="spellStart"/>
      <w:r w:rsidR="000649CE">
        <w:rPr>
          <w:sz w:val="28"/>
          <w:szCs w:val="28"/>
        </w:rPr>
        <w:t>обоснованны</w:t>
      </w:r>
      <w:proofErr w:type="spellEnd"/>
      <w:r w:rsidR="000649CE">
        <w:rPr>
          <w:sz w:val="28"/>
          <w:szCs w:val="28"/>
        </w:rPr>
        <w:t>, сделаны на базе корректных аргументов, практически значимы и актуальны.</w:t>
      </w:r>
    </w:p>
    <w:p w:rsidR="000649CE" w:rsidRDefault="000649CE" w:rsidP="003841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Все это позволяет оценить работу </w:t>
      </w:r>
      <w:proofErr w:type="spellStart"/>
      <w:r>
        <w:rPr>
          <w:sz w:val="28"/>
          <w:szCs w:val="28"/>
        </w:rPr>
        <w:t>В.С.Рословой</w:t>
      </w:r>
      <w:proofErr w:type="spellEnd"/>
      <w:r>
        <w:rPr>
          <w:sz w:val="28"/>
          <w:szCs w:val="28"/>
        </w:rPr>
        <w:t xml:space="preserve"> как самостоятельное исследование, обладающее признаками новизны и актуальности, а потому оно может быть оценено весьма положительно.</w:t>
      </w:r>
    </w:p>
    <w:p w:rsidR="000649CE" w:rsidRDefault="000649CE" w:rsidP="003841BB">
      <w:pPr>
        <w:spacing w:line="360" w:lineRule="auto"/>
        <w:rPr>
          <w:sz w:val="28"/>
          <w:szCs w:val="28"/>
        </w:rPr>
      </w:pPr>
    </w:p>
    <w:p w:rsidR="000649CE" w:rsidRDefault="000649CE" w:rsidP="003841BB">
      <w:pPr>
        <w:spacing w:line="36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092"/>
        <w:gridCol w:w="2149"/>
      </w:tblGrid>
      <w:tr w:rsidR="000649CE" w:rsidTr="003841BB">
        <w:tc>
          <w:tcPr>
            <w:tcW w:w="5098" w:type="dxa"/>
          </w:tcPr>
          <w:p w:rsidR="000649CE" w:rsidRDefault="000649CE" w:rsidP="003841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руководитель, </w:t>
            </w:r>
          </w:p>
          <w:p w:rsidR="000649CE" w:rsidRDefault="000649CE" w:rsidP="003841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трудового </w:t>
            </w:r>
          </w:p>
          <w:p w:rsidR="000649CE" w:rsidRDefault="000649CE" w:rsidP="003841BB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социального права СПбГУ</w:t>
            </w:r>
          </w:p>
        </w:tc>
        <w:tc>
          <w:tcPr>
            <w:tcW w:w="2092" w:type="dxa"/>
          </w:tcPr>
          <w:p w:rsidR="000649CE" w:rsidRDefault="000649CE" w:rsidP="003841BB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915471">
              <w:rPr>
                <w:noProof/>
              </w:rPr>
              <w:drawing>
                <wp:inline distT="0" distB="0" distL="0" distR="0" wp14:anchorId="3A21829E" wp14:editId="329CBC98">
                  <wp:extent cx="962025" cy="431297"/>
                  <wp:effectExtent l="0" t="0" r="0" b="6985"/>
                  <wp:docPr id="2" name="Рисунок 2" descr="C:\Users\st009576\AppData\Local\Microsoft\Windows\INetCache\Content.Outlook\4XX2R1IG\Образец подпис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009576\AppData\Local\Microsoft\Windows\INetCache\Content.Outlook\4XX2R1IG\Образец подпис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57" cy="444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0649CE" w:rsidRDefault="000649CE" w:rsidP="003841BB">
            <w:pPr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М.В.Филиппова</w:t>
            </w:r>
            <w:proofErr w:type="spellEnd"/>
          </w:p>
        </w:tc>
      </w:tr>
    </w:tbl>
    <w:p w:rsidR="000649CE" w:rsidRDefault="000649CE" w:rsidP="003841BB">
      <w:pPr>
        <w:spacing w:line="360" w:lineRule="auto"/>
        <w:rPr>
          <w:sz w:val="28"/>
          <w:szCs w:val="28"/>
        </w:rPr>
      </w:pPr>
    </w:p>
    <w:p w:rsidR="000649CE" w:rsidRDefault="000649CE" w:rsidP="003841BB">
      <w:pPr>
        <w:spacing w:line="360" w:lineRule="auto"/>
        <w:rPr>
          <w:sz w:val="28"/>
          <w:szCs w:val="28"/>
        </w:rPr>
      </w:pPr>
    </w:p>
    <w:p w:rsidR="000649CE" w:rsidRPr="000649CE" w:rsidRDefault="000649CE" w:rsidP="003841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37E79" w:rsidRPr="00737E79" w:rsidRDefault="00737E79" w:rsidP="003841BB">
      <w:pPr>
        <w:spacing w:line="360" w:lineRule="auto"/>
        <w:jc w:val="center"/>
      </w:pPr>
    </w:p>
    <w:sectPr w:rsidR="00737E79" w:rsidRPr="00737E79" w:rsidSect="006E17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79"/>
    <w:rsid w:val="000649CE"/>
    <w:rsid w:val="003230D9"/>
    <w:rsid w:val="003841BB"/>
    <w:rsid w:val="00590DB6"/>
    <w:rsid w:val="0066790E"/>
    <w:rsid w:val="006E17FD"/>
    <w:rsid w:val="00737E79"/>
    <w:rsid w:val="009668D1"/>
    <w:rsid w:val="00A56D2D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A630C9"/>
  <w14:defaultImageDpi w14:val="32767"/>
  <w15:chartTrackingRefBased/>
  <w15:docId w15:val="{AB062609-6181-8D4A-BCC1-BFE67387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6790E"/>
    <w:pPr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FF0B41"/>
    <w:pPr>
      <w:ind w:firstLine="720"/>
    </w:pPr>
    <w:rPr>
      <w:rFonts w:eastAsia="Times New Roman" w:cs="Times New Roman"/>
      <w:sz w:val="20"/>
      <w:lang w:eastAsia="ja-JP"/>
    </w:rPr>
  </w:style>
  <w:style w:type="character" w:customStyle="1" w:styleId="a4">
    <w:name w:val="Текст сноски Знак"/>
    <w:basedOn w:val="a0"/>
    <w:link w:val="a3"/>
    <w:uiPriority w:val="99"/>
    <w:rsid w:val="00FF0B41"/>
    <w:rPr>
      <w:rFonts w:ascii="Times New Roman" w:eastAsia="Times New Roman" w:hAnsi="Times New Roman" w:cs="Times New Roman"/>
      <w:sz w:val="20"/>
      <w:lang w:eastAsia="ja-JP"/>
    </w:rPr>
  </w:style>
  <w:style w:type="table" w:styleId="a5">
    <w:name w:val="Table Grid"/>
    <w:basedOn w:val="a1"/>
    <w:uiPriority w:val="39"/>
    <w:rsid w:val="00064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2023-05-23T17:21:00Z</dcterms:created>
  <dcterms:modified xsi:type="dcterms:W3CDTF">2023-05-23T18:00:00Z</dcterms:modified>
</cp:coreProperties>
</file>