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BDCB1" w14:textId="0DD9D2F5" w:rsidR="00660D31" w:rsidRPr="00A4449C" w:rsidRDefault="00660D31" w:rsidP="00430712">
      <w:pPr>
        <w:pBdr>
          <w:top w:val="nil"/>
          <w:left w:val="nil"/>
          <w:bottom w:val="nil"/>
          <w:right w:val="nil"/>
          <w:between w:val="nil"/>
          <w:bar w:val="nil"/>
        </w:pBdr>
        <w:ind w:left="708"/>
        <w:jc w:val="center"/>
        <w:rPr>
          <w:bCs/>
          <w:color w:val="000000" w:themeColor="text1"/>
          <w:sz w:val="28"/>
          <w:szCs w:val="28"/>
          <w:bdr w:val="nil"/>
          <w14:textOutline w14:w="12700" w14:cap="flat" w14:cmpd="sng" w14:algn="ctr">
            <w14:noFill/>
            <w14:prstDash w14:val="solid"/>
            <w14:miter w14:lim="400000"/>
          </w14:textOutline>
        </w:rPr>
      </w:pPr>
      <w:r>
        <w:rPr>
          <w:rFonts w:eastAsia="Arial Unicode MS"/>
          <w:bCs/>
          <w:color w:val="000000" w:themeColor="text1"/>
          <w:sz w:val="28"/>
          <w:szCs w:val="28"/>
          <w:bdr w:val="nil"/>
          <w14:textOutline w14:w="12700" w14:cap="flat" w14:cmpd="sng" w14:algn="ctr">
            <w14:noFill/>
            <w14:prstDash w14:val="solid"/>
            <w14:miter w14:lim="400000"/>
          </w14:textOutline>
        </w:rPr>
        <w:t>Санкт-Петербургский государственный университет</w:t>
      </w:r>
    </w:p>
    <w:p w14:paraId="0AD2AEA1" w14:textId="77777777" w:rsidR="007677AA" w:rsidRPr="00A4449C" w:rsidRDefault="007677AA" w:rsidP="00AA3C2A">
      <w:pPr>
        <w:pBdr>
          <w:top w:val="nil"/>
          <w:left w:val="nil"/>
          <w:bottom w:val="nil"/>
          <w:right w:val="nil"/>
          <w:between w:val="nil"/>
          <w:bar w:val="nil"/>
        </w:pBdr>
        <w:rPr>
          <w:color w:val="000000" w:themeColor="text1"/>
          <w:sz w:val="28"/>
          <w:szCs w:val="28"/>
          <w:u w:color="000000"/>
          <w:bdr w:val="nil"/>
          <w14:textOutline w14:w="12700" w14:cap="flat" w14:cmpd="sng" w14:algn="ctr">
            <w14:noFill/>
            <w14:prstDash w14:val="solid"/>
            <w14:miter w14:lim="400000"/>
          </w14:textOutline>
        </w:rPr>
      </w:pPr>
    </w:p>
    <w:p w14:paraId="4F8216ED" w14:textId="77777777" w:rsidR="007677AA" w:rsidRPr="00A4449C" w:rsidRDefault="007677AA" w:rsidP="004C4484">
      <w:pPr>
        <w:pBdr>
          <w:top w:val="nil"/>
          <w:left w:val="nil"/>
          <w:bottom w:val="nil"/>
          <w:right w:val="nil"/>
          <w:between w:val="nil"/>
          <w:bar w:val="nil"/>
        </w:pBdr>
        <w:jc w:val="center"/>
        <w:rPr>
          <w:color w:val="000000" w:themeColor="text1"/>
          <w:sz w:val="28"/>
          <w:szCs w:val="28"/>
          <w:u w:color="000000"/>
          <w:bdr w:val="nil"/>
          <w14:textOutline w14:w="12700" w14:cap="flat" w14:cmpd="sng" w14:algn="ctr">
            <w14:noFill/>
            <w14:prstDash w14:val="solid"/>
            <w14:miter w14:lim="400000"/>
          </w14:textOutline>
        </w:rPr>
      </w:pPr>
    </w:p>
    <w:p w14:paraId="4CB66407" w14:textId="507768EA" w:rsidR="007677AA" w:rsidRPr="00430712" w:rsidRDefault="00660D31" w:rsidP="004C4484">
      <w:pPr>
        <w:pBdr>
          <w:top w:val="nil"/>
          <w:left w:val="nil"/>
          <w:bottom w:val="nil"/>
          <w:right w:val="nil"/>
          <w:between w:val="nil"/>
          <w:bar w:val="nil"/>
        </w:pBdr>
        <w:jc w:val="center"/>
        <w:rPr>
          <w:b/>
          <w:bCs/>
          <w:i/>
          <w:iCs/>
          <w:color w:val="000000" w:themeColor="text1"/>
          <w:sz w:val="28"/>
          <w:szCs w:val="28"/>
          <w:u w:color="000000"/>
          <w:bdr w:val="nil"/>
          <w14:textOutline w14:w="12700" w14:cap="flat" w14:cmpd="sng" w14:algn="ctr">
            <w14:noFill/>
            <w14:prstDash w14:val="solid"/>
            <w14:miter w14:lim="400000"/>
          </w14:textOutline>
        </w:rPr>
      </w:pPr>
      <w:r w:rsidRPr="00430712">
        <w:rPr>
          <w:b/>
          <w:bCs/>
          <w:i/>
          <w:iCs/>
          <w:color w:val="000000" w:themeColor="text1"/>
          <w:sz w:val="28"/>
          <w:szCs w:val="28"/>
          <w:u w:color="000000"/>
          <w:bdr w:val="nil"/>
          <w14:textOutline w14:w="12700" w14:cap="flat" w14:cmpd="sng" w14:algn="ctr">
            <w14:noFill/>
            <w14:prstDash w14:val="solid"/>
            <w14:miter w14:lim="400000"/>
          </w14:textOutline>
        </w:rPr>
        <w:t>В</w:t>
      </w:r>
      <w:r w:rsidR="00311A55">
        <w:rPr>
          <w:b/>
          <w:bCs/>
          <w:i/>
          <w:iCs/>
          <w:color w:val="000000" w:themeColor="text1"/>
          <w:sz w:val="28"/>
          <w:szCs w:val="28"/>
          <w:u w:color="000000"/>
          <w:bdr w:val="nil"/>
          <w14:textOutline w14:w="12700" w14:cap="flat" w14:cmpd="sng" w14:algn="ctr">
            <w14:noFill/>
            <w14:prstDash w14:val="solid"/>
            <w14:miter w14:lim="400000"/>
          </w14:textOutline>
        </w:rPr>
        <w:t>оробьева</w:t>
      </w:r>
      <w:r w:rsidRPr="00430712">
        <w:rPr>
          <w:b/>
          <w:bCs/>
          <w:i/>
          <w:iCs/>
          <w:color w:val="000000" w:themeColor="text1"/>
          <w:sz w:val="28"/>
          <w:szCs w:val="28"/>
          <w:u w:color="000000"/>
          <w:bdr w:val="nil"/>
          <w14:textOutline w14:w="12700" w14:cap="flat" w14:cmpd="sng" w14:algn="ctr">
            <w14:noFill/>
            <w14:prstDash w14:val="solid"/>
            <w14:miter w14:lim="400000"/>
          </w14:textOutline>
        </w:rPr>
        <w:t xml:space="preserve"> Анна Михайловна</w:t>
      </w:r>
    </w:p>
    <w:p w14:paraId="0C2849E5" w14:textId="77777777" w:rsidR="007677AA" w:rsidRPr="00A4449C" w:rsidRDefault="007677AA" w:rsidP="004C4484">
      <w:pPr>
        <w:pBdr>
          <w:top w:val="nil"/>
          <w:left w:val="nil"/>
          <w:bottom w:val="nil"/>
          <w:right w:val="nil"/>
          <w:between w:val="nil"/>
          <w:bar w:val="nil"/>
        </w:pBdr>
        <w:jc w:val="center"/>
        <w:rPr>
          <w:color w:val="000000" w:themeColor="text1"/>
          <w:sz w:val="28"/>
          <w:szCs w:val="28"/>
          <w:u w:color="000000"/>
          <w:bdr w:val="nil"/>
          <w14:textOutline w14:w="12700" w14:cap="flat" w14:cmpd="sng" w14:algn="ctr">
            <w14:noFill/>
            <w14:prstDash w14:val="solid"/>
            <w14:miter w14:lim="400000"/>
          </w14:textOutline>
        </w:rPr>
      </w:pPr>
    </w:p>
    <w:p w14:paraId="2D8EE2C7" w14:textId="77777777" w:rsidR="00660D31" w:rsidRDefault="007677AA" w:rsidP="004C4484">
      <w:pPr>
        <w:pBdr>
          <w:top w:val="nil"/>
          <w:left w:val="nil"/>
          <w:bottom w:val="nil"/>
          <w:right w:val="nil"/>
          <w:between w:val="nil"/>
          <w:bar w:val="nil"/>
        </w:pBdr>
        <w:jc w:val="center"/>
        <w:rPr>
          <w:rFonts w:eastAsia="Arial Unicode MS"/>
          <w:b/>
          <w:bCs/>
          <w:color w:val="000000" w:themeColor="text1"/>
          <w:sz w:val="28"/>
          <w:szCs w:val="28"/>
          <w:u w:color="000000"/>
          <w:bdr w:val="nil"/>
          <w14:textOutline w14:w="12700" w14:cap="flat" w14:cmpd="sng" w14:algn="ctr">
            <w14:noFill/>
            <w14:prstDash w14:val="solid"/>
            <w14:miter w14:lim="400000"/>
          </w14:textOutline>
        </w:rPr>
      </w:pPr>
      <w:r w:rsidRPr="00A4449C">
        <w:rPr>
          <w:rFonts w:eastAsia="Arial Unicode MS"/>
          <w:b/>
          <w:bCs/>
          <w:color w:val="000000" w:themeColor="text1"/>
          <w:sz w:val="28"/>
          <w:szCs w:val="28"/>
          <w:u w:color="000000"/>
          <w:bdr w:val="nil"/>
          <w14:textOutline w14:w="12700" w14:cap="flat" w14:cmpd="sng" w14:algn="ctr">
            <w14:noFill/>
            <w14:prstDash w14:val="solid"/>
            <w14:miter w14:lim="400000"/>
          </w14:textOutline>
        </w:rPr>
        <w:t xml:space="preserve">Выпускная квалификационная работа </w:t>
      </w:r>
    </w:p>
    <w:p w14:paraId="189830CC" w14:textId="77777777" w:rsidR="00660D31" w:rsidRDefault="00660D31" w:rsidP="004C4484">
      <w:pPr>
        <w:pBdr>
          <w:top w:val="nil"/>
          <w:left w:val="nil"/>
          <w:bottom w:val="nil"/>
          <w:right w:val="nil"/>
          <w:between w:val="nil"/>
          <w:bar w:val="nil"/>
        </w:pBdr>
        <w:jc w:val="center"/>
        <w:rPr>
          <w:rFonts w:eastAsia="Arial Unicode MS"/>
          <w:b/>
          <w:bCs/>
          <w:color w:val="000000" w:themeColor="text1"/>
          <w:sz w:val="28"/>
          <w:szCs w:val="28"/>
          <w:u w:color="000000"/>
          <w:bdr w:val="nil"/>
          <w14:textOutline w14:w="12700" w14:cap="flat" w14:cmpd="sng" w14:algn="ctr">
            <w14:noFill/>
            <w14:prstDash w14:val="solid"/>
            <w14:miter w14:lim="400000"/>
          </w14:textOutline>
        </w:rPr>
      </w:pPr>
    </w:p>
    <w:p w14:paraId="00A79882" w14:textId="76F104F0" w:rsidR="007677AA" w:rsidRPr="00DF06DF" w:rsidRDefault="007677AA" w:rsidP="004C4484">
      <w:pPr>
        <w:pBdr>
          <w:top w:val="nil"/>
          <w:left w:val="nil"/>
          <w:bottom w:val="nil"/>
          <w:right w:val="nil"/>
          <w:between w:val="nil"/>
          <w:bar w:val="nil"/>
        </w:pBdr>
        <w:jc w:val="center"/>
        <w:rPr>
          <w:rFonts w:eastAsia="Arial Unicode MS"/>
          <w:b/>
          <w:bCs/>
          <w:color w:val="000000" w:themeColor="text1"/>
          <w:sz w:val="32"/>
          <w:szCs w:val="32"/>
          <w:u w:color="000000"/>
          <w:bdr w:val="nil"/>
          <w14:textOutline w14:w="12700" w14:cap="flat" w14:cmpd="sng" w14:algn="ctr">
            <w14:noFill/>
            <w14:prstDash w14:val="solid"/>
            <w14:miter w14:lim="400000"/>
          </w14:textOutline>
        </w:rPr>
      </w:pPr>
      <w:r w:rsidRPr="00DF06DF">
        <w:rPr>
          <w:rFonts w:eastAsia="Arial Unicode MS"/>
          <w:b/>
          <w:bCs/>
          <w:color w:val="000000" w:themeColor="text1"/>
          <w:sz w:val="32"/>
          <w:szCs w:val="32"/>
          <w:u w:color="000000"/>
          <w:bdr w:val="nil"/>
          <w14:textOutline w14:w="12700" w14:cap="flat" w14:cmpd="sng" w14:algn="ctr">
            <w14:noFill/>
            <w14:prstDash w14:val="solid"/>
            <w14:miter w14:lim="400000"/>
          </w14:textOutline>
        </w:rPr>
        <w:t>Правовые последствия влияния повышения уровня моря на юрисдикцию прибрежных государств и их морские пространства: перспективы Тихоокеанского региона</w:t>
      </w:r>
    </w:p>
    <w:p w14:paraId="620DC97C" w14:textId="77777777" w:rsidR="007677AA" w:rsidRPr="00A4449C" w:rsidRDefault="007677AA" w:rsidP="00AA3C2A">
      <w:pPr>
        <w:pBdr>
          <w:top w:val="nil"/>
          <w:left w:val="nil"/>
          <w:bottom w:val="nil"/>
          <w:right w:val="nil"/>
          <w:between w:val="nil"/>
          <w:bar w:val="nil"/>
        </w:pBdr>
        <w:rPr>
          <w:rFonts w:eastAsia="Arial Unicode MS"/>
          <w:b/>
          <w:bCs/>
          <w:color w:val="000000" w:themeColor="text1"/>
          <w:sz w:val="28"/>
          <w:szCs w:val="28"/>
          <w:u w:color="000000"/>
          <w:bdr w:val="nil"/>
          <w14:textOutline w14:w="12700" w14:cap="flat" w14:cmpd="sng" w14:algn="ctr">
            <w14:noFill/>
            <w14:prstDash w14:val="solid"/>
            <w14:miter w14:lim="400000"/>
          </w14:textOutline>
        </w:rPr>
      </w:pPr>
    </w:p>
    <w:p w14:paraId="1F562AE0" w14:textId="11C8237B" w:rsidR="00660D31" w:rsidRDefault="00660D31" w:rsidP="00660D31">
      <w:pPr>
        <w:pBdr>
          <w:top w:val="nil"/>
          <w:left w:val="nil"/>
          <w:bottom w:val="nil"/>
          <w:right w:val="nil"/>
          <w:between w:val="nil"/>
          <w:bar w:val="nil"/>
        </w:pBdr>
        <w:jc w:val="center"/>
        <w:rPr>
          <w:color w:val="000000" w:themeColor="text1"/>
          <w:sz w:val="28"/>
          <w:szCs w:val="28"/>
          <w:u w:color="000000"/>
          <w:bdr w:val="nil"/>
          <w14:textOutline w14:w="12700" w14:cap="flat" w14:cmpd="sng" w14:algn="ctr">
            <w14:noFill/>
            <w14:prstDash w14:val="solid"/>
            <w14:miter w14:lim="400000"/>
          </w14:textOutline>
        </w:rPr>
      </w:pPr>
      <w:r>
        <w:rPr>
          <w:color w:val="000000" w:themeColor="text1"/>
          <w:sz w:val="28"/>
          <w:szCs w:val="28"/>
          <w:u w:color="000000"/>
          <w:bdr w:val="nil"/>
          <w14:textOutline w14:w="12700" w14:cap="flat" w14:cmpd="sng" w14:algn="ctr">
            <w14:noFill/>
            <w14:prstDash w14:val="solid"/>
            <w14:miter w14:lim="400000"/>
          </w14:textOutline>
        </w:rPr>
        <w:t xml:space="preserve">Уровень образования: </w:t>
      </w:r>
    </w:p>
    <w:p w14:paraId="0D310167" w14:textId="52EE5F31" w:rsidR="00660D31" w:rsidRDefault="00660D31" w:rsidP="00660D31">
      <w:pPr>
        <w:pBdr>
          <w:top w:val="nil"/>
          <w:left w:val="nil"/>
          <w:bottom w:val="nil"/>
          <w:right w:val="nil"/>
          <w:between w:val="nil"/>
          <w:bar w:val="nil"/>
        </w:pBdr>
        <w:jc w:val="center"/>
        <w:rPr>
          <w:color w:val="000000" w:themeColor="text1"/>
          <w:sz w:val="28"/>
          <w:szCs w:val="28"/>
          <w:u w:color="000000"/>
          <w:bdr w:val="nil"/>
          <w14:textOutline w14:w="12700" w14:cap="flat" w14:cmpd="sng" w14:algn="ctr">
            <w14:noFill/>
            <w14:prstDash w14:val="solid"/>
            <w14:miter w14:lim="400000"/>
          </w14:textOutline>
        </w:rPr>
      </w:pPr>
      <w:r>
        <w:rPr>
          <w:color w:val="000000" w:themeColor="text1"/>
          <w:sz w:val="28"/>
          <w:szCs w:val="28"/>
          <w:u w:color="000000"/>
          <w:bdr w:val="nil"/>
          <w14:textOutline w14:w="12700" w14:cap="flat" w14:cmpd="sng" w14:algn="ctr">
            <w14:noFill/>
            <w14:prstDash w14:val="solid"/>
            <w14:miter w14:lim="400000"/>
          </w14:textOutline>
        </w:rPr>
        <w:t>Направление 40.04.01 «Юриспруденция»</w:t>
      </w:r>
    </w:p>
    <w:p w14:paraId="57EAB3AA" w14:textId="25240871" w:rsidR="007677AA" w:rsidRDefault="00660D31" w:rsidP="007C58DF">
      <w:pPr>
        <w:pBdr>
          <w:top w:val="nil"/>
          <w:left w:val="nil"/>
          <w:bottom w:val="nil"/>
          <w:right w:val="nil"/>
          <w:between w:val="nil"/>
          <w:bar w:val="nil"/>
        </w:pBdr>
        <w:jc w:val="center"/>
        <w:rPr>
          <w:color w:val="000000" w:themeColor="text1"/>
          <w:sz w:val="28"/>
          <w:szCs w:val="28"/>
          <w:u w:color="000000"/>
          <w:bdr w:val="nil"/>
          <w14:textOutline w14:w="12700" w14:cap="flat" w14:cmpd="sng" w14:algn="ctr">
            <w14:noFill/>
            <w14:prstDash w14:val="solid"/>
            <w14:miter w14:lim="400000"/>
          </w14:textOutline>
        </w:rPr>
      </w:pPr>
      <w:r>
        <w:rPr>
          <w:color w:val="000000" w:themeColor="text1"/>
          <w:sz w:val="28"/>
          <w:szCs w:val="28"/>
          <w:u w:color="000000"/>
          <w:bdr w:val="nil"/>
          <w14:textOutline w14:w="12700" w14:cap="flat" w14:cmpd="sng" w14:algn="ctr">
            <w14:noFill/>
            <w14:prstDash w14:val="solid"/>
            <w14:miter w14:lim="400000"/>
          </w14:textOutline>
        </w:rPr>
        <w:t>Основная образовательная программа «ВМ.5814 Международное публичное право»</w:t>
      </w:r>
    </w:p>
    <w:p w14:paraId="61ABF2A8" w14:textId="77777777" w:rsidR="00A06AAD" w:rsidRPr="00AA3C2A" w:rsidRDefault="00A06AAD" w:rsidP="00A06AAD">
      <w:pPr>
        <w:pBdr>
          <w:top w:val="nil"/>
          <w:left w:val="nil"/>
          <w:bottom w:val="nil"/>
          <w:right w:val="nil"/>
          <w:between w:val="nil"/>
          <w:bar w:val="nil"/>
        </w:pBdr>
        <w:rPr>
          <w:color w:val="000000" w:themeColor="text1"/>
          <w:sz w:val="28"/>
          <w:szCs w:val="28"/>
          <w:u w:color="000000"/>
          <w:bdr w:val="nil"/>
          <w14:textOutline w14:w="12700" w14:cap="flat" w14:cmpd="sng" w14:algn="ctr">
            <w14:noFill/>
            <w14:prstDash w14:val="solid"/>
            <w14:miter w14:lim="400000"/>
          </w14:textOutline>
        </w:rPr>
      </w:pPr>
    </w:p>
    <w:p w14:paraId="1C890C4C" w14:textId="77777777" w:rsidR="00A06AAD" w:rsidRPr="00AA3C2A" w:rsidRDefault="00A06AAD" w:rsidP="00A06AAD">
      <w:pPr>
        <w:pBdr>
          <w:top w:val="nil"/>
          <w:left w:val="nil"/>
          <w:bottom w:val="nil"/>
          <w:right w:val="nil"/>
          <w:between w:val="nil"/>
          <w:bar w:val="nil"/>
        </w:pBdr>
        <w:ind w:left="4962"/>
        <w:rPr>
          <w:rFonts w:eastAsia="Arial Unicode MS"/>
          <w:color w:val="000000" w:themeColor="text1"/>
          <w:sz w:val="28"/>
          <w:szCs w:val="28"/>
          <w:u w:color="000000"/>
          <w:bdr w:val="nil"/>
          <w14:textOutline w14:w="12700" w14:cap="flat" w14:cmpd="sng" w14:algn="ctr">
            <w14:noFill/>
            <w14:prstDash w14:val="solid"/>
            <w14:miter w14:lim="400000"/>
          </w14:textOutline>
        </w:rPr>
      </w:pPr>
      <w:r w:rsidRPr="00AA3C2A">
        <w:rPr>
          <w:rFonts w:eastAsia="Arial Unicode MS"/>
          <w:color w:val="000000" w:themeColor="text1"/>
          <w:sz w:val="28"/>
          <w:szCs w:val="28"/>
          <w:u w:color="000000"/>
          <w:bdr w:val="nil"/>
          <w14:textOutline w14:w="12700" w14:cap="flat" w14:cmpd="sng" w14:algn="ctr">
            <w14:noFill/>
            <w14:prstDash w14:val="solid"/>
            <w14:miter w14:lim="400000"/>
          </w14:textOutline>
        </w:rPr>
        <w:t>Научный руководитель:</w:t>
      </w:r>
    </w:p>
    <w:p w14:paraId="113AB2F3" w14:textId="72502D0A" w:rsidR="00A06AAD" w:rsidRPr="00AA3C2A" w:rsidRDefault="007C58DF" w:rsidP="00A06AAD">
      <w:pPr>
        <w:pBdr>
          <w:top w:val="nil"/>
          <w:left w:val="nil"/>
          <w:bottom w:val="nil"/>
          <w:right w:val="nil"/>
          <w:between w:val="nil"/>
          <w:bar w:val="nil"/>
        </w:pBdr>
        <w:ind w:left="4962"/>
        <w:rPr>
          <w:rFonts w:eastAsia="Arial Unicode MS"/>
          <w:color w:val="000000" w:themeColor="text1"/>
          <w:sz w:val="28"/>
          <w:szCs w:val="28"/>
          <w:u w:color="000000"/>
          <w:bdr w:val="nil"/>
          <w14:textOutline w14:w="12700" w14:cap="flat" w14:cmpd="sng" w14:algn="ctr">
            <w14:noFill/>
            <w14:prstDash w14:val="solid"/>
            <w14:miter w14:lim="400000"/>
          </w14:textOutline>
        </w:rPr>
      </w:pPr>
      <w:r>
        <w:rPr>
          <w:rFonts w:eastAsia="Arial Unicode MS"/>
          <w:color w:val="000000" w:themeColor="text1"/>
          <w:sz w:val="28"/>
          <w:szCs w:val="28"/>
          <w:u w:color="000000"/>
          <w:bdr w:val="nil"/>
          <w14:textOutline w14:w="12700" w14:cap="flat" w14:cmpd="sng" w14:algn="ctr">
            <w14:noFill/>
            <w14:prstDash w14:val="solid"/>
            <w14:miter w14:lim="400000"/>
          </w14:textOutline>
        </w:rPr>
        <w:t>д</w:t>
      </w:r>
      <w:r w:rsidR="00A06AAD" w:rsidRPr="00AA3C2A">
        <w:rPr>
          <w:rFonts w:eastAsia="Arial Unicode MS"/>
          <w:color w:val="000000" w:themeColor="text1"/>
          <w:sz w:val="28"/>
          <w:szCs w:val="28"/>
          <w:u w:color="000000"/>
          <w:bdr w:val="nil"/>
          <w14:textOutline w14:w="12700" w14:cap="flat" w14:cmpd="sng" w14:algn="ctr">
            <w14:noFill/>
            <w14:prstDash w14:val="solid"/>
            <w14:miter w14:lim="400000"/>
          </w14:textOutline>
        </w:rPr>
        <w:t>оцент</w:t>
      </w:r>
      <w:r>
        <w:rPr>
          <w:rFonts w:eastAsia="Arial Unicode MS"/>
          <w:color w:val="000000" w:themeColor="text1"/>
          <w:sz w:val="28"/>
          <w:szCs w:val="28"/>
          <w:u w:color="000000"/>
          <w:bdr w:val="nil"/>
          <w14:textOutline w14:w="12700" w14:cap="flat" w14:cmpd="sng" w14:algn="ctr">
            <w14:noFill/>
            <w14:prstDash w14:val="solid"/>
            <w14:miter w14:lim="400000"/>
          </w14:textOutline>
        </w:rPr>
        <w:t xml:space="preserve"> к</w:t>
      </w:r>
      <w:r w:rsidR="00A06AAD" w:rsidRPr="00AA3C2A">
        <w:rPr>
          <w:rFonts w:eastAsia="Arial Unicode MS"/>
          <w:color w:val="000000" w:themeColor="text1"/>
          <w:sz w:val="28"/>
          <w:szCs w:val="28"/>
          <w:u w:color="000000"/>
          <w:bdr w:val="nil"/>
          <w14:textOutline w14:w="12700" w14:cap="flat" w14:cmpd="sng" w14:algn="ctr">
            <w14:noFill/>
            <w14:prstDash w14:val="solid"/>
            <w14:miter w14:lim="400000"/>
          </w14:textOutline>
        </w:rPr>
        <w:t>афед</w:t>
      </w:r>
      <w:r>
        <w:rPr>
          <w:rFonts w:eastAsia="Arial Unicode MS"/>
          <w:color w:val="000000" w:themeColor="text1"/>
          <w:sz w:val="28"/>
          <w:szCs w:val="28"/>
          <w:u w:color="000000"/>
          <w:bdr w:val="nil"/>
          <w14:textOutline w14:w="12700" w14:cap="flat" w14:cmpd="sng" w14:algn="ctr">
            <w14:noFill/>
            <w14:prstDash w14:val="solid"/>
            <w14:miter w14:lim="400000"/>
          </w14:textOutline>
        </w:rPr>
        <w:t xml:space="preserve">ры </w:t>
      </w:r>
      <w:r w:rsidR="00A06AAD" w:rsidRPr="00AA3C2A">
        <w:rPr>
          <w:rFonts w:eastAsia="Arial Unicode MS"/>
          <w:color w:val="000000" w:themeColor="text1"/>
          <w:sz w:val="28"/>
          <w:szCs w:val="28"/>
          <w:u w:color="000000"/>
          <w:bdr w:val="nil"/>
          <w14:textOutline w14:w="12700" w14:cap="flat" w14:cmpd="sng" w14:algn="ctr">
            <w14:noFill/>
            <w14:prstDash w14:val="solid"/>
            <w14:miter w14:lim="400000"/>
          </w14:textOutline>
        </w:rPr>
        <w:t xml:space="preserve">административного и финансового права </w:t>
      </w:r>
    </w:p>
    <w:p w14:paraId="570B4B78" w14:textId="0F9FC014" w:rsidR="00660D31" w:rsidRPr="00AA3C2A" w:rsidRDefault="00A06AAD" w:rsidP="00A06AAD">
      <w:pPr>
        <w:pBdr>
          <w:top w:val="nil"/>
          <w:left w:val="nil"/>
          <w:bottom w:val="nil"/>
          <w:right w:val="nil"/>
          <w:between w:val="nil"/>
          <w:bar w:val="nil"/>
        </w:pBdr>
        <w:ind w:left="4962"/>
        <w:rPr>
          <w:rFonts w:eastAsia="Arial Unicode MS"/>
          <w:color w:val="000000" w:themeColor="text1"/>
          <w:sz w:val="28"/>
          <w:szCs w:val="28"/>
          <w:u w:color="000000"/>
          <w:bdr w:val="nil"/>
          <w14:textOutline w14:w="12700" w14:cap="flat" w14:cmpd="sng" w14:algn="ctr">
            <w14:noFill/>
            <w14:prstDash w14:val="solid"/>
            <w14:miter w14:lim="400000"/>
          </w14:textOutline>
        </w:rPr>
      </w:pPr>
      <w:proofErr w:type="spellStart"/>
      <w:r w:rsidRPr="00AA3C2A">
        <w:rPr>
          <w:rFonts w:eastAsia="Arial Unicode MS"/>
          <w:color w:val="000000" w:themeColor="text1"/>
          <w:sz w:val="28"/>
          <w:szCs w:val="28"/>
          <w:u w:color="000000"/>
          <w:bdr w:val="nil"/>
          <w14:textOutline w14:w="12700" w14:cap="flat" w14:cmpd="sng" w14:algn="ctr">
            <w14:noFill/>
            <w14:prstDash w14:val="solid"/>
            <w14:miter w14:lim="400000"/>
          </w14:textOutline>
        </w:rPr>
        <w:t>Тру</w:t>
      </w:r>
      <w:r w:rsidR="00AA3C2A">
        <w:rPr>
          <w:rFonts w:eastAsia="Arial Unicode MS"/>
          <w:color w:val="000000" w:themeColor="text1"/>
          <w:sz w:val="28"/>
          <w:szCs w:val="28"/>
          <w:u w:color="000000"/>
          <w:bdr w:val="nil"/>
          <w14:textOutline w14:w="12700" w14:cap="flat" w14:cmpd="sng" w14:algn="ctr">
            <w14:noFill/>
            <w14:prstDash w14:val="solid"/>
            <w14:miter w14:lim="400000"/>
          </w14:textOutline>
        </w:rPr>
        <w:t>н</w:t>
      </w:r>
      <w:r w:rsidRPr="00AA3C2A">
        <w:rPr>
          <w:rFonts w:eastAsia="Arial Unicode MS"/>
          <w:color w:val="000000" w:themeColor="text1"/>
          <w:sz w:val="28"/>
          <w:szCs w:val="28"/>
          <w:u w:color="000000"/>
          <w:bdr w:val="nil"/>
          <w14:textOutline w14:w="12700" w14:cap="flat" w14:cmpd="sng" w14:algn="ctr">
            <w14:noFill/>
            <w14:prstDash w14:val="solid"/>
            <w14:miter w14:lim="400000"/>
          </w14:textOutline>
        </w:rPr>
        <w:t>к</w:t>
      </w:r>
      <w:proofErr w:type="spellEnd"/>
      <w:r w:rsidRPr="00AA3C2A">
        <w:rPr>
          <w:rFonts w:eastAsia="Arial Unicode MS"/>
          <w:color w:val="000000" w:themeColor="text1"/>
          <w:sz w:val="28"/>
          <w:szCs w:val="28"/>
          <w:u w:color="000000"/>
          <w:bdr w:val="nil"/>
          <w14:textOutline w14:w="12700" w14:cap="flat" w14:cmpd="sng" w14:algn="ctr">
            <w14:noFill/>
            <w14:prstDash w14:val="solid"/>
            <w14:miter w14:lim="400000"/>
          </w14:textOutline>
        </w:rPr>
        <w:t>-Федорова Марина Павловна</w:t>
      </w:r>
    </w:p>
    <w:p w14:paraId="2ECC59BC" w14:textId="77777777" w:rsidR="00660D31" w:rsidRPr="00AA3C2A" w:rsidRDefault="00660D31">
      <w:pPr>
        <w:pBdr>
          <w:top w:val="nil"/>
          <w:left w:val="nil"/>
          <w:bottom w:val="nil"/>
          <w:right w:val="nil"/>
          <w:between w:val="nil"/>
          <w:bar w:val="nil"/>
        </w:pBdr>
        <w:rPr>
          <w:color w:val="000000" w:themeColor="text1"/>
          <w:sz w:val="28"/>
          <w:szCs w:val="28"/>
          <w:u w:color="000000"/>
          <w:bdr w:val="nil"/>
          <w14:textOutline w14:w="12700" w14:cap="flat" w14:cmpd="sng" w14:algn="ctr">
            <w14:noFill/>
            <w14:prstDash w14:val="solid"/>
            <w14:miter w14:lim="400000"/>
          </w14:textOutline>
        </w:rPr>
      </w:pPr>
    </w:p>
    <w:p w14:paraId="6FA6A919" w14:textId="7D50E9CA" w:rsidR="00A06AAD" w:rsidRPr="00AA3C2A" w:rsidRDefault="007677AA" w:rsidP="00A06AAD">
      <w:pPr>
        <w:pBdr>
          <w:top w:val="nil"/>
          <w:left w:val="nil"/>
          <w:bottom w:val="nil"/>
          <w:right w:val="nil"/>
          <w:between w:val="nil"/>
          <w:bar w:val="nil"/>
        </w:pBdr>
        <w:ind w:left="4962"/>
        <w:rPr>
          <w:rFonts w:eastAsia="Arial Unicode MS"/>
          <w:color w:val="000000" w:themeColor="text1"/>
          <w:sz w:val="28"/>
          <w:szCs w:val="28"/>
          <w:u w:color="000000"/>
          <w:bdr w:val="nil"/>
          <w14:textOutline w14:w="12700" w14:cap="flat" w14:cmpd="sng" w14:algn="ctr">
            <w14:noFill/>
            <w14:prstDash w14:val="solid"/>
            <w14:miter w14:lim="400000"/>
          </w14:textOutline>
        </w:rPr>
      </w:pPr>
      <w:r w:rsidRPr="00AA3C2A">
        <w:rPr>
          <w:rFonts w:eastAsia="Arial Unicode MS"/>
          <w:color w:val="000000" w:themeColor="text1"/>
          <w:sz w:val="28"/>
          <w:szCs w:val="28"/>
          <w:u w:color="000000"/>
          <w:bdr w:val="nil"/>
          <w14:textOutline w14:w="12700" w14:cap="flat" w14:cmpd="sng" w14:algn="ctr">
            <w14:noFill/>
            <w14:prstDash w14:val="solid"/>
            <w14:miter w14:lim="400000"/>
          </w14:textOutline>
        </w:rPr>
        <w:t xml:space="preserve">Научный </w:t>
      </w:r>
      <w:r w:rsidR="00A06AAD" w:rsidRPr="00AA3C2A">
        <w:rPr>
          <w:rFonts w:eastAsia="Arial Unicode MS"/>
          <w:color w:val="000000" w:themeColor="text1"/>
          <w:sz w:val="28"/>
          <w:szCs w:val="28"/>
          <w:u w:color="000000"/>
          <w:bdr w:val="nil"/>
          <w14:textOutline w14:w="12700" w14:cap="flat" w14:cmpd="sng" w14:algn="ctr">
            <w14:noFill/>
            <w14:prstDash w14:val="solid"/>
            <w14:miter w14:lim="400000"/>
          </w14:textOutline>
        </w:rPr>
        <w:t>консультант</w:t>
      </w:r>
      <w:r w:rsidRPr="00AA3C2A">
        <w:rPr>
          <w:rFonts w:eastAsia="Arial Unicode MS"/>
          <w:color w:val="000000" w:themeColor="text1"/>
          <w:sz w:val="28"/>
          <w:szCs w:val="28"/>
          <w:u w:color="000000"/>
          <w:bdr w:val="nil"/>
          <w14:textOutline w14:w="12700" w14:cap="flat" w14:cmpd="sng" w14:algn="ctr">
            <w14:noFill/>
            <w14:prstDash w14:val="solid"/>
            <w14:miter w14:lim="400000"/>
          </w14:textOutline>
        </w:rPr>
        <w:t>:</w:t>
      </w:r>
    </w:p>
    <w:p w14:paraId="0E38363D" w14:textId="338FAF1A" w:rsidR="006423BE" w:rsidRPr="00A4449C" w:rsidRDefault="00A06AAD" w:rsidP="004C4484">
      <w:pPr>
        <w:pBdr>
          <w:top w:val="nil"/>
          <w:left w:val="nil"/>
          <w:bottom w:val="nil"/>
          <w:right w:val="nil"/>
          <w:between w:val="nil"/>
          <w:bar w:val="nil"/>
        </w:pBdr>
        <w:ind w:left="4962"/>
        <w:rPr>
          <w:sz w:val="28"/>
          <w:szCs w:val="28"/>
        </w:rPr>
      </w:pPr>
      <w:r>
        <w:rPr>
          <w:sz w:val="28"/>
          <w:szCs w:val="28"/>
        </w:rPr>
        <w:t>с</w:t>
      </w:r>
      <w:r w:rsidR="006423BE" w:rsidRPr="00A4449C">
        <w:rPr>
          <w:sz w:val="28"/>
          <w:szCs w:val="28"/>
        </w:rPr>
        <w:t>оветник</w:t>
      </w:r>
      <w:r>
        <w:rPr>
          <w:sz w:val="28"/>
          <w:szCs w:val="28"/>
        </w:rPr>
        <w:t>, руководитель, Практика морского</w:t>
      </w:r>
      <w:r w:rsidR="00311A55">
        <w:rPr>
          <w:sz w:val="28"/>
          <w:szCs w:val="28"/>
        </w:rPr>
        <w:t xml:space="preserve"> / </w:t>
      </w:r>
      <w:r>
        <w:rPr>
          <w:sz w:val="28"/>
          <w:szCs w:val="28"/>
        </w:rPr>
        <w:t>транспортного права, Санкт-Петербургское Адвокат</w:t>
      </w:r>
      <w:r w:rsidR="00AA3C2A">
        <w:rPr>
          <w:sz w:val="28"/>
          <w:szCs w:val="28"/>
        </w:rPr>
        <w:t>ское</w:t>
      </w:r>
      <w:r>
        <w:rPr>
          <w:sz w:val="28"/>
          <w:szCs w:val="28"/>
        </w:rPr>
        <w:t xml:space="preserve"> Бюро</w:t>
      </w:r>
      <w:r w:rsidR="006423BE" w:rsidRPr="00A4449C">
        <w:rPr>
          <w:sz w:val="28"/>
          <w:szCs w:val="28"/>
        </w:rPr>
        <w:t xml:space="preserve"> «Егоров, </w:t>
      </w:r>
      <w:proofErr w:type="spellStart"/>
      <w:r w:rsidR="006423BE" w:rsidRPr="00A4449C">
        <w:rPr>
          <w:sz w:val="28"/>
          <w:szCs w:val="28"/>
        </w:rPr>
        <w:t>Пугинский</w:t>
      </w:r>
      <w:proofErr w:type="spellEnd"/>
      <w:r w:rsidR="006423BE" w:rsidRPr="00A4449C">
        <w:rPr>
          <w:sz w:val="28"/>
          <w:szCs w:val="28"/>
        </w:rPr>
        <w:t xml:space="preserve">, Афанасьев и партнеры» </w:t>
      </w:r>
    </w:p>
    <w:p w14:paraId="51A5436C" w14:textId="0D80D162" w:rsidR="007677AA" w:rsidRPr="00AA3C2A" w:rsidRDefault="006423BE" w:rsidP="004C4484">
      <w:pPr>
        <w:pBdr>
          <w:top w:val="nil"/>
          <w:left w:val="nil"/>
          <w:bottom w:val="nil"/>
          <w:right w:val="nil"/>
          <w:between w:val="nil"/>
          <w:bar w:val="nil"/>
        </w:pBdr>
        <w:ind w:left="4962"/>
        <w:rPr>
          <w:rFonts w:eastAsia="Arial Unicode MS"/>
          <w:color w:val="000000" w:themeColor="text1"/>
          <w:sz w:val="28"/>
          <w:szCs w:val="28"/>
          <w:u w:color="000000"/>
          <w:bdr w:val="nil"/>
          <w14:textOutline w14:w="12700" w14:cap="flat" w14:cmpd="sng" w14:algn="ctr">
            <w14:noFill/>
            <w14:prstDash w14:val="solid"/>
            <w14:miter w14:lim="400000"/>
          </w14:textOutline>
        </w:rPr>
      </w:pPr>
      <w:proofErr w:type="spellStart"/>
      <w:r w:rsidRPr="00AA3C2A">
        <w:rPr>
          <w:rFonts w:eastAsia="Arial Unicode MS"/>
          <w:color w:val="000000" w:themeColor="text1"/>
          <w:sz w:val="28"/>
          <w:szCs w:val="28"/>
          <w:u w:color="000000"/>
          <w:bdr w:val="nil"/>
          <w14:textOutline w14:w="12700" w14:cap="flat" w14:cmpd="sng" w14:algn="ctr">
            <w14:noFill/>
            <w14:prstDash w14:val="solid"/>
            <w14:miter w14:lim="400000"/>
          </w14:textOutline>
        </w:rPr>
        <w:t>Карчемов</w:t>
      </w:r>
      <w:proofErr w:type="spellEnd"/>
      <w:r w:rsidRPr="00AA3C2A">
        <w:rPr>
          <w:rFonts w:eastAsia="Arial Unicode MS"/>
          <w:color w:val="000000" w:themeColor="text1"/>
          <w:sz w:val="28"/>
          <w:szCs w:val="28"/>
          <w:u w:color="000000"/>
          <w:bdr w:val="nil"/>
          <w14:textOutline w14:w="12700" w14:cap="flat" w14:cmpd="sng" w14:algn="ctr">
            <w14:noFill/>
            <w14:prstDash w14:val="solid"/>
            <w14:miter w14:lim="400000"/>
          </w14:textOutline>
        </w:rPr>
        <w:t xml:space="preserve"> Алексей Сергеевич</w:t>
      </w:r>
    </w:p>
    <w:p w14:paraId="20E65619" w14:textId="77777777" w:rsidR="00DF06DF" w:rsidRPr="00AA3C2A" w:rsidRDefault="00DF06DF" w:rsidP="004C4484">
      <w:pPr>
        <w:pBdr>
          <w:top w:val="nil"/>
          <w:left w:val="nil"/>
          <w:bottom w:val="nil"/>
          <w:right w:val="nil"/>
          <w:between w:val="nil"/>
          <w:bar w:val="nil"/>
        </w:pBdr>
        <w:ind w:left="4962"/>
        <w:rPr>
          <w:rFonts w:eastAsia="Arial Unicode MS"/>
          <w:color w:val="000000" w:themeColor="text1"/>
          <w:sz w:val="28"/>
          <w:szCs w:val="28"/>
          <w:u w:color="000000"/>
          <w:bdr w:val="nil"/>
          <w14:textOutline w14:w="12700" w14:cap="flat" w14:cmpd="sng" w14:algn="ctr">
            <w14:noFill/>
            <w14:prstDash w14:val="solid"/>
            <w14:miter w14:lim="400000"/>
          </w14:textOutline>
        </w:rPr>
      </w:pPr>
    </w:p>
    <w:p w14:paraId="717E2028" w14:textId="09FE074D" w:rsidR="00DF06DF" w:rsidRPr="00AA3C2A" w:rsidRDefault="00DF06DF" w:rsidP="004C4484">
      <w:pPr>
        <w:pBdr>
          <w:top w:val="nil"/>
          <w:left w:val="nil"/>
          <w:bottom w:val="nil"/>
          <w:right w:val="nil"/>
          <w:between w:val="nil"/>
          <w:bar w:val="nil"/>
        </w:pBdr>
        <w:ind w:left="4962"/>
        <w:rPr>
          <w:rFonts w:eastAsia="Arial Unicode MS"/>
          <w:color w:val="000000" w:themeColor="text1"/>
          <w:sz w:val="28"/>
          <w:szCs w:val="28"/>
          <w:u w:color="000000"/>
          <w:bdr w:val="nil"/>
          <w14:textOutline w14:w="12700" w14:cap="flat" w14:cmpd="sng" w14:algn="ctr">
            <w14:noFill/>
            <w14:prstDash w14:val="solid"/>
            <w14:miter w14:lim="400000"/>
          </w14:textOutline>
        </w:rPr>
      </w:pPr>
      <w:r w:rsidRPr="00AA3C2A">
        <w:rPr>
          <w:rFonts w:eastAsia="Arial Unicode MS"/>
          <w:color w:val="000000" w:themeColor="text1"/>
          <w:sz w:val="28"/>
          <w:szCs w:val="28"/>
          <w:u w:color="000000"/>
          <w:bdr w:val="nil"/>
          <w14:textOutline w14:w="12700" w14:cap="flat" w14:cmpd="sng" w14:algn="ctr">
            <w14:noFill/>
            <w14:prstDash w14:val="solid"/>
            <w14:miter w14:lim="400000"/>
          </w14:textOutline>
        </w:rPr>
        <w:t>Рецензент:</w:t>
      </w:r>
    </w:p>
    <w:p w14:paraId="65390EBB" w14:textId="0B153BF4" w:rsidR="00DF06DF" w:rsidRDefault="007C58DF" w:rsidP="00AA3C2A">
      <w:pPr>
        <w:pBdr>
          <w:top w:val="nil"/>
          <w:left w:val="nil"/>
          <w:bottom w:val="nil"/>
          <w:right w:val="nil"/>
          <w:between w:val="nil"/>
          <w:bar w:val="nil"/>
        </w:pBdr>
        <w:ind w:left="4962"/>
        <w:rPr>
          <w:rFonts w:eastAsia="Arial Unicode MS"/>
          <w:color w:val="000000" w:themeColor="text1"/>
          <w:sz w:val="28"/>
          <w:szCs w:val="28"/>
          <w:u w:color="000000"/>
          <w:bdr w:val="nil"/>
          <w14:textOutline w14:w="12700" w14:cap="flat" w14:cmpd="sng" w14:algn="ctr">
            <w14:noFill/>
            <w14:prstDash w14:val="solid"/>
            <w14:miter w14:lim="400000"/>
          </w14:textOutline>
        </w:rPr>
      </w:pPr>
      <w:r>
        <w:rPr>
          <w:rFonts w:eastAsia="Arial Unicode MS"/>
          <w:color w:val="000000" w:themeColor="text1"/>
          <w:sz w:val="28"/>
          <w:szCs w:val="28"/>
          <w:u w:color="000000"/>
          <w:bdr w:val="nil"/>
          <w14:textOutline w14:w="12700" w14:cap="flat" w14:cmpd="sng" w14:algn="ctr">
            <w14:noFill/>
            <w14:prstDash w14:val="solid"/>
            <w14:miter w14:lim="400000"/>
          </w14:textOutline>
        </w:rPr>
        <w:t xml:space="preserve">адвокат, </w:t>
      </w:r>
      <w:r w:rsidR="00DF06DF" w:rsidRPr="00AA3C2A">
        <w:rPr>
          <w:rFonts w:eastAsia="Arial Unicode MS"/>
          <w:color w:val="000000" w:themeColor="text1"/>
          <w:sz w:val="28"/>
          <w:szCs w:val="28"/>
          <w:u w:color="000000"/>
          <w:bdr w:val="nil"/>
          <w14:textOutline w14:w="12700" w14:cap="flat" w14:cmpd="sng" w14:algn="ctr">
            <w14:noFill/>
            <w14:prstDash w14:val="solid"/>
            <w14:miter w14:lim="400000"/>
          </w14:textOutline>
        </w:rPr>
        <w:t xml:space="preserve">Санкт-Петербургская коллегия адвокатов «Смолина, Малкин и партнеры», доцент, </w:t>
      </w:r>
      <w:r w:rsidR="00A66AD0">
        <w:rPr>
          <w:rFonts w:eastAsia="Arial Unicode MS"/>
          <w:color w:val="000000" w:themeColor="text1"/>
          <w:sz w:val="28"/>
          <w:szCs w:val="28"/>
          <w:u w:color="000000"/>
          <w:bdr w:val="nil"/>
          <w14:textOutline w14:w="12700" w14:cap="flat" w14:cmpd="sng" w14:algn="ctr">
            <w14:noFill/>
            <w14:prstDash w14:val="solid"/>
            <w14:miter w14:lim="400000"/>
          </w14:textOutline>
        </w:rPr>
        <w:t>к</w:t>
      </w:r>
      <w:r w:rsidR="00DF06DF" w:rsidRPr="00AA3C2A">
        <w:rPr>
          <w:rFonts w:eastAsia="Arial Unicode MS"/>
          <w:color w:val="000000" w:themeColor="text1"/>
          <w:sz w:val="28"/>
          <w:szCs w:val="28"/>
          <w:u w:color="000000"/>
          <w:bdr w:val="nil"/>
          <w14:textOutline w14:w="12700" w14:cap="flat" w14:cmpd="sng" w14:algn="ctr">
            <w14:noFill/>
            <w14:prstDash w14:val="solid"/>
            <w14:miter w14:lim="400000"/>
          </w14:textOutline>
        </w:rPr>
        <w:t>афедр</w:t>
      </w:r>
      <w:r w:rsidR="00A66AD0">
        <w:rPr>
          <w:rFonts w:eastAsia="Arial Unicode MS"/>
          <w:color w:val="000000" w:themeColor="text1"/>
          <w:sz w:val="28"/>
          <w:szCs w:val="28"/>
          <w:u w:color="000000"/>
          <w:bdr w:val="nil"/>
          <w14:textOutline w14:w="12700" w14:cap="flat" w14:cmpd="sng" w14:algn="ctr">
            <w14:noFill/>
            <w14:prstDash w14:val="solid"/>
            <w14:miter w14:lim="400000"/>
          </w14:textOutline>
        </w:rPr>
        <w:t>ы</w:t>
      </w:r>
      <w:r w:rsidR="00AA3C2A" w:rsidRPr="00AA3C2A">
        <w:rPr>
          <w:rFonts w:eastAsia="Arial Unicode MS"/>
          <w:color w:val="000000" w:themeColor="text1"/>
          <w:sz w:val="28"/>
          <w:szCs w:val="28"/>
          <w:u w:color="000000"/>
          <w:bdr w:val="nil"/>
          <w14:textOutline w14:w="12700" w14:cap="flat" w14:cmpd="sng" w14:algn="ctr">
            <w14:noFill/>
            <w14:prstDash w14:val="solid"/>
            <w14:miter w14:lim="400000"/>
          </w14:textOutline>
        </w:rPr>
        <w:t xml:space="preserve"> гражданского права, доцент кафедр</w:t>
      </w:r>
      <w:r w:rsidR="00A66AD0">
        <w:rPr>
          <w:rFonts w:eastAsia="Arial Unicode MS"/>
          <w:color w:val="000000" w:themeColor="text1"/>
          <w:sz w:val="28"/>
          <w:szCs w:val="28"/>
          <w:u w:color="000000"/>
          <w:bdr w:val="nil"/>
          <w14:textOutline w14:w="12700" w14:cap="flat" w14:cmpd="sng" w14:algn="ctr">
            <w14:noFill/>
            <w14:prstDash w14:val="solid"/>
            <w14:miter w14:lim="400000"/>
          </w14:textOutline>
        </w:rPr>
        <w:t>ы</w:t>
      </w:r>
      <w:r w:rsidR="00AA3C2A" w:rsidRPr="00AA3C2A">
        <w:rPr>
          <w:rFonts w:eastAsia="Arial Unicode MS"/>
          <w:color w:val="000000" w:themeColor="text1"/>
          <w:sz w:val="28"/>
          <w:szCs w:val="28"/>
          <w:u w:color="000000"/>
          <w:bdr w:val="nil"/>
          <w14:textOutline w14:w="12700" w14:cap="flat" w14:cmpd="sng" w14:algn="ctr">
            <w14:noFill/>
            <w14:prstDash w14:val="solid"/>
            <w14:miter w14:lim="400000"/>
          </w14:textOutline>
        </w:rPr>
        <w:t xml:space="preserve"> общетеоретических правовых дисциплин, Федеральное государственное бюджетное образова</w:t>
      </w:r>
      <w:r w:rsidR="00FB1809">
        <w:rPr>
          <w:rFonts w:eastAsia="Arial Unicode MS"/>
          <w:color w:val="000000" w:themeColor="text1"/>
          <w:sz w:val="28"/>
          <w:szCs w:val="28"/>
          <w:u w:color="000000"/>
          <w:bdr w:val="nil"/>
          <w14:textOutline w14:w="12700" w14:cap="flat" w14:cmpd="sng" w14:algn="ctr">
            <w14:noFill/>
            <w14:prstDash w14:val="solid"/>
            <w14:miter w14:lim="400000"/>
          </w14:textOutline>
        </w:rPr>
        <w:t xml:space="preserve">тельное учреждение </w:t>
      </w:r>
    </w:p>
    <w:p w14:paraId="18AF1708" w14:textId="12BA4859" w:rsidR="00DF06DF" w:rsidRDefault="007C58DF" w:rsidP="007C58DF">
      <w:pPr>
        <w:pBdr>
          <w:top w:val="nil"/>
          <w:left w:val="nil"/>
          <w:bottom w:val="nil"/>
          <w:right w:val="nil"/>
          <w:between w:val="nil"/>
          <w:bar w:val="nil"/>
        </w:pBdr>
        <w:ind w:left="4962"/>
        <w:rPr>
          <w:rFonts w:eastAsia="Arial Unicode MS"/>
          <w:color w:val="000000" w:themeColor="text1"/>
          <w:sz w:val="28"/>
          <w:szCs w:val="28"/>
          <w:u w:color="000000"/>
          <w:bdr w:val="nil"/>
          <w14:textOutline w14:w="12700" w14:cap="flat" w14:cmpd="sng" w14:algn="ctr">
            <w14:noFill/>
            <w14:prstDash w14:val="solid"/>
            <w14:miter w14:lim="400000"/>
          </w14:textOutline>
        </w:rPr>
      </w:pPr>
      <w:r w:rsidRPr="007C58DF">
        <w:rPr>
          <w:rFonts w:eastAsia="Arial Unicode MS"/>
          <w:color w:val="000000" w:themeColor="text1"/>
          <w:sz w:val="28"/>
          <w:szCs w:val="28"/>
          <w:u w:color="000000"/>
          <w:bdr w:val="nil"/>
          <w14:textOutline w14:w="12700" w14:cap="flat" w14:cmpd="sng" w14:algn="ctr">
            <w14:noFill/>
            <w14:prstDash w14:val="solid"/>
            <w14:miter w14:lim="400000"/>
          </w14:textOutline>
        </w:rPr>
        <w:t>Малкин Олег Юрьевич</w:t>
      </w:r>
    </w:p>
    <w:p w14:paraId="13CF3332" w14:textId="77777777" w:rsidR="007C58DF" w:rsidRPr="007C58DF" w:rsidRDefault="007C58DF" w:rsidP="007C58DF">
      <w:pPr>
        <w:pBdr>
          <w:top w:val="nil"/>
          <w:left w:val="nil"/>
          <w:bottom w:val="nil"/>
          <w:right w:val="nil"/>
          <w:between w:val="nil"/>
          <w:bar w:val="nil"/>
        </w:pBdr>
        <w:ind w:left="4962"/>
        <w:rPr>
          <w:rFonts w:eastAsia="Arial Unicode MS"/>
          <w:color w:val="000000" w:themeColor="text1"/>
          <w:sz w:val="28"/>
          <w:szCs w:val="28"/>
          <w:u w:color="000000"/>
          <w:bdr w:val="nil"/>
          <w14:textOutline w14:w="12700" w14:cap="flat" w14:cmpd="sng" w14:algn="ctr">
            <w14:noFill/>
            <w14:prstDash w14:val="solid"/>
            <w14:miter w14:lim="400000"/>
          </w14:textOutline>
        </w:rPr>
      </w:pPr>
    </w:p>
    <w:p w14:paraId="37F2F8F6" w14:textId="77777777" w:rsidR="004C4484" w:rsidRPr="00A4449C" w:rsidRDefault="004C4484" w:rsidP="004C4484">
      <w:pPr>
        <w:pBdr>
          <w:top w:val="nil"/>
          <w:left w:val="nil"/>
          <w:bottom w:val="nil"/>
          <w:right w:val="nil"/>
          <w:between w:val="nil"/>
          <w:bar w:val="nil"/>
        </w:pBdr>
        <w:rPr>
          <w:color w:val="000000" w:themeColor="text1"/>
          <w:sz w:val="28"/>
          <w:szCs w:val="28"/>
          <w:u w:color="000000"/>
          <w:bdr w:val="nil"/>
          <w14:textOutline w14:w="12700" w14:cap="flat" w14:cmpd="sng" w14:algn="ctr">
            <w14:noFill/>
            <w14:prstDash w14:val="solid"/>
            <w14:miter w14:lim="400000"/>
          </w14:textOutline>
        </w:rPr>
      </w:pPr>
    </w:p>
    <w:p w14:paraId="5CC8D9B3" w14:textId="77777777" w:rsidR="007677AA" w:rsidRPr="00A4449C" w:rsidRDefault="007677AA" w:rsidP="00A06AAD">
      <w:pPr>
        <w:pBdr>
          <w:top w:val="nil"/>
          <w:left w:val="nil"/>
          <w:bottom w:val="nil"/>
          <w:right w:val="nil"/>
          <w:between w:val="nil"/>
          <w:bar w:val="nil"/>
        </w:pBdr>
        <w:jc w:val="center"/>
        <w:rPr>
          <w:color w:val="000000" w:themeColor="text1"/>
          <w:sz w:val="28"/>
          <w:szCs w:val="28"/>
          <w:u w:color="000000"/>
          <w:bdr w:val="nil"/>
          <w14:textOutline w14:w="12700" w14:cap="flat" w14:cmpd="sng" w14:algn="ctr">
            <w14:noFill/>
            <w14:prstDash w14:val="solid"/>
            <w14:miter w14:lim="400000"/>
          </w14:textOutline>
        </w:rPr>
      </w:pPr>
      <w:r w:rsidRPr="00A4449C">
        <w:rPr>
          <w:rFonts w:eastAsia="Arial Unicode MS"/>
          <w:color w:val="000000" w:themeColor="text1"/>
          <w:sz w:val="28"/>
          <w:szCs w:val="28"/>
          <w:u w:color="000000"/>
          <w:bdr w:val="nil"/>
          <w14:textOutline w14:w="12700" w14:cap="flat" w14:cmpd="sng" w14:algn="ctr">
            <w14:noFill/>
            <w14:prstDash w14:val="solid"/>
            <w14:miter w14:lim="400000"/>
          </w14:textOutline>
        </w:rPr>
        <w:t>Санкт-Петербург</w:t>
      </w:r>
    </w:p>
    <w:p w14:paraId="02C63FB1" w14:textId="0EEBC0F6" w:rsidR="004C4484" w:rsidRPr="007C58DF" w:rsidRDefault="007677AA" w:rsidP="007C58DF">
      <w:pPr>
        <w:pBdr>
          <w:top w:val="nil"/>
          <w:left w:val="nil"/>
          <w:bottom w:val="nil"/>
          <w:right w:val="nil"/>
          <w:between w:val="nil"/>
          <w:bar w:val="nil"/>
        </w:pBdr>
        <w:jc w:val="center"/>
        <w:rPr>
          <w:color w:val="000000" w:themeColor="text1"/>
          <w:sz w:val="28"/>
          <w:szCs w:val="28"/>
          <w:u w:color="000000"/>
          <w:bdr w:val="nil"/>
          <w14:textOutline w14:w="12700" w14:cap="flat" w14:cmpd="sng" w14:algn="ctr">
            <w14:noFill/>
            <w14:prstDash w14:val="solid"/>
            <w14:miter w14:lim="400000"/>
          </w14:textOutline>
        </w:rPr>
      </w:pPr>
      <w:r w:rsidRPr="00A4449C">
        <w:rPr>
          <w:rFonts w:eastAsia="Arial Unicode MS"/>
          <w:color w:val="000000" w:themeColor="text1"/>
          <w:sz w:val="28"/>
          <w:szCs w:val="28"/>
          <w:u w:color="000000"/>
          <w:bdr w:val="nil"/>
          <w14:textOutline w14:w="12700" w14:cap="flat" w14:cmpd="sng" w14:algn="ctr">
            <w14:noFill/>
            <w14:prstDash w14:val="solid"/>
            <w14:miter w14:lim="400000"/>
          </w14:textOutline>
        </w:rPr>
        <w:t>2023 год</w:t>
      </w:r>
    </w:p>
    <w:p w14:paraId="719CC32B" w14:textId="0A861EA7" w:rsidR="007677AA" w:rsidRPr="00A4449C" w:rsidRDefault="002836ED" w:rsidP="005356EF">
      <w:pPr>
        <w:spacing w:line="360" w:lineRule="auto"/>
        <w:jc w:val="center"/>
        <w:rPr>
          <w:b/>
          <w:bCs/>
          <w:color w:val="000000" w:themeColor="text1"/>
          <w:sz w:val="28"/>
          <w:szCs w:val="28"/>
        </w:rPr>
      </w:pPr>
      <w:r w:rsidRPr="00A4449C">
        <w:rPr>
          <w:b/>
          <w:bCs/>
          <w:color w:val="000000" w:themeColor="text1"/>
          <w:sz w:val="28"/>
          <w:szCs w:val="28"/>
        </w:rPr>
        <w:t>Оглавление</w:t>
      </w:r>
    </w:p>
    <w:p w14:paraId="350C3DEC" w14:textId="6F22F041" w:rsidR="00EA54D6" w:rsidRPr="00A4449C" w:rsidRDefault="002836ED" w:rsidP="00EA54D6">
      <w:pPr>
        <w:pStyle w:val="11"/>
        <w:tabs>
          <w:tab w:val="right" w:leader="dot" w:pos="9344"/>
        </w:tabs>
        <w:spacing w:before="0" w:line="360" w:lineRule="auto"/>
        <w:contextualSpacing/>
        <w:rPr>
          <w:rFonts w:eastAsiaTheme="minorEastAsia" w:cs="Times New Roman"/>
          <w:iCs w:val="0"/>
          <w:noProof/>
          <w:kern w:val="2"/>
          <w:szCs w:val="28"/>
          <w14:ligatures w14:val="standardContextual"/>
        </w:rPr>
      </w:pPr>
      <w:r w:rsidRPr="00A4449C">
        <w:rPr>
          <w:rFonts w:cs="Times New Roman"/>
          <w:b/>
          <w:bCs w:val="0"/>
          <w:color w:val="000000" w:themeColor="text1"/>
          <w:szCs w:val="28"/>
        </w:rPr>
        <w:lastRenderedPageBreak/>
        <w:fldChar w:fldCharType="begin"/>
      </w:r>
      <w:r w:rsidRPr="00A4449C">
        <w:rPr>
          <w:rFonts w:cs="Times New Roman"/>
          <w:b/>
          <w:bCs w:val="0"/>
          <w:color w:val="000000" w:themeColor="text1"/>
          <w:szCs w:val="28"/>
        </w:rPr>
        <w:instrText xml:space="preserve"> TOC \o "1-3" \h \z \u </w:instrText>
      </w:r>
      <w:r w:rsidRPr="00A4449C">
        <w:rPr>
          <w:rFonts w:cs="Times New Roman"/>
          <w:b/>
          <w:bCs w:val="0"/>
          <w:color w:val="000000" w:themeColor="text1"/>
          <w:szCs w:val="28"/>
        </w:rPr>
        <w:fldChar w:fldCharType="separate"/>
      </w:r>
      <w:hyperlink w:anchor="_Toc135318974" w:history="1">
        <w:r w:rsidR="00EA54D6" w:rsidRPr="00A4449C">
          <w:rPr>
            <w:rStyle w:val="afa"/>
            <w:rFonts w:eastAsiaTheme="majorEastAsia" w:cs="Times New Roman"/>
            <w:noProof/>
            <w:szCs w:val="28"/>
          </w:rPr>
          <w:t>Введение</w:t>
        </w:r>
        <w:r w:rsidR="00EA54D6" w:rsidRPr="00A4449C">
          <w:rPr>
            <w:rFonts w:cs="Times New Roman"/>
            <w:noProof/>
            <w:webHidden/>
            <w:szCs w:val="28"/>
          </w:rPr>
          <w:tab/>
        </w:r>
        <w:r w:rsidR="00EA54D6" w:rsidRPr="00A4449C">
          <w:rPr>
            <w:rFonts w:cs="Times New Roman"/>
            <w:noProof/>
            <w:webHidden/>
            <w:szCs w:val="28"/>
          </w:rPr>
          <w:fldChar w:fldCharType="begin"/>
        </w:r>
        <w:r w:rsidR="00EA54D6" w:rsidRPr="00A4449C">
          <w:rPr>
            <w:rFonts w:cs="Times New Roman"/>
            <w:noProof/>
            <w:webHidden/>
            <w:szCs w:val="28"/>
          </w:rPr>
          <w:instrText xml:space="preserve"> PAGEREF _Toc135318974 \h </w:instrText>
        </w:r>
        <w:r w:rsidR="00EA54D6" w:rsidRPr="00A4449C">
          <w:rPr>
            <w:rFonts w:cs="Times New Roman"/>
            <w:noProof/>
            <w:webHidden/>
            <w:szCs w:val="28"/>
          </w:rPr>
        </w:r>
        <w:r w:rsidR="00EA54D6" w:rsidRPr="00A4449C">
          <w:rPr>
            <w:rFonts w:cs="Times New Roman"/>
            <w:noProof/>
            <w:webHidden/>
            <w:szCs w:val="28"/>
          </w:rPr>
          <w:fldChar w:fldCharType="separate"/>
        </w:r>
        <w:r w:rsidR="006B736F">
          <w:rPr>
            <w:rFonts w:cs="Times New Roman"/>
            <w:noProof/>
            <w:webHidden/>
            <w:szCs w:val="28"/>
          </w:rPr>
          <w:t>3</w:t>
        </w:r>
        <w:r w:rsidR="00EA54D6" w:rsidRPr="00A4449C">
          <w:rPr>
            <w:rFonts w:cs="Times New Roman"/>
            <w:noProof/>
            <w:webHidden/>
            <w:szCs w:val="28"/>
          </w:rPr>
          <w:fldChar w:fldCharType="end"/>
        </w:r>
      </w:hyperlink>
    </w:p>
    <w:p w14:paraId="31B0599B" w14:textId="4FE576F5" w:rsidR="00EA54D6" w:rsidRPr="00A4449C" w:rsidRDefault="00000000" w:rsidP="00EA54D6">
      <w:pPr>
        <w:pStyle w:val="11"/>
        <w:tabs>
          <w:tab w:val="right" w:leader="dot" w:pos="9344"/>
        </w:tabs>
        <w:spacing w:before="0" w:line="360" w:lineRule="auto"/>
        <w:contextualSpacing/>
        <w:rPr>
          <w:rFonts w:eastAsiaTheme="minorEastAsia" w:cs="Times New Roman"/>
          <w:iCs w:val="0"/>
          <w:noProof/>
          <w:kern w:val="2"/>
          <w:szCs w:val="28"/>
          <w14:ligatures w14:val="standardContextual"/>
        </w:rPr>
      </w:pPr>
      <w:hyperlink w:anchor="_Toc135318975" w:history="1">
        <w:r w:rsidR="00EA54D6" w:rsidRPr="00A4449C">
          <w:rPr>
            <w:rStyle w:val="afa"/>
            <w:rFonts w:eastAsiaTheme="majorEastAsia" w:cs="Times New Roman"/>
            <w:noProof/>
            <w:szCs w:val="28"/>
          </w:rPr>
          <w:t>ГЛАВА 1. Последствия повышения уровня моря для международного морского права</w:t>
        </w:r>
        <w:r w:rsidR="00EA54D6" w:rsidRPr="00A4449C">
          <w:rPr>
            <w:rFonts w:cs="Times New Roman"/>
            <w:noProof/>
            <w:webHidden/>
            <w:szCs w:val="28"/>
          </w:rPr>
          <w:tab/>
        </w:r>
        <w:r w:rsidR="00EA54D6" w:rsidRPr="00A4449C">
          <w:rPr>
            <w:rFonts w:cs="Times New Roman"/>
            <w:noProof/>
            <w:webHidden/>
            <w:szCs w:val="28"/>
          </w:rPr>
          <w:fldChar w:fldCharType="begin"/>
        </w:r>
        <w:r w:rsidR="00EA54D6" w:rsidRPr="00A4449C">
          <w:rPr>
            <w:rFonts w:cs="Times New Roman"/>
            <w:noProof/>
            <w:webHidden/>
            <w:szCs w:val="28"/>
          </w:rPr>
          <w:instrText xml:space="preserve"> PAGEREF _Toc135318975 \h </w:instrText>
        </w:r>
        <w:r w:rsidR="00EA54D6" w:rsidRPr="00A4449C">
          <w:rPr>
            <w:rFonts w:cs="Times New Roman"/>
            <w:noProof/>
            <w:webHidden/>
            <w:szCs w:val="28"/>
          </w:rPr>
        </w:r>
        <w:r w:rsidR="00EA54D6" w:rsidRPr="00A4449C">
          <w:rPr>
            <w:rFonts w:cs="Times New Roman"/>
            <w:noProof/>
            <w:webHidden/>
            <w:szCs w:val="28"/>
          </w:rPr>
          <w:fldChar w:fldCharType="separate"/>
        </w:r>
        <w:r w:rsidR="006B736F">
          <w:rPr>
            <w:rFonts w:cs="Times New Roman"/>
            <w:noProof/>
            <w:webHidden/>
            <w:szCs w:val="28"/>
          </w:rPr>
          <w:t>7</w:t>
        </w:r>
        <w:r w:rsidR="00EA54D6" w:rsidRPr="00A4449C">
          <w:rPr>
            <w:rFonts w:cs="Times New Roman"/>
            <w:noProof/>
            <w:webHidden/>
            <w:szCs w:val="28"/>
          </w:rPr>
          <w:fldChar w:fldCharType="end"/>
        </w:r>
      </w:hyperlink>
    </w:p>
    <w:p w14:paraId="556A651A" w14:textId="0F6E5751" w:rsidR="00EA54D6" w:rsidRPr="00A4449C" w:rsidRDefault="00000000" w:rsidP="00EA54D6">
      <w:pPr>
        <w:pStyle w:val="23"/>
        <w:tabs>
          <w:tab w:val="left" w:pos="960"/>
          <w:tab w:val="right" w:leader="dot" w:pos="9344"/>
        </w:tabs>
        <w:spacing w:before="0" w:line="360" w:lineRule="auto"/>
        <w:ind w:left="0"/>
        <w:contextualSpacing/>
        <w:rPr>
          <w:rFonts w:eastAsiaTheme="minorEastAsia" w:cs="Times New Roman"/>
          <w:noProof/>
          <w:kern w:val="2"/>
          <w:szCs w:val="28"/>
          <w14:ligatures w14:val="standardContextual"/>
        </w:rPr>
      </w:pPr>
      <w:hyperlink w:anchor="_Toc135318976" w:history="1">
        <w:r w:rsidR="00EA54D6" w:rsidRPr="00A4449C">
          <w:rPr>
            <w:rStyle w:val="afa"/>
            <w:rFonts w:eastAsiaTheme="majorEastAsia" w:cs="Times New Roman"/>
            <w:noProof/>
            <w:szCs w:val="28"/>
          </w:rPr>
          <w:t>1.1</w:t>
        </w:r>
        <w:r w:rsidR="00EA54D6" w:rsidRPr="00A4449C">
          <w:rPr>
            <w:rFonts w:eastAsiaTheme="minorEastAsia" w:cs="Times New Roman"/>
            <w:noProof/>
            <w:kern w:val="2"/>
            <w:szCs w:val="28"/>
            <w14:ligatures w14:val="standardContextual"/>
          </w:rPr>
          <w:tab/>
        </w:r>
        <w:r w:rsidR="00EA54D6" w:rsidRPr="00A4449C">
          <w:rPr>
            <w:rStyle w:val="afa"/>
            <w:rFonts w:eastAsiaTheme="majorEastAsia" w:cs="Times New Roman"/>
            <w:noProof/>
            <w:szCs w:val="28"/>
          </w:rPr>
          <w:t>Повышение уровня моря как следствие изменения климата</w:t>
        </w:r>
        <w:r w:rsidR="00EA54D6" w:rsidRPr="00A4449C">
          <w:rPr>
            <w:rFonts w:cs="Times New Roman"/>
            <w:noProof/>
            <w:webHidden/>
            <w:szCs w:val="28"/>
          </w:rPr>
          <w:tab/>
        </w:r>
        <w:r w:rsidR="00EA54D6" w:rsidRPr="00A4449C">
          <w:rPr>
            <w:rFonts w:cs="Times New Roman"/>
            <w:noProof/>
            <w:webHidden/>
            <w:szCs w:val="28"/>
          </w:rPr>
          <w:fldChar w:fldCharType="begin"/>
        </w:r>
        <w:r w:rsidR="00EA54D6" w:rsidRPr="00A4449C">
          <w:rPr>
            <w:rFonts w:cs="Times New Roman"/>
            <w:noProof/>
            <w:webHidden/>
            <w:szCs w:val="28"/>
          </w:rPr>
          <w:instrText xml:space="preserve"> PAGEREF _Toc135318976 \h </w:instrText>
        </w:r>
        <w:r w:rsidR="00EA54D6" w:rsidRPr="00A4449C">
          <w:rPr>
            <w:rFonts w:cs="Times New Roman"/>
            <w:noProof/>
            <w:webHidden/>
            <w:szCs w:val="28"/>
          </w:rPr>
        </w:r>
        <w:r w:rsidR="00EA54D6" w:rsidRPr="00A4449C">
          <w:rPr>
            <w:rFonts w:cs="Times New Roman"/>
            <w:noProof/>
            <w:webHidden/>
            <w:szCs w:val="28"/>
          </w:rPr>
          <w:fldChar w:fldCharType="separate"/>
        </w:r>
        <w:r w:rsidR="006B736F">
          <w:rPr>
            <w:rFonts w:cs="Times New Roman"/>
            <w:noProof/>
            <w:webHidden/>
            <w:szCs w:val="28"/>
          </w:rPr>
          <w:t>7</w:t>
        </w:r>
        <w:r w:rsidR="00EA54D6" w:rsidRPr="00A4449C">
          <w:rPr>
            <w:rFonts w:cs="Times New Roman"/>
            <w:noProof/>
            <w:webHidden/>
            <w:szCs w:val="28"/>
          </w:rPr>
          <w:fldChar w:fldCharType="end"/>
        </w:r>
      </w:hyperlink>
    </w:p>
    <w:p w14:paraId="6DB56F75" w14:textId="7A5A1B49" w:rsidR="00EA54D6" w:rsidRPr="00A4449C" w:rsidRDefault="00000000" w:rsidP="00EA54D6">
      <w:pPr>
        <w:pStyle w:val="23"/>
        <w:tabs>
          <w:tab w:val="left" w:pos="960"/>
          <w:tab w:val="right" w:leader="dot" w:pos="9344"/>
        </w:tabs>
        <w:spacing w:before="0" w:line="360" w:lineRule="auto"/>
        <w:ind w:left="0"/>
        <w:contextualSpacing/>
        <w:rPr>
          <w:rFonts w:eastAsiaTheme="minorEastAsia" w:cs="Times New Roman"/>
          <w:noProof/>
          <w:kern w:val="2"/>
          <w:szCs w:val="28"/>
          <w14:ligatures w14:val="standardContextual"/>
        </w:rPr>
      </w:pPr>
      <w:hyperlink w:anchor="_Toc135318977" w:history="1">
        <w:r w:rsidR="00EA54D6" w:rsidRPr="00A4449C">
          <w:rPr>
            <w:rStyle w:val="afa"/>
            <w:rFonts w:eastAsiaTheme="majorEastAsia" w:cs="Times New Roman"/>
            <w:noProof/>
            <w:szCs w:val="28"/>
          </w:rPr>
          <w:t>1.2</w:t>
        </w:r>
        <w:r w:rsidR="00EA54D6" w:rsidRPr="00A4449C">
          <w:rPr>
            <w:rFonts w:eastAsiaTheme="minorEastAsia" w:cs="Times New Roman"/>
            <w:noProof/>
            <w:kern w:val="2"/>
            <w:szCs w:val="28"/>
            <w14:ligatures w14:val="standardContextual"/>
          </w:rPr>
          <w:tab/>
        </w:r>
        <w:r w:rsidR="00EA54D6" w:rsidRPr="00A4449C">
          <w:rPr>
            <w:rStyle w:val="afa"/>
            <w:rFonts w:eastAsiaTheme="majorEastAsia" w:cs="Times New Roman"/>
            <w:noProof/>
            <w:szCs w:val="28"/>
          </w:rPr>
          <w:t>Правовое значение фиксированных и непостоянных исходных линий при повышении уровня моря</w:t>
        </w:r>
        <w:r w:rsidR="00EA54D6" w:rsidRPr="00A4449C">
          <w:rPr>
            <w:rFonts w:cs="Times New Roman"/>
            <w:noProof/>
            <w:webHidden/>
            <w:szCs w:val="28"/>
          </w:rPr>
          <w:tab/>
        </w:r>
        <w:r w:rsidR="00EA54D6" w:rsidRPr="00A4449C">
          <w:rPr>
            <w:rFonts w:cs="Times New Roman"/>
            <w:noProof/>
            <w:webHidden/>
            <w:szCs w:val="28"/>
          </w:rPr>
          <w:fldChar w:fldCharType="begin"/>
        </w:r>
        <w:r w:rsidR="00EA54D6" w:rsidRPr="00A4449C">
          <w:rPr>
            <w:rFonts w:cs="Times New Roman"/>
            <w:noProof/>
            <w:webHidden/>
            <w:szCs w:val="28"/>
          </w:rPr>
          <w:instrText xml:space="preserve"> PAGEREF _Toc135318977 \h </w:instrText>
        </w:r>
        <w:r w:rsidR="00EA54D6" w:rsidRPr="00A4449C">
          <w:rPr>
            <w:rFonts w:cs="Times New Roman"/>
            <w:noProof/>
            <w:webHidden/>
            <w:szCs w:val="28"/>
          </w:rPr>
        </w:r>
        <w:r w:rsidR="00EA54D6" w:rsidRPr="00A4449C">
          <w:rPr>
            <w:rFonts w:cs="Times New Roman"/>
            <w:noProof/>
            <w:webHidden/>
            <w:szCs w:val="28"/>
          </w:rPr>
          <w:fldChar w:fldCharType="separate"/>
        </w:r>
        <w:r w:rsidR="006B736F">
          <w:rPr>
            <w:rFonts w:cs="Times New Roman"/>
            <w:noProof/>
            <w:webHidden/>
            <w:szCs w:val="28"/>
          </w:rPr>
          <w:t>10</w:t>
        </w:r>
        <w:r w:rsidR="00EA54D6" w:rsidRPr="00A4449C">
          <w:rPr>
            <w:rFonts w:cs="Times New Roman"/>
            <w:noProof/>
            <w:webHidden/>
            <w:szCs w:val="28"/>
          </w:rPr>
          <w:fldChar w:fldCharType="end"/>
        </w:r>
      </w:hyperlink>
    </w:p>
    <w:p w14:paraId="6481D39D" w14:textId="759A6DB2" w:rsidR="00EA54D6" w:rsidRPr="00A4449C" w:rsidRDefault="00000000" w:rsidP="00EA54D6">
      <w:pPr>
        <w:pStyle w:val="23"/>
        <w:tabs>
          <w:tab w:val="right" w:leader="dot" w:pos="9344"/>
        </w:tabs>
        <w:spacing w:before="0" w:line="360" w:lineRule="auto"/>
        <w:ind w:left="0"/>
        <w:contextualSpacing/>
        <w:rPr>
          <w:rFonts w:eastAsiaTheme="minorEastAsia" w:cs="Times New Roman"/>
          <w:noProof/>
          <w:kern w:val="2"/>
          <w:szCs w:val="28"/>
          <w14:ligatures w14:val="standardContextual"/>
        </w:rPr>
      </w:pPr>
      <w:hyperlink w:anchor="_Toc135318978" w:history="1">
        <w:r w:rsidR="00EA54D6" w:rsidRPr="00A4449C">
          <w:rPr>
            <w:rStyle w:val="afa"/>
            <w:rFonts w:eastAsiaTheme="majorEastAsia" w:cs="Times New Roman"/>
            <w:noProof/>
            <w:szCs w:val="28"/>
          </w:rPr>
          <w:t>1.</w:t>
        </w:r>
        <w:r w:rsidR="00EA54D6" w:rsidRPr="00A4449C">
          <w:rPr>
            <w:rStyle w:val="afa"/>
            <w:rFonts w:eastAsiaTheme="minorHAnsi" w:cs="Times New Roman"/>
            <w:noProof/>
            <w:szCs w:val="28"/>
          </w:rPr>
          <w:t>3 Последствия повышения уровня моря для малых островных государств</w:t>
        </w:r>
        <w:r w:rsidR="00EA54D6" w:rsidRPr="00A4449C">
          <w:rPr>
            <w:rFonts w:cs="Times New Roman"/>
            <w:noProof/>
            <w:webHidden/>
            <w:szCs w:val="28"/>
          </w:rPr>
          <w:tab/>
        </w:r>
        <w:r w:rsidR="00EA54D6" w:rsidRPr="00A4449C">
          <w:rPr>
            <w:rFonts w:cs="Times New Roman"/>
            <w:noProof/>
            <w:webHidden/>
            <w:szCs w:val="28"/>
          </w:rPr>
          <w:fldChar w:fldCharType="begin"/>
        </w:r>
        <w:r w:rsidR="00EA54D6" w:rsidRPr="00A4449C">
          <w:rPr>
            <w:rFonts w:cs="Times New Roman"/>
            <w:noProof/>
            <w:webHidden/>
            <w:szCs w:val="28"/>
          </w:rPr>
          <w:instrText xml:space="preserve"> PAGEREF _Toc135318978 \h </w:instrText>
        </w:r>
        <w:r w:rsidR="00EA54D6" w:rsidRPr="00A4449C">
          <w:rPr>
            <w:rFonts w:cs="Times New Roman"/>
            <w:noProof/>
            <w:webHidden/>
            <w:szCs w:val="28"/>
          </w:rPr>
        </w:r>
        <w:r w:rsidR="00EA54D6" w:rsidRPr="00A4449C">
          <w:rPr>
            <w:rFonts w:cs="Times New Roman"/>
            <w:noProof/>
            <w:webHidden/>
            <w:szCs w:val="28"/>
          </w:rPr>
          <w:fldChar w:fldCharType="separate"/>
        </w:r>
        <w:r w:rsidR="006B736F">
          <w:rPr>
            <w:rFonts w:cs="Times New Roman"/>
            <w:noProof/>
            <w:webHidden/>
            <w:szCs w:val="28"/>
          </w:rPr>
          <w:t>20</w:t>
        </w:r>
        <w:r w:rsidR="00EA54D6" w:rsidRPr="00A4449C">
          <w:rPr>
            <w:rFonts w:cs="Times New Roman"/>
            <w:noProof/>
            <w:webHidden/>
            <w:szCs w:val="28"/>
          </w:rPr>
          <w:fldChar w:fldCharType="end"/>
        </w:r>
      </w:hyperlink>
    </w:p>
    <w:p w14:paraId="63A00E77" w14:textId="45030FFD" w:rsidR="00EA54D6" w:rsidRPr="00A4449C" w:rsidRDefault="00000000" w:rsidP="00EA54D6">
      <w:pPr>
        <w:pStyle w:val="31"/>
        <w:tabs>
          <w:tab w:val="right" w:leader="dot" w:pos="9344"/>
        </w:tabs>
        <w:spacing w:line="360" w:lineRule="auto"/>
        <w:ind w:left="0"/>
        <w:contextualSpacing/>
        <w:rPr>
          <w:rFonts w:eastAsiaTheme="minorEastAsia" w:cs="Times New Roman"/>
          <w:bCs/>
          <w:noProof/>
          <w:kern w:val="2"/>
          <w:szCs w:val="28"/>
          <w14:ligatures w14:val="standardContextual"/>
        </w:rPr>
      </w:pPr>
      <w:hyperlink w:anchor="_Toc135318979" w:history="1">
        <w:r w:rsidR="00EA54D6" w:rsidRPr="00A4449C">
          <w:rPr>
            <w:rStyle w:val="afa"/>
            <w:rFonts w:eastAsiaTheme="majorEastAsia" w:cs="Times New Roman"/>
            <w:bCs/>
            <w:noProof/>
            <w:szCs w:val="28"/>
          </w:rPr>
          <w:t>1.3.1 Взгляд членов Тихоокеанского региона на проблемы, связанные с повышением уровня моря</w:t>
        </w:r>
        <w:r w:rsidR="00EA54D6" w:rsidRPr="00A4449C">
          <w:rPr>
            <w:rFonts w:cs="Times New Roman"/>
            <w:bCs/>
            <w:noProof/>
            <w:webHidden/>
            <w:szCs w:val="28"/>
          </w:rPr>
          <w:tab/>
        </w:r>
        <w:r w:rsidR="00EA54D6" w:rsidRPr="00A4449C">
          <w:rPr>
            <w:rFonts w:cs="Times New Roman"/>
            <w:bCs/>
            <w:noProof/>
            <w:webHidden/>
            <w:szCs w:val="28"/>
          </w:rPr>
          <w:fldChar w:fldCharType="begin"/>
        </w:r>
        <w:r w:rsidR="00EA54D6" w:rsidRPr="00A4449C">
          <w:rPr>
            <w:rFonts w:cs="Times New Roman"/>
            <w:bCs/>
            <w:noProof/>
            <w:webHidden/>
            <w:szCs w:val="28"/>
          </w:rPr>
          <w:instrText xml:space="preserve"> PAGEREF _Toc135318979 \h </w:instrText>
        </w:r>
        <w:r w:rsidR="00EA54D6" w:rsidRPr="00A4449C">
          <w:rPr>
            <w:rFonts w:cs="Times New Roman"/>
            <w:bCs/>
            <w:noProof/>
            <w:webHidden/>
            <w:szCs w:val="28"/>
          </w:rPr>
        </w:r>
        <w:r w:rsidR="00EA54D6" w:rsidRPr="00A4449C">
          <w:rPr>
            <w:rFonts w:cs="Times New Roman"/>
            <w:bCs/>
            <w:noProof/>
            <w:webHidden/>
            <w:szCs w:val="28"/>
          </w:rPr>
          <w:fldChar w:fldCharType="separate"/>
        </w:r>
        <w:r w:rsidR="006B736F">
          <w:rPr>
            <w:rFonts w:cs="Times New Roman"/>
            <w:bCs/>
            <w:noProof/>
            <w:webHidden/>
            <w:szCs w:val="28"/>
          </w:rPr>
          <w:t>26</w:t>
        </w:r>
        <w:r w:rsidR="00EA54D6" w:rsidRPr="00A4449C">
          <w:rPr>
            <w:rFonts w:cs="Times New Roman"/>
            <w:bCs/>
            <w:noProof/>
            <w:webHidden/>
            <w:szCs w:val="28"/>
          </w:rPr>
          <w:fldChar w:fldCharType="end"/>
        </w:r>
      </w:hyperlink>
    </w:p>
    <w:p w14:paraId="0E57E2AB" w14:textId="154AB249" w:rsidR="00EA54D6" w:rsidRPr="00A4449C" w:rsidRDefault="00000000" w:rsidP="00EA54D6">
      <w:pPr>
        <w:pStyle w:val="31"/>
        <w:tabs>
          <w:tab w:val="right" w:leader="dot" w:pos="9344"/>
        </w:tabs>
        <w:spacing w:line="360" w:lineRule="auto"/>
        <w:ind w:left="0"/>
        <w:contextualSpacing/>
        <w:rPr>
          <w:rFonts w:eastAsiaTheme="minorEastAsia" w:cs="Times New Roman"/>
          <w:bCs/>
          <w:noProof/>
          <w:kern w:val="2"/>
          <w:szCs w:val="28"/>
          <w14:ligatures w14:val="standardContextual"/>
        </w:rPr>
      </w:pPr>
      <w:hyperlink w:anchor="_Toc135318980" w:history="1">
        <w:r w:rsidR="00EA54D6" w:rsidRPr="00A4449C">
          <w:rPr>
            <w:rStyle w:val="afa"/>
            <w:rFonts w:eastAsiaTheme="majorEastAsia" w:cs="Times New Roman"/>
            <w:bCs/>
            <w:noProof/>
            <w:szCs w:val="28"/>
          </w:rPr>
          <w:t>1.3.2 Предпринятые государствами механизмы для борьбы с проблемами, вызванными изменением климата</w:t>
        </w:r>
        <w:r w:rsidR="00EA54D6" w:rsidRPr="00A4449C">
          <w:rPr>
            <w:rFonts w:cs="Times New Roman"/>
            <w:bCs/>
            <w:noProof/>
            <w:webHidden/>
            <w:szCs w:val="28"/>
          </w:rPr>
          <w:tab/>
        </w:r>
        <w:r w:rsidR="00EA54D6" w:rsidRPr="00A4449C">
          <w:rPr>
            <w:rFonts w:cs="Times New Roman"/>
            <w:bCs/>
            <w:noProof/>
            <w:webHidden/>
            <w:szCs w:val="28"/>
          </w:rPr>
          <w:fldChar w:fldCharType="begin"/>
        </w:r>
        <w:r w:rsidR="00EA54D6" w:rsidRPr="00A4449C">
          <w:rPr>
            <w:rFonts w:cs="Times New Roman"/>
            <w:bCs/>
            <w:noProof/>
            <w:webHidden/>
            <w:szCs w:val="28"/>
          </w:rPr>
          <w:instrText xml:space="preserve"> PAGEREF _Toc135318980 \h </w:instrText>
        </w:r>
        <w:r w:rsidR="00EA54D6" w:rsidRPr="00A4449C">
          <w:rPr>
            <w:rFonts w:cs="Times New Roman"/>
            <w:bCs/>
            <w:noProof/>
            <w:webHidden/>
            <w:szCs w:val="28"/>
          </w:rPr>
        </w:r>
        <w:r w:rsidR="00EA54D6" w:rsidRPr="00A4449C">
          <w:rPr>
            <w:rFonts w:cs="Times New Roman"/>
            <w:bCs/>
            <w:noProof/>
            <w:webHidden/>
            <w:szCs w:val="28"/>
          </w:rPr>
          <w:fldChar w:fldCharType="separate"/>
        </w:r>
        <w:r w:rsidR="006B736F">
          <w:rPr>
            <w:rFonts w:cs="Times New Roman"/>
            <w:bCs/>
            <w:noProof/>
            <w:webHidden/>
            <w:szCs w:val="28"/>
          </w:rPr>
          <w:t>28</w:t>
        </w:r>
        <w:r w:rsidR="00EA54D6" w:rsidRPr="00A4449C">
          <w:rPr>
            <w:rFonts w:cs="Times New Roman"/>
            <w:bCs/>
            <w:noProof/>
            <w:webHidden/>
            <w:szCs w:val="28"/>
          </w:rPr>
          <w:fldChar w:fldCharType="end"/>
        </w:r>
      </w:hyperlink>
    </w:p>
    <w:p w14:paraId="5C9F8220" w14:textId="52B55C6B" w:rsidR="00EA54D6" w:rsidRPr="00A4449C" w:rsidRDefault="00000000" w:rsidP="00EA54D6">
      <w:pPr>
        <w:pStyle w:val="11"/>
        <w:tabs>
          <w:tab w:val="right" w:leader="dot" w:pos="9344"/>
        </w:tabs>
        <w:spacing w:before="0" w:line="360" w:lineRule="auto"/>
        <w:contextualSpacing/>
        <w:rPr>
          <w:rFonts w:eastAsiaTheme="minorEastAsia" w:cs="Times New Roman"/>
          <w:iCs w:val="0"/>
          <w:noProof/>
          <w:kern w:val="2"/>
          <w:szCs w:val="28"/>
          <w14:ligatures w14:val="standardContextual"/>
        </w:rPr>
      </w:pPr>
      <w:hyperlink w:anchor="_Toc135318981" w:history="1">
        <w:r w:rsidR="00EA54D6" w:rsidRPr="00A4449C">
          <w:rPr>
            <w:rStyle w:val="afa"/>
            <w:rFonts w:eastAsiaTheme="majorEastAsia" w:cs="Times New Roman"/>
            <w:noProof/>
            <w:szCs w:val="28"/>
          </w:rPr>
          <w:t>ГЛАВА 2. Толкование Конвенции ООН по морскому праву 1982 г. в свете Парижского соглашения и РКИК ООН</w:t>
        </w:r>
        <w:r w:rsidR="00EA54D6" w:rsidRPr="00A4449C">
          <w:rPr>
            <w:rFonts w:cs="Times New Roman"/>
            <w:noProof/>
            <w:webHidden/>
            <w:szCs w:val="28"/>
          </w:rPr>
          <w:tab/>
        </w:r>
        <w:r w:rsidR="00EA54D6" w:rsidRPr="00A4449C">
          <w:rPr>
            <w:rFonts w:cs="Times New Roman"/>
            <w:noProof/>
            <w:webHidden/>
            <w:szCs w:val="28"/>
          </w:rPr>
          <w:fldChar w:fldCharType="begin"/>
        </w:r>
        <w:r w:rsidR="00EA54D6" w:rsidRPr="00A4449C">
          <w:rPr>
            <w:rFonts w:cs="Times New Roman"/>
            <w:noProof/>
            <w:webHidden/>
            <w:szCs w:val="28"/>
          </w:rPr>
          <w:instrText xml:space="preserve"> PAGEREF _Toc135318981 \h </w:instrText>
        </w:r>
        <w:r w:rsidR="00EA54D6" w:rsidRPr="00A4449C">
          <w:rPr>
            <w:rFonts w:cs="Times New Roman"/>
            <w:noProof/>
            <w:webHidden/>
            <w:szCs w:val="28"/>
          </w:rPr>
        </w:r>
        <w:r w:rsidR="00EA54D6" w:rsidRPr="00A4449C">
          <w:rPr>
            <w:rFonts w:cs="Times New Roman"/>
            <w:noProof/>
            <w:webHidden/>
            <w:szCs w:val="28"/>
          </w:rPr>
          <w:fldChar w:fldCharType="separate"/>
        </w:r>
        <w:r w:rsidR="006B736F">
          <w:rPr>
            <w:rFonts w:cs="Times New Roman"/>
            <w:noProof/>
            <w:webHidden/>
            <w:szCs w:val="28"/>
          </w:rPr>
          <w:t>34</w:t>
        </w:r>
        <w:r w:rsidR="00EA54D6" w:rsidRPr="00A4449C">
          <w:rPr>
            <w:rFonts w:cs="Times New Roman"/>
            <w:noProof/>
            <w:webHidden/>
            <w:szCs w:val="28"/>
          </w:rPr>
          <w:fldChar w:fldCharType="end"/>
        </w:r>
      </w:hyperlink>
    </w:p>
    <w:p w14:paraId="6E4FF4D1" w14:textId="1C01B940" w:rsidR="00EA54D6" w:rsidRPr="00A4449C" w:rsidRDefault="00000000" w:rsidP="00EA54D6">
      <w:pPr>
        <w:pStyle w:val="11"/>
        <w:tabs>
          <w:tab w:val="right" w:leader="dot" w:pos="9344"/>
        </w:tabs>
        <w:spacing w:before="0" w:line="360" w:lineRule="auto"/>
        <w:contextualSpacing/>
        <w:rPr>
          <w:rFonts w:eastAsiaTheme="minorEastAsia" w:cs="Times New Roman"/>
          <w:iCs w:val="0"/>
          <w:noProof/>
          <w:kern w:val="2"/>
          <w:szCs w:val="28"/>
          <w14:ligatures w14:val="standardContextual"/>
        </w:rPr>
      </w:pPr>
      <w:hyperlink w:anchor="_Toc135318982" w:history="1">
        <w:r w:rsidR="00EA54D6" w:rsidRPr="00A4449C">
          <w:rPr>
            <w:rStyle w:val="afa"/>
            <w:rFonts w:eastAsiaTheme="majorEastAsia" w:cs="Times New Roman"/>
            <w:noProof/>
            <w:szCs w:val="28"/>
          </w:rPr>
          <w:t>ГЛАВА 3. Обязательства государств по предотвращению трансграничного ущерба и ответственность за их неисполнение</w:t>
        </w:r>
        <w:r w:rsidR="00EA54D6" w:rsidRPr="00A4449C">
          <w:rPr>
            <w:rFonts w:cs="Times New Roman"/>
            <w:noProof/>
            <w:webHidden/>
            <w:szCs w:val="28"/>
          </w:rPr>
          <w:tab/>
        </w:r>
        <w:r w:rsidR="00EA54D6" w:rsidRPr="00A4449C">
          <w:rPr>
            <w:rFonts w:cs="Times New Roman"/>
            <w:noProof/>
            <w:webHidden/>
            <w:szCs w:val="28"/>
          </w:rPr>
          <w:fldChar w:fldCharType="begin"/>
        </w:r>
        <w:r w:rsidR="00EA54D6" w:rsidRPr="00A4449C">
          <w:rPr>
            <w:rFonts w:cs="Times New Roman"/>
            <w:noProof/>
            <w:webHidden/>
            <w:szCs w:val="28"/>
          </w:rPr>
          <w:instrText xml:space="preserve"> PAGEREF _Toc135318982 \h </w:instrText>
        </w:r>
        <w:r w:rsidR="00EA54D6" w:rsidRPr="00A4449C">
          <w:rPr>
            <w:rFonts w:cs="Times New Roman"/>
            <w:noProof/>
            <w:webHidden/>
            <w:szCs w:val="28"/>
          </w:rPr>
        </w:r>
        <w:r w:rsidR="00EA54D6" w:rsidRPr="00A4449C">
          <w:rPr>
            <w:rFonts w:cs="Times New Roman"/>
            <w:noProof/>
            <w:webHidden/>
            <w:szCs w:val="28"/>
          </w:rPr>
          <w:fldChar w:fldCharType="separate"/>
        </w:r>
        <w:r w:rsidR="006B736F">
          <w:rPr>
            <w:rFonts w:cs="Times New Roman"/>
            <w:noProof/>
            <w:webHidden/>
            <w:szCs w:val="28"/>
          </w:rPr>
          <w:t>41</w:t>
        </w:r>
        <w:r w:rsidR="00EA54D6" w:rsidRPr="00A4449C">
          <w:rPr>
            <w:rFonts w:cs="Times New Roman"/>
            <w:noProof/>
            <w:webHidden/>
            <w:szCs w:val="28"/>
          </w:rPr>
          <w:fldChar w:fldCharType="end"/>
        </w:r>
      </w:hyperlink>
    </w:p>
    <w:p w14:paraId="0C6FE50C" w14:textId="3B72A90E" w:rsidR="00EA54D6" w:rsidRPr="00A4449C" w:rsidRDefault="00000000" w:rsidP="00EA54D6">
      <w:pPr>
        <w:pStyle w:val="23"/>
        <w:tabs>
          <w:tab w:val="right" w:leader="dot" w:pos="9344"/>
        </w:tabs>
        <w:spacing w:before="0" w:line="360" w:lineRule="auto"/>
        <w:ind w:left="0"/>
        <w:contextualSpacing/>
        <w:rPr>
          <w:rFonts w:eastAsiaTheme="minorEastAsia" w:cs="Times New Roman"/>
          <w:noProof/>
          <w:kern w:val="2"/>
          <w:szCs w:val="28"/>
          <w14:ligatures w14:val="standardContextual"/>
        </w:rPr>
      </w:pPr>
      <w:hyperlink w:anchor="_Toc135318983" w:history="1">
        <w:r w:rsidR="00EA54D6" w:rsidRPr="00A4449C">
          <w:rPr>
            <w:rStyle w:val="afa"/>
            <w:rFonts w:eastAsiaTheme="majorEastAsia" w:cs="Times New Roman"/>
            <w:noProof/>
            <w:szCs w:val="28"/>
          </w:rPr>
          <w:t>3.1 Обязательства государств в экологическом праве</w:t>
        </w:r>
        <w:r w:rsidR="00EA54D6" w:rsidRPr="00A4449C">
          <w:rPr>
            <w:rFonts w:cs="Times New Roman"/>
            <w:noProof/>
            <w:webHidden/>
            <w:szCs w:val="28"/>
          </w:rPr>
          <w:tab/>
        </w:r>
        <w:r w:rsidR="00EA54D6" w:rsidRPr="00A4449C">
          <w:rPr>
            <w:rFonts w:cs="Times New Roman"/>
            <w:noProof/>
            <w:webHidden/>
            <w:szCs w:val="28"/>
          </w:rPr>
          <w:fldChar w:fldCharType="begin"/>
        </w:r>
        <w:r w:rsidR="00EA54D6" w:rsidRPr="00A4449C">
          <w:rPr>
            <w:rFonts w:cs="Times New Roman"/>
            <w:noProof/>
            <w:webHidden/>
            <w:szCs w:val="28"/>
          </w:rPr>
          <w:instrText xml:space="preserve"> PAGEREF _Toc135318983 \h </w:instrText>
        </w:r>
        <w:r w:rsidR="00EA54D6" w:rsidRPr="00A4449C">
          <w:rPr>
            <w:rFonts w:cs="Times New Roman"/>
            <w:noProof/>
            <w:webHidden/>
            <w:szCs w:val="28"/>
          </w:rPr>
        </w:r>
        <w:r w:rsidR="00EA54D6" w:rsidRPr="00A4449C">
          <w:rPr>
            <w:rFonts w:cs="Times New Roman"/>
            <w:noProof/>
            <w:webHidden/>
            <w:szCs w:val="28"/>
          </w:rPr>
          <w:fldChar w:fldCharType="separate"/>
        </w:r>
        <w:r w:rsidR="006B736F">
          <w:rPr>
            <w:rFonts w:cs="Times New Roman"/>
            <w:noProof/>
            <w:webHidden/>
            <w:szCs w:val="28"/>
          </w:rPr>
          <w:t>41</w:t>
        </w:r>
        <w:r w:rsidR="00EA54D6" w:rsidRPr="00A4449C">
          <w:rPr>
            <w:rFonts w:cs="Times New Roman"/>
            <w:noProof/>
            <w:webHidden/>
            <w:szCs w:val="28"/>
          </w:rPr>
          <w:fldChar w:fldCharType="end"/>
        </w:r>
      </w:hyperlink>
    </w:p>
    <w:p w14:paraId="3BB2BF39" w14:textId="0E4FB9FB" w:rsidR="00EA54D6" w:rsidRPr="00A4449C" w:rsidRDefault="00000000" w:rsidP="00EA54D6">
      <w:pPr>
        <w:pStyle w:val="23"/>
        <w:tabs>
          <w:tab w:val="right" w:leader="dot" w:pos="9344"/>
        </w:tabs>
        <w:spacing w:before="0" w:line="360" w:lineRule="auto"/>
        <w:ind w:left="0"/>
        <w:contextualSpacing/>
        <w:rPr>
          <w:rFonts w:eastAsiaTheme="minorEastAsia" w:cs="Times New Roman"/>
          <w:noProof/>
          <w:kern w:val="2"/>
          <w:szCs w:val="28"/>
          <w14:ligatures w14:val="standardContextual"/>
        </w:rPr>
      </w:pPr>
      <w:hyperlink w:anchor="_Toc135318984" w:history="1">
        <w:r w:rsidR="00EA54D6" w:rsidRPr="00A4449C">
          <w:rPr>
            <w:rStyle w:val="afa"/>
            <w:rFonts w:eastAsiaTheme="majorEastAsia" w:cs="Times New Roman"/>
            <w:noProof/>
            <w:szCs w:val="28"/>
          </w:rPr>
          <w:t>3.2 Принцип предотвращения и должная осмотрительность в экологическом праве</w:t>
        </w:r>
        <w:r w:rsidR="00EA54D6" w:rsidRPr="00A4449C">
          <w:rPr>
            <w:rFonts w:cs="Times New Roman"/>
            <w:noProof/>
            <w:webHidden/>
            <w:szCs w:val="28"/>
          </w:rPr>
          <w:tab/>
        </w:r>
        <w:r w:rsidR="00EA54D6" w:rsidRPr="00A4449C">
          <w:rPr>
            <w:rFonts w:cs="Times New Roman"/>
            <w:noProof/>
            <w:webHidden/>
            <w:szCs w:val="28"/>
          </w:rPr>
          <w:fldChar w:fldCharType="begin"/>
        </w:r>
        <w:r w:rsidR="00EA54D6" w:rsidRPr="00A4449C">
          <w:rPr>
            <w:rFonts w:cs="Times New Roman"/>
            <w:noProof/>
            <w:webHidden/>
            <w:szCs w:val="28"/>
          </w:rPr>
          <w:instrText xml:space="preserve"> PAGEREF _Toc135318984 \h </w:instrText>
        </w:r>
        <w:r w:rsidR="00EA54D6" w:rsidRPr="00A4449C">
          <w:rPr>
            <w:rFonts w:cs="Times New Roman"/>
            <w:noProof/>
            <w:webHidden/>
            <w:szCs w:val="28"/>
          </w:rPr>
        </w:r>
        <w:r w:rsidR="00EA54D6" w:rsidRPr="00A4449C">
          <w:rPr>
            <w:rFonts w:cs="Times New Roman"/>
            <w:noProof/>
            <w:webHidden/>
            <w:szCs w:val="28"/>
          </w:rPr>
          <w:fldChar w:fldCharType="separate"/>
        </w:r>
        <w:r w:rsidR="006B736F">
          <w:rPr>
            <w:rFonts w:cs="Times New Roman"/>
            <w:noProof/>
            <w:webHidden/>
            <w:szCs w:val="28"/>
          </w:rPr>
          <w:t>42</w:t>
        </w:r>
        <w:r w:rsidR="00EA54D6" w:rsidRPr="00A4449C">
          <w:rPr>
            <w:rFonts w:cs="Times New Roman"/>
            <w:noProof/>
            <w:webHidden/>
            <w:szCs w:val="28"/>
          </w:rPr>
          <w:fldChar w:fldCharType="end"/>
        </w:r>
      </w:hyperlink>
    </w:p>
    <w:p w14:paraId="535EBA95" w14:textId="674ABF75" w:rsidR="00EA54D6" w:rsidRPr="00A4449C" w:rsidRDefault="00000000" w:rsidP="00EA54D6">
      <w:pPr>
        <w:pStyle w:val="23"/>
        <w:tabs>
          <w:tab w:val="right" w:leader="dot" w:pos="9344"/>
        </w:tabs>
        <w:spacing w:before="0" w:line="360" w:lineRule="auto"/>
        <w:ind w:left="0"/>
        <w:contextualSpacing/>
        <w:rPr>
          <w:rFonts w:eastAsiaTheme="minorEastAsia" w:cs="Times New Roman"/>
          <w:noProof/>
          <w:kern w:val="2"/>
          <w:szCs w:val="28"/>
          <w14:ligatures w14:val="standardContextual"/>
        </w:rPr>
      </w:pPr>
      <w:hyperlink w:anchor="_Toc135318985" w:history="1">
        <w:r w:rsidR="00EA54D6" w:rsidRPr="00A4449C">
          <w:rPr>
            <w:rStyle w:val="afa"/>
            <w:rFonts w:eastAsiaTheme="majorEastAsia" w:cs="Times New Roman"/>
            <w:noProof/>
            <w:szCs w:val="28"/>
          </w:rPr>
          <w:t>3.3 Понятие трансграничного ущерба в экологическом праве</w:t>
        </w:r>
        <w:r w:rsidR="00EA54D6" w:rsidRPr="00A4449C">
          <w:rPr>
            <w:rFonts w:cs="Times New Roman"/>
            <w:noProof/>
            <w:webHidden/>
            <w:szCs w:val="28"/>
          </w:rPr>
          <w:tab/>
        </w:r>
        <w:r w:rsidR="00EA54D6" w:rsidRPr="00A4449C">
          <w:rPr>
            <w:rFonts w:cs="Times New Roman"/>
            <w:noProof/>
            <w:webHidden/>
            <w:szCs w:val="28"/>
          </w:rPr>
          <w:fldChar w:fldCharType="begin"/>
        </w:r>
        <w:r w:rsidR="00EA54D6" w:rsidRPr="00A4449C">
          <w:rPr>
            <w:rFonts w:cs="Times New Roman"/>
            <w:noProof/>
            <w:webHidden/>
            <w:szCs w:val="28"/>
          </w:rPr>
          <w:instrText xml:space="preserve"> PAGEREF _Toc135318985 \h </w:instrText>
        </w:r>
        <w:r w:rsidR="00EA54D6" w:rsidRPr="00A4449C">
          <w:rPr>
            <w:rFonts w:cs="Times New Roman"/>
            <w:noProof/>
            <w:webHidden/>
            <w:szCs w:val="28"/>
          </w:rPr>
        </w:r>
        <w:r w:rsidR="00EA54D6" w:rsidRPr="00A4449C">
          <w:rPr>
            <w:rFonts w:cs="Times New Roman"/>
            <w:noProof/>
            <w:webHidden/>
            <w:szCs w:val="28"/>
          </w:rPr>
          <w:fldChar w:fldCharType="separate"/>
        </w:r>
        <w:r w:rsidR="006B736F">
          <w:rPr>
            <w:rFonts w:cs="Times New Roman"/>
            <w:noProof/>
            <w:webHidden/>
            <w:szCs w:val="28"/>
          </w:rPr>
          <w:t>50</w:t>
        </w:r>
        <w:r w:rsidR="00EA54D6" w:rsidRPr="00A4449C">
          <w:rPr>
            <w:rFonts w:cs="Times New Roman"/>
            <w:noProof/>
            <w:webHidden/>
            <w:szCs w:val="28"/>
          </w:rPr>
          <w:fldChar w:fldCharType="end"/>
        </w:r>
      </w:hyperlink>
    </w:p>
    <w:p w14:paraId="7428CDE7" w14:textId="2CE43793" w:rsidR="00EA54D6" w:rsidRPr="00A4449C" w:rsidRDefault="00000000" w:rsidP="00EA54D6">
      <w:pPr>
        <w:pStyle w:val="23"/>
        <w:tabs>
          <w:tab w:val="right" w:leader="dot" w:pos="9344"/>
        </w:tabs>
        <w:spacing w:before="0" w:line="360" w:lineRule="auto"/>
        <w:ind w:left="0"/>
        <w:contextualSpacing/>
        <w:rPr>
          <w:rFonts w:eastAsiaTheme="minorEastAsia" w:cs="Times New Roman"/>
          <w:noProof/>
          <w:kern w:val="2"/>
          <w:szCs w:val="28"/>
          <w14:ligatures w14:val="standardContextual"/>
        </w:rPr>
      </w:pPr>
      <w:hyperlink w:anchor="_Toc135318986" w:history="1">
        <w:r w:rsidR="00EA54D6" w:rsidRPr="00A4449C">
          <w:rPr>
            <w:rStyle w:val="afa"/>
            <w:rFonts w:eastAsiaTheme="majorEastAsia" w:cs="Times New Roman"/>
            <w:noProof/>
            <w:szCs w:val="28"/>
          </w:rPr>
          <w:t>3.4 Последствия повышения уровня моря</w:t>
        </w:r>
        <w:r w:rsidR="00EA54D6" w:rsidRPr="00A4449C">
          <w:rPr>
            <w:rFonts w:cs="Times New Roman"/>
            <w:noProof/>
            <w:webHidden/>
            <w:szCs w:val="28"/>
          </w:rPr>
          <w:tab/>
        </w:r>
        <w:r w:rsidR="00EA54D6" w:rsidRPr="00A4449C">
          <w:rPr>
            <w:rFonts w:cs="Times New Roman"/>
            <w:noProof/>
            <w:webHidden/>
            <w:szCs w:val="28"/>
          </w:rPr>
          <w:fldChar w:fldCharType="begin"/>
        </w:r>
        <w:r w:rsidR="00EA54D6" w:rsidRPr="00A4449C">
          <w:rPr>
            <w:rFonts w:cs="Times New Roman"/>
            <w:noProof/>
            <w:webHidden/>
            <w:szCs w:val="28"/>
          </w:rPr>
          <w:instrText xml:space="preserve"> PAGEREF _Toc135318986 \h </w:instrText>
        </w:r>
        <w:r w:rsidR="00EA54D6" w:rsidRPr="00A4449C">
          <w:rPr>
            <w:rFonts w:cs="Times New Roman"/>
            <w:noProof/>
            <w:webHidden/>
            <w:szCs w:val="28"/>
          </w:rPr>
        </w:r>
        <w:r w:rsidR="00EA54D6" w:rsidRPr="00A4449C">
          <w:rPr>
            <w:rFonts w:cs="Times New Roman"/>
            <w:noProof/>
            <w:webHidden/>
            <w:szCs w:val="28"/>
          </w:rPr>
          <w:fldChar w:fldCharType="separate"/>
        </w:r>
        <w:r w:rsidR="006B736F">
          <w:rPr>
            <w:rFonts w:cs="Times New Roman"/>
            <w:noProof/>
            <w:webHidden/>
            <w:szCs w:val="28"/>
          </w:rPr>
          <w:t>53</w:t>
        </w:r>
        <w:r w:rsidR="00EA54D6" w:rsidRPr="00A4449C">
          <w:rPr>
            <w:rFonts w:cs="Times New Roman"/>
            <w:noProof/>
            <w:webHidden/>
            <w:szCs w:val="28"/>
          </w:rPr>
          <w:fldChar w:fldCharType="end"/>
        </w:r>
      </w:hyperlink>
    </w:p>
    <w:p w14:paraId="5C7006B6" w14:textId="3BFC4D04" w:rsidR="00EA54D6" w:rsidRPr="00A4449C" w:rsidRDefault="00000000" w:rsidP="00EA54D6">
      <w:pPr>
        <w:pStyle w:val="23"/>
        <w:tabs>
          <w:tab w:val="right" w:leader="dot" w:pos="9344"/>
        </w:tabs>
        <w:spacing w:before="0" w:line="360" w:lineRule="auto"/>
        <w:ind w:left="0"/>
        <w:contextualSpacing/>
        <w:rPr>
          <w:rFonts w:eastAsiaTheme="minorEastAsia" w:cs="Times New Roman"/>
          <w:noProof/>
          <w:kern w:val="2"/>
          <w:szCs w:val="28"/>
          <w14:ligatures w14:val="standardContextual"/>
        </w:rPr>
      </w:pPr>
      <w:hyperlink w:anchor="_Toc135318987" w:history="1">
        <w:r w:rsidR="00EA54D6" w:rsidRPr="00A4449C">
          <w:rPr>
            <w:rStyle w:val="afa"/>
            <w:rFonts w:eastAsiaTheme="majorEastAsia" w:cs="Times New Roman"/>
            <w:noProof/>
            <w:szCs w:val="28"/>
          </w:rPr>
          <w:t>3.5 Ответственность государств за трансграничный ущерб</w:t>
        </w:r>
        <w:r w:rsidR="00EA54D6" w:rsidRPr="00A4449C">
          <w:rPr>
            <w:rFonts w:cs="Times New Roman"/>
            <w:noProof/>
            <w:webHidden/>
            <w:szCs w:val="28"/>
          </w:rPr>
          <w:tab/>
        </w:r>
        <w:r w:rsidR="00EA54D6" w:rsidRPr="00A4449C">
          <w:rPr>
            <w:rFonts w:cs="Times New Roman"/>
            <w:noProof/>
            <w:webHidden/>
            <w:szCs w:val="28"/>
          </w:rPr>
          <w:fldChar w:fldCharType="begin"/>
        </w:r>
        <w:r w:rsidR="00EA54D6" w:rsidRPr="00A4449C">
          <w:rPr>
            <w:rFonts w:cs="Times New Roman"/>
            <w:noProof/>
            <w:webHidden/>
            <w:szCs w:val="28"/>
          </w:rPr>
          <w:instrText xml:space="preserve"> PAGEREF _Toc135318987 \h </w:instrText>
        </w:r>
        <w:r w:rsidR="00EA54D6" w:rsidRPr="00A4449C">
          <w:rPr>
            <w:rFonts w:cs="Times New Roman"/>
            <w:noProof/>
            <w:webHidden/>
            <w:szCs w:val="28"/>
          </w:rPr>
        </w:r>
        <w:r w:rsidR="00EA54D6" w:rsidRPr="00A4449C">
          <w:rPr>
            <w:rFonts w:cs="Times New Roman"/>
            <w:noProof/>
            <w:webHidden/>
            <w:szCs w:val="28"/>
          </w:rPr>
          <w:fldChar w:fldCharType="separate"/>
        </w:r>
        <w:r w:rsidR="006B736F">
          <w:rPr>
            <w:rFonts w:cs="Times New Roman"/>
            <w:noProof/>
            <w:webHidden/>
            <w:szCs w:val="28"/>
          </w:rPr>
          <w:t>55</w:t>
        </w:r>
        <w:r w:rsidR="00EA54D6" w:rsidRPr="00A4449C">
          <w:rPr>
            <w:rFonts w:cs="Times New Roman"/>
            <w:noProof/>
            <w:webHidden/>
            <w:szCs w:val="28"/>
          </w:rPr>
          <w:fldChar w:fldCharType="end"/>
        </w:r>
      </w:hyperlink>
    </w:p>
    <w:p w14:paraId="50BE4E41" w14:textId="78037919" w:rsidR="00EA54D6" w:rsidRPr="00A4449C" w:rsidRDefault="00000000" w:rsidP="00EA54D6">
      <w:pPr>
        <w:pStyle w:val="11"/>
        <w:tabs>
          <w:tab w:val="right" w:leader="dot" w:pos="9344"/>
        </w:tabs>
        <w:spacing w:before="0" w:line="360" w:lineRule="auto"/>
        <w:contextualSpacing/>
        <w:rPr>
          <w:rFonts w:eastAsiaTheme="minorEastAsia" w:cs="Times New Roman"/>
          <w:iCs w:val="0"/>
          <w:noProof/>
          <w:kern w:val="2"/>
          <w:szCs w:val="28"/>
          <w14:ligatures w14:val="standardContextual"/>
        </w:rPr>
      </w:pPr>
      <w:hyperlink w:anchor="_Toc135318988" w:history="1">
        <w:r w:rsidR="00EA54D6" w:rsidRPr="00A4449C">
          <w:rPr>
            <w:rStyle w:val="afa"/>
            <w:rFonts w:eastAsiaTheme="majorEastAsia" w:cs="Times New Roman"/>
            <w:noProof/>
            <w:szCs w:val="28"/>
          </w:rPr>
          <w:t>Заключение</w:t>
        </w:r>
        <w:r w:rsidR="00EA54D6" w:rsidRPr="00A4449C">
          <w:rPr>
            <w:rFonts w:cs="Times New Roman"/>
            <w:noProof/>
            <w:webHidden/>
            <w:szCs w:val="28"/>
          </w:rPr>
          <w:tab/>
        </w:r>
        <w:r w:rsidR="00EA54D6" w:rsidRPr="00A4449C">
          <w:rPr>
            <w:rFonts w:cs="Times New Roman"/>
            <w:noProof/>
            <w:webHidden/>
            <w:szCs w:val="28"/>
          </w:rPr>
          <w:fldChar w:fldCharType="begin"/>
        </w:r>
        <w:r w:rsidR="00EA54D6" w:rsidRPr="00A4449C">
          <w:rPr>
            <w:rFonts w:cs="Times New Roman"/>
            <w:noProof/>
            <w:webHidden/>
            <w:szCs w:val="28"/>
          </w:rPr>
          <w:instrText xml:space="preserve"> PAGEREF _Toc135318988 \h </w:instrText>
        </w:r>
        <w:r w:rsidR="00EA54D6" w:rsidRPr="00A4449C">
          <w:rPr>
            <w:rFonts w:cs="Times New Roman"/>
            <w:noProof/>
            <w:webHidden/>
            <w:szCs w:val="28"/>
          </w:rPr>
        </w:r>
        <w:r w:rsidR="00EA54D6" w:rsidRPr="00A4449C">
          <w:rPr>
            <w:rFonts w:cs="Times New Roman"/>
            <w:noProof/>
            <w:webHidden/>
            <w:szCs w:val="28"/>
          </w:rPr>
          <w:fldChar w:fldCharType="separate"/>
        </w:r>
        <w:r w:rsidR="006B736F">
          <w:rPr>
            <w:rFonts w:cs="Times New Roman"/>
            <w:noProof/>
            <w:webHidden/>
            <w:szCs w:val="28"/>
          </w:rPr>
          <w:t>61</w:t>
        </w:r>
        <w:r w:rsidR="00EA54D6" w:rsidRPr="00A4449C">
          <w:rPr>
            <w:rFonts w:cs="Times New Roman"/>
            <w:noProof/>
            <w:webHidden/>
            <w:szCs w:val="28"/>
          </w:rPr>
          <w:fldChar w:fldCharType="end"/>
        </w:r>
      </w:hyperlink>
    </w:p>
    <w:p w14:paraId="2FCD0129" w14:textId="42232FD3" w:rsidR="00EA54D6" w:rsidRPr="00A4449C" w:rsidRDefault="00000000" w:rsidP="00EA54D6">
      <w:pPr>
        <w:pStyle w:val="11"/>
        <w:tabs>
          <w:tab w:val="right" w:leader="dot" w:pos="9344"/>
        </w:tabs>
        <w:spacing w:before="0" w:line="360" w:lineRule="auto"/>
        <w:contextualSpacing/>
        <w:rPr>
          <w:rFonts w:eastAsiaTheme="minorEastAsia" w:cs="Times New Roman"/>
          <w:iCs w:val="0"/>
          <w:noProof/>
          <w:kern w:val="2"/>
          <w:szCs w:val="28"/>
          <w14:ligatures w14:val="standardContextual"/>
        </w:rPr>
      </w:pPr>
      <w:hyperlink w:anchor="_Toc135318989" w:history="1">
        <w:r w:rsidR="00EA54D6" w:rsidRPr="00A4449C">
          <w:rPr>
            <w:rStyle w:val="afa"/>
            <w:rFonts w:eastAsiaTheme="majorEastAsia" w:cs="Times New Roman"/>
            <w:noProof/>
            <w:szCs w:val="28"/>
          </w:rPr>
          <w:t>Список использованных источников</w:t>
        </w:r>
        <w:r w:rsidR="00EA54D6" w:rsidRPr="00A4449C">
          <w:rPr>
            <w:rFonts w:cs="Times New Roman"/>
            <w:noProof/>
            <w:webHidden/>
            <w:szCs w:val="28"/>
          </w:rPr>
          <w:tab/>
        </w:r>
        <w:r w:rsidR="00EA54D6" w:rsidRPr="00A4449C">
          <w:rPr>
            <w:rFonts w:cs="Times New Roman"/>
            <w:noProof/>
            <w:webHidden/>
            <w:szCs w:val="28"/>
          </w:rPr>
          <w:fldChar w:fldCharType="begin"/>
        </w:r>
        <w:r w:rsidR="00EA54D6" w:rsidRPr="00A4449C">
          <w:rPr>
            <w:rFonts w:cs="Times New Roman"/>
            <w:noProof/>
            <w:webHidden/>
            <w:szCs w:val="28"/>
          </w:rPr>
          <w:instrText xml:space="preserve"> PAGEREF _Toc135318989 \h </w:instrText>
        </w:r>
        <w:r w:rsidR="00EA54D6" w:rsidRPr="00A4449C">
          <w:rPr>
            <w:rFonts w:cs="Times New Roman"/>
            <w:noProof/>
            <w:webHidden/>
            <w:szCs w:val="28"/>
          </w:rPr>
        </w:r>
        <w:r w:rsidR="00EA54D6" w:rsidRPr="00A4449C">
          <w:rPr>
            <w:rFonts w:cs="Times New Roman"/>
            <w:noProof/>
            <w:webHidden/>
            <w:szCs w:val="28"/>
          </w:rPr>
          <w:fldChar w:fldCharType="separate"/>
        </w:r>
        <w:r w:rsidR="006B736F">
          <w:rPr>
            <w:rFonts w:cs="Times New Roman"/>
            <w:noProof/>
            <w:webHidden/>
            <w:szCs w:val="28"/>
          </w:rPr>
          <w:t>65</w:t>
        </w:r>
        <w:r w:rsidR="00EA54D6" w:rsidRPr="00A4449C">
          <w:rPr>
            <w:rFonts w:cs="Times New Roman"/>
            <w:noProof/>
            <w:webHidden/>
            <w:szCs w:val="28"/>
          </w:rPr>
          <w:fldChar w:fldCharType="end"/>
        </w:r>
      </w:hyperlink>
    </w:p>
    <w:p w14:paraId="4DD5D2B6" w14:textId="4C139B49" w:rsidR="00D46E65" w:rsidRDefault="002836ED" w:rsidP="00D46E65">
      <w:pPr>
        <w:spacing w:line="360" w:lineRule="auto"/>
        <w:rPr>
          <w:b/>
          <w:bCs/>
          <w:color w:val="000000" w:themeColor="text1"/>
          <w:sz w:val="28"/>
          <w:szCs w:val="28"/>
        </w:rPr>
      </w:pPr>
      <w:r w:rsidRPr="00A4449C">
        <w:rPr>
          <w:b/>
          <w:bCs/>
          <w:color w:val="000000" w:themeColor="text1"/>
          <w:sz w:val="28"/>
          <w:szCs w:val="28"/>
        </w:rPr>
        <w:fldChar w:fldCharType="end"/>
      </w:r>
    </w:p>
    <w:p w14:paraId="273920C7" w14:textId="77777777" w:rsidR="00D46E65" w:rsidRDefault="00D46E65">
      <w:pPr>
        <w:rPr>
          <w:b/>
          <w:bCs/>
          <w:color w:val="000000" w:themeColor="text1"/>
          <w:sz w:val="28"/>
          <w:szCs w:val="28"/>
        </w:rPr>
      </w:pPr>
      <w:r>
        <w:rPr>
          <w:b/>
          <w:bCs/>
          <w:color w:val="000000" w:themeColor="text1"/>
          <w:sz w:val="28"/>
          <w:szCs w:val="28"/>
        </w:rPr>
        <w:br w:type="page"/>
      </w:r>
    </w:p>
    <w:p w14:paraId="4E512631" w14:textId="537E8727" w:rsidR="00B84FE9" w:rsidRPr="00A4449C" w:rsidRDefault="00817B03" w:rsidP="005356EF">
      <w:pPr>
        <w:pStyle w:val="1"/>
        <w:spacing w:line="360" w:lineRule="auto"/>
        <w:jc w:val="center"/>
        <w:rPr>
          <w:b w:val="0"/>
          <w:bCs w:val="0"/>
          <w:color w:val="000000" w:themeColor="text1"/>
          <w:sz w:val="28"/>
          <w:szCs w:val="28"/>
        </w:rPr>
      </w:pPr>
      <w:bookmarkStart w:id="0" w:name="_Toc135259942"/>
      <w:bookmarkStart w:id="1" w:name="_Toc135318974"/>
      <w:r w:rsidRPr="00A4449C">
        <w:rPr>
          <w:color w:val="000000" w:themeColor="text1"/>
          <w:sz w:val="28"/>
          <w:szCs w:val="28"/>
        </w:rPr>
        <w:lastRenderedPageBreak/>
        <w:t>Введение</w:t>
      </w:r>
      <w:bookmarkEnd w:id="0"/>
      <w:bookmarkEnd w:id="1"/>
    </w:p>
    <w:p w14:paraId="322FA09F" w14:textId="7CEFEA6F" w:rsidR="00B84FE9" w:rsidRPr="00A4449C" w:rsidRDefault="00385DB8" w:rsidP="005356EF">
      <w:pPr>
        <w:spacing w:line="360" w:lineRule="auto"/>
        <w:jc w:val="both"/>
        <w:rPr>
          <w:color w:val="000000" w:themeColor="text1"/>
          <w:sz w:val="28"/>
          <w:szCs w:val="28"/>
        </w:rPr>
      </w:pPr>
      <w:r w:rsidRPr="00A4449C">
        <w:rPr>
          <w:color w:val="000000" w:themeColor="text1"/>
          <w:sz w:val="28"/>
          <w:szCs w:val="28"/>
        </w:rPr>
        <w:tab/>
        <w:t xml:space="preserve">Проблема повышения уровня моря находится в центре политических и правовых дебатов, становится предметом заявлений </w:t>
      </w:r>
      <w:r w:rsidR="00EA30F9" w:rsidRPr="00A4449C">
        <w:rPr>
          <w:color w:val="000000" w:themeColor="text1"/>
          <w:sz w:val="28"/>
          <w:szCs w:val="28"/>
        </w:rPr>
        <w:t>политических деятелей</w:t>
      </w:r>
      <w:r w:rsidRPr="00A4449C">
        <w:rPr>
          <w:color w:val="000000" w:themeColor="text1"/>
          <w:sz w:val="28"/>
          <w:szCs w:val="28"/>
        </w:rPr>
        <w:t>, секторальных исследований, которые проводят специализированные организации.</w:t>
      </w:r>
      <w:r w:rsidRPr="00A4449C">
        <w:rPr>
          <w:rStyle w:val="af8"/>
          <w:color w:val="000000" w:themeColor="text1"/>
          <w:sz w:val="28"/>
          <w:szCs w:val="28"/>
        </w:rPr>
        <w:footnoteReference w:id="1"/>
      </w:r>
      <w:r w:rsidRPr="00A4449C">
        <w:rPr>
          <w:color w:val="000000" w:themeColor="text1"/>
          <w:sz w:val="28"/>
          <w:szCs w:val="28"/>
        </w:rPr>
        <w:t xml:space="preserve"> </w:t>
      </w:r>
    </w:p>
    <w:p w14:paraId="6831C030" w14:textId="281D4BDC" w:rsidR="00B84FE9" w:rsidRPr="00A4449C" w:rsidRDefault="00385DB8" w:rsidP="005356EF">
      <w:pPr>
        <w:spacing w:line="360" w:lineRule="auto"/>
        <w:jc w:val="both"/>
        <w:rPr>
          <w:color w:val="000000" w:themeColor="text1"/>
          <w:sz w:val="28"/>
          <w:szCs w:val="28"/>
          <w:shd w:val="clear" w:color="auto" w:fill="FFFFFF"/>
        </w:rPr>
      </w:pPr>
      <w:r w:rsidRPr="00A4449C">
        <w:rPr>
          <w:color w:val="000000" w:themeColor="text1"/>
          <w:sz w:val="28"/>
          <w:szCs w:val="28"/>
        </w:rPr>
        <w:tab/>
        <w:t xml:space="preserve">Например, Генеральный Секретарь ООН </w:t>
      </w:r>
      <w:proofErr w:type="spellStart"/>
      <w:r w:rsidRPr="00A4449C">
        <w:rPr>
          <w:color w:val="000000" w:themeColor="text1"/>
          <w:sz w:val="28"/>
          <w:szCs w:val="28"/>
          <w:shd w:val="clear" w:color="auto" w:fill="FFFFFF"/>
        </w:rPr>
        <w:t>Антониу</w:t>
      </w:r>
      <w:proofErr w:type="spellEnd"/>
      <w:r w:rsidRPr="00A4449C">
        <w:rPr>
          <w:color w:val="000000" w:themeColor="text1"/>
          <w:sz w:val="28"/>
          <w:szCs w:val="28"/>
          <w:shd w:val="clear" w:color="auto" w:fill="FFFFFF"/>
        </w:rPr>
        <w:t xml:space="preserve"> </w:t>
      </w:r>
      <w:proofErr w:type="spellStart"/>
      <w:r w:rsidRPr="00A4449C">
        <w:rPr>
          <w:color w:val="000000" w:themeColor="text1"/>
          <w:sz w:val="28"/>
          <w:szCs w:val="28"/>
          <w:shd w:val="clear" w:color="auto" w:fill="FFFFFF"/>
        </w:rPr>
        <w:t>Гутерриш</w:t>
      </w:r>
      <w:proofErr w:type="spellEnd"/>
      <w:r w:rsidR="00EA30F9" w:rsidRPr="00A4449C">
        <w:rPr>
          <w:color w:val="000000" w:themeColor="text1"/>
          <w:sz w:val="28"/>
          <w:szCs w:val="28"/>
          <w:shd w:val="clear" w:color="auto" w:fill="FFFFFF"/>
        </w:rPr>
        <w:t xml:space="preserve"> </w:t>
      </w:r>
      <w:r w:rsidRPr="00A4449C">
        <w:rPr>
          <w:color w:val="000000" w:themeColor="text1"/>
          <w:sz w:val="28"/>
          <w:szCs w:val="28"/>
          <w:shd w:val="clear" w:color="auto" w:fill="FFFFFF"/>
        </w:rPr>
        <w:t>заявил о том, что «будущее человечества тонет в поднимающихся морях»</w:t>
      </w:r>
      <w:r w:rsidRPr="00A4449C">
        <w:rPr>
          <w:rStyle w:val="af8"/>
          <w:color w:val="000000" w:themeColor="text1"/>
          <w:sz w:val="28"/>
          <w:szCs w:val="28"/>
          <w:shd w:val="clear" w:color="auto" w:fill="FFFFFF"/>
        </w:rPr>
        <w:footnoteReference w:id="2"/>
      </w:r>
      <w:r w:rsidRPr="00A4449C">
        <w:rPr>
          <w:color w:val="000000" w:themeColor="text1"/>
          <w:sz w:val="28"/>
          <w:szCs w:val="28"/>
          <w:shd w:val="clear" w:color="auto" w:fill="FFFFFF"/>
        </w:rPr>
        <w:t xml:space="preserve">. </w:t>
      </w:r>
      <w:proofErr w:type="spellStart"/>
      <w:r w:rsidRPr="00A4449C">
        <w:rPr>
          <w:color w:val="000000" w:themeColor="text1"/>
          <w:sz w:val="28"/>
          <w:szCs w:val="28"/>
          <w:shd w:val="clear" w:color="auto" w:fill="FFFFFF"/>
        </w:rPr>
        <w:t>Антониу</w:t>
      </w:r>
      <w:proofErr w:type="spellEnd"/>
      <w:r w:rsidRPr="00A4449C">
        <w:rPr>
          <w:color w:val="000000" w:themeColor="text1"/>
          <w:sz w:val="28"/>
          <w:szCs w:val="28"/>
          <w:shd w:val="clear" w:color="auto" w:fill="FFFFFF"/>
        </w:rPr>
        <w:t xml:space="preserve"> </w:t>
      </w:r>
      <w:proofErr w:type="spellStart"/>
      <w:r w:rsidRPr="00A4449C">
        <w:rPr>
          <w:color w:val="000000" w:themeColor="text1"/>
          <w:sz w:val="28"/>
          <w:szCs w:val="28"/>
          <w:shd w:val="clear" w:color="auto" w:fill="FFFFFF"/>
        </w:rPr>
        <w:t>Гутерриш</w:t>
      </w:r>
      <w:proofErr w:type="spellEnd"/>
      <w:r w:rsidRPr="00A4449C">
        <w:rPr>
          <w:color w:val="000000" w:themeColor="text1"/>
          <w:sz w:val="28"/>
          <w:szCs w:val="28"/>
          <w:shd w:val="clear" w:color="auto" w:fill="FFFFFF"/>
        </w:rPr>
        <w:t xml:space="preserve"> отметил, что эта проблема затрагивает как малые островные государства, так и прибрежные районы многих стран мира. </w:t>
      </w:r>
    </w:p>
    <w:p w14:paraId="57A6D5C4" w14:textId="77777777" w:rsidR="00B84FE9" w:rsidRPr="00A4449C" w:rsidRDefault="00385DB8" w:rsidP="005356EF">
      <w:pPr>
        <w:spacing w:line="360" w:lineRule="auto"/>
        <w:jc w:val="both"/>
        <w:rPr>
          <w:color w:val="000000" w:themeColor="text1"/>
          <w:sz w:val="28"/>
          <w:szCs w:val="28"/>
          <w:shd w:val="clear" w:color="auto" w:fill="FFFFFF"/>
        </w:rPr>
      </w:pPr>
      <w:r w:rsidRPr="00A4449C">
        <w:rPr>
          <w:color w:val="000000" w:themeColor="text1"/>
          <w:sz w:val="28"/>
          <w:szCs w:val="28"/>
          <w:shd w:val="clear" w:color="auto" w:fill="FFFFFF"/>
        </w:rPr>
        <w:tab/>
        <w:t xml:space="preserve">Генеральный Секретарь ООН особенно выделяет, что повышение уровня моря приводит массовым переселениям людей в таких государствах, как Фиджи, Соломоновы острова, Вануату, вследствие затопления определённых территорий. </w:t>
      </w:r>
    </w:p>
    <w:p w14:paraId="3663A25C" w14:textId="4A1D4BE6" w:rsidR="00B84FE9" w:rsidRPr="00A4449C" w:rsidRDefault="00385DB8" w:rsidP="005356EF">
      <w:pPr>
        <w:spacing w:line="360" w:lineRule="auto"/>
        <w:jc w:val="both"/>
        <w:rPr>
          <w:color w:val="000000" w:themeColor="text1"/>
          <w:sz w:val="28"/>
          <w:szCs w:val="28"/>
          <w:shd w:val="clear" w:color="auto" w:fill="FFFFFF"/>
        </w:rPr>
      </w:pPr>
      <w:r w:rsidRPr="00A4449C">
        <w:rPr>
          <w:color w:val="000000" w:themeColor="text1"/>
          <w:sz w:val="28"/>
          <w:szCs w:val="28"/>
          <w:shd w:val="clear" w:color="auto" w:fill="FFFFFF"/>
        </w:rPr>
        <w:tab/>
        <w:t>Если произойдет глобальное повышение температуры на 2 градуса, повышение уровня моря ускорится вдвое, что приведет к еще более глобальным катастрофическим последствиям.</w:t>
      </w:r>
    </w:p>
    <w:p w14:paraId="27587B51" w14:textId="4092BBF3" w:rsidR="00B84FE9" w:rsidRPr="00A4449C" w:rsidRDefault="00385DB8" w:rsidP="005356EF">
      <w:pPr>
        <w:spacing w:line="360" w:lineRule="auto"/>
        <w:jc w:val="both"/>
        <w:rPr>
          <w:color w:val="000000" w:themeColor="text1"/>
          <w:sz w:val="28"/>
          <w:szCs w:val="28"/>
          <w:shd w:val="clear" w:color="auto" w:fill="FFFFFF"/>
        </w:rPr>
      </w:pPr>
      <w:r w:rsidRPr="00A4449C">
        <w:rPr>
          <w:color w:val="000000" w:themeColor="text1"/>
          <w:sz w:val="28"/>
          <w:szCs w:val="28"/>
          <w:shd w:val="clear" w:color="auto" w:fill="FFFFFF"/>
        </w:rPr>
        <w:tab/>
        <w:t xml:space="preserve">В качестве способов решения данной проблемы </w:t>
      </w:r>
      <w:r w:rsidR="000B6918" w:rsidRPr="00A4449C">
        <w:rPr>
          <w:color w:val="000000" w:themeColor="text1"/>
          <w:sz w:val="28"/>
          <w:szCs w:val="28"/>
        </w:rPr>
        <w:t xml:space="preserve">Генеральный Секретарь ООН </w:t>
      </w:r>
      <w:proofErr w:type="spellStart"/>
      <w:r w:rsidR="000B6918" w:rsidRPr="00A4449C">
        <w:rPr>
          <w:color w:val="000000" w:themeColor="text1"/>
          <w:sz w:val="28"/>
          <w:szCs w:val="28"/>
          <w:shd w:val="clear" w:color="auto" w:fill="FFFFFF"/>
        </w:rPr>
        <w:t>Антониу</w:t>
      </w:r>
      <w:proofErr w:type="spellEnd"/>
      <w:r w:rsidR="000B6918" w:rsidRPr="00A4449C">
        <w:rPr>
          <w:color w:val="000000" w:themeColor="text1"/>
          <w:sz w:val="28"/>
          <w:szCs w:val="28"/>
          <w:shd w:val="clear" w:color="auto" w:fill="FFFFFF"/>
        </w:rPr>
        <w:t xml:space="preserve"> </w:t>
      </w:r>
      <w:proofErr w:type="spellStart"/>
      <w:r w:rsidR="00F058D4" w:rsidRPr="00A4449C">
        <w:rPr>
          <w:color w:val="000000" w:themeColor="text1"/>
          <w:sz w:val="28"/>
          <w:szCs w:val="28"/>
          <w:shd w:val="clear" w:color="auto" w:fill="FFFFFF"/>
        </w:rPr>
        <w:t>Гутерриш</w:t>
      </w:r>
      <w:proofErr w:type="spellEnd"/>
      <w:r w:rsidR="00F058D4" w:rsidRPr="00A4449C">
        <w:rPr>
          <w:color w:val="000000" w:themeColor="text1"/>
          <w:sz w:val="28"/>
          <w:szCs w:val="28"/>
          <w:shd w:val="clear" w:color="auto" w:fill="FFFFFF"/>
        </w:rPr>
        <w:t xml:space="preserve"> </w:t>
      </w:r>
      <w:r w:rsidRPr="00A4449C">
        <w:rPr>
          <w:color w:val="000000" w:themeColor="text1"/>
          <w:sz w:val="28"/>
          <w:szCs w:val="28"/>
          <w:shd w:val="clear" w:color="auto" w:fill="FFFFFF"/>
        </w:rPr>
        <w:t>упоминает работу по трем направлениям:</w:t>
      </w:r>
    </w:p>
    <w:p w14:paraId="087F8861" w14:textId="60F5956A" w:rsidR="00B84FE9" w:rsidRPr="00A4449C" w:rsidRDefault="00385DB8" w:rsidP="005356EF">
      <w:pPr>
        <w:spacing w:line="360" w:lineRule="auto"/>
        <w:ind w:firstLine="708"/>
        <w:jc w:val="both"/>
        <w:rPr>
          <w:color w:val="000000" w:themeColor="text1"/>
          <w:sz w:val="28"/>
          <w:szCs w:val="28"/>
          <w:shd w:val="clear" w:color="auto" w:fill="FFFFFF"/>
        </w:rPr>
      </w:pPr>
      <w:r w:rsidRPr="00A4449C">
        <w:rPr>
          <w:color w:val="000000" w:themeColor="text1"/>
          <w:sz w:val="28"/>
          <w:szCs w:val="28"/>
          <w:shd w:val="clear" w:color="auto" w:fill="FFFFFF"/>
        </w:rPr>
        <w:t>Во-первых, необходимо продолжать борьбу с изменением климата, а именно сокращать выбросы углекислого газа. Генеральный Секретарь ООН предложил странам, которые входят в «Большую двадцатку»</w:t>
      </w:r>
      <w:r w:rsidR="008D6FA9">
        <w:rPr>
          <w:color w:val="000000" w:themeColor="text1"/>
          <w:sz w:val="28"/>
          <w:szCs w:val="28"/>
          <w:shd w:val="clear" w:color="auto" w:fill="FFFFFF"/>
        </w:rPr>
        <w:t>,</w:t>
      </w:r>
      <w:r w:rsidRPr="00A4449C">
        <w:rPr>
          <w:color w:val="000000" w:themeColor="text1"/>
          <w:sz w:val="28"/>
          <w:szCs w:val="28"/>
          <w:shd w:val="clear" w:color="auto" w:fill="FFFFFF"/>
        </w:rPr>
        <w:t xml:space="preserve"> «взять на себя обязательства по сокращению выбросов и</w:t>
      </w:r>
      <w:r w:rsidRPr="00A4449C">
        <w:rPr>
          <w:rStyle w:val="Apple-converted-space"/>
          <w:color w:val="000000" w:themeColor="text1"/>
          <w:sz w:val="28"/>
          <w:szCs w:val="28"/>
          <w:shd w:val="clear" w:color="auto" w:fill="FFFFFF"/>
        </w:rPr>
        <w:t> </w:t>
      </w:r>
      <w:r w:rsidRPr="00A4449C">
        <w:rPr>
          <w:color w:val="000000" w:themeColor="text1"/>
          <w:sz w:val="28"/>
          <w:szCs w:val="28"/>
          <w:shd w:val="clear" w:color="auto" w:fill="FFFFFF"/>
        </w:rPr>
        <w:t>стремиться к нулевому уровню выбросов парниковых газов к 2050 году»</w:t>
      </w:r>
      <w:r w:rsidRPr="00A4449C">
        <w:rPr>
          <w:rStyle w:val="af8"/>
          <w:color w:val="000000" w:themeColor="text1"/>
          <w:sz w:val="28"/>
          <w:szCs w:val="28"/>
          <w:shd w:val="clear" w:color="auto" w:fill="FFFFFF"/>
        </w:rPr>
        <w:footnoteReference w:id="3"/>
      </w:r>
      <w:r w:rsidRPr="00A4449C">
        <w:rPr>
          <w:color w:val="000000" w:themeColor="text1"/>
          <w:sz w:val="28"/>
          <w:szCs w:val="28"/>
          <w:shd w:val="clear" w:color="auto" w:fill="FFFFFF"/>
        </w:rPr>
        <w:t>.</w:t>
      </w:r>
    </w:p>
    <w:p w14:paraId="1F9F9C53" w14:textId="4871DBB3" w:rsidR="00B84FE9" w:rsidRPr="00A4449C" w:rsidRDefault="00385DB8" w:rsidP="005356EF">
      <w:pPr>
        <w:spacing w:line="360" w:lineRule="auto"/>
        <w:ind w:firstLine="708"/>
        <w:jc w:val="both"/>
        <w:rPr>
          <w:color w:val="000000" w:themeColor="text1"/>
          <w:sz w:val="28"/>
          <w:szCs w:val="28"/>
          <w:shd w:val="clear" w:color="auto" w:fill="FFFFFF"/>
        </w:rPr>
      </w:pPr>
      <w:r w:rsidRPr="00A4449C">
        <w:rPr>
          <w:color w:val="000000" w:themeColor="text1"/>
          <w:sz w:val="28"/>
          <w:szCs w:val="28"/>
          <w:shd w:val="clear" w:color="auto" w:fill="FFFFFF"/>
        </w:rPr>
        <w:lastRenderedPageBreak/>
        <w:t xml:space="preserve">Во-вторых, у развивающихся стран должны быть ресурсы для адаптации и повышения устойчивости к климатическим бедствиям, например, </w:t>
      </w:r>
      <w:r w:rsidR="008D6FA9">
        <w:rPr>
          <w:color w:val="000000" w:themeColor="text1"/>
          <w:sz w:val="28"/>
          <w:szCs w:val="28"/>
          <w:shd w:val="clear" w:color="auto" w:fill="FFFFFF"/>
        </w:rPr>
        <w:t xml:space="preserve">путем </w:t>
      </w:r>
      <w:r w:rsidR="008D6FA9" w:rsidRPr="00A4449C">
        <w:rPr>
          <w:color w:val="000000" w:themeColor="text1"/>
          <w:sz w:val="28"/>
          <w:szCs w:val="28"/>
          <w:shd w:val="clear" w:color="auto" w:fill="FFFFFF"/>
        </w:rPr>
        <w:t>исполнени</w:t>
      </w:r>
      <w:r w:rsidR="008D6FA9">
        <w:rPr>
          <w:color w:val="000000" w:themeColor="text1"/>
          <w:sz w:val="28"/>
          <w:szCs w:val="28"/>
          <w:shd w:val="clear" w:color="auto" w:fill="FFFFFF"/>
        </w:rPr>
        <w:t>я</w:t>
      </w:r>
      <w:r w:rsidR="008D6FA9" w:rsidRPr="00A4449C">
        <w:rPr>
          <w:color w:val="000000" w:themeColor="text1"/>
          <w:sz w:val="28"/>
          <w:szCs w:val="28"/>
          <w:shd w:val="clear" w:color="auto" w:fill="FFFFFF"/>
        </w:rPr>
        <w:t xml:space="preserve"> </w:t>
      </w:r>
      <w:r w:rsidRPr="00A4449C">
        <w:rPr>
          <w:color w:val="000000" w:themeColor="text1"/>
          <w:sz w:val="28"/>
          <w:szCs w:val="28"/>
          <w:shd w:val="clear" w:color="auto" w:fill="FFFFFF"/>
        </w:rPr>
        <w:t>развитыми странами своих обязательств по климатическому финансированию перед развивающимися странами.</w:t>
      </w:r>
    </w:p>
    <w:p w14:paraId="493CE0A3" w14:textId="77777777" w:rsidR="00B84FE9" w:rsidRPr="00A4449C" w:rsidRDefault="00385DB8" w:rsidP="005356EF">
      <w:pPr>
        <w:spacing w:line="360" w:lineRule="auto"/>
        <w:ind w:firstLine="708"/>
        <w:jc w:val="both"/>
        <w:rPr>
          <w:color w:val="000000" w:themeColor="text1"/>
          <w:sz w:val="28"/>
          <w:szCs w:val="28"/>
          <w:shd w:val="clear" w:color="auto" w:fill="FFFFFF"/>
        </w:rPr>
      </w:pPr>
      <w:r w:rsidRPr="00A4449C">
        <w:rPr>
          <w:color w:val="000000" w:themeColor="text1"/>
          <w:sz w:val="28"/>
          <w:szCs w:val="28"/>
          <w:shd w:val="clear" w:color="auto" w:fill="FFFFFF"/>
        </w:rPr>
        <w:t>В-третьих, проблема повышения уровня моря должна рассматриваться в правовых рамках, должны быть использованы и созданы новые механизмы для решения постоянно возникающих вопросов.</w:t>
      </w:r>
    </w:p>
    <w:p w14:paraId="3771BB7A" w14:textId="4E29C28C" w:rsidR="00F54D3A" w:rsidRPr="00A4449C" w:rsidRDefault="00F54D3A" w:rsidP="005356EF">
      <w:pPr>
        <w:spacing w:line="360" w:lineRule="auto"/>
        <w:ind w:firstLine="708"/>
        <w:jc w:val="both"/>
        <w:rPr>
          <w:color w:val="000000" w:themeColor="text1"/>
          <w:sz w:val="28"/>
          <w:szCs w:val="28"/>
        </w:rPr>
      </w:pPr>
      <w:r w:rsidRPr="00A4449C">
        <w:rPr>
          <w:b/>
          <w:bCs/>
          <w:color w:val="000000" w:themeColor="text1"/>
          <w:sz w:val="28"/>
          <w:szCs w:val="28"/>
          <w:shd w:val="clear" w:color="auto" w:fill="FFFFFF"/>
        </w:rPr>
        <w:t>Актуальность настоящего исследования</w:t>
      </w:r>
      <w:r w:rsidRPr="00A4449C">
        <w:rPr>
          <w:color w:val="000000" w:themeColor="text1"/>
          <w:sz w:val="28"/>
          <w:szCs w:val="28"/>
          <w:shd w:val="clear" w:color="auto" w:fill="FFFFFF"/>
        </w:rPr>
        <w:t xml:space="preserve"> обусловлена тем, что </w:t>
      </w:r>
      <w:r w:rsidRPr="00A4449C">
        <w:rPr>
          <w:color w:val="000000" w:themeColor="text1"/>
          <w:sz w:val="28"/>
          <w:szCs w:val="28"/>
        </w:rPr>
        <w:t xml:space="preserve">повышение уровня моря с каждым годом затрагивает все больше государств, более 70 государств уже пострадали от данного явления. Оно затрагивает многие сферы жизни как самого населения, так и в целом жизнедеятельности государств, сильнее всего оно влияет на низколежащие прибрежные и малые островные государства. Повышение уровня моря также влияет на морские зоны государств, приводит к тому, что территории малых островных государств, государств с низколежащими </w:t>
      </w:r>
      <w:r w:rsidR="00EF5EBD" w:rsidRPr="00A4449C">
        <w:rPr>
          <w:color w:val="000000" w:themeColor="text1"/>
          <w:sz w:val="28"/>
          <w:szCs w:val="28"/>
        </w:rPr>
        <w:t>побережьями</w:t>
      </w:r>
      <w:r w:rsidRPr="00A4449C">
        <w:rPr>
          <w:color w:val="000000" w:themeColor="text1"/>
          <w:sz w:val="28"/>
          <w:szCs w:val="28"/>
        </w:rPr>
        <w:t xml:space="preserve"> могут подлежать затоплению. Также государства могут пострадать от данного явления и косвенным образом, в форме перемещения групп населения, отсутствия доступа к ресурсам.</w:t>
      </w:r>
      <w:r w:rsidRPr="00A4449C">
        <w:rPr>
          <w:rStyle w:val="af8"/>
          <w:color w:val="000000" w:themeColor="text1"/>
          <w:sz w:val="28"/>
          <w:szCs w:val="28"/>
        </w:rPr>
        <w:footnoteReference w:id="4"/>
      </w:r>
    </w:p>
    <w:p w14:paraId="7F39AC5A" w14:textId="530633D9" w:rsidR="00F54D3A" w:rsidRPr="00A4449C" w:rsidRDefault="00EF5EBD" w:rsidP="00E329C2">
      <w:pPr>
        <w:spacing w:line="360" w:lineRule="auto"/>
        <w:ind w:firstLine="708"/>
        <w:jc w:val="both"/>
        <w:rPr>
          <w:color w:val="000000" w:themeColor="text1"/>
          <w:sz w:val="28"/>
          <w:szCs w:val="28"/>
        </w:rPr>
      </w:pPr>
      <w:r w:rsidRPr="00A4449C">
        <w:rPr>
          <w:b/>
          <w:bCs/>
          <w:color w:val="000000" w:themeColor="text1"/>
          <w:sz w:val="28"/>
          <w:szCs w:val="28"/>
        </w:rPr>
        <w:t>Объект исследования</w:t>
      </w:r>
      <w:r w:rsidR="008D6FA9">
        <w:rPr>
          <w:b/>
          <w:bCs/>
          <w:color w:val="000000" w:themeColor="text1"/>
          <w:sz w:val="28"/>
          <w:szCs w:val="28"/>
        </w:rPr>
        <w:t xml:space="preserve"> </w:t>
      </w:r>
      <w:r w:rsidRPr="00A4449C">
        <w:rPr>
          <w:b/>
          <w:bCs/>
          <w:color w:val="000000" w:themeColor="text1"/>
          <w:sz w:val="28"/>
          <w:szCs w:val="28"/>
        </w:rPr>
        <w:t>-</w:t>
      </w:r>
      <w:r w:rsidR="00E329C2" w:rsidRPr="00A4449C">
        <w:rPr>
          <w:b/>
          <w:bCs/>
          <w:color w:val="000000" w:themeColor="text1"/>
          <w:sz w:val="28"/>
          <w:szCs w:val="28"/>
        </w:rPr>
        <w:t xml:space="preserve"> </w:t>
      </w:r>
      <w:r w:rsidR="00E329C2" w:rsidRPr="00A4449C">
        <w:rPr>
          <w:color w:val="000000" w:themeColor="text1"/>
          <w:sz w:val="28"/>
          <w:szCs w:val="28"/>
        </w:rPr>
        <w:t>фактические</w:t>
      </w:r>
      <w:r w:rsidR="00E329C2" w:rsidRPr="00A4449C">
        <w:rPr>
          <w:b/>
          <w:bCs/>
          <w:color w:val="000000" w:themeColor="text1"/>
          <w:sz w:val="28"/>
          <w:szCs w:val="28"/>
        </w:rPr>
        <w:t xml:space="preserve"> </w:t>
      </w:r>
      <w:r w:rsidR="00E329C2" w:rsidRPr="00A4449C">
        <w:rPr>
          <w:color w:val="000000" w:themeColor="text1"/>
          <w:sz w:val="28"/>
          <w:szCs w:val="28"/>
        </w:rPr>
        <w:t>и</w:t>
      </w:r>
      <w:r w:rsidR="00E329C2" w:rsidRPr="00A4449C">
        <w:rPr>
          <w:b/>
          <w:bCs/>
          <w:color w:val="000000" w:themeColor="text1"/>
          <w:sz w:val="28"/>
          <w:szCs w:val="28"/>
        </w:rPr>
        <w:t xml:space="preserve"> </w:t>
      </w:r>
      <w:r w:rsidR="00E329C2" w:rsidRPr="00A4449C">
        <w:rPr>
          <w:color w:val="000000" w:themeColor="text1"/>
          <w:sz w:val="28"/>
          <w:szCs w:val="28"/>
        </w:rPr>
        <w:t>пр</w:t>
      </w:r>
      <w:r w:rsidR="008D6FA9">
        <w:rPr>
          <w:color w:val="000000" w:themeColor="text1"/>
          <w:sz w:val="28"/>
          <w:szCs w:val="28"/>
        </w:rPr>
        <w:t>ав</w:t>
      </w:r>
      <w:r w:rsidR="00E329C2" w:rsidRPr="00A4449C">
        <w:rPr>
          <w:color w:val="000000" w:themeColor="text1"/>
          <w:sz w:val="28"/>
          <w:szCs w:val="28"/>
        </w:rPr>
        <w:t>овые последствия повышения уровня моря.</w:t>
      </w:r>
    </w:p>
    <w:p w14:paraId="20F967B9" w14:textId="2FFFF329" w:rsidR="00EF5EBD" w:rsidRPr="00A4449C" w:rsidRDefault="00EF5EBD" w:rsidP="005356EF">
      <w:pPr>
        <w:spacing w:line="360" w:lineRule="auto"/>
        <w:ind w:firstLine="708"/>
        <w:jc w:val="both"/>
        <w:rPr>
          <w:b/>
          <w:bCs/>
          <w:color w:val="000000" w:themeColor="text1"/>
          <w:sz w:val="28"/>
          <w:szCs w:val="28"/>
          <w:shd w:val="clear" w:color="auto" w:fill="FFFFFF"/>
        </w:rPr>
      </w:pPr>
      <w:r w:rsidRPr="00A4449C">
        <w:rPr>
          <w:b/>
          <w:bCs/>
          <w:color w:val="000000" w:themeColor="text1"/>
          <w:sz w:val="28"/>
          <w:szCs w:val="28"/>
          <w:shd w:val="clear" w:color="auto" w:fill="FFFFFF"/>
        </w:rPr>
        <w:t>Предмет исследования</w:t>
      </w:r>
      <w:r w:rsidR="008D6FA9">
        <w:rPr>
          <w:b/>
          <w:bCs/>
          <w:color w:val="000000" w:themeColor="text1"/>
          <w:sz w:val="28"/>
          <w:szCs w:val="28"/>
          <w:shd w:val="clear" w:color="auto" w:fill="FFFFFF"/>
        </w:rPr>
        <w:t xml:space="preserve"> </w:t>
      </w:r>
      <w:r w:rsidRPr="00A4449C">
        <w:rPr>
          <w:b/>
          <w:bCs/>
          <w:color w:val="000000" w:themeColor="text1"/>
          <w:sz w:val="28"/>
          <w:szCs w:val="28"/>
          <w:shd w:val="clear" w:color="auto" w:fill="FFFFFF"/>
        </w:rPr>
        <w:t xml:space="preserve">- </w:t>
      </w:r>
      <w:r w:rsidR="00E329C2" w:rsidRPr="00A4449C">
        <w:rPr>
          <w:color w:val="000000" w:themeColor="text1"/>
          <w:sz w:val="28"/>
          <w:szCs w:val="28"/>
          <w:shd w:val="clear" w:color="auto" w:fill="FFFFFF"/>
        </w:rPr>
        <w:t xml:space="preserve">методы решения правовых последствий изменения климата, повышения уровня моря в практике государств, международных судебных органов и в действующем международном праве. Исследование и </w:t>
      </w:r>
      <w:r w:rsidR="00DA02A9">
        <w:rPr>
          <w:color w:val="000000" w:themeColor="text1"/>
          <w:sz w:val="28"/>
          <w:szCs w:val="28"/>
          <w:shd w:val="clear" w:color="auto" w:fill="FFFFFF"/>
        </w:rPr>
        <w:t>определение</w:t>
      </w:r>
      <w:r w:rsidR="00246BC7" w:rsidRPr="00A4449C">
        <w:rPr>
          <w:color w:val="000000" w:themeColor="text1"/>
          <w:sz w:val="28"/>
          <w:szCs w:val="28"/>
          <w:shd w:val="clear" w:color="auto" w:fill="FFFFFF"/>
        </w:rPr>
        <w:t xml:space="preserve"> </w:t>
      </w:r>
      <w:r w:rsidR="00E329C2" w:rsidRPr="00A4449C">
        <w:rPr>
          <w:color w:val="000000" w:themeColor="text1"/>
          <w:sz w:val="28"/>
          <w:szCs w:val="28"/>
          <w:shd w:val="clear" w:color="auto" w:fill="FFFFFF"/>
        </w:rPr>
        <w:t>обязательств государств по предупреждению причинения ущерба экологической среде.</w:t>
      </w:r>
    </w:p>
    <w:p w14:paraId="7C314FCB" w14:textId="3326513E" w:rsidR="00EF5EBD" w:rsidRPr="00A4449C" w:rsidRDefault="00EF5EBD" w:rsidP="00E329C2">
      <w:pPr>
        <w:spacing w:line="360" w:lineRule="auto"/>
        <w:ind w:firstLine="708"/>
        <w:jc w:val="both"/>
        <w:rPr>
          <w:color w:val="000000" w:themeColor="text1"/>
          <w:sz w:val="28"/>
          <w:szCs w:val="28"/>
          <w:shd w:val="clear" w:color="auto" w:fill="FFFFFF"/>
        </w:rPr>
      </w:pPr>
      <w:r w:rsidRPr="00A4449C">
        <w:rPr>
          <w:b/>
          <w:bCs/>
          <w:color w:val="000000" w:themeColor="text1"/>
          <w:sz w:val="28"/>
          <w:szCs w:val="28"/>
          <w:shd w:val="clear" w:color="auto" w:fill="FFFFFF"/>
        </w:rPr>
        <w:t xml:space="preserve">Целью </w:t>
      </w:r>
      <w:r w:rsidRPr="00A4449C">
        <w:rPr>
          <w:color w:val="000000" w:themeColor="text1"/>
          <w:sz w:val="28"/>
          <w:szCs w:val="28"/>
          <w:shd w:val="clear" w:color="auto" w:fill="FFFFFF"/>
        </w:rPr>
        <w:t xml:space="preserve">настоящей выпускной квалификационной работы является, </w:t>
      </w:r>
      <w:r w:rsidRPr="00A4449C">
        <w:rPr>
          <w:b/>
          <w:bCs/>
          <w:color w:val="000000" w:themeColor="text1"/>
          <w:sz w:val="28"/>
          <w:szCs w:val="28"/>
          <w:shd w:val="clear" w:color="auto" w:fill="FFFFFF"/>
        </w:rPr>
        <w:t>во-первых,</w:t>
      </w:r>
      <w:r w:rsidRPr="00A4449C">
        <w:rPr>
          <w:color w:val="000000" w:themeColor="text1"/>
          <w:sz w:val="28"/>
          <w:szCs w:val="28"/>
          <w:shd w:val="clear" w:color="auto" w:fill="FFFFFF"/>
        </w:rPr>
        <w:t xml:space="preserve"> </w:t>
      </w:r>
      <w:r w:rsidR="00E329C2" w:rsidRPr="00A4449C">
        <w:rPr>
          <w:color w:val="000000" w:themeColor="text1"/>
          <w:sz w:val="28"/>
          <w:szCs w:val="28"/>
          <w:shd w:val="clear" w:color="auto" w:fill="FFFFFF"/>
        </w:rPr>
        <w:t xml:space="preserve">комплексный анализ последствий повышения уровня моря, </w:t>
      </w:r>
      <w:r w:rsidR="00E329C2" w:rsidRPr="00A4449C">
        <w:rPr>
          <w:b/>
          <w:bCs/>
          <w:color w:val="000000" w:themeColor="text1"/>
          <w:sz w:val="28"/>
          <w:szCs w:val="28"/>
          <w:shd w:val="clear" w:color="auto" w:fill="FFFFFF"/>
        </w:rPr>
        <w:t>во-вторых,</w:t>
      </w:r>
      <w:r w:rsidR="00E329C2" w:rsidRPr="00A4449C">
        <w:rPr>
          <w:color w:val="000000" w:themeColor="text1"/>
          <w:sz w:val="28"/>
          <w:szCs w:val="28"/>
          <w:shd w:val="clear" w:color="auto" w:fill="FFFFFF"/>
        </w:rPr>
        <w:t xml:space="preserve"> анализ позиций и реакций государств, международных организаций, </w:t>
      </w:r>
      <w:r w:rsidR="00E329C2" w:rsidRPr="00A4449C">
        <w:rPr>
          <w:color w:val="000000" w:themeColor="text1"/>
          <w:sz w:val="28"/>
          <w:szCs w:val="28"/>
          <w:shd w:val="clear" w:color="auto" w:fill="FFFFFF"/>
        </w:rPr>
        <w:lastRenderedPageBreak/>
        <w:t xml:space="preserve">международных судебных органов на повышение уровня моря, в-третьих, выявление применимого права в контексте повышения уровня моря, </w:t>
      </w:r>
      <w:r w:rsidR="00E329C2" w:rsidRPr="00A4449C">
        <w:rPr>
          <w:b/>
          <w:bCs/>
          <w:color w:val="000000" w:themeColor="text1"/>
          <w:sz w:val="28"/>
          <w:szCs w:val="28"/>
          <w:shd w:val="clear" w:color="auto" w:fill="FFFFFF"/>
        </w:rPr>
        <w:t xml:space="preserve">в-четвертых, </w:t>
      </w:r>
      <w:r w:rsidR="00DA02A9">
        <w:rPr>
          <w:color w:val="000000" w:themeColor="text1"/>
          <w:sz w:val="28"/>
          <w:szCs w:val="28"/>
          <w:shd w:val="clear" w:color="auto" w:fill="FFFFFF"/>
        </w:rPr>
        <w:t xml:space="preserve">определение </w:t>
      </w:r>
      <w:r w:rsidR="00E329C2" w:rsidRPr="00A4449C">
        <w:rPr>
          <w:color w:val="000000" w:themeColor="text1"/>
          <w:sz w:val="28"/>
          <w:szCs w:val="28"/>
          <w:shd w:val="clear" w:color="auto" w:fill="FFFFFF"/>
        </w:rPr>
        <w:t>обязательств государств по</w:t>
      </w:r>
      <w:r w:rsidR="00E329C2" w:rsidRPr="00A4449C">
        <w:rPr>
          <w:b/>
          <w:bCs/>
          <w:color w:val="000000" w:themeColor="text1"/>
          <w:sz w:val="28"/>
          <w:szCs w:val="28"/>
          <w:shd w:val="clear" w:color="auto" w:fill="FFFFFF"/>
        </w:rPr>
        <w:t xml:space="preserve"> </w:t>
      </w:r>
      <w:r w:rsidR="00E329C2" w:rsidRPr="00A4449C">
        <w:rPr>
          <w:color w:val="000000" w:themeColor="text1"/>
          <w:sz w:val="28"/>
          <w:szCs w:val="28"/>
          <w:shd w:val="clear" w:color="auto" w:fill="FFFFFF"/>
        </w:rPr>
        <w:t>предупреждению причинения ущерба экологическим среде, обязательств по защите климата, а также возможных форм ответственности государств в случаях причинения трансграничного ущерба.</w:t>
      </w:r>
    </w:p>
    <w:p w14:paraId="441F861E" w14:textId="60077C75" w:rsidR="00E329C2" w:rsidRPr="00A4449C" w:rsidRDefault="00E329C2" w:rsidP="00121B0A">
      <w:pPr>
        <w:spacing w:line="360" w:lineRule="auto"/>
        <w:ind w:firstLine="709"/>
        <w:contextualSpacing/>
        <w:jc w:val="both"/>
        <w:rPr>
          <w:sz w:val="28"/>
          <w:szCs w:val="28"/>
        </w:rPr>
      </w:pPr>
      <w:r w:rsidRPr="00A4449C">
        <w:rPr>
          <w:sz w:val="28"/>
          <w:szCs w:val="28"/>
        </w:rPr>
        <w:t xml:space="preserve">Для достижения указанной цели </w:t>
      </w:r>
      <w:r w:rsidR="00DA02A9">
        <w:rPr>
          <w:sz w:val="28"/>
          <w:szCs w:val="28"/>
        </w:rPr>
        <w:t>при проведении исследования в рамках</w:t>
      </w:r>
      <w:r w:rsidRPr="00A4449C">
        <w:rPr>
          <w:sz w:val="28"/>
          <w:szCs w:val="28"/>
        </w:rPr>
        <w:t xml:space="preserve"> настоящей выпускной квалификационной работы предполагается решение следующих </w:t>
      </w:r>
      <w:r w:rsidRPr="001D7A71">
        <w:rPr>
          <w:b/>
          <w:bCs/>
          <w:sz w:val="28"/>
          <w:szCs w:val="28"/>
        </w:rPr>
        <w:t>задач</w:t>
      </w:r>
      <w:r w:rsidRPr="00A4449C">
        <w:rPr>
          <w:sz w:val="28"/>
          <w:szCs w:val="28"/>
        </w:rPr>
        <w:t>:</w:t>
      </w:r>
    </w:p>
    <w:p w14:paraId="3F82A7CE" w14:textId="6AD3AEAC" w:rsidR="00B84FE9" w:rsidRPr="00A4449C" w:rsidRDefault="00DA02A9" w:rsidP="00E329C2">
      <w:pPr>
        <w:pStyle w:val="afd"/>
        <w:numPr>
          <w:ilvl w:val="0"/>
          <w:numId w:val="29"/>
        </w:numPr>
        <w:spacing w:line="360" w:lineRule="auto"/>
        <w:jc w:val="both"/>
        <w:rPr>
          <w:color w:val="000000" w:themeColor="text1"/>
          <w:sz w:val="28"/>
          <w:szCs w:val="28"/>
          <w:shd w:val="clear" w:color="auto" w:fill="FFFFFF"/>
        </w:rPr>
      </w:pPr>
      <w:r>
        <w:rPr>
          <w:color w:val="000000" w:themeColor="text1"/>
          <w:sz w:val="28"/>
          <w:szCs w:val="28"/>
          <w:shd w:val="clear" w:color="auto" w:fill="FFFFFF"/>
        </w:rPr>
        <w:t>Р</w:t>
      </w:r>
      <w:r w:rsidR="00E329C2" w:rsidRPr="00A4449C">
        <w:rPr>
          <w:color w:val="000000" w:themeColor="text1"/>
          <w:sz w:val="28"/>
          <w:szCs w:val="28"/>
          <w:shd w:val="clear" w:color="auto" w:fill="FFFFFF"/>
        </w:rPr>
        <w:t>ассмотре</w:t>
      </w:r>
      <w:r>
        <w:rPr>
          <w:color w:val="000000" w:themeColor="text1"/>
          <w:sz w:val="28"/>
          <w:szCs w:val="28"/>
          <w:shd w:val="clear" w:color="auto" w:fill="FFFFFF"/>
        </w:rPr>
        <w:t>ние</w:t>
      </w:r>
      <w:r w:rsidR="00E329C2" w:rsidRPr="00A4449C">
        <w:rPr>
          <w:color w:val="000000" w:themeColor="text1"/>
          <w:sz w:val="28"/>
          <w:szCs w:val="28"/>
          <w:shd w:val="clear" w:color="auto" w:fill="FFFFFF"/>
        </w:rPr>
        <w:t xml:space="preserve"> </w:t>
      </w:r>
      <w:r w:rsidRPr="00A4449C">
        <w:rPr>
          <w:color w:val="000000" w:themeColor="text1"/>
          <w:sz w:val="28"/>
          <w:szCs w:val="28"/>
          <w:shd w:val="clear" w:color="auto" w:fill="FFFFFF"/>
        </w:rPr>
        <w:t>доктринальны</w:t>
      </w:r>
      <w:r>
        <w:rPr>
          <w:color w:val="000000" w:themeColor="text1"/>
          <w:sz w:val="28"/>
          <w:szCs w:val="28"/>
          <w:shd w:val="clear" w:color="auto" w:fill="FFFFFF"/>
        </w:rPr>
        <w:t>х</w:t>
      </w:r>
      <w:r w:rsidRPr="00A4449C">
        <w:rPr>
          <w:color w:val="000000" w:themeColor="text1"/>
          <w:sz w:val="28"/>
          <w:szCs w:val="28"/>
          <w:shd w:val="clear" w:color="auto" w:fill="FFFFFF"/>
        </w:rPr>
        <w:t xml:space="preserve"> </w:t>
      </w:r>
      <w:r w:rsidR="00E329C2" w:rsidRPr="00A4449C">
        <w:rPr>
          <w:color w:val="000000" w:themeColor="text1"/>
          <w:sz w:val="28"/>
          <w:szCs w:val="28"/>
          <w:shd w:val="clear" w:color="auto" w:fill="FFFFFF"/>
        </w:rPr>
        <w:t>подход</w:t>
      </w:r>
      <w:r>
        <w:rPr>
          <w:color w:val="000000" w:themeColor="text1"/>
          <w:sz w:val="28"/>
          <w:szCs w:val="28"/>
          <w:shd w:val="clear" w:color="auto" w:fill="FFFFFF"/>
        </w:rPr>
        <w:t>ов</w:t>
      </w:r>
      <w:r w:rsidR="00121B0A" w:rsidRPr="00A4449C">
        <w:rPr>
          <w:color w:val="000000" w:themeColor="text1"/>
          <w:sz w:val="28"/>
          <w:szCs w:val="28"/>
          <w:shd w:val="clear" w:color="auto" w:fill="FFFFFF"/>
        </w:rPr>
        <w:t xml:space="preserve"> к проблемам изменения климата, повышения уровня моря, изменения морских границ государств в связи с повышением уровня моря, обязательств в области экологического права, ответственности за трансграничный ущерб экологической среде.</w:t>
      </w:r>
    </w:p>
    <w:p w14:paraId="7157481E" w14:textId="1A8B37DD" w:rsidR="00121B0A" w:rsidRPr="00A4449C" w:rsidRDefault="00DA02A9" w:rsidP="00E329C2">
      <w:pPr>
        <w:pStyle w:val="afd"/>
        <w:numPr>
          <w:ilvl w:val="0"/>
          <w:numId w:val="29"/>
        </w:numPr>
        <w:spacing w:line="360" w:lineRule="auto"/>
        <w:jc w:val="both"/>
        <w:rPr>
          <w:color w:val="000000" w:themeColor="text1"/>
          <w:sz w:val="28"/>
          <w:szCs w:val="28"/>
          <w:shd w:val="clear" w:color="auto" w:fill="FFFFFF"/>
        </w:rPr>
      </w:pPr>
      <w:r>
        <w:rPr>
          <w:color w:val="000000" w:themeColor="text1"/>
          <w:sz w:val="28"/>
          <w:szCs w:val="28"/>
          <w:shd w:val="clear" w:color="auto" w:fill="FFFFFF"/>
        </w:rPr>
        <w:t>Определение</w:t>
      </w:r>
      <w:r w:rsidR="00121B0A" w:rsidRPr="00A4449C">
        <w:rPr>
          <w:color w:val="000000" w:themeColor="text1"/>
          <w:sz w:val="28"/>
          <w:szCs w:val="28"/>
          <w:shd w:val="clear" w:color="auto" w:fill="FFFFFF"/>
        </w:rPr>
        <w:t xml:space="preserve"> </w:t>
      </w:r>
      <w:r w:rsidRPr="00A4449C">
        <w:rPr>
          <w:color w:val="000000" w:themeColor="text1"/>
          <w:sz w:val="28"/>
          <w:szCs w:val="28"/>
          <w:shd w:val="clear" w:color="auto" w:fill="FFFFFF"/>
        </w:rPr>
        <w:t>реакци</w:t>
      </w:r>
      <w:r>
        <w:rPr>
          <w:color w:val="000000" w:themeColor="text1"/>
          <w:sz w:val="28"/>
          <w:szCs w:val="28"/>
          <w:shd w:val="clear" w:color="auto" w:fill="FFFFFF"/>
        </w:rPr>
        <w:t>и</w:t>
      </w:r>
      <w:r w:rsidRPr="00A4449C">
        <w:rPr>
          <w:color w:val="000000" w:themeColor="text1"/>
          <w:sz w:val="28"/>
          <w:szCs w:val="28"/>
          <w:shd w:val="clear" w:color="auto" w:fill="FFFFFF"/>
        </w:rPr>
        <w:t xml:space="preserve"> </w:t>
      </w:r>
      <w:r w:rsidR="00121B0A" w:rsidRPr="00A4449C">
        <w:rPr>
          <w:color w:val="000000" w:themeColor="text1"/>
          <w:sz w:val="28"/>
          <w:szCs w:val="28"/>
          <w:shd w:val="clear" w:color="auto" w:fill="FFFFFF"/>
        </w:rPr>
        <w:t>государств, международных организаций, международных судебных органов на изменение климата</w:t>
      </w:r>
      <w:r w:rsidR="00D46E65">
        <w:rPr>
          <w:color w:val="000000" w:themeColor="text1"/>
          <w:sz w:val="28"/>
          <w:szCs w:val="28"/>
          <w:shd w:val="clear" w:color="auto" w:fill="FFFFFF"/>
        </w:rPr>
        <w:t xml:space="preserve"> и</w:t>
      </w:r>
      <w:r w:rsidR="00121B0A" w:rsidRPr="00A4449C">
        <w:rPr>
          <w:color w:val="000000" w:themeColor="text1"/>
          <w:sz w:val="28"/>
          <w:szCs w:val="28"/>
          <w:shd w:val="clear" w:color="auto" w:fill="FFFFFF"/>
        </w:rPr>
        <w:t xml:space="preserve"> повышение уровня </w:t>
      </w:r>
      <w:proofErr w:type="gramStart"/>
      <w:r w:rsidR="00121B0A" w:rsidRPr="00A4449C">
        <w:rPr>
          <w:color w:val="000000" w:themeColor="text1"/>
          <w:sz w:val="28"/>
          <w:szCs w:val="28"/>
          <w:shd w:val="clear" w:color="auto" w:fill="FFFFFF"/>
        </w:rPr>
        <w:t>моря</w:t>
      </w:r>
      <w:proofErr w:type="gramEnd"/>
      <w:r w:rsidR="00121B0A" w:rsidRPr="00A4449C">
        <w:rPr>
          <w:color w:val="000000" w:themeColor="text1"/>
          <w:sz w:val="28"/>
          <w:szCs w:val="28"/>
          <w:shd w:val="clear" w:color="auto" w:fill="FFFFFF"/>
        </w:rPr>
        <w:t xml:space="preserve"> и предлагаемые</w:t>
      </w:r>
      <w:r w:rsidR="006F6641">
        <w:rPr>
          <w:color w:val="000000" w:themeColor="text1"/>
          <w:sz w:val="28"/>
          <w:szCs w:val="28"/>
          <w:shd w:val="clear" w:color="auto" w:fill="FFFFFF"/>
        </w:rPr>
        <w:t xml:space="preserve"> методы решения правовых проблем, вызванных повышением уровня моря.</w:t>
      </w:r>
    </w:p>
    <w:p w14:paraId="256EAF09" w14:textId="00423408" w:rsidR="00121B0A" w:rsidRPr="00A4449C" w:rsidRDefault="00DA02A9" w:rsidP="00E329C2">
      <w:pPr>
        <w:pStyle w:val="afd"/>
        <w:numPr>
          <w:ilvl w:val="0"/>
          <w:numId w:val="29"/>
        </w:numPr>
        <w:spacing w:line="360" w:lineRule="auto"/>
        <w:jc w:val="both"/>
        <w:rPr>
          <w:color w:val="000000" w:themeColor="text1"/>
          <w:sz w:val="28"/>
          <w:szCs w:val="28"/>
          <w:shd w:val="clear" w:color="auto" w:fill="FFFFFF"/>
        </w:rPr>
      </w:pPr>
      <w:r>
        <w:rPr>
          <w:color w:val="000000" w:themeColor="text1"/>
          <w:sz w:val="28"/>
          <w:szCs w:val="28"/>
          <w:shd w:val="clear" w:color="auto" w:fill="FFFFFF"/>
        </w:rPr>
        <w:t>Определение</w:t>
      </w:r>
      <w:r w:rsidRPr="00A4449C">
        <w:rPr>
          <w:color w:val="000000" w:themeColor="text1"/>
          <w:sz w:val="28"/>
          <w:szCs w:val="28"/>
          <w:shd w:val="clear" w:color="auto" w:fill="FFFFFF"/>
        </w:rPr>
        <w:t xml:space="preserve"> </w:t>
      </w:r>
      <w:r w:rsidR="00121B0A" w:rsidRPr="00A4449C">
        <w:rPr>
          <w:color w:val="000000" w:themeColor="text1"/>
          <w:sz w:val="28"/>
          <w:szCs w:val="28"/>
          <w:shd w:val="clear" w:color="auto" w:fill="FFFFFF"/>
        </w:rPr>
        <w:t>прав государств по Конвенции ООН по морскому праву 1982 г. в контексте повышения уровня моря, обязательств государств по защите окружающей и морской среды, случа</w:t>
      </w:r>
      <w:r>
        <w:rPr>
          <w:color w:val="000000" w:themeColor="text1"/>
          <w:sz w:val="28"/>
          <w:szCs w:val="28"/>
          <w:shd w:val="clear" w:color="auto" w:fill="FFFFFF"/>
        </w:rPr>
        <w:t>ев</w:t>
      </w:r>
      <w:r w:rsidR="00121B0A" w:rsidRPr="00A4449C">
        <w:rPr>
          <w:color w:val="000000" w:themeColor="text1"/>
          <w:sz w:val="28"/>
          <w:szCs w:val="28"/>
          <w:shd w:val="clear" w:color="auto" w:fill="FFFFFF"/>
        </w:rPr>
        <w:t xml:space="preserve"> трансграничного ущерба и форм возможной ответственности за трансграничный ущерб.</w:t>
      </w:r>
    </w:p>
    <w:p w14:paraId="2BDC2548" w14:textId="3B5C5133" w:rsidR="00121B0A" w:rsidRPr="00A4449C" w:rsidRDefault="00121B0A" w:rsidP="00121B0A">
      <w:pPr>
        <w:spacing w:line="360" w:lineRule="auto"/>
        <w:ind w:firstLine="708"/>
        <w:jc w:val="both"/>
        <w:rPr>
          <w:sz w:val="28"/>
          <w:szCs w:val="28"/>
        </w:rPr>
      </w:pPr>
      <w:r w:rsidRPr="001D7A71">
        <w:rPr>
          <w:b/>
          <w:bCs/>
          <w:sz w:val="28"/>
          <w:szCs w:val="28"/>
        </w:rPr>
        <w:t>Методологическ</w:t>
      </w:r>
      <w:r w:rsidR="00DA02A9" w:rsidRPr="001D7A71">
        <w:rPr>
          <w:b/>
          <w:bCs/>
          <w:sz w:val="28"/>
          <w:szCs w:val="28"/>
        </w:rPr>
        <w:t>ой</w:t>
      </w:r>
      <w:r w:rsidRPr="001D7A71">
        <w:rPr>
          <w:b/>
          <w:bCs/>
          <w:sz w:val="28"/>
          <w:szCs w:val="28"/>
        </w:rPr>
        <w:t xml:space="preserve"> основой</w:t>
      </w:r>
      <w:r w:rsidRPr="00A4449C">
        <w:rPr>
          <w:b/>
          <w:bCs/>
          <w:i/>
          <w:iCs/>
          <w:sz w:val="28"/>
          <w:szCs w:val="28"/>
        </w:rPr>
        <w:t xml:space="preserve"> </w:t>
      </w:r>
      <w:r w:rsidRPr="00A4449C">
        <w:rPr>
          <w:sz w:val="28"/>
          <w:szCs w:val="28"/>
        </w:rPr>
        <w:t xml:space="preserve">данной работы является метод анализа и обобщения </w:t>
      </w:r>
      <w:r w:rsidR="00DA02A9" w:rsidRPr="00A4449C">
        <w:rPr>
          <w:sz w:val="28"/>
          <w:szCs w:val="28"/>
        </w:rPr>
        <w:t>заявлени</w:t>
      </w:r>
      <w:r w:rsidR="00DA02A9">
        <w:rPr>
          <w:sz w:val="28"/>
          <w:szCs w:val="28"/>
        </w:rPr>
        <w:t>й</w:t>
      </w:r>
      <w:r w:rsidR="00DA02A9" w:rsidRPr="00A4449C">
        <w:rPr>
          <w:sz w:val="28"/>
          <w:szCs w:val="28"/>
        </w:rPr>
        <w:t xml:space="preserve"> </w:t>
      </w:r>
      <w:r w:rsidRPr="00A4449C">
        <w:rPr>
          <w:sz w:val="28"/>
          <w:szCs w:val="28"/>
        </w:rPr>
        <w:t xml:space="preserve">государств, международных организаций, международных судебный органов, </w:t>
      </w:r>
      <w:r w:rsidR="00FB7CD4" w:rsidRPr="00A4449C">
        <w:rPr>
          <w:sz w:val="28"/>
          <w:szCs w:val="28"/>
        </w:rPr>
        <w:t>изучени</w:t>
      </w:r>
      <w:r w:rsidR="00FB7CD4">
        <w:rPr>
          <w:sz w:val="28"/>
          <w:szCs w:val="28"/>
        </w:rPr>
        <w:t>е</w:t>
      </w:r>
      <w:r w:rsidR="00FB7CD4" w:rsidRPr="00A4449C">
        <w:rPr>
          <w:sz w:val="28"/>
          <w:szCs w:val="28"/>
        </w:rPr>
        <w:t xml:space="preserve"> </w:t>
      </w:r>
      <w:r w:rsidRPr="00A4449C">
        <w:rPr>
          <w:sz w:val="28"/>
          <w:szCs w:val="28"/>
        </w:rPr>
        <w:t xml:space="preserve">запросов </w:t>
      </w:r>
      <w:r w:rsidR="006F6641">
        <w:rPr>
          <w:sz w:val="28"/>
          <w:szCs w:val="28"/>
        </w:rPr>
        <w:t>компетентных органов</w:t>
      </w:r>
      <w:r w:rsidRPr="00A4449C">
        <w:rPr>
          <w:sz w:val="28"/>
          <w:szCs w:val="28"/>
        </w:rPr>
        <w:t xml:space="preserve"> научной литературы, методы классификации и синтеза.</w:t>
      </w:r>
    </w:p>
    <w:p w14:paraId="769C59CF" w14:textId="56F3CCB6" w:rsidR="00BD0B5C" w:rsidRDefault="00121B0A" w:rsidP="00FB7CD4">
      <w:pPr>
        <w:spacing w:line="360" w:lineRule="auto"/>
        <w:ind w:firstLine="708"/>
        <w:jc w:val="both"/>
        <w:rPr>
          <w:sz w:val="28"/>
          <w:szCs w:val="28"/>
        </w:rPr>
      </w:pPr>
      <w:r w:rsidRPr="00A4449C">
        <w:rPr>
          <w:b/>
          <w:bCs/>
          <w:sz w:val="28"/>
          <w:szCs w:val="28"/>
        </w:rPr>
        <w:t xml:space="preserve">Практическая значимость </w:t>
      </w:r>
      <w:r w:rsidRPr="00A4449C">
        <w:rPr>
          <w:sz w:val="28"/>
          <w:szCs w:val="28"/>
        </w:rPr>
        <w:t xml:space="preserve">настоящей выпускной квалификационной </w:t>
      </w:r>
      <w:r w:rsidR="00C80F53" w:rsidRPr="00A4449C">
        <w:rPr>
          <w:sz w:val="28"/>
          <w:szCs w:val="28"/>
        </w:rPr>
        <w:t xml:space="preserve">работы состоит в анализе и последующем использовании позиций государств </w:t>
      </w:r>
      <w:r w:rsidR="00C80F53" w:rsidRPr="00A4449C">
        <w:rPr>
          <w:sz w:val="28"/>
          <w:szCs w:val="28"/>
        </w:rPr>
        <w:lastRenderedPageBreak/>
        <w:t>в вопросе установления подходов к решению правовых последствий повышения уровня моря.</w:t>
      </w:r>
      <w:r w:rsidR="00BD0B5C">
        <w:rPr>
          <w:sz w:val="28"/>
          <w:szCs w:val="28"/>
        </w:rPr>
        <w:br w:type="page"/>
      </w:r>
    </w:p>
    <w:p w14:paraId="5A471811" w14:textId="581B325B" w:rsidR="00B84FE9" w:rsidRPr="00A4449C" w:rsidRDefault="00EF5EBD" w:rsidP="005356EF">
      <w:pPr>
        <w:pStyle w:val="1"/>
        <w:spacing w:line="360" w:lineRule="auto"/>
        <w:jc w:val="center"/>
        <w:rPr>
          <w:b w:val="0"/>
          <w:bCs w:val="0"/>
          <w:color w:val="000000" w:themeColor="text1"/>
          <w:sz w:val="28"/>
          <w:szCs w:val="28"/>
        </w:rPr>
      </w:pPr>
      <w:bookmarkStart w:id="2" w:name="_Toc135259943"/>
      <w:bookmarkStart w:id="3" w:name="_Toc135318975"/>
      <w:r w:rsidRPr="00A4449C">
        <w:rPr>
          <w:color w:val="000000" w:themeColor="text1"/>
          <w:sz w:val="28"/>
          <w:szCs w:val="28"/>
        </w:rPr>
        <w:lastRenderedPageBreak/>
        <w:t>ГЛАВА 1. Последствия</w:t>
      </w:r>
      <w:r w:rsidR="00385DB8" w:rsidRPr="00A4449C">
        <w:rPr>
          <w:color w:val="000000" w:themeColor="text1"/>
          <w:sz w:val="28"/>
          <w:szCs w:val="28"/>
        </w:rPr>
        <w:t xml:space="preserve"> повышения уровня моря для международного морского права</w:t>
      </w:r>
      <w:bookmarkEnd w:id="2"/>
      <w:bookmarkEnd w:id="3"/>
    </w:p>
    <w:p w14:paraId="7473334B" w14:textId="2667B9C8" w:rsidR="00B84FE9" w:rsidRPr="00A4449C" w:rsidRDefault="00385DB8" w:rsidP="005356EF">
      <w:pPr>
        <w:pStyle w:val="afd"/>
        <w:numPr>
          <w:ilvl w:val="1"/>
          <w:numId w:val="26"/>
        </w:numPr>
        <w:spacing w:line="360" w:lineRule="auto"/>
        <w:jc w:val="center"/>
        <w:outlineLvl w:val="1"/>
        <w:rPr>
          <w:b/>
          <w:bCs/>
          <w:color w:val="000000" w:themeColor="text1"/>
          <w:sz w:val="28"/>
          <w:szCs w:val="28"/>
        </w:rPr>
      </w:pPr>
      <w:bookmarkStart w:id="4" w:name="_Toc135259944"/>
      <w:bookmarkStart w:id="5" w:name="_Toc135318976"/>
      <w:r w:rsidRPr="00A4449C">
        <w:rPr>
          <w:b/>
          <w:bCs/>
          <w:color w:val="000000" w:themeColor="text1"/>
          <w:sz w:val="28"/>
          <w:szCs w:val="28"/>
        </w:rPr>
        <w:t>Повышение уровня моря как следствие изменения климата</w:t>
      </w:r>
      <w:bookmarkEnd w:id="4"/>
      <w:bookmarkEnd w:id="5"/>
    </w:p>
    <w:p w14:paraId="7C835D3F" w14:textId="77777777" w:rsidR="00EF5EBD" w:rsidRPr="00A4449C" w:rsidRDefault="00EF5EBD" w:rsidP="005356EF">
      <w:pPr>
        <w:pStyle w:val="afd"/>
        <w:spacing w:line="360" w:lineRule="auto"/>
        <w:ind w:left="1128"/>
        <w:rPr>
          <w:b/>
          <w:bCs/>
          <w:color w:val="000000" w:themeColor="text1"/>
          <w:sz w:val="28"/>
          <w:szCs w:val="28"/>
        </w:rPr>
      </w:pPr>
    </w:p>
    <w:p w14:paraId="0283AC67" w14:textId="684E4AAB" w:rsidR="00B84FE9" w:rsidRPr="00A4449C" w:rsidRDefault="00385DB8" w:rsidP="005356EF">
      <w:pPr>
        <w:spacing w:line="360" w:lineRule="auto"/>
        <w:ind w:firstLine="708"/>
        <w:jc w:val="both"/>
        <w:rPr>
          <w:color w:val="000000" w:themeColor="text1"/>
          <w:sz w:val="28"/>
          <w:szCs w:val="28"/>
        </w:rPr>
      </w:pPr>
      <w:r w:rsidRPr="00A4449C">
        <w:rPr>
          <w:color w:val="000000" w:themeColor="text1"/>
          <w:sz w:val="28"/>
          <w:szCs w:val="28"/>
        </w:rPr>
        <w:t>Проблема повышения уровня моря была включена в 2018 году в долгосрочную программу работы Комиссии международного права (</w:t>
      </w:r>
      <w:r w:rsidR="00D96DC3" w:rsidRPr="00A4449C">
        <w:rPr>
          <w:color w:val="000000" w:themeColor="text1"/>
          <w:sz w:val="28"/>
          <w:szCs w:val="28"/>
        </w:rPr>
        <w:t xml:space="preserve">далее </w:t>
      </w:r>
      <w:bookmarkStart w:id="6" w:name="_Hlk135644348"/>
      <w:r w:rsidR="00034004" w:rsidRPr="00A4449C">
        <w:rPr>
          <w:color w:val="000000" w:themeColor="text1"/>
          <w:sz w:val="28"/>
          <w:szCs w:val="28"/>
        </w:rPr>
        <w:t>–</w:t>
      </w:r>
      <w:bookmarkEnd w:id="6"/>
      <w:r w:rsidR="00034004" w:rsidRPr="00A4449C">
        <w:rPr>
          <w:color w:val="000000" w:themeColor="text1"/>
          <w:sz w:val="28"/>
          <w:szCs w:val="28"/>
        </w:rPr>
        <w:t xml:space="preserve"> КМП</w:t>
      </w:r>
      <w:r w:rsidRPr="00A4449C">
        <w:rPr>
          <w:color w:val="000000" w:themeColor="text1"/>
          <w:sz w:val="28"/>
          <w:szCs w:val="28"/>
        </w:rPr>
        <w:t xml:space="preserve">). </w:t>
      </w:r>
      <w:r w:rsidR="00BD0B5C">
        <w:rPr>
          <w:color w:val="000000" w:themeColor="text1"/>
          <w:sz w:val="28"/>
          <w:szCs w:val="28"/>
        </w:rPr>
        <w:t xml:space="preserve">В </w:t>
      </w:r>
      <w:r w:rsidRPr="00A4449C">
        <w:rPr>
          <w:color w:val="000000" w:themeColor="text1"/>
          <w:sz w:val="28"/>
          <w:szCs w:val="28"/>
        </w:rPr>
        <w:t>КМП была создана рабочая группа по проблеме повышения уровня моря для того, чтобы определить основные правовые вопросы, которые могут возникнуть в связи с повышением уровня моря.</w:t>
      </w:r>
      <w:r w:rsidRPr="00A4449C">
        <w:rPr>
          <w:rStyle w:val="af8"/>
          <w:color w:val="000000" w:themeColor="text1"/>
          <w:sz w:val="28"/>
          <w:szCs w:val="28"/>
        </w:rPr>
        <w:footnoteReference w:id="5"/>
      </w:r>
    </w:p>
    <w:p w14:paraId="10798B1E" w14:textId="579B9234" w:rsidR="00B84FE9" w:rsidRPr="00A4449C" w:rsidRDefault="00385DB8" w:rsidP="005356EF">
      <w:pPr>
        <w:spacing w:line="360" w:lineRule="auto"/>
        <w:jc w:val="both"/>
        <w:rPr>
          <w:color w:val="000000" w:themeColor="text1"/>
          <w:sz w:val="28"/>
          <w:szCs w:val="28"/>
        </w:rPr>
      </w:pPr>
      <w:r w:rsidRPr="00A4449C">
        <w:rPr>
          <w:color w:val="000000" w:themeColor="text1"/>
          <w:sz w:val="28"/>
          <w:szCs w:val="28"/>
        </w:rPr>
        <w:tab/>
        <w:t>На сегодняшний день научное сообщество считает, что средний глобальный уровень моря постоянно повышается. Межправительственная группа экспертов по изменению климата (далее</w:t>
      </w:r>
      <w:r w:rsidR="00BD0B5C">
        <w:rPr>
          <w:color w:val="000000" w:themeColor="text1"/>
          <w:sz w:val="28"/>
          <w:szCs w:val="28"/>
        </w:rPr>
        <w:t xml:space="preserve"> </w:t>
      </w:r>
      <w:r w:rsidR="00BD0B5C" w:rsidRPr="00A4449C">
        <w:rPr>
          <w:color w:val="000000" w:themeColor="text1"/>
          <w:sz w:val="28"/>
          <w:szCs w:val="28"/>
        </w:rPr>
        <w:t xml:space="preserve">– </w:t>
      </w:r>
      <w:r w:rsidRPr="00A4449C">
        <w:rPr>
          <w:color w:val="000000" w:themeColor="text1"/>
          <w:sz w:val="28"/>
          <w:szCs w:val="28"/>
        </w:rPr>
        <w:t>МГЭИК</w:t>
      </w:r>
      <w:r w:rsidR="00EA30F9" w:rsidRPr="00A4449C">
        <w:rPr>
          <w:rStyle w:val="af8"/>
          <w:color w:val="000000" w:themeColor="text1"/>
          <w:sz w:val="28"/>
          <w:szCs w:val="28"/>
        </w:rPr>
        <w:footnoteReference w:id="6"/>
      </w:r>
      <w:r w:rsidRPr="00A4449C">
        <w:rPr>
          <w:color w:val="000000" w:themeColor="text1"/>
          <w:sz w:val="28"/>
          <w:szCs w:val="28"/>
        </w:rPr>
        <w:t>) предоставила оценочные доклады, согласно которым повышение уровня моря является следствием глобального потепления.</w:t>
      </w:r>
      <w:r w:rsidRPr="00A4449C">
        <w:rPr>
          <w:rStyle w:val="af8"/>
          <w:color w:val="000000" w:themeColor="text1"/>
          <w:sz w:val="28"/>
          <w:szCs w:val="28"/>
        </w:rPr>
        <w:footnoteReference w:id="7"/>
      </w:r>
    </w:p>
    <w:p w14:paraId="21DAAB03" w14:textId="0644B4BA" w:rsidR="00B84FE9" w:rsidRPr="00A4449C" w:rsidRDefault="00385DB8" w:rsidP="005356EF">
      <w:pPr>
        <w:spacing w:line="360" w:lineRule="auto"/>
        <w:jc w:val="both"/>
        <w:rPr>
          <w:color w:val="000000" w:themeColor="text1"/>
          <w:sz w:val="28"/>
          <w:szCs w:val="28"/>
        </w:rPr>
      </w:pPr>
      <w:r w:rsidRPr="00A4449C">
        <w:rPr>
          <w:color w:val="000000" w:themeColor="text1"/>
          <w:sz w:val="28"/>
          <w:szCs w:val="28"/>
        </w:rPr>
        <w:tab/>
        <w:t>Например, в пятом докладе МГЭИК указан прогноз по повышению уровня моря 26-98 см к 2100 году. Стоит отметить, что в Специальном докладе «Океан и криосфера в условиях меняющегося климата» за 2019 год указано</w:t>
      </w:r>
      <w:r w:rsidR="005E30BD" w:rsidRPr="00A4449C">
        <w:rPr>
          <w:rStyle w:val="af8"/>
          <w:color w:val="000000" w:themeColor="text1"/>
          <w:sz w:val="28"/>
          <w:szCs w:val="28"/>
        </w:rPr>
        <w:footnoteReference w:id="8"/>
      </w:r>
      <w:r w:rsidRPr="00A4449C">
        <w:rPr>
          <w:color w:val="000000" w:themeColor="text1"/>
          <w:sz w:val="28"/>
          <w:szCs w:val="28"/>
        </w:rPr>
        <w:t xml:space="preserve">, что средний уровень повышения моря к 2100 году станет выше, чем в Пятом </w:t>
      </w:r>
      <w:r w:rsidRPr="00A4449C">
        <w:rPr>
          <w:color w:val="000000" w:themeColor="text1"/>
          <w:sz w:val="28"/>
          <w:szCs w:val="28"/>
        </w:rPr>
        <w:lastRenderedPageBreak/>
        <w:t>докладе МГЭИК.</w:t>
      </w:r>
      <w:r w:rsidRPr="00A4449C">
        <w:rPr>
          <w:rStyle w:val="af8"/>
          <w:color w:val="000000" w:themeColor="text1"/>
          <w:sz w:val="28"/>
          <w:szCs w:val="28"/>
        </w:rPr>
        <w:footnoteReference w:id="9"/>
      </w:r>
      <w:r w:rsidRPr="00A4449C">
        <w:rPr>
          <w:color w:val="000000" w:themeColor="text1"/>
          <w:sz w:val="28"/>
          <w:szCs w:val="28"/>
        </w:rPr>
        <w:t xml:space="preserve"> В специальном докладе также указано, что средний глобальный подъем уровня моря за период 2006-2015 гг. в два с половиной раза превысил темпы за период 1901-1990 гг., данный темп повышения уровня моря эксперты называют беспрецедентным.</w:t>
      </w:r>
      <w:r w:rsidRPr="00A4449C">
        <w:rPr>
          <w:rStyle w:val="af8"/>
          <w:color w:val="000000" w:themeColor="text1"/>
          <w:sz w:val="28"/>
          <w:szCs w:val="28"/>
        </w:rPr>
        <w:footnoteReference w:id="10"/>
      </w:r>
    </w:p>
    <w:p w14:paraId="5CDF438B" w14:textId="711CC6AF" w:rsidR="00B84FE9" w:rsidRPr="00A4449C" w:rsidRDefault="00385DB8" w:rsidP="005356EF">
      <w:pPr>
        <w:spacing w:line="360" w:lineRule="auto"/>
        <w:jc w:val="both"/>
        <w:rPr>
          <w:color w:val="000000" w:themeColor="text1"/>
          <w:sz w:val="28"/>
          <w:szCs w:val="28"/>
        </w:rPr>
      </w:pPr>
      <w:r w:rsidRPr="00A4449C">
        <w:rPr>
          <w:color w:val="000000" w:themeColor="text1"/>
          <w:sz w:val="28"/>
          <w:szCs w:val="28"/>
        </w:rPr>
        <w:tab/>
        <w:t>В специальном докладе МГЭИК за 2018 год указаны последствия глобального потепления на 1.5</w:t>
      </w:r>
      <w:r w:rsidRPr="001D7A71">
        <w:rPr>
          <w:rFonts w:ascii="Cambria Math" w:hAnsi="Cambria Math" w:cs="Cambria Math"/>
          <w:color w:val="000000" w:themeColor="text1"/>
          <w:sz w:val="28"/>
          <w:szCs w:val="28"/>
          <w:vertAlign w:val="superscript"/>
        </w:rPr>
        <w:t>∘</w:t>
      </w:r>
      <w:r w:rsidRPr="00A4449C">
        <w:rPr>
          <w:color w:val="000000" w:themeColor="text1"/>
          <w:sz w:val="28"/>
          <w:szCs w:val="28"/>
        </w:rPr>
        <w:t>. В докладе содержится объяснение соотношения между повышением уровня моря и последствий такого повышения для большого количества людей, а именно «[снижение] глобального повышения уровня моря на 0,1 м подразумевает, что до 10 миллионов человек будут подвержены рискам</w:t>
      </w:r>
      <w:r w:rsidR="0035690E" w:rsidRPr="00A4449C">
        <w:rPr>
          <w:color w:val="000000" w:themeColor="text1"/>
          <w:sz w:val="28"/>
          <w:szCs w:val="28"/>
        </w:rPr>
        <w:t>, например, переселения</w:t>
      </w:r>
      <w:r w:rsidRPr="00A4449C">
        <w:rPr>
          <w:color w:val="000000" w:themeColor="text1"/>
          <w:sz w:val="28"/>
          <w:szCs w:val="28"/>
        </w:rPr>
        <w:t>, исходя из численности населения в 2100 году и при условии отсутствия адаптации».</w:t>
      </w:r>
      <w:r w:rsidRPr="00A4449C">
        <w:rPr>
          <w:rStyle w:val="af8"/>
          <w:color w:val="000000" w:themeColor="text1"/>
          <w:sz w:val="28"/>
          <w:szCs w:val="28"/>
        </w:rPr>
        <w:footnoteReference w:id="11"/>
      </w:r>
      <w:r w:rsidRPr="00A4449C">
        <w:rPr>
          <w:color w:val="000000" w:themeColor="text1"/>
          <w:sz w:val="28"/>
          <w:szCs w:val="28"/>
        </w:rPr>
        <w:t xml:space="preserve"> Кроме этого, </w:t>
      </w:r>
      <w:r w:rsidR="00BB19CC" w:rsidRPr="00A4449C">
        <w:rPr>
          <w:color w:val="000000" w:themeColor="text1"/>
          <w:sz w:val="28"/>
          <w:szCs w:val="28"/>
        </w:rPr>
        <w:t xml:space="preserve">увеличивающиеся темпы потепления </w:t>
      </w:r>
      <w:r w:rsidRPr="00A4449C">
        <w:rPr>
          <w:color w:val="000000" w:themeColor="text1"/>
          <w:sz w:val="28"/>
          <w:szCs w:val="28"/>
        </w:rPr>
        <w:t>усилива</w:t>
      </w:r>
      <w:r w:rsidR="00BB19CC" w:rsidRPr="00A4449C">
        <w:rPr>
          <w:color w:val="000000" w:themeColor="text1"/>
          <w:sz w:val="28"/>
          <w:szCs w:val="28"/>
        </w:rPr>
        <w:t>ю</w:t>
      </w:r>
      <w:r w:rsidRPr="00A4449C">
        <w:rPr>
          <w:color w:val="000000" w:themeColor="text1"/>
          <w:sz w:val="28"/>
          <w:szCs w:val="28"/>
        </w:rPr>
        <w:t xml:space="preserve">т </w:t>
      </w:r>
      <w:r w:rsidR="00BB19CC" w:rsidRPr="00A4449C">
        <w:rPr>
          <w:color w:val="000000" w:themeColor="text1"/>
          <w:sz w:val="28"/>
          <w:szCs w:val="28"/>
        </w:rPr>
        <w:t xml:space="preserve">риски </w:t>
      </w:r>
      <w:r w:rsidRPr="00A4449C">
        <w:rPr>
          <w:color w:val="000000" w:themeColor="text1"/>
          <w:sz w:val="28"/>
          <w:szCs w:val="28"/>
        </w:rPr>
        <w:t>малых островов подвергнуться затоплениям, наводнениям, повреждению инфраструктуры.</w:t>
      </w:r>
      <w:r w:rsidRPr="00A4449C">
        <w:rPr>
          <w:rStyle w:val="af8"/>
          <w:color w:val="000000" w:themeColor="text1"/>
          <w:sz w:val="28"/>
          <w:szCs w:val="28"/>
        </w:rPr>
        <w:footnoteReference w:id="12"/>
      </w:r>
    </w:p>
    <w:p w14:paraId="7C2F00D6" w14:textId="14D60343" w:rsidR="00B84FE9" w:rsidRPr="00A4449C" w:rsidRDefault="00385DB8" w:rsidP="005356EF">
      <w:pPr>
        <w:spacing w:line="360" w:lineRule="auto"/>
        <w:jc w:val="both"/>
        <w:rPr>
          <w:color w:val="000000" w:themeColor="text1"/>
          <w:sz w:val="28"/>
          <w:szCs w:val="28"/>
        </w:rPr>
      </w:pPr>
      <w:r w:rsidRPr="00A4449C">
        <w:rPr>
          <w:color w:val="000000" w:themeColor="text1"/>
          <w:sz w:val="28"/>
          <w:szCs w:val="28"/>
        </w:rPr>
        <w:tab/>
        <w:t>Как повышение уровня моря, так и частые и интенсивные экстремальные погодные явления рассматриваются как следствие изменения климата и представляют собой серьезную угрозу для побережья и морских юрисдикций государств.</w:t>
      </w:r>
      <w:r w:rsidRPr="00A4449C">
        <w:rPr>
          <w:rStyle w:val="af8"/>
          <w:color w:val="000000" w:themeColor="text1"/>
          <w:sz w:val="28"/>
          <w:szCs w:val="28"/>
        </w:rPr>
        <w:footnoteReference w:id="13"/>
      </w:r>
    </w:p>
    <w:p w14:paraId="553FA675" w14:textId="5C818731" w:rsidR="00BB19CC" w:rsidRPr="00A4449C" w:rsidRDefault="00BB19CC" w:rsidP="005356EF">
      <w:pPr>
        <w:spacing w:line="360" w:lineRule="auto"/>
        <w:jc w:val="both"/>
        <w:rPr>
          <w:color w:val="000000" w:themeColor="text1"/>
          <w:sz w:val="28"/>
          <w:szCs w:val="28"/>
        </w:rPr>
      </w:pPr>
      <w:r w:rsidRPr="00A4449C">
        <w:rPr>
          <w:color w:val="000000" w:themeColor="text1"/>
          <w:sz w:val="28"/>
          <w:szCs w:val="28"/>
        </w:rPr>
        <w:lastRenderedPageBreak/>
        <w:tab/>
        <w:t>Таким образом, как отмечает Комиссия международного права, «повышение уровня моря является научно доказанным фактом»</w:t>
      </w:r>
      <w:r w:rsidRPr="00A4449C">
        <w:rPr>
          <w:rStyle w:val="af8"/>
          <w:color w:val="000000" w:themeColor="text1"/>
          <w:sz w:val="28"/>
          <w:szCs w:val="28"/>
        </w:rPr>
        <w:footnoteReference w:id="14"/>
      </w:r>
      <w:r w:rsidRPr="00A4449C">
        <w:rPr>
          <w:color w:val="000000" w:themeColor="text1"/>
          <w:sz w:val="28"/>
          <w:szCs w:val="28"/>
        </w:rPr>
        <w:t>, от которого пострадало и может пострадать более трети государств мирового сообщества.</w:t>
      </w:r>
    </w:p>
    <w:p w14:paraId="4BAFEF9E" w14:textId="7951F4B6" w:rsidR="00BB19CC" w:rsidRPr="00A4449C" w:rsidRDefault="00BB19CC" w:rsidP="005356EF">
      <w:pPr>
        <w:spacing w:line="360" w:lineRule="auto"/>
        <w:jc w:val="both"/>
        <w:rPr>
          <w:color w:val="000000" w:themeColor="text1"/>
          <w:sz w:val="28"/>
          <w:szCs w:val="28"/>
        </w:rPr>
      </w:pPr>
      <w:r w:rsidRPr="00A4449C">
        <w:rPr>
          <w:color w:val="000000" w:themeColor="text1"/>
          <w:sz w:val="28"/>
          <w:szCs w:val="28"/>
        </w:rPr>
        <w:tab/>
        <w:t xml:space="preserve">Последствия повышения уровня моря влияют на разные сферы жизнедеятельности государств, на прибрежные районы, </w:t>
      </w:r>
      <w:r w:rsidR="00BD0B5C" w:rsidRPr="00A4449C">
        <w:rPr>
          <w:color w:val="000000" w:themeColor="text1"/>
          <w:sz w:val="28"/>
          <w:szCs w:val="28"/>
        </w:rPr>
        <w:t>низколежащи</w:t>
      </w:r>
      <w:r w:rsidR="00BD0B5C">
        <w:rPr>
          <w:color w:val="000000" w:themeColor="text1"/>
          <w:sz w:val="28"/>
          <w:szCs w:val="28"/>
        </w:rPr>
        <w:t>е</w:t>
      </w:r>
      <w:r w:rsidR="00BD0B5C" w:rsidRPr="00A4449C">
        <w:rPr>
          <w:color w:val="000000" w:themeColor="text1"/>
          <w:sz w:val="28"/>
          <w:szCs w:val="28"/>
        </w:rPr>
        <w:t xml:space="preserve"> прибрежны</w:t>
      </w:r>
      <w:r w:rsidR="00BD0B5C">
        <w:rPr>
          <w:color w:val="000000" w:themeColor="text1"/>
          <w:sz w:val="28"/>
          <w:szCs w:val="28"/>
        </w:rPr>
        <w:t>е</w:t>
      </w:r>
      <w:r w:rsidR="00BD0B5C" w:rsidRPr="00A4449C">
        <w:rPr>
          <w:color w:val="000000" w:themeColor="text1"/>
          <w:sz w:val="28"/>
          <w:szCs w:val="28"/>
        </w:rPr>
        <w:t xml:space="preserve"> </w:t>
      </w:r>
      <w:r w:rsidRPr="00A4449C">
        <w:rPr>
          <w:color w:val="000000" w:themeColor="text1"/>
          <w:sz w:val="28"/>
          <w:szCs w:val="28"/>
        </w:rPr>
        <w:t xml:space="preserve">и </w:t>
      </w:r>
      <w:r w:rsidR="00BD0B5C" w:rsidRPr="00A4449C">
        <w:rPr>
          <w:color w:val="000000" w:themeColor="text1"/>
          <w:sz w:val="28"/>
          <w:szCs w:val="28"/>
        </w:rPr>
        <w:t>малы</w:t>
      </w:r>
      <w:r w:rsidR="00BD0B5C">
        <w:rPr>
          <w:color w:val="000000" w:themeColor="text1"/>
          <w:sz w:val="28"/>
          <w:szCs w:val="28"/>
        </w:rPr>
        <w:t>е</w:t>
      </w:r>
      <w:r w:rsidR="00BD0B5C" w:rsidRPr="00A4449C">
        <w:rPr>
          <w:color w:val="000000" w:themeColor="text1"/>
          <w:sz w:val="28"/>
          <w:szCs w:val="28"/>
        </w:rPr>
        <w:t xml:space="preserve"> </w:t>
      </w:r>
      <w:r w:rsidRPr="00A4449C">
        <w:rPr>
          <w:color w:val="000000" w:themeColor="text1"/>
          <w:sz w:val="28"/>
          <w:szCs w:val="28"/>
        </w:rPr>
        <w:t>островны</w:t>
      </w:r>
      <w:r w:rsidR="00BD0B5C">
        <w:rPr>
          <w:color w:val="000000" w:themeColor="text1"/>
          <w:sz w:val="28"/>
          <w:szCs w:val="28"/>
        </w:rPr>
        <w:t>е</w:t>
      </w:r>
      <w:r w:rsidRPr="00A4449C">
        <w:rPr>
          <w:color w:val="000000" w:themeColor="text1"/>
          <w:sz w:val="28"/>
          <w:szCs w:val="28"/>
        </w:rPr>
        <w:t xml:space="preserve"> государств</w:t>
      </w:r>
      <w:r w:rsidR="00BD0B5C">
        <w:rPr>
          <w:color w:val="000000" w:themeColor="text1"/>
          <w:sz w:val="28"/>
          <w:szCs w:val="28"/>
        </w:rPr>
        <w:t>а</w:t>
      </w:r>
      <w:r w:rsidRPr="00A4449C">
        <w:rPr>
          <w:color w:val="000000" w:themeColor="text1"/>
          <w:sz w:val="28"/>
          <w:szCs w:val="28"/>
        </w:rPr>
        <w:t xml:space="preserve"> и на жизненное устройств</w:t>
      </w:r>
      <w:r w:rsidR="0068299A" w:rsidRPr="00A4449C">
        <w:rPr>
          <w:color w:val="000000" w:themeColor="text1"/>
          <w:sz w:val="28"/>
          <w:szCs w:val="28"/>
        </w:rPr>
        <w:t>о</w:t>
      </w:r>
      <w:r w:rsidRPr="00A4449C">
        <w:rPr>
          <w:color w:val="000000" w:themeColor="text1"/>
          <w:sz w:val="28"/>
          <w:szCs w:val="28"/>
        </w:rPr>
        <w:t xml:space="preserve"> населения этих государств.</w:t>
      </w:r>
      <w:r w:rsidRPr="00A4449C">
        <w:rPr>
          <w:rStyle w:val="af8"/>
          <w:color w:val="000000" w:themeColor="text1"/>
          <w:sz w:val="28"/>
          <w:szCs w:val="28"/>
        </w:rPr>
        <w:footnoteReference w:id="15"/>
      </w:r>
    </w:p>
    <w:p w14:paraId="32400DAD" w14:textId="4E8D3F2B" w:rsidR="00B84FE9" w:rsidRPr="00A4449C" w:rsidRDefault="00385DB8" w:rsidP="005356EF">
      <w:pPr>
        <w:pStyle w:val="afc"/>
        <w:spacing w:line="360" w:lineRule="auto"/>
        <w:jc w:val="both"/>
        <w:rPr>
          <w:sz w:val="28"/>
          <w:szCs w:val="28"/>
        </w:rPr>
      </w:pPr>
      <w:r w:rsidRPr="00A4449C">
        <w:rPr>
          <w:color w:val="000000" w:themeColor="text1"/>
          <w:sz w:val="28"/>
          <w:szCs w:val="28"/>
        </w:rPr>
        <w:tab/>
        <w:t xml:space="preserve">В целом, повышение уровня моря порождает ряд правовых проблем, например, </w:t>
      </w:r>
      <w:r w:rsidRPr="00A4449C">
        <w:rPr>
          <w:sz w:val="28"/>
          <w:szCs w:val="28"/>
        </w:rPr>
        <w:t>какими будут правовые последствия затопления низменных прибрежных районов и островов для их исходных линий, для морских зон, простирающихся от этих исходных линий, и для делимитации морских зон, будь то на основе соглашения или по решению суда? Какими будут последствия для прав государств в связи с этими морскими зонами? Какими будут последствия исчезновения территории и населения государства для государственности по смыслу международного права? Какой международно-правовой защитой пользуются лица, непосредственно затронутые повышением уровня моря?</w:t>
      </w:r>
      <w:r w:rsidRPr="00A4449C">
        <w:rPr>
          <w:rStyle w:val="af8"/>
          <w:sz w:val="28"/>
          <w:szCs w:val="28"/>
        </w:rPr>
        <w:footnoteReference w:id="16"/>
      </w:r>
      <w:r w:rsidR="00BB19CC" w:rsidRPr="00A4449C">
        <w:rPr>
          <w:sz w:val="28"/>
          <w:szCs w:val="28"/>
        </w:rPr>
        <w:t xml:space="preserve"> Кроме того, повышение уровня моря может вызвать и косвенные последствия, такие как перемещение населения, отсутствие доступа к ресурсам.</w:t>
      </w:r>
      <w:r w:rsidR="00BB19CC" w:rsidRPr="00A4449C">
        <w:rPr>
          <w:rStyle w:val="af8"/>
          <w:sz w:val="28"/>
          <w:szCs w:val="28"/>
        </w:rPr>
        <w:footnoteReference w:id="17"/>
      </w:r>
      <w:r w:rsidR="00BB19CC" w:rsidRPr="00A4449C">
        <w:rPr>
          <w:sz w:val="28"/>
          <w:szCs w:val="28"/>
        </w:rPr>
        <w:t xml:space="preserve"> В докладе </w:t>
      </w:r>
      <w:r w:rsidR="005E30BD" w:rsidRPr="00A4449C">
        <w:rPr>
          <w:sz w:val="28"/>
          <w:szCs w:val="28"/>
        </w:rPr>
        <w:t>МГЭИК</w:t>
      </w:r>
      <w:r w:rsidR="00BB19CC" w:rsidRPr="00A4449C">
        <w:rPr>
          <w:sz w:val="28"/>
          <w:szCs w:val="28"/>
        </w:rPr>
        <w:t xml:space="preserve"> по изменению климата «Океан и криосфера в условиях изменения климата»</w:t>
      </w:r>
      <w:r w:rsidR="00BB19CC" w:rsidRPr="00A4449C">
        <w:rPr>
          <w:rStyle w:val="af8"/>
          <w:sz w:val="28"/>
          <w:szCs w:val="28"/>
        </w:rPr>
        <w:footnoteReference w:id="18"/>
      </w:r>
      <w:r w:rsidR="00BB19CC" w:rsidRPr="00A4449C">
        <w:rPr>
          <w:sz w:val="28"/>
          <w:szCs w:val="28"/>
        </w:rPr>
        <w:t xml:space="preserve"> </w:t>
      </w:r>
      <w:r w:rsidR="00BD0B5C" w:rsidRPr="00A4449C">
        <w:rPr>
          <w:sz w:val="28"/>
          <w:szCs w:val="28"/>
        </w:rPr>
        <w:t>выдел</w:t>
      </w:r>
      <w:r w:rsidR="00BD0B5C">
        <w:rPr>
          <w:sz w:val="28"/>
          <w:szCs w:val="28"/>
        </w:rPr>
        <w:t>я</w:t>
      </w:r>
      <w:r w:rsidR="00BD0B5C" w:rsidRPr="00A4449C">
        <w:rPr>
          <w:sz w:val="28"/>
          <w:szCs w:val="28"/>
        </w:rPr>
        <w:t xml:space="preserve">ются </w:t>
      </w:r>
      <w:r w:rsidR="00BB19CC" w:rsidRPr="00A4449C">
        <w:rPr>
          <w:sz w:val="28"/>
          <w:szCs w:val="28"/>
        </w:rPr>
        <w:t xml:space="preserve">такие </w:t>
      </w:r>
      <w:r w:rsidR="00BB19CC" w:rsidRPr="00A4449C">
        <w:rPr>
          <w:sz w:val="28"/>
          <w:szCs w:val="28"/>
        </w:rPr>
        <w:lastRenderedPageBreak/>
        <w:t xml:space="preserve">последствия, как эрозия и утрата, затопление земель, проблемы с доступом к воде, продовольственной </w:t>
      </w:r>
      <w:r w:rsidR="00BD0B5C" w:rsidRPr="00A4449C">
        <w:rPr>
          <w:sz w:val="28"/>
          <w:szCs w:val="28"/>
        </w:rPr>
        <w:t>безопасност</w:t>
      </w:r>
      <w:r w:rsidR="00BD0B5C">
        <w:rPr>
          <w:sz w:val="28"/>
          <w:szCs w:val="28"/>
        </w:rPr>
        <w:t>ью</w:t>
      </w:r>
      <w:r w:rsidR="00BB19CC" w:rsidRPr="00A4449C">
        <w:rPr>
          <w:sz w:val="28"/>
          <w:szCs w:val="28"/>
        </w:rPr>
        <w:t xml:space="preserve">, </w:t>
      </w:r>
      <w:r w:rsidR="00BD0B5C" w:rsidRPr="00A4449C">
        <w:rPr>
          <w:sz w:val="28"/>
          <w:szCs w:val="28"/>
        </w:rPr>
        <w:t>здоровь</w:t>
      </w:r>
      <w:r w:rsidR="00BD0B5C">
        <w:rPr>
          <w:sz w:val="28"/>
          <w:szCs w:val="28"/>
        </w:rPr>
        <w:t>ем</w:t>
      </w:r>
      <w:r w:rsidR="00BB19CC" w:rsidRPr="00A4449C">
        <w:rPr>
          <w:sz w:val="28"/>
          <w:szCs w:val="28"/>
        </w:rPr>
        <w:t>, проблемы в сфере рыболовной деятельности.</w:t>
      </w:r>
      <w:r w:rsidR="00BB19CC" w:rsidRPr="00A4449C">
        <w:rPr>
          <w:rStyle w:val="af8"/>
          <w:sz w:val="28"/>
          <w:szCs w:val="28"/>
        </w:rPr>
        <w:footnoteReference w:id="19"/>
      </w:r>
    </w:p>
    <w:p w14:paraId="5E596A1B" w14:textId="4EC8327F" w:rsidR="00B84FE9" w:rsidRPr="00A4449C" w:rsidRDefault="00385DB8" w:rsidP="005356EF">
      <w:pPr>
        <w:spacing w:line="360" w:lineRule="auto"/>
        <w:ind w:firstLine="708"/>
        <w:jc w:val="both"/>
        <w:rPr>
          <w:color w:val="000000" w:themeColor="text1"/>
          <w:sz w:val="28"/>
          <w:szCs w:val="28"/>
        </w:rPr>
      </w:pPr>
      <w:r w:rsidRPr="00A4449C">
        <w:rPr>
          <w:color w:val="000000" w:themeColor="text1"/>
          <w:sz w:val="28"/>
          <w:szCs w:val="28"/>
        </w:rPr>
        <w:t xml:space="preserve">В </w:t>
      </w:r>
      <w:r w:rsidR="00782600" w:rsidRPr="00A4449C">
        <w:rPr>
          <w:color w:val="000000" w:themeColor="text1"/>
          <w:sz w:val="28"/>
          <w:szCs w:val="28"/>
        </w:rPr>
        <w:t xml:space="preserve">рамках </w:t>
      </w:r>
      <w:r w:rsidR="00834BD7" w:rsidRPr="00A4449C">
        <w:rPr>
          <w:color w:val="000000" w:themeColor="text1"/>
          <w:sz w:val="28"/>
          <w:szCs w:val="28"/>
        </w:rPr>
        <w:t xml:space="preserve">настоящей </w:t>
      </w:r>
      <w:r w:rsidR="00782600" w:rsidRPr="00A4449C">
        <w:rPr>
          <w:color w:val="000000" w:themeColor="text1"/>
          <w:sz w:val="28"/>
          <w:szCs w:val="28"/>
        </w:rPr>
        <w:t xml:space="preserve">работы проводится исследование </w:t>
      </w:r>
      <w:r w:rsidR="00834BD7" w:rsidRPr="00A4449C">
        <w:rPr>
          <w:color w:val="000000" w:themeColor="text1"/>
          <w:sz w:val="28"/>
          <w:szCs w:val="28"/>
        </w:rPr>
        <w:t xml:space="preserve">возможных правовых последствий </w:t>
      </w:r>
      <w:r w:rsidRPr="00A4449C">
        <w:rPr>
          <w:color w:val="000000" w:themeColor="text1"/>
          <w:sz w:val="28"/>
          <w:szCs w:val="28"/>
        </w:rPr>
        <w:t>повышени</w:t>
      </w:r>
      <w:r w:rsidR="00782600" w:rsidRPr="00A4449C">
        <w:rPr>
          <w:color w:val="000000" w:themeColor="text1"/>
          <w:sz w:val="28"/>
          <w:szCs w:val="28"/>
        </w:rPr>
        <w:t>я</w:t>
      </w:r>
      <w:r w:rsidRPr="00A4449C">
        <w:rPr>
          <w:color w:val="000000" w:themeColor="text1"/>
          <w:sz w:val="28"/>
          <w:szCs w:val="28"/>
        </w:rPr>
        <w:t xml:space="preserve"> уровня моря для исходных линий и внешних границ морских пространств, которые </w:t>
      </w:r>
      <w:proofErr w:type="spellStart"/>
      <w:r w:rsidRPr="00A4449C">
        <w:rPr>
          <w:color w:val="000000" w:themeColor="text1"/>
          <w:sz w:val="28"/>
          <w:szCs w:val="28"/>
        </w:rPr>
        <w:t>отмеряются</w:t>
      </w:r>
      <w:proofErr w:type="spellEnd"/>
      <w:r w:rsidRPr="00A4449C">
        <w:rPr>
          <w:color w:val="000000" w:themeColor="text1"/>
          <w:sz w:val="28"/>
          <w:szCs w:val="28"/>
        </w:rPr>
        <w:t xml:space="preserve"> от исходных линий, </w:t>
      </w:r>
      <w:r w:rsidR="00782600" w:rsidRPr="00A4449C">
        <w:rPr>
          <w:color w:val="000000" w:themeColor="text1"/>
          <w:sz w:val="28"/>
          <w:szCs w:val="28"/>
        </w:rPr>
        <w:t xml:space="preserve">изучается практика </w:t>
      </w:r>
      <w:r w:rsidRPr="00A4449C">
        <w:rPr>
          <w:color w:val="000000" w:themeColor="text1"/>
          <w:sz w:val="28"/>
          <w:szCs w:val="28"/>
        </w:rPr>
        <w:t xml:space="preserve">малых островных государств, </w:t>
      </w:r>
      <w:r w:rsidR="00782600" w:rsidRPr="00A4449C">
        <w:rPr>
          <w:color w:val="000000" w:themeColor="text1"/>
          <w:sz w:val="28"/>
          <w:szCs w:val="28"/>
        </w:rPr>
        <w:t xml:space="preserve">связанная </w:t>
      </w:r>
      <w:r w:rsidRPr="00A4449C">
        <w:rPr>
          <w:color w:val="000000" w:themeColor="text1"/>
          <w:sz w:val="28"/>
          <w:szCs w:val="28"/>
        </w:rPr>
        <w:t>с их реакцией на повышение уровня моря</w:t>
      </w:r>
      <w:r w:rsidR="00782600" w:rsidRPr="00A4449C">
        <w:rPr>
          <w:color w:val="000000" w:themeColor="text1"/>
          <w:sz w:val="28"/>
          <w:szCs w:val="28"/>
        </w:rPr>
        <w:t>, а также проводится</w:t>
      </w:r>
      <w:r w:rsidRPr="00A4449C">
        <w:rPr>
          <w:color w:val="000000" w:themeColor="text1"/>
          <w:sz w:val="28"/>
          <w:szCs w:val="28"/>
        </w:rPr>
        <w:t xml:space="preserve"> анализ обязательств государств в отношении действий по защите климата и последствий причинения вреда</w:t>
      </w:r>
      <w:r w:rsidRPr="00A4449C">
        <w:rPr>
          <w:rStyle w:val="af8"/>
          <w:color w:val="000000" w:themeColor="text1"/>
          <w:sz w:val="28"/>
          <w:szCs w:val="28"/>
        </w:rPr>
        <w:footnoteReference w:id="20"/>
      </w:r>
      <w:r w:rsidRPr="00A4449C">
        <w:rPr>
          <w:color w:val="000000" w:themeColor="text1"/>
          <w:sz w:val="28"/>
          <w:szCs w:val="28"/>
        </w:rPr>
        <w:t>.</w:t>
      </w:r>
    </w:p>
    <w:p w14:paraId="274879DB" w14:textId="77777777" w:rsidR="00B84FE9" w:rsidRPr="00A4449C" w:rsidRDefault="00B84FE9" w:rsidP="005356EF">
      <w:pPr>
        <w:spacing w:line="360" w:lineRule="auto"/>
        <w:jc w:val="both"/>
        <w:rPr>
          <w:color w:val="000000" w:themeColor="text1"/>
          <w:sz w:val="28"/>
          <w:szCs w:val="28"/>
        </w:rPr>
      </w:pPr>
    </w:p>
    <w:p w14:paraId="07F1EFBA" w14:textId="77777777" w:rsidR="00EF5EBD" w:rsidRPr="00A4449C" w:rsidRDefault="00EF5EBD" w:rsidP="005356EF">
      <w:pPr>
        <w:spacing w:line="360" w:lineRule="auto"/>
        <w:jc w:val="both"/>
        <w:rPr>
          <w:color w:val="000000" w:themeColor="text1"/>
          <w:sz w:val="28"/>
          <w:szCs w:val="28"/>
        </w:rPr>
      </w:pPr>
    </w:p>
    <w:p w14:paraId="22779D8D" w14:textId="71460B86" w:rsidR="00B84FE9" w:rsidRPr="00A4449C" w:rsidRDefault="00385DB8" w:rsidP="005356EF">
      <w:pPr>
        <w:pStyle w:val="afd"/>
        <w:numPr>
          <w:ilvl w:val="1"/>
          <w:numId w:val="26"/>
        </w:numPr>
        <w:spacing w:line="360" w:lineRule="auto"/>
        <w:jc w:val="center"/>
        <w:outlineLvl w:val="1"/>
        <w:rPr>
          <w:b/>
          <w:bCs/>
          <w:color w:val="000000" w:themeColor="text1"/>
          <w:sz w:val="28"/>
          <w:szCs w:val="28"/>
        </w:rPr>
      </w:pPr>
      <w:bookmarkStart w:id="7" w:name="_Toc135259945"/>
      <w:bookmarkStart w:id="8" w:name="_Toc135318977"/>
      <w:r w:rsidRPr="00A4449C">
        <w:rPr>
          <w:b/>
          <w:bCs/>
          <w:color w:val="000000" w:themeColor="text1"/>
          <w:sz w:val="28"/>
          <w:szCs w:val="28"/>
        </w:rPr>
        <w:t>Правовое значение фиксированных и непостоянных исходных линий при повышении уровня моря</w:t>
      </w:r>
      <w:bookmarkEnd w:id="7"/>
      <w:bookmarkEnd w:id="8"/>
    </w:p>
    <w:p w14:paraId="72E50629" w14:textId="77777777" w:rsidR="00EF5EBD" w:rsidRPr="00A4449C" w:rsidRDefault="00EF5EBD" w:rsidP="005356EF">
      <w:pPr>
        <w:pStyle w:val="afd"/>
        <w:spacing w:line="360" w:lineRule="auto"/>
        <w:ind w:left="1128"/>
        <w:rPr>
          <w:b/>
          <w:bCs/>
          <w:color w:val="000000" w:themeColor="text1"/>
          <w:sz w:val="28"/>
          <w:szCs w:val="28"/>
        </w:rPr>
      </w:pPr>
    </w:p>
    <w:p w14:paraId="098D66CF" w14:textId="48B63462" w:rsidR="00D719EB" w:rsidRPr="00A4449C" w:rsidRDefault="00D719EB" w:rsidP="005356EF">
      <w:pPr>
        <w:spacing w:line="360" w:lineRule="auto"/>
        <w:ind w:firstLine="708"/>
        <w:jc w:val="both"/>
        <w:rPr>
          <w:color w:val="000000" w:themeColor="text1"/>
          <w:sz w:val="28"/>
          <w:szCs w:val="28"/>
        </w:rPr>
      </w:pPr>
      <w:r w:rsidRPr="00A4449C">
        <w:rPr>
          <w:color w:val="000000" w:themeColor="text1"/>
          <w:sz w:val="28"/>
          <w:szCs w:val="28"/>
        </w:rPr>
        <w:t xml:space="preserve">Вследствие повышения уровня моря изменяется как внешний вид побережья, так и его исходные линии. Согласно Конвенции ООН по морскому праву 1982 г. внешние границы морских пространств государства </w:t>
      </w:r>
      <w:proofErr w:type="spellStart"/>
      <w:r w:rsidRPr="00A4449C">
        <w:rPr>
          <w:color w:val="000000" w:themeColor="text1"/>
          <w:sz w:val="28"/>
          <w:szCs w:val="28"/>
        </w:rPr>
        <w:t>отмеряются</w:t>
      </w:r>
      <w:proofErr w:type="spellEnd"/>
      <w:r w:rsidRPr="00A4449C">
        <w:rPr>
          <w:color w:val="000000" w:themeColor="text1"/>
          <w:sz w:val="28"/>
          <w:szCs w:val="28"/>
        </w:rPr>
        <w:t xml:space="preserve"> от исходных линий</w:t>
      </w:r>
      <w:r w:rsidRPr="00A4449C">
        <w:rPr>
          <w:rStyle w:val="af8"/>
          <w:color w:val="000000" w:themeColor="text1"/>
          <w:sz w:val="28"/>
          <w:szCs w:val="28"/>
        </w:rPr>
        <w:footnoteReference w:id="21"/>
      </w:r>
      <w:r w:rsidRPr="00A4449C">
        <w:rPr>
          <w:color w:val="000000" w:themeColor="text1"/>
          <w:sz w:val="28"/>
          <w:szCs w:val="28"/>
        </w:rPr>
        <w:t>.</w:t>
      </w:r>
    </w:p>
    <w:p w14:paraId="20166EA4" w14:textId="5E16508A" w:rsidR="00D719EB" w:rsidRPr="00A4449C" w:rsidRDefault="00D719EB" w:rsidP="005356EF">
      <w:pPr>
        <w:spacing w:line="360" w:lineRule="auto"/>
        <w:ind w:firstLine="708"/>
        <w:jc w:val="both"/>
        <w:rPr>
          <w:color w:val="000000" w:themeColor="text1"/>
          <w:sz w:val="28"/>
          <w:szCs w:val="28"/>
        </w:rPr>
      </w:pPr>
      <w:r w:rsidRPr="00A4449C">
        <w:rPr>
          <w:color w:val="000000" w:themeColor="text1"/>
          <w:sz w:val="28"/>
          <w:szCs w:val="28"/>
        </w:rPr>
        <w:t xml:space="preserve">Повышение уровня моря оказывает влияния на морские пространства государств и их делимитацию, затрагивает правомочия государств, </w:t>
      </w:r>
      <w:r w:rsidRPr="00A4449C">
        <w:rPr>
          <w:color w:val="000000" w:themeColor="text1"/>
          <w:sz w:val="28"/>
          <w:szCs w:val="28"/>
        </w:rPr>
        <w:lastRenderedPageBreak/>
        <w:t xml:space="preserve">вытекающие из правовых режимов прибрежных государств, </w:t>
      </w:r>
      <w:r w:rsidR="00AC2F7F" w:rsidRPr="00A4449C">
        <w:rPr>
          <w:color w:val="000000" w:themeColor="text1"/>
          <w:sz w:val="28"/>
          <w:szCs w:val="28"/>
        </w:rPr>
        <w:t>установленных</w:t>
      </w:r>
      <w:r w:rsidRPr="00A4449C">
        <w:rPr>
          <w:color w:val="000000" w:themeColor="text1"/>
          <w:sz w:val="28"/>
          <w:szCs w:val="28"/>
        </w:rPr>
        <w:t xml:space="preserve"> в Конвенции ООН по морскому праву 1982 г</w:t>
      </w:r>
      <w:r w:rsidR="000E10FA" w:rsidRPr="00A4449C">
        <w:rPr>
          <w:color w:val="000000" w:themeColor="text1"/>
          <w:sz w:val="28"/>
          <w:szCs w:val="28"/>
        </w:rPr>
        <w:t>.</w:t>
      </w:r>
      <w:r w:rsidRPr="00A4449C">
        <w:rPr>
          <w:rStyle w:val="af8"/>
          <w:color w:val="000000" w:themeColor="text1"/>
          <w:sz w:val="28"/>
          <w:szCs w:val="28"/>
        </w:rPr>
        <w:footnoteReference w:id="22"/>
      </w:r>
    </w:p>
    <w:p w14:paraId="61E3FFA4" w14:textId="1BBD2A57" w:rsidR="00B84FE9" w:rsidRPr="00A4449C" w:rsidRDefault="00385DB8" w:rsidP="005356EF">
      <w:pPr>
        <w:pStyle w:val="afc"/>
        <w:spacing w:line="360" w:lineRule="auto"/>
        <w:jc w:val="both"/>
        <w:rPr>
          <w:color w:val="000000" w:themeColor="text1"/>
          <w:sz w:val="28"/>
          <w:szCs w:val="28"/>
        </w:rPr>
      </w:pPr>
      <w:r w:rsidRPr="00A4449C">
        <w:rPr>
          <w:color w:val="000000" w:themeColor="text1"/>
          <w:sz w:val="28"/>
          <w:szCs w:val="28"/>
        </w:rPr>
        <w:tab/>
        <w:t>В морском праве исходные линии необходимы для отделения сухопутной территории прибрежного государства от его морской территории.</w:t>
      </w:r>
      <w:r w:rsidR="00677238" w:rsidRPr="00A4449C">
        <w:rPr>
          <w:rStyle w:val="af8"/>
          <w:color w:val="000000" w:themeColor="text1"/>
          <w:sz w:val="28"/>
          <w:szCs w:val="28"/>
        </w:rPr>
        <w:footnoteReference w:id="23"/>
      </w:r>
      <w:r w:rsidRPr="00A4449C">
        <w:rPr>
          <w:color w:val="000000" w:themeColor="text1"/>
          <w:sz w:val="28"/>
          <w:szCs w:val="28"/>
        </w:rPr>
        <w:t xml:space="preserve"> Базовые линии простираются вдоль береговой линии всех прибрежных государств. В разделе 2 Части 2 Конвенции ООН по морскому праву</w:t>
      </w:r>
      <w:r w:rsidR="00D719EB" w:rsidRPr="00A4449C">
        <w:rPr>
          <w:color w:val="000000" w:themeColor="text1"/>
          <w:sz w:val="28"/>
          <w:szCs w:val="28"/>
        </w:rPr>
        <w:t xml:space="preserve"> 1982 г.</w:t>
      </w:r>
      <w:r w:rsidRPr="00A4449C">
        <w:rPr>
          <w:color w:val="000000" w:themeColor="text1"/>
          <w:sz w:val="28"/>
          <w:szCs w:val="28"/>
        </w:rPr>
        <w:t xml:space="preserve"> закреплено несколько альтернативных методов определения базовых линий.</w:t>
      </w:r>
      <w:r w:rsidR="00677238" w:rsidRPr="00A4449C">
        <w:rPr>
          <w:rStyle w:val="af8"/>
          <w:color w:val="000000" w:themeColor="text1"/>
          <w:sz w:val="28"/>
          <w:szCs w:val="28"/>
        </w:rPr>
        <w:footnoteReference w:id="24"/>
      </w:r>
    </w:p>
    <w:p w14:paraId="02D3131E" w14:textId="27FBEC53" w:rsidR="00B84FE9" w:rsidRPr="00A4449C" w:rsidRDefault="00385DB8" w:rsidP="005356EF">
      <w:pPr>
        <w:pStyle w:val="afc"/>
        <w:spacing w:line="360" w:lineRule="auto"/>
        <w:ind w:firstLine="708"/>
        <w:jc w:val="both"/>
        <w:rPr>
          <w:color w:val="000000" w:themeColor="text1"/>
          <w:sz w:val="28"/>
          <w:szCs w:val="28"/>
        </w:rPr>
      </w:pPr>
      <w:r w:rsidRPr="00A4449C">
        <w:rPr>
          <w:color w:val="000000" w:themeColor="text1"/>
          <w:sz w:val="28"/>
          <w:szCs w:val="28"/>
        </w:rPr>
        <w:t>Нормальной исходной линией является линия наибольшего отлива вдоль берега, указанная на официально признанных прибрежным государством морских картах крупного масштаба</w:t>
      </w:r>
      <w:r w:rsidR="00BD2975" w:rsidRPr="00A4449C">
        <w:rPr>
          <w:color w:val="000000" w:themeColor="text1"/>
          <w:sz w:val="28"/>
          <w:szCs w:val="28"/>
        </w:rPr>
        <w:t>.</w:t>
      </w:r>
      <w:r w:rsidRPr="00A4449C">
        <w:rPr>
          <w:rStyle w:val="af8"/>
          <w:color w:val="000000" w:themeColor="text1"/>
          <w:sz w:val="28"/>
          <w:szCs w:val="28"/>
        </w:rPr>
        <w:footnoteReference w:id="25"/>
      </w:r>
      <w:r w:rsidRPr="00A4449C">
        <w:rPr>
          <w:color w:val="000000" w:themeColor="text1"/>
          <w:sz w:val="28"/>
          <w:szCs w:val="28"/>
        </w:rPr>
        <w:t xml:space="preserve"> </w:t>
      </w:r>
      <w:r w:rsidR="00677238" w:rsidRPr="00A4449C">
        <w:rPr>
          <w:color w:val="000000" w:themeColor="text1"/>
          <w:sz w:val="28"/>
          <w:szCs w:val="28"/>
        </w:rPr>
        <w:t xml:space="preserve">При этом </w:t>
      </w:r>
      <w:r w:rsidRPr="00A4449C">
        <w:rPr>
          <w:color w:val="000000" w:themeColor="text1"/>
          <w:sz w:val="28"/>
          <w:szCs w:val="28"/>
        </w:rPr>
        <w:t>если береговая линия достаточно изрезана, и, если в непосредственной близости от побережья расположена цепь островов, может быть применен метод прямых исходных линий.</w:t>
      </w:r>
      <w:r w:rsidRPr="00A4449C">
        <w:rPr>
          <w:rStyle w:val="af8"/>
          <w:color w:val="000000" w:themeColor="text1"/>
          <w:sz w:val="28"/>
          <w:szCs w:val="28"/>
        </w:rPr>
        <w:footnoteReference w:id="26"/>
      </w:r>
      <w:r w:rsidRPr="00A4449C">
        <w:rPr>
          <w:color w:val="000000" w:themeColor="text1"/>
          <w:sz w:val="28"/>
          <w:szCs w:val="28"/>
        </w:rPr>
        <w:t xml:space="preserve"> Также если береговая линия из-за наличия дельты или других природных условий является очень неустойчивой, тогда государство может проводить дельтовые исходные линии.</w:t>
      </w:r>
      <w:r w:rsidRPr="00A4449C">
        <w:rPr>
          <w:rStyle w:val="af8"/>
          <w:color w:val="000000" w:themeColor="text1"/>
          <w:sz w:val="28"/>
          <w:szCs w:val="28"/>
        </w:rPr>
        <w:footnoteReference w:id="27"/>
      </w:r>
    </w:p>
    <w:p w14:paraId="769125E2" w14:textId="430E1DA7" w:rsidR="00B84FE9" w:rsidRPr="00A4449C" w:rsidRDefault="00385DB8" w:rsidP="005356EF">
      <w:pPr>
        <w:pStyle w:val="afc"/>
        <w:spacing w:line="360" w:lineRule="auto"/>
        <w:jc w:val="both"/>
        <w:rPr>
          <w:color w:val="000000" w:themeColor="text1"/>
          <w:sz w:val="28"/>
          <w:szCs w:val="28"/>
        </w:rPr>
      </w:pPr>
      <w:r w:rsidRPr="00A4449C">
        <w:rPr>
          <w:color w:val="000000" w:themeColor="text1"/>
          <w:sz w:val="28"/>
          <w:szCs w:val="28"/>
        </w:rPr>
        <w:tab/>
        <w:t xml:space="preserve">Основным правилом является правило о нормальных исходных линиях, остальные правила являются исключениями. Также в Конвенции установлены </w:t>
      </w:r>
      <w:r w:rsidRPr="00A4449C">
        <w:rPr>
          <w:color w:val="000000" w:themeColor="text1"/>
          <w:sz w:val="28"/>
          <w:szCs w:val="28"/>
        </w:rPr>
        <w:lastRenderedPageBreak/>
        <w:t xml:space="preserve">правила для </w:t>
      </w:r>
      <w:proofErr w:type="spellStart"/>
      <w:r w:rsidRPr="00A4449C">
        <w:rPr>
          <w:color w:val="000000" w:themeColor="text1"/>
          <w:sz w:val="28"/>
          <w:szCs w:val="28"/>
        </w:rPr>
        <w:t>архипелажных</w:t>
      </w:r>
      <w:proofErr w:type="spellEnd"/>
      <w:r w:rsidRPr="00A4449C">
        <w:rPr>
          <w:color w:val="000000" w:themeColor="text1"/>
          <w:sz w:val="28"/>
          <w:szCs w:val="28"/>
        </w:rPr>
        <w:t xml:space="preserve"> исходных линий</w:t>
      </w:r>
      <w:r w:rsidRPr="00A4449C">
        <w:rPr>
          <w:rStyle w:val="af8"/>
          <w:color w:val="000000" w:themeColor="text1"/>
          <w:sz w:val="28"/>
          <w:szCs w:val="28"/>
        </w:rPr>
        <w:footnoteReference w:id="28"/>
      </w:r>
      <w:r w:rsidR="00782600" w:rsidRPr="00A4449C">
        <w:rPr>
          <w:color w:val="000000" w:themeColor="text1"/>
          <w:sz w:val="28"/>
          <w:szCs w:val="28"/>
        </w:rPr>
        <w:t xml:space="preserve"> </w:t>
      </w:r>
      <w:r w:rsidRPr="00A4449C">
        <w:rPr>
          <w:color w:val="000000" w:themeColor="text1"/>
          <w:sz w:val="28"/>
          <w:szCs w:val="28"/>
        </w:rPr>
        <w:t>и исходных линий через устья рек и заливы,</w:t>
      </w:r>
      <w:r w:rsidRPr="00A4449C">
        <w:rPr>
          <w:rStyle w:val="af8"/>
          <w:color w:val="000000" w:themeColor="text1"/>
          <w:sz w:val="28"/>
          <w:szCs w:val="28"/>
        </w:rPr>
        <w:footnoteReference w:id="29"/>
      </w:r>
      <w:r w:rsidRPr="00A4449C">
        <w:rPr>
          <w:color w:val="000000" w:themeColor="text1"/>
          <w:sz w:val="28"/>
          <w:szCs w:val="28"/>
        </w:rPr>
        <w:t xml:space="preserve"> порты и рейды</w:t>
      </w:r>
      <w:r w:rsidR="00EF4997" w:rsidRPr="00A4449C">
        <w:rPr>
          <w:color w:val="000000" w:themeColor="text1"/>
          <w:sz w:val="28"/>
          <w:szCs w:val="28"/>
        </w:rPr>
        <w:t>.</w:t>
      </w:r>
      <w:r w:rsidRPr="00A4449C">
        <w:rPr>
          <w:rStyle w:val="af8"/>
          <w:color w:val="000000" w:themeColor="text1"/>
          <w:sz w:val="28"/>
          <w:szCs w:val="28"/>
        </w:rPr>
        <w:footnoteReference w:id="30"/>
      </w:r>
    </w:p>
    <w:p w14:paraId="396753F4" w14:textId="77777777" w:rsidR="00B84FE9" w:rsidRPr="00A4449C" w:rsidRDefault="00385DB8" w:rsidP="005356EF">
      <w:pPr>
        <w:pStyle w:val="afc"/>
        <w:spacing w:line="360" w:lineRule="auto"/>
        <w:jc w:val="both"/>
        <w:rPr>
          <w:color w:val="000000" w:themeColor="text1"/>
          <w:sz w:val="28"/>
          <w:szCs w:val="28"/>
        </w:rPr>
      </w:pPr>
      <w:r w:rsidRPr="00A4449C">
        <w:rPr>
          <w:color w:val="000000" w:themeColor="text1"/>
          <w:sz w:val="28"/>
          <w:szCs w:val="28"/>
        </w:rPr>
        <w:tab/>
        <w:t>Таким образом, расположение исходных линий имеет большое значение для прибрежного государства и других государств для определения прав и обязанностей в отношении судоходства, доступа к живым и неживым ресурсам, прокладки подводных кабелей и трубопроводов, научных исследований и пролетов.</w:t>
      </w:r>
      <w:r w:rsidRPr="00A4449C">
        <w:rPr>
          <w:rStyle w:val="af8"/>
          <w:color w:val="000000" w:themeColor="text1"/>
          <w:sz w:val="28"/>
          <w:szCs w:val="28"/>
        </w:rPr>
        <w:footnoteReference w:id="31"/>
      </w:r>
      <w:r w:rsidRPr="00A4449C">
        <w:rPr>
          <w:color w:val="000000" w:themeColor="text1"/>
          <w:sz w:val="28"/>
          <w:szCs w:val="28"/>
        </w:rPr>
        <w:t xml:space="preserve"> Исходные линии и внешние границы морских зон также необходимы для определения границ открытого моря и районов, которые подпадают под национальную юрисдикцию.</w:t>
      </w:r>
      <w:r w:rsidRPr="00A4449C">
        <w:rPr>
          <w:rStyle w:val="af8"/>
          <w:color w:val="000000" w:themeColor="text1"/>
          <w:sz w:val="28"/>
          <w:szCs w:val="28"/>
        </w:rPr>
        <w:footnoteReference w:id="32"/>
      </w:r>
    </w:p>
    <w:p w14:paraId="4C0C83FE" w14:textId="77777777" w:rsidR="00B84FE9" w:rsidRPr="00A4449C" w:rsidRDefault="00385DB8" w:rsidP="005356EF">
      <w:pPr>
        <w:pStyle w:val="afc"/>
        <w:spacing w:line="360" w:lineRule="auto"/>
        <w:ind w:firstLine="708"/>
        <w:jc w:val="both"/>
        <w:rPr>
          <w:color w:val="000000" w:themeColor="text1"/>
          <w:sz w:val="28"/>
          <w:szCs w:val="28"/>
        </w:rPr>
      </w:pPr>
      <w:r w:rsidRPr="00A4449C">
        <w:rPr>
          <w:color w:val="000000" w:themeColor="text1"/>
          <w:sz w:val="28"/>
          <w:szCs w:val="28"/>
        </w:rPr>
        <w:t>Комитет по международному праву и повышению уровня моря давал Ассоциации международного права рекомендацию принять резолюцию, которая бы содержала указание на то, что «...не следует предъявлять требование о корректировке исходных линий и границ в том случае, если изменение уровня моря влияет на фактические географические характеристики береговой линии».</w:t>
      </w:r>
      <w:r w:rsidRPr="00A4449C">
        <w:rPr>
          <w:rStyle w:val="af8"/>
          <w:color w:val="000000" w:themeColor="text1"/>
          <w:sz w:val="28"/>
          <w:szCs w:val="28"/>
        </w:rPr>
        <w:footnoteReference w:id="33"/>
      </w:r>
      <w:r w:rsidRPr="00A4449C">
        <w:rPr>
          <w:color w:val="000000" w:themeColor="text1"/>
          <w:sz w:val="28"/>
          <w:szCs w:val="28"/>
        </w:rPr>
        <w:t xml:space="preserve"> Данная позиция содержится в резолюции 5/2018 семьдесят восьмой Конференции Ассоциации международного права в Сиднее.</w:t>
      </w:r>
      <w:r w:rsidRPr="00A4449C">
        <w:rPr>
          <w:rStyle w:val="af8"/>
          <w:color w:val="000000" w:themeColor="text1"/>
          <w:sz w:val="28"/>
          <w:szCs w:val="28"/>
        </w:rPr>
        <w:footnoteReference w:id="34"/>
      </w:r>
      <w:r w:rsidRPr="00A4449C">
        <w:rPr>
          <w:color w:val="000000" w:themeColor="text1"/>
          <w:sz w:val="28"/>
          <w:szCs w:val="28"/>
        </w:rPr>
        <w:t xml:space="preserve"> </w:t>
      </w:r>
    </w:p>
    <w:p w14:paraId="173084A3" w14:textId="4129919E" w:rsidR="00B84FE9" w:rsidRPr="00A4449C" w:rsidRDefault="00385DB8" w:rsidP="005356EF">
      <w:pPr>
        <w:pStyle w:val="afc"/>
        <w:spacing w:line="360" w:lineRule="auto"/>
        <w:ind w:firstLine="708"/>
        <w:jc w:val="both"/>
        <w:rPr>
          <w:color w:val="000000" w:themeColor="text1"/>
          <w:sz w:val="28"/>
          <w:szCs w:val="28"/>
        </w:rPr>
      </w:pPr>
      <w:r w:rsidRPr="00A4449C">
        <w:rPr>
          <w:color w:val="000000" w:themeColor="text1"/>
          <w:sz w:val="28"/>
          <w:szCs w:val="28"/>
        </w:rPr>
        <w:t xml:space="preserve">В 2018 году Комитет по международному праву и повышению уровня моря предложил, что если исходные линии установлены в соответствии с </w:t>
      </w:r>
      <w:r w:rsidRPr="00A4449C">
        <w:rPr>
          <w:color w:val="000000" w:themeColor="text1"/>
          <w:sz w:val="28"/>
          <w:szCs w:val="28"/>
        </w:rPr>
        <w:lastRenderedPageBreak/>
        <w:t>Конвенцией по морскому праву</w:t>
      </w:r>
      <w:r w:rsidR="0068299A" w:rsidRPr="00A4449C">
        <w:rPr>
          <w:color w:val="000000" w:themeColor="text1"/>
          <w:sz w:val="28"/>
          <w:szCs w:val="28"/>
        </w:rPr>
        <w:t xml:space="preserve"> 1982 г.</w:t>
      </w:r>
      <w:r w:rsidR="00676086" w:rsidRPr="00A4449C">
        <w:rPr>
          <w:rStyle w:val="af8"/>
          <w:color w:val="000000" w:themeColor="text1"/>
          <w:sz w:val="28"/>
          <w:szCs w:val="28"/>
        </w:rPr>
        <w:footnoteReference w:id="35"/>
      </w:r>
      <w:r w:rsidRPr="00A4449C">
        <w:rPr>
          <w:color w:val="000000" w:themeColor="text1"/>
          <w:sz w:val="28"/>
          <w:szCs w:val="28"/>
        </w:rPr>
        <w:t>, то в таком случае нет необходимости в повторном определении этих исходных линий и внешних границ, даже если изменения уровня моря повлияют на географические характеристики.</w:t>
      </w:r>
      <w:r w:rsidRPr="00A4449C">
        <w:rPr>
          <w:rStyle w:val="af8"/>
          <w:color w:val="000000" w:themeColor="text1"/>
          <w:sz w:val="28"/>
          <w:szCs w:val="28"/>
        </w:rPr>
        <w:footnoteReference w:id="36"/>
      </w:r>
      <w:r w:rsidRPr="00A4449C">
        <w:rPr>
          <w:color w:val="000000" w:themeColor="text1"/>
          <w:sz w:val="28"/>
          <w:szCs w:val="28"/>
        </w:rPr>
        <w:t xml:space="preserve"> </w:t>
      </w:r>
    </w:p>
    <w:p w14:paraId="243ADC3B" w14:textId="07034161" w:rsidR="00D719EB" w:rsidRPr="00A4449C" w:rsidRDefault="00385DB8" w:rsidP="005356EF">
      <w:pPr>
        <w:pStyle w:val="afc"/>
        <w:spacing w:line="360" w:lineRule="auto"/>
        <w:ind w:firstLine="708"/>
        <w:jc w:val="both"/>
        <w:rPr>
          <w:color w:val="000000" w:themeColor="text1"/>
          <w:sz w:val="28"/>
          <w:szCs w:val="28"/>
        </w:rPr>
      </w:pPr>
      <w:r w:rsidRPr="00A4449C">
        <w:rPr>
          <w:color w:val="000000" w:themeColor="text1"/>
          <w:sz w:val="28"/>
          <w:szCs w:val="28"/>
        </w:rPr>
        <w:t>Исходя из современной практики государств, в особенности государств Тихоокеанского региона, стоит отметить, что они разделяют позицию Комитета и считают, что необходимо определять географические координаты морских исходных линий и внешних границ морских зон</w:t>
      </w:r>
      <w:r w:rsidR="0068299A" w:rsidRPr="00A4449C">
        <w:rPr>
          <w:color w:val="000000" w:themeColor="text1"/>
          <w:sz w:val="28"/>
          <w:szCs w:val="28"/>
        </w:rPr>
        <w:t xml:space="preserve">, </w:t>
      </w:r>
      <w:r w:rsidRPr="00A4449C">
        <w:rPr>
          <w:color w:val="000000" w:themeColor="text1"/>
          <w:sz w:val="28"/>
          <w:szCs w:val="28"/>
        </w:rPr>
        <w:t xml:space="preserve">сохранять морские зоны в соответствии с </w:t>
      </w:r>
      <w:r w:rsidR="0068299A" w:rsidRPr="00A4449C">
        <w:rPr>
          <w:color w:val="000000" w:themeColor="text1"/>
          <w:sz w:val="28"/>
          <w:szCs w:val="28"/>
        </w:rPr>
        <w:t>Конвенцией ООН по морскому праву 1982 г</w:t>
      </w:r>
      <w:r w:rsidRPr="00A4449C">
        <w:rPr>
          <w:color w:val="000000" w:themeColor="text1"/>
          <w:sz w:val="28"/>
          <w:szCs w:val="28"/>
        </w:rPr>
        <w:t>.</w:t>
      </w:r>
      <w:r w:rsidRPr="00A4449C">
        <w:rPr>
          <w:rStyle w:val="af8"/>
          <w:color w:val="000000" w:themeColor="text1"/>
          <w:sz w:val="28"/>
          <w:szCs w:val="28"/>
        </w:rPr>
        <w:footnoteReference w:id="37"/>
      </w:r>
    </w:p>
    <w:p w14:paraId="0DF780B0" w14:textId="6685D2E4" w:rsidR="00D719EB" w:rsidRPr="00A4449C" w:rsidRDefault="00D719EB" w:rsidP="005356EF">
      <w:pPr>
        <w:pStyle w:val="afc"/>
        <w:spacing w:line="360" w:lineRule="auto"/>
        <w:ind w:firstLine="708"/>
        <w:jc w:val="both"/>
        <w:rPr>
          <w:color w:val="000000" w:themeColor="text1"/>
          <w:sz w:val="28"/>
          <w:szCs w:val="28"/>
        </w:rPr>
      </w:pPr>
      <w:r w:rsidRPr="00A4449C">
        <w:rPr>
          <w:color w:val="000000" w:themeColor="text1"/>
          <w:sz w:val="28"/>
          <w:szCs w:val="28"/>
        </w:rPr>
        <w:t xml:space="preserve">По мнению </w:t>
      </w:r>
      <w:r w:rsidRPr="00A4449C">
        <w:rPr>
          <w:color w:val="000000" w:themeColor="text1"/>
          <w:sz w:val="28"/>
          <w:szCs w:val="28"/>
          <w:lang w:val="en-US"/>
        </w:rPr>
        <w:t>Pacific</w:t>
      </w:r>
      <w:r w:rsidRPr="00A4449C">
        <w:rPr>
          <w:color w:val="000000" w:themeColor="text1"/>
          <w:sz w:val="28"/>
          <w:szCs w:val="28"/>
        </w:rPr>
        <w:t xml:space="preserve"> </w:t>
      </w:r>
      <w:r w:rsidRPr="00A4449C">
        <w:rPr>
          <w:color w:val="000000" w:themeColor="text1"/>
          <w:sz w:val="28"/>
          <w:szCs w:val="28"/>
          <w:lang w:val="en-US"/>
        </w:rPr>
        <w:t>Islands</w:t>
      </w:r>
      <w:r w:rsidRPr="00A4449C">
        <w:rPr>
          <w:color w:val="000000" w:themeColor="text1"/>
          <w:sz w:val="28"/>
          <w:szCs w:val="28"/>
        </w:rPr>
        <w:t xml:space="preserve"> </w:t>
      </w:r>
      <w:r w:rsidRPr="00A4449C">
        <w:rPr>
          <w:color w:val="000000" w:themeColor="text1"/>
          <w:sz w:val="28"/>
          <w:szCs w:val="28"/>
          <w:lang w:val="en-US"/>
        </w:rPr>
        <w:t>Forum</w:t>
      </w:r>
      <w:r w:rsidRPr="00A4449C">
        <w:rPr>
          <w:color w:val="000000" w:themeColor="text1"/>
          <w:sz w:val="28"/>
          <w:szCs w:val="28"/>
        </w:rPr>
        <w:t xml:space="preserve"> (далее - </w:t>
      </w:r>
      <w:r w:rsidRPr="00A4449C">
        <w:rPr>
          <w:color w:val="000000" w:themeColor="text1"/>
          <w:sz w:val="28"/>
          <w:szCs w:val="28"/>
          <w:lang w:val="en-US"/>
        </w:rPr>
        <w:t>PIF</w:t>
      </w:r>
      <w:r w:rsidRPr="00A4449C">
        <w:rPr>
          <w:color w:val="000000" w:themeColor="text1"/>
          <w:sz w:val="28"/>
          <w:szCs w:val="28"/>
        </w:rPr>
        <w:t xml:space="preserve">), Конвенция ООН по морскому праву 1982 г. не регулирует последствия изменения климата, в том числе последствия, вызванные повышением уровня моря. Лидеры </w:t>
      </w:r>
      <w:r w:rsidRPr="00A4449C">
        <w:rPr>
          <w:color w:val="000000" w:themeColor="text1"/>
          <w:sz w:val="28"/>
          <w:szCs w:val="28"/>
          <w:lang w:val="en-US"/>
        </w:rPr>
        <w:t>PIF</w:t>
      </w:r>
      <w:r w:rsidRPr="00A4449C">
        <w:rPr>
          <w:color w:val="000000" w:themeColor="text1"/>
          <w:sz w:val="28"/>
          <w:szCs w:val="28"/>
        </w:rPr>
        <w:t xml:space="preserve"> взяли на себя обязательства предпринять ряд действий для борьбы с угрозой, например, путем заключения договоров о морских границах и определения внешних границ в соответствии с Конвенцией ООН по морскому праву 1982 г; предпринимать законодательные и политические меры для сохранения существующих прав, вытекающих из морских зон, в связи с повышением уровня моря.</w:t>
      </w:r>
      <w:r w:rsidR="0068299A" w:rsidRPr="00A4449C">
        <w:rPr>
          <w:rStyle w:val="af8"/>
          <w:color w:val="000000" w:themeColor="text1"/>
          <w:sz w:val="28"/>
          <w:szCs w:val="28"/>
        </w:rPr>
        <w:footnoteReference w:id="38"/>
      </w:r>
    </w:p>
    <w:p w14:paraId="0ADCF093" w14:textId="2F38CEA1" w:rsidR="00D719EB" w:rsidRPr="00A4449C" w:rsidRDefault="00385DB8" w:rsidP="005356EF">
      <w:pPr>
        <w:pStyle w:val="afc"/>
        <w:spacing w:line="360" w:lineRule="auto"/>
        <w:ind w:firstLine="708"/>
        <w:jc w:val="both"/>
        <w:rPr>
          <w:color w:val="000000" w:themeColor="text1"/>
          <w:sz w:val="28"/>
          <w:szCs w:val="28"/>
        </w:rPr>
      </w:pPr>
      <w:r w:rsidRPr="00A4449C">
        <w:rPr>
          <w:color w:val="000000" w:themeColor="text1"/>
          <w:sz w:val="28"/>
          <w:szCs w:val="28"/>
        </w:rPr>
        <w:t>Также встает вопрос, является ли нормальная исходная линия, указанная в ст. 5 Конвенции ООН по морскому праву</w:t>
      </w:r>
      <w:r w:rsidR="00676086" w:rsidRPr="00A4449C">
        <w:rPr>
          <w:rStyle w:val="af8"/>
          <w:color w:val="000000" w:themeColor="text1"/>
          <w:sz w:val="28"/>
          <w:szCs w:val="28"/>
        </w:rPr>
        <w:footnoteReference w:id="39"/>
      </w:r>
      <w:r w:rsidRPr="00A4449C">
        <w:rPr>
          <w:color w:val="000000" w:themeColor="text1"/>
          <w:sz w:val="28"/>
          <w:szCs w:val="28"/>
        </w:rPr>
        <w:t xml:space="preserve"> постоянной или непостоянной по своей природе, подлежит ли данная линия постоянной корректировке.</w:t>
      </w:r>
      <w:r w:rsidRPr="00A4449C">
        <w:rPr>
          <w:rStyle w:val="af8"/>
          <w:color w:val="000000" w:themeColor="text1"/>
          <w:sz w:val="28"/>
          <w:szCs w:val="28"/>
        </w:rPr>
        <w:footnoteReference w:id="40"/>
      </w:r>
      <w:r w:rsidRPr="00A4449C">
        <w:rPr>
          <w:color w:val="000000" w:themeColor="text1"/>
          <w:sz w:val="28"/>
          <w:szCs w:val="28"/>
        </w:rPr>
        <w:t xml:space="preserve"> Существует точка зрения, что вопрос повышения уровня моря, также </w:t>
      </w:r>
      <w:r w:rsidRPr="00A4449C">
        <w:rPr>
          <w:color w:val="000000" w:themeColor="text1"/>
          <w:sz w:val="28"/>
          <w:szCs w:val="28"/>
        </w:rPr>
        <w:lastRenderedPageBreak/>
        <w:t>связанный с исходными линиями и обновлениями карт не предусмотрен в Конвенции ООН по морскому праву.</w:t>
      </w:r>
      <w:r w:rsidRPr="00A4449C">
        <w:rPr>
          <w:rStyle w:val="af8"/>
          <w:color w:val="000000" w:themeColor="text1"/>
          <w:sz w:val="28"/>
          <w:szCs w:val="28"/>
        </w:rPr>
        <w:footnoteReference w:id="41"/>
      </w:r>
      <w:r w:rsidR="00D719EB" w:rsidRPr="00A4449C">
        <w:rPr>
          <w:color w:val="000000" w:themeColor="text1"/>
          <w:sz w:val="28"/>
          <w:szCs w:val="28"/>
        </w:rPr>
        <w:t xml:space="preserve"> В связи с чем возникает вопрос, можно ли толковать положения Конвенции ООН по морскому праву 1982 г. учитывая последствия повышения уровня моря для исходных линий, внешних границ морских зон.</w:t>
      </w:r>
      <w:r w:rsidR="00D719EB" w:rsidRPr="00A4449C">
        <w:rPr>
          <w:rStyle w:val="af8"/>
          <w:color w:val="000000" w:themeColor="text1"/>
          <w:sz w:val="28"/>
          <w:szCs w:val="28"/>
        </w:rPr>
        <w:footnoteReference w:id="42"/>
      </w:r>
    </w:p>
    <w:p w14:paraId="516C3C0B" w14:textId="0F94658A" w:rsidR="00D719EB" w:rsidRPr="00A4449C" w:rsidRDefault="00D719EB" w:rsidP="005356EF">
      <w:pPr>
        <w:pStyle w:val="afc"/>
        <w:spacing w:line="360" w:lineRule="auto"/>
        <w:ind w:firstLine="708"/>
        <w:jc w:val="both"/>
        <w:rPr>
          <w:color w:val="000000" w:themeColor="text1"/>
          <w:sz w:val="28"/>
          <w:szCs w:val="28"/>
        </w:rPr>
      </w:pPr>
      <w:r w:rsidRPr="00A4449C">
        <w:rPr>
          <w:color w:val="000000" w:themeColor="text1"/>
          <w:sz w:val="28"/>
          <w:szCs w:val="28"/>
        </w:rPr>
        <w:t xml:space="preserve">Ученые, занимающиеся проблемами повышения уровня моря и </w:t>
      </w:r>
      <w:r w:rsidR="00D46E65" w:rsidRPr="00A4449C">
        <w:rPr>
          <w:color w:val="000000" w:themeColor="text1"/>
          <w:sz w:val="28"/>
          <w:szCs w:val="28"/>
        </w:rPr>
        <w:t>изменени</w:t>
      </w:r>
      <w:r w:rsidR="00D46E65">
        <w:rPr>
          <w:color w:val="000000" w:themeColor="text1"/>
          <w:sz w:val="28"/>
          <w:szCs w:val="28"/>
        </w:rPr>
        <w:t>я</w:t>
      </w:r>
      <w:r w:rsidR="00D46E65" w:rsidRPr="00A4449C">
        <w:rPr>
          <w:color w:val="000000" w:themeColor="text1"/>
          <w:sz w:val="28"/>
          <w:szCs w:val="28"/>
        </w:rPr>
        <w:t xml:space="preserve"> </w:t>
      </w:r>
      <w:r w:rsidRPr="00A4449C">
        <w:rPr>
          <w:color w:val="000000" w:themeColor="text1"/>
          <w:sz w:val="28"/>
          <w:szCs w:val="28"/>
        </w:rPr>
        <w:t>климата</w:t>
      </w:r>
      <w:r w:rsidR="00A40C9E">
        <w:rPr>
          <w:color w:val="000000" w:themeColor="text1"/>
          <w:sz w:val="28"/>
          <w:szCs w:val="28"/>
        </w:rPr>
        <w:t>,</w:t>
      </w:r>
      <w:r w:rsidRPr="00A4449C">
        <w:rPr>
          <w:color w:val="000000" w:themeColor="text1"/>
          <w:sz w:val="28"/>
          <w:szCs w:val="28"/>
        </w:rPr>
        <w:t xml:space="preserve"> утверждают, что при разработке Конвенции ООН по морскому праву 1982 г. не учитывались вопросы повышения уровня моря, изменения климата и их влияния на морское право.</w:t>
      </w:r>
      <w:r w:rsidRPr="00A4449C">
        <w:rPr>
          <w:rStyle w:val="af8"/>
          <w:color w:val="000000" w:themeColor="text1"/>
          <w:sz w:val="28"/>
          <w:szCs w:val="28"/>
        </w:rPr>
        <w:footnoteReference w:id="43"/>
      </w:r>
    </w:p>
    <w:p w14:paraId="531D8EC2" w14:textId="10AA71BE" w:rsidR="00D719EB" w:rsidRPr="00A4449C" w:rsidRDefault="00D719EB" w:rsidP="005356EF">
      <w:pPr>
        <w:pStyle w:val="afc"/>
        <w:spacing w:line="360" w:lineRule="auto"/>
        <w:ind w:firstLine="708"/>
        <w:jc w:val="both"/>
        <w:rPr>
          <w:color w:val="000000" w:themeColor="text1"/>
          <w:sz w:val="28"/>
          <w:szCs w:val="28"/>
        </w:rPr>
      </w:pPr>
      <w:r w:rsidRPr="00A4449C">
        <w:rPr>
          <w:color w:val="000000" w:themeColor="text1"/>
          <w:sz w:val="28"/>
          <w:szCs w:val="28"/>
        </w:rPr>
        <w:t>В своей работе по Повышению уровня моря в контексте международного права</w:t>
      </w:r>
      <w:r w:rsidRPr="00A4449C">
        <w:rPr>
          <w:rStyle w:val="af8"/>
          <w:color w:val="000000" w:themeColor="text1"/>
          <w:sz w:val="28"/>
          <w:szCs w:val="28"/>
        </w:rPr>
        <w:footnoteReference w:id="44"/>
      </w:r>
      <w:r w:rsidRPr="00A4449C">
        <w:rPr>
          <w:color w:val="000000" w:themeColor="text1"/>
          <w:sz w:val="28"/>
          <w:szCs w:val="28"/>
        </w:rPr>
        <w:t xml:space="preserve"> Комиссия международного права указывает, что единственными положениями в Конвенции</w:t>
      </w:r>
      <w:r w:rsidR="00F61DAB">
        <w:rPr>
          <w:color w:val="000000" w:themeColor="text1"/>
          <w:sz w:val="28"/>
          <w:szCs w:val="28"/>
        </w:rPr>
        <w:t xml:space="preserve"> ООН по морскому праву 1982 г.</w:t>
      </w:r>
      <w:r w:rsidRPr="00A4449C">
        <w:rPr>
          <w:color w:val="000000" w:themeColor="text1"/>
          <w:sz w:val="28"/>
          <w:szCs w:val="28"/>
        </w:rPr>
        <w:t>, которые указывают на постоянство</w:t>
      </w:r>
      <w:r w:rsidR="00F61DAB">
        <w:rPr>
          <w:color w:val="000000" w:themeColor="text1"/>
          <w:sz w:val="28"/>
          <w:szCs w:val="28"/>
        </w:rPr>
        <w:t xml:space="preserve"> исходных линий</w:t>
      </w:r>
      <w:r w:rsidR="00A40C9E">
        <w:rPr>
          <w:color w:val="000000" w:themeColor="text1"/>
          <w:sz w:val="28"/>
          <w:szCs w:val="28"/>
        </w:rPr>
        <w:t>,</w:t>
      </w:r>
      <w:r w:rsidRPr="00A4449C">
        <w:rPr>
          <w:color w:val="000000" w:themeColor="text1"/>
          <w:sz w:val="28"/>
          <w:szCs w:val="28"/>
        </w:rPr>
        <w:t xml:space="preserve"> являются положения по континентальному шельфу и п. 2 ст. 7 Конвенции. В связи с этим Комиссия международного права считает, что Конвенция должна толковаться исходя из того, что внешние границы территориального моря, прилежащей зоны и исключительной экономической зоны могут меняться.</w:t>
      </w:r>
      <w:r w:rsidRPr="00A4449C">
        <w:rPr>
          <w:rStyle w:val="af8"/>
          <w:color w:val="000000" w:themeColor="text1"/>
          <w:sz w:val="28"/>
          <w:szCs w:val="28"/>
        </w:rPr>
        <w:footnoteReference w:id="45"/>
      </w:r>
    </w:p>
    <w:p w14:paraId="1FC242B8" w14:textId="4AFA97DB" w:rsidR="00D719EB" w:rsidRPr="00A4449C" w:rsidRDefault="00D719EB" w:rsidP="005356EF">
      <w:pPr>
        <w:pStyle w:val="afc"/>
        <w:spacing w:line="360" w:lineRule="auto"/>
        <w:ind w:firstLine="708"/>
        <w:jc w:val="both"/>
        <w:rPr>
          <w:color w:val="000000" w:themeColor="text1"/>
          <w:sz w:val="28"/>
          <w:szCs w:val="28"/>
        </w:rPr>
      </w:pPr>
      <w:r w:rsidRPr="00A4449C">
        <w:rPr>
          <w:color w:val="000000" w:themeColor="text1"/>
          <w:sz w:val="28"/>
          <w:szCs w:val="28"/>
        </w:rPr>
        <w:t xml:space="preserve">При этом толкование Конвенции, согласно которому исходные линии </w:t>
      </w:r>
      <w:r w:rsidR="0068299A" w:rsidRPr="00A4449C">
        <w:rPr>
          <w:color w:val="000000" w:themeColor="text1"/>
          <w:sz w:val="28"/>
          <w:szCs w:val="28"/>
        </w:rPr>
        <w:t xml:space="preserve">носят </w:t>
      </w:r>
      <w:r w:rsidRPr="00A4449C">
        <w:rPr>
          <w:color w:val="000000" w:themeColor="text1"/>
          <w:sz w:val="28"/>
          <w:szCs w:val="28"/>
        </w:rPr>
        <w:t xml:space="preserve">изменчивый характер, вызывает озабоченность у государств-членов Конвенции, поскольку, по их мнению, необходима правовая стабильность, безопасность, определенность и предсказуемость. </w:t>
      </w:r>
    </w:p>
    <w:p w14:paraId="1DD51778" w14:textId="75DA4064" w:rsidR="00D719EB" w:rsidRPr="00A4449C" w:rsidRDefault="00D719EB" w:rsidP="005356EF">
      <w:pPr>
        <w:pStyle w:val="afc"/>
        <w:spacing w:line="360" w:lineRule="auto"/>
        <w:ind w:firstLine="708"/>
        <w:jc w:val="both"/>
        <w:rPr>
          <w:color w:val="000000" w:themeColor="text1"/>
          <w:sz w:val="28"/>
          <w:szCs w:val="28"/>
        </w:rPr>
      </w:pPr>
      <w:r w:rsidRPr="00A4449C">
        <w:rPr>
          <w:color w:val="000000" w:themeColor="text1"/>
          <w:sz w:val="28"/>
          <w:szCs w:val="28"/>
        </w:rPr>
        <w:lastRenderedPageBreak/>
        <w:t xml:space="preserve">На сегодняшний день практика </w:t>
      </w:r>
      <w:r w:rsidR="008070B4" w:rsidRPr="00A4449C">
        <w:rPr>
          <w:color w:val="000000" w:themeColor="text1"/>
          <w:sz w:val="28"/>
          <w:szCs w:val="28"/>
        </w:rPr>
        <w:t>Тихоокеанских государств</w:t>
      </w:r>
      <w:r w:rsidRPr="00A4449C">
        <w:rPr>
          <w:color w:val="000000" w:themeColor="text1"/>
          <w:sz w:val="28"/>
          <w:szCs w:val="28"/>
        </w:rPr>
        <w:t xml:space="preserve"> исходит из того, что</w:t>
      </w:r>
      <w:r w:rsidR="008070B4" w:rsidRPr="00A4449C">
        <w:rPr>
          <w:color w:val="000000" w:themeColor="text1"/>
          <w:sz w:val="28"/>
          <w:szCs w:val="28"/>
        </w:rPr>
        <w:t xml:space="preserve"> необходимо обеспечивать сохранение и стабильность морских зон путем определения внешних границ.</w:t>
      </w:r>
      <w:r w:rsidR="008070B4" w:rsidRPr="00A4449C">
        <w:rPr>
          <w:rStyle w:val="af8"/>
          <w:color w:val="000000" w:themeColor="text1"/>
          <w:sz w:val="28"/>
          <w:szCs w:val="28"/>
        </w:rPr>
        <w:footnoteReference w:id="46"/>
      </w:r>
      <w:r w:rsidR="008070B4" w:rsidRPr="00A4449C">
        <w:rPr>
          <w:color w:val="000000" w:themeColor="text1"/>
          <w:sz w:val="28"/>
          <w:szCs w:val="28"/>
        </w:rPr>
        <w:t xml:space="preserve"> Члены тихоокеанского фор</w:t>
      </w:r>
      <w:r w:rsidR="00A40C9E">
        <w:rPr>
          <w:color w:val="000000" w:themeColor="text1"/>
          <w:sz w:val="28"/>
          <w:szCs w:val="28"/>
        </w:rPr>
        <w:t>у</w:t>
      </w:r>
      <w:r w:rsidR="008070B4" w:rsidRPr="00A4449C">
        <w:rPr>
          <w:color w:val="000000" w:themeColor="text1"/>
          <w:sz w:val="28"/>
          <w:szCs w:val="28"/>
        </w:rPr>
        <w:t>м</w:t>
      </w:r>
      <w:r w:rsidR="00A40C9E">
        <w:rPr>
          <w:color w:val="000000" w:themeColor="text1"/>
          <w:sz w:val="28"/>
          <w:szCs w:val="28"/>
        </w:rPr>
        <w:t>а</w:t>
      </w:r>
      <w:r w:rsidR="008070B4" w:rsidRPr="00A4449C">
        <w:rPr>
          <w:color w:val="000000" w:themeColor="text1"/>
          <w:sz w:val="28"/>
          <w:szCs w:val="28"/>
        </w:rPr>
        <w:t xml:space="preserve"> также считают, что необходимо прилагать коллективные усилия для развития международного права. Члены форума придерживаются позиции, что необходимо устанавливать морские границы в соответствии с Конвенцией для того, чтобы такие границы не могли быть оспорены или уменьшены в связи с повышением уровня моря.</w:t>
      </w:r>
      <w:r w:rsidR="008070B4" w:rsidRPr="00A4449C">
        <w:rPr>
          <w:rStyle w:val="af8"/>
          <w:color w:val="000000" w:themeColor="text1"/>
          <w:sz w:val="28"/>
          <w:szCs w:val="28"/>
        </w:rPr>
        <w:footnoteReference w:id="47"/>
      </w:r>
    </w:p>
    <w:p w14:paraId="7986A43D" w14:textId="2883DAFE" w:rsidR="002544DF" w:rsidRPr="00A4449C" w:rsidRDefault="002544DF" w:rsidP="005356EF">
      <w:pPr>
        <w:pStyle w:val="afc"/>
        <w:spacing w:line="360" w:lineRule="auto"/>
        <w:ind w:firstLine="708"/>
        <w:jc w:val="both"/>
        <w:rPr>
          <w:color w:val="000000" w:themeColor="text1"/>
          <w:sz w:val="28"/>
          <w:szCs w:val="28"/>
        </w:rPr>
      </w:pPr>
      <w:r w:rsidRPr="00A4449C">
        <w:rPr>
          <w:color w:val="000000" w:themeColor="text1"/>
          <w:sz w:val="28"/>
          <w:szCs w:val="28"/>
        </w:rPr>
        <w:t xml:space="preserve">В решении Арбитража по делу </w:t>
      </w:r>
      <w:r w:rsidR="006F6641">
        <w:rPr>
          <w:color w:val="000000" w:themeColor="text1"/>
          <w:sz w:val="28"/>
          <w:szCs w:val="28"/>
        </w:rPr>
        <w:t>«</w:t>
      </w:r>
      <w:r w:rsidRPr="00A4449C">
        <w:rPr>
          <w:color w:val="000000" w:themeColor="text1"/>
          <w:sz w:val="28"/>
          <w:szCs w:val="28"/>
        </w:rPr>
        <w:t>Морская граница в Бенгальском заливе (Бангладеш против Индии)</w:t>
      </w:r>
      <w:r w:rsidR="006F6641">
        <w:rPr>
          <w:color w:val="000000" w:themeColor="text1"/>
          <w:sz w:val="28"/>
          <w:szCs w:val="28"/>
        </w:rPr>
        <w:t>»</w:t>
      </w:r>
      <w:r w:rsidR="00CF41BC" w:rsidRPr="00A4449C">
        <w:rPr>
          <w:rStyle w:val="af8"/>
          <w:color w:val="000000" w:themeColor="text1"/>
          <w:sz w:val="28"/>
          <w:szCs w:val="28"/>
        </w:rPr>
        <w:footnoteReference w:id="48"/>
      </w:r>
      <w:r w:rsidRPr="00A4449C">
        <w:rPr>
          <w:color w:val="000000" w:themeColor="text1"/>
          <w:sz w:val="28"/>
          <w:szCs w:val="28"/>
        </w:rPr>
        <w:t xml:space="preserve"> указано, что</w:t>
      </w:r>
      <w:r w:rsidR="00A40C9E">
        <w:rPr>
          <w:sz w:val="28"/>
          <w:szCs w:val="28"/>
        </w:rPr>
        <w:t xml:space="preserve"> </w:t>
      </w:r>
      <w:r w:rsidRPr="00A4449C">
        <w:rPr>
          <w:sz w:val="28"/>
          <w:szCs w:val="28"/>
        </w:rPr>
        <w:t>«</w:t>
      </w:r>
      <w:r w:rsidR="004B1081" w:rsidRPr="00A4449C">
        <w:rPr>
          <w:sz w:val="28"/>
          <w:szCs w:val="28"/>
        </w:rPr>
        <w:t>И</w:t>
      </w:r>
      <w:r w:rsidRPr="00A4449C">
        <w:rPr>
          <w:sz w:val="28"/>
          <w:szCs w:val="28"/>
        </w:rPr>
        <w:t xml:space="preserve">тоги делимитации морских границ, как и сухопутных границ, должны быть стабильными и фиксированными для обеспечения мирных отношений между соответствующими государствами в </w:t>
      </w:r>
      <w:r w:rsidR="004B1081" w:rsidRPr="00A4449C">
        <w:rPr>
          <w:sz w:val="28"/>
          <w:szCs w:val="28"/>
        </w:rPr>
        <w:t>долгосрочной</w:t>
      </w:r>
      <w:r w:rsidRPr="00A4449C">
        <w:rPr>
          <w:sz w:val="28"/>
          <w:szCs w:val="28"/>
        </w:rPr>
        <w:t>̆ перспективе</w:t>
      </w:r>
      <w:r w:rsidR="00A40C9E" w:rsidRPr="00A4449C">
        <w:rPr>
          <w:sz w:val="28"/>
          <w:szCs w:val="28"/>
        </w:rPr>
        <w:t>»</w:t>
      </w:r>
      <w:r w:rsidR="00A40C9E">
        <w:rPr>
          <w:sz w:val="28"/>
          <w:szCs w:val="28"/>
        </w:rPr>
        <w:t xml:space="preserve">. В отношении </w:t>
      </w:r>
      <w:r w:rsidRPr="00A4449C">
        <w:rPr>
          <w:sz w:val="28"/>
          <w:szCs w:val="28"/>
        </w:rPr>
        <w:t>изменения климата, включая повышение уровня моря</w:t>
      </w:r>
      <w:r w:rsidR="00A40C9E">
        <w:rPr>
          <w:sz w:val="28"/>
          <w:szCs w:val="28"/>
        </w:rPr>
        <w:t>, трибунал отметил, что</w:t>
      </w:r>
      <w:r w:rsidRPr="00A4449C">
        <w:rPr>
          <w:sz w:val="28"/>
          <w:szCs w:val="28"/>
        </w:rPr>
        <w:t xml:space="preserve"> «ни перспектива изменения климата, ни его возможные последствия не могут ставить под угрозу большое число установленных морских границ во всем мире. Это в </w:t>
      </w:r>
      <w:r w:rsidR="001247FB" w:rsidRPr="00A4449C">
        <w:rPr>
          <w:sz w:val="28"/>
          <w:szCs w:val="28"/>
        </w:rPr>
        <w:t>равной</w:t>
      </w:r>
      <w:r w:rsidRPr="00A4449C">
        <w:rPr>
          <w:sz w:val="28"/>
          <w:szCs w:val="28"/>
        </w:rPr>
        <w:t xml:space="preserve"> степени относится к морским границам, согласованным между государствами, и к морским границам, установленным по итогам международного судебного разбирательства»</w:t>
      </w:r>
      <w:r w:rsidR="00A40C9E" w:rsidRPr="00A40C9E">
        <w:rPr>
          <w:sz w:val="28"/>
          <w:szCs w:val="28"/>
        </w:rPr>
        <w:t>.</w:t>
      </w:r>
      <w:r w:rsidR="004B1081" w:rsidRPr="00A4449C">
        <w:rPr>
          <w:rStyle w:val="af8"/>
          <w:sz w:val="28"/>
          <w:szCs w:val="28"/>
        </w:rPr>
        <w:footnoteReference w:id="49"/>
      </w:r>
    </w:p>
    <w:p w14:paraId="20671E97" w14:textId="565D31E2" w:rsidR="00D719EB" w:rsidRPr="00A4449C" w:rsidRDefault="00D719EB" w:rsidP="005356EF">
      <w:pPr>
        <w:pStyle w:val="afc"/>
        <w:spacing w:line="360" w:lineRule="auto"/>
        <w:ind w:firstLine="708"/>
        <w:jc w:val="both"/>
        <w:rPr>
          <w:color w:val="000000" w:themeColor="text1"/>
          <w:sz w:val="28"/>
          <w:szCs w:val="28"/>
        </w:rPr>
      </w:pPr>
      <w:r w:rsidRPr="00A4449C">
        <w:rPr>
          <w:color w:val="000000" w:themeColor="text1"/>
          <w:sz w:val="28"/>
          <w:szCs w:val="28"/>
        </w:rPr>
        <w:t>Например, Комиссия Мальдивских островов заявила,</w:t>
      </w:r>
      <w:r w:rsidR="00CF41BC" w:rsidRPr="00A4449C">
        <w:rPr>
          <w:rStyle w:val="af8"/>
          <w:color w:val="000000" w:themeColor="text1"/>
          <w:sz w:val="28"/>
          <w:szCs w:val="28"/>
        </w:rPr>
        <w:footnoteReference w:id="50"/>
      </w:r>
      <w:r w:rsidRPr="00A4449C">
        <w:rPr>
          <w:color w:val="000000" w:themeColor="text1"/>
          <w:sz w:val="28"/>
          <w:szCs w:val="28"/>
        </w:rPr>
        <w:t xml:space="preserve"> что как только государства определяют зоны своих морских пространств и сдают соответствующие карты</w:t>
      </w:r>
      <w:r w:rsidR="000C1B4E">
        <w:rPr>
          <w:color w:val="000000" w:themeColor="text1"/>
          <w:sz w:val="28"/>
          <w:szCs w:val="28"/>
        </w:rPr>
        <w:t xml:space="preserve"> </w:t>
      </w:r>
      <w:r w:rsidRPr="00A4449C">
        <w:rPr>
          <w:color w:val="000000" w:themeColor="text1"/>
          <w:sz w:val="28"/>
          <w:szCs w:val="28"/>
        </w:rPr>
        <w:t xml:space="preserve">/ перечни географических координат на хранение Генеральному Секретарю, эти права становятся фиксированными и не должны </w:t>
      </w:r>
      <w:r w:rsidRPr="00A4449C">
        <w:rPr>
          <w:color w:val="000000" w:themeColor="text1"/>
          <w:sz w:val="28"/>
          <w:szCs w:val="28"/>
        </w:rPr>
        <w:lastRenderedPageBreak/>
        <w:t xml:space="preserve">меняться из-за </w:t>
      </w:r>
      <w:r w:rsidR="002544DF" w:rsidRPr="00A4449C">
        <w:rPr>
          <w:color w:val="000000" w:themeColor="text1"/>
          <w:sz w:val="28"/>
          <w:szCs w:val="28"/>
        </w:rPr>
        <w:t>географических</w:t>
      </w:r>
      <w:r w:rsidRPr="00A4449C">
        <w:rPr>
          <w:color w:val="000000" w:themeColor="text1"/>
          <w:sz w:val="28"/>
          <w:szCs w:val="28"/>
        </w:rPr>
        <w:t xml:space="preserve"> изменений, вызванных повышением уровня моря. Комиссия также указывает на то, </w:t>
      </w:r>
      <w:r w:rsidR="0068299A" w:rsidRPr="00A4449C">
        <w:rPr>
          <w:color w:val="000000" w:themeColor="text1"/>
          <w:sz w:val="28"/>
          <w:szCs w:val="28"/>
        </w:rPr>
        <w:t xml:space="preserve">что </w:t>
      </w:r>
      <w:r w:rsidRPr="00A4449C">
        <w:rPr>
          <w:color w:val="000000" w:themeColor="text1"/>
          <w:sz w:val="28"/>
          <w:szCs w:val="28"/>
        </w:rPr>
        <w:t xml:space="preserve">морские права, которые установлены согласно Конвенции, должны оставаться без изменений вне зависимости от </w:t>
      </w:r>
      <w:r w:rsidR="000C1B4E" w:rsidRPr="00A4449C">
        <w:rPr>
          <w:color w:val="000000" w:themeColor="text1"/>
          <w:sz w:val="28"/>
          <w:szCs w:val="28"/>
        </w:rPr>
        <w:t>последстви</w:t>
      </w:r>
      <w:r w:rsidR="000C1B4E">
        <w:rPr>
          <w:color w:val="000000" w:themeColor="text1"/>
          <w:sz w:val="28"/>
          <w:szCs w:val="28"/>
        </w:rPr>
        <w:t>й</w:t>
      </w:r>
      <w:r w:rsidRPr="00A4449C">
        <w:rPr>
          <w:color w:val="000000" w:themeColor="text1"/>
          <w:sz w:val="28"/>
          <w:szCs w:val="28"/>
        </w:rPr>
        <w:t>, вызванных повышением уровня моря</w:t>
      </w:r>
      <w:r w:rsidR="00CF41BC" w:rsidRPr="00A4449C">
        <w:rPr>
          <w:color w:val="000000" w:themeColor="text1"/>
          <w:sz w:val="28"/>
          <w:szCs w:val="28"/>
        </w:rPr>
        <w:t>.</w:t>
      </w:r>
      <w:r w:rsidRPr="00A4449C">
        <w:rPr>
          <w:rStyle w:val="af8"/>
          <w:color w:val="000000" w:themeColor="text1"/>
          <w:sz w:val="28"/>
          <w:szCs w:val="28"/>
        </w:rPr>
        <w:footnoteReference w:id="51"/>
      </w:r>
    </w:p>
    <w:p w14:paraId="429B404D" w14:textId="785F5B47" w:rsidR="00D719EB" w:rsidRPr="00A4449C" w:rsidRDefault="00D719EB" w:rsidP="005356EF">
      <w:pPr>
        <w:pStyle w:val="afc"/>
        <w:spacing w:line="360" w:lineRule="auto"/>
        <w:ind w:firstLine="708"/>
        <w:jc w:val="both"/>
        <w:rPr>
          <w:color w:val="000000" w:themeColor="text1"/>
          <w:sz w:val="28"/>
          <w:szCs w:val="28"/>
        </w:rPr>
      </w:pPr>
      <w:r w:rsidRPr="00A4449C">
        <w:rPr>
          <w:color w:val="000000" w:themeColor="text1"/>
          <w:sz w:val="28"/>
          <w:szCs w:val="28"/>
        </w:rPr>
        <w:t>При исследовании вопроса</w:t>
      </w:r>
      <w:r w:rsidR="0068299A" w:rsidRPr="00A4449C">
        <w:rPr>
          <w:color w:val="000000" w:themeColor="text1"/>
          <w:sz w:val="28"/>
          <w:szCs w:val="28"/>
        </w:rPr>
        <w:t xml:space="preserve"> сохранения или изменения исходных линий</w:t>
      </w:r>
      <w:r w:rsidRPr="00A4449C">
        <w:rPr>
          <w:color w:val="000000" w:themeColor="text1"/>
          <w:sz w:val="28"/>
          <w:szCs w:val="28"/>
        </w:rPr>
        <w:t xml:space="preserve"> К</w:t>
      </w:r>
      <w:r w:rsidR="0068299A" w:rsidRPr="00A4449C">
        <w:rPr>
          <w:color w:val="000000" w:themeColor="text1"/>
          <w:sz w:val="28"/>
          <w:szCs w:val="28"/>
        </w:rPr>
        <w:t>омиссия международного права</w:t>
      </w:r>
      <w:r w:rsidRPr="00A4449C">
        <w:rPr>
          <w:color w:val="000000" w:themeColor="text1"/>
          <w:sz w:val="28"/>
          <w:szCs w:val="28"/>
        </w:rPr>
        <w:t xml:space="preserve"> отмечает</w:t>
      </w:r>
      <w:r w:rsidR="00CF41BC" w:rsidRPr="00A4449C">
        <w:rPr>
          <w:color w:val="000000" w:themeColor="text1"/>
          <w:sz w:val="28"/>
          <w:szCs w:val="28"/>
        </w:rPr>
        <w:t>,</w:t>
      </w:r>
      <w:r w:rsidR="00CF41BC" w:rsidRPr="00A4449C">
        <w:rPr>
          <w:rStyle w:val="af8"/>
          <w:color w:val="000000" w:themeColor="text1"/>
          <w:sz w:val="28"/>
          <w:szCs w:val="28"/>
        </w:rPr>
        <w:footnoteReference w:id="52"/>
      </w:r>
      <w:r w:rsidRPr="00A4449C">
        <w:rPr>
          <w:color w:val="000000" w:themeColor="text1"/>
          <w:sz w:val="28"/>
          <w:szCs w:val="28"/>
        </w:rPr>
        <w:t xml:space="preserve"> что на данный момент не сложилось нормы обычного права, </w:t>
      </w:r>
      <w:r w:rsidR="0068299A" w:rsidRPr="00A4449C">
        <w:rPr>
          <w:color w:val="000000" w:themeColor="text1"/>
          <w:sz w:val="28"/>
          <w:szCs w:val="28"/>
        </w:rPr>
        <w:t>которая устанавливала бы обязательства государств по сохранению утверждённых исходных линий, границ морских пространств.</w:t>
      </w:r>
    </w:p>
    <w:p w14:paraId="10E822B3" w14:textId="52EBE468" w:rsidR="00B84FE9" w:rsidRPr="00A4449C" w:rsidRDefault="0068299A" w:rsidP="005356EF">
      <w:pPr>
        <w:pStyle w:val="afc"/>
        <w:spacing w:line="360" w:lineRule="auto"/>
        <w:ind w:firstLine="708"/>
        <w:jc w:val="both"/>
        <w:rPr>
          <w:color w:val="000000" w:themeColor="text1"/>
          <w:sz w:val="28"/>
          <w:szCs w:val="28"/>
        </w:rPr>
      </w:pPr>
      <w:r w:rsidRPr="00A4449C">
        <w:rPr>
          <w:color w:val="000000" w:themeColor="text1"/>
          <w:sz w:val="28"/>
          <w:szCs w:val="28"/>
        </w:rPr>
        <w:t>При этом е</w:t>
      </w:r>
      <w:r w:rsidR="00385DB8" w:rsidRPr="00A4449C">
        <w:rPr>
          <w:color w:val="000000" w:themeColor="text1"/>
          <w:sz w:val="28"/>
          <w:szCs w:val="28"/>
        </w:rPr>
        <w:t>сли будет выбрана концепция непостоянного характера исходных линий, в таком случае, смещение таких линий в сторону суши приведет к существенной утрате суверенитета и юрисдикционных прав государств. Это также может приводить к сокращению ресурсов и охраняемых морских районов и негативно сказаться на сохранении биологического разнообразия в районах, расположенных за пределами национальной юрисдикции.</w:t>
      </w:r>
      <w:r w:rsidR="00385DB8" w:rsidRPr="00A4449C">
        <w:rPr>
          <w:rStyle w:val="af8"/>
          <w:color w:val="000000" w:themeColor="text1"/>
          <w:sz w:val="28"/>
          <w:szCs w:val="28"/>
        </w:rPr>
        <w:footnoteReference w:id="53"/>
      </w:r>
      <w:r w:rsidR="00385DB8" w:rsidRPr="00A4449C">
        <w:rPr>
          <w:color w:val="000000" w:themeColor="text1"/>
          <w:sz w:val="28"/>
          <w:szCs w:val="28"/>
        </w:rPr>
        <w:t xml:space="preserve"> </w:t>
      </w:r>
      <w:r w:rsidRPr="00A4449C">
        <w:rPr>
          <w:color w:val="000000" w:themeColor="text1"/>
          <w:sz w:val="28"/>
          <w:szCs w:val="28"/>
        </w:rPr>
        <w:t>При поддержке данного подхода</w:t>
      </w:r>
      <w:r w:rsidR="00385DB8" w:rsidRPr="00A4449C">
        <w:rPr>
          <w:color w:val="000000" w:themeColor="text1"/>
          <w:sz w:val="28"/>
          <w:szCs w:val="28"/>
        </w:rPr>
        <w:t xml:space="preserve"> государства должны </w:t>
      </w:r>
      <w:r w:rsidRPr="00A4449C">
        <w:rPr>
          <w:color w:val="000000" w:themeColor="text1"/>
          <w:sz w:val="28"/>
          <w:szCs w:val="28"/>
        </w:rPr>
        <w:t xml:space="preserve">будут </w:t>
      </w:r>
      <w:r w:rsidR="00385DB8" w:rsidRPr="00A4449C">
        <w:rPr>
          <w:color w:val="000000" w:themeColor="text1"/>
          <w:sz w:val="28"/>
          <w:szCs w:val="28"/>
        </w:rPr>
        <w:t>выделять значительные ресурсы на обновления морских карт и географических данных.</w:t>
      </w:r>
      <w:r w:rsidR="00385DB8" w:rsidRPr="00A4449C">
        <w:rPr>
          <w:rStyle w:val="af8"/>
          <w:color w:val="000000" w:themeColor="text1"/>
          <w:sz w:val="28"/>
          <w:szCs w:val="28"/>
        </w:rPr>
        <w:footnoteReference w:id="54"/>
      </w:r>
    </w:p>
    <w:p w14:paraId="3487ECCB" w14:textId="77D6D1ED" w:rsidR="00B84FE9" w:rsidRPr="00A4449C" w:rsidRDefault="000C1B4E" w:rsidP="005356EF">
      <w:pPr>
        <w:pStyle w:val="afc"/>
        <w:spacing w:line="360" w:lineRule="auto"/>
        <w:ind w:firstLine="708"/>
        <w:jc w:val="both"/>
        <w:rPr>
          <w:color w:val="000000" w:themeColor="text1"/>
          <w:sz w:val="28"/>
          <w:szCs w:val="28"/>
        </w:rPr>
      </w:pPr>
      <w:r>
        <w:rPr>
          <w:color w:val="000000" w:themeColor="text1"/>
          <w:sz w:val="28"/>
          <w:szCs w:val="28"/>
        </w:rPr>
        <w:t>Кроме того</w:t>
      </w:r>
      <w:r w:rsidR="00385DB8" w:rsidRPr="00A4449C">
        <w:rPr>
          <w:color w:val="000000" w:themeColor="text1"/>
          <w:sz w:val="28"/>
          <w:szCs w:val="28"/>
        </w:rPr>
        <w:t>, смещение районов может привести</w:t>
      </w:r>
      <w:r>
        <w:rPr>
          <w:color w:val="000000" w:themeColor="text1"/>
          <w:sz w:val="28"/>
          <w:szCs w:val="28"/>
        </w:rPr>
        <w:t>, например,</w:t>
      </w:r>
      <w:r w:rsidR="00385DB8" w:rsidRPr="00A4449C">
        <w:rPr>
          <w:color w:val="000000" w:themeColor="text1"/>
          <w:sz w:val="28"/>
          <w:szCs w:val="28"/>
        </w:rPr>
        <w:t xml:space="preserve"> к потере многих юрисдикционных прав, а не к простому изменению их местоположения. Важно упомянуть, что если исходные линии будут признаны фиксированными, то в случае, если у государств произойдет увеличение территории суши, в будущем </w:t>
      </w:r>
      <w:r>
        <w:rPr>
          <w:color w:val="000000" w:themeColor="text1"/>
          <w:sz w:val="28"/>
          <w:szCs w:val="28"/>
        </w:rPr>
        <w:t xml:space="preserve">они </w:t>
      </w:r>
      <w:r w:rsidR="00385DB8" w:rsidRPr="00A4449C">
        <w:rPr>
          <w:color w:val="000000" w:themeColor="text1"/>
          <w:sz w:val="28"/>
          <w:szCs w:val="28"/>
        </w:rPr>
        <w:t>не смогут претендовать на</w:t>
      </w:r>
      <w:r w:rsidR="00F61DAB">
        <w:rPr>
          <w:color w:val="000000" w:themeColor="text1"/>
          <w:sz w:val="28"/>
          <w:szCs w:val="28"/>
        </w:rPr>
        <w:t xml:space="preserve"> увеличение </w:t>
      </w:r>
      <w:r w:rsidR="00F61DAB">
        <w:rPr>
          <w:color w:val="000000" w:themeColor="text1"/>
          <w:sz w:val="28"/>
          <w:szCs w:val="28"/>
        </w:rPr>
        <w:lastRenderedPageBreak/>
        <w:t>морских пространств и своих правомочий</w:t>
      </w:r>
      <w:r w:rsidR="00385DB8" w:rsidRPr="00A4449C">
        <w:rPr>
          <w:color w:val="000000" w:themeColor="text1"/>
          <w:sz w:val="28"/>
          <w:szCs w:val="28"/>
        </w:rPr>
        <w:t>, поскольку не смогут передвинуть свои исходные линии.</w:t>
      </w:r>
      <w:r w:rsidR="00CF41BC" w:rsidRPr="00A4449C">
        <w:rPr>
          <w:rStyle w:val="af8"/>
          <w:color w:val="000000" w:themeColor="text1"/>
          <w:sz w:val="28"/>
          <w:szCs w:val="28"/>
        </w:rPr>
        <w:footnoteReference w:id="55"/>
      </w:r>
    </w:p>
    <w:p w14:paraId="5D93F153" w14:textId="77777777" w:rsidR="00B84FE9" w:rsidRPr="00A4449C" w:rsidRDefault="00385DB8" w:rsidP="005356EF">
      <w:pPr>
        <w:pStyle w:val="afc"/>
        <w:spacing w:line="360" w:lineRule="auto"/>
        <w:ind w:firstLine="708"/>
        <w:jc w:val="both"/>
        <w:rPr>
          <w:color w:val="000000" w:themeColor="text1"/>
          <w:sz w:val="28"/>
          <w:szCs w:val="28"/>
        </w:rPr>
      </w:pPr>
      <w:r w:rsidRPr="00A4449C">
        <w:rPr>
          <w:color w:val="000000" w:themeColor="text1"/>
          <w:sz w:val="28"/>
          <w:szCs w:val="28"/>
        </w:rPr>
        <w:t>Помимо вопроса постоянных/непостоянных исходных линий, существует еще ряд промежуточных вопросов, которые требуют рассмотрения. Например, вопрос о навигационных картах, вопросы смещения береговой линии при уже существующей и согласованной в двустороннем порядке делимитации между двумя государствами.</w:t>
      </w:r>
    </w:p>
    <w:p w14:paraId="0F9DE53B" w14:textId="0740591A" w:rsidR="00B84FE9" w:rsidRPr="00A4449C" w:rsidRDefault="00385DB8" w:rsidP="005356EF">
      <w:pPr>
        <w:pStyle w:val="afc"/>
        <w:spacing w:line="360" w:lineRule="auto"/>
        <w:ind w:firstLine="708"/>
        <w:jc w:val="both"/>
        <w:rPr>
          <w:color w:val="000000" w:themeColor="text1"/>
          <w:sz w:val="28"/>
          <w:szCs w:val="28"/>
        </w:rPr>
      </w:pPr>
      <w:r w:rsidRPr="00A4449C">
        <w:rPr>
          <w:color w:val="000000" w:themeColor="text1"/>
          <w:sz w:val="28"/>
          <w:szCs w:val="28"/>
        </w:rPr>
        <w:t>Члены рабочей группы определили, что для разрешения данных вопросов необходимо оценивать государственную практику, которая касается исходных линий, «заморозки» и обновления/не обновления карт и т.д.</w:t>
      </w:r>
      <w:r w:rsidRPr="00A4449C">
        <w:rPr>
          <w:rStyle w:val="af8"/>
          <w:color w:val="000000" w:themeColor="text1"/>
          <w:sz w:val="28"/>
          <w:szCs w:val="28"/>
        </w:rPr>
        <w:footnoteReference w:id="56"/>
      </w:r>
    </w:p>
    <w:p w14:paraId="376FC760" w14:textId="6B5BD54E" w:rsidR="00B84FE9" w:rsidRPr="00A4449C" w:rsidRDefault="00385DB8" w:rsidP="005356EF">
      <w:pPr>
        <w:pStyle w:val="afc"/>
        <w:spacing w:line="360" w:lineRule="auto"/>
        <w:ind w:firstLine="708"/>
        <w:jc w:val="both"/>
        <w:rPr>
          <w:color w:val="000000" w:themeColor="text1"/>
          <w:sz w:val="28"/>
          <w:szCs w:val="28"/>
        </w:rPr>
      </w:pPr>
      <w:r w:rsidRPr="00A4449C">
        <w:rPr>
          <w:color w:val="000000" w:themeColor="text1"/>
          <w:sz w:val="28"/>
          <w:szCs w:val="28"/>
        </w:rPr>
        <w:t>На сегодняшний день большинство государств, например</w:t>
      </w:r>
      <w:r w:rsidR="00F61DAB">
        <w:rPr>
          <w:color w:val="000000" w:themeColor="text1"/>
          <w:sz w:val="28"/>
          <w:szCs w:val="28"/>
        </w:rPr>
        <w:t>,</w:t>
      </w:r>
      <w:r w:rsidRPr="00A4449C">
        <w:rPr>
          <w:color w:val="000000" w:themeColor="text1"/>
          <w:sz w:val="28"/>
          <w:szCs w:val="28"/>
        </w:rPr>
        <w:t xml:space="preserve"> </w:t>
      </w:r>
      <w:r w:rsidR="00F61DAB">
        <w:rPr>
          <w:color w:val="000000" w:themeColor="text1"/>
          <w:sz w:val="28"/>
          <w:szCs w:val="28"/>
        </w:rPr>
        <w:t xml:space="preserve">государства </w:t>
      </w:r>
      <w:r w:rsidRPr="00A4449C">
        <w:rPr>
          <w:color w:val="000000" w:themeColor="text1"/>
          <w:sz w:val="28"/>
          <w:szCs w:val="28"/>
        </w:rPr>
        <w:t>Тихоокеанского региона считают, что необходимо сохранять существующие морские зоны.</w:t>
      </w:r>
      <w:r w:rsidRPr="00A4449C">
        <w:rPr>
          <w:rStyle w:val="af8"/>
          <w:color w:val="000000" w:themeColor="text1"/>
          <w:sz w:val="28"/>
          <w:szCs w:val="28"/>
        </w:rPr>
        <w:footnoteReference w:id="57"/>
      </w:r>
    </w:p>
    <w:p w14:paraId="56407787" w14:textId="4AA6F26B" w:rsidR="00B84FE9" w:rsidRPr="00A4449C" w:rsidRDefault="00385DB8" w:rsidP="005356EF">
      <w:pPr>
        <w:spacing w:line="360" w:lineRule="auto"/>
        <w:ind w:firstLine="708"/>
        <w:jc w:val="both"/>
        <w:rPr>
          <w:color w:val="000000" w:themeColor="text1"/>
          <w:sz w:val="28"/>
          <w:szCs w:val="28"/>
        </w:rPr>
      </w:pPr>
      <w:r w:rsidRPr="00A4449C">
        <w:rPr>
          <w:color w:val="000000" w:themeColor="text1"/>
          <w:sz w:val="28"/>
          <w:szCs w:val="28"/>
        </w:rPr>
        <w:t xml:space="preserve">Интересно, что Колумбия, которая не является участником </w:t>
      </w:r>
      <w:r w:rsidR="002544DF" w:rsidRPr="00A4449C">
        <w:rPr>
          <w:color w:val="000000" w:themeColor="text1"/>
          <w:sz w:val="28"/>
          <w:szCs w:val="28"/>
        </w:rPr>
        <w:t>Конвенции ООН по морскому праву 1982 г.</w:t>
      </w:r>
      <w:r w:rsidR="000C1B4E">
        <w:rPr>
          <w:color w:val="000000" w:themeColor="text1"/>
          <w:sz w:val="28"/>
          <w:szCs w:val="28"/>
        </w:rPr>
        <w:t>,</w:t>
      </w:r>
      <w:r w:rsidR="002544DF" w:rsidRPr="00A4449C">
        <w:rPr>
          <w:color w:val="000000" w:themeColor="text1"/>
          <w:sz w:val="28"/>
          <w:szCs w:val="28"/>
        </w:rPr>
        <w:t xml:space="preserve"> </w:t>
      </w:r>
      <w:r w:rsidRPr="00A4449C">
        <w:rPr>
          <w:color w:val="000000" w:themeColor="text1"/>
          <w:sz w:val="28"/>
          <w:szCs w:val="28"/>
        </w:rPr>
        <w:t>считает, что Комиссия международного права должна изучить потенциальные последствия изменений, которые могут произойти в результате повышения уровня моря</w:t>
      </w:r>
      <w:r w:rsidR="00CF41BC" w:rsidRPr="00A4449C">
        <w:rPr>
          <w:color w:val="000000" w:themeColor="text1"/>
          <w:sz w:val="28"/>
          <w:szCs w:val="28"/>
        </w:rPr>
        <w:t xml:space="preserve">. </w:t>
      </w:r>
      <w:r w:rsidRPr="00A4449C">
        <w:rPr>
          <w:color w:val="000000" w:themeColor="text1"/>
          <w:sz w:val="28"/>
          <w:szCs w:val="28"/>
        </w:rPr>
        <w:t>На сегодняшний день Колумбия рассматривает вопрос о том, придется ли ей корректировать и изменять свои исходные линии в результате изменения формы ее побережья или некоторых географических образований, которые сегодня представляют собой точки на этих линиях или точки, от которых измеряются морские пространства.</w:t>
      </w:r>
      <w:r w:rsidRPr="00A4449C">
        <w:rPr>
          <w:rStyle w:val="af8"/>
          <w:color w:val="000000" w:themeColor="text1"/>
          <w:sz w:val="28"/>
          <w:szCs w:val="28"/>
        </w:rPr>
        <w:footnoteReference w:id="58"/>
      </w:r>
    </w:p>
    <w:p w14:paraId="32E5C40C" w14:textId="2D79A800" w:rsidR="00D719EB" w:rsidRPr="00A4449C" w:rsidRDefault="00385DB8" w:rsidP="00BA0FAF">
      <w:pPr>
        <w:spacing w:line="360" w:lineRule="auto"/>
        <w:ind w:firstLine="708"/>
        <w:jc w:val="both"/>
        <w:rPr>
          <w:color w:val="000000" w:themeColor="text1"/>
          <w:sz w:val="28"/>
          <w:szCs w:val="28"/>
        </w:rPr>
      </w:pPr>
      <w:r w:rsidRPr="00A4449C">
        <w:rPr>
          <w:color w:val="000000" w:themeColor="text1"/>
          <w:sz w:val="28"/>
          <w:szCs w:val="28"/>
        </w:rPr>
        <w:lastRenderedPageBreak/>
        <w:t>Стоит также привести в пример Францию, которая также считает, что проблема повышения уровня моря может быть урегулирована на основании Конвенции.</w:t>
      </w:r>
      <w:r w:rsidR="00D719EB" w:rsidRPr="00A4449C">
        <w:rPr>
          <w:color w:val="000000" w:themeColor="text1"/>
          <w:sz w:val="28"/>
          <w:szCs w:val="28"/>
        </w:rPr>
        <w:t xml:space="preserve"> Конвенция устанавливает правовые рамки, согласно которым должна осуществляться вся деятельность в океане, она должна быть основой для работы над проблемами, вызванными повышением уровня моря.</w:t>
      </w:r>
      <w:r w:rsidRPr="00A4449C">
        <w:rPr>
          <w:color w:val="000000" w:themeColor="text1"/>
          <w:sz w:val="28"/>
          <w:szCs w:val="28"/>
        </w:rPr>
        <w:t xml:space="preserve"> По мнению Франции, </w:t>
      </w:r>
      <w:r w:rsidR="00D719EB" w:rsidRPr="00A4449C">
        <w:rPr>
          <w:color w:val="000000" w:themeColor="text1"/>
          <w:sz w:val="28"/>
          <w:szCs w:val="28"/>
        </w:rPr>
        <w:t>существующее регулирование, закрепленное в Конвенции</w:t>
      </w:r>
      <w:r w:rsidR="00CF41BC" w:rsidRPr="00A4449C">
        <w:rPr>
          <w:color w:val="000000" w:themeColor="text1"/>
          <w:sz w:val="28"/>
          <w:szCs w:val="28"/>
        </w:rPr>
        <w:t xml:space="preserve"> ООН по морскому праву 1982 г.</w:t>
      </w:r>
      <w:r w:rsidR="00D719EB" w:rsidRPr="00A4449C">
        <w:rPr>
          <w:color w:val="000000" w:themeColor="text1"/>
          <w:sz w:val="28"/>
          <w:szCs w:val="28"/>
        </w:rPr>
        <w:t>, является достаточным</w:t>
      </w:r>
      <w:r w:rsidR="000C1B4E">
        <w:rPr>
          <w:color w:val="000000" w:themeColor="text1"/>
          <w:sz w:val="28"/>
          <w:szCs w:val="28"/>
        </w:rPr>
        <w:t>,</w:t>
      </w:r>
      <w:r w:rsidR="00D719EB" w:rsidRPr="00A4449C">
        <w:rPr>
          <w:color w:val="000000" w:themeColor="text1"/>
          <w:sz w:val="28"/>
          <w:szCs w:val="28"/>
        </w:rPr>
        <w:t xml:space="preserve"> и не требуется создания новой правовой структуры. Конвенция позволяет государствам </w:t>
      </w:r>
      <w:r w:rsidR="00C92960">
        <w:rPr>
          <w:color w:val="000000" w:themeColor="text1"/>
          <w:sz w:val="28"/>
          <w:szCs w:val="28"/>
        </w:rPr>
        <w:t>определять необходимость внесения</w:t>
      </w:r>
      <w:r w:rsidR="00D719EB" w:rsidRPr="00A4449C">
        <w:rPr>
          <w:color w:val="000000" w:themeColor="text1"/>
          <w:sz w:val="28"/>
          <w:szCs w:val="28"/>
        </w:rPr>
        <w:t xml:space="preserve"> </w:t>
      </w:r>
      <w:r w:rsidR="00C92960" w:rsidRPr="00A4449C">
        <w:rPr>
          <w:color w:val="000000" w:themeColor="text1"/>
          <w:sz w:val="28"/>
          <w:szCs w:val="28"/>
        </w:rPr>
        <w:t>изменени</w:t>
      </w:r>
      <w:r w:rsidR="00C92960">
        <w:rPr>
          <w:color w:val="000000" w:themeColor="text1"/>
          <w:sz w:val="28"/>
          <w:szCs w:val="28"/>
        </w:rPr>
        <w:t>й</w:t>
      </w:r>
      <w:r w:rsidR="00C92960" w:rsidRPr="00A4449C">
        <w:rPr>
          <w:color w:val="000000" w:themeColor="text1"/>
          <w:sz w:val="28"/>
          <w:szCs w:val="28"/>
        </w:rPr>
        <w:t xml:space="preserve"> </w:t>
      </w:r>
      <w:r w:rsidR="00D719EB" w:rsidRPr="00A4449C">
        <w:rPr>
          <w:color w:val="000000" w:themeColor="text1"/>
          <w:sz w:val="28"/>
          <w:szCs w:val="28"/>
        </w:rPr>
        <w:t xml:space="preserve">уже в существующие данные или </w:t>
      </w:r>
      <w:proofErr w:type="spellStart"/>
      <w:r w:rsidR="00BA0FAF" w:rsidRPr="00A4449C">
        <w:rPr>
          <w:color w:val="000000" w:themeColor="text1"/>
          <w:sz w:val="28"/>
          <w:szCs w:val="28"/>
        </w:rPr>
        <w:t>неизме</w:t>
      </w:r>
      <w:r w:rsidR="00BA0FAF">
        <w:rPr>
          <w:color w:val="000000" w:themeColor="text1"/>
          <w:sz w:val="28"/>
          <w:szCs w:val="28"/>
        </w:rPr>
        <w:t>нения</w:t>
      </w:r>
      <w:proofErr w:type="spellEnd"/>
      <w:r w:rsidR="00D719EB" w:rsidRPr="00A4449C">
        <w:rPr>
          <w:color w:val="000000" w:themeColor="text1"/>
          <w:sz w:val="28"/>
          <w:szCs w:val="28"/>
        </w:rPr>
        <w:t xml:space="preserve"> первоначально </w:t>
      </w:r>
      <w:r w:rsidR="00C92960" w:rsidRPr="00A4449C">
        <w:rPr>
          <w:color w:val="000000" w:themeColor="text1"/>
          <w:sz w:val="28"/>
          <w:szCs w:val="28"/>
        </w:rPr>
        <w:t>внесённы</w:t>
      </w:r>
      <w:r w:rsidR="00C92960">
        <w:rPr>
          <w:color w:val="000000" w:themeColor="text1"/>
          <w:sz w:val="28"/>
          <w:szCs w:val="28"/>
        </w:rPr>
        <w:t xml:space="preserve">х </w:t>
      </w:r>
      <w:r w:rsidR="00C92960" w:rsidRPr="00A4449C">
        <w:rPr>
          <w:color w:val="000000" w:themeColor="text1"/>
          <w:sz w:val="28"/>
          <w:szCs w:val="28"/>
        </w:rPr>
        <w:t>данны</w:t>
      </w:r>
      <w:r w:rsidR="00C92960">
        <w:rPr>
          <w:color w:val="000000" w:themeColor="text1"/>
          <w:sz w:val="28"/>
          <w:szCs w:val="28"/>
        </w:rPr>
        <w:t>х</w:t>
      </w:r>
      <w:r w:rsidR="00C92960" w:rsidRPr="00A4449C">
        <w:rPr>
          <w:color w:val="000000" w:themeColor="text1"/>
          <w:sz w:val="28"/>
          <w:szCs w:val="28"/>
        </w:rPr>
        <w:t xml:space="preserve"> </w:t>
      </w:r>
      <w:r w:rsidR="00D719EB" w:rsidRPr="00A4449C">
        <w:rPr>
          <w:color w:val="000000" w:themeColor="text1"/>
          <w:sz w:val="28"/>
          <w:szCs w:val="28"/>
        </w:rPr>
        <w:t xml:space="preserve">по обновлению исходных линий. </w:t>
      </w:r>
    </w:p>
    <w:p w14:paraId="02366517" w14:textId="7B9693BA" w:rsidR="00B84FE9" w:rsidRPr="00A4449C" w:rsidRDefault="00D719EB" w:rsidP="005356EF">
      <w:pPr>
        <w:spacing w:line="360" w:lineRule="auto"/>
        <w:ind w:firstLine="708"/>
        <w:jc w:val="both"/>
        <w:rPr>
          <w:color w:val="000000" w:themeColor="text1"/>
          <w:sz w:val="28"/>
          <w:szCs w:val="28"/>
        </w:rPr>
      </w:pPr>
      <w:r w:rsidRPr="00A4449C">
        <w:rPr>
          <w:color w:val="000000" w:themeColor="text1"/>
          <w:sz w:val="28"/>
          <w:szCs w:val="28"/>
        </w:rPr>
        <w:t xml:space="preserve">Франция </w:t>
      </w:r>
      <w:r w:rsidR="00C92960">
        <w:rPr>
          <w:color w:val="000000" w:themeColor="text1"/>
          <w:sz w:val="28"/>
          <w:szCs w:val="28"/>
        </w:rPr>
        <w:t>с</w:t>
      </w:r>
      <w:r w:rsidRPr="00A4449C">
        <w:rPr>
          <w:color w:val="000000" w:themeColor="text1"/>
          <w:sz w:val="28"/>
          <w:szCs w:val="28"/>
        </w:rPr>
        <w:t>читает, что для обеспечения стабильности з</w:t>
      </w:r>
      <w:r w:rsidR="00385DB8" w:rsidRPr="00A4449C">
        <w:rPr>
          <w:color w:val="000000" w:themeColor="text1"/>
          <w:sz w:val="28"/>
          <w:szCs w:val="28"/>
        </w:rPr>
        <w:t>аключенные договоры о морских границах должны быть сохранены, а вынесенные судебные решения должны обеспечить стабильность и предсказуемость.</w:t>
      </w:r>
      <w:r w:rsidR="00385DB8" w:rsidRPr="00A4449C">
        <w:rPr>
          <w:rStyle w:val="af8"/>
          <w:color w:val="000000" w:themeColor="text1"/>
          <w:sz w:val="28"/>
          <w:szCs w:val="28"/>
        </w:rPr>
        <w:footnoteReference w:id="59"/>
      </w:r>
    </w:p>
    <w:p w14:paraId="086DDA71" w14:textId="74BFBB81" w:rsidR="004D123F" w:rsidRPr="00A4449C" w:rsidRDefault="00385DB8" w:rsidP="005356EF">
      <w:pPr>
        <w:spacing w:line="360" w:lineRule="auto"/>
        <w:ind w:firstLine="708"/>
        <w:jc w:val="both"/>
        <w:rPr>
          <w:color w:val="000000" w:themeColor="text1"/>
          <w:sz w:val="28"/>
          <w:szCs w:val="28"/>
        </w:rPr>
      </w:pPr>
      <w:r w:rsidRPr="00A4449C">
        <w:rPr>
          <w:color w:val="000000" w:themeColor="text1"/>
          <w:sz w:val="28"/>
          <w:szCs w:val="28"/>
        </w:rPr>
        <w:t>Германия</w:t>
      </w:r>
      <w:r w:rsidR="004D123F" w:rsidRPr="00A4449C">
        <w:rPr>
          <w:color w:val="000000" w:themeColor="text1"/>
          <w:sz w:val="28"/>
          <w:szCs w:val="28"/>
        </w:rPr>
        <w:t xml:space="preserve"> </w:t>
      </w:r>
      <w:r w:rsidRPr="00A4449C">
        <w:rPr>
          <w:color w:val="000000" w:themeColor="text1"/>
          <w:sz w:val="28"/>
          <w:szCs w:val="28"/>
        </w:rPr>
        <w:t>считает, что повышение уровня моря оказывает серьезное влияние на прибрежные государства</w:t>
      </w:r>
      <w:r w:rsidR="004D123F" w:rsidRPr="00A4449C">
        <w:rPr>
          <w:color w:val="000000" w:themeColor="text1"/>
          <w:sz w:val="28"/>
          <w:szCs w:val="28"/>
        </w:rPr>
        <w:t>, на государства, которые имеют прибрежные мегаполисы и нестабильные береговые линии.</w:t>
      </w:r>
      <w:r w:rsidR="00C92960" w:rsidRPr="00A4449C">
        <w:rPr>
          <w:rStyle w:val="af8"/>
          <w:color w:val="000000" w:themeColor="text1"/>
          <w:sz w:val="28"/>
          <w:szCs w:val="28"/>
        </w:rPr>
        <w:footnoteReference w:id="60"/>
      </w:r>
      <w:r w:rsidR="004D123F" w:rsidRPr="00A4449C">
        <w:rPr>
          <w:color w:val="000000" w:themeColor="text1"/>
          <w:sz w:val="28"/>
          <w:szCs w:val="28"/>
        </w:rPr>
        <w:t xml:space="preserve"> </w:t>
      </w:r>
      <w:r w:rsidR="00C92960">
        <w:rPr>
          <w:color w:val="000000" w:themeColor="text1"/>
          <w:sz w:val="28"/>
          <w:szCs w:val="28"/>
        </w:rPr>
        <w:t>П</w:t>
      </w:r>
      <w:r w:rsidR="004D123F" w:rsidRPr="00A4449C">
        <w:rPr>
          <w:color w:val="000000" w:themeColor="text1"/>
          <w:sz w:val="28"/>
          <w:szCs w:val="28"/>
        </w:rPr>
        <w:t xml:space="preserve">овышение уровня моря в </w:t>
      </w:r>
      <w:r w:rsidR="00F35CBC" w:rsidRPr="00A4449C">
        <w:rPr>
          <w:color w:val="000000" w:themeColor="text1"/>
          <w:sz w:val="28"/>
          <w:szCs w:val="28"/>
        </w:rPr>
        <w:t>особенности</w:t>
      </w:r>
      <w:r w:rsidR="004D123F" w:rsidRPr="00A4449C">
        <w:rPr>
          <w:color w:val="000000" w:themeColor="text1"/>
          <w:sz w:val="28"/>
          <w:szCs w:val="28"/>
        </w:rPr>
        <w:t xml:space="preserve"> затронет малые островные государства и государства с низко расположенными прибрежными зонами.</w:t>
      </w:r>
    </w:p>
    <w:p w14:paraId="7BD0DE2C" w14:textId="0FCEA0F1" w:rsidR="00B84FE9" w:rsidRPr="00A4449C" w:rsidRDefault="00385DB8" w:rsidP="005356EF">
      <w:pPr>
        <w:spacing w:line="360" w:lineRule="auto"/>
        <w:ind w:firstLine="708"/>
        <w:jc w:val="both"/>
        <w:rPr>
          <w:color w:val="000000" w:themeColor="text1"/>
          <w:sz w:val="28"/>
          <w:szCs w:val="28"/>
        </w:rPr>
      </w:pPr>
      <w:r w:rsidRPr="00A4449C">
        <w:rPr>
          <w:color w:val="000000" w:themeColor="text1"/>
          <w:sz w:val="28"/>
          <w:szCs w:val="28"/>
        </w:rPr>
        <w:t xml:space="preserve">Проблема изменения климата и повышения уровня моря не может быть разрешена всеми государствами на основе сотрудничества, </w:t>
      </w:r>
      <w:r w:rsidR="00C92960">
        <w:rPr>
          <w:color w:val="000000" w:themeColor="text1"/>
          <w:sz w:val="28"/>
          <w:szCs w:val="28"/>
        </w:rPr>
        <w:t xml:space="preserve">с </w:t>
      </w:r>
      <w:r w:rsidRPr="00A4449C">
        <w:rPr>
          <w:color w:val="000000" w:themeColor="text1"/>
          <w:sz w:val="28"/>
          <w:szCs w:val="28"/>
        </w:rPr>
        <w:t>использ</w:t>
      </w:r>
      <w:r w:rsidR="00C92960">
        <w:rPr>
          <w:color w:val="000000" w:themeColor="text1"/>
          <w:sz w:val="28"/>
          <w:szCs w:val="28"/>
        </w:rPr>
        <w:t>ованием</w:t>
      </w:r>
      <w:r w:rsidRPr="00A4449C">
        <w:rPr>
          <w:color w:val="000000" w:themeColor="text1"/>
          <w:sz w:val="28"/>
          <w:szCs w:val="28"/>
        </w:rPr>
        <w:t xml:space="preserve"> </w:t>
      </w:r>
      <w:r w:rsidR="004D123F" w:rsidRPr="00A4449C">
        <w:rPr>
          <w:color w:val="000000" w:themeColor="text1"/>
          <w:sz w:val="28"/>
          <w:szCs w:val="28"/>
        </w:rPr>
        <w:t>действующи</w:t>
      </w:r>
      <w:r w:rsidR="00C92960">
        <w:rPr>
          <w:color w:val="000000" w:themeColor="text1"/>
          <w:sz w:val="28"/>
          <w:szCs w:val="28"/>
        </w:rPr>
        <w:t>х</w:t>
      </w:r>
      <w:r w:rsidR="004D123F" w:rsidRPr="00A4449C">
        <w:rPr>
          <w:color w:val="000000" w:themeColor="text1"/>
          <w:sz w:val="28"/>
          <w:szCs w:val="28"/>
        </w:rPr>
        <w:t xml:space="preserve"> </w:t>
      </w:r>
      <w:r w:rsidR="00C92960" w:rsidRPr="00A4449C">
        <w:rPr>
          <w:color w:val="000000" w:themeColor="text1"/>
          <w:sz w:val="28"/>
          <w:szCs w:val="28"/>
        </w:rPr>
        <w:t>правовы</w:t>
      </w:r>
      <w:r w:rsidR="00C92960">
        <w:rPr>
          <w:color w:val="000000" w:themeColor="text1"/>
          <w:sz w:val="28"/>
          <w:szCs w:val="28"/>
        </w:rPr>
        <w:t>х</w:t>
      </w:r>
      <w:r w:rsidR="00C92960" w:rsidRPr="00A4449C">
        <w:rPr>
          <w:color w:val="000000" w:themeColor="text1"/>
          <w:sz w:val="28"/>
          <w:szCs w:val="28"/>
        </w:rPr>
        <w:t xml:space="preserve"> механизм</w:t>
      </w:r>
      <w:r w:rsidR="00C92960">
        <w:rPr>
          <w:color w:val="000000" w:themeColor="text1"/>
          <w:sz w:val="28"/>
          <w:szCs w:val="28"/>
        </w:rPr>
        <w:t>ов</w:t>
      </w:r>
      <w:r w:rsidRPr="00A4449C">
        <w:rPr>
          <w:color w:val="000000" w:themeColor="text1"/>
          <w:sz w:val="28"/>
          <w:szCs w:val="28"/>
        </w:rPr>
        <w:t>, правила и институт</w:t>
      </w:r>
      <w:r w:rsidR="00C92960">
        <w:rPr>
          <w:color w:val="000000" w:themeColor="text1"/>
          <w:sz w:val="28"/>
          <w:szCs w:val="28"/>
        </w:rPr>
        <w:t>ов</w:t>
      </w:r>
      <w:r w:rsidRPr="00A4449C">
        <w:rPr>
          <w:color w:val="000000" w:themeColor="text1"/>
          <w:sz w:val="28"/>
          <w:szCs w:val="28"/>
        </w:rPr>
        <w:t>.</w:t>
      </w:r>
      <w:r w:rsidR="00E32212" w:rsidRPr="00A4449C">
        <w:rPr>
          <w:rStyle w:val="af8"/>
          <w:color w:val="000000" w:themeColor="text1"/>
          <w:sz w:val="28"/>
          <w:szCs w:val="28"/>
        </w:rPr>
        <w:footnoteReference w:id="61"/>
      </w:r>
      <w:r w:rsidR="004D123F" w:rsidRPr="00A4449C">
        <w:rPr>
          <w:color w:val="000000" w:themeColor="text1"/>
          <w:sz w:val="28"/>
          <w:szCs w:val="28"/>
        </w:rPr>
        <w:t xml:space="preserve"> Германия считает необходимым решать правовые проблемы, вызванные повышение </w:t>
      </w:r>
      <w:r w:rsidR="004D123F" w:rsidRPr="00A4449C">
        <w:rPr>
          <w:color w:val="000000" w:themeColor="text1"/>
          <w:sz w:val="28"/>
          <w:szCs w:val="28"/>
        </w:rPr>
        <w:lastRenderedPageBreak/>
        <w:t>уровня моря</w:t>
      </w:r>
      <w:r w:rsidR="00C92960">
        <w:rPr>
          <w:color w:val="000000" w:themeColor="text1"/>
          <w:sz w:val="28"/>
          <w:szCs w:val="28"/>
        </w:rPr>
        <w:t>,</w:t>
      </w:r>
      <w:r w:rsidR="004D123F" w:rsidRPr="00A4449C">
        <w:rPr>
          <w:color w:val="000000" w:themeColor="text1"/>
          <w:sz w:val="28"/>
          <w:szCs w:val="28"/>
        </w:rPr>
        <w:t xml:space="preserve"> и принимать во внимание интересы наиболее пострадавших государств.</w:t>
      </w:r>
      <w:r w:rsidRPr="00A4449C">
        <w:rPr>
          <w:rStyle w:val="af8"/>
          <w:color w:val="000000" w:themeColor="text1"/>
          <w:sz w:val="28"/>
          <w:szCs w:val="28"/>
        </w:rPr>
        <w:footnoteReference w:id="62"/>
      </w:r>
    </w:p>
    <w:p w14:paraId="16E82E62" w14:textId="0500EE2A" w:rsidR="00B84FE9" w:rsidRPr="00A4449C" w:rsidRDefault="00385DB8" w:rsidP="005356EF">
      <w:pPr>
        <w:spacing w:line="360" w:lineRule="auto"/>
        <w:ind w:firstLine="708"/>
        <w:jc w:val="both"/>
        <w:rPr>
          <w:color w:val="000000" w:themeColor="text1"/>
          <w:sz w:val="28"/>
          <w:szCs w:val="28"/>
        </w:rPr>
      </w:pPr>
      <w:r w:rsidRPr="00A4449C">
        <w:rPr>
          <w:color w:val="000000" w:themeColor="text1"/>
          <w:sz w:val="28"/>
          <w:szCs w:val="28"/>
        </w:rPr>
        <w:t xml:space="preserve">По мнению Германии, </w:t>
      </w:r>
      <w:r w:rsidR="004D123F" w:rsidRPr="00A4449C">
        <w:rPr>
          <w:color w:val="000000" w:themeColor="text1"/>
          <w:sz w:val="28"/>
          <w:szCs w:val="28"/>
        </w:rPr>
        <w:t xml:space="preserve">Конвенция ООН по морскому праву 1982 г. </w:t>
      </w:r>
      <w:r w:rsidRPr="00A4449C">
        <w:rPr>
          <w:color w:val="000000" w:themeColor="text1"/>
          <w:sz w:val="28"/>
          <w:szCs w:val="28"/>
        </w:rPr>
        <w:t xml:space="preserve">допускает замораживание однажды должным образом установленных, опубликованных и сданных на хранение исходных линий и внешних границ морских зон в соответствии с </w:t>
      </w:r>
      <w:r w:rsidR="004D123F" w:rsidRPr="00A4449C">
        <w:rPr>
          <w:color w:val="000000" w:themeColor="text1"/>
          <w:sz w:val="28"/>
          <w:szCs w:val="28"/>
        </w:rPr>
        <w:t>Конвенция ООН по морскому праву 1982 г. Конвенция</w:t>
      </w:r>
      <w:r w:rsidRPr="00A4449C">
        <w:rPr>
          <w:color w:val="000000" w:themeColor="text1"/>
          <w:sz w:val="28"/>
          <w:szCs w:val="28"/>
        </w:rPr>
        <w:t xml:space="preserve"> </w:t>
      </w:r>
      <w:r w:rsidR="00E32212" w:rsidRPr="00A4449C">
        <w:rPr>
          <w:color w:val="000000" w:themeColor="text1"/>
          <w:sz w:val="28"/>
          <w:szCs w:val="28"/>
        </w:rPr>
        <w:t xml:space="preserve">ООН по морскому праву 1982 г. </w:t>
      </w:r>
      <w:r w:rsidRPr="00A4449C">
        <w:rPr>
          <w:color w:val="000000" w:themeColor="text1"/>
          <w:sz w:val="28"/>
          <w:szCs w:val="28"/>
        </w:rPr>
        <w:t xml:space="preserve">не содержит никаких прямых обязательств по обновлению ни нормальных исходных линий, которые были обозначены (статья 5 </w:t>
      </w:r>
      <w:r w:rsidR="004D123F" w:rsidRPr="00A4449C">
        <w:rPr>
          <w:color w:val="000000" w:themeColor="text1"/>
          <w:sz w:val="28"/>
          <w:szCs w:val="28"/>
        </w:rPr>
        <w:t>Конвенции ООН по морскому праву 1982 г.</w:t>
      </w:r>
      <w:r w:rsidRPr="00A4449C">
        <w:rPr>
          <w:color w:val="000000" w:themeColor="text1"/>
          <w:sz w:val="28"/>
          <w:szCs w:val="28"/>
        </w:rPr>
        <w:t xml:space="preserve">), ни прямых исходных линий, которые были обозначены, опубликованы и сданы на хранение (статья 16 </w:t>
      </w:r>
      <w:r w:rsidR="004D123F" w:rsidRPr="00A4449C">
        <w:rPr>
          <w:color w:val="000000" w:themeColor="text1"/>
          <w:sz w:val="28"/>
          <w:szCs w:val="28"/>
        </w:rPr>
        <w:t>Конвенции ООН по морскому праву 1982 г.</w:t>
      </w:r>
      <w:r w:rsidRPr="00A4449C">
        <w:rPr>
          <w:color w:val="000000" w:themeColor="text1"/>
          <w:sz w:val="28"/>
          <w:szCs w:val="28"/>
        </w:rPr>
        <w:t xml:space="preserve">), а также никаких дополнительных обязательств по обновлению соответствующих карт и списков географических координат государства в отношении ИЭЗ (статья 75 </w:t>
      </w:r>
      <w:r w:rsidR="004D123F" w:rsidRPr="00A4449C">
        <w:rPr>
          <w:color w:val="000000" w:themeColor="text1"/>
          <w:sz w:val="28"/>
          <w:szCs w:val="28"/>
        </w:rPr>
        <w:t>Конвенции ООН по морскому праву 1982 г.</w:t>
      </w:r>
      <w:r w:rsidRPr="00A4449C">
        <w:rPr>
          <w:color w:val="000000" w:themeColor="text1"/>
          <w:sz w:val="28"/>
          <w:szCs w:val="28"/>
        </w:rPr>
        <w:t xml:space="preserve">) и континентального шельфа (статья 84 </w:t>
      </w:r>
      <w:r w:rsidR="004D123F" w:rsidRPr="00A4449C">
        <w:rPr>
          <w:color w:val="000000" w:themeColor="text1"/>
          <w:sz w:val="28"/>
          <w:szCs w:val="28"/>
        </w:rPr>
        <w:t>Конвенции ООН по морскому праву 1982 г.</w:t>
      </w:r>
      <w:r w:rsidRPr="00A4449C">
        <w:rPr>
          <w:color w:val="000000" w:themeColor="text1"/>
          <w:sz w:val="28"/>
          <w:szCs w:val="28"/>
        </w:rPr>
        <w:t>).</w:t>
      </w:r>
      <w:r w:rsidRPr="00A4449C">
        <w:rPr>
          <w:rStyle w:val="af8"/>
          <w:color w:val="000000" w:themeColor="text1"/>
          <w:sz w:val="28"/>
          <w:szCs w:val="28"/>
        </w:rPr>
        <w:footnoteReference w:id="63"/>
      </w:r>
    </w:p>
    <w:p w14:paraId="64481B79" w14:textId="0FBD782A" w:rsidR="00B84FE9" w:rsidRPr="00A4449C" w:rsidRDefault="00385DB8" w:rsidP="005356EF">
      <w:pPr>
        <w:spacing w:line="360" w:lineRule="auto"/>
        <w:ind w:firstLine="708"/>
        <w:jc w:val="both"/>
        <w:rPr>
          <w:color w:val="000000" w:themeColor="text1"/>
          <w:sz w:val="28"/>
          <w:szCs w:val="28"/>
        </w:rPr>
      </w:pPr>
      <w:r w:rsidRPr="00A4449C">
        <w:rPr>
          <w:color w:val="000000" w:themeColor="text1"/>
          <w:sz w:val="28"/>
          <w:szCs w:val="28"/>
        </w:rPr>
        <w:t xml:space="preserve">При этом Германия считает, что концепция фиктивных исходных линий уже заложена в </w:t>
      </w:r>
      <w:r w:rsidR="004D123F" w:rsidRPr="00A4449C">
        <w:rPr>
          <w:color w:val="000000" w:themeColor="text1"/>
          <w:sz w:val="28"/>
          <w:szCs w:val="28"/>
        </w:rPr>
        <w:t>Конвенции ООН по морскому праву 1982 г.</w:t>
      </w:r>
      <w:r w:rsidR="00C92960">
        <w:rPr>
          <w:color w:val="000000" w:themeColor="text1"/>
          <w:sz w:val="28"/>
          <w:szCs w:val="28"/>
        </w:rPr>
        <w:t>,</w:t>
      </w:r>
      <w:r w:rsidRPr="00A4449C">
        <w:rPr>
          <w:color w:val="000000" w:themeColor="text1"/>
          <w:sz w:val="28"/>
          <w:szCs w:val="28"/>
        </w:rPr>
        <w:t xml:space="preserve"> что прибрежное государство имеет возможность обновлять свои карты и списки географических координат в соответствии с </w:t>
      </w:r>
      <w:r w:rsidR="004D123F" w:rsidRPr="00A4449C">
        <w:rPr>
          <w:color w:val="000000" w:themeColor="text1"/>
          <w:sz w:val="28"/>
          <w:szCs w:val="28"/>
        </w:rPr>
        <w:t>Конвенцией ООН по морскому праву 1982 г.</w:t>
      </w:r>
      <w:r w:rsidRPr="00A4449C">
        <w:rPr>
          <w:color w:val="000000" w:themeColor="text1"/>
          <w:sz w:val="28"/>
          <w:szCs w:val="28"/>
        </w:rPr>
        <w:t xml:space="preserve"> и при этом должно соблюдать соответствующие положения </w:t>
      </w:r>
      <w:r w:rsidR="004D123F" w:rsidRPr="00A4449C">
        <w:rPr>
          <w:color w:val="000000" w:themeColor="text1"/>
          <w:sz w:val="28"/>
          <w:szCs w:val="28"/>
        </w:rPr>
        <w:t>Конвенции ООН по морскому праву 1982 г.</w:t>
      </w:r>
      <w:r w:rsidRPr="00A4449C">
        <w:rPr>
          <w:color w:val="000000" w:themeColor="text1"/>
          <w:sz w:val="28"/>
          <w:szCs w:val="28"/>
        </w:rPr>
        <w:t xml:space="preserve"> и географические условия. Прибрежное государство имеет возможность обновлять свои карты и списки географических координат в соответствии с </w:t>
      </w:r>
      <w:r w:rsidR="004D123F" w:rsidRPr="00A4449C">
        <w:rPr>
          <w:color w:val="000000" w:themeColor="text1"/>
          <w:sz w:val="28"/>
          <w:szCs w:val="28"/>
        </w:rPr>
        <w:t>Конвенции ООН по морскому праву 1982 г.</w:t>
      </w:r>
      <w:r w:rsidRPr="00A4449C">
        <w:rPr>
          <w:color w:val="000000" w:themeColor="text1"/>
          <w:sz w:val="28"/>
          <w:szCs w:val="28"/>
        </w:rPr>
        <w:t xml:space="preserve"> и при этом должно соблюдать соответствующие положения </w:t>
      </w:r>
      <w:r w:rsidR="004D123F" w:rsidRPr="00A4449C">
        <w:rPr>
          <w:color w:val="000000" w:themeColor="text1"/>
          <w:sz w:val="28"/>
          <w:szCs w:val="28"/>
        </w:rPr>
        <w:t>Конвенции ООН по морскому праву 1982 г.</w:t>
      </w:r>
      <w:r w:rsidR="004D123F" w:rsidRPr="00A4449C" w:rsidDel="004D123F">
        <w:rPr>
          <w:color w:val="000000" w:themeColor="text1"/>
          <w:sz w:val="28"/>
          <w:szCs w:val="28"/>
        </w:rPr>
        <w:t xml:space="preserve"> </w:t>
      </w:r>
      <w:r w:rsidRPr="00A4449C">
        <w:rPr>
          <w:color w:val="000000" w:themeColor="text1"/>
          <w:sz w:val="28"/>
          <w:szCs w:val="28"/>
        </w:rPr>
        <w:t>и географические условия.</w:t>
      </w:r>
      <w:r w:rsidRPr="00A4449C">
        <w:rPr>
          <w:rStyle w:val="af8"/>
          <w:color w:val="000000" w:themeColor="text1"/>
          <w:sz w:val="28"/>
          <w:szCs w:val="28"/>
        </w:rPr>
        <w:footnoteReference w:id="64"/>
      </w:r>
    </w:p>
    <w:p w14:paraId="3D52E1CD" w14:textId="770385C2" w:rsidR="00B84FE9" w:rsidRPr="00A4449C" w:rsidRDefault="00385DB8" w:rsidP="005356EF">
      <w:pPr>
        <w:spacing w:line="360" w:lineRule="auto"/>
        <w:ind w:firstLine="708"/>
        <w:jc w:val="both"/>
        <w:rPr>
          <w:color w:val="000000" w:themeColor="text1"/>
          <w:sz w:val="28"/>
          <w:szCs w:val="28"/>
        </w:rPr>
      </w:pPr>
      <w:r w:rsidRPr="00A4449C">
        <w:rPr>
          <w:color w:val="000000" w:themeColor="text1"/>
          <w:sz w:val="28"/>
          <w:szCs w:val="28"/>
        </w:rPr>
        <w:lastRenderedPageBreak/>
        <w:t xml:space="preserve">Наконец, по мнению Германии, </w:t>
      </w:r>
      <w:r w:rsidR="004D123F" w:rsidRPr="00A4449C">
        <w:rPr>
          <w:color w:val="000000" w:themeColor="text1"/>
          <w:sz w:val="28"/>
          <w:szCs w:val="28"/>
        </w:rPr>
        <w:t>установленный в Конвенции ООН по морскому праву 1982 г. режим</w:t>
      </w:r>
      <w:r w:rsidRPr="00A4449C">
        <w:rPr>
          <w:color w:val="000000" w:themeColor="text1"/>
          <w:sz w:val="28"/>
          <w:szCs w:val="28"/>
        </w:rPr>
        <w:t xml:space="preserve"> должен быть сохранен в существующем виде.</w:t>
      </w:r>
      <w:r w:rsidRPr="00A4449C">
        <w:rPr>
          <w:rStyle w:val="af8"/>
          <w:color w:val="000000" w:themeColor="text1"/>
          <w:sz w:val="28"/>
          <w:szCs w:val="28"/>
        </w:rPr>
        <w:footnoteReference w:id="65"/>
      </w:r>
      <w:r w:rsidRPr="00A4449C">
        <w:rPr>
          <w:color w:val="000000" w:themeColor="text1"/>
          <w:sz w:val="28"/>
          <w:szCs w:val="28"/>
        </w:rPr>
        <w:t xml:space="preserve"> </w:t>
      </w:r>
    </w:p>
    <w:p w14:paraId="2FAD3E14" w14:textId="72B7A40D" w:rsidR="00B84FE9" w:rsidRPr="00A4449C" w:rsidRDefault="00385DB8" w:rsidP="005356EF">
      <w:pPr>
        <w:pStyle w:val="afc"/>
        <w:spacing w:line="360" w:lineRule="auto"/>
        <w:ind w:firstLine="708"/>
        <w:jc w:val="both"/>
        <w:rPr>
          <w:color w:val="000000" w:themeColor="text1"/>
          <w:sz w:val="28"/>
          <w:szCs w:val="28"/>
        </w:rPr>
      </w:pPr>
      <w:r w:rsidRPr="00A4449C">
        <w:rPr>
          <w:color w:val="000000" w:themeColor="text1"/>
          <w:sz w:val="28"/>
          <w:szCs w:val="28"/>
        </w:rPr>
        <w:t xml:space="preserve">Таким образом, в зависимости от того, какая концепция постоянного/непостоянного характера исходных линий будет избрана в качестве необходимой для разрешений правовых последствия повышения уровня моря, будут определены вопросы возможного смещения исходных линий, </w:t>
      </w:r>
      <w:r w:rsidR="00C92960">
        <w:rPr>
          <w:color w:val="000000" w:themeColor="text1"/>
          <w:sz w:val="28"/>
          <w:szCs w:val="28"/>
        </w:rPr>
        <w:t>и,</w:t>
      </w:r>
      <w:r w:rsidRPr="00A4449C">
        <w:rPr>
          <w:color w:val="000000" w:themeColor="text1"/>
          <w:sz w:val="28"/>
          <w:szCs w:val="28"/>
        </w:rPr>
        <w:t xml:space="preserve"> соответственно</w:t>
      </w:r>
      <w:r w:rsidR="00C92960">
        <w:rPr>
          <w:color w:val="000000" w:themeColor="text1"/>
          <w:sz w:val="28"/>
          <w:szCs w:val="28"/>
        </w:rPr>
        <w:t>,</w:t>
      </w:r>
      <w:r w:rsidRPr="00A4449C">
        <w:rPr>
          <w:color w:val="000000" w:themeColor="text1"/>
          <w:sz w:val="28"/>
          <w:szCs w:val="28"/>
        </w:rPr>
        <w:t xml:space="preserve"> юрисдикционных прав прибрежных государств.</w:t>
      </w:r>
      <w:r w:rsidRPr="00A4449C">
        <w:rPr>
          <w:rStyle w:val="af8"/>
          <w:color w:val="000000" w:themeColor="text1"/>
          <w:sz w:val="28"/>
          <w:szCs w:val="28"/>
        </w:rPr>
        <w:footnoteReference w:id="66"/>
      </w:r>
      <w:r w:rsidRPr="00A4449C">
        <w:rPr>
          <w:color w:val="000000" w:themeColor="text1"/>
          <w:sz w:val="28"/>
          <w:szCs w:val="28"/>
        </w:rPr>
        <w:t xml:space="preserve"> </w:t>
      </w:r>
      <w:r w:rsidRPr="00A4449C">
        <w:rPr>
          <w:color w:val="000000" w:themeColor="text1"/>
          <w:sz w:val="28"/>
          <w:szCs w:val="28"/>
        </w:rPr>
        <w:tab/>
      </w:r>
    </w:p>
    <w:p w14:paraId="0E2D29F8" w14:textId="50200106" w:rsidR="009904EF" w:rsidRPr="00A4449C" w:rsidRDefault="0059055D" w:rsidP="009904EF">
      <w:pPr>
        <w:pStyle w:val="afc"/>
        <w:spacing w:line="360" w:lineRule="auto"/>
        <w:ind w:firstLine="708"/>
        <w:jc w:val="both"/>
        <w:rPr>
          <w:color w:val="000000" w:themeColor="text1"/>
          <w:sz w:val="28"/>
          <w:szCs w:val="28"/>
        </w:rPr>
      </w:pPr>
      <w:r w:rsidRPr="00A4449C">
        <w:rPr>
          <w:color w:val="000000" w:themeColor="text1"/>
          <w:sz w:val="28"/>
          <w:szCs w:val="28"/>
        </w:rPr>
        <w:t>По нашему мнению, стоит следовать практике большинства государств и действительно сохранить существующий правовой режим, установленный Конвенцией ООН по морскому праву 1982 г.</w:t>
      </w:r>
      <w:r w:rsidR="009904EF" w:rsidRPr="00A4449C">
        <w:rPr>
          <w:color w:val="000000" w:themeColor="text1"/>
          <w:sz w:val="28"/>
          <w:szCs w:val="28"/>
        </w:rPr>
        <w:t xml:space="preserve"> Государства могут обновлять свои морские карты исключительно для целей мореплавания, при этом уже внесенные данные по исходным линиям изменять не стоит. </w:t>
      </w:r>
    </w:p>
    <w:p w14:paraId="3F3A2FD4" w14:textId="77777777" w:rsidR="00DB597C" w:rsidRPr="00A4449C" w:rsidRDefault="00DB597C" w:rsidP="005356EF">
      <w:pPr>
        <w:pStyle w:val="2"/>
        <w:spacing w:line="360" w:lineRule="auto"/>
        <w:rPr>
          <w:rFonts w:ascii="Times New Roman" w:hAnsi="Times New Roman" w:cs="Times New Roman"/>
          <w:b/>
          <w:bCs/>
          <w:color w:val="000000" w:themeColor="text1"/>
          <w:sz w:val="28"/>
          <w:szCs w:val="28"/>
        </w:rPr>
      </w:pPr>
    </w:p>
    <w:p w14:paraId="24335F7B" w14:textId="147483AA" w:rsidR="00B84FE9" w:rsidRPr="00A4449C" w:rsidRDefault="00CF41BC" w:rsidP="009904EF">
      <w:pPr>
        <w:pStyle w:val="2"/>
        <w:spacing w:line="360" w:lineRule="auto"/>
        <w:jc w:val="center"/>
        <w:rPr>
          <w:rFonts w:ascii="Times New Roman" w:hAnsi="Times New Roman" w:cs="Times New Roman"/>
          <w:b/>
          <w:bCs/>
          <w:color w:val="000000" w:themeColor="text1"/>
          <w:sz w:val="28"/>
          <w:szCs w:val="28"/>
        </w:rPr>
      </w:pPr>
      <w:bookmarkStart w:id="9" w:name="_Toc135259946"/>
      <w:bookmarkStart w:id="10" w:name="_Toc135318978"/>
      <w:r w:rsidRPr="00A4449C">
        <w:rPr>
          <w:rFonts w:ascii="Times New Roman" w:hAnsi="Times New Roman" w:cs="Times New Roman"/>
          <w:b/>
          <w:bCs/>
          <w:color w:val="000000" w:themeColor="text1"/>
          <w:sz w:val="28"/>
          <w:szCs w:val="28"/>
        </w:rPr>
        <w:t>1.</w:t>
      </w:r>
      <w:r w:rsidRPr="00A4449C">
        <w:rPr>
          <w:rFonts w:ascii="Times New Roman" w:eastAsiaTheme="minorHAnsi" w:hAnsi="Times New Roman" w:cs="Times New Roman"/>
          <w:b/>
          <w:bCs/>
          <w:color w:val="000000" w:themeColor="text1"/>
          <w:sz w:val="28"/>
          <w:szCs w:val="28"/>
        </w:rPr>
        <w:t>3 Последствия</w:t>
      </w:r>
      <w:r w:rsidR="00385DB8" w:rsidRPr="00A4449C">
        <w:rPr>
          <w:rFonts w:ascii="Times New Roman" w:eastAsiaTheme="minorHAnsi" w:hAnsi="Times New Roman" w:cs="Times New Roman"/>
          <w:b/>
          <w:bCs/>
          <w:color w:val="000000" w:themeColor="text1"/>
          <w:sz w:val="28"/>
          <w:szCs w:val="28"/>
        </w:rPr>
        <w:t xml:space="preserve"> повышения уровня моря для малых островных государств</w:t>
      </w:r>
      <w:bookmarkEnd w:id="9"/>
      <w:bookmarkEnd w:id="10"/>
    </w:p>
    <w:p w14:paraId="0428C122" w14:textId="77777777" w:rsidR="00EF5EBD" w:rsidRPr="00A4449C" w:rsidRDefault="00EF5EBD" w:rsidP="005356EF">
      <w:pPr>
        <w:spacing w:line="360" w:lineRule="auto"/>
        <w:rPr>
          <w:color w:val="000000" w:themeColor="text1"/>
          <w:sz w:val="28"/>
          <w:szCs w:val="28"/>
        </w:rPr>
      </w:pPr>
    </w:p>
    <w:p w14:paraId="61E2BFD5" w14:textId="0831425E" w:rsidR="00B84FE9" w:rsidRPr="00A4449C" w:rsidRDefault="00F35CBC" w:rsidP="005356EF">
      <w:pPr>
        <w:spacing w:line="360" w:lineRule="auto"/>
        <w:ind w:firstLine="708"/>
        <w:jc w:val="both"/>
        <w:rPr>
          <w:color w:val="000000" w:themeColor="text1"/>
          <w:sz w:val="28"/>
          <w:szCs w:val="28"/>
        </w:rPr>
      </w:pPr>
      <w:r w:rsidRPr="00A4449C">
        <w:rPr>
          <w:color w:val="000000" w:themeColor="text1"/>
          <w:sz w:val="28"/>
          <w:szCs w:val="28"/>
        </w:rPr>
        <w:t>Для изучения возможных последствий повышения уровня моря в ноябре 2012 г. был учрежден</w:t>
      </w:r>
      <w:r w:rsidRPr="00A4449C">
        <w:rPr>
          <w:b/>
          <w:bCs/>
          <w:color w:val="000000" w:themeColor="text1"/>
          <w:sz w:val="28"/>
          <w:szCs w:val="28"/>
        </w:rPr>
        <w:t xml:space="preserve"> </w:t>
      </w:r>
      <w:r w:rsidRPr="00A4449C">
        <w:rPr>
          <w:color w:val="000000" w:themeColor="text1"/>
          <w:sz w:val="28"/>
          <w:szCs w:val="28"/>
        </w:rPr>
        <w:t>Комитет Ассоциации международного права (</w:t>
      </w:r>
      <w:r w:rsidR="000E602A" w:rsidRPr="00A4449C">
        <w:rPr>
          <w:color w:val="000000" w:themeColor="text1"/>
          <w:sz w:val="28"/>
          <w:szCs w:val="28"/>
        </w:rPr>
        <w:t>далее</w:t>
      </w:r>
      <w:r w:rsidR="00D46E65">
        <w:rPr>
          <w:color w:val="000000" w:themeColor="text1"/>
          <w:sz w:val="28"/>
          <w:szCs w:val="28"/>
        </w:rPr>
        <w:t xml:space="preserve"> </w:t>
      </w:r>
      <w:r w:rsidR="000E602A" w:rsidRPr="00A4449C">
        <w:rPr>
          <w:color w:val="000000" w:themeColor="text1"/>
          <w:sz w:val="28"/>
          <w:szCs w:val="28"/>
        </w:rPr>
        <w:t>-</w:t>
      </w:r>
      <w:r w:rsidR="00D46E65">
        <w:rPr>
          <w:color w:val="000000" w:themeColor="text1"/>
          <w:sz w:val="28"/>
          <w:szCs w:val="28"/>
        </w:rPr>
        <w:t xml:space="preserve"> </w:t>
      </w:r>
      <w:r w:rsidRPr="00A4449C">
        <w:rPr>
          <w:color w:val="000000" w:themeColor="text1"/>
          <w:sz w:val="28"/>
          <w:szCs w:val="28"/>
        </w:rPr>
        <w:t>АМП) по международному праву и повышению уровня моря (далее</w:t>
      </w:r>
      <w:r w:rsidR="00D46E65">
        <w:rPr>
          <w:color w:val="000000" w:themeColor="text1"/>
          <w:sz w:val="28"/>
          <w:szCs w:val="28"/>
        </w:rPr>
        <w:t xml:space="preserve"> </w:t>
      </w:r>
      <w:r w:rsidRPr="00A4449C">
        <w:rPr>
          <w:color w:val="000000" w:themeColor="text1"/>
          <w:sz w:val="28"/>
          <w:szCs w:val="28"/>
        </w:rPr>
        <w:t>-Комитет)</w:t>
      </w:r>
      <w:r w:rsidR="00385DB8" w:rsidRPr="00A4449C">
        <w:rPr>
          <w:color w:val="000000" w:themeColor="text1"/>
          <w:sz w:val="28"/>
          <w:szCs w:val="28"/>
        </w:rPr>
        <w:t>.</w:t>
      </w:r>
      <w:r w:rsidR="00385DB8" w:rsidRPr="00A4449C">
        <w:rPr>
          <w:rStyle w:val="af8"/>
          <w:color w:val="000000" w:themeColor="text1"/>
          <w:sz w:val="28"/>
          <w:szCs w:val="28"/>
        </w:rPr>
        <w:footnoteReference w:id="67"/>
      </w:r>
      <w:r w:rsidR="00385DB8" w:rsidRPr="00A4449C">
        <w:rPr>
          <w:color w:val="000000" w:themeColor="text1"/>
          <w:sz w:val="28"/>
          <w:szCs w:val="28"/>
        </w:rPr>
        <w:t xml:space="preserve"> Перед Комитетом стояли задачи по изучению возможных последствий повышения уровня моря при затоплении территорий, в частности, малых островных и низколежащих государств.</w:t>
      </w:r>
      <w:r w:rsidR="00E32212" w:rsidRPr="00A4449C">
        <w:rPr>
          <w:rStyle w:val="af8"/>
          <w:color w:val="000000" w:themeColor="text1"/>
          <w:sz w:val="28"/>
          <w:szCs w:val="28"/>
        </w:rPr>
        <w:footnoteReference w:id="68"/>
      </w:r>
    </w:p>
    <w:p w14:paraId="52E63987" w14:textId="77777777" w:rsidR="00B84FE9" w:rsidRPr="00A4449C" w:rsidRDefault="00385DB8" w:rsidP="005356EF">
      <w:pPr>
        <w:spacing w:line="360" w:lineRule="auto"/>
        <w:ind w:firstLine="708"/>
        <w:jc w:val="both"/>
        <w:rPr>
          <w:color w:val="000000" w:themeColor="text1"/>
          <w:sz w:val="28"/>
          <w:szCs w:val="28"/>
        </w:rPr>
      </w:pPr>
      <w:r w:rsidRPr="00A4449C">
        <w:rPr>
          <w:color w:val="000000" w:themeColor="text1"/>
          <w:sz w:val="28"/>
          <w:szCs w:val="28"/>
        </w:rPr>
        <w:t xml:space="preserve">В своей работе Комитет рассмотрел особые риски, с которыми сталкиваются </w:t>
      </w:r>
      <w:proofErr w:type="spellStart"/>
      <w:r w:rsidRPr="00A4449C">
        <w:rPr>
          <w:color w:val="000000" w:themeColor="text1"/>
          <w:sz w:val="28"/>
          <w:szCs w:val="28"/>
        </w:rPr>
        <w:t>архипелажные</w:t>
      </w:r>
      <w:proofErr w:type="spellEnd"/>
      <w:r w:rsidRPr="00A4449C">
        <w:rPr>
          <w:color w:val="000000" w:themeColor="text1"/>
          <w:sz w:val="28"/>
          <w:szCs w:val="28"/>
        </w:rPr>
        <w:t xml:space="preserve"> государства. Комитет рассмотрел возможное воздействие повышения уровня моря на системы исходных линий двадцати </w:t>
      </w:r>
      <w:r w:rsidRPr="00A4449C">
        <w:rPr>
          <w:color w:val="000000" w:themeColor="text1"/>
          <w:sz w:val="28"/>
          <w:szCs w:val="28"/>
        </w:rPr>
        <w:lastRenderedPageBreak/>
        <w:t>двух государств. Также Комитетом было обращено внимание на возможность благодаря данному исследованию проверить устойчивость режима, который установлен в Конвенции ООН по морскому праву 1982 года, а именно, по отношению к способности режима или неспособности противостоять последствиям повышения уровня моря, вызванных изменениями климата.</w:t>
      </w:r>
      <w:r w:rsidRPr="00A4449C">
        <w:rPr>
          <w:rStyle w:val="af8"/>
          <w:color w:val="000000" w:themeColor="text1"/>
          <w:sz w:val="28"/>
          <w:szCs w:val="28"/>
        </w:rPr>
        <w:footnoteReference w:id="69"/>
      </w:r>
    </w:p>
    <w:p w14:paraId="6539C024" w14:textId="21681DEF" w:rsidR="00B84FE9" w:rsidRPr="00A4449C" w:rsidRDefault="00385DB8" w:rsidP="005356EF">
      <w:pPr>
        <w:spacing w:line="360" w:lineRule="auto"/>
        <w:jc w:val="both"/>
        <w:rPr>
          <w:color w:val="000000" w:themeColor="text1"/>
          <w:sz w:val="28"/>
          <w:szCs w:val="28"/>
        </w:rPr>
      </w:pPr>
      <w:r w:rsidRPr="00A4449C">
        <w:rPr>
          <w:color w:val="000000" w:themeColor="text1"/>
          <w:sz w:val="28"/>
          <w:szCs w:val="28"/>
        </w:rPr>
        <w:tab/>
        <w:t>Отмечается, что «в случае</w:t>
      </w:r>
      <w:r w:rsidR="003E49E3">
        <w:rPr>
          <w:color w:val="000000" w:themeColor="text1"/>
          <w:sz w:val="28"/>
          <w:szCs w:val="28"/>
        </w:rPr>
        <w:t>,</w:t>
      </w:r>
      <w:r w:rsidRPr="00A4449C">
        <w:rPr>
          <w:color w:val="000000" w:themeColor="text1"/>
          <w:sz w:val="28"/>
          <w:szCs w:val="28"/>
        </w:rPr>
        <w:t xml:space="preserve"> если будут потеряны функции, которые составляют основные ключевые базовые точки или поворотные точки в систем</w:t>
      </w:r>
      <w:r w:rsidR="00F35CBC" w:rsidRPr="00A4449C">
        <w:rPr>
          <w:color w:val="000000" w:themeColor="text1"/>
          <w:sz w:val="28"/>
          <w:szCs w:val="28"/>
        </w:rPr>
        <w:t>е</w:t>
      </w:r>
      <w:r w:rsidRPr="00A4449C">
        <w:rPr>
          <w:color w:val="000000" w:themeColor="text1"/>
          <w:sz w:val="28"/>
          <w:szCs w:val="28"/>
        </w:rPr>
        <w:t xml:space="preserve"> </w:t>
      </w:r>
      <w:proofErr w:type="spellStart"/>
      <w:r w:rsidRPr="00A4449C">
        <w:rPr>
          <w:color w:val="000000" w:themeColor="text1"/>
          <w:sz w:val="28"/>
          <w:szCs w:val="28"/>
        </w:rPr>
        <w:t>архипелажных</w:t>
      </w:r>
      <w:proofErr w:type="spellEnd"/>
      <w:r w:rsidRPr="00A4449C">
        <w:rPr>
          <w:color w:val="000000" w:themeColor="text1"/>
          <w:sz w:val="28"/>
          <w:szCs w:val="28"/>
        </w:rPr>
        <w:t xml:space="preserve"> базовых линий, </w:t>
      </w:r>
      <w:r w:rsidR="001E0E29" w:rsidRPr="00A4449C">
        <w:rPr>
          <w:color w:val="000000" w:themeColor="text1"/>
          <w:sz w:val="28"/>
          <w:szCs w:val="28"/>
        </w:rPr>
        <w:t xml:space="preserve">то </w:t>
      </w:r>
      <w:r w:rsidRPr="00A4449C">
        <w:rPr>
          <w:color w:val="000000" w:themeColor="text1"/>
          <w:sz w:val="28"/>
          <w:szCs w:val="28"/>
        </w:rPr>
        <w:t>это может означать</w:t>
      </w:r>
      <w:r w:rsidR="00E32212" w:rsidRPr="00A4449C">
        <w:rPr>
          <w:rStyle w:val="af8"/>
          <w:color w:val="000000" w:themeColor="text1"/>
          <w:sz w:val="28"/>
          <w:szCs w:val="28"/>
        </w:rPr>
        <w:footnoteReference w:id="70"/>
      </w:r>
      <w:r w:rsidRPr="00A4449C">
        <w:rPr>
          <w:color w:val="000000" w:themeColor="text1"/>
          <w:sz w:val="28"/>
          <w:szCs w:val="28"/>
        </w:rPr>
        <w:t>, что остальные базовые точки находятся дальше друг от друга, чем разрешено Конвенцией, или это может означать, что результирующие пропорции отношения воды к земле больше не соответствуют необходимому соотношению требования»</w:t>
      </w:r>
      <w:r w:rsidRPr="00A4449C">
        <w:rPr>
          <w:rStyle w:val="af8"/>
          <w:color w:val="000000" w:themeColor="text1"/>
          <w:sz w:val="28"/>
          <w:szCs w:val="28"/>
        </w:rPr>
        <w:footnoteReference w:id="71"/>
      </w:r>
      <w:r w:rsidRPr="00A4449C">
        <w:rPr>
          <w:color w:val="000000" w:themeColor="text1"/>
          <w:sz w:val="28"/>
          <w:szCs w:val="28"/>
        </w:rPr>
        <w:t xml:space="preserve">. Вследствие таких изменений под угрозой может быть способность государства поддерживать действительные </w:t>
      </w:r>
      <w:proofErr w:type="spellStart"/>
      <w:r w:rsidRPr="00A4449C">
        <w:rPr>
          <w:color w:val="000000" w:themeColor="text1"/>
          <w:sz w:val="28"/>
          <w:szCs w:val="28"/>
        </w:rPr>
        <w:t>архипелажные</w:t>
      </w:r>
      <w:proofErr w:type="spellEnd"/>
      <w:r w:rsidRPr="00A4449C">
        <w:rPr>
          <w:color w:val="000000" w:themeColor="text1"/>
          <w:sz w:val="28"/>
          <w:szCs w:val="28"/>
        </w:rPr>
        <w:t xml:space="preserve"> исходные данные, что может привести к потери всех преимуществ, установленных в Конвенции</w:t>
      </w:r>
      <w:r w:rsidR="001A2DE5" w:rsidRPr="00A4449C">
        <w:rPr>
          <w:rStyle w:val="af8"/>
          <w:color w:val="000000" w:themeColor="text1"/>
          <w:sz w:val="28"/>
          <w:szCs w:val="28"/>
        </w:rPr>
        <w:footnoteReference w:id="72"/>
      </w:r>
      <w:r w:rsidRPr="00A4449C">
        <w:rPr>
          <w:color w:val="000000" w:themeColor="text1"/>
          <w:sz w:val="28"/>
          <w:szCs w:val="28"/>
        </w:rPr>
        <w:t>.</w:t>
      </w:r>
      <w:r w:rsidR="001A2DE5" w:rsidRPr="00A4449C">
        <w:rPr>
          <w:color w:val="000000" w:themeColor="text1"/>
          <w:sz w:val="28"/>
          <w:szCs w:val="28"/>
        </w:rPr>
        <w:t xml:space="preserve"> </w:t>
      </w:r>
    </w:p>
    <w:p w14:paraId="738D0595" w14:textId="491623FF" w:rsidR="00B84FE9" w:rsidRPr="00A4449C" w:rsidRDefault="00385DB8" w:rsidP="005356EF">
      <w:pPr>
        <w:spacing w:line="360" w:lineRule="auto"/>
        <w:jc w:val="both"/>
        <w:rPr>
          <w:color w:val="000000" w:themeColor="text1"/>
          <w:sz w:val="28"/>
          <w:szCs w:val="28"/>
        </w:rPr>
      </w:pPr>
      <w:r w:rsidRPr="00A4449C">
        <w:rPr>
          <w:color w:val="000000" w:themeColor="text1"/>
          <w:sz w:val="28"/>
          <w:szCs w:val="28"/>
        </w:rPr>
        <w:tab/>
        <w:t xml:space="preserve">Комитет установил, что примерно двадцать государств могут претендовать на статус архипелага в соответствии с Конвенцией, к </w:t>
      </w:r>
      <w:r w:rsidR="00312517" w:rsidRPr="00A4449C">
        <w:rPr>
          <w:color w:val="000000" w:themeColor="text1"/>
          <w:sz w:val="28"/>
          <w:szCs w:val="28"/>
        </w:rPr>
        <w:t xml:space="preserve">которым </w:t>
      </w:r>
      <w:r w:rsidRPr="00A4449C">
        <w:rPr>
          <w:color w:val="000000" w:themeColor="text1"/>
          <w:sz w:val="28"/>
          <w:szCs w:val="28"/>
        </w:rPr>
        <w:t xml:space="preserve">относятся Антигуа и Барбуда, Багамы, Кабо-Верде, Коморские Острова, Доминиканская Республика, Фиджи, Гренада, Индонезия, Ямайка, Кирибати, Мальдивы, Маршалловы Острова, Маврикий, Папуа-Новая Гвинея, </w:t>
      </w:r>
      <w:r w:rsidRPr="00A4449C">
        <w:rPr>
          <w:color w:val="000000" w:themeColor="text1"/>
          <w:sz w:val="28"/>
          <w:szCs w:val="28"/>
        </w:rPr>
        <w:lastRenderedPageBreak/>
        <w:t>Филиппины, Сан-Томе и Принсипи, Сейшельские острова, Соломоновы острова, Сент-Винсент и Гренадины, Тринидад и Тобаго, Тувалу и Вануату</w:t>
      </w:r>
      <w:r w:rsidRPr="00A4449C">
        <w:rPr>
          <w:rStyle w:val="af8"/>
          <w:color w:val="000000" w:themeColor="text1"/>
          <w:sz w:val="28"/>
          <w:szCs w:val="28"/>
        </w:rPr>
        <w:footnoteReference w:id="73"/>
      </w:r>
      <w:r w:rsidR="00BD441D" w:rsidRPr="00A4449C">
        <w:rPr>
          <w:color w:val="000000" w:themeColor="text1"/>
          <w:sz w:val="28"/>
          <w:szCs w:val="28"/>
        </w:rPr>
        <w:t>.</w:t>
      </w:r>
      <w:r w:rsidRPr="00A4449C">
        <w:rPr>
          <w:color w:val="000000" w:themeColor="text1"/>
          <w:sz w:val="28"/>
          <w:szCs w:val="28"/>
        </w:rPr>
        <w:t xml:space="preserve"> </w:t>
      </w:r>
    </w:p>
    <w:p w14:paraId="041C2389" w14:textId="556D6ABF" w:rsidR="00B84FE9" w:rsidRPr="00A4449C" w:rsidRDefault="00385DB8" w:rsidP="005356EF">
      <w:pPr>
        <w:spacing w:line="360" w:lineRule="auto"/>
        <w:jc w:val="both"/>
        <w:rPr>
          <w:color w:val="000000" w:themeColor="text1"/>
          <w:sz w:val="28"/>
          <w:szCs w:val="28"/>
        </w:rPr>
      </w:pPr>
      <w:r w:rsidRPr="00A4449C">
        <w:rPr>
          <w:color w:val="000000" w:themeColor="text1"/>
          <w:sz w:val="28"/>
          <w:szCs w:val="28"/>
        </w:rPr>
        <w:tab/>
        <w:t xml:space="preserve">Большая часть указанных островов претендуют на статус архипелага и находятся в теплых тропических водах, где главной особенностью прибрежных экосистем являются кораллы, которые образуют рифы. Большинство </w:t>
      </w:r>
      <w:proofErr w:type="spellStart"/>
      <w:r w:rsidRPr="00A4449C">
        <w:rPr>
          <w:color w:val="000000" w:themeColor="text1"/>
          <w:sz w:val="28"/>
          <w:szCs w:val="28"/>
        </w:rPr>
        <w:t>архипелажных</w:t>
      </w:r>
      <w:proofErr w:type="spellEnd"/>
      <w:r w:rsidRPr="00A4449C">
        <w:rPr>
          <w:color w:val="000000" w:themeColor="text1"/>
          <w:sz w:val="28"/>
          <w:szCs w:val="28"/>
        </w:rPr>
        <w:t xml:space="preserve"> государств включили базовые точки, которые расположены на рифах, в свои системы </w:t>
      </w:r>
      <w:proofErr w:type="spellStart"/>
      <w:r w:rsidRPr="00A4449C">
        <w:rPr>
          <w:color w:val="000000" w:themeColor="text1"/>
          <w:sz w:val="28"/>
          <w:szCs w:val="28"/>
        </w:rPr>
        <w:t>архипелажных</w:t>
      </w:r>
      <w:proofErr w:type="spellEnd"/>
      <w:r w:rsidRPr="00A4449C">
        <w:rPr>
          <w:color w:val="000000" w:themeColor="text1"/>
          <w:sz w:val="28"/>
          <w:szCs w:val="28"/>
        </w:rPr>
        <w:t xml:space="preserve"> исходных линий.</w:t>
      </w:r>
      <w:r w:rsidRPr="00A4449C">
        <w:rPr>
          <w:rStyle w:val="af8"/>
          <w:color w:val="000000" w:themeColor="text1"/>
          <w:sz w:val="28"/>
          <w:szCs w:val="28"/>
        </w:rPr>
        <w:footnoteReference w:id="74"/>
      </w:r>
      <w:r w:rsidRPr="00A4449C">
        <w:rPr>
          <w:color w:val="000000" w:themeColor="text1"/>
          <w:sz w:val="28"/>
          <w:szCs w:val="28"/>
        </w:rPr>
        <w:t xml:space="preserve"> Таким образом, многие </w:t>
      </w:r>
      <w:proofErr w:type="spellStart"/>
      <w:r w:rsidRPr="00A4449C">
        <w:rPr>
          <w:color w:val="000000" w:themeColor="text1"/>
          <w:sz w:val="28"/>
          <w:szCs w:val="28"/>
        </w:rPr>
        <w:t>архипелажные</w:t>
      </w:r>
      <w:proofErr w:type="spellEnd"/>
      <w:r w:rsidRPr="00A4449C">
        <w:rPr>
          <w:color w:val="000000" w:themeColor="text1"/>
          <w:sz w:val="28"/>
          <w:szCs w:val="28"/>
        </w:rPr>
        <w:t xml:space="preserve"> государства состоят из коралловых атоллов и связанных с ними рифовых островов.</w:t>
      </w:r>
      <w:r w:rsidR="00BD441D" w:rsidRPr="00A4449C">
        <w:rPr>
          <w:rStyle w:val="af8"/>
          <w:color w:val="000000" w:themeColor="text1"/>
          <w:sz w:val="28"/>
          <w:szCs w:val="28"/>
        </w:rPr>
        <w:footnoteReference w:id="75"/>
      </w:r>
    </w:p>
    <w:p w14:paraId="468C02BB" w14:textId="52C33E7C" w:rsidR="00B84FE9" w:rsidRPr="00A4449C" w:rsidRDefault="00385DB8" w:rsidP="005356EF">
      <w:pPr>
        <w:spacing w:line="360" w:lineRule="auto"/>
        <w:jc w:val="both"/>
        <w:rPr>
          <w:color w:val="000000" w:themeColor="text1"/>
          <w:sz w:val="28"/>
          <w:szCs w:val="28"/>
        </w:rPr>
      </w:pPr>
      <w:r w:rsidRPr="00A4449C">
        <w:rPr>
          <w:color w:val="000000" w:themeColor="text1"/>
          <w:sz w:val="28"/>
          <w:szCs w:val="28"/>
        </w:rPr>
        <w:tab/>
        <w:t>Необходимо понимать, смогут ли коралловые рифы адаптироваться к изменению уровня моря, в особенности, это значимо на фоне потепления</w:t>
      </w:r>
      <w:r w:rsidR="00D44980" w:rsidRPr="00A4449C">
        <w:rPr>
          <w:color w:val="000000" w:themeColor="text1"/>
          <w:sz w:val="28"/>
          <w:szCs w:val="28"/>
        </w:rPr>
        <w:t>,</w:t>
      </w:r>
      <w:r w:rsidRPr="00A4449C">
        <w:rPr>
          <w:rStyle w:val="af8"/>
          <w:color w:val="000000" w:themeColor="text1"/>
          <w:sz w:val="28"/>
          <w:szCs w:val="28"/>
        </w:rPr>
        <w:footnoteReference w:id="76"/>
      </w:r>
      <w:r w:rsidR="00D44980" w:rsidRPr="00A4449C">
        <w:rPr>
          <w:color w:val="000000" w:themeColor="text1"/>
          <w:sz w:val="28"/>
          <w:szCs w:val="28"/>
        </w:rPr>
        <w:t xml:space="preserve"> </w:t>
      </w:r>
      <w:r w:rsidRPr="00A4449C">
        <w:rPr>
          <w:color w:val="000000" w:themeColor="text1"/>
          <w:sz w:val="28"/>
          <w:szCs w:val="28"/>
        </w:rPr>
        <w:t xml:space="preserve">закисления и </w:t>
      </w:r>
      <w:proofErr w:type="spellStart"/>
      <w:r w:rsidRPr="00A4449C">
        <w:rPr>
          <w:color w:val="000000" w:themeColor="text1"/>
          <w:sz w:val="28"/>
          <w:szCs w:val="28"/>
        </w:rPr>
        <w:t>деоксигенации</w:t>
      </w:r>
      <w:proofErr w:type="spellEnd"/>
      <w:r w:rsidRPr="00A4449C">
        <w:rPr>
          <w:color w:val="000000" w:themeColor="text1"/>
          <w:sz w:val="28"/>
          <w:szCs w:val="28"/>
        </w:rPr>
        <w:t xml:space="preserve"> океана</w:t>
      </w:r>
      <w:r w:rsidRPr="00A4449C">
        <w:rPr>
          <w:rStyle w:val="af8"/>
          <w:color w:val="000000" w:themeColor="text1"/>
          <w:sz w:val="28"/>
          <w:szCs w:val="28"/>
        </w:rPr>
        <w:footnoteReference w:id="77"/>
      </w:r>
      <w:r w:rsidRPr="00A4449C">
        <w:rPr>
          <w:color w:val="000000" w:themeColor="text1"/>
          <w:sz w:val="28"/>
          <w:szCs w:val="28"/>
        </w:rPr>
        <w:t xml:space="preserve">. Вышеперечисленные факторы могут привести к ухудшению способности рифов реагировать на повышение уровня моря и тем самым снизить устойчивость островов с коралловыми рифами. Данный факт является важным в контексте базовых линий, поскольку четырнадцать </w:t>
      </w:r>
      <w:proofErr w:type="spellStart"/>
      <w:r w:rsidRPr="00A4449C">
        <w:rPr>
          <w:color w:val="000000" w:themeColor="text1"/>
          <w:sz w:val="28"/>
          <w:szCs w:val="28"/>
        </w:rPr>
        <w:t>архипелажных</w:t>
      </w:r>
      <w:proofErr w:type="spellEnd"/>
      <w:r w:rsidRPr="00A4449C">
        <w:rPr>
          <w:color w:val="000000" w:themeColor="text1"/>
          <w:sz w:val="28"/>
          <w:szCs w:val="28"/>
        </w:rPr>
        <w:t xml:space="preserve"> государств используют рифы в качестве неотъемлемой части своих базовых линий.</w:t>
      </w:r>
      <w:r w:rsidRPr="00A4449C">
        <w:rPr>
          <w:rStyle w:val="af8"/>
          <w:color w:val="000000" w:themeColor="text1"/>
          <w:sz w:val="28"/>
          <w:szCs w:val="28"/>
        </w:rPr>
        <w:footnoteReference w:id="78"/>
      </w:r>
    </w:p>
    <w:p w14:paraId="0451901C" w14:textId="77777777" w:rsidR="00B84FE9" w:rsidRPr="00A4449C" w:rsidRDefault="00385DB8" w:rsidP="005356EF">
      <w:pPr>
        <w:spacing w:line="360" w:lineRule="auto"/>
        <w:ind w:firstLine="708"/>
        <w:jc w:val="both"/>
        <w:rPr>
          <w:color w:val="000000" w:themeColor="text1"/>
          <w:sz w:val="28"/>
          <w:szCs w:val="28"/>
        </w:rPr>
      </w:pPr>
      <w:r w:rsidRPr="00A4449C">
        <w:rPr>
          <w:color w:val="000000" w:themeColor="text1"/>
          <w:sz w:val="28"/>
          <w:szCs w:val="28"/>
        </w:rPr>
        <w:t xml:space="preserve">Таким образом, Комитет установил, что под особой угрозой находятся базовые точки коралловых рифов, отмечается, что существуют сомнение </w:t>
      </w:r>
      <w:r w:rsidRPr="00A4449C">
        <w:rPr>
          <w:color w:val="000000" w:themeColor="text1"/>
          <w:sz w:val="28"/>
          <w:szCs w:val="28"/>
        </w:rPr>
        <w:lastRenderedPageBreak/>
        <w:t xml:space="preserve">относительно структуры коралловых рифов, которые используются в качестве базовых точек для утверждения </w:t>
      </w:r>
      <w:proofErr w:type="spellStart"/>
      <w:r w:rsidRPr="00A4449C">
        <w:rPr>
          <w:color w:val="000000" w:themeColor="text1"/>
          <w:sz w:val="28"/>
          <w:szCs w:val="28"/>
        </w:rPr>
        <w:t>архипелажных</w:t>
      </w:r>
      <w:proofErr w:type="spellEnd"/>
      <w:r w:rsidRPr="00A4449C">
        <w:rPr>
          <w:color w:val="000000" w:themeColor="text1"/>
          <w:sz w:val="28"/>
          <w:szCs w:val="28"/>
        </w:rPr>
        <w:t xml:space="preserve"> базовых линий. На данный момент нет ясности в вопросе, смогут ли коралловые рифы «продолжить расти и идти в ногу с повышением уровня моря, и это может иметь серьезные последствия для </w:t>
      </w:r>
      <w:proofErr w:type="spellStart"/>
      <w:r w:rsidRPr="00A4449C">
        <w:rPr>
          <w:color w:val="000000" w:themeColor="text1"/>
          <w:sz w:val="28"/>
          <w:szCs w:val="28"/>
        </w:rPr>
        <w:t>архипелажных</w:t>
      </w:r>
      <w:proofErr w:type="spellEnd"/>
      <w:r w:rsidRPr="00A4449C">
        <w:rPr>
          <w:color w:val="000000" w:themeColor="text1"/>
          <w:sz w:val="28"/>
          <w:szCs w:val="28"/>
        </w:rPr>
        <w:t xml:space="preserve"> базовых систем».</w:t>
      </w:r>
      <w:r w:rsidRPr="00A4449C">
        <w:rPr>
          <w:rStyle w:val="af8"/>
          <w:color w:val="000000" w:themeColor="text1"/>
          <w:sz w:val="28"/>
          <w:szCs w:val="28"/>
        </w:rPr>
        <w:footnoteReference w:id="79"/>
      </w:r>
    </w:p>
    <w:p w14:paraId="7FAC1B70" w14:textId="0A1D6CFC" w:rsidR="00B84FE9" w:rsidRPr="00A4449C" w:rsidRDefault="00F90930" w:rsidP="005356EF">
      <w:pPr>
        <w:spacing w:line="360" w:lineRule="auto"/>
        <w:ind w:firstLine="708"/>
        <w:jc w:val="both"/>
        <w:rPr>
          <w:color w:val="000000" w:themeColor="text1"/>
          <w:sz w:val="28"/>
          <w:szCs w:val="28"/>
        </w:rPr>
      </w:pPr>
      <w:r w:rsidRPr="00A4449C">
        <w:rPr>
          <w:color w:val="000000" w:themeColor="text1"/>
          <w:sz w:val="28"/>
          <w:szCs w:val="28"/>
        </w:rPr>
        <w:t>В</w:t>
      </w:r>
      <w:r w:rsidR="00385DB8" w:rsidRPr="00A4449C">
        <w:rPr>
          <w:color w:val="000000" w:themeColor="text1"/>
          <w:sz w:val="28"/>
          <w:szCs w:val="28"/>
        </w:rPr>
        <w:t>се двадцать государств использовали в качестве базисных точек объекты повышенного риска, а именно скалы, коралловые рифы</w:t>
      </w:r>
      <w:r w:rsidRPr="00A4449C">
        <w:rPr>
          <w:color w:val="000000" w:themeColor="text1"/>
          <w:sz w:val="28"/>
          <w:szCs w:val="28"/>
        </w:rPr>
        <w:t>,</w:t>
      </w:r>
      <w:r w:rsidR="00385DB8" w:rsidRPr="00A4449C">
        <w:rPr>
          <w:rStyle w:val="af8"/>
          <w:color w:val="000000" w:themeColor="text1"/>
          <w:sz w:val="28"/>
          <w:szCs w:val="28"/>
        </w:rPr>
        <w:footnoteReference w:id="80"/>
      </w:r>
      <w:r w:rsidRPr="00A4449C">
        <w:rPr>
          <w:color w:val="000000" w:themeColor="text1"/>
          <w:sz w:val="28"/>
          <w:szCs w:val="28"/>
        </w:rPr>
        <w:t xml:space="preserve"> что ставит их морские границы в зону риска </w:t>
      </w:r>
      <w:r w:rsidR="00BD6BB3" w:rsidRPr="00A4449C">
        <w:rPr>
          <w:color w:val="000000" w:themeColor="text1"/>
          <w:sz w:val="28"/>
          <w:szCs w:val="28"/>
        </w:rPr>
        <w:t>в связи с повышение</w:t>
      </w:r>
      <w:r w:rsidR="003E49E3">
        <w:rPr>
          <w:color w:val="000000" w:themeColor="text1"/>
          <w:sz w:val="28"/>
          <w:szCs w:val="28"/>
        </w:rPr>
        <w:t>м</w:t>
      </w:r>
      <w:r w:rsidR="00BD6BB3" w:rsidRPr="00A4449C">
        <w:rPr>
          <w:color w:val="000000" w:themeColor="text1"/>
          <w:sz w:val="28"/>
          <w:szCs w:val="28"/>
        </w:rPr>
        <w:t xml:space="preserve"> уровня моря.</w:t>
      </w:r>
    </w:p>
    <w:p w14:paraId="08A58250" w14:textId="77777777" w:rsidR="00B84FE9" w:rsidRPr="00A4449C" w:rsidRDefault="00385DB8" w:rsidP="005356EF">
      <w:pPr>
        <w:spacing w:line="360" w:lineRule="auto"/>
        <w:ind w:firstLine="708"/>
        <w:jc w:val="both"/>
        <w:rPr>
          <w:color w:val="000000" w:themeColor="text1"/>
          <w:sz w:val="28"/>
          <w:szCs w:val="28"/>
        </w:rPr>
      </w:pPr>
      <w:r w:rsidRPr="00A4449C">
        <w:rPr>
          <w:color w:val="000000" w:themeColor="text1"/>
          <w:sz w:val="28"/>
          <w:szCs w:val="28"/>
        </w:rPr>
        <w:t>Стоит также отметить, что постепенно развивается практика государств по отношению к пределам морских зон и границ в контексте повышения уровня моря.</w:t>
      </w:r>
    </w:p>
    <w:p w14:paraId="5084FCD2" w14:textId="63ED237A" w:rsidR="00B84FE9" w:rsidRPr="00A4449C" w:rsidRDefault="00385DB8" w:rsidP="005356EF">
      <w:pPr>
        <w:spacing w:line="360" w:lineRule="auto"/>
        <w:ind w:firstLine="708"/>
        <w:jc w:val="both"/>
        <w:rPr>
          <w:color w:val="000000" w:themeColor="text1"/>
          <w:sz w:val="28"/>
          <w:szCs w:val="28"/>
        </w:rPr>
      </w:pPr>
      <w:r w:rsidRPr="00A4449C">
        <w:rPr>
          <w:color w:val="000000" w:themeColor="text1"/>
          <w:sz w:val="28"/>
          <w:szCs w:val="28"/>
        </w:rPr>
        <w:t>Например, полинезийские государства признают, что изменение климата и его негативные последствия представляют угрозу территориальной целостности, безопасности и суверенитету, а в некоторых случаях - самому существованию некоторых островов из-за затопления существующих земель и регресса морского наследия,</w:t>
      </w:r>
      <w:r w:rsidRPr="00A4449C">
        <w:rPr>
          <w:rStyle w:val="af8"/>
          <w:color w:val="000000" w:themeColor="text1"/>
          <w:sz w:val="28"/>
          <w:szCs w:val="28"/>
        </w:rPr>
        <w:footnoteReference w:id="81"/>
      </w:r>
      <w:r w:rsidR="00BC258F" w:rsidRPr="00A4449C">
        <w:rPr>
          <w:color w:val="000000" w:themeColor="text1"/>
          <w:sz w:val="28"/>
          <w:szCs w:val="28"/>
        </w:rPr>
        <w:t xml:space="preserve"> </w:t>
      </w:r>
      <w:r w:rsidRPr="00A4449C">
        <w:rPr>
          <w:color w:val="000000" w:themeColor="text1"/>
          <w:sz w:val="28"/>
          <w:szCs w:val="28"/>
        </w:rPr>
        <w:t>изменению исходных линий и, следовательно, внешних границ морских зон.</w:t>
      </w:r>
      <w:r w:rsidRPr="00A4449C">
        <w:rPr>
          <w:rStyle w:val="af8"/>
          <w:color w:val="000000" w:themeColor="text1"/>
          <w:sz w:val="28"/>
          <w:szCs w:val="28"/>
        </w:rPr>
        <w:footnoteReference w:id="82"/>
      </w:r>
    </w:p>
    <w:p w14:paraId="796B828B" w14:textId="25EAB892" w:rsidR="00B84FE9" w:rsidRPr="00A4449C" w:rsidRDefault="00BD6BB3" w:rsidP="005356EF">
      <w:pPr>
        <w:spacing w:line="360" w:lineRule="auto"/>
        <w:ind w:firstLine="708"/>
        <w:jc w:val="both"/>
        <w:rPr>
          <w:color w:val="000000" w:themeColor="text1"/>
          <w:sz w:val="28"/>
          <w:szCs w:val="28"/>
        </w:rPr>
      </w:pPr>
      <w:r w:rsidRPr="00A4449C">
        <w:rPr>
          <w:color w:val="000000" w:themeColor="text1"/>
          <w:sz w:val="28"/>
          <w:szCs w:val="28"/>
        </w:rPr>
        <w:t>Несмотря на то, что мировое сообщество разделяет необходимость борьбы с изменением климата</w:t>
      </w:r>
      <w:r w:rsidR="00BC258F" w:rsidRPr="00A4449C">
        <w:rPr>
          <w:color w:val="000000" w:themeColor="text1"/>
          <w:sz w:val="28"/>
          <w:szCs w:val="28"/>
        </w:rPr>
        <w:t>,</w:t>
      </w:r>
      <w:r w:rsidRPr="00A4449C">
        <w:rPr>
          <w:rStyle w:val="af8"/>
          <w:color w:val="000000" w:themeColor="text1"/>
          <w:sz w:val="28"/>
          <w:szCs w:val="28"/>
        </w:rPr>
        <w:footnoteReference w:id="83"/>
      </w:r>
      <w:r w:rsidRPr="00A4449C">
        <w:rPr>
          <w:color w:val="000000" w:themeColor="text1"/>
          <w:sz w:val="28"/>
          <w:szCs w:val="28"/>
        </w:rPr>
        <w:t xml:space="preserve"> в настоящее время существуют разные точки зрения </w:t>
      </w:r>
      <w:r w:rsidR="00385DB8" w:rsidRPr="00A4449C">
        <w:rPr>
          <w:color w:val="000000" w:themeColor="text1"/>
          <w:sz w:val="28"/>
          <w:szCs w:val="28"/>
        </w:rPr>
        <w:t>относительно понимания концепции исходных линий</w:t>
      </w:r>
      <w:r w:rsidR="00EC106E" w:rsidRPr="00A4449C">
        <w:rPr>
          <w:color w:val="000000" w:themeColor="text1"/>
          <w:sz w:val="28"/>
          <w:szCs w:val="28"/>
        </w:rPr>
        <w:t xml:space="preserve">. В частности, </w:t>
      </w:r>
      <w:r w:rsidR="00385DB8" w:rsidRPr="00A4449C">
        <w:rPr>
          <w:color w:val="000000" w:themeColor="text1"/>
          <w:sz w:val="28"/>
          <w:szCs w:val="28"/>
        </w:rPr>
        <w:t>одни государства считают, что необходима стабильность и определенность в связанном с изменением климата контексте, что означает необходимость в постоянных исходных линиях и границах морских зон</w:t>
      </w:r>
      <w:r w:rsidR="00EC106E" w:rsidRPr="00A4449C">
        <w:rPr>
          <w:color w:val="000000" w:themeColor="text1"/>
          <w:sz w:val="28"/>
          <w:szCs w:val="28"/>
        </w:rPr>
        <w:t>. Д</w:t>
      </w:r>
      <w:r w:rsidR="00385DB8" w:rsidRPr="00A4449C">
        <w:rPr>
          <w:color w:val="000000" w:themeColor="text1"/>
          <w:sz w:val="28"/>
          <w:szCs w:val="28"/>
        </w:rPr>
        <w:t xml:space="preserve">ругие государства </w:t>
      </w:r>
      <w:r w:rsidR="00385DB8" w:rsidRPr="00A4449C">
        <w:rPr>
          <w:color w:val="000000" w:themeColor="text1"/>
          <w:sz w:val="28"/>
          <w:szCs w:val="28"/>
        </w:rPr>
        <w:lastRenderedPageBreak/>
        <w:t>могут понимать «амбулаторны</w:t>
      </w:r>
      <w:r w:rsidR="005A3175" w:rsidRPr="00A4449C">
        <w:rPr>
          <w:color w:val="000000" w:themeColor="text1"/>
          <w:sz w:val="28"/>
          <w:szCs w:val="28"/>
        </w:rPr>
        <w:t>е</w:t>
      </w:r>
      <w:r w:rsidR="00385DB8" w:rsidRPr="00A4449C">
        <w:rPr>
          <w:color w:val="000000" w:themeColor="text1"/>
          <w:sz w:val="28"/>
          <w:szCs w:val="28"/>
        </w:rPr>
        <w:t xml:space="preserve">» исходные линии как линии, которые следуют за физической береговой линией, и в таком случае такие линии способствуют стабильности и определенности. </w:t>
      </w:r>
      <w:r w:rsidR="00385DB8" w:rsidRPr="00A4449C">
        <w:rPr>
          <w:rStyle w:val="af8"/>
          <w:color w:val="000000" w:themeColor="text1"/>
          <w:sz w:val="28"/>
          <w:szCs w:val="28"/>
        </w:rPr>
        <w:footnoteReference w:id="84"/>
      </w:r>
    </w:p>
    <w:p w14:paraId="2C7C11C6" w14:textId="12F1A0C1" w:rsidR="00B84FE9" w:rsidRPr="00A4449C" w:rsidRDefault="00385DB8" w:rsidP="005356EF">
      <w:pPr>
        <w:spacing w:line="360" w:lineRule="auto"/>
        <w:ind w:firstLine="708"/>
        <w:jc w:val="both"/>
        <w:rPr>
          <w:color w:val="000000" w:themeColor="text1"/>
          <w:sz w:val="28"/>
          <w:szCs w:val="28"/>
        </w:rPr>
      </w:pPr>
      <w:r w:rsidRPr="00A4449C">
        <w:rPr>
          <w:color w:val="000000" w:themeColor="text1"/>
          <w:sz w:val="28"/>
          <w:szCs w:val="28"/>
        </w:rPr>
        <w:t xml:space="preserve">Стоит также отметить, что, например, Международная гидрографическая организация придерживается точки зрения, что государствам следует рекомендовать обеспечить надлежащую съемку и составление карт своих морей и прибрежных районов. По мнению данной организации, </w:t>
      </w:r>
      <w:r w:rsidR="00EC106E" w:rsidRPr="00A4449C">
        <w:rPr>
          <w:color w:val="000000" w:themeColor="text1"/>
          <w:sz w:val="28"/>
          <w:szCs w:val="28"/>
        </w:rPr>
        <w:t xml:space="preserve">надлежащая </w:t>
      </w:r>
      <w:r w:rsidRPr="00A4449C">
        <w:rPr>
          <w:color w:val="000000" w:themeColor="text1"/>
          <w:sz w:val="28"/>
          <w:szCs w:val="28"/>
        </w:rPr>
        <w:t>съемка и составление карт своих морей позволит государствам защитить свои морские права, смягчить последствия изменения климата и адаптироваться к ним, а также обеспечить перемещение населения.</w:t>
      </w:r>
      <w:r w:rsidRPr="00A4449C">
        <w:rPr>
          <w:rStyle w:val="af8"/>
          <w:color w:val="000000" w:themeColor="text1"/>
          <w:sz w:val="28"/>
          <w:szCs w:val="28"/>
        </w:rPr>
        <w:footnoteReference w:id="85"/>
      </w:r>
    </w:p>
    <w:p w14:paraId="2EC29566" w14:textId="38B77548" w:rsidR="00B84FE9" w:rsidRPr="00A4449C" w:rsidRDefault="00385DB8" w:rsidP="005356EF">
      <w:pPr>
        <w:spacing w:line="360" w:lineRule="auto"/>
        <w:ind w:firstLine="708"/>
        <w:jc w:val="both"/>
        <w:rPr>
          <w:color w:val="000000" w:themeColor="text1"/>
          <w:sz w:val="28"/>
          <w:szCs w:val="28"/>
        </w:rPr>
      </w:pPr>
      <w:r w:rsidRPr="00A4449C">
        <w:rPr>
          <w:color w:val="000000" w:themeColor="text1"/>
          <w:sz w:val="28"/>
          <w:szCs w:val="28"/>
        </w:rPr>
        <w:t>Комитет указывает на то, что существует три возможных последствия по международному праву, которые могут возникнуть в результате практики государств.</w:t>
      </w:r>
      <w:r w:rsidRPr="00A4449C">
        <w:rPr>
          <w:rStyle w:val="af8"/>
          <w:color w:val="000000" w:themeColor="text1"/>
          <w:sz w:val="28"/>
          <w:szCs w:val="28"/>
        </w:rPr>
        <w:footnoteReference w:id="86"/>
      </w:r>
    </w:p>
    <w:p w14:paraId="79EA33EE" w14:textId="711B267E" w:rsidR="00B84FE9" w:rsidRPr="00A4449C" w:rsidRDefault="00E5488F" w:rsidP="005356EF">
      <w:pPr>
        <w:spacing w:line="360" w:lineRule="auto"/>
        <w:ind w:firstLine="708"/>
        <w:jc w:val="both"/>
        <w:rPr>
          <w:color w:val="000000" w:themeColor="text1"/>
          <w:sz w:val="28"/>
          <w:szCs w:val="28"/>
        </w:rPr>
      </w:pPr>
      <w:r w:rsidRPr="00A4449C">
        <w:rPr>
          <w:color w:val="000000" w:themeColor="text1"/>
          <w:sz w:val="28"/>
          <w:szCs w:val="28"/>
        </w:rPr>
        <w:t>К выделяемым Комитетом последствиям относятся:</w:t>
      </w:r>
      <w:r w:rsidR="00385DB8" w:rsidRPr="00A4449C">
        <w:rPr>
          <w:color w:val="000000" w:themeColor="text1"/>
          <w:sz w:val="28"/>
          <w:szCs w:val="28"/>
        </w:rPr>
        <w:t xml:space="preserve"> последствия договорного толкования положений Конвенции с учетом формирующейся практики; последствия новой образующейся практики для международного обычного права; последствия повышения уровня моря при возможном учете ст. 62 Венской Конвенции о праве международных договоров</w:t>
      </w:r>
      <w:r w:rsidR="00194120" w:rsidRPr="00A4449C">
        <w:rPr>
          <w:color w:val="000000" w:themeColor="text1"/>
          <w:sz w:val="28"/>
          <w:szCs w:val="28"/>
        </w:rPr>
        <w:t xml:space="preserve"> (далее</w:t>
      </w:r>
      <w:r w:rsidR="003E49E3">
        <w:rPr>
          <w:color w:val="000000" w:themeColor="text1"/>
          <w:sz w:val="28"/>
          <w:szCs w:val="28"/>
        </w:rPr>
        <w:t xml:space="preserve"> – </w:t>
      </w:r>
      <w:r w:rsidR="00194120" w:rsidRPr="00A4449C">
        <w:rPr>
          <w:color w:val="000000" w:themeColor="text1"/>
          <w:sz w:val="28"/>
          <w:szCs w:val="28"/>
        </w:rPr>
        <w:t xml:space="preserve"> Венская конвенция 1969 г.)</w:t>
      </w:r>
      <w:r w:rsidR="00385DB8" w:rsidRPr="00A4449C">
        <w:rPr>
          <w:color w:val="000000" w:themeColor="text1"/>
          <w:sz w:val="28"/>
          <w:szCs w:val="28"/>
        </w:rPr>
        <w:t>.</w:t>
      </w:r>
      <w:r w:rsidR="00385DB8" w:rsidRPr="00A4449C">
        <w:rPr>
          <w:rStyle w:val="af8"/>
          <w:color w:val="000000" w:themeColor="text1"/>
          <w:sz w:val="28"/>
          <w:szCs w:val="28"/>
        </w:rPr>
        <w:footnoteReference w:id="87"/>
      </w:r>
    </w:p>
    <w:p w14:paraId="4DC20934" w14:textId="5CE766D8" w:rsidR="001C1BAD" w:rsidRDefault="00194120" w:rsidP="005356EF">
      <w:pPr>
        <w:spacing w:line="360" w:lineRule="auto"/>
        <w:ind w:firstLine="708"/>
        <w:jc w:val="both"/>
        <w:rPr>
          <w:color w:val="000000" w:themeColor="text1"/>
          <w:sz w:val="28"/>
          <w:szCs w:val="28"/>
        </w:rPr>
      </w:pPr>
      <w:r w:rsidRPr="00A4449C">
        <w:rPr>
          <w:color w:val="000000" w:themeColor="text1"/>
          <w:sz w:val="28"/>
          <w:szCs w:val="28"/>
        </w:rPr>
        <w:t xml:space="preserve">Нельзя </w:t>
      </w:r>
      <w:r w:rsidR="00D93E0F">
        <w:rPr>
          <w:color w:val="000000" w:themeColor="text1"/>
          <w:sz w:val="28"/>
          <w:szCs w:val="28"/>
        </w:rPr>
        <w:t xml:space="preserve">не </w:t>
      </w:r>
      <w:r w:rsidRPr="00A4449C">
        <w:rPr>
          <w:color w:val="000000" w:themeColor="text1"/>
          <w:sz w:val="28"/>
          <w:szCs w:val="28"/>
        </w:rPr>
        <w:t xml:space="preserve">согласиться с выводом Комитета о том, </w:t>
      </w:r>
      <w:r w:rsidR="00F03F2A">
        <w:rPr>
          <w:color w:val="000000" w:themeColor="text1"/>
          <w:sz w:val="28"/>
          <w:szCs w:val="28"/>
        </w:rPr>
        <w:t>что повышение уровня моря не является коренным изменением обстоятельств по смыслу ст. 62 Венской Конвенции 1969 г. Данная статья</w:t>
      </w:r>
      <w:r w:rsidRPr="00A4449C">
        <w:rPr>
          <w:color w:val="000000" w:themeColor="text1"/>
          <w:sz w:val="28"/>
          <w:szCs w:val="28"/>
        </w:rPr>
        <w:t xml:space="preserve"> каса</w:t>
      </w:r>
      <w:r w:rsidR="00F03F2A">
        <w:rPr>
          <w:color w:val="000000" w:themeColor="text1"/>
          <w:sz w:val="28"/>
          <w:szCs w:val="28"/>
        </w:rPr>
        <w:t>ется</w:t>
      </w:r>
      <w:r w:rsidRPr="00A4449C">
        <w:rPr>
          <w:color w:val="000000" w:themeColor="text1"/>
          <w:sz w:val="28"/>
          <w:szCs w:val="28"/>
        </w:rPr>
        <w:t xml:space="preserve"> возможности </w:t>
      </w:r>
      <w:r w:rsidR="00F03F2A">
        <w:rPr>
          <w:color w:val="000000" w:themeColor="text1"/>
          <w:sz w:val="28"/>
          <w:szCs w:val="28"/>
        </w:rPr>
        <w:t xml:space="preserve">прекратить </w:t>
      </w:r>
      <w:r w:rsidR="00F03F2A">
        <w:rPr>
          <w:color w:val="000000" w:themeColor="text1"/>
          <w:sz w:val="28"/>
          <w:szCs w:val="28"/>
        </w:rPr>
        <w:lastRenderedPageBreak/>
        <w:t xml:space="preserve">договор </w:t>
      </w:r>
      <w:r w:rsidRPr="00A4449C">
        <w:rPr>
          <w:color w:val="000000" w:themeColor="text1"/>
          <w:sz w:val="28"/>
          <w:szCs w:val="28"/>
        </w:rPr>
        <w:t xml:space="preserve">или </w:t>
      </w:r>
      <w:r w:rsidR="00F03F2A" w:rsidRPr="00A4449C">
        <w:rPr>
          <w:color w:val="000000" w:themeColor="text1"/>
          <w:sz w:val="28"/>
          <w:szCs w:val="28"/>
        </w:rPr>
        <w:t>вы</w:t>
      </w:r>
      <w:r w:rsidR="00F03F2A">
        <w:rPr>
          <w:color w:val="000000" w:themeColor="text1"/>
          <w:sz w:val="28"/>
          <w:szCs w:val="28"/>
        </w:rPr>
        <w:t>йти</w:t>
      </w:r>
      <w:r w:rsidR="00F03F2A" w:rsidRPr="00A4449C">
        <w:rPr>
          <w:color w:val="000000" w:themeColor="text1"/>
          <w:sz w:val="28"/>
          <w:szCs w:val="28"/>
        </w:rPr>
        <w:t xml:space="preserve"> </w:t>
      </w:r>
      <w:r w:rsidRPr="00A4449C">
        <w:rPr>
          <w:color w:val="000000" w:themeColor="text1"/>
          <w:sz w:val="28"/>
          <w:szCs w:val="28"/>
        </w:rPr>
        <w:t>из договора ввиду коренного изменения обстоятельств</w:t>
      </w:r>
      <w:r w:rsidR="000757D9">
        <w:rPr>
          <w:color w:val="000000" w:themeColor="text1"/>
          <w:sz w:val="28"/>
          <w:szCs w:val="28"/>
        </w:rPr>
        <w:t>, за исключением договоров, устанавливающих границы</w:t>
      </w:r>
      <w:r w:rsidR="00364675">
        <w:rPr>
          <w:color w:val="000000" w:themeColor="text1"/>
          <w:sz w:val="28"/>
          <w:szCs w:val="28"/>
        </w:rPr>
        <w:t>. Перед Комитетом вставал вопрос о том,</w:t>
      </w:r>
      <w:r w:rsidRPr="00A4449C">
        <w:rPr>
          <w:color w:val="000000" w:themeColor="text1"/>
          <w:sz w:val="28"/>
          <w:szCs w:val="28"/>
        </w:rPr>
        <w:t xml:space="preserve"> применим</w:t>
      </w:r>
      <w:r w:rsidR="00364675">
        <w:rPr>
          <w:color w:val="000000" w:themeColor="text1"/>
          <w:sz w:val="28"/>
          <w:szCs w:val="28"/>
        </w:rPr>
        <w:t xml:space="preserve"> ли п.2 ст. 62 Венской Конвенции 1969 г</w:t>
      </w:r>
      <w:r w:rsidR="001C1BAD">
        <w:rPr>
          <w:color w:val="000000" w:themeColor="text1"/>
          <w:sz w:val="28"/>
          <w:szCs w:val="28"/>
        </w:rPr>
        <w:t>.</w:t>
      </w:r>
      <w:r w:rsidR="00364675">
        <w:rPr>
          <w:color w:val="000000" w:themeColor="text1"/>
          <w:sz w:val="28"/>
          <w:szCs w:val="28"/>
        </w:rPr>
        <w:t xml:space="preserve"> </w:t>
      </w:r>
      <w:r w:rsidRPr="00A4449C">
        <w:rPr>
          <w:color w:val="000000" w:themeColor="text1"/>
          <w:sz w:val="28"/>
          <w:szCs w:val="28"/>
        </w:rPr>
        <w:t xml:space="preserve"> к договорам о морских</w:t>
      </w:r>
      <w:r w:rsidR="001C1BAD">
        <w:rPr>
          <w:color w:val="000000" w:themeColor="text1"/>
          <w:sz w:val="28"/>
          <w:szCs w:val="28"/>
        </w:rPr>
        <w:t xml:space="preserve"> границах. </w:t>
      </w:r>
    </w:p>
    <w:p w14:paraId="5480B933" w14:textId="23148030" w:rsidR="00194120" w:rsidRPr="00A4449C" w:rsidRDefault="00194120" w:rsidP="005356EF">
      <w:pPr>
        <w:spacing w:line="360" w:lineRule="auto"/>
        <w:ind w:firstLine="708"/>
        <w:jc w:val="both"/>
        <w:rPr>
          <w:color w:val="000000" w:themeColor="text1"/>
          <w:sz w:val="28"/>
          <w:szCs w:val="28"/>
        </w:rPr>
      </w:pPr>
      <w:r w:rsidRPr="00A4449C">
        <w:rPr>
          <w:color w:val="000000" w:themeColor="text1"/>
          <w:sz w:val="28"/>
          <w:szCs w:val="28"/>
        </w:rPr>
        <w:t>Вопрос применения ст. 62 Венской конвенции 1969 г. оставался открытым, однако, как указывает Комиссия международного права</w:t>
      </w:r>
      <w:r w:rsidRPr="00A4449C">
        <w:rPr>
          <w:rStyle w:val="af8"/>
          <w:color w:val="000000" w:themeColor="text1"/>
          <w:sz w:val="28"/>
          <w:szCs w:val="28"/>
        </w:rPr>
        <w:footnoteReference w:id="88"/>
      </w:r>
      <w:r w:rsidRPr="00A4449C">
        <w:rPr>
          <w:color w:val="000000" w:themeColor="text1"/>
          <w:sz w:val="28"/>
          <w:szCs w:val="28"/>
        </w:rPr>
        <w:t xml:space="preserve">, </w:t>
      </w:r>
      <w:r w:rsidR="004B0DA2" w:rsidRPr="00A4449C">
        <w:rPr>
          <w:color w:val="000000" w:themeColor="text1"/>
          <w:sz w:val="28"/>
          <w:szCs w:val="28"/>
        </w:rPr>
        <w:t>международная судебная практика приравнивает морские границы к границам, указанным в п. 2 ст. 62 Венской конвенции 1969 г. Например, в решении Международного Суда по делу Континентальный шельф эгейского моря (Греция против Турции) указано, что вне зависимости</w:t>
      </w:r>
      <w:r w:rsidR="00125A4E">
        <w:rPr>
          <w:color w:val="000000" w:themeColor="text1"/>
          <w:sz w:val="28"/>
          <w:szCs w:val="28"/>
        </w:rPr>
        <w:t xml:space="preserve"> от того,</w:t>
      </w:r>
      <w:r w:rsidR="004B0DA2" w:rsidRPr="00A4449C">
        <w:rPr>
          <w:color w:val="000000" w:themeColor="text1"/>
          <w:sz w:val="28"/>
          <w:szCs w:val="28"/>
        </w:rPr>
        <w:t xml:space="preserve"> о какой границе идет речь, о морской или сухопутной, процесс</w:t>
      </w:r>
      <w:r w:rsidR="00125A4E">
        <w:rPr>
          <w:color w:val="000000" w:themeColor="text1"/>
          <w:sz w:val="28"/>
          <w:szCs w:val="28"/>
        </w:rPr>
        <w:t xml:space="preserve"> прекращения договора или выхода из него я</w:t>
      </w:r>
      <w:r w:rsidR="004B0DA2" w:rsidRPr="00A4449C">
        <w:rPr>
          <w:color w:val="000000" w:themeColor="text1"/>
          <w:sz w:val="28"/>
          <w:szCs w:val="28"/>
        </w:rPr>
        <w:t>вляется одинаковым и неизбежно связан с тем же элементом стабильности и постоянства</w:t>
      </w:r>
      <w:r w:rsidR="00125A4E">
        <w:rPr>
          <w:color w:val="000000" w:themeColor="text1"/>
          <w:sz w:val="28"/>
          <w:szCs w:val="28"/>
        </w:rPr>
        <w:t>,</w:t>
      </w:r>
      <w:r w:rsidR="004B0DA2" w:rsidRPr="00A4449C">
        <w:rPr>
          <w:color w:val="000000" w:themeColor="text1"/>
          <w:sz w:val="28"/>
          <w:szCs w:val="28"/>
        </w:rPr>
        <w:t xml:space="preserve"> и регулируется п. 2 ст. 62 Венской Конвенции 1969 г.</w:t>
      </w:r>
      <w:r w:rsidR="004B0DA2" w:rsidRPr="00A4449C">
        <w:rPr>
          <w:rStyle w:val="af8"/>
          <w:color w:val="000000" w:themeColor="text1"/>
          <w:sz w:val="28"/>
          <w:szCs w:val="28"/>
        </w:rPr>
        <w:footnoteReference w:id="89"/>
      </w:r>
    </w:p>
    <w:p w14:paraId="00C7389C" w14:textId="648666DC" w:rsidR="004B0DA2" w:rsidRPr="00A4449C" w:rsidRDefault="004B0DA2" w:rsidP="005356EF">
      <w:pPr>
        <w:spacing w:line="360" w:lineRule="auto"/>
        <w:ind w:firstLine="708"/>
        <w:jc w:val="both"/>
        <w:rPr>
          <w:color w:val="000000" w:themeColor="text1"/>
          <w:sz w:val="28"/>
          <w:szCs w:val="28"/>
        </w:rPr>
      </w:pPr>
      <w:r w:rsidRPr="00A4449C">
        <w:rPr>
          <w:color w:val="000000" w:themeColor="text1"/>
          <w:sz w:val="28"/>
          <w:szCs w:val="28"/>
        </w:rPr>
        <w:t>Вышесказанное означает, что государства, во-первых, не могут ссылаться на п.</w:t>
      </w:r>
      <w:r w:rsidR="00130085">
        <w:rPr>
          <w:color w:val="000000" w:themeColor="text1"/>
          <w:sz w:val="28"/>
          <w:szCs w:val="28"/>
        </w:rPr>
        <w:t xml:space="preserve"> </w:t>
      </w:r>
      <w:r w:rsidRPr="00A4449C">
        <w:rPr>
          <w:color w:val="000000" w:themeColor="text1"/>
          <w:sz w:val="28"/>
          <w:szCs w:val="28"/>
        </w:rPr>
        <w:t xml:space="preserve">2  ст. 62 </w:t>
      </w:r>
      <w:r w:rsidR="00130085" w:rsidRPr="00A4449C">
        <w:rPr>
          <w:color w:val="000000" w:themeColor="text1"/>
          <w:sz w:val="28"/>
          <w:szCs w:val="28"/>
        </w:rPr>
        <w:t>Венской Конвенции 1969 г.</w:t>
      </w:r>
      <w:r w:rsidR="00130085">
        <w:rPr>
          <w:color w:val="000000" w:themeColor="text1"/>
          <w:sz w:val="28"/>
          <w:szCs w:val="28"/>
        </w:rPr>
        <w:t xml:space="preserve"> </w:t>
      </w:r>
      <w:r w:rsidRPr="00A4449C">
        <w:rPr>
          <w:color w:val="000000" w:themeColor="text1"/>
          <w:sz w:val="28"/>
          <w:szCs w:val="28"/>
        </w:rPr>
        <w:t>для одностороннего прекращения действия договора о морских границах, во-вторых</w:t>
      </w:r>
      <w:r w:rsidR="006479A0" w:rsidRPr="00A4449C">
        <w:rPr>
          <w:color w:val="000000" w:themeColor="text1"/>
          <w:sz w:val="28"/>
          <w:szCs w:val="28"/>
        </w:rPr>
        <w:t>,</w:t>
      </w:r>
      <w:r w:rsidRPr="00A4449C">
        <w:rPr>
          <w:color w:val="000000" w:themeColor="text1"/>
          <w:sz w:val="28"/>
          <w:szCs w:val="28"/>
        </w:rPr>
        <w:t xml:space="preserve"> повышение уровня моря нельзя приравнивать к коренному изменению обстоятельств, поскольку это явление не является новым</w:t>
      </w:r>
      <w:r w:rsidR="00130085">
        <w:rPr>
          <w:color w:val="000000" w:themeColor="text1"/>
          <w:sz w:val="28"/>
          <w:szCs w:val="28"/>
        </w:rPr>
        <w:t>,</w:t>
      </w:r>
      <w:r w:rsidRPr="00A4449C">
        <w:rPr>
          <w:color w:val="000000" w:themeColor="text1"/>
          <w:sz w:val="28"/>
          <w:szCs w:val="28"/>
        </w:rPr>
        <w:t xml:space="preserve"> и нельзя говорить о том, что не было возможности</w:t>
      </w:r>
      <w:r w:rsidR="00130085">
        <w:rPr>
          <w:color w:val="000000" w:themeColor="text1"/>
          <w:sz w:val="28"/>
          <w:szCs w:val="28"/>
        </w:rPr>
        <w:t xml:space="preserve"> его</w:t>
      </w:r>
      <w:r w:rsidRPr="00A4449C">
        <w:rPr>
          <w:color w:val="000000" w:themeColor="text1"/>
          <w:sz w:val="28"/>
          <w:szCs w:val="28"/>
        </w:rPr>
        <w:t xml:space="preserve"> предвидеть, поскольку о нем было известно с 1980-ых годов.</w:t>
      </w:r>
      <w:r w:rsidRPr="00A4449C">
        <w:rPr>
          <w:rStyle w:val="af8"/>
          <w:color w:val="000000" w:themeColor="text1"/>
          <w:sz w:val="28"/>
          <w:szCs w:val="28"/>
        </w:rPr>
        <w:footnoteReference w:id="90"/>
      </w:r>
    </w:p>
    <w:p w14:paraId="7B017FA6" w14:textId="1324F352" w:rsidR="0058688A" w:rsidRPr="00A4449C" w:rsidRDefault="00E5488F" w:rsidP="005356EF">
      <w:pPr>
        <w:spacing w:line="360" w:lineRule="auto"/>
        <w:jc w:val="both"/>
        <w:rPr>
          <w:color w:val="000000" w:themeColor="text1"/>
          <w:sz w:val="28"/>
          <w:szCs w:val="28"/>
        </w:rPr>
      </w:pPr>
      <w:r w:rsidRPr="00A4449C">
        <w:rPr>
          <w:color w:val="000000" w:themeColor="text1"/>
          <w:sz w:val="28"/>
          <w:szCs w:val="28"/>
        </w:rPr>
        <w:tab/>
        <w:t>Таким образом, изменение климата, в частности, повышение уровня моря</w:t>
      </w:r>
      <w:r w:rsidR="00130085">
        <w:rPr>
          <w:color w:val="000000" w:themeColor="text1"/>
          <w:sz w:val="28"/>
          <w:szCs w:val="28"/>
        </w:rPr>
        <w:t>,</w:t>
      </w:r>
      <w:r w:rsidRPr="00A4449C">
        <w:rPr>
          <w:color w:val="000000" w:themeColor="text1"/>
          <w:sz w:val="28"/>
          <w:szCs w:val="28"/>
        </w:rPr>
        <w:t xml:space="preserve"> </w:t>
      </w:r>
      <w:r w:rsidR="00130085" w:rsidRPr="00A4449C">
        <w:rPr>
          <w:color w:val="000000" w:themeColor="text1"/>
          <w:sz w:val="28"/>
          <w:szCs w:val="28"/>
        </w:rPr>
        <w:t>оказыва</w:t>
      </w:r>
      <w:r w:rsidR="00130085">
        <w:rPr>
          <w:color w:val="000000" w:themeColor="text1"/>
          <w:sz w:val="28"/>
          <w:szCs w:val="28"/>
        </w:rPr>
        <w:t>е</w:t>
      </w:r>
      <w:r w:rsidR="00130085" w:rsidRPr="00A4449C">
        <w:rPr>
          <w:color w:val="000000" w:themeColor="text1"/>
          <w:sz w:val="28"/>
          <w:szCs w:val="28"/>
        </w:rPr>
        <w:t xml:space="preserve">т </w:t>
      </w:r>
      <w:r w:rsidRPr="00A4449C">
        <w:rPr>
          <w:color w:val="000000" w:themeColor="text1"/>
          <w:sz w:val="28"/>
          <w:szCs w:val="28"/>
        </w:rPr>
        <w:t xml:space="preserve">серьезные географические изменения, вслед за которыми идут изменения и международно-правового регулирования. По нашему мнению, стоит согласиться с утверждением Комитета о том, что новая </w:t>
      </w:r>
      <w:r w:rsidRPr="00A4449C">
        <w:rPr>
          <w:color w:val="000000" w:themeColor="text1"/>
          <w:sz w:val="28"/>
          <w:szCs w:val="28"/>
        </w:rPr>
        <w:lastRenderedPageBreak/>
        <w:t>образующаяся практика будет иметь большое значение для международного обычного права.</w:t>
      </w:r>
      <w:r w:rsidR="00950806" w:rsidRPr="00A4449C">
        <w:rPr>
          <w:color w:val="000000" w:themeColor="text1"/>
          <w:sz w:val="28"/>
          <w:szCs w:val="28"/>
        </w:rPr>
        <w:t xml:space="preserve"> В следующих параграфах будет показано, почему практика государств имеет большое значение в контексте повышения уровня моря.</w:t>
      </w:r>
    </w:p>
    <w:p w14:paraId="28D73569" w14:textId="77777777" w:rsidR="00B84FE9" w:rsidRPr="00A4449C" w:rsidRDefault="00B84FE9" w:rsidP="005356EF">
      <w:pPr>
        <w:spacing w:line="360" w:lineRule="auto"/>
        <w:ind w:firstLine="708"/>
        <w:jc w:val="both"/>
        <w:rPr>
          <w:color w:val="000000" w:themeColor="text1"/>
          <w:sz w:val="28"/>
          <w:szCs w:val="28"/>
        </w:rPr>
      </w:pPr>
    </w:p>
    <w:p w14:paraId="6328D209" w14:textId="694DD6F9" w:rsidR="00B84FE9" w:rsidRPr="00A4449C" w:rsidRDefault="00385DB8" w:rsidP="005356EF">
      <w:pPr>
        <w:pStyle w:val="3"/>
        <w:spacing w:line="360" w:lineRule="auto"/>
        <w:jc w:val="center"/>
        <w:rPr>
          <w:rFonts w:ascii="Times New Roman" w:hAnsi="Times New Roman" w:cs="Times New Roman"/>
          <w:b/>
          <w:bCs/>
          <w:color w:val="000000" w:themeColor="text1"/>
          <w:sz w:val="28"/>
          <w:szCs w:val="28"/>
        </w:rPr>
      </w:pPr>
      <w:bookmarkStart w:id="11" w:name="_Toc135318979"/>
      <w:bookmarkStart w:id="12" w:name="_Toc135259947"/>
      <w:r w:rsidRPr="00A4449C">
        <w:rPr>
          <w:rFonts w:ascii="Times New Roman" w:hAnsi="Times New Roman" w:cs="Times New Roman"/>
          <w:b/>
          <w:bCs/>
          <w:color w:val="000000" w:themeColor="text1"/>
          <w:sz w:val="28"/>
          <w:szCs w:val="28"/>
        </w:rPr>
        <w:t>1.3.1 Взгляд членов Тихоокеанского региона на проблемы, связанные с повышением уровня моря</w:t>
      </w:r>
      <w:bookmarkEnd w:id="11"/>
      <w:r w:rsidR="000D023D" w:rsidRPr="00A4449C">
        <w:rPr>
          <w:rFonts w:ascii="Times New Roman" w:hAnsi="Times New Roman" w:cs="Times New Roman"/>
          <w:b/>
          <w:bCs/>
          <w:color w:val="000000" w:themeColor="text1"/>
          <w:sz w:val="28"/>
          <w:szCs w:val="28"/>
        </w:rPr>
        <w:t xml:space="preserve"> </w:t>
      </w:r>
      <w:bookmarkEnd w:id="12"/>
    </w:p>
    <w:p w14:paraId="6A2DE035" w14:textId="77777777" w:rsidR="00EF5EBD" w:rsidRPr="00A4449C" w:rsidRDefault="00EF5EBD" w:rsidP="005356EF">
      <w:pPr>
        <w:spacing w:line="360" w:lineRule="auto"/>
        <w:ind w:firstLine="708"/>
        <w:jc w:val="both"/>
        <w:rPr>
          <w:color w:val="000000" w:themeColor="text1"/>
          <w:sz w:val="28"/>
          <w:szCs w:val="28"/>
        </w:rPr>
      </w:pPr>
    </w:p>
    <w:p w14:paraId="300E9BC1" w14:textId="0B974BC3" w:rsidR="00B84FE9" w:rsidRPr="00A4449C" w:rsidRDefault="00385DB8" w:rsidP="005356EF">
      <w:pPr>
        <w:spacing w:line="360" w:lineRule="auto"/>
        <w:ind w:firstLine="708"/>
        <w:jc w:val="both"/>
        <w:rPr>
          <w:color w:val="000000" w:themeColor="text1"/>
          <w:sz w:val="28"/>
          <w:szCs w:val="28"/>
        </w:rPr>
      </w:pPr>
      <w:r w:rsidRPr="00A4449C">
        <w:rPr>
          <w:color w:val="000000" w:themeColor="text1"/>
          <w:sz w:val="28"/>
          <w:szCs w:val="28"/>
        </w:rPr>
        <w:t>В 2021-2022 году члены Форума Тихоокеанских островов (далее</w:t>
      </w:r>
      <w:r w:rsidR="00130085">
        <w:rPr>
          <w:color w:val="000000" w:themeColor="text1"/>
          <w:sz w:val="28"/>
          <w:szCs w:val="28"/>
        </w:rPr>
        <w:t xml:space="preserve"> – </w:t>
      </w:r>
      <w:r w:rsidRPr="00A4449C">
        <w:rPr>
          <w:color w:val="000000" w:themeColor="text1"/>
          <w:sz w:val="28"/>
          <w:szCs w:val="28"/>
          <w:lang w:val="en-US"/>
        </w:rPr>
        <w:t>PIF</w:t>
      </w:r>
      <w:r w:rsidRPr="00A4449C">
        <w:rPr>
          <w:color w:val="000000" w:themeColor="text1"/>
          <w:sz w:val="28"/>
          <w:szCs w:val="28"/>
        </w:rPr>
        <w:t>) указали на то, что повышение уровня моря и другие воздействия изменения климата на морские зоны затрагивают многие государства во всем мире, в особенности, государства Тихого океана.</w:t>
      </w:r>
      <w:r w:rsidRPr="00A4449C">
        <w:rPr>
          <w:rStyle w:val="af8"/>
          <w:color w:val="000000" w:themeColor="text1"/>
          <w:sz w:val="28"/>
          <w:szCs w:val="28"/>
        </w:rPr>
        <w:footnoteReference w:id="91"/>
      </w:r>
    </w:p>
    <w:p w14:paraId="3B7A17F3" w14:textId="7B520534" w:rsidR="00B84FE9" w:rsidRPr="00A4449C" w:rsidRDefault="00385DB8" w:rsidP="005356EF">
      <w:pPr>
        <w:spacing w:line="360" w:lineRule="auto"/>
        <w:ind w:firstLine="708"/>
        <w:jc w:val="both"/>
        <w:rPr>
          <w:color w:val="000000" w:themeColor="text1"/>
          <w:sz w:val="28"/>
          <w:szCs w:val="28"/>
        </w:rPr>
      </w:pPr>
      <w:r w:rsidRPr="00A4449C">
        <w:rPr>
          <w:color w:val="000000" w:themeColor="text1"/>
          <w:sz w:val="28"/>
          <w:szCs w:val="28"/>
        </w:rPr>
        <w:t xml:space="preserve">По мнению </w:t>
      </w:r>
      <w:r w:rsidRPr="00A4449C">
        <w:rPr>
          <w:color w:val="000000" w:themeColor="text1"/>
          <w:sz w:val="28"/>
          <w:szCs w:val="28"/>
          <w:lang w:val="en-US"/>
        </w:rPr>
        <w:t>PIF</w:t>
      </w:r>
      <w:r w:rsidRPr="00A4449C">
        <w:rPr>
          <w:color w:val="000000" w:themeColor="text1"/>
          <w:sz w:val="28"/>
          <w:szCs w:val="28"/>
        </w:rPr>
        <w:t xml:space="preserve">, повышение уровня моря </w:t>
      </w:r>
      <w:r w:rsidR="00585F2B">
        <w:rPr>
          <w:color w:val="000000" w:themeColor="text1"/>
          <w:sz w:val="28"/>
          <w:szCs w:val="28"/>
        </w:rPr>
        <w:t>влечет риски</w:t>
      </w:r>
      <w:r w:rsidR="00585F2B" w:rsidRPr="00A4449C">
        <w:rPr>
          <w:color w:val="000000" w:themeColor="text1"/>
          <w:sz w:val="28"/>
          <w:szCs w:val="28"/>
        </w:rPr>
        <w:t xml:space="preserve"> опустошени</w:t>
      </w:r>
      <w:r w:rsidR="00585F2B">
        <w:rPr>
          <w:color w:val="000000" w:themeColor="text1"/>
          <w:sz w:val="28"/>
          <w:szCs w:val="28"/>
        </w:rPr>
        <w:t>я</w:t>
      </w:r>
      <w:r w:rsidR="00585F2B" w:rsidRPr="00A4449C">
        <w:rPr>
          <w:color w:val="000000" w:themeColor="text1"/>
          <w:sz w:val="28"/>
          <w:szCs w:val="28"/>
        </w:rPr>
        <w:t xml:space="preserve"> </w:t>
      </w:r>
      <w:r w:rsidRPr="00A4449C">
        <w:rPr>
          <w:color w:val="000000" w:themeColor="text1"/>
          <w:sz w:val="28"/>
          <w:szCs w:val="28"/>
        </w:rPr>
        <w:t xml:space="preserve">территорий членов, </w:t>
      </w:r>
      <w:r w:rsidR="00585F2B" w:rsidRPr="00A4449C">
        <w:rPr>
          <w:color w:val="000000" w:themeColor="text1"/>
          <w:sz w:val="28"/>
          <w:szCs w:val="28"/>
        </w:rPr>
        <w:t>уничтожени</w:t>
      </w:r>
      <w:r w:rsidR="00585F2B">
        <w:rPr>
          <w:color w:val="000000" w:themeColor="text1"/>
          <w:sz w:val="28"/>
          <w:szCs w:val="28"/>
        </w:rPr>
        <w:t>я</w:t>
      </w:r>
      <w:r w:rsidR="00585F2B" w:rsidRPr="00A4449C">
        <w:rPr>
          <w:color w:val="000000" w:themeColor="text1"/>
          <w:sz w:val="28"/>
          <w:szCs w:val="28"/>
        </w:rPr>
        <w:t xml:space="preserve"> </w:t>
      </w:r>
      <w:r w:rsidRPr="00A4449C">
        <w:rPr>
          <w:color w:val="000000" w:themeColor="text1"/>
          <w:sz w:val="28"/>
          <w:szCs w:val="28"/>
        </w:rPr>
        <w:t xml:space="preserve">береговых линий, а также угрожает их экономическому положению, поскольку члены </w:t>
      </w:r>
      <w:r w:rsidRPr="00A4449C">
        <w:rPr>
          <w:color w:val="000000" w:themeColor="text1"/>
          <w:sz w:val="28"/>
          <w:szCs w:val="28"/>
          <w:lang w:val="en-US"/>
        </w:rPr>
        <w:t>PIF</w:t>
      </w:r>
      <w:r w:rsidRPr="00A4449C">
        <w:rPr>
          <w:color w:val="000000" w:themeColor="text1"/>
          <w:sz w:val="28"/>
          <w:szCs w:val="28"/>
        </w:rPr>
        <w:t xml:space="preserve"> напрямую зависят от моря. Таким образом, повышение уровня моря имеет серьезные последствия для государственности, национальной идентичности, устойчиво</w:t>
      </w:r>
      <w:r w:rsidR="00842F84" w:rsidRPr="00A4449C">
        <w:rPr>
          <w:color w:val="000000" w:themeColor="text1"/>
          <w:sz w:val="28"/>
          <w:szCs w:val="28"/>
        </w:rPr>
        <w:t>го</w:t>
      </w:r>
      <w:r w:rsidRPr="00A4449C">
        <w:rPr>
          <w:color w:val="000000" w:themeColor="text1"/>
          <w:sz w:val="28"/>
          <w:szCs w:val="28"/>
        </w:rPr>
        <w:t xml:space="preserve"> развити</w:t>
      </w:r>
      <w:r w:rsidR="00842F84" w:rsidRPr="00A4449C">
        <w:rPr>
          <w:color w:val="000000" w:themeColor="text1"/>
          <w:sz w:val="28"/>
          <w:szCs w:val="28"/>
        </w:rPr>
        <w:t xml:space="preserve">я, </w:t>
      </w:r>
      <w:r w:rsidRPr="00A4449C">
        <w:rPr>
          <w:color w:val="000000" w:themeColor="text1"/>
          <w:sz w:val="28"/>
          <w:szCs w:val="28"/>
        </w:rPr>
        <w:t>экономического состояния и существования Тихоокеанского региона.</w:t>
      </w:r>
      <w:r w:rsidRPr="00A4449C">
        <w:rPr>
          <w:rStyle w:val="af8"/>
          <w:color w:val="000000" w:themeColor="text1"/>
          <w:sz w:val="28"/>
          <w:szCs w:val="28"/>
        </w:rPr>
        <w:footnoteReference w:id="92"/>
      </w:r>
    </w:p>
    <w:p w14:paraId="55F5A123" w14:textId="59002740" w:rsidR="00B84FE9" w:rsidRPr="00A4449C" w:rsidRDefault="00385DB8" w:rsidP="005356EF">
      <w:pPr>
        <w:spacing w:line="360" w:lineRule="auto"/>
        <w:ind w:firstLine="708"/>
        <w:jc w:val="both"/>
        <w:rPr>
          <w:color w:val="000000" w:themeColor="text1"/>
          <w:sz w:val="28"/>
          <w:szCs w:val="28"/>
        </w:rPr>
      </w:pPr>
      <w:r w:rsidRPr="00A4449C">
        <w:rPr>
          <w:color w:val="000000" w:themeColor="text1"/>
          <w:sz w:val="28"/>
          <w:szCs w:val="28"/>
        </w:rPr>
        <w:t xml:space="preserve">Государства Тихоокеанского региона отмечают общую </w:t>
      </w:r>
      <w:r w:rsidR="00585F2B">
        <w:rPr>
          <w:color w:val="000000" w:themeColor="text1"/>
          <w:sz w:val="28"/>
          <w:szCs w:val="28"/>
        </w:rPr>
        <w:t>«</w:t>
      </w:r>
      <w:r w:rsidRPr="00A4449C">
        <w:rPr>
          <w:color w:val="000000" w:themeColor="text1"/>
          <w:sz w:val="28"/>
          <w:szCs w:val="28"/>
        </w:rPr>
        <w:t>несправедливость</w:t>
      </w:r>
      <w:r w:rsidR="00585F2B">
        <w:rPr>
          <w:color w:val="000000" w:themeColor="text1"/>
          <w:sz w:val="28"/>
          <w:szCs w:val="28"/>
        </w:rPr>
        <w:t>»</w:t>
      </w:r>
      <w:r w:rsidRPr="00A4449C">
        <w:rPr>
          <w:color w:val="000000" w:themeColor="text1"/>
          <w:sz w:val="28"/>
          <w:szCs w:val="28"/>
        </w:rPr>
        <w:t xml:space="preserve"> данного явления, поскольку оно затрагивает данный регион больше, чем какие-либо регионы по всему миру, хотя</w:t>
      </w:r>
      <w:r w:rsidR="00585F2B">
        <w:rPr>
          <w:color w:val="000000" w:themeColor="text1"/>
          <w:sz w:val="28"/>
          <w:szCs w:val="28"/>
        </w:rPr>
        <w:t xml:space="preserve"> влияние</w:t>
      </w:r>
      <w:r w:rsidRPr="00A4449C">
        <w:rPr>
          <w:color w:val="000000" w:themeColor="text1"/>
          <w:sz w:val="28"/>
          <w:szCs w:val="28"/>
        </w:rPr>
        <w:t xml:space="preserve"> </w:t>
      </w:r>
      <w:r w:rsidR="00585F2B" w:rsidRPr="00A4449C">
        <w:rPr>
          <w:color w:val="000000" w:themeColor="text1"/>
          <w:sz w:val="28"/>
          <w:szCs w:val="28"/>
        </w:rPr>
        <w:t>малы</w:t>
      </w:r>
      <w:r w:rsidR="00585F2B">
        <w:rPr>
          <w:color w:val="000000" w:themeColor="text1"/>
          <w:sz w:val="28"/>
          <w:szCs w:val="28"/>
        </w:rPr>
        <w:t>х</w:t>
      </w:r>
      <w:r w:rsidR="00585F2B" w:rsidRPr="00A4449C">
        <w:rPr>
          <w:color w:val="000000" w:themeColor="text1"/>
          <w:sz w:val="28"/>
          <w:szCs w:val="28"/>
        </w:rPr>
        <w:t xml:space="preserve"> островны</w:t>
      </w:r>
      <w:r w:rsidR="00585F2B">
        <w:rPr>
          <w:color w:val="000000" w:themeColor="text1"/>
          <w:sz w:val="28"/>
          <w:szCs w:val="28"/>
        </w:rPr>
        <w:t>х</w:t>
      </w:r>
      <w:r w:rsidR="00585F2B" w:rsidRPr="00A4449C">
        <w:rPr>
          <w:color w:val="000000" w:themeColor="text1"/>
          <w:sz w:val="28"/>
          <w:szCs w:val="28"/>
        </w:rPr>
        <w:t xml:space="preserve"> </w:t>
      </w:r>
      <w:r w:rsidRPr="00A4449C">
        <w:rPr>
          <w:color w:val="000000" w:themeColor="text1"/>
          <w:sz w:val="28"/>
          <w:szCs w:val="28"/>
        </w:rPr>
        <w:t xml:space="preserve">государств </w:t>
      </w:r>
      <w:r w:rsidR="00585F2B">
        <w:rPr>
          <w:color w:val="000000" w:themeColor="text1"/>
          <w:sz w:val="28"/>
          <w:szCs w:val="28"/>
        </w:rPr>
        <w:t>на</w:t>
      </w:r>
      <w:r w:rsidRPr="00A4449C">
        <w:rPr>
          <w:color w:val="000000" w:themeColor="text1"/>
          <w:sz w:val="28"/>
          <w:szCs w:val="28"/>
        </w:rPr>
        <w:t xml:space="preserve"> </w:t>
      </w:r>
      <w:r w:rsidR="00585F2B" w:rsidRPr="00A4449C">
        <w:rPr>
          <w:color w:val="000000" w:themeColor="text1"/>
          <w:sz w:val="28"/>
          <w:szCs w:val="28"/>
        </w:rPr>
        <w:t>образовани</w:t>
      </w:r>
      <w:r w:rsidR="00585F2B">
        <w:rPr>
          <w:color w:val="000000" w:themeColor="text1"/>
          <w:sz w:val="28"/>
          <w:szCs w:val="28"/>
        </w:rPr>
        <w:t>е</w:t>
      </w:r>
      <w:r w:rsidR="00585F2B" w:rsidRPr="00A4449C">
        <w:rPr>
          <w:color w:val="000000" w:themeColor="text1"/>
          <w:sz w:val="28"/>
          <w:szCs w:val="28"/>
        </w:rPr>
        <w:t xml:space="preserve"> </w:t>
      </w:r>
      <w:r w:rsidRPr="00A4449C">
        <w:rPr>
          <w:color w:val="000000" w:themeColor="text1"/>
          <w:sz w:val="28"/>
          <w:szCs w:val="28"/>
        </w:rPr>
        <w:t>таких критических проблем, связанных с изменением климата и его последствиями, выраженными в повышении уровня моря</w:t>
      </w:r>
      <w:r w:rsidR="00585F2B">
        <w:rPr>
          <w:color w:val="000000" w:themeColor="text1"/>
          <w:sz w:val="28"/>
          <w:szCs w:val="28"/>
        </w:rPr>
        <w:t>, является крайне незначительным</w:t>
      </w:r>
      <w:r w:rsidRPr="00A4449C">
        <w:rPr>
          <w:color w:val="000000" w:themeColor="text1"/>
          <w:sz w:val="28"/>
          <w:szCs w:val="28"/>
        </w:rPr>
        <w:t>.</w:t>
      </w:r>
      <w:r w:rsidRPr="00A4449C">
        <w:rPr>
          <w:rStyle w:val="af8"/>
          <w:color w:val="000000" w:themeColor="text1"/>
          <w:sz w:val="28"/>
          <w:szCs w:val="28"/>
        </w:rPr>
        <w:footnoteReference w:id="93"/>
      </w:r>
    </w:p>
    <w:p w14:paraId="4B33B014" w14:textId="0A4BA92F" w:rsidR="00B84FE9" w:rsidRPr="00A4449C" w:rsidRDefault="00385DB8" w:rsidP="005356EF">
      <w:pPr>
        <w:spacing w:line="360" w:lineRule="auto"/>
        <w:ind w:firstLine="708"/>
        <w:jc w:val="both"/>
        <w:rPr>
          <w:color w:val="000000" w:themeColor="text1"/>
          <w:sz w:val="28"/>
          <w:szCs w:val="28"/>
        </w:rPr>
      </w:pPr>
      <w:r w:rsidRPr="00A4449C">
        <w:rPr>
          <w:color w:val="000000" w:themeColor="text1"/>
          <w:sz w:val="28"/>
          <w:szCs w:val="28"/>
        </w:rPr>
        <w:lastRenderedPageBreak/>
        <w:t xml:space="preserve">Члены Тихоокеанского региона считают, что необходимо сохранять существующие морские зоны и права в условиях повышения уровня моря. Они считают, что </w:t>
      </w:r>
      <w:r w:rsidR="00F35CBC" w:rsidRPr="00A4449C">
        <w:rPr>
          <w:color w:val="000000" w:themeColor="text1"/>
          <w:sz w:val="28"/>
          <w:szCs w:val="28"/>
        </w:rPr>
        <w:t xml:space="preserve">Конвенция ООН по морскому праву 1982 г. </w:t>
      </w:r>
      <w:r w:rsidRPr="00A4449C">
        <w:rPr>
          <w:color w:val="000000" w:themeColor="text1"/>
          <w:sz w:val="28"/>
          <w:szCs w:val="28"/>
        </w:rPr>
        <w:t xml:space="preserve">прямо не касается воздействия изменения климата, включая повышение уровня моря, на морские зоны, поскольку, по их мнению, составители </w:t>
      </w:r>
      <w:r w:rsidR="00F35CBC" w:rsidRPr="00A4449C">
        <w:rPr>
          <w:color w:val="000000" w:themeColor="text1"/>
          <w:sz w:val="28"/>
          <w:szCs w:val="28"/>
        </w:rPr>
        <w:t xml:space="preserve">Конвенции ООН по морскому праву 1982 г. </w:t>
      </w:r>
      <w:r w:rsidRPr="00A4449C">
        <w:rPr>
          <w:color w:val="000000" w:themeColor="text1"/>
          <w:sz w:val="28"/>
          <w:szCs w:val="28"/>
        </w:rPr>
        <w:t xml:space="preserve"> не предвидели проблем, которые связаны с этим явлением.</w:t>
      </w:r>
      <w:r w:rsidRPr="00A4449C">
        <w:rPr>
          <w:rStyle w:val="af8"/>
          <w:color w:val="000000" w:themeColor="text1"/>
          <w:sz w:val="28"/>
          <w:szCs w:val="28"/>
        </w:rPr>
        <w:footnoteReference w:id="94"/>
      </w:r>
    </w:p>
    <w:p w14:paraId="18F6CC7B" w14:textId="11EF3C4B" w:rsidR="00B84FE9" w:rsidRPr="00A4449C" w:rsidRDefault="00385DB8" w:rsidP="009B4465">
      <w:pPr>
        <w:spacing w:line="360" w:lineRule="auto"/>
        <w:ind w:firstLine="708"/>
        <w:jc w:val="both"/>
        <w:rPr>
          <w:color w:val="000000" w:themeColor="text1"/>
          <w:sz w:val="28"/>
          <w:szCs w:val="28"/>
        </w:rPr>
      </w:pPr>
      <w:r w:rsidRPr="00A4449C">
        <w:rPr>
          <w:color w:val="000000" w:themeColor="text1"/>
          <w:sz w:val="28"/>
          <w:szCs w:val="28"/>
        </w:rPr>
        <w:t xml:space="preserve">В связи с этим лидеры PIF обязались предпринять ряд действий для борьбы с угрозой, в том числе </w:t>
      </w:r>
      <w:r w:rsidR="009B4465" w:rsidRPr="00A4449C">
        <w:rPr>
          <w:color w:val="000000" w:themeColor="text1"/>
          <w:sz w:val="28"/>
          <w:szCs w:val="28"/>
        </w:rPr>
        <w:t>предпринимаются политические и законодательные меры для сохранения существующих прав, вытекающих из морских зон</w:t>
      </w:r>
      <w:r w:rsidR="009B4465" w:rsidRPr="00A4449C">
        <w:rPr>
          <w:rStyle w:val="af8"/>
          <w:color w:val="000000" w:themeColor="text1"/>
          <w:sz w:val="28"/>
          <w:szCs w:val="28"/>
        </w:rPr>
        <w:footnoteReference w:id="95"/>
      </w:r>
      <w:r w:rsidR="009B4465">
        <w:rPr>
          <w:color w:val="000000" w:themeColor="text1"/>
          <w:sz w:val="28"/>
          <w:szCs w:val="28"/>
        </w:rPr>
        <w:t>, заключаются</w:t>
      </w:r>
      <w:r w:rsidRPr="00A4449C">
        <w:rPr>
          <w:color w:val="000000" w:themeColor="text1"/>
          <w:sz w:val="28"/>
          <w:szCs w:val="28"/>
        </w:rPr>
        <w:t xml:space="preserve"> договор</w:t>
      </w:r>
      <w:r w:rsidR="009B4465">
        <w:rPr>
          <w:color w:val="000000" w:themeColor="text1"/>
          <w:sz w:val="28"/>
          <w:szCs w:val="28"/>
        </w:rPr>
        <w:t>ы</w:t>
      </w:r>
      <w:r w:rsidRPr="00A4449C">
        <w:rPr>
          <w:color w:val="000000" w:themeColor="text1"/>
          <w:sz w:val="28"/>
          <w:szCs w:val="28"/>
        </w:rPr>
        <w:t xml:space="preserve"> о морских границах и определения внешних границ в соответствии с </w:t>
      </w:r>
      <w:r w:rsidR="00F35CBC" w:rsidRPr="00A4449C">
        <w:rPr>
          <w:color w:val="000000" w:themeColor="text1"/>
          <w:sz w:val="28"/>
          <w:szCs w:val="28"/>
        </w:rPr>
        <w:t>Конвенцией ООН по морскому праву 1982 г</w:t>
      </w:r>
      <w:r w:rsidRPr="00A4449C">
        <w:rPr>
          <w:color w:val="000000" w:themeColor="text1"/>
          <w:sz w:val="28"/>
          <w:szCs w:val="28"/>
        </w:rPr>
        <w:t>.</w:t>
      </w:r>
      <w:r w:rsidRPr="00A4449C">
        <w:rPr>
          <w:rStyle w:val="af8"/>
          <w:color w:val="000000" w:themeColor="text1"/>
          <w:sz w:val="28"/>
          <w:szCs w:val="28"/>
        </w:rPr>
        <w:footnoteReference w:id="96"/>
      </w:r>
      <w:r w:rsidR="009B4465">
        <w:rPr>
          <w:color w:val="000000" w:themeColor="text1"/>
          <w:sz w:val="28"/>
          <w:szCs w:val="28"/>
        </w:rPr>
        <w:t xml:space="preserve"> </w:t>
      </w:r>
    </w:p>
    <w:p w14:paraId="6198160E" w14:textId="76A5F5BF" w:rsidR="009B4465" w:rsidRPr="00A4449C" w:rsidRDefault="00385DB8" w:rsidP="009B4465">
      <w:pPr>
        <w:spacing w:line="360" w:lineRule="auto"/>
        <w:ind w:firstLine="708"/>
        <w:jc w:val="both"/>
        <w:rPr>
          <w:color w:val="000000" w:themeColor="text1"/>
          <w:sz w:val="28"/>
          <w:szCs w:val="28"/>
        </w:rPr>
      </w:pPr>
      <w:r w:rsidRPr="00A4449C">
        <w:rPr>
          <w:color w:val="000000" w:themeColor="text1"/>
          <w:sz w:val="28"/>
          <w:szCs w:val="28"/>
        </w:rPr>
        <w:t xml:space="preserve">Отмечается, что практика государств по преодолению последствий повышения уровня моря </w:t>
      </w:r>
      <w:r w:rsidR="00585F2B">
        <w:rPr>
          <w:color w:val="000000" w:themeColor="text1"/>
          <w:sz w:val="28"/>
          <w:szCs w:val="28"/>
        </w:rPr>
        <w:t>заключается в том, что</w:t>
      </w:r>
      <w:r w:rsidRPr="00A4449C">
        <w:rPr>
          <w:color w:val="000000" w:themeColor="text1"/>
          <w:sz w:val="28"/>
          <w:szCs w:val="28"/>
        </w:rPr>
        <w:t xml:space="preserve"> государства </w:t>
      </w:r>
      <w:r w:rsidR="00585F2B">
        <w:rPr>
          <w:color w:val="000000" w:themeColor="text1"/>
          <w:sz w:val="28"/>
          <w:szCs w:val="28"/>
        </w:rPr>
        <w:t>предпринимают попытки</w:t>
      </w:r>
      <w:r w:rsidR="00585F2B" w:rsidRPr="00A4449C">
        <w:rPr>
          <w:color w:val="000000" w:themeColor="text1"/>
          <w:sz w:val="28"/>
          <w:szCs w:val="28"/>
        </w:rPr>
        <w:t xml:space="preserve"> сохран</w:t>
      </w:r>
      <w:r w:rsidR="00585F2B">
        <w:rPr>
          <w:color w:val="000000" w:themeColor="text1"/>
          <w:sz w:val="28"/>
          <w:szCs w:val="28"/>
        </w:rPr>
        <w:t>ения</w:t>
      </w:r>
      <w:r w:rsidR="00585F2B" w:rsidRPr="00A4449C">
        <w:rPr>
          <w:color w:val="000000" w:themeColor="text1"/>
          <w:sz w:val="28"/>
          <w:szCs w:val="28"/>
        </w:rPr>
        <w:t xml:space="preserve"> </w:t>
      </w:r>
      <w:r w:rsidRPr="00A4449C">
        <w:rPr>
          <w:color w:val="000000" w:themeColor="text1"/>
          <w:sz w:val="28"/>
          <w:szCs w:val="28"/>
        </w:rPr>
        <w:t>свои</w:t>
      </w:r>
      <w:r w:rsidR="00585F2B">
        <w:rPr>
          <w:color w:val="000000" w:themeColor="text1"/>
          <w:sz w:val="28"/>
          <w:szCs w:val="28"/>
        </w:rPr>
        <w:t>х</w:t>
      </w:r>
      <w:r w:rsidRPr="00A4449C">
        <w:rPr>
          <w:color w:val="000000" w:themeColor="text1"/>
          <w:sz w:val="28"/>
          <w:szCs w:val="28"/>
        </w:rPr>
        <w:t xml:space="preserve"> </w:t>
      </w:r>
      <w:r w:rsidR="00585F2B" w:rsidRPr="00A4449C">
        <w:rPr>
          <w:color w:val="000000" w:themeColor="text1"/>
          <w:sz w:val="28"/>
          <w:szCs w:val="28"/>
        </w:rPr>
        <w:t>морски</w:t>
      </w:r>
      <w:r w:rsidR="00585F2B">
        <w:rPr>
          <w:color w:val="000000" w:themeColor="text1"/>
          <w:sz w:val="28"/>
          <w:szCs w:val="28"/>
        </w:rPr>
        <w:t>х</w:t>
      </w:r>
      <w:r w:rsidR="00585F2B" w:rsidRPr="00A4449C">
        <w:rPr>
          <w:color w:val="000000" w:themeColor="text1"/>
          <w:sz w:val="28"/>
          <w:szCs w:val="28"/>
        </w:rPr>
        <w:t xml:space="preserve"> </w:t>
      </w:r>
      <w:r w:rsidRPr="00A4449C">
        <w:rPr>
          <w:color w:val="000000" w:themeColor="text1"/>
          <w:sz w:val="28"/>
          <w:szCs w:val="28"/>
        </w:rPr>
        <w:t>зон</w:t>
      </w:r>
      <w:r w:rsidR="00585F2B">
        <w:rPr>
          <w:color w:val="000000" w:themeColor="text1"/>
          <w:sz w:val="28"/>
          <w:szCs w:val="28"/>
        </w:rPr>
        <w:t>,</w:t>
      </w:r>
      <w:r w:rsidRPr="00A4449C">
        <w:rPr>
          <w:color w:val="000000" w:themeColor="text1"/>
          <w:sz w:val="28"/>
          <w:szCs w:val="28"/>
        </w:rPr>
        <w:t xml:space="preserve"> </w:t>
      </w:r>
      <w:r w:rsidR="00585F2B" w:rsidRPr="00A4449C">
        <w:rPr>
          <w:color w:val="000000" w:themeColor="text1"/>
          <w:sz w:val="28"/>
          <w:szCs w:val="28"/>
        </w:rPr>
        <w:t>урегулирова</w:t>
      </w:r>
      <w:r w:rsidR="00585F2B">
        <w:rPr>
          <w:color w:val="000000" w:themeColor="text1"/>
          <w:sz w:val="28"/>
          <w:szCs w:val="28"/>
        </w:rPr>
        <w:t>ния</w:t>
      </w:r>
      <w:r w:rsidR="00585F2B" w:rsidRPr="00A4449C">
        <w:rPr>
          <w:color w:val="000000" w:themeColor="text1"/>
          <w:sz w:val="28"/>
          <w:szCs w:val="28"/>
        </w:rPr>
        <w:t xml:space="preserve"> оставши</w:t>
      </w:r>
      <w:r w:rsidR="00585F2B">
        <w:rPr>
          <w:color w:val="000000" w:themeColor="text1"/>
          <w:sz w:val="28"/>
          <w:szCs w:val="28"/>
        </w:rPr>
        <w:t>х</w:t>
      </w:r>
      <w:r w:rsidR="00585F2B" w:rsidRPr="00A4449C">
        <w:rPr>
          <w:color w:val="000000" w:themeColor="text1"/>
          <w:sz w:val="28"/>
          <w:szCs w:val="28"/>
        </w:rPr>
        <w:t>ся морски</w:t>
      </w:r>
      <w:r w:rsidR="00585F2B">
        <w:rPr>
          <w:color w:val="000000" w:themeColor="text1"/>
          <w:sz w:val="28"/>
          <w:szCs w:val="28"/>
        </w:rPr>
        <w:t>х</w:t>
      </w:r>
      <w:r w:rsidR="00585F2B" w:rsidRPr="00A4449C">
        <w:rPr>
          <w:color w:val="000000" w:themeColor="text1"/>
          <w:sz w:val="28"/>
          <w:szCs w:val="28"/>
        </w:rPr>
        <w:t xml:space="preserve"> территориальны</w:t>
      </w:r>
      <w:r w:rsidR="00585F2B">
        <w:rPr>
          <w:color w:val="000000" w:themeColor="text1"/>
          <w:sz w:val="28"/>
          <w:szCs w:val="28"/>
        </w:rPr>
        <w:t>х</w:t>
      </w:r>
      <w:r w:rsidR="00585F2B" w:rsidRPr="00A4449C">
        <w:rPr>
          <w:color w:val="000000" w:themeColor="text1"/>
          <w:sz w:val="28"/>
          <w:szCs w:val="28"/>
        </w:rPr>
        <w:t xml:space="preserve"> претензи</w:t>
      </w:r>
      <w:r w:rsidR="00585F2B">
        <w:rPr>
          <w:color w:val="000000" w:themeColor="text1"/>
          <w:sz w:val="28"/>
          <w:szCs w:val="28"/>
        </w:rPr>
        <w:t>й</w:t>
      </w:r>
      <w:r w:rsidRPr="00A4449C">
        <w:rPr>
          <w:color w:val="000000" w:themeColor="text1"/>
          <w:sz w:val="28"/>
          <w:szCs w:val="28"/>
        </w:rPr>
        <w:t>, в том числе путем договоренностей</w:t>
      </w:r>
      <w:r w:rsidR="00585F2B">
        <w:rPr>
          <w:color w:val="000000" w:themeColor="text1"/>
          <w:sz w:val="28"/>
          <w:szCs w:val="28"/>
        </w:rPr>
        <w:t xml:space="preserve"> и</w:t>
      </w:r>
      <w:r w:rsidR="00585F2B" w:rsidRPr="00A4449C">
        <w:rPr>
          <w:color w:val="000000" w:themeColor="text1"/>
          <w:sz w:val="28"/>
          <w:szCs w:val="28"/>
        </w:rPr>
        <w:t xml:space="preserve"> </w:t>
      </w:r>
      <w:r w:rsidRPr="00A4449C">
        <w:rPr>
          <w:color w:val="000000" w:themeColor="text1"/>
          <w:sz w:val="28"/>
          <w:szCs w:val="28"/>
        </w:rPr>
        <w:t xml:space="preserve">принятия </w:t>
      </w:r>
      <w:r w:rsidR="00585F2B" w:rsidRPr="00A4449C">
        <w:rPr>
          <w:color w:val="000000" w:themeColor="text1"/>
          <w:sz w:val="28"/>
          <w:szCs w:val="28"/>
        </w:rPr>
        <w:t>нейтральн</w:t>
      </w:r>
      <w:r w:rsidR="00585F2B">
        <w:rPr>
          <w:color w:val="000000" w:themeColor="text1"/>
          <w:sz w:val="28"/>
          <w:szCs w:val="28"/>
        </w:rPr>
        <w:t>ых</w:t>
      </w:r>
      <w:r w:rsidR="00585F2B" w:rsidRPr="00A4449C">
        <w:rPr>
          <w:color w:val="000000" w:themeColor="text1"/>
          <w:sz w:val="28"/>
          <w:szCs w:val="28"/>
        </w:rPr>
        <w:t xml:space="preserve"> </w:t>
      </w:r>
      <w:r w:rsidRPr="00A4449C">
        <w:rPr>
          <w:color w:val="000000" w:themeColor="text1"/>
          <w:sz w:val="28"/>
          <w:szCs w:val="28"/>
        </w:rPr>
        <w:t>решений</w:t>
      </w:r>
      <w:r w:rsidR="00585F2B">
        <w:rPr>
          <w:color w:val="000000" w:themeColor="text1"/>
          <w:sz w:val="28"/>
          <w:szCs w:val="28"/>
        </w:rPr>
        <w:t>, а также</w:t>
      </w:r>
      <w:r w:rsidR="00585F2B" w:rsidRPr="00A4449C">
        <w:rPr>
          <w:color w:val="000000" w:themeColor="text1"/>
          <w:sz w:val="28"/>
          <w:szCs w:val="28"/>
        </w:rPr>
        <w:t xml:space="preserve"> </w:t>
      </w:r>
      <w:r w:rsidRPr="00A4449C">
        <w:rPr>
          <w:color w:val="000000" w:themeColor="text1"/>
          <w:sz w:val="28"/>
          <w:szCs w:val="28"/>
        </w:rPr>
        <w:t>пытаются определить географические координаты морских исходных линий и внешних границ морских зон.</w:t>
      </w:r>
      <w:r w:rsidRPr="00A4449C">
        <w:rPr>
          <w:rStyle w:val="af8"/>
          <w:color w:val="000000" w:themeColor="text1"/>
          <w:sz w:val="28"/>
          <w:szCs w:val="28"/>
        </w:rPr>
        <w:footnoteReference w:id="97"/>
      </w:r>
      <w:r w:rsidR="009B4465" w:rsidRPr="00A4449C" w:rsidDel="009B4465">
        <w:rPr>
          <w:color w:val="000000" w:themeColor="text1"/>
          <w:sz w:val="28"/>
          <w:szCs w:val="28"/>
        </w:rPr>
        <w:t xml:space="preserve"> </w:t>
      </w:r>
    </w:p>
    <w:p w14:paraId="2FDE3659" w14:textId="1E44670A" w:rsidR="00B84FE9" w:rsidRPr="00A4449C" w:rsidRDefault="00385DB8" w:rsidP="005356EF">
      <w:pPr>
        <w:spacing w:line="360" w:lineRule="auto"/>
        <w:ind w:firstLine="708"/>
        <w:jc w:val="both"/>
        <w:rPr>
          <w:color w:val="000000" w:themeColor="text1"/>
          <w:sz w:val="28"/>
          <w:szCs w:val="28"/>
        </w:rPr>
      </w:pPr>
      <w:r w:rsidRPr="00A4449C">
        <w:rPr>
          <w:color w:val="000000" w:themeColor="text1"/>
          <w:sz w:val="28"/>
          <w:szCs w:val="28"/>
        </w:rPr>
        <w:t xml:space="preserve">В целом, члены PIF считают, что необходимо, чтобы после разграничения морских зон в соответствии с </w:t>
      </w:r>
      <w:r w:rsidR="00F35CBC" w:rsidRPr="00A4449C">
        <w:rPr>
          <w:color w:val="000000" w:themeColor="text1"/>
          <w:sz w:val="28"/>
          <w:szCs w:val="28"/>
        </w:rPr>
        <w:t xml:space="preserve">Конвенцией ООН по морскому праву 1982 г. </w:t>
      </w:r>
      <w:r w:rsidRPr="00A4449C">
        <w:rPr>
          <w:color w:val="000000" w:themeColor="text1"/>
          <w:sz w:val="28"/>
          <w:szCs w:val="28"/>
        </w:rPr>
        <w:t xml:space="preserve">эти морские зоны не подвергались сомнению или сокращению в результате повышения уровня моря и изменения климата. Они взяли на себя обязательства по сохранению существующих прав членов </w:t>
      </w:r>
      <w:r w:rsidRPr="00A4449C">
        <w:rPr>
          <w:color w:val="000000" w:themeColor="text1"/>
          <w:sz w:val="28"/>
          <w:szCs w:val="28"/>
          <w:lang w:val="en-US"/>
        </w:rPr>
        <w:t>PIF</w:t>
      </w:r>
      <w:r w:rsidR="00585F2B">
        <w:rPr>
          <w:color w:val="000000" w:themeColor="text1"/>
          <w:sz w:val="28"/>
          <w:szCs w:val="28"/>
        </w:rPr>
        <w:t>,</w:t>
      </w:r>
      <w:r w:rsidRPr="00A4449C">
        <w:rPr>
          <w:color w:val="000000" w:themeColor="text1"/>
          <w:sz w:val="28"/>
          <w:szCs w:val="28"/>
        </w:rPr>
        <w:t xml:space="preserve"> вытекающи</w:t>
      </w:r>
      <w:r w:rsidR="00842F84" w:rsidRPr="00A4449C">
        <w:rPr>
          <w:color w:val="000000" w:themeColor="text1"/>
          <w:sz w:val="28"/>
          <w:szCs w:val="28"/>
        </w:rPr>
        <w:t>х</w:t>
      </w:r>
      <w:r w:rsidRPr="00A4449C">
        <w:rPr>
          <w:color w:val="000000" w:themeColor="text1"/>
          <w:sz w:val="28"/>
          <w:szCs w:val="28"/>
        </w:rPr>
        <w:t xml:space="preserve"> из </w:t>
      </w:r>
      <w:r w:rsidRPr="00A4449C">
        <w:rPr>
          <w:color w:val="000000" w:themeColor="text1"/>
          <w:sz w:val="28"/>
          <w:szCs w:val="28"/>
        </w:rPr>
        <w:lastRenderedPageBreak/>
        <w:t xml:space="preserve">морских зон, обязали всех членов предпринимать коллективные усилия по развитию международного права для обеспечения того, чтобы морские зоны членов определялись в соответствии с </w:t>
      </w:r>
      <w:r w:rsidR="00F35CBC" w:rsidRPr="00A4449C">
        <w:rPr>
          <w:color w:val="000000" w:themeColor="text1"/>
          <w:sz w:val="28"/>
          <w:szCs w:val="28"/>
        </w:rPr>
        <w:t xml:space="preserve">Конвенцией ООН по морскому праву 1092 г. </w:t>
      </w:r>
      <w:r w:rsidRPr="00A4449C">
        <w:rPr>
          <w:color w:val="000000" w:themeColor="text1"/>
          <w:sz w:val="28"/>
          <w:szCs w:val="28"/>
        </w:rPr>
        <w:t>и не ставились под сомнение</w:t>
      </w:r>
      <w:r w:rsidR="00585F2B">
        <w:rPr>
          <w:color w:val="000000" w:themeColor="text1"/>
          <w:sz w:val="28"/>
          <w:szCs w:val="28"/>
        </w:rPr>
        <w:t xml:space="preserve"> или</w:t>
      </w:r>
      <w:r w:rsidRPr="00A4449C">
        <w:rPr>
          <w:color w:val="000000" w:themeColor="text1"/>
          <w:sz w:val="28"/>
          <w:szCs w:val="28"/>
        </w:rPr>
        <w:t xml:space="preserve"> сокращались в результате повышения уровня моря и изменения климата.</w:t>
      </w:r>
      <w:r w:rsidRPr="00A4449C">
        <w:rPr>
          <w:rStyle w:val="af8"/>
          <w:color w:val="000000" w:themeColor="text1"/>
          <w:sz w:val="28"/>
          <w:szCs w:val="28"/>
        </w:rPr>
        <w:footnoteReference w:id="98"/>
      </w:r>
    </w:p>
    <w:p w14:paraId="7AD7B9CA" w14:textId="4BFB02F3" w:rsidR="00B84FE9" w:rsidRPr="00A4449C" w:rsidRDefault="00385DB8" w:rsidP="005356EF">
      <w:pPr>
        <w:spacing w:line="360" w:lineRule="auto"/>
        <w:ind w:firstLine="708"/>
        <w:jc w:val="both"/>
        <w:rPr>
          <w:color w:val="000000" w:themeColor="text1"/>
          <w:sz w:val="28"/>
          <w:szCs w:val="28"/>
        </w:rPr>
      </w:pPr>
      <w:r w:rsidRPr="00A4449C">
        <w:rPr>
          <w:color w:val="000000" w:themeColor="text1"/>
          <w:sz w:val="28"/>
          <w:szCs w:val="28"/>
        </w:rPr>
        <w:t xml:space="preserve">Таким образом, страны Тихоокеанского региона считают, что они являются приверженцами Конвенции ООН по морскому праву </w:t>
      </w:r>
      <w:r w:rsidR="00F35CBC" w:rsidRPr="00A4449C">
        <w:rPr>
          <w:color w:val="000000" w:themeColor="text1"/>
          <w:sz w:val="28"/>
          <w:szCs w:val="28"/>
        </w:rPr>
        <w:t xml:space="preserve">1982 г. </w:t>
      </w:r>
      <w:r w:rsidRPr="00A4449C">
        <w:rPr>
          <w:color w:val="000000" w:themeColor="text1"/>
          <w:sz w:val="28"/>
          <w:szCs w:val="28"/>
        </w:rPr>
        <w:t>и что практика государств в отношении морских зон и прав на них должна быть стабильной и последовательной. По их мнению, необходимо искать пути стабильности морских зон, несмотря на последствия повышения уровня моря; необходимо практическое и долгосрочное определение морских зон по морскому праву.</w:t>
      </w:r>
      <w:r w:rsidRPr="00A4449C">
        <w:rPr>
          <w:rStyle w:val="af8"/>
          <w:color w:val="000000" w:themeColor="text1"/>
          <w:sz w:val="28"/>
          <w:szCs w:val="28"/>
        </w:rPr>
        <w:footnoteReference w:id="99"/>
      </w:r>
    </w:p>
    <w:p w14:paraId="40FF62D5" w14:textId="77777777" w:rsidR="00B84FE9" w:rsidRPr="00A4449C" w:rsidRDefault="00B84FE9" w:rsidP="005E5DD9">
      <w:pPr>
        <w:spacing w:line="360" w:lineRule="auto"/>
        <w:ind w:firstLine="708"/>
        <w:jc w:val="center"/>
        <w:rPr>
          <w:color w:val="000000" w:themeColor="text1"/>
          <w:sz w:val="28"/>
          <w:szCs w:val="28"/>
        </w:rPr>
      </w:pPr>
    </w:p>
    <w:p w14:paraId="207F6750" w14:textId="2F4FBDED" w:rsidR="00B84FE9" w:rsidRPr="00A4449C" w:rsidRDefault="00385DB8" w:rsidP="005E5DD9">
      <w:pPr>
        <w:pStyle w:val="3"/>
        <w:spacing w:line="360" w:lineRule="auto"/>
        <w:jc w:val="center"/>
        <w:rPr>
          <w:rFonts w:ascii="Times New Roman" w:hAnsi="Times New Roman" w:cs="Times New Roman"/>
          <w:b/>
          <w:bCs/>
          <w:color w:val="000000" w:themeColor="text1"/>
          <w:sz w:val="28"/>
          <w:szCs w:val="28"/>
        </w:rPr>
      </w:pPr>
      <w:bookmarkStart w:id="13" w:name="_Toc135259948"/>
      <w:bookmarkStart w:id="14" w:name="_Toc135318980"/>
      <w:r w:rsidRPr="00A4449C">
        <w:rPr>
          <w:rFonts w:ascii="Times New Roman" w:hAnsi="Times New Roman" w:cs="Times New Roman"/>
          <w:b/>
          <w:bCs/>
          <w:color w:val="000000" w:themeColor="text1"/>
          <w:sz w:val="28"/>
          <w:szCs w:val="28"/>
        </w:rPr>
        <w:t>1.</w:t>
      </w:r>
      <w:r w:rsidR="005E5DD9" w:rsidRPr="00A4449C">
        <w:rPr>
          <w:rFonts w:ascii="Times New Roman" w:hAnsi="Times New Roman" w:cs="Times New Roman"/>
          <w:b/>
          <w:bCs/>
          <w:color w:val="000000" w:themeColor="text1"/>
          <w:sz w:val="28"/>
          <w:szCs w:val="28"/>
        </w:rPr>
        <w:t>3.2</w:t>
      </w:r>
      <w:r w:rsidRPr="00A4449C">
        <w:rPr>
          <w:rFonts w:ascii="Times New Roman" w:hAnsi="Times New Roman" w:cs="Times New Roman"/>
          <w:b/>
          <w:bCs/>
          <w:color w:val="000000" w:themeColor="text1"/>
          <w:sz w:val="28"/>
          <w:szCs w:val="28"/>
        </w:rPr>
        <w:t xml:space="preserve"> </w:t>
      </w:r>
      <w:r w:rsidR="001D76FC" w:rsidRPr="00A4449C">
        <w:rPr>
          <w:rFonts w:ascii="Times New Roman" w:hAnsi="Times New Roman" w:cs="Times New Roman"/>
          <w:b/>
          <w:bCs/>
          <w:color w:val="000000" w:themeColor="text1"/>
          <w:sz w:val="28"/>
          <w:szCs w:val="28"/>
        </w:rPr>
        <w:t xml:space="preserve">Предпринятые государствами </w:t>
      </w:r>
      <w:r w:rsidR="005E5DD9" w:rsidRPr="00A4449C">
        <w:rPr>
          <w:rFonts w:ascii="Times New Roman" w:hAnsi="Times New Roman" w:cs="Times New Roman"/>
          <w:b/>
          <w:bCs/>
          <w:color w:val="000000" w:themeColor="text1"/>
          <w:sz w:val="28"/>
          <w:szCs w:val="28"/>
        </w:rPr>
        <w:t>механизмы</w:t>
      </w:r>
      <w:r w:rsidR="001D76FC" w:rsidRPr="00A4449C">
        <w:rPr>
          <w:rFonts w:ascii="Times New Roman" w:hAnsi="Times New Roman" w:cs="Times New Roman"/>
          <w:b/>
          <w:bCs/>
          <w:color w:val="000000" w:themeColor="text1"/>
          <w:sz w:val="28"/>
          <w:szCs w:val="28"/>
        </w:rPr>
        <w:t xml:space="preserve"> для борьбы с </w:t>
      </w:r>
      <w:r w:rsidR="00CE0B15" w:rsidRPr="00A4449C">
        <w:rPr>
          <w:rFonts w:ascii="Times New Roman" w:hAnsi="Times New Roman" w:cs="Times New Roman"/>
          <w:b/>
          <w:bCs/>
          <w:color w:val="000000" w:themeColor="text1"/>
          <w:sz w:val="28"/>
          <w:szCs w:val="28"/>
        </w:rPr>
        <w:t xml:space="preserve">проблемами, вызванными </w:t>
      </w:r>
      <w:r w:rsidR="001D76FC" w:rsidRPr="00A4449C">
        <w:rPr>
          <w:rFonts w:ascii="Times New Roman" w:hAnsi="Times New Roman" w:cs="Times New Roman"/>
          <w:b/>
          <w:bCs/>
          <w:color w:val="000000" w:themeColor="text1"/>
          <w:sz w:val="28"/>
          <w:szCs w:val="28"/>
        </w:rPr>
        <w:t>изменением климата</w:t>
      </w:r>
      <w:bookmarkEnd w:id="13"/>
      <w:bookmarkEnd w:id="14"/>
    </w:p>
    <w:p w14:paraId="64303C8B" w14:textId="77777777" w:rsidR="00EF5EBD" w:rsidRPr="00A4449C" w:rsidRDefault="00EF5EBD" w:rsidP="005356EF">
      <w:pPr>
        <w:spacing w:line="360" w:lineRule="auto"/>
        <w:ind w:firstLine="708"/>
        <w:jc w:val="both"/>
        <w:rPr>
          <w:b/>
          <w:bCs/>
          <w:color w:val="000000" w:themeColor="text1"/>
          <w:sz w:val="28"/>
          <w:szCs w:val="28"/>
        </w:rPr>
      </w:pPr>
    </w:p>
    <w:p w14:paraId="52AB2B0C" w14:textId="4267D3D8" w:rsidR="00B84FE9" w:rsidRPr="00A4449C" w:rsidRDefault="00F61284" w:rsidP="005356EF">
      <w:pPr>
        <w:spacing w:line="360" w:lineRule="auto"/>
        <w:ind w:firstLine="708"/>
        <w:jc w:val="both"/>
        <w:rPr>
          <w:color w:val="000000" w:themeColor="text1"/>
          <w:sz w:val="28"/>
          <w:szCs w:val="28"/>
        </w:rPr>
      </w:pPr>
      <w:r w:rsidRPr="00A4449C">
        <w:rPr>
          <w:color w:val="000000" w:themeColor="text1"/>
          <w:sz w:val="28"/>
          <w:szCs w:val="28"/>
        </w:rPr>
        <w:t>Для более глубокого изучения вопроса рассмотрим</w:t>
      </w:r>
      <w:r w:rsidR="001338BE" w:rsidRPr="00A4449C">
        <w:rPr>
          <w:color w:val="000000" w:themeColor="text1"/>
          <w:sz w:val="28"/>
          <w:szCs w:val="28"/>
        </w:rPr>
        <w:t>,</w:t>
      </w:r>
      <w:r w:rsidRPr="00A4449C">
        <w:rPr>
          <w:color w:val="000000" w:themeColor="text1"/>
          <w:sz w:val="28"/>
          <w:szCs w:val="28"/>
        </w:rPr>
        <w:t xml:space="preserve"> как в настоящее время проявляется сотрудничества развитых государств и малых островных государств.</w:t>
      </w:r>
    </w:p>
    <w:p w14:paraId="4DB4DF99" w14:textId="6098F918" w:rsidR="00F61284" w:rsidRPr="00A4449C" w:rsidRDefault="00585F2B" w:rsidP="005356EF">
      <w:pPr>
        <w:spacing w:line="360" w:lineRule="auto"/>
        <w:ind w:firstLine="708"/>
        <w:jc w:val="both"/>
        <w:rPr>
          <w:color w:val="000000" w:themeColor="text1"/>
          <w:sz w:val="28"/>
          <w:szCs w:val="28"/>
        </w:rPr>
      </w:pPr>
      <w:r>
        <w:rPr>
          <w:color w:val="000000" w:themeColor="text1"/>
          <w:sz w:val="28"/>
          <w:szCs w:val="28"/>
        </w:rPr>
        <w:t>В связи с тем, что</w:t>
      </w:r>
      <w:r w:rsidR="00F61284" w:rsidRPr="00A4449C">
        <w:rPr>
          <w:color w:val="000000" w:themeColor="text1"/>
          <w:sz w:val="28"/>
          <w:szCs w:val="28"/>
        </w:rPr>
        <w:t xml:space="preserve"> данная проблема касается в первую очередь малых островных государств, важно рассмотреть,</w:t>
      </w:r>
      <w:r w:rsidR="00842F84" w:rsidRPr="00A4449C">
        <w:rPr>
          <w:color w:val="000000" w:themeColor="text1"/>
          <w:sz w:val="28"/>
          <w:szCs w:val="28"/>
        </w:rPr>
        <w:t xml:space="preserve"> </w:t>
      </w:r>
      <w:r w:rsidR="00F61284" w:rsidRPr="00A4449C">
        <w:rPr>
          <w:color w:val="000000" w:themeColor="text1"/>
          <w:sz w:val="28"/>
          <w:szCs w:val="28"/>
        </w:rPr>
        <w:t>к</w:t>
      </w:r>
      <w:r w:rsidR="00842F84" w:rsidRPr="00A4449C">
        <w:rPr>
          <w:color w:val="000000" w:themeColor="text1"/>
          <w:sz w:val="28"/>
          <w:szCs w:val="28"/>
        </w:rPr>
        <w:t>а</w:t>
      </w:r>
      <w:r w:rsidR="00F61284" w:rsidRPr="00A4449C">
        <w:rPr>
          <w:color w:val="000000" w:themeColor="text1"/>
          <w:sz w:val="28"/>
          <w:szCs w:val="28"/>
        </w:rPr>
        <w:t xml:space="preserve">к на сегодняшних день </w:t>
      </w:r>
      <w:r w:rsidR="001338BE" w:rsidRPr="00A4449C">
        <w:rPr>
          <w:color w:val="000000" w:themeColor="text1"/>
          <w:sz w:val="28"/>
          <w:szCs w:val="28"/>
        </w:rPr>
        <w:t>осуществляется</w:t>
      </w:r>
      <w:r w:rsidR="00F61284" w:rsidRPr="00A4449C">
        <w:rPr>
          <w:color w:val="000000" w:themeColor="text1"/>
          <w:sz w:val="28"/>
          <w:szCs w:val="28"/>
        </w:rPr>
        <w:t xml:space="preserve"> их сотрудничество с развитыми государствами, а также как на эту проблему смотрят с точки зрения </w:t>
      </w:r>
      <w:r w:rsidR="001D76FC" w:rsidRPr="00A4449C">
        <w:rPr>
          <w:color w:val="000000" w:themeColor="text1"/>
          <w:sz w:val="28"/>
          <w:szCs w:val="28"/>
        </w:rPr>
        <w:t>современного</w:t>
      </w:r>
      <w:r w:rsidR="00F61284" w:rsidRPr="00A4449C">
        <w:rPr>
          <w:color w:val="000000" w:themeColor="text1"/>
          <w:sz w:val="28"/>
          <w:szCs w:val="28"/>
        </w:rPr>
        <w:t xml:space="preserve"> международного права и </w:t>
      </w:r>
      <w:r>
        <w:rPr>
          <w:color w:val="000000" w:themeColor="text1"/>
          <w:sz w:val="28"/>
          <w:szCs w:val="28"/>
        </w:rPr>
        <w:t xml:space="preserve">его </w:t>
      </w:r>
      <w:r w:rsidR="00F61284" w:rsidRPr="00A4449C">
        <w:rPr>
          <w:color w:val="000000" w:themeColor="text1"/>
          <w:sz w:val="28"/>
          <w:szCs w:val="28"/>
        </w:rPr>
        <w:t>институтов.</w:t>
      </w:r>
    </w:p>
    <w:p w14:paraId="1AFE95B1" w14:textId="1FA7FBBF" w:rsidR="00842F84" w:rsidRPr="00A4449C" w:rsidRDefault="001D76FC" w:rsidP="005356EF">
      <w:pPr>
        <w:spacing w:line="360" w:lineRule="auto"/>
        <w:ind w:firstLine="708"/>
        <w:jc w:val="both"/>
        <w:rPr>
          <w:color w:val="000000" w:themeColor="text1"/>
          <w:sz w:val="28"/>
          <w:szCs w:val="28"/>
        </w:rPr>
      </w:pPr>
      <w:r w:rsidRPr="00A4449C">
        <w:rPr>
          <w:color w:val="000000" w:themeColor="text1"/>
          <w:sz w:val="28"/>
          <w:szCs w:val="28"/>
        </w:rPr>
        <w:t>Одним из</w:t>
      </w:r>
      <w:r w:rsidR="003B2742" w:rsidRPr="00A4449C">
        <w:rPr>
          <w:color w:val="000000" w:themeColor="text1"/>
          <w:sz w:val="28"/>
          <w:szCs w:val="28"/>
        </w:rPr>
        <w:t xml:space="preserve"> </w:t>
      </w:r>
      <w:r w:rsidR="00842F84" w:rsidRPr="00A4449C">
        <w:rPr>
          <w:color w:val="000000" w:themeColor="text1"/>
          <w:sz w:val="28"/>
          <w:szCs w:val="28"/>
        </w:rPr>
        <w:t>доказательств</w:t>
      </w:r>
      <w:r w:rsidR="003B2742" w:rsidRPr="00A4449C">
        <w:rPr>
          <w:color w:val="000000" w:themeColor="text1"/>
          <w:sz w:val="28"/>
          <w:szCs w:val="28"/>
        </w:rPr>
        <w:t xml:space="preserve"> того, что данная тема </w:t>
      </w:r>
      <w:r w:rsidR="00842F84" w:rsidRPr="00A4449C">
        <w:rPr>
          <w:color w:val="000000" w:themeColor="text1"/>
          <w:sz w:val="28"/>
          <w:szCs w:val="28"/>
        </w:rPr>
        <w:t>вызывает</w:t>
      </w:r>
      <w:r w:rsidR="003B2742" w:rsidRPr="00A4449C">
        <w:rPr>
          <w:color w:val="000000" w:themeColor="text1"/>
          <w:sz w:val="28"/>
          <w:szCs w:val="28"/>
        </w:rPr>
        <w:t xml:space="preserve"> интерес</w:t>
      </w:r>
      <w:r w:rsidR="00842F84" w:rsidRPr="00A4449C">
        <w:rPr>
          <w:color w:val="000000" w:themeColor="text1"/>
          <w:sz w:val="28"/>
          <w:szCs w:val="28"/>
        </w:rPr>
        <w:t xml:space="preserve"> у международного сообщества</w:t>
      </w:r>
      <w:r w:rsidR="00585F2B">
        <w:rPr>
          <w:color w:val="000000" w:themeColor="text1"/>
          <w:sz w:val="28"/>
          <w:szCs w:val="28"/>
        </w:rPr>
        <w:t>,</w:t>
      </w:r>
      <w:r w:rsidR="00842F84" w:rsidRPr="00A4449C">
        <w:rPr>
          <w:color w:val="000000" w:themeColor="text1"/>
          <w:sz w:val="28"/>
          <w:szCs w:val="28"/>
        </w:rPr>
        <w:t xml:space="preserve"> является проведение множества переговоров, </w:t>
      </w:r>
      <w:r w:rsidR="00842F84" w:rsidRPr="00A4449C">
        <w:rPr>
          <w:color w:val="000000" w:themeColor="text1"/>
          <w:sz w:val="28"/>
          <w:szCs w:val="28"/>
        </w:rPr>
        <w:lastRenderedPageBreak/>
        <w:t>конференций по вопросам, касающимся изменений климата и, в частности, повышения уровня моря.</w:t>
      </w:r>
    </w:p>
    <w:p w14:paraId="2DB1EB5E" w14:textId="725F5DB9" w:rsidR="00842F84" w:rsidRPr="00A4449C" w:rsidRDefault="00842F84" w:rsidP="005356EF">
      <w:pPr>
        <w:spacing w:line="360" w:lineRule="auto"/>
        <w:ind w:firstLine="708"/>
        <w:jc w:val="both"/>
        <w:rPr>
          <w:color w:val="000000" w:themeColor="text1"/>
          <w:sz w:val="28"/>
          <w:szCs w:val="28"/>
        </w:rPr>
      </w:pPr>
      <w:r w:rsidRPr="00A4449C">
        <w:rPr>
          <w:color w:val="000000" w:themeColor="text1"/>
          <w:sz w:val="28"/>
          <w:szCs w:val="28"/>
        </w:rPr>
        <w:t xml:space="preserve">Генеральный Секретарь ООН </w:t>
      </w:r>
      <w:proofErr w:type="spellStart"/>
      <w:r w:rsidRPr="00A4449C">
        <w:rPr>
          <w:color w:val="000000" w:themeColor="text1"/>
          <w:sz w:val="28"/>
          <w:szCs w:val="28"/>
        </w:rPr>
        <w:t>Антониу</w:t>
      </w:r>
      <w:proofErr w:type="spellEnd"/>
      <w:r w:rsidRPr="00A4449C">
        <w:rPr>
          <w:color w:val="000000" w:themeColor="text1"/>
          <w:sz w:val="28"/>
          <w:szCs w:val="28"/>
        </w:rPr>
        <w:t xml:space="preserve"> </w:t>
      </w:r>
      <w:proofErr w:type="spellStart"/>
      <w:r w:rsidRPr="00A4449C">
        <w:rPr>
          <w:color w:val="000000" w:themeColor="text1"/>
          <w:sz w:val="28"/>
          <w:szCs w:val="28"/>
        </w:rPr>
        <w:t>Гутерриш</w:t>
      </w:r>
      <w:proofErr w:type="spellEnd"/>
      <w:r w:rsidRPr="00A4449C">
        <w:rPr>
          <w:color w:val="000000" w:themeColor="text1"/>
          <w:sz w:val="28"/>
          <w:szCs w:val="28"/>
        </w:rPr>
        <w:t xml:space="preserve"> заявляет о том, что «настало время положить конец ложной дихотомии между прибылью и защитой океана».</w:t>
      </w:r>
      <w:r w:rsidRPr="00A4449C">
        <w:rPr>
          <w:rStyle w:val="af8"/>
          <w:color w:val="000000" w:themeColor="text1"/>
          <w:sz w:val="28"/>
          <w:szCs w:val="28"/>
        </w:rPr>
        <w:footnoteReference w:id="100"/>
      </w:r>
      <w:r w:rsidRPr="00A4449C">
        <w:rPr>
          <w:color w:val="000000" w:themeColor="text1"/>
          <w:sz w:val="28"/>
          <w:szCs w:val="28"/>
        </w:rPr>
        <w:t xml:space="preserve"> Он указывает, что необходимо разработать законы и политику, которые будут ставить защиту и сохранение океана на первое место, «а морская промышленность и инвесторы должны сделать сохранение, защиту и устойчивость климата главным приоритетом, наряду с безопасностью работников».</w:t>
      </w:r>
      <w:r w:rsidRPr="00A4449C">
        <w:rPr>
          <w:rStyle w:val="af8"/>
          <w:color w:val="000000" w:themeColor="text1"/>
          <w:sz w:val="28"/>
          <w:szCs w:val="28"/>
        </w:rPr>
        <w:footnoteReference w:id="101"/>
      </w:r>
    </w:p>
    <w:p w14:paraId="3F2EE7FA" w14:textId="67990441" w:rsidR="00B84FE9" w:rsidRPr="00A4449C" w:rsidRDefault="003B2742" w:rsidP="005356EF">
      <w:pPr>
        <w:spacing w:line="360" w:lineRule="auto"/>
        <w:ind w:firstLine="708"/>
        <w:jc w:val="both"/>
        <w:rPr>
          <w:color w:val="000000" w:themeColor="text1"/>
          <w:sz w:val="28"/>
          <w:szCs w:val="28"/>
        </w:rPr>
      </w:pPr>
      <w:r w:rsidRPr="00A4449C">
        <w:rPr>
          <w:color w:val="000000" w:themeColor="text1"/>
          <w:sz w:val="28"/>
          <w:szCs w:val="28"/>
        </w:rPr>
        <w:t xml:space="preserve"> </w:t>
      </w:r>
      <w:r w:rsidR="00385DB8" w:rsidRPr="00A4449C">
        <w:rPr>
          <w:color w:val="000000" w:themeColor="text1"/>
          <w:sz w:val="28"/>
          <w:szCs w:val="28"/>
        </w:rPr>
        <w:t xml:space="preserve">Так, например, Португалия и Кения провели совместную конференцию ООН по океану в Лиссабоне, на которой рассматривались основные угрозы здоровью, экологии, экономике и управлению. Стоит отметить, что Председатель Генеральной Ассамблеи </w:t>
      </w:r>
      <w:proofErr w:type="spellStart"/>
      <w:r w:rsidR="00385DB8" w:rsidRPr="00A4449C">
        <w:rPr>
          <w:color w:val="000000" w:themeColor="text1"/>
          <w:sz w:val="28"/>
          <w:szCs w:val="28"/>
        </w:rPr>
        <w:t>Чаба</w:t>
      </w:r>
      <w:proofErr w:type="spellEnd"/>
      <w:r w:rsidR="00385DB8" w:rsidRPr="00A4449C">
        <w:rPr>
          <w:color w:val="000000" w:themeColor="text1"/>
          <w:sz w:val="28"/>
          <w:szCs w:val="28"/>
        </w:rPr>
        <w:t xml:space="preserve"> </w:t>
      </w:r>
      <w:proofErr w:type="spellStart"/>
      <w:r w:rsidR="00385DB8" w:rsidRPr="00A4449C">
        <w:rPr>
          <w:color w:val="000000" w:themeColor="text1"/>
          <w:sz w:val="28"/>
          <w:szCs w:val="28"/>
        </w:rPr>
        <w:t>Кёрёши</w:t>
      </w:r>
      <w:proofErr w:type="spellEnd"/>
      <w:r w:rsidR="00385DB8" w:rsidRPr="00A4449C">
        <w:rPr>
          <w:color w:val="000000" w:themeColor="text1"/>
          <w:sz w:val="28"/>
          <w:szCs w:val="28"/>
        </w:rPr>
        <w:t xml:space="preserve"> указал, что он высоко оценивает усилия стран по мобилизации действий и поиску серьезных преобразований и считает необходимым иметь «научно обоснованные, инновационные и совместные решения, включающие зеленые технологии и изобретательное использование морских ресурсов</w:t>
      </w:r>
      <w:r w:rsidR="007D6242">
        <w:rPr>
          <w:color w:val="000000" w:themeColor="text1"/>
          <w:sz w:val="28"/>
          <w:szCs w:val="28"/>
        </w:rPr>
        <w:t>»</w:t>
      </w:r>
      <w:r w:rsidR="00385DB8" w:rsidRPr="00A4449C">
        <w:rPr>
          <w:color w:val="000000" w:themeColor="text1"/>
          <w:sz w:val="28"/>
          <w:szCs w:val="28"/>
        </w:rPr>
        <w:t>.</w:t>
      </w:r>
      <w:r w:rsidR="00385DB8" w:rsidRPr="00A4449C">
        <w:rPr>
          <w:rStyle w:val="af8"/>
          <w:color w:val="000000" w:themeColor="text1"/>
          <w:sz w:val="28"/>
          <w:szCs w:val="28"/>
        </w:rPr>
        <w:footnoteReference w:id="102"/>
      </w:r>
    </w:p>
    <w:p w14:paraId="058637C4" w14:textId="13277190" w:rsidR="00B84FE9" w:rsidRPr="00A4449C" w:rsidRDefault="00385DB8" w:rsidP="00465BB2">
      <w:pPr>
        <w:spacing w:line="360" w:lineRule="auto"/>
        <w:ind w:firstLine="708"/>
        <w:jc w:val="both"/>
        <w:rPr>
          <w:color w:val="000000" w:themeColor="text1"/>
          <w:sz w:val="28"/>
          <w:szCs w:val="28"/>
        </w:rPr>
      </w:pPr>
      <w:r w:rsidRPr="00A4449C">
        <w:rPr>
          <w:color w:val="000000" w:themeColor="text1"/>
          <w:sz w:val="28"/>
          <w:szCs w:val="28"/>
        </w:rPr>
        <w:t>Также</w:t>
      </w:r>
      <w:r w:rsidR="00A26EA8" w:rsidRPr="00A4449C">
        <w:rPr>
          <w:color w:val="000000" w:themeColor="text1"/>
          <w:sz w:val="28"/>
          <w:szCs w:val="28"/>
        </w:rPr>
        <w:t xml:space="preserve"> </w:t>
      </w:r>
      <w:r w:rsidRPr="00A4449C">
        <w:rPr>
          <w:color w:val="000000" w:themeColor="text1"/>
          <w:sz w:val="28"/>
          <w:szCs w:val="28"/>
        </w:rPr>
        <w:t xml:space="preserve">была проведена Межправительственная конференция по </w:t>
      </w:r>
      <w:r w:rsidR="00465BB2">
        <w:rPr>
          <w:color w:val="000000" w:themeColor="text1"/>
          <w:sz w:val="28"/>
          <w:szCs w:val="28"/>
        </w:rPr>
        <w:t xml:space="preserve">созданию </w:t>
      </w:r>
      <w:r w:rsidRPr="00A4449C">
        <w:rPr>
          <w:color w:val="000000" w:themeColor="text1"/>
          <w:sz w:val="28"/>
          <w:szCs w:val="28"/>
        </w:rPr>
        <w:t>международн</w:t>
      </w:r>
      <w:r w:rsidR="00465BB2">
        <w:rPr>
          <w:color w:val="000000" w:themeColor="text1"/>
          <w:sz w:val="28"/>
          <w:szCs w:val="28"/>
        </w:rPr>
        <w:t>ого</w:t>
      </w:r>
      <w:r w:rsidRPr="00A4449C">
        <w:rPr>
          <w:color w:val="000000" w:themeColor="text1"/>
          <w:sz w:val="28"/>
          <w:szCs w:val="28"/>
        </w:rPr>
        <w:t xml:space="preserve"> юридически обязательно</w:t>
      </w:r>
      <w:r w:rsidR="00465BB2">
        <w:rPr>
          <w:color w:val="000000" w:themeColor="text1"/>
          <w:sz w:val="28"/>
          <w:szCs w:val="28"/>
        </w:rPr>
        <w:t>го</w:t>
      </w:r>
      <w:r w:rsidRPr="00A4449C">
        <w:rPr>
          <w:color w:val="000000" w:themeColor="text1"/>
          <w:sz w:val="28"/>
          <w:szCs w:val="28"/>
        </w:rPr>
        <w:t xml:space="preserve"> документ</w:t>
      </w:r>
      <w:r w:rsidR="00465BB2">
        <w:rPr>
          <w:color w:val="000000" w:themeColor="text1"/>
          <w:sz w:val="28"/>
          <w:szCs w:val="28"/>
        </w:rPr>
        <w:t>а,</w:t>
      </w:r>
      <w:r w:rsidRPr="00A4449C">
        <w:rPr>
          <w:color w:val="000000" w:themeColor="text1"/>
          <w:sz w:val="28"/>
          <w:szCs w:val="28"/>
        </w:rPr>
        <w:t xml:space="preserve"> который направлен на достижение глобального договора по океанам в рамках Конвенции ООН по морскому праву 1982 г.</w:t>
      </w:r>
      <w:r w:rsidRPr="00A4449C">
        <w:rPr>
          <w:rStyle w:val="af8"/>
          <w:color w:val="000000" w:themeColor="text1"/>
          <w:sz w:val="28"/>
          <w:szCs w:val="28"/>
        </w:rPr>
        <w:footnoteReference w:id="103"/>
      </w:r>
      <w:r w:rsidRPr="00A4449C">
        <w:rPr>
          <w:color w:val="000000" w:themeColor="text1"/>
          <w:sz w:val="28"/>
          <w:szCs w:val="28"/>
        </w:rPr>
        <w:t xml:space="preserve"> Заместитель Генерального секретаря по правовым вопросам ООН Мигель де Серпа </w:t>
      </w:r>
      <w:proofErr w:type="spellStart"/>
      <w:r w:rsidRPr="00A4449C">
        <w:rPr>
          <w:color w:val="000000" w:themeColor="text1"/>
          <w:sz w:val="28"/>
          <w:szCs w:val="28"/>
        </w:rPr>
        <w:t>Суареш</w:t>
      </w:r>
      <w:proofErr w:type="spellEnd"/>
      <w:r w:rsidRPr="00A4449C">
        <w:rPr>
          <w:color w:val="000000" w:themeColor="text1"/>
          <w:sz w:val="28"/>
          <w:szCs w:val="28"/>
        </w:rPr>
        <w:t xml:space="preserve">, сказал, что уверен в том, что общий интерес «в обеспечении будущих поколений здоровым, жизнеспособным и продуктивным океаном будет и впредь </w:t>
      </w:r>
      <w:r w:rsidRPr="00A4449C">
        <w:rPr>
          <w:color w:val="000000" w:themeColor="text1"/>
          <w:sz w:val="28"/>
          <w:szCs w:val="28"/>
        </w:rPr>
        <w:lastRenderedPageBreak/>
        <w:t>направлять делегации в их переговорах».</w:t>
      </w:r>
      <w:r w:rsidRPr="00A4449C">
        <w:rPr>
          <w:rStyle w:val="af8"/>
          <w:color w:val="000000" w:themeColor="text1"/>
          <w:sz w:val="28"/>
          <w:szCs w:val="28"/>
        </w:rPr>
        <w:footnoteReference w:id="104"/>
      </w:r>
      <w:r w:rsidRPr="00A4449C">
        <w:rPr>
          <w:color w:val="000000" w:themeColor="text1"/>
          <w:sz w:val="28"/>
          <w:szCs w:val="28"/>
        </w:rPr>
        <w:t xml:space="preserve"> Было отмечено, что сохранение океана можно добиться путем скоординированного комплекса мероприятий, включая многоуровневую координацию.</w:t>
      </w:r>
      <w:r w:rsidRPr="00A4449C">
        <w:rPr>
          <w:rStyle w:val="af8"/>
          <w:color w:val="000000" w:themeColor="text1"/>
          <w:sz w:val="28"/>
          <w:szCs w:val="28"/>
        </w:rPr>
        <w:footnoteReference w:id="105"/>
      </w:r>
      <w:r w:rsidRPr="00A4449C">
        <w:rPr>
          <w:color w:val="000000" w:themeColor="text1"/>
          <w:sz w:val="28"/>
          <w:szCs w:val="28"/>
        </w:rPr>
        <w:t xml:space="preserve"> </w:t>
      </w:r>
    </w:p>
    <w:p w14:paraId="09161ACC" w14:textId="6B3C505D" w:rsidR="00B84FE9" w:rsidRPr="00A4449C" w:rsidRDefault="00385DB8" w:rsidP="005356EF">
      <w:pPr>
        <w:spacing w:line="360" w:lineRule="auto"/>
        <w:ind w:firstLine="708"/>
        <w:jc w:val="both"/>
        <w:rPr>
          <w:color w:val="000000" w:themeColor="text1"/>
          <w:sz w:val="28"/>
          <w:szCs w:val="28"/>
        </w:rPr>
      </w:pPr>
      <w:r w:rsidRPr="00A4449C">
        <w:rPr>
          <w:color w:val="000000" w:themeColor="text1"/>
          <w:sz w:val="28"/>
          <w:szCs w:val="28"/>
        </w:rPr>
        <w:t xml:space="preserve">Юрисконсульт ООН Мигель де Серпа </w:t>
      </w:r>
      <w:proofErr w:type="spellStart"/>
      <w:r w:rsidRPr="00A4449C">
        <w:rPr>
          <w:color w:val="000000" w:themeColor="text1"/>
          <w:sz w:val="28"/>
          <w:szCs w:val="28"/>
        </w:rPr>
        <w:t>Суареш</w:t>
      </w:r>
      <w:proofErr w:type="spellEnd"/>
      <w:r w:rsidRPr="00A4449C">
        <w:rPr>
          <w:color w:val="000000" w:themeColor="text1"/>
          <w:sz w:val="28"/>
          <w:szCs w:val="28"/>
        </w:rPr>
        <w:t xml:space="preserve"> на конференции по биоразнообразию указала, что необходимо стремиться «к достижению соглашения, которое будет справедливым, сбалансированным, выполнимым и привлечет всеобщее участие</w:t>
      </w:r>
      <w:r w:rsidR="007D6242">
        <w:rPr>
          <w:color w:val="000000" w:themeColor="text1"/>
          <w:sz w:val="28"/>
          <w:szCs w:val="28"/>
        </w:rPr>
        <w:t>»</w:t>
      </w:r>
      <w:r w:rsidRPr="00A4449C">
        <w:rPr>
          <w:color w:val="000000" w:themeColor="text1"/>
          <w:sz w:val="28"/>
          <w:szCs w:val="28"/>
        </w:rPr>
        <w:t>.</w:t>
      </w:r>
      <w:r w:rsidRPr="00A4449C">
        <w:rPr>
          <w:rStyle w:val="af8"/>
          <w:color w:val="000000" w:themeColor="text1"/>
          <w:sz w:val="28"/>
          <w:szCs w:val="28"/>
        </w:rPr>
        <w:footnoteReference w:id="106"/>
      </w:r>
    </w:p>
    <w:p w14:paraId="6F730164" w14:textId="205BA14E" w:rsidR="001D76FC" w:rsidRPr="00A4449C" w:rsidRDefault="001D76FC" w:rsidP="005356EF">
      <w:pPr>
        <w:spacing w:line="360" w:lineRule="auto"/>
        <w:ind w:firstLine="708"/>
        <w:jc w:val="both"/>
        <w:rPr>
          <w:color w:val="000000" w:themeColor="text1"/>
          <w:sz w:val="28"/>
          <w:szCs w:val="28"/>
        </w:rPr>
      </w:pPr>
      <w:r w:rsidRPr="00A4449C">
        <w:rPr>
          <w:color w:val="000000" w:themeColor="text1"/>
          <w:sz w:val="28"/>
          <w:szCs w:val="28"/>
        </w:rPr>
        <w:t>Что касается обращения государств к юридически механизмам</w:t>
      </w:r>
      <w:r w:rsidR="001338BE" w:rsidRPr="00A4449C">
        <w:rPr>
          <w:color w:val="000000" w:themeColor="text1"/>
          <w:sz w:val="28"/>
          <w:szCs w:val="28"/>
        </w:rPr>
        <w:t xml:space="preserve">, то стоит отметить, что, например, </w:t>
      </w:r>
      <w:proofErr w:type="spellStart"/>
      <w:r w:rsidR="001338BE" w:rsidRPr="00A4449C">
        <w:rPr>
          <w:color w:val="000000" w:themeColor="text1"/>
          <w:sz w:val="28"/>
          <w:szCs w:val="28"/>
        </w:rPr>
        <w:t>Ваунуату</w:t>
      </w:r>
      <w:proofErr w:type="spellEnd"/>
      <w:r w:rsidR="001338BE" w:rsidRPr="00A4449C">
        <w:rPr>
          <w:color w:val="000000" w:themeColor="text1"/>
          <w:sz w:val="28"/>
          <w:szCs w:val="28"/>
        </w:rPr>
        <w:t xml:space="preserve"> </w:t>
      </w:r>
      <w:r w:rsidR="00E602AC" w:rsidRPr="00A4449C">
        <w:rPr>
          <w:color w:val="000000" w:themeColor="text1"/>
          <w:sz w:val="28"/>
          <w:szCs w:val="28"/>
        </w:rPr>
        <w:t>выпустило проект резолюции ООН с просьбой о консультативном заключении Международного суда ООН по обязательствам государств в связи с изменением климата.</w:t>
      </w:r>
      <w:r w:rsidR="00E602AC" w:rsidRPr="00A4449C">
        <w:rPr>
          <w:rStyle w:val="af8"/>
          <w:color w:val="000000" w:themeColor="text1"/>
          <w:sz w:val="28"/>
          <w:szCs w:val="28"/>
        </w:rPr>
        <w:footnoteReference w:id="107"/>
      </w:r>
    </w:p>
    <w:p w14:paraId="03DF24DF" w14:textId="77777777" w:rsidR="000D287F" w:rsidRPr="00A4449C" w:rsidRDefault="00E602AC" w:rsidP="005356EF">
      <w:pPr>
        <w:spacing w:line="360" w:lineRule="auto"/>
        <w:ind w:firstLine="708"/>
        <w:jc w:val="both"/>
        <w:rPr>
          <w:color w:val="000000" w:themeColor="text1"/>
          <w:sz w:val="28"/>
          <w:szCs w:val="28"/>
        </w:rPr>
      </w:pPr>
      <w:r w:rsidRPr="00A4449C">
        <w:rPr>
          <w:color w:val="000000" w:themeColor="text1"/>
          <w:sz w:val="28"/>
          <w:szCs w:val="28"/>
        </w:rPr>
        <w:t>В проекте резолюции указано, что необходимо создание правовых механизмов климатической справедливости для нынешнего и будущих поколений.</w:t>
      </w:r>
    </w:p>
    <w:p w14:paraId="13AF96FD" w14:textId="282FCDC6" w:rsidR="000D287F" w:rsidRPr="00A4449C" w:rsidRDefault="000D287F" w:rsidP="005356EF">
      <w:pPr>
        <w:spacing w:line="360" w:lineRule="auto"/>
        <w:ind w:firstLine="708"/>
        <w:jc w:val="both"/>
        <w:rPr>
          <w:color w:val="000000" w:themeColor="text1"/>
          <w:sz w:val="28"/>
          <w:szCs w:val="28"/>
        </w:rPr>
      </w:pPr>
      <w:r w:rsidRPr="00A4449C">
        <w:rPr>
          <w:color w:val="000000" w:themeColor="text1"/>
          <w:sz w:val="28"/>
          <w:szCs w:val="28"/>
        </w:rPr>
        <w:t>В резолюции перед международным судом ставятся следующие вопросы: какие обязательства есть у государств по обеспечению защиты климатической системы других частей окружающей среды от антропогенных выбросов парниковых газов для государств</w:t>
      </w:r>
      <w:r w:rsidR="00284EFD" w:rsidRPr="00A4449C">
        <w:rPr>
          <w:rStyle w:val="af8"/>
          <w:color w:val="000000" w:themeColor="text1"/>
          <w:sz w:val="28"/>
          <w:szCs w:val="28"/>
        </w:rPr>
        <w:footnoteReference w:id="108"/>
      </w:r>
      <w:r w:rsidRPr="00A4449C">
        <w:rPr>
          <w:color w:val="000000" w:themeColor="text1"/>
          <w:sz w:val="28"/>
          <w:szCs w:val="28"/>
        </w:rPr>
        <w:t>, а также для нынешнего и будущих поколений; какие правовые последствия в соответствии с этими обязательствами есть у государств, если они</w:t>
      </w:r>
      <w:r w:rsidRPr="00A4449C">
        <w:rPr>
          <w:sz w:val="28"/>
          <w:szCs w:val="28"/>
        </w:rPr>
        <w:t xml:space="preserve"> </w:t>
      </w:r>
      <w:r w:rsidRPr="00A4449C">
        <w:rPr>
          <w:color w:val="000000" w:themeColor="text1"/>
          <w:sz w:val="28"/>
          <w:szCs w:val="28"/>
        </w:rPr>
        <w:t xml:space="preserve">своими действиями или бездействием причинили значительный вред климатической системе и другим частям окружающей среды, в отношении малых островных государств, </w:t>
      </w:r>
      <w:r w:rsidRPr="00A4449C">
        <w:rPr>
          <w:color w:val="000000" w:themeColor="text1"/>
          <w:sz w:val="28"/>
          <w:szCs w:val="28"/>
        </w:rPr>
        <w:lastRenderedPageBreak/>
        <w:t>народов и отдельных лиц нынешнего и будущих поколений, затронутых неблагоприятными последствиями изменения климата.</w:t>
      </w:r>
      <w:r w:rsidRPr="00A4449C">
        <w:rPr>
          <w:rStyle w:val="af8"/>
          <w:color w:val="000000" w:themeColor="text1"/>
          <w:sz w:val="28"/>
          <w:szCs w:val="28"/>
        </w:rPr>
        <w:footnoteReference w:id="109"/>
      </w:r>
    </w:p>
    <w:p w14:paraId="2892DB16" w14:textId="188540CA" w:rsidR="00E602AC" w:rsidRPr="00466DC6" w:rsidRDefault="00E602AC" w:rsidP="005356EF">
      <w:pPr>
        <w:spacing w:line="360" w:lineRule="auto"/>
        <w:ind w:firstLine="708"/>
        <w:jc w:val="both"/>
        <w:rPr>
          <w:color w:val="000000" w:themeColor="text1"/>
          <w:sz w:val="28"/>
          <w:szCs w:val="28"/>
        </w:rPr>
      </w:pPr>
      <w:r w:rsidRPr="00A4449C">
        <w:rPr>
          <w:color w:val="000000" w:themeColor="text1"/>
          <w:sz w:val="28"/>
          <w:szCs w:val="28"/>
        </w:rPr>
        <w:t xml:space="preserve"> Стоит отметить, что данный проект был подготовлен при участии широкой коалиции из 17 стран, включая Анголу, Бангладеш, Германию, Мозамбик, Новую Зеландию, Португалию, Вьетнам и ряд малых островных </w:t>
      </w:r>
      <w:r w:rsidRPr="00466DC6">
        <w:rPr>
          <w:color w:val="000000" w:themeColor="text1"/>
          <w:sz w:val="28"/>
          <w:szCs w:val="28"/>
        </w:rPr>
        <w:t>государств.</w:t>
      </w:r>
      <w:r w:rsidRPr="00466DC6">
        <w:rPr>
          <w:rStyle w:val="af8"/>
          <w:color w:val="000000" w:themeColor="text1"/>
          <w:sz w:val="28"/>
          <w:szCs w:val="28"/>
        </w:rPr>
        <w:footnoteReference w:id="110"/>
      </w:r>
    </w:p>
    <w:p w14:paraId="18692F49" w14:textId="48F6750E" w:rsidR="000D287F" w:rsidRPr="00A4449C" w:rsidRDefault="000D287F" w:rsidP="005356EF">
      <w:pPr>
        <w:spacing w:line="360" w:lineRule="auto"/>
        <w:ind w:firstLine="708"/>
        <w:jc w:val="both"/>
        <w:rPr>
          <w:color w:val="000000" w:themeColor="text1"/>
          <w:sz w:val="28"/>
          <w:szCs w:val="28"/>
        </w:rPr>
      </w:pPr>
      <w:proofErr w:type="gramStart"/>
      <w:r w:rsidRPr="00466DC6">
        <w:rPr>
          <w:color w:val="000000" w:themeColor="text1"/>
          <w:sz w:val="28"/>
          <w:szCs w:val="28"/>
        </w:rPr>
        <w:t>Таким образом, благодаря тому</w:t>
      </w:r>
      <w:r w:rsidR="007D6242" w:rsidRPr="00466DC6">
        <w:rPr>
          <w:color w:val="000000" w:themeColor="text1"/>
          <w:sz w:val="28"/>
          <w:szCs w:val="28"/>
        </w:rPr>
        <w:t>,</w:t>
      </w:r>
      <w:r w:rsidRPr="00466DC6">
        <w:rPr>
          <w:color w:val="000000" w:themeColor="text1"/>
          <w:sz w:val="28"/>
          <w:szCs w:val="28"/>
        </w:rPr>
        <w:t xml:space="preserve"> что</w:t>
      </w:r>
      <w:proofErr w:type="gramEnd"/>
      <w:r w:rsidRPr="00466DC6">
        <w:rPr>
          <w:color w:val="000000" w:themeColor="text1"/>
          <w:sz w:val="28"/>
          <w:szCs w:val="28"/>
        </w:rPr>
        <w:t xml:space="preserve"> государства успешно сотрудничают и </w:t>
      </w:r>
      <w:r w:rsidR="007D6242" w:rsidRPr="00466DC6">
        <w:rPr>
          <w:color w:val="000000" w:themeColor="text1"/>
          <w:sz w:val="28"/>
          <w:szCs w:val="28"/>
        </w:rPr>
        <w:t xml:space="preserve">имеют </w:t>
      </w:r>
      <w:r w:rsidRPr="00466DC6">
        <w:rPr>
          <w:color w:val="000000" w:themeColor="text1"/>
          <w:sz w:val="28"/>
          <w:szCs w:val="28"/>
        </w:rPr>
        <w:t>едины</w:t>
      </w:r>
      <w:r w:rsidR="007D6242" w:rsidRPr="00466DC6">
        <w:rPr>
          <w:color w:val="000000" w:themeColor="text1"/>
          <w:sz w:val="28"/>
          <w:szCs w:val="28"/>
        </w:rPr>
        <w:t>е интересы</w:t>
      </w:r>
      <w:r w:rsidRPr="00466DC6">
        <w:rPr>
          <w:color w:val="000000" w:themeColor="text1"/>
          <w:sz w:val="28"/>
          <w:szCs w:val="28"/>
        </w:rPr>
        <w:t xml:space="preserve"> в области соблюдения существующих климатических обязательств в рамках </w:t>
      </w:r>
      <w:r w:rsidRPr="00A4449C">
        <w:rPr>
          <w:color w:val="000000" w:themeColor="text1"/>
          <w:sz w:val="28"/>
          <w:szCs w:val="28"/>
        </w:rPr>
        <w:t>международного права</w:t>
      </w:r>
      <w:r w:rsidRPr="00A4449C">
        <w:rPr>
          <w:rStyle w:val="af8"/>
          <w:color w:val="000000" w:themeColor="text1"/>
          <w:sz w:val="28"/>
          <w:szCs w:val="28"/>
        </w:rPr>
        <w:footnoteReference w:id="111"/>
      </w:r>
      <w:r w:rsidRPr="00A4449C">
        <w:rPr>
          <w:color w:val="000000" w:themeColor="text1"/>
          <w:sz w:val="28"/>
          <w:szCs w:val="28"/>
        </w:rPr>
        <w:t xml:space="preserve">, </w:t>
      </w:r>
      <w:r w:rsidR="005D6234" w:rsidRPr="00A4449C">
        <w:rPr>
          <w:color w:val="000000" w:themeColor="text1"/>
          <w:sz w:val="28"/>
          <w:szCs w:val="28"/>
        </w:rPr>
        <w:t>29 марта 2023 г. резолюция была принята</w:t>
      </w:r>
      <w:r w:rsidR="007D6242">
        <w:rPr>
          <w:color w:val="000000" w:themeColor="text1"/>
          <w:sz w:val="28"/>
          <w:szCs w:val="28"/>
        </w:rPr>
        <w:t>,</w:t>
      </w:r>
      <w:r w:rsidR="005D6234" w:rsidRPr="00A4449C">
        <w:rPr>
          <w:color w:val="000000" w:themeColor="text1"/>
          <w:sz w:val="28"/>
          <w:szCs w:val="28"/>
        </w:rPr>
        <w:t xml:space="preserve"> и суд начнет судебное разбирательство.</w:t>
      </w:r>
    </w:p>
    <w:p w14:paraId="2B57253A" w14:textId="14169190" w:rsidR="001D76FC" w:rsidRPr="00A4449C" w:rsidRDefault="005D6234" w:rsidP="005356EF">
      <w:pPr>
        <w:spacing w:line="360" w:lineRule="auto"/>
        <w:ind w:firstLine="708"/>
        <w:jc w:val="both"/>
        <w:rPr>
          <w:color w:val="000000" w:themeColor="text1"/>
          <w:sz w:val="28"/>
          <w:szCs w:val="28"/>
        </w:rPr>
      </w:pPr>
      <w:r w:rsidRPr="00A4449C">
        <w:rPr>
          <w:color w:val="000000" w:themeColor="text1"/>
          <w:sz w:val="28"/>
          <w:szCs w:val="28"/>
        </w:rPr>
        <w:t>Хотя</w:t>
      </w:r>
      <w:r w:rsidR="001D76FC" w:rsidRPr="00A4449C">
        <w:rPr>
          <w:color w:val="000000" w:themeColor="text1"/>
          <w:sz w:val="28"/>
          <w:szCs w:val="28"/>
        </w:rPr>
        <w:t xml:space="preserve"> заключение МС ООН не будет иметь обязательной юридической силы, оно может «стать основой для судебных процессов по всему миру и укрепить позиции уязвимых стран на международных переговорах»</w:t>
      </w:r>
      <w:r w:rsidR="001D76FC" w:rsidRPr="00A4449C">
        <w:rPr>
          <w:rStyle w:val="af8"/>
          <w:color w:val="000000" w:themeColor="text1"/>
          <w:sz w:val="28"/>
          <w:szCs w:val="28"/>
        </w:rPr>
        <w:footnoteReference w:id="112"/>
      </w:r>
      <w:r w:rsidR="001D76FC" w:rsidRPr="00A4449C">
        <w:rPr>
          <w:color w:val="000000" w:themeColor="text1"/>
          <w:sz w:val="28"/>
          <w:szCs w:val="28"/>
        </w:rPr>
        <w:t>.</w:t>
      </w:r>
    </w:p>
    <w:p w14:paraId="0005CC51" w14:textId="03E402B0" w:rsidR="001D76FC" w:rsidRPr="00A4449C" w:rsidRDefault="001D76FC" w:rsidP="005356EF">
      <w:pPr>
        <w:spacing w:line="360" w:lineRule="auto"/>
        <w:ind w:firstLine="708"/>
        <w:jc w:val="both"/>
        <w:rPr>
          <w:color w:val="000000" w:themeColor="text1"/>
          <w:sz w:val="28"/>
          <w:szCs w:val="28"/>
        </w:rPr>
      </w:pPr>
      <w:r w:rsidRPr="00A4449C">
        <w:rPr>
          <w:color w:val="000000" w:themeColor="text1"/>
          <w:sz w:val="28"/>
          <w:szCs w:val="28"/>
        </w:rPr>
        <w:t xml:space="preserve">Безусловно, </w:t>
      </w:r>
      <w:r w:rsidR="001338BE" w:rsidRPr="00A4449C">
        <w:rPr>
          <w:color w:val="000000" w:themeColor="text1"/>
          <w:sz w:val="28"/>
          <w:szCs w:val="28"/>
        </w:rPr>
        <w:t>обращение в МС ООН является важным шагом</w:t>
      </w:r>
      <w:r w:rsidRPr="00A4449C">
        <w:rPr>
          <w:color w:val="000000" w:themeColor="text1"/>
          <w:sz w:val="28"/>
          <w:szCs w:val="28"/>
        </w:rPr>
        <w:t>, потому что МС ООН внесет ясность</w:t>
      </w:r>
      <w:r w:rsidR="001338BE" w:rsidRPr="00A4449C">
        <w:rPr>
          <w:color w:val="000000" w:themeColor="text1"/>
          <w:sz w:val="28"/>
          <w:szCs w:val="28"/>
        </w:rPr>
        <w:t xml:space="preserve"> в вопрос правовых обязательств государств в отношении климатических действий и последствий причинения вреда</w:t>
      </w:r>
      <w:r w:rsidRPr="00A4449C">
        <w:rPr>
          <w:color w:val="000000" w:themeColor="text1"/>
          <w:sz w:val="28"/>
          <w:szCs w:val="28"/>
        </w:rPr>
        <w:t xml:space="preserve">, </w:t>
      </w:r>
      <w:r w:rsidR="001338BE" w:rsidRPr="00A4449C">
        <w:rPr>
          <w:color w:val="000000" w:themeColor="text1"/>
          <w:sz w:val="28"/>
          <w:szCs w:val="28"/>
        </w:rPr>
        <w:t xml:space="preserve">Консультативное заключение МС ООН </w:t>
      </w:r>
      <w:r w:rsidRPr="00A4449C">
        <w:rPr>
          <w:color w:val="000000" w:themeColor="text1"/>
          <w:sz w:val="28"/>
          <w:szCs w:val="28"/>
        </w:rPr>
        <w:t xml:space="preserve">может стать важной базой для позиции </w:t>
      </w:r>
      <w:r w:rsidR="00E602AC" w:rsidRPr="00A4449C">
        <w:rPr>
          <w:color w:val="000000" w:themeColor="text1"/>
          <w:sz w:val="28"/>
          <w:szCs w:val="28"/>
        </w:rPr>
        <w:t xml:space="preserve">государств </w:t>
      </w:r>
      <w:r w:rsidRPr="00A4449C">
        <w:rPr>
          <w:color w:val="000000" w:themeColor="text1"/>
          <w:sz w:val="28"/>
          <w:szCs w:val="28"/>
        </w:rPr>
        <w:t>в будуще</w:t>
      </w:r>
      <w:r w:rsidR="00E602AC" w:rsidRPr="00A4449C">
        <w:rPr>
          <w:color w:val="000000" w:themeColor="text1"/>
          <w:sz w:val="28"/>
          <w:szCs w:val="28"/>
        </w:rPr>
        <w:t>м.</w:t>
      </w:r>
    </w:p>
    <w:p w14:paraId="60467DC6" w14:textId="5D47DA00" w:rsidR="001D76FC" w:rsidRPr="00A4449C" w:rsidRDefault="001D76FC" w:rsidP="005356EF">
      <w:pPr>
        <w:spacing w:line="360" w:lineRule="auto"/>
        <w:ind w:firstLine="708"/>
        <w:jc w:val="both"/>
        <w:rPr>
          <w:color w:val="000000" w:themeColor="text1"/>
          <w:sz w:val="28"/>
          <w:szCs w:val="28"/>
        </w:rPr>
      </w:pPr>
      <w:r w:rsidRPr="00A4449C">
        <w:rPr>
          <w:color w:val="000000" w:themeColor="text1"/>
          <w:sz w:val="28"/>
          <w:szCs w:val="28"/>
        </w:rPr>
        <w:t xml:space="preserve">Обращение в МС ООН с просьбой о консультативном заключении не является единственным, Комиссия малых островных государств по изменению климата и международному праву запросила консультативное </w:t>
      </w:r>
      <w:r w:rsidR="007D6242" w:rsidRPr="00A4449C">
        <w:rPr>
          <w:color w:val="000000" w:themeColor="text1"/>
          <w:sz w:val="28"/>
          <w:szCs w:val="28"/>
        </w:rPr>
        <w:t>заключени</w:t>
      </w:r>
      <w:r w:rsidR="007D6242">
        <w:rPr>
          <w:color w:val="000000" w:themeColor="text1"/>
          <w:sz w:val="28"/>
          <w:szCs w:val="28"/>
        </w:rPr>
        <w:t>е</w:t>
      </w:r>
      <w:r w:rsidR="007D6242" w:rsidRPr="00A4449C">
        <w:rPr>
          <w:color w:val="000000" w:themeColor="text1"/>
          <w:sz w:val="28"/>
          <w:szCs w:val="28"/>
        </w:rPr>
        <w:t xml:space="preserve"> </w:t>
      </w:r>
      <w:r w:rsidRPr="00A4449C">
        <w:rPr>
          <w:color w:val="000000" w:themeColor="text1"/>
          <w:sz w:val="28"/>
          <w:szCs w:val="28"/>
        </w:rPr>
        <w:t>Международного трибунала по морскому праву (ITLOS).</w:t>
      </w:r>
      <w:r w:rsidRPr="00A4449C">
        <w:rPr>
          <w:rStyle w:val="af8"/>
          <w:color w:val="000000" w:themeColor="text1"/>
          <w:sz w:val="28"/>
          <w:szCs w:val="28"/>
        </w:rPr>
        <w:footnoteReference w:id="113"/>
      </w:r>
      <w:r w:rsidRPr="00A4449C">
        <w:rPr>
          <w:color w:val="000000" w:themeColor="text1"/>
          <w:sz w:val="28"/>
          <w:szCs w:val="28"/>
        </w:rPr>
        <w:t xml:space="preserve"> В </w:t>
      </w:r>
      <w:r w:rsidRPr="00A4449C">
        <w:rPr>
          <w:color w:val="000000" w:themeColor="text1"/>
          <w:sz w:val="28"/>
          <w:szCs w:val="28"/>
        </w:rPr>
        <w:lastRenderedPageBreak/>
        <w:t>своем запросе Комиссия поставила перед трибуналом вопрос о том, какие конкретные обязательства есть у государств-участников Конвенции ООН по морскому праву 1982 г., в том числе в соответствии с частью XII</w:t>
      </w:r>
      <w:r w:rsidR="006F5ACE" w:rsidRPr="00A4449C">
        <w:rPr>
          <w:color w:val="000000" w:themeColor="text1"/>
          <w:sz w:val="28"/>
          <w:szCs w:val="28"/>
        </w:rPr>
        <w:t>, а именно, а)</w:t>
      </w:r>
      <w:r w:rsidR="00162291" w:rsidRPr="00A4449C">
        <w:rPr>
          <w:color w:val="000000" w:themeColor="text1"/>
          <w:sz w:val="28"/>
          <w:szCs w:val="28"/>
        </w:rPr>
        <w:t xml:space="preserve"> есть ли у государств обязательства по предотвращению, сокращению и контролю загрязнения морской среды;</w:t>
      </w:r>
      <w:r w:rsidR="00F34C63" w:rsidRPr="00A4449C">
        <w:rPr>
          <w:rStyle w:val="af8"/>
          <w:color w:val="000000" w:themeColor="text1"/>
          <w:sz w:val="28"/>
          <w:szCs w:val="28"/>
        </w:rPr>
        <w:footnoteReference w:id="114"/>
      </w:r>
      <w:r w:rsidR="00162291" w:rsidRPr="00A4449C">
        <w:rPr>
          <w:color w:val="000000" w:themeColor="text1"/>
          <w:sz w:val="28"/>
          <w:szCs w:val="28"/>
        </w:rPr>
        <w:t xml:space="preserve">  </w:t>
      </w:r>
      <w:r w:rsidR="00162291" w:rsidRPr="00A4449C">
        <w:rPr>
          <w:color w:val="000000" w:themeColor="text1"/>
          <w:sz w:val="28"/>
          <w:szCs w:val="28"/>
          <w:lang w:val="en-US"/>
        </w:rPr>
        <w:t>b</w:t>
      </w:r>
      <w:r w:rsidR="00162291" w:rsidRPr="00A4449C">
        <w:rPr>
          <w:color w:val="000000" w:themeColor="text1"/>
          <w:sz w:val="28"/>
          <w:szCs w:val="28"/>
        </w:rPr>
        <w:t>) есть ли у государств обязательства защищать и сохранять морскую среду в связи с последствиями изменения климата, включая потепление океана и повышение уровня моря.</w:t>
      </w:r>
      <w:r w:rsidR="00162291" w:rsidRPr="00A4449C">
        <w:rPr>
          <w:rStyle w:val="af8"/>
          <w:color w:val="000000" w:themeColor="text1"/>
          <w:sz w:val="28"/>
          <w:szCs w:val="28"/>
        </w:rPr>
        <w:footnoteReference w:id="115"/>
      </w:r>
    </w:p>
    <w:p w14:paraId="180175F2" w14:textId="4C2EC855" w:rsidR="00D4676A" w:rsidRPr="00A4449C" w:rsidRDefault="00D4676A" w:rsidP="005356EF">
      <w:pPr>
        <w:spacing w:line="360" w:lineRule="auto"/>
        <w:ind w:firstLine="708"/>
        <w:jc w:val="both"/>
        <w:rPr>
          <w:color w:val="000000" w:themeColor="text1"/>
          <w:sz w:val="28"/>
          <w:szCs w:val="28"/>
        </w:rPr>
      </w:pPr>
      <w:r w:rsidRPr="00A4449C">
        <w:rPr>
          <w:color w:val="000000" w:themeColor="text1"/>
          <w:sz w:val="28"/>
          <w:szCs w:val="28"/>
        </w:rPr>
        <w:t xml:space="preserve">Отмечается, что поскольку в запросе есть прямые ссылки на повышение уровня моря, то это может повлечь за собой поступление заявлений по более широкому кругу тем. Например, могут быть затронуты вопросы сохранения существующих прав в морских зонах, правового статуса островов, обязательств </w:t>
      </w:r>
      <w:r w:rsidRPr="00A4449C">
        <w:rPr>
          <w:color w:val="000000" w:themeColor="text1"/>
          <w:sz w:val="28"/>
          <w:szCs w:val="28"/>
          <w:lang w:val="en-US"/>
        </w:rPr>
        <w:t>erga</w:t>
      </w:r>
      <w:r w:rsidRPr="00A4449C">
        <w:rPr>
          <w:color w:val="000000" w:themeColor="text1"/>
          <w:sz w:val="28"/>
          <w:szCs w:val="28"/>
        </w:rPr>
        <w:t xml:space="preserve"> </w:t>
      </w:r>
      <w:r w:rsidRPr="00A4449C">
        <w:rPr>
          <w:color w:val="000000" w:themeColor="text1"/>
          <w:sz w:val="28"/>
          <w:szCs w:val="28"/>
          <w:lang w:val="en-US"/>
        </w:rPr>
        <w:t>omnes</w:t>
      </w:r>
      <w:r w:rsidRPr="00A4449C">
        <w:rPr>
          <w:color w:val="000000" w:themeColor="text1"/>
          <w:sz w:val="28"/>
          <w:szCs w:val="28"/>
        </w:rPr>
        <w:t xml:space="preserve"> по морскому праву.</w:t>
      </w:r>
      <w:r w:rsidRPr="00A4449C">
        <w:rPr>
          <w:rStyle w:val="af8"/>
          <w:color w:val="000000" w:themeColor="text1"/>
          <w:sz w:val="28"/>
          <w:szCs w:val="28"/>
        </w:rPr>
        <w:footnoteReference w:id="116"/>
      </w:r>
    </w:p>
    <w:p w14:paraId="09D960EC" w14:textId="6E21BB7F" w:rsidR="006F5ACE" w:rsidRPr="00A4449C" w:rsidRDefault="00487667" w:rsidP="005356EF">
      <w:pPr>
        <w:spacing w:line="360" w:lineRule="auto"/>
        <w:ind w:firstLine="708"/>
        <w:jc w:val="both"/>
        <w:rPr>
          <w:color w:val="000000" w:themeColor="text1"/>
          <w:sz w:val="28"/>
          <w:szCs w:val="28"/>
        </w:rPr>
      </w:pPr>
      <w:r w:rsidRPr="00A4449C">
        <w:rPr>
          <w:color w:val="000000" w:themeColor="text1"/>
          <w:sz w:val="28"/>
          <w:szCs w:val="28"/>
        </w:rPr>
        <w:t>Стоит согласиться с мнением о том, что к</w:t>
      </w:r>
      <w:r w:rsidR="00162291" w:rsidRPr="00A4449C">
        <w:rPr>
          <w:color w:val="000000" w:themeColor="text1"/>
          <w:sz w:val="28"/>
          <w:szCs w:val="28"/>
        </w:rPr>
        <w:t xml:space="preserve">ак запрос в МС ООН, так и запрос в </w:t>
      </w:r>
      <w:r w:rsidR="00162291" w:rsidRPr="00A4449C">
        <w:rPr>
          <w:color w:val="000000" w:themeColor="text1"/>
          <w:sz w:val="28"/>
          <w:szCs w:val="28"/>
          <w:lang w:val="en-US"/>
        </w:rPr>
        <w:t>ITLOS</w:t>
      </w:r>
      <w:r w:rsidR="00162291" w:rsidRPr="00A4449C">
        <w:rPr>
          <w:color w:val="000000" w:themeColor="text1"/>
          <w:sz w:val="28"/>
          <w:szCs w:val="28"/>
        </w:rPr>
        <w:t xml:space="preserve"> необходимы для получения руководства международных судебных органов по вопросам </w:t>
      </w:r>
      <w:r w:rsidR="007D6242">
        <w:rPr>
          <w:color w:val="000000" w:themeColor="text1"/>
          <w:sz w:val="28"/>
          <w:szCs w:val="28"/>
        </w:rPr>
        <w:t xml:space="preserve">определения </w:t>
      </w:r>
      <w:r w:rsidR="00162291" w:rsidRPr="00A4449C">
        <w:rPr>
          <w:color w:val="000000" w:themeColor="text1"/>
          <w:sz w:val="28"/>
          <w:szCs w:val="28"/>
        </w:rPr>
        <w:t>убытков и ущерба вследствие изменения климата и повышения уровня моря.</w:t>
      </w:r>
      <w:r w:rsidR="00162291" w:rsidRPr="00A4449C">
        <w:rPr>
          <w:rStyle w:val="af8"/>
          <w:color w:val="000000" w:themeColor="text1"/>
          <w:sz w:val="28"/>
          <w:szCs w:val="28"/>
        </w:rPr>
        <w:footnoteReference w:id="117"/>
      </w:r>
    </w:p>
    <w:p w14:paraId="59674C82" w14:textId="482794BB" w:rsidR="001D76FC" w:rsidRPr="00A4449C" w:rsidRDefault="001D76FC" w:rsidP="005356EF">
      <w:pPr>
        <w:spacing w:line="360" w:lineRule="auto"/>
        <w:ind w:firstLine="708"/>
        <w:jc w:val="both"/>
        <w:rPr>
          <w:color w:val="000000" w:themeColor="text1"/>
          <w:sz w:val="28"/>
          <w:szCs w:val="28"/>
        </w:rPr>
      </w:pPr>
      <w:r w:rsidRPr="00A4449C">
        <w:rPr>
          <w:color w:val="000000" w:themeColor="text1"/>
          <w:sz w:val="28"/>
          <w:szCs w:val="28"/>
        </w:rPr>
        <w:t>Вышеуказанное свидетельствует о том, что проблема повышения уровня моря и отсутствие реальных механизмов по решению данной проблемы на сегодняшний день беспокоит весь мир в целом.</w:t>
      </w:r>
    </w:p>
    <w:p w14:paraId="300EA741" w14:textId="7ED6E06A" w:rsidR="00B84FE9" w:rsidRPr="00A4449C" w:rsidRDefault="00385DB8" w:rsidP="005356EF">
      <w:pPr>
        <w:spacing w:line="360" w:lineRule="auto"/>
        <w:ind w:firstLine="708"/>
        <w:jc w:val="both"/>
        <w:rPr>
          <w:color w:val="000000" w:themeColor="text1"/>
          <w:sz w:val="28"/>
          <w:szCs w:val="28"/>
        </w:rPr>
      </w:pPr>
      <w:r w:rsidRPr="00A4449C">
        <w:rPr>
          <w:color w:val="000000" w:themeColor="text1"/>
          <w:sz w:val="28"/>
          <w:szCs w:val="28"/>
        </w:rPr>
        <w:t xml:space="preserve">Таким образом, исходя из всего вышесказанного следует сделать вывод, что формирование международного права не может происходить без учета </w:t>
      </w:r>
      <w:r w:rsidRPr="00A4449C">
        <w:rPr>
          <w:color w:val="000000" w:themeColor="text1"/>
          <w:sz w:val="28"/>
          <w:szCs w:val="28"/>
        </w:rPr>
        <w:lastRenderedPageBreak/>
        <w:t>позиции и практики государств третьего мира. Представляется, что на сегодняшний день, в особенности на фоне климатического кризиса</w:t>
      </w:r>
      <w:r w:rsidR="007D6242">
        <w:rPr>
          <w:color w:val="000000" w:themeColor="text1"/>
          <w:sz w:val="28"/>
          <w:szCs w:val="28"/>
        </w:rPr>
        <w:t>,</w:t>
      </w:r>
      <w:r w:rsidRPr="00A4449C">
        <w:rPr>
          <w:color w:val="000000" w:themeColor="text1"/>
          <w:sz w:val="28"/>
          <w:szCs w:val="28"/>
        </w:rPr>
        <w:t xml:space="preserve"> государства начали сотрудничать для того, чтобы найти механизм, способный решить последствия повышения уровня моря как для малых островных государств, так и в целом для </w:t>
      </w:r>
      <w:r w:rsidR="007D6242">
        <w:rPr>
          <w:color w:val="000000" w:themeColor="text1"/>
          <w:sz w:val="28"/>
          <w:szCs w:val="28"/>
        </w:rPr>
        <w:t xml:space="preserve">всех </w:t>
      </w:r>
      <w:r w:rsidRPr="00A4449C">
        <w:rPr>
          <w:color w:val="000000" w:themeColor="text1"/>
          <w:sz w:val="28"/>
          <w:szCs w:val="28"/>
        </w:rPr>
        <w:t>государств и их юрисдикции.</w:t>
      </w:r>
    </w:p>
    <w:p w14:paraId="4A5A7A40" w14:textId="4FB72B31" w:rsidR="009A2713" w:rsidRDefault="00385DB8" w:rsidP="005356EF">
      <w:pPr>
        <w:spacing w:line="360" w:lineRule="auto"/>
        <w:ind w:firstLine="708"/>
        <w:jc w:val="both"/>
        <w:rPr>
          <w:b/>
          <w:bCs/>
          <w:color w:val="000000" w:themeColor="text1"/>
          <w:sz w:val="28"/>
          <w:szCs w:val="28"/>
        </w:rPr>
      </w:pPr>
      <w:r w:rsidRPr="00A4449C">
        <w:rPr>
          <w:color w:val="000000" w:themeColor="text1"/>
          <w:sz w:val="28"/>
          <w:szCs w:val="28"/>
        </w:rPr>
        <w:t xml:space="preserve">Стоит отметить, что, как было указано выше, международный правопорядок не был готов к таким серьезным изменениям климата, в большей степени </w:t>
      </w:r>
      <w:r w:rsidR="007D6242" w:rsidRPr="00A4449C">
        <w:rPr>
          <w:color w:val="000000" w:themeColor="text1"/>
          <w:sz w:val="28"/>
          <w:szCs w:val="28"/>
        </w:rPr>
        <w:t>повлия</w:t>
      </w:r>
      <w:r w:rsidR="007D6242">
        <w:rPr>
          <w:color w:val="000000" w:themeColor="text1"/>
          <w:sz w:val="28"/>
          <w:szCs w:val="28"/>
        </w:rPr>
        <w:t>вших</w:t>
      </w:r>
      <w:r w:rsidR="007D6242" w:rsidRPr="00A4449C">
        <w:rPr>
          <w:color w:val="000000" w:themeColor="text1"/>
          <w:sz w:val="28"/>
          <w:szCs w:val="28"/>
        </w:rPr>
        <w:t xml:space="preserve"> </w:t>
      </w:r>
      <w:r w:rsidRPr="00A4449C">
        <w:rPr>
          <w:color w:val="000000" w:themeColor="text1"/>
          <w:sz w:val="28"/>
          <w:szCs w:val="28"/>
        </w:rPr>
        <w:t xml:space="preserve">на государства третьего мира, которые относительно недавно получили возможность влиять на формирование международного права. При этом на сегодняшний день ведется активная работа по </w:t>
      </w:r>
      <w:r w:rsidR="007D6242" w:rsidRPr="00A4449C">
        <w:rPr>
          <w:color w:val="000000" w:themeColor="text1"/>
          <w:sz w:val="28"/>
          <w:szCs w:val="28"/>
        </w:rPr>
        <w:t>сотрудничеств</w:t>
      </w:r>
      <w:r w:rsidR="007D6242">
        <w:rPr>
          <w:color w:val="000000" w:themeColor="text1"/>
          <w:sz w:val="28"/>
          <w:szCs w:val="28"/>
        </w:rPr>
        <w:t>у</w:t>
      </w:r>
      <w:r w:rsidR="007D6242" w:rsidRPr="00A4449C">
        <w:rPr>
          <w:color w:val="000000" w:themeColor="text1"/>
          <w:sz w:val="28"/>
          <w:szCs w:val="28"/>
        </w:rPr>
        <w:t xml:space="preserve"> </w:t>
      </w:r>
      <w:r w:rsidRPr="00A4449C">
        <w:rPr>
          <w:color w:val="000000" w:themeColor="text1"/>
          <w:sz w:val="28"/>
          <w:szCs w:val="28"/>
        </w:rPr>
        <w:t>и поиску решений правовых проблем, связанных с повышением уровня моря.</w:t>
      </w:r>
    </w:p>
    <w:p w14:paraId="7A163B27" w14:textId="77777777" w:rsidR="009A2713" w:rsidRDefault="009A2713" w:rsidP="005356EF">
      <w:pPr>
        <w:spacing w:line="360" w:lineRule="auto"/>
        <w:ind w:firstLine="708"/>
        <w:jc w:val="both"/>
        <w:rPr>
          <w:b/>
          <w:bCs/>
          <w:color w:val="000000" w:themeColor="text1"/>
          <w:sz w:val="28"/>
          <w:szCs w:val="28"/>
        </w:rPr>
      </w:pPr>
    </w:p>
    <w:p w14:paraId="0793B2DA" w14:textId="77777777" w:rsidR="009A2713" w:rsidRDefault="009A2713" w:rsidP="005356EF">
      <w:pPr>
        <w:spacing w:line="360" w:lineRule="auto"/>
        <w:ind w:firstLine="708"/>
        <w:jc w:val="both"/>
        <w:rPr>
          <w:b/>
          <w:bCs/>
          <w:color w:val="000000" w:themeColor="text1"/>
          <w:sz w:val="28"/>
          <w:szCs w:val="28"/>
        </w:rPr>
      </w:pPr>
    </w:p>
    <w:p w14:paraId="00613265" w14:textId="77777777" w:rsidR="009A2713" w:rsidRDefault="009A2713" w:rsidP="005356EF">
      <w:pPr>
        <w:spacing w:line="360" w:lineRule="auto"/>
        <w:ind w:firstLine="708"/>
        <w:jc w:val="both"/>
        <w:rPr>
          <w:b/>
          <w:bCs/>
          <w:color w:val="000000" w:themeColor="text1"/>
          <w:sz w:val="28"/>
          <w:szCs w:val="28"/>
        </w:rPr>
      </w:pPr>
    </w:p>
    <w:p w14:paraId="7176AB3C" w14:textId="77777777" w:rsidR="009A2713" w:rsidRDefault="009A2713" w:rsidP="005356EF">
      <w:pPr>
        <w:spacing w:line="360" w:lineRule="auto"/>
        <w:ind w:firstLine="708"/>
        <w:jc w:val="both"/>
        <w:rPr>
          <w:b/>
          <w:bCs/>
          <w:color w:val="000000" w:themeColor="text1"/>
          <w:sz w:val="28"/>
          <w:szCs w:val="28"/>
        </w:rPr>
      </w:pPr>
    </w:p>
    <w:p w14:paraId="79FEBF37" w14:textId="77777777" w:rsidR="009A2713" w:rsidRDefault="009A2713" w:rsidP="005356EF">
      <w:pPr>
        <w:spacing w:line="360" w:lineRule="auto"/>
        <w:ind w:firstLine="708"/>
        <w:jc w:val="both"/>
        <w:rPr>
          <w:b/>
          <w:bCs/>
          <w:color w:val="000000" w:themeColor="text1"/>
          <w:sz w:val="28"/>
          <w:szCs w:val="28"/>
        </w:rPr>
      </w:pPr>
    </w:p>
    <w:p w14:paraId="72F2BD41" w14:textId="77777777" w:rsidR="009A2713" w:rsidRDefault="009A2713" w:rsidP="005356EF">
      <w:pPr>
        <w:spacing w:line="360" w:lineRule="auto"/>
        <w:ind w:firstLine="708"/>
        <w:jc w:val="both"/>
        <w:rPr>
          <w:b/>
          <w:bCs/>
          <w:color w:val="000000" w:themeColor="text1"/>
          <w:sz w:val="28"/>
          <w:szCs w:val="28"/>
        </w:rPr>
      </w:pPr>
    </w:p>
    <w:p w14:paraId="4954ABDA" w14:textId="77777777" w:rsidR="009A2713" w:rsidRDefault="009A2713" w:rsidP="005356EF">
      <w:pPr>
        <w:spacing w:line="360" w:lineRule="auto"/>
        <w:ind w:firstLine="708"/>
        <w:jc w:val="both"/>
        <w:rPr>
          <w:b/>
          <w:bCs/>
          <w:color w:val="000000" w:themeColor="text1"/>
          <w:sz w:val="28"/>
          <w:szCs w:val="28"/>
        </w:rPr>
      </w:pPr>
    </w:p>
    <w:p w14:paraId="77D4042C" w14:textId="77777777" w:rsidR="009A2713" w:rsidRDefault="009A2713" w:rsidP="005356EF">
      <w:pPr>
        <w:spacing w:line="360" w:lineRule="auto"/>
        <w:ind w:firstLine="708"/>
        <w:jc w:val="both"/>
        <w:rPr>
          <w:b/>
          <w:bCs/>
          <w:color w:val="000000" w:themeColor="text1"/>
          <w:sz w:val="28"/>
          <w:szCs w:val="28"/>
        </w:rPr>
      </w:pPr>
    </w:p>
    <w:p w14:paraId="711C4B65" w14:textId="77777777" w:rsidR="009A2713" w:rsidRDefault="009A2713" w:rsidP="005356EF">
      <w:pPr>
        <w:spacing w:line="360" w:lineRule="auto"/>
        <w:ind w:firstLine="708"/>
        <w:jc w:val="both"/>
        <w:rPr>
          <w:b/>
          <w:bCs/>
          <w:color w:val="000000" w:themeColor="text1"/>
          <w:sz w:val="28"/>
          <w:szCs w:val="28"/>
        </w:rPr>
      </w:pPr>
    </w:p>
    <w:p w14:paraId="4466356D" w14:textId="77777777" w:rsidR="009A2713" w:rsidRDefault="009A2713" w:rsidP="005356EF">
      <w:pPr>
        <w:spacing w:line="360" w:lineRule="auto"/>
        <w:ind w:firstLine="708"/>
        <w:jc w:val="both"/>
        <w:rPr>
          <w:b/>
          <w:bCs/>
          <w:color w:val="000000" w:themeColor="text1"/>
          <w:sz w:val="28"/>
          <w:szCs w:val="28"/>
        </w:rPr>
      </w:pPr>
    </w:p>
    <w:p w14:paraId="7C717D1C" w14:textId="77777777" w:rsidR="009A2713" w:rsidRDefault="009A2713" w:rsidP="005356EF">
      <w:pPr>
        <w:spacing w:line="360" w:lineRule="auto"/>
        <w:ind w:firstLine="708"/>
        <w:jc w:val="both"/>
        <w:rPr>
          <w:b/>
          <w:bCs/>
          <w:color w:val="000000" w:themeColor="text1"/>
          <w:sz w:val="28"/>
          <w:szCs w:val="28"/>
        </w:rPr>
      </w:pPr>
    </w:p>
    <w:p w14:paraId="5F6EF81F" w14:textId="77777777" w:rsidR="009A2713" w:rsidRDefault="009A2713" w:rsidP="005356EF">
      <w:pPr>
        <w:spacing w:line="360" w:lineRule="auto"/>
        <w:ind w:firstLine="708"/>
        <w:jc w:val="both"/>
        <w:rPr>
          <w:b/>
          <w:bCs/>
          <w:color w:val="000000" w:themeColor="text1"/>
          <w:sz w:val="28"/>
          <w:szCs w:val="28"/>
        </w:rPr>
      </w:pPr>
    </w:p>
    <w:p w14:paraId="6F027525" w14:textId="77777777" w:rsidR="009A2713" w:rsidRDefault="009A2713" w:rsidP="005356EF">
      <w:pPr>
        <w:spacing w:line="360" w:lineRule="auto"/>
        <w:ind w:firstLine="708"/>
        <w:jc w:val="both"/>
        <w:rPr>
          <w:b/>
          <w:bCs/>
          <w:color w:val="000000" w:themeColor="text1"/>
          <w:sz w:val="28"/>
          <w:szCs w:val="28"/>
        </w:rPr>
      </w:pPr>
    </w:p>
    <w:p w14:paraId="33DE4D82" w14:textId="77777777" w:rsidR="009A2713" w:rsidRDefault="009A2713" w:rsidP="005356EF">
      <w:pPr>
        <w:spacing w:line="360" w:lineRule="auto"/>
        <w:ind w:firstLine="708"/>
        <w:jc w:val="both"/>
        <w:rPr>
          <w:b/>
          <w:bCs/>
          <w:color w:val="000000" w:themeColor="text1"/>
          <w:sz w:val="28"/>
          <w:szCs w:val="28"/>
        </w:rPr>
      </w:pPr>
    </w:p>
    <w:p w14:paraId="2CDF650B" w14:textId="77777777" w:rsidR="009A2713" w:rsidRPr="00A4449C" w:rsidRDefault="009A2713" w:rsidP="005356EF">
      <w:pPr>
        <w:spacing w:line="360" w:lineRule="auto"/>
        <w:ind w:firstLine="708"/>
        <w:jc w:val="both"/>
        <w:rPr>
          <w:color w:val="000000" w:themeColor="text1"/>
          <w:sz w:val="28"/>
          <w:szCs w:val="28"/>
        </w:rPr>
      </w:pPr>
    </w:p>
    <w:p w14:paraId="6A8C7F52" w14:textId="77777777" w:rsidR="00EF5EBD" w:rsidRPr="00A4449C" w:rsidRDefault="00EF5EBD" w:rsidP="009A2713">
      <w:pPr>
        <w:spacing w:line="360" w:lineRule="auto"/>
        <w:ind w:firstLine="708"/>
        <w:jc w:val="both"/>
        <w:rPr>
          <w:b/>
          <w:bCs/>
          <w:color w:val="000000" w:themeColor="text1"/>
          <w:sz w:val="28"/>
          <w:szCs w:val="28"/>
        </w:rPr>
      </w:pPr>
    </w:p>
    <w:p w14:paraId="56F4E1D3" w14:textId="77777777" w:rsidR="00EF5EBD" w:rsidRPr="00A4449C" w:rsidRDefault="00EF5EBD" w:rsidP="005356EF">
      <w:pPr>
        <w:spacing w:line="360" w:lineRule="auto"/>
        <w:ind w:firstLine="708"/>
        <w:jc w:val="both"/>
        <w:rPr>
          <w:b/>
          <w:bCs/>
          <w:color w:val="000000" w:themeColor="text1"/>
          <w:sz w:val="28"/>
          <w:szCs w:val="28"/>
        </w:rPr>
      </w:pPr>
    </w:p>
    <w:p w14:paraId="4F89B553" w14:textId="259A3349" w:rsidR="00B84FE9" w:rsidRPr="00A4449C" w:rsidRDefault="00EF5EBD" w:rsidP="005356EF">
      <w:pPr>
        <w:pStyle w:val="1"/>
        <w:spacing w:line="360" w:lineRule="auto"/>
        <w:jc w:val="center"/>
        <w:rPr>
          <w:b w:val="0"/>
          <w:bCs w:val="0"/>
          <w:color w:val="000000" w:themeColor="text1"/>
          <w:sz w:val="28"/>
          <w:szCs w:val="28"/>
        </w:rPr>
      </w:pPr>
      <w:bookmarkStart w:id="15" w:name="_Toc135259949"/>
      <w:bookmarkStart w:id="16" w:name="_Toc135318981"/>
      <w:r w:rsidRPr="00A4449C">
        <w:rPr>
          <w:color w:val="000000" w:themeColor="text1"/>
          <w:sz w:val="28"/>
          <w:szCs w:val="28"/>
        </w:rPr>
        <w:lastRenderedPageBreak/>
        <w:t xml:space="preserve">ГЛАВА </w:t>
      </w:r>
      <w:r w:rsidR="00385DB8" w:rsidRPr="00A4449C">
        <w:rPr>
          <w:color w:val="000000" w:themeColor="text1"/>
          <w:sz w:val="28"/>
          <w:szCs w:val="28"/>
        </w:rPr>
        <w:t xml:space="preserve">2. Толкование </w:t>
      </w:r>
      <w:r w:rsidR="00F35CBC" w:rsidRPr="00A4449C">
        <w:rPr>
          <w:color w:val="000000" w:themeColor="text1"/>
          <w:sz w:val="28"/>
          <w:szCs w:val="28"/>
        </w:rPr>
        <w:t xml:space="preserve">Конвенции ООН по морскому праву 1982 г. </w:t>
      </w:r>
      <w:r w:rsidR="00385DB8" w:rsidRPr="00A4449C">
        <w:rPr>
          <w:color w:val="000000" w:themeColor="text1"/>
          <w:sz w:val="28"/>
          <w:szCs w:val="28"/>
        </w:rPr>
        <w:t>в свете Парижского соглашения</w:t>
      </w:r>
      <w:r w:rsidR="00B53537" w:rsidRPr="00A4449C">
        <w:rPr>
          <w:color w:val="000000" w:themeColor="text1"/>
          <w:sz w:val="28"/>
          <w:szCs w:val="28"/>
        </w:rPr>
        <w:t xml:space="preserve"> и РКИК ООН</w:t>
      </w:r>
      <w:bookmarkEnd w:id="15"/>
      <w:bookmarkEnd w:id="16"/>
    </w:p>
    <w:p w14:paraId="3ACAD6A5" w14:textId="77777777" w:rsidR="00EF5EBD" w:rsidRPr="00A4449C" w:rsidRDefault="00EF5EBD" w:rsidP="005356EF">
      <w:pPr>
        <w:spacing w:line="360" w:lineRule="auto"/>
        <w:ind w:firstLine="708"/>
        <w:jc w:val="both"/>
        <w:rPr>
          <w:color w:val="000000" w:themeColor="text1"/>
          <w:sz w:val="28"/>
          <w:szCs w:val="28"/>
        </w:rPr>
      </w:pPr>
    </w:p>
    <w:p w14:paraId="70FE23DD" w14:textId="1835EF8C" w:rsidR="00B84FE9" w:rsidRPr="00A4449C" w:rsidRDefault="00385DB8" w:rsidP="005356EF">
      <w:pPr>
        <w:spacing w:line="360" w:lineRule="auto"/>
        <w:ind w:firstLine="708"/>
        <w:jc w:val="both"/>
        <w:rPr>
          <w:color w:val="000000" w:themeColor="text1"/>
          <w:sz w:val="28"/>
          <w:szCs w:val="28"/>
        </w:rPr>
      </w:pPr>
      <w:r w:rsidRPr="00A4449C">
        <w:rPr>
          <w:color w:val="000000" w:themeColor="text1"/>
          <w:sz w:val="28"/>
          <w:szCs w:val="28"/>
        </w:rPr>
        <w:t xml:space="preserve">Для того чтобы иметь возможность целостно рассмотреть подход к </w:t>
      </w:r>
      <w:r w:rsidR="002C1E56">
        <w:rPr>
          <w:color w:val="000000" w:themeColor="text1"/>
          <w:sz w:val="28"/>
          <w:szCs w:val="28"/>
        </w:rPr>
        <w:t xml:space="preserve">решению </w:t>
      </w:r>
      <w:r w:rsidRPr="00A4449C">
        <w:rPr>
          <w:color w:val="000000" w:themeColor="text1"/>
          <w:sz w:val="28"/>
          <w:szCs w:val="28"/>
        </w:rPr>
        <w:t xml:space="preserve">проблем, </w:t>
      </w:r>
      <w:r w:rsidR="002C1E56" w:rsidRPr="00A4449C">
        <w:rPr>
          <w:color w:val="000000" w:themeColor="text1"/>
          <w:sz w:val="28"/>
          <w:szCs w:val="28"/>
        </w:rPr>
        <w:t>возникающи</w:t>
      </w:r>
      <w:r w:rsidR="002C1E56">
        <w:rPr>
          <w:color w:val="000000" w:themeColor="text1"/>
          <w:sz w:val="28"/>
          <w:szCs w:val="28"/>
        </w:rPr>
        <w:t>х</w:t>
      </w:r>
      <w:r w:rsidR="002C1E56" w:rsidRPr="00A4449C">
        <w:rPr>
          <w:color w:val="000000" w:themeColor="text1"/>
          <w:sz w:val="28"/>
          <w:szCs w:val="28"/>
        </w:rPr>
        <w:t xml:space="preserve"> </w:t>
      </w:r>
      <w:r w:rsidRPr="00A4449C">
        <w:rPr>
          <w:color w:val="000000" w:themeColor="text1"/>
          <w:sz w:val="28"/>
          <w:szCs w:val="28"/>
        </w:rPr>
        <w:t xml:space="preserve">на фоне климатических изменений, необходимо рассматривать не только положения </w:t>
      </w:r>
      <w:r w:rsidR="00F35CBC" w:rsidRPr="00A4449C">
        <w:rPr>
          <w:color w:val="000000" w:themeColor="text1"/>
          <w:sz w:val="28"/>
          <w:szCs w:val="28"/>
        </w:rPr>
        <w:t>Конвенции ООН по морскому праву 1982 г.</w:t>
      </w:r>
      <w:r w:rsidRPr="00A4449C">
        <w:rPr>
          <w:color w:val="000000" w:themeColor="text1"/>
          <w:sz w:val="28"/>
          <w:szCs w:val="28"/>
        </w:rPr>
        <w:t xml:space="preserve">, но и </w:t>
      </w:r>
      <w:r w:rsidR="002C1E56">
        <w:rPr>
          <w:color w:val="000000" w:themeColor="text1"/>
          <w:sz w:val="28"/>
          <w:szCs w:val="28"/>
        </w:rPr>
        <w:t>иные</w:t>
      </w:r>
      <w:r w:rsidR="002C1E56" w:rsidRPr="00A4449C">
        <w:rPr>
          <w:color w:val="000000" w:themeColor="text1"/>
          <w:sz w:val="28"/>
          <w:szCs w:val="28"/>
        </w:rPr>
        <w:t xml:space="preserve"> международн</w:t>
      </w:r>
      <w:r w:rsidR="002C1E56">
        <w:rPr>
          <w:color w:val="000000" w:themeColor="text1"/>
          <w:sz w:val="28"/>
          <w:szCs w:val="28"/>
        </w:rPr>
        <w:t>ы</w:t>
      </w:r>
      <w:r w:rsidR="002C1E56" w:rsidRPr="00A4449C">
        <w:rPr>
          <w:color w:val="000000" w:themeColor="text1"/>
          <w:sz w:val="28"/>
          <w:szCs w:val="28"/>
        </w:rPr>
        <w:t xml:space="preserve">е </w:t>
      </w:r>
      <w:r w:rsidR="002C1E56">
        <w:rPr>
          <w:color w:val="000000" w:themeColor="text1"/>
          <w:sz w:val="28"/>
          <w:szCs w:val="28"/>
        </w:rPr>
        <w:t>акты</w:t>
      </w:r>
      <w:r w:rsidRPr="00A4449C">
        <w:rPr>
          <w:color w:val="000000" w:themeColor="text1"/>
          <w:sz w:val="28"/>
          <w:szCs w:val="28"/>
        </w:rPr>
        <w:t xml:space="preserve">, </w:t>
      </w:r>
      <w:r w:rsidR="002C1E56" w:rsidRPr="00A4449C">
        <w:rPr>
          <w:color w:val="000000" w:themeColor="text1"/>
          <w:sz w:val="28"/>
          <w:szCs w:val="28"/>
        </w:rPr>
        <w:t>котор</w:t>
      </w:r>
      <w:r w:rsidR="002C1E56">
        <w:rPr>
          <w:color w:val="000000" w:themeColor="text1"/>
          <w:sz w:val="28"/>
          <w:szCs w:val="28"/>
        </w:rPr>
        <w:t>ы</w:t>
      </w:r>
      <w:r w:rsidR="002C1E56" w:rsidRPr="00A4449C">
        <w:rPr>
          <w:color w:val="000000" w:themeColor="text1"/>
          <w:sz w:val="28"/>
          <w:szCs w:val="28"/>
        </w:rPr>
        <w:t>е дополня</w:t>
      </w:r>
      <w:r w:rsidR="002C1E56">
        <w:rPr>
          <w:color w:val="000000" w:themeColor="text1"/>
          <w:sz w:val="28"/>
          <w:szCs w:val="28"/>
        </w:rPr>
        <w:t>ю</w:t>
      </w:r>
      <w:r w:rsidR="002C1E56" w:rsidRPr="00A4449C">
        <w:rPr>
          <w:color w:val="000000" w:themeColor="text1"/>
          <w:sz w:val="28"/>
          <w:szCs w:val="28"/>
        </w:rPr>
        <w:t xml:space="preserve">т </w:t>
      </w:r>
      <w:r w:rsidR="00F35CBC" w:rsidRPr="00A4449C">
        <w:rPr>
          <w:color w:val="000000" w:themeColor="text1"/>
          <w:sz w:val="28"/>
          <w:szCs w:val="28"/>
        </w:rPr>
        <w:t>Конвенцию</w:t>
      </w:r>
      <w:r w:rsidRPr="00A4449C">
        <w:rPr>
          <w:color w:val="000000" w:themeColor="text1"/>
          <w:sz w:val="28"/>
          <w:szCs w:val="28"/>
        </w:rPr>
        <w:t>.</w:t>
      </w:r>
      <w:r w:rsidRPr="00A4449C">
        <w:rPr>
          <w:rStyle w:val="af8"/>
          <w:color w:val="000000" w:themeColor="text1"/>
          <w:sz w:val="28"/>
          <w:szCs w:val="28"/>
        </w:rPr>
        <w:footnoteReference w:id="118"/>
      </w:r>
    </w:p>
    <w:p w14:paraId="60B2D902" w14:textId="19C4DFA0" w:rsidR="00B84FE9" w:rsidRPr="00A4449C" w:rsidRDefault="00385DB8" w:rsidP="005356EF">
      <w:pPr>
        <w:spacing w:line="360" w:lineRule="auto"/>
        <w:ind w:firstLine="708"/>
        <w:jc w:val="both"/>
        <w:rPr>
          <w:color w:val="000000" w:themeColor="text1"/>
          <w:sz w:val="28"/>
          <w:szCs w:val="28"/>
        </w:rPr>
      </w:pPr>
      <w:r w:rsidRPr="00A4449C">
        <w:rPr>
          <w:color w:val="000000" w:themeColor="text1"/>
          <w:sz w:val="28"/>
          <w:szCs w:val="28"/>
        </w:rPr>
        <w:t>Как указано в Преамбуле</w:t>
      </w:r>
      <w:r w:rsidR="00CF70FD" w:rsidRPr="00A4449C">
        <w:rPr>
          <w:rStyle w:val="af8"/>
          <w:color w:val="000000" w:themeColor="text1"/>
          <w:sz w:val="28"/>
          <w:szCs w:val="28"/>
        </w:rPr>
        <w:footnoteReference w:id="119"/>
      </w:r>
      <w:r w:rsidRPr="00A4449C">
        <w:rPr>
          <w:color w:val="000000" w:themeColor="text1"/>
          <w:sz w:val="28"/>
          <w:szCs w:val="28"/>
        </w:rPr>
        <w:t xml:space="preserve"> </w:t>
      </w:r>
      <w:r w:rsidR="00F35CBC" w:rsidRPr="00A4449C">
        <w:rPr>
          <w:color w:val="000000" w:themeColor="text1"/>
          <w:sz w:val="28"/>
          <w:szCs w:val="28"/>
        </w:rPr>
        <w:t>Конвенции ООН по морскому праву 1982 г.</w:t>
      </w:r>
      <w:r w:rsidRPr="00A4449C">
        <w:rPr>
          <w:color w:val="000000" w:themeColor="text1"/>
          <w:sz w:val="28"/>
          <w:szCs w:val="28"/>
        </w:rPr>
        <w:t xml:space="preserve">, проблемы океанского пространства тесно взаимосвязаны и </w:t>
      </w:r>
      <w:r w:rsidR="002C1E56">
        <w:rPr>
          <w:color w:val="000000" w:themeColor="text1"/>
          <w:sz w:val="28"/>
          <w:szCs w:val="28"/>
        </w:rPr>
        <w:t>«</w:t>
      </w:r>
      <w:r w:rsidRPr="00A4449C">
        <w:rPr>
          <w:color w:val="000000" w:themeColor="text1"/>
          <w:sz w:val="28"/>
          <w:szCs w:val="28"/>
        </w:rPr>
        <w:t>должны рассматриваться как единое целое</w:t>
      </w:r>
      <w:r w:rsidR="002C1E56">
        <w:rPr>
          <w:color w:val="000000" w:themeColor="text1"/>
          <w:sz w:val="28"/>
          <w:szCs w:val="28"/>
        </w:rPr>
        <w:t>»</w:t>
      </w:r>
      <w:r w:rsidRPr="00A4449C">
        <w:rPr>
          <w:rStyle w:val="af8"/>
          <w:color w:val="000000" w:themeColor="text1"/>
          <w:sz w:val="28"/>
          <w:szCs w:val="28"/>
        </w:rPr>
        <w:footnoteReference w:id="120"/>
      </w:r>
      <w:r w:rsidRPr="00A4449C">
        <w:rPr>
          <w:color w:val="000000" w:themeColor="text1"/>
          <w:sz w:val="28"/>
          <w:szCs w:val="28"/>
        </w:rPr>
        <w:t>.</w:t>
      </w:r>
    </w:p>
    <w:p w14:paraId="483C0827" w14:textId="6082BCC9" w:rsidR="00B84FE9" w:rsidRPr="00A4449C" w:rsidRDefault="00385DB8" w:rsidP="005356EF">
      <w:pPr>
        <w:spacing w:line="360" w:lineRule="auto"/>
        <w:ind w:firstLine="708"/>
        <w:jc w:val="both"/>
        <w:rPr>
          <w:color w:val="000000" w:themeColor="text1"/>
          <w:sz w:val="28"/>
          <w:szCs w:val="28"/>
        </w:rPr>
      </w:pPr>
      <w:r w:rsidRPr="00A4449C">
        <w:rPr>
          <w:color w:val="000000" w:themeColor="text1"/>
          <w:sz w:val="28"/>
          <w:szCs w:val="28"/>
        </w:rPr>
        <w:t>Международный трибунал по морскому праву (ITLOS)</w:t>
      </w:r>
      <w:r w:rsidR="0085346A" w:rsidRPr="00A4449C">
        <w:rPr>
          <w:rStyle w:val="af8"/>
          <w:color w:val="000000" w:themeColor="text1"/>
          <w:sz w:val="28"/>
          <w:szCs w:val="28"/>
        </w:rPr>
        <w:footnoteReference w:id="121"/>
      </w:r>
      <w:r w:rsidRPr="00A4449C">
        <w:rPr>
          <w:color w:val="000000" w:themeColor="text1"/>
          <w:sz w:val="28"/>
          <w:szCs w:val="28"/>
        </w:rPr>
        <w:t xml:space="preserve"> в арбитраже по Южно-Китайскому морю указал, что содержание обязанности защищать и сохранять морскую среду установлена в международном праве и ее необходимо определять не только через положения части XII </w:t>
      </w:r>
      <w:r w:rsidR="00F35CBC" w:rsidRPr="00A4449C">
        <w:rPr>
          <w:color w:val="000000" w:themeColor="text1"/>
          <w:sz w:val="28"/>
          <w:szCs w:val="28"/>
        </w:rPr>
        <w:t>Конвенции ООН по морскому праву 1982 г.</w:t>
      </w:r>
      <w:r w:rsidRPr="00A4449C">
        <w:rPr>
          <w:color w:val="000000" w:themeColor="text1"/>
          <w:sz w:val="28"/>
          <w:szCs w:val="28"/>
        </w:rPr>
        <w:t xml:space="preserve">, но </w:t>
      </w:r>
      <w:r w:rsidR="002C1E56">
        <w:rPr>
          <w:color w:val="000000" w:themeColor="text1"/>
          <w:sz w:val="28"/>
          <w:szCs w:val="28"/>
        </w:rPr>
        <w:t>и в целом</w:t>
      </w:r>
      <w:r w:rsidR="002C1E56" w:rsidRPr="00A4449C">
        <w:rPr>
          <w:color w:val="000000" w:themeColor="text1"/>
          <w:sz w:val="28"/>
          <w:szCs w:val="28"/>
        </w:rPr>
        <w:t xml:space="preserve"> </w:t>
      </w:r>
      <w:r w:rsidR="002C1E56">
        <w:rPr>
          <w:color w:val="000000" w:themeColor="text1"/>
          <w:sz w:val="28"/>
          <w:szCs w:val="28"/>
        </w:rPr>
        <w:t xml:space="preserve">посредством применения положений </w:t>
      </w:r>
      <w:r w:rsidRPr="00A4449C">
        <w:rPr>
          <w:color w:val="000000" w:themeColor="text1"/>
          <w:sz w:val="28"/>
          <w:szCs w:val="28"/>
        </w:rPr>
        <w:t xml:space="preserve">международного права, </w:t>
      </w:r>
      <w:r w:rsidR="002C1E56" w:rsidRPr="00A4449C">
        <w:rPr>
          <w:color w:val="000000" w:themeColor="text1"/>
          <w:sz w:val="28"/>
          <w:szCs w:val="28"/>
        </w:rPr>
        <w:t>относящ</w:t>
      </w:r>
      <w:r w:rsidR="002C1E56">
        <w:rPr>
          <w:color w:val="000000" w:themeColor="text1"/>
          <w:sz w:val="28"/>
          <w:szCs w:val="28"/>
        </w:rPr>
        <w:t>ихся</w:t>
      </w:r>
      <w:r w:rsidR="002C1E56" w:rsidRPr="00A4449C">
        <w:rPr>
          <w:color w:val="000000" w:themeColor="text1"/>
          <w:sz w:val="28"/>
          <w:szCs w:val="28"/>
        </w:rPr>
        <w:t xml:space="preserve"> </w:t>
      </w:r>
      <w:r w:rsidRPr="00A4449C">
        <w:rPr>
          <w:color w:val="000000" w:themeColor="text1"/>
          <w:sz w:val="28"/>
          <w:szCs w:val="28"/>
        </w:rPr>
        <w:t>к окружающей среде.</w:t>
      </w:r>
      <w:r w:rsidRPr="00A4449C">
        <w:rPr>
          <w:rStyle w:val="af8"/>
          <w:color w:val="000000" w:themeColor="text1"/>
          <w:sz w:val="28"/>
          <w:szCs w:val="28"/>
        </w:rPr>
        <w:footnoteReference w:id="122"/>
      </w:r>
    </w:p>
    <w:p w14:paraId="50AEBA85" w14:textId="70119DF2" w:rsidR="008F3E62" w:rsidRPr="00A4449C" w:rsidRDefault="008F3E62" w:rsidP="005356EF">
      <w:pPr>
        <w:spacing w:line="360" w:lineRule="auto"/>
        <w:ind w:firstLine="708"/>
        <w:jc w:val="both"/>
        <w:rPr>
          <w:color w:val="000000" w:themeColor="text1"/>
          <w:sz w:val="28"/>
          <w:szCs w:val="28"/>
        </w:rPr>
      </w:pPr>
      <w:r w:rsidRPr="00A4449C">
        <w:rPr>
          <w:color w:val="000000" w:themeColor="text1"/>
          <w:sz w:val="28"/>
          <w:szCs w:val="28"/>
        </w:rPr>
        <w:t>Вопрос определения нормативной базы, которая должна применяться к режиму изменения климата на море</w:t>
      </w:r>
      <w:r w:rsidR="002C1E56">
        <w:rPr>
          <w:color w:val="000000" w:themeColor="text1"/>
          <w:sz w:val="28"/>
          <w:szCs w:val="28"/>
        </w:rPr>
        <w:t>,</w:t>
      </w:r>
      <w:r w:rsidRPr="00A4449C">
        <w:rPr>
          <w:color w:val="000000" w:themeColor="text1"/>
          <w:sz w:val="28"/>
          <w:szCs w:val="28"/>
        </w:rPr>
        <w:t xml:space="preserve"> будет рассмотрен Трибуналом по </w:t>
      </w:r>
      <w:r w:rsidRPr="00A4449C">
        <w:rPr>
          <w:color w:val="000000" w:themeColor="text1"/>
          <w:sz w:val="28"/>
          <w:szCs w:val="28"/>
        </w:rPr>
        <w:lastRenderedPageBreak/>
        <w:t xml:space="preserve">морскому праву в связи с запросом на консультативное </w:t>
      </w:r>
      <w:r w:rsidR="00A55BB9" w:rsidRPr="00A4449C">
        <w:rPr>
          <w:color w:val="000000" w:themeColor="text1"/>
          <w:sz w:val="28"/>
          <w:szCs w:val="28"/>
        </w:rPr>
        <w:t>заключение</w:t>
      </w:r>
      <w:r w:rsidRPr="00A4449C">
        <w:rPr>
          <w:color w:val="000000" w:themeColor="text1"/>
          <w:sz w:val="28"/>
          <w:szCs w:val="28"/>
        </w:rPr>
        <w:t xml:space="preserve"> от Комиссии малых островных государств</w:t>
      </w:r>
      <w:r w:rsidRPr="00A4449C">
        <w:rPr>
          <w:rStyle w:val="af8"/>
          <w:color w:val="000000" w:themeColor="text1"/>
          <w:sz w:val="28"/>
          <w:szCs w:val="28"/>
        </w:rPr>
        <w:footnoteReference w:id="123"/>
      </w:r>
      <w:r w:rsidRPr="00A4449C">
        <w:rPr>
          <w:color w:val="000000" w:themeColor="text1"/>
          <w:sz w:val="28"/>
          <w:szCs w:val="28"/>
        </w:rPr>
        <w:t xml:space="preserve">. </w:t>
      </w:r>
    </w:p>
    <w:p w14:paraId="3096817B" w14:textId="6C222589" w:rsidR="008F3E62" w:rsidRPr="00A4449C" w:rsidRDefault="008F3E62" w:rsidP="005356EF">
      <w:pPr>
        <w:spacing w:line="360" w:lineRule="auto"/>
        <w:ind w:firstLine="708"/>
        <w:jc w:val="both"/>
        <w:rPr>
          <w:color w:val="000000" w:themeColor="text1"/>
          <w:sz w:val="28"/>
          <w:szCs w:val="28"/>
        </w:rPr>
      </w:pPr>
      <w:r w:rsidRPr="00A4449C">
        <w:rPr>
          <w:color w:val="000000" w:themeColor="text1"/>
          <w:sz w:val="28"/>
          <w:szCs w:val="28"/>
        </w:rPr>
        <w:t xml:space="preserve">В качестве применимого права Трибунал по морскому праву будет использовать Конвенцию ООН по морскому праву 1982 г. Согласно ст. 293 Конвенции ООН по морскому праву 1982 г. суд или трибунал должны применять Конвенцию и другие нормы международного права, в том числе, обычное международное право, которое не является несовместимым с Конвенцией. При этом Трибунал по морскому праву может также применять отсылочные нормы, которые являются общепризнанными международными правилами и стандартами, которые включены в Конвенцию ООН по морскому праву 1982 г. посредством отсылки, например, в ст. 207-2012 Конвенции. Следовательно, Трибунал по морскому праву может обратиться к международным договорам, регулирующим вопросы изменения климата, а именно к Рамочной Конвенции ООН об изменении климата и к Парижскому соглашению. Обращение к данным международным договорам может быть обусловлено необходимостью определения международных стандартов и правил, </w:t>
      </w:r>
      <w:r w:rsidR="003A7D19" w:rsidRPr="00A4449C">
        <w:rPr>
          <w:color w:val="000000" w:themeColor="text1"/>
          <w:sz w:val="28"/>
          <w:szCs w:val="28"/>
        </w:rPr>
        <w:t>которые</w:t>
      </w:r>
      <w:r w:rsidRPr="00A4449C">
        <w:rPr>
          <w:color w:val="000000" w:themeColor="text1"/>
          <w:sz w:val="28"/>
          <w:szCs w:val="28"/>
        </w:rPr>
        <w:t xml:space="preserve"> необходимы для толкования Конвенции ООН по морскому праву 1982 г.</w:t>
      </w:r>
      <w:r w:rsidRPr="00A4449C">
        <w:rPr>
          <w:rStyle w:val="af8"/>
          <w:color w:val="000000" w:themeColor="text1"/>
          <w:sz w:val="28"/>
          <w:szCs w:val="28"/>
        </w:rPr>
        <w:footnoteReference w:id="124"/>
      </w:r>
    </w:p>
    <w:p w14:paraId="4211A59F" w14:textId="62C22BD0" w:rsidR="00B84FE9" w:rsidRPr="00A4449C" w:rsidRDefault="00385DB8" w:rsidP="005356EF">
      <w:pPr>
        <w:spacing w:line="360" w:lineRule="auto"/>
        <w:ind w:firstLine="708"/>
        <w:jc w:val="both"/>
        <w:rPr>
          <w:color w:val="000000" w:themeColor="text1"/>
          <w:sz w:val="28"/>
          <w:szCs w:val="28"/>
        </w:rPr>
      </w:pPr>
      <w:r w:rsidRPr="00A4449C">
        <w:rPr>
          <w:color w:val="000000" w:themeColor="text1"/>
          <w:sz w:val="28"/>
          <w:szCs w:val="28"/>
        </w:rPr>
        <w:t xml:space="preserve">Таким образом, необходимо рассматривать </w:t>
      </w:r>
      <w:r w:rsidR="00A11920" w:rsidRPr="00A4449C">
        <w:rPr>
          <w:color w:val="000000" w:themeColor="text1"/>
          <w:sz w:val="28"/>
          <w:szCs w:val="28"/>
        </w:rPr>
        <w:t xml:space="preserve">Конвенцию ООН по морскому праву 1982 г. </w:t>
      </w:r>
      <w:r w:rsidRPr="00A4449C">
        <w:rPr>
          <w:color w:val="000000" w:themeColor="text1"/>
          <w:sz w:val="28"/>
          <w:szCs w:val="28"/>
        </w:rPr>
        <w:t xml:space="preserve">и климатический режим ООН вместе. Под климатическим режимом ООН понимается </w:t>
      </w:r>
      <w:r w:rsidR="00A11920" w:rsidRPr="00A4449C">
        <w:rPr>
          <w:color w:val="000000" w:themeColor="text1"/>
          <w:sz w:val="28"/>
          <w:szCs w:val="28"/>
        </w:rPr>
        <w:t>Рамочная Конвенция Организации Объединенных Наций об изменении климата</w:t>
      </w:r>
      <w:r w:rsidRPr="00A4449C">
        <w:rPr>
          <w:color w:val="000000" w:themeColor="text1"/>
          <w:sz w:val="28"/>
          <w:szCs w:val="28"/>
        </w:rPr>
        <w:t xml:space="preserve"> 1992 года</w:t>
      </w:r>
      <w:r w:rsidR="00A11920" w:rsidRPr="00A4449C">
        <w:rPr>
          <w:color w:val="000000" w:themeColor="text1"/>
          <w:sz w:val="28"/>
          <w:szCs w:val="28"/>
        </w:rPr>
        <w:t xml:space="preserve"> (РКИК ООН)</w:t>
      </w:r>
      <w:r w:rsidRPr="00A4449C">
        <w:rPr>
          <w:rStyle w:val="af8"/>
          <w:color w:val="000000" w:themeColor="text1"/>
          <w:sz w:val="28"/>
          <w:szCs w:val="28"/>
        </w:rPr>
        <w:footnoteReference w:id="125"/>
      </w:r>
      <w:r w:rsidRPr="00A4449C">
        <w:rPr>
          <w:color w:val="000000" w:themeColor="text1"/>
          <w:sz w:val="28"/>
          <w:szCs w:val="28"/>
        </w:rPr>
        <w:t xml:space="preserve">, Киотский протокол к Рамочной конвенции ООН об изменении климата </w:t>
      </w:r>
      <w:r w:rsidRPr="00A4449C">
        <w:rPr>
          <w:color w:val="000000" w:themeColor="text1"/>
          <w:sz w:val="28"/>
          <w:szCs w:val="28"/>
        </w:rPr>
        <w:lastRenderedPageBreak/>
        <w:t>(Киотский протокол)</w:t>
      </w:r>
      <w:r w:rsidRPr="00A4449C">
        <w:rPr>
          <w:rStyle w:val="af8"/>
          <w:color w:val="000000" w:themeColor="text1"/>
          <w:sz w:val="28"/>
          <w:szCs w:val="28"/>
        </w:rPr>
        <w:footnoteReference w:id="126"/>
      </w:r>
      <w:r w:rsidRPr="00A4449C">
        <w:rPr>
          <w:color w:val="000000" w:themeColor="text1"/>
          <w:sz w:val="28"/>
          <w:szCs w:val="28"/>
        </w:rPr>
        <w:t xml:space="preserve"> и Парижское соглашение</w:t>
      </w:r>
      <w:r w:rsidRPr="00A4449C">
        <w:rPr>
          <w:rStyle w:val="af8"/>
          <w:color w:val="000000" w:themeColor="text1"/>
          <w:sz w:val="28"/>
          <w:szCs w:val="28"/>
        </w:rPr>
        <w:footnoteReference w:id="127"/>
      </w:r>
      <w:r w:rsidR="00820066" w:rsidRPr="00A4449C">
        <w:rPr>
          <w:color w:val="000000" w:themeColor="text1"/>
          <w:sz w:val="28"/>
          <w:szCs w:val="28"/>
        </w:rPr>
        <w:t xml:space="preserve">. Указанные </w:t>
      </w:r>
      <w:r w:rsidR="00AC2F7F" w:rsidRPr="00A4449C">
        <w:rPr>
          <w:color w:val="000000" w:themeColor="text1"/>
          <w:sz w:val="28"/>
          <w:szCs w:val="28"/>
        </w:rPr>
        <w:t>международные</w:t>
      </w:r>
      <w:r w:rsidR="00820066" w:rsidRPr="00A4449C">
        <w:rPr>
          <w:color w:val="000000" w:themeColor="text1"/>
          <w:sz w:val="28"/>
          <w:szCs w:val="28"/>
        </w:rPr>
        <w:t xml:space="preserve"> договоры </w:t>
      </w:r>
      <w:r w:rsidRPr="00A4449C">
        <w:rPr>
          <w:color w:val="000000" w:themeColor="text1"/>
          <w:sz w:val="28"/>
          <w:szCs w:val="28"/>
        </w:rPr>
        <w:t>являются инструментами, при помощи которых на государства можно возложить ответственность за принятие/непринятие мер по защите морской среды.</w:t>
      </w:r>
      <w:r w:rsidRPr="00A4449C">
        <w:rPr>
          <w:rStyle w:val="af8"/>
          <w:color w:val="000000" w:themeColor="text1"/>
          <w:sz w:val="28"/>
          <w:szCs w:val="28"/>
        </w:rPr>
        <w:footnoteReference w:id="128"/>
      </w:r>
    </w:p>
    <w:p w14:paraId="3A0B9C5B" w14:textId="78E7D88D" w:rsidR="00B84FE9" w:rsidRPr="00A4449C" w:rsidRDefault="00385DB8" w:rsidP="005356EF">
      <w:pPr>
        <w:spacing w:line="360" w:lineRule="auto"/>
        <w:ind w:firstLine="708"/>
        <w:jc w:val="both"/>
        <w:rPr>
          <w:color w:val="000000" w:themeColor="text1"/>
          <w:sz w:val="28"/>
          <w:szCs w:val="28"/>
        </w:rPr>
      </w:pPr>
      <w:r w:rsidRPr="00A4449C">
        <w:rPr>
          <w:color w:val="000000" w:themeColor="text1"/>
          <w:sz w:val="28"/>
          <w:szCs w:val="28"/>
        </w:rPr>
        <w:t xml:space="preserve">Часть XII </w:t>
      </w:r>
      <w:r w:rsidR="009E1C84" w:rsidRPr="00A4449C">
        <w:rPr>
          <w:color w:val="000000" w:themeColor="text1"/>
          <w:sz w:val="28"/>
          <w:szCs w:val="28"/>
        </w:rPr>
        <w:t>Конвенции ООН по морскому праву 1982</w:t>
      </w:r>
      <w:r w:rsidR="002C1E56">
        <w:rPr>
          <w:color w:val="000000" w:themeColor="text1"/>
          <w:sz w:val="28"/>
          <w:szCs w:val="28"/>
        </w:rPr>
        <w:t xml:space="preserve"> </w:t>
      </w:r>
      <w:r w:rsidR="009E1C84" w:rsidRPr="00A4449C">
        <w:rPr>
          <w:color w:val="000000" w:themeColor="text1"/>
          <w:sz w:val="28"/>
          <w:szCs w:val="28"/>
        </w:rPr>
        <w:t>г.</w:t>
      </w:r>
      <w:r w:rsidRPr="00A4449C">
        <w:rPr>
          <w:color w:val="000000" w:themeColor="text1"/>
          <w:sz w:val="28"/>
          <w:szCs w:val="28"/>
        </w:rPr>
        <w:t xml:space="preserve"> устанавливает права и обязанности государств</w:t>
      </w:r>
      <w:r w:rsidR="002C1E56">
        <w:rPr>
          <w:color w:val="000000" w:themeColor="text1"/>
          <w:sz w:val="28"/>
          <w:szCs w:val="28"/>
        </w:rPr>
        <w:t>-</w:t>
      </w:r>
      <w:r w:rsidRPr="00A4449C">
        <w:rPr>
          <w:color w:val="000000" w:themeColor="text1"/>
          <w:sz w:val="28"/>
          <w:szCs w:val="28"/>
        </w:rPr>
        <w:t xml:space="preserve">участников в отношении морской среды. Ст. 192 </w:t>
      </w:r>
      <w:r w:rsidR="009E1C84" w:rsidRPr="00A4449C">
        <w:rPr>
          <w:color w:val="000000" w:themeColor="text1"/>
          <w:sz w:val="28"/>
          <w:szCs w:val="28"/>
        </w:rPr>
        <w:t>Конвенции ООН по морскому праву 1982</w:t>
      </w:r>
      <w:r w:rsidR="002C1E56">
        <w:rPr>
          <w:color w:val="000000" w:themeColor="text1"/>
          <w:sz w:val="28"/>
          <w:szCs w:val="28"/>
        </w:rPr>
        <w:t xml:space="preserve"> </w:t>
      </w:r>
      <w:r w:rsidR="009E1C84" w:rsidRPr="00A4449C">
        <w:rPr>
          <w:color w:val="000000" w:themeColor="text1"/>
          <w:sz w:val="28"/>
          <w:szCs w:val="28"/>
        </w:rPr>
        <w:t xml:space="preserve">г. </w:t>
      </w:r>
      <w:r w:rsidRPr="00A4449C">
        <w:rPr>
          <w:color w:val="000000" w:themeColor="text1"/>
          <w:sz w:val="28"/>
          <w:szCs w:val="28"/>
        </w:rPr>
        <w:t>устанавливает общее обязательство защищать и сохранять морскую среду</w:t>
      </w:r>
      <w:r w:rsidRPr="00A4449C">
        <w:rPr>
          <w:rStyle w:val="af8"/>
          <w:color w:val="000000" w:themeColor="text1"/>
          <w:sz w:val="28"/>
          <w:szCs w:val="28"/>
        </w:rPr>
        <w:footnoteReference w:id="129"/>
      </w:r>
      <w:r w:rsidR="00C276D7" w:rsidRPr="00A4449C">
        <w:rPr>
          <w:color w:val="000000" w:themeColor="text1"/>
          <w:sz w:val="28"/>
          <w:szCs w:val="28"/>
        </w:rPr>
        <w:t>,</w:t>
      </w:r>
      <w:r w:rsidR="00A55BB9" w:rsidRPr="00A4449C">
        <w:rPr>
          <w:color w:val="000000" w:themeColor="text1"/>
          <w:sz w:val="28"/>
          <w:szCs w:val="28"/>
        </w:rPr>
        <w:t xml:space="preserve"> это</w:t>
      </w:r>
      <w:r w:rsidRPr="00A4449C">
        <w:rPr>
          <w:color w:val="000000" w:themeColor="text1"/>
          <w:sz w:val="28"/>
          <w:szCs w:val="28"/>
        </w:rPr>
        <w:t xml:space="preserve"> означает, что государства должны не только предотвращать загрязнение, но и принимать меры по сохранению</w:t>
      </w:r>
      <w:r w:rsidR="00A55BB9" w:rsidRPr="00A4449C">
        <w:rPr>
          <w:color w:val="000000" w:themeColor="text1"/>
          <w:sz w:val="28"/>
          <w:szCs w:val="28"/>
        </w:rPr>
        <w:t xml:space="preserve"> окружающей среды</w:t>
      </w:r>
      <w:r w:rsidRPr="00A4449C">
        <w:rPr>
          <w:color w:val="000000" w:themeColor="text1"/>
          <w:sz w:val="28"/>
          <w:szCs w:val="28"/>
        </w:rPr>
        <w:t xml:space="preserve"> для предотвращения предполагаемых негативных изменений морской среды.</w:t>
      </w:r>
      <w:r w:rsidRPr="00A4449C">
        <w:rPr>
          <w:rStyle w:val="af8"/>
          <w:color w:val="000000" w:themeColor="text1"/>
          <w:sz w:val="28"/>
          <w:szCs w:val="28"/>
        </w:rPr>
        <w:footnoteReference w:id="130"/>
      </w:r>
      <w:r w:rsidRPr="00A4449C">
        <w:rPr>
          <w:color w:val="000000" w:themeColor="text1"/>
          <w:sz w:val="28"/>
          <w:szCs w:val="28"/>
        </w:rPr>
        <w:t xml:space="preserve"> Ст. 207 </w:t>
      </w:r>
      <w:r w:rsidR="009E1C84" w:rsidRPr="00A4449C">
        <w:rPr>
          <w:color w:val="000000" w:themeColor="text1"/>
          <w:sz w:val="28"/>
          <w:szCs w:val="28"/>
        </w:rPr>
        <w:t>Конвенции ООН по морскому праву 1982</w:t>
      </w:r>
      <w:r w:rsidR="002C1E56">
        <w:rPr>
          <w:color w:val="000000" w:themeColor="text1"/>
          <w:sz w:val="28"/>
          <w:szCs w:val="28"/>
        </w:rPr>
        <w:t xml:space="preserve"> </w:t>
      </w:r>
      <w:r w:rsidR="009E1C84" w:rsidRPr="00A4449C">
        <w:rPr>
          <w:color w:val="000000" w:themeColor="text1"/>
          <w:sz w:val="28"/>
          <w:szCs w:val="28"/>
        </w:rPr>
        <w:t xml:space="preserve">г. </w:t>
      </w:r>
      <w:r w:rsidRPr="00A4449C">
        <w:rPr>
          <w:color w:val="000000" w:themeColor="text1"/>
          <w:sz w:val="28"/>
          <w:szCs w:val="28"/>
        </w:rPr>
        <w:t>наделяет государства предписывающей юрисдикцией и призывает государства регулировать вопросы защиты окружающей среды на национальном уровне.</w:t>
      </w:r>
      <w:r w:rsidRPr="00A4449C">
        <w:rPr>
          <w:rStyle w:val="af8"/>
          <w:color w:val="000000" w:themeColor="text1"/>
          <w:sz w:val="28"/>
          <w:szCs w:val="28"/>
        </w:rPr>
        <w:footnoteReference w:id="131"/>
      </w:r>
      <w:r w:rsidRPr="00A4449C">
        <w:rPr>
          <w:color w:val="000000" w:themeColor="text1"/>
          <w:sz w:val="28"/>
          <w:szCs w:val="28"/>
        </w:rPr>
        <w:t xml:space="preserve"> Согласно ст. 213 </w:t>
      </w:r>
      <w:r w:rsidR="009E1C84" w:rsidRPr="00A4449C">
        <w:rPr>
          <w:color w:val="000000" w:themeColor="text1"/>
          <w:sz w:val="28"/>
          <w:szCs w:val="28"/>
        </w:rPr>
        <w:t>Конвенции ООН по морскому праву 1982</w:t>
      </w:r>
      <w:r w:rsidR="002C1E56">
        <w:rPr>
          <w:color w:val="000000" w:themeColor="text1"/>
          <w:sz w:val="28"/>
          <w:szCs w:val="28"/>
        </w:rPr>
        <w:t xml:space="preserve"> </w:t>
      </w:r>
      <w:r w:rsidR="009E1C84" w:rsidRPr="00A4449C">
        <w:rPr>
          <w:color w:val="000000" w:themeColor="text1"/>
          <w:sz w:val="28"/>
          <w:szCs w:val="28"/>
        </w:rPr>
        <w:t xml:space="preserve">г. </w:t>
      </w:r>
      <w:r w:rsidRPr="00A4449C">
        <w:rPr>
          <w:color w:val="000000" w:themeColor="text1"/>
          <w:sz w:val="28"/>
          <w:szCs w:val="28"/>
        </w:rPr>
        <w:t xml:space="preserve">у государств есть права и обязанности обеспечивать соблюдение своих законов и правил, принятых в соответствии со </w:t>
      </w:r>
      <w:r w:rsidR="002C1E56">
        <w:rPr>
          <w:color w:val="000000" w:themeColor="text1"/>
          <w:sz w:val="28"/>
          <w:szCs w:val="28"/>
        </w:rPr>
        <w:t>ст.</w:t>
      </w:r>
      <w:r w:rsidR="002C1E56" w:rsidRPr="00A4449C">
        <w:rPr>
          <w:color w:val="000000" w:themeColor="text1"/>
          <w:sz w:val="28"/>
          <w:szCs w:val="28"/>
        </w:rPr>
        <w:t xml:space="preserve"> </w:t>
      </w:r>
      <w:r w:rsidRPr="00A4449C">
        <w:rPr>
          <w:color w:val="000000" w:themeColor="text1"/>
          <w:sz w:val="28"/>
          <w:szCs w:val="28"/>
        </w:rPr>
        <w:t>207</w:t>
      </w:r>
      <w:r w:rsidR="009E1C84" w:rsidRPr="00A4449C">
        <w:rPr>
          <w:color w:val="000000" w:themeColor="text1"/>
          <w:sz w:val="28"/>
          <w:szCs w:val="28"/>
        </w:rPr>
        <w:t xml:space="preserve"> Конвенции ООН по морскому праву 1982</w:t>
      </w:r>
      <w:r w:rsidR="002C1E56">
        <w:rPr>
          <w:color w:val="000000" w:themeColor="text1"/>
          <w:sz w:val="28"/>
          <w:szCs w:val="28"/>
        </w:rPr>
        <w:t xml:space="preserve"> </w:t>
      </w:r>
      <w:r w:rsidR="009E1C84" w:rsidRPr="00A4449C">
        <w:rPr>
          <w:color w:val="000000" w:themeColor="text1"/>
          <w:sz w:val="28"/>
          <w:szCs w:val="28"/>
        </w:rPr>
        <w:t>г</w:t>
      </w:r>
      <w:r w:rsidRPr="00A4449C">
        <w:rPr>
          <w:color w:val="000000" w:themeColor="text1"/>
          <w:sz w:val="28"/>
          <w:szCs w:val="28"/>
        </w:rPr>
        <w:t>. Однако из-за того, что отсутствует полноценное международное регулирование этих вопросов, представляется, что такое регулирование является достаточно слабым.</w:t>
      </w:r>
    </w:p>
    <w:p w14:paraId="6A7A0F7F" w14:textId="72213E19" w:rsidR="00B84FE9" w:rsidRPr="00A4449C" w:rsidRDefault="00385DB8" w:rsidP="005356EF">
      <w:pPr>
        <w:spacing w:line="360" w:lineRule="auto"/>
        <w:ind w:firstLine="708"/>
        <w:jc w:val="both"/>
        <w:rPr>
          <w:color w:val="000000" w:themeColor="text1"/>
          <w:sz w:val="28"/>
          <w:szCs w:val="28"/>
        </w:rPr>
      </w:pPr>
      <w:r w:rsidRPr="00A4449C">
        <w:rPr>
          <w:color w:val="000000" w:themeColor="text1"/>
          <w:sz w:val="28"/>
          <w:szCs w:val="28"/>
        </w:rPr>
        <w:lastRenderedPageBreak/>
        <w:t>Вследствие этого необходимо обратиться к Парижскому соглашению, поскольку оно</w:t>
      </w:r>
      <w:r w:rsidR="008F3E62" w:rsidRPr="00A4449C">
        <w:rPr>
          <w:color w:val="000000" w:themeColor="text1"/>
          <w:sz w:val="28"/>
          <w:szCs w:val="28"/>
        </w:rPr>
        <w:t xml:space="preserve"> является частью</w:t>
      </w:r>
      <w:r w:rsidR="00A55BB9" w:rsidRPr="00A4449C">
        <w:rPr>
          <w:color w:val="000000" w:themeColor="text1"/>
          <w:sz w:val="28"/>
          <w:szCs w:val="28"/>
        </w:rPr>
        <w:t xml:space="preserve"> климатического режима ООН и поэтому </w:t>
      </w:r>
      <w:r w:rsidRPr="00A4449C">
        <w:rPr>
          <w:color w:val="000000" w:themeColor="text1"/>
          <w:sz w:val="28"/>
          <w:szCs w:val="28"/>
        </w:rPr>
        <w:t>может стать движущей силой для более амбициозного национального и международного регулирования выбросов и других видов загрязнения на суше.</w:t>
      </w:r>
      <w:r w:rsidRPr="00A4449C">
        <w:rPr>
          <w:rStyle w:val="af8"/>
          <w:color w:val="000000" w:themeColor="text1"/>
          <w:sz w:val="28"/>
          <w:szCs w:val="28"/>
        </w:rPr>
        <w:footnoteReference w:id="132"/>
      </w:r>
      <w:r w:rsidRPr="00A4449C">
        <w:rPr>
          <w:color w:val="000000" w:themeColor="text1"/>
          <w:sz w:val="28"/>
          <w:szCs w:val="28"/>
        </w:rPr>
        <w:t xml:space="preserve"> </w:t>
      </w:r>
    </w:p>
    <w:p w14:paraId="67B15D11" w14:textId="00583002" w:rsidR="00B84FE9" w:rsidRPr="00A4449C" w:rsidRDefault="00385DB8" w:rsidP="005356EF">
      <w:pPr>
        <w:spacing w:line="360" w:lineRule="auto"/>
        <w:ind w:firstLine="708"/>
        <w:jc w:val="both"/>
        <w:rPr>
          <w:color w:val="000000" w:themeColor="text1"/>
          <w:sz w:val="28"/>
          <w:szCs w:val="28"/>
        </w:rPr>
      </w:pPr>
      <w:r w:rsidRPr="00A4449C">
        <w:rPr>
          <w:color w:val="000000" w:themeColor="text1"/>
          <w:sz w:val="28"/>
          <w:szCs w:val="28"/>
        </w:rPr>
        <w:t>На сегодняшний день существует позиция</w:t>
      </w:r>
      <w:r w:rsidRPr="00A4449C">
        <w:rPr>
          <w:rStyle w:val="af8"/>
          <w:color w:val="000000" w:themeColor="text1"/>
          <w:sz w:val="28"/>
          <w:szCs w:val="28"/>
        </w:rPr>
        <w:footnoteReference w:id="133"/>
      </w:r>
      <w:r w:rsidRPr="00A4449C">
        <w:rPr>
          <w:color w:val="000000" w:themeColor="text1"/>
          <w:sz w:val="28"/>
          <w:szCs w:val="28"/>
        </w:rPr>
        <w:t xml:space="preserve">, согласно которой составители </w:t>
      </w:r>
      <w:r w:rsidR="00A55BB9" w:rsidRPr="00A4449C">
        <w:rPr>
          <w:color w:val="000000" w:themeColor="text1"/>
          <w:sz w:val="28"/>
          <w:szCs w:val="28"/>
        </w:rPr>
        <w:t xml:space="preserve">Конвенции ООН по морскому праву 1982 г. </w:t>
      </w:r>
      <w:r w:rsidRPr="00A4449C">
        <w:rPr>
          <w:color w:val="000000" w:themeColor="text1"/>
          <w:sz w:val="28"/>
          <w:szCs w:val="28"/>
        </w:rPr>
        <w:t>предусмотрели всеобъемлющий и гибкий режим защиты морской среды.</w:t>
      </w:r>
      <w:r w:rsidRPr="00A4449C">
        <w:rPr>
          <w:rStyle w:val="af8"/>
          <w:color w:val="000000" w:themeColor="text1"/>
          <w:sz w:val="28"/>
          <w:szCs w:val="28"/>
        </w:rPr>
        <w:footnoteReference w:id="134"/>
      </w:r>
    </w:p>
    <w:p w14:paraId="1A4C3E87" w14:textId="4485A367" w:rsidR="00B84FE9" w:rsidRPr="00A4449C" w:rsidRDefault="00385DB8" w:rsidP="005356EF">
      <w:pPr>
        <w:spacing w:line="360" w:lineRule="auto"/>
        <w:ind w:firstLine="708"/>
        <w:jc w:val="both"/>
        <w:rPr>
          <w:color w:val="000000" w:themeColor="text1"/>
          <w:sz w:val="28"/>
          <w:szCs w:val="28"/>
        </w:rPr>
      </w:pPr>
      <w:r w:rsidRPr="00A4449C">
        <w:rPr>
          <w:color w:val="000000" w:themeColor="text1"/>
          <w:sz w:val="28"/>
          <w:szCs w:val="28"/>
        </w:rPr>
        <w:t xml:space="preserve">Таким образом, </w:t>
      </w:r>
      <w:r w:rsidR="002C1E56" w:rsidRPr="00A4449C">
        <w:rPr>
          <w:color w:val="000000" w:themeColor="text1"/>
          <w:sz w:val="28"/>
          <w:szCs w:val="28"/>
        </w:rPr>
        <w:t>Конвенци</w:t>
      </w:r>
      <w:r w:rsidR="002C1E56">
        <w:rPr>
          <w:color w:val="000000" w:themeColor="text1"/>
          <w:sz w:val="28"/>
          <w:szCs w:val="28"/>
        </w:rPr>
        <w:t>я</w:t>
      </w:r>
      <w:r w:rsidR="002C1E56" w:rsidRPr="00A4449C">
        <w:rPr>
          <w:color w:val="000000" w:themeColor="text1"/>
          <w:sz w:val="28"/>
          <w:szCs w:val="28"/>
        </w:rPr>
        <w:t xml:space="preserve"> </w:t>
      </w:r>
      <w:r w:rsidR="009E1C84" w:rsidRPr="00A4449C">
        <w:rPr>
          <w:color w:val="000000" w:themeColor="text1"/>
          <w:sz w:val="28"/>
          <w:szCs w:val="28"/>
        </w:rPr>
        <w:t>ООН по морскому праву 1982</w:t>
      </w:r>
      <w:r w:rsidR="002C1E56">
        <w:rPr>
          <w:color w:val="000000" w:themeColor="text1"/>
          <w:sz w:val="28"/>
          <w:szCs w:val="28"/>
        </w:rPr>
        <w:t xml:space="preserve"> </w:t>
      </w:r>
      <w:r w:rsidR="009E1C84" w:rsidRPr="00A4449C">
        <w:rPr>
          <w:color w:val="000000" w:themeColor="text1"/>
          <w:sz w:val="28"/>
          <w:szCs w:val="28"/>
        </w:rPr>
        <w:t xml:space="preserve">г. </w:t>
      </w:r>
      <w:r w:rsidRPr="00A4449C">
        <w:rPr>
          <w:color w:val="000000" w:themeColor="text1"/>
          <w:sz w:val="28"/>
          <w:szCs w:val="28"/>
        </w:rPr>
        <w:t>и Парижское соглашение должны быть рассмотрены вместе, поскольку:</w:t>
      </w:r>
    </w:p>
    <w:p w14:paraId="7A07835A" w14:textId="3624AB64" w:rsidR="00B84FE9" w:rsidRPr="00A4449C" w:rsidRDefault="00385DB8" w:rsidP="005356EF">
      <w:pPr>
        <w:spacing w:line="360" w:lineRule="auto"/>
        <w:ind w:firstLine="708"/>
        <w:jc w:val="both"/>
        <w:rPr>
          <w:color w:val="000000" w:themeColor="text1"/>
          <w:sz w:val="28"/>
          <w:szCs w:val="28"/>
        </w:rPr>
      </w:pPr>
      <w:r w:rsidRPr="00A4449C">
        <w:rPr>
          <w:color w:val="000000" w:themeColor="text1"/>
          <w:sz w:val="28"/>
          <w:szCs w:val="28"/>
        </w:rPr>
        <w:t xml:space="preserve">Во-первых, в </w:t>
      </w:r>
      <w:r w:rsidR="009E1C84" w:rsidRPr="00A4449C">
        <w:rPr>
          <w:color w:val="000000" w:themeColor="text1"/>
          <w:sz w:val="28"/>
          <w:szCs w:val="28"/>
        </w:rPr>
        <w:t>Конвенции ООН по морскому праву 1982</w:t>
      </w:r>
      <w:r w:rsidR="002C1E56">
        <w:rPr>
          <w:color w:val="000000" w:themeColor="text1"/>
          <w:sz w:val="28"/>
          <w:szCs w:val="28"/>
        </w:rPr>
        <w:t xml:space="preserve"> </w:t>
      </w:r>
      <w:r w:rsidR="009E1C84" w:rsidRPr="00A4449C">
        <w:rPr>
          <w:color w:val="000000" w:themeColor="text1"/>
          <w:sz w:val="28"/>
          <w:szCs w:val="28"/>
        </w:rPr>
        <w:t xml:space="preserve">г. </w:t>
      </w:r>
      <w:r w:rsidRPr="00A4449C">
        <w:rPr>
          <w:color w:val="000000" w:themeColor="text1"/>
          <w:sz w:val="28"/>
          <w:szCs w:val="28"/>
        </w:rPr>
        <w:t xml:space="preserve"> есть оговорки о взаимоотношениях, которые регулируют отношения с другими соглашениями. Например, ст. 311 </w:t>
      </w:r>
      <w:r w:rsidR="009E1C84" w:rsidRPr="00A4449C">
        <w:rPr>
          <w:color w:val="000000" w:themeColor="text1"/>
          <w:sz w:val="28"/>
          <w:szCs w:val="28"/>
        </w:rPr>
        <w:t>Конвенции ООН по морскому праву 1982</w:t>
      </w:r>
      <w:r w:rsidR="002C1E56">
        <w:rPr>
          <w:color w:val="000000" w:themeColor="text1"/>
          <w:sz w:val="28"/>
          <w:szCs w:val="28"/>
        </w:rPr>
        <w:t xml:space="preserve"> </w:t>
      </w:r>
      <w:r w:rsidR="009E1C84" w:rsidRPr="00A4449C">
        <w:rPr>
          <w:color w:val="000000" w:themeColor="text1"/>
          <w:sz w:val="28"/>
          <w:szCs w:val="28"/>
        </w:rPr>
        <w:t>г.</w:t>
      </w:r>
      <w:r w:rsidRPr="00A4449C">
        <w:rPr>
          <w:color w:val="000000" w:themeColor="text1"/>
          <w:sz w:val="28"/>
          <w:szCs w:val="28"/>
        </w:rPr>
        <w:t>, которая регулирует отношения между</w:t>
      </w:r>
      <w:r w:rsidR="009E1C84" w:rsidRPr="00A4449C">
        <w:rPr>
          <w:color w:val="000000" w:themeColor="text1"/>
          <w:sz w:val="28"/>
          <w:szCs w:val="28"/>
        </w:rPr>
        <w:t xml:space="preserve"> Конвенцией ООН по морскому праву 1982</w:t>
      </w:r>
      <w:r w:rsidR="002C1E56">
        <w:rPr>
          <w:color w:val="000000" w:themeColor="text1"/>
          <w:sz w:val="28"/>
          <w:szCs w:val="28"/>
        </w:rPr>
        <w:t xml:space="preserve"> </w:t>
      </w:r>
      <w:r w:rsidR="009E1C84" w:rsidRPr="00A4449C">
        <w:rPr>
          <w:color w:val="000000" w:themeColor="text1"/>
          <w:sz w:val="28"/>
          <w:szCs w:val="28"/>
        </w:rPr>
        <w:t xml:space="preserve">г. </w:t>
      </w:r>
      <w:r w:rsidRPr="00A4449C">
        <w:rPr>
          <w:color w:val="000000" w:themeColor="text1"/>
          <w:sz w:val="28"/>
          <w:szCs w:val="28"/>
        </w:rPr>
        <w:t>и другими документами.</w:t>
      </w:r>
    </w:p>
    <w:p w14:paraId="0D470A63" w14:textId="37CFF132" w:rsidR="00B84FE9" w:rsidRPr="00A4449C" w:rsidRDefault="00385DB8" w:rsidP="005356EF">
      <w:pPr>
        <w:spacing w:line="360" w:lineRule="auto"/>
        <w:ind w:firstLine="708"/>
        <w:jc w:val="both"/>
        <w:rPr>
          <w:color w:val="000000" w:themeColor="text1"/>
          <w:sz w:val="28"/>
          <w:szCs w:val="28"/>
        </w:rPr>
      </w:pPr>
      <w:r w:rsidRPr="00A4449C">
        <w:rPr>
          <w:color w:val="000000" w:themeColor="text1"/>
          <w:sz w:val="28"/>
          <w:szCs w:val="28"/>
        </w:rPr>
        <w:t xml:space="preserve">Во-вторых, в принципе существование правил отсылки указывают на динамичный характер </w:t>
      </w:r>
      <w:r w:rsidR="009E1C84" w:rsidRPr="00A4449C">
        <w:rPr>
          <w:color w:val="000000" w:themeColor="text1"/>
          <w:sz w:val="28"/>
          <w:szCs w:val="28"/>
        </w:rPr>
        <w:t>Конвенции ООН по морскому праву 1982</w:t>
      </w:r>
      <w:r w:rsidR="002C1E56">
        <w:rPr>
          <w:color w:val="000000" w:themeColor="text1"/>
          <w:sz w:val="28"/>
          <w:szCs w:val="28"/>
        </w:rPr>
        <w:t xml:space="preserve"> </w:t>
      </w:r>
      <w:r w:rsidR="009E1C84" w:rsidRPr="00A4449C">
        <w:rPr>
          <w:color w:val="000000" w:themeColor="text1"/>
          <w:sz w:val="28"/>
          <w:szCs w:val="28"/>
        </w:rPr>
        <w:t xml:space="preserve">г. </w:t>
      </w:r>
      <w:r w:rsidRPr="00A4449C">
        <w:rPr>
          <w:color w:val="000000" w:themeColor="text1"/>
          <w:sz w:val="28"/>
          <w:szCs w:val="28"/>
        </w:rPr>
        <w:t xml:space="preserve"> и делают его «живым договором».</w:t>
      </w:r>
      <w:r w:rsidRPr="00A4449C">
        <w:rPr>
          <w:rStyle w:val="af8"/>
          <w:color w:val="000000" w:themeColor="text1"/>
          <w:sz w:val="28"/>
          <w:szCs w:val="28"/>
        </w:rPr>
        <w:footnoteReference w:id="135"/>
      </w:r>
    </w:p>
    <w:p w14:paraId="796620A6" w14:textId="34CF6206" w:rsidR="00B84FE9" w:rsidRPr="00A4449C" w:rsidRDefault="00385DB8" w:rsidP="005356EF">
      <w:pPr>
        <w:spacing w:line="360" w:lineRule="auto"/>
        <w:ind w:firstLine="708"/>
        <w:jc w:val="both"/>
        <w:rPr>
          <w:color w:val="000000" w:themeColor="text1"/>
          <w:sz w:val="28"/>
          <w:szCs w:val="28"/>
        </w:rPr>
      </w:pPr>
      <w:r w:rsidRPr="00A4449C">
        <w:rPr>
          <w:color w:val="000000" w:themeColor="text1"/>
          <w:sz w:val="28"/>
          <w:szCs w:val="28"/>
        </w:rPr>
        <w:t>Парижское соглашение устанавливает пределы повышения температуры на 2</w:t>
      </w:r>
      <w:r w:rsidRPr="001D7A71">
        <w:rPr>
          <w:color w:val="000000" w:themeColor="text1"/>
          <w:sz w:val="28"/>
          <w:szCs w:val="28"/>
          <w:vertAlign w:val="superscript"/>
        </w:rPr>
        <w:t>o</w:t>
      </w:r>
      <w:r w:rsidRPr="00A4449C">
        <w:rPr>
          <w:color w:val="000000" w:themeColor="text1"/>
          <w:sz w:val="28"/>
          <w:szCs w:val="28"/>
        </w:rPr>
        <w:t>C</w:t>
      </w:r>
      <w:r w:rsidR="00A4132C">
        <w:rPr>
          <w:color w:val="000000" w:themeColor="text1"/>
          <w:sz w:val="28"/>
          <w:szCs w:val="28"/>
        </w:rPr>
        <w:t>,</w:t>
      </w:r>
      <w:r w:rsidRPr="00A4449C">
        <w:rPr>
          <w:color w:val="000000" w:themeColor="text1"/>
          <w:sz w:val="28"/>
          <w:szCs w:val="28"/>
        </w:rPr>
        <w:t xml:space="preserve"> при этом каждое государство может работать над достижением этой цели по-своему. Каждая сторона Парижского соглашения должна установить </w:t>
      </w:r>
      <w:r w:rsidR="00820066" w:rsidRPr="00A4449C">
        <w:rPr>
          <w:color w:val="000000" w:themeColor="text1"/>
          <w:sz w:val="28"/>
          <w:szCs w:val="28"/>
        </w:rPr>
        <w:t>п</w:t>
      </w:r>
      <w:r w:rsidRPr="00A4449C">
        <w:rPr>
          <w:color w:val="000000" w:themeColor="text1"/>
          <w:sz w:val="28"/>
          <w:szCs w:val="28"/>
        </w:rPr>
        <w:t xml:space="preserve">лан действий по сокращению выбросов и адаптации к </w:t>
      </w:r>
      <w:r w:rsidRPr="00A4449C">
        <w:rPr>
          <w:color w:val="000000" w:themeColor="text1"/>
          <w:sz w:val="28"/>
          <w:szCs w:val="28"/>
        </w:rPr>
        <w:lastRenderedPageBreak/>
        <w:t>изменению климата и обновлять его каждые пять лет (ОНУВ).</w:t>
      </w:r>
      <w:r w:rsidRPr="00A4449C">
        <w:rPr>
          <w:rStyle w:val="af8"/>
          <w:color w:val="000000" w:themeColor="text1"/>
          <w:sz w:val="28"/>
          <w:szCs w:val="28"/>
        </w:rPr>
        <w:footnoteReference w:id="136"/>
      </w:r>
      <w:r w:rsidRPr="00A4449C">
        <w:rPr>
          <w:color w:val="000000" w:themeColor="text1"/>
          <w:sz w:val="28"/>
          <w:szCs w:val="28"/>
        </w:rPr>
        <w:t xml:space="preserve"> В целом, в Парижском соглашении закреплено три основных обязательства ограничить рост температуры в пределах 1,5</w:t>
      </w:r>
      <w:r w:rsidRPr="001D7A71">
        <w:rPr>
          <w:color w:val="000000" w:themeColor="text1"/>
          <w:sz w:val="28"/>
          <w:szCs w:val="28"/>
          <w:vertAlign w:val="superscript"/>
        </w:rPr>
        <w:t>o</w:t>
      </w:r>
      <w:r w:rsidRPr="00A4449C">
        <w:rPr>
          <w:color w:val="000000" w:themeColor="text1"/>
          <w:sz w:val="28"/>
          <w:szCs w:val="28"/>
        </w:rPr>
        <w:t>C, проводить обзор вклада стран в сокращение выбросов каждые пять лет, предоставлять климатическое финансирование развивающимся странам.</w:t>
      </w:r>
      <w:r w:rsidRPr="00A4449C">
        <w:rPr>
          <w:rStyle w:val="af8"/>
          <w:color w:val="000000" w:themeColor="text1"/>
          <w:sz w:val="28"/>
          <w:szCs w:val="28"/>
        </w:rPr>
        <w:footnoteReference w:id="137"/>
      </w:r>
    </w:p>
    <w:p w14:paraId="2BD2857E" w14:textId="46DFF799" w:rsidR="00B84FE9" w:rsidRPr="00A4449C" w:rsidRDefault="0002528A" w:rsidP="005356EF">
      <w:pPr>
        <w:spacing w:line="360" w:lineRule="auto"/>
        <w:ind w:firstLine="708"/>
        <w:jc w:val="both"/>
        <w:rPr>
          <w:color w:val="000000" w:themeColor="text1"/>
          <w:sz w:val="28"/>
          <w:szCs w:val="28"/>
        </w:rPr>
      </w:pPr>
      <w:r w:rsidRPr="00A4449C">
        <w:rPr>
          <w:color w:val="000000" w:themeColor="text1"/>
          <w:sz w:val="28"/>
          <w:szCs w:val="28"/>
        </w:rPr>
        <w:t>Как было указано выше</w:t>
      </w:r>
      <w:r w:rsidR="00385DB8" w:rsidRPr="00A4449C">
        <w:rPr>
          <w:color w:val="000000" w:themeColor="text1"/>
          <w:sz w:val="28"/>
          <w:szCs w:val="28"/>
        </w:rPr>
        <w:t xml:space="preserve">, в ст. 192 </w:t>
      </w:r>
      <w:r w:rsidRPr="00A4449C">
        <w:rPr>
          <w:color w:val="000000" w:themeColor="text1"/>
          <w:sz w:val="28"/>
          <w:szCs w:val="28"/>
        </w:rPr>
        <w:t xml:space="preserve">Конвенции ООН по морскому праву 1982 </w:t>
      </w:r>
      <w:r w:rsidR="009E1C84" w:rsidRPr="00A4449C">
        <w:rPr>
          <w:color w:val="000000" w:themeColor="text1"/>
          <w:sz w:val="28"/>
          <w:szCs w:val="28"/>
        </w:rPr>
        <w:t>г. установлено</w:t>
      </w:r>
      <w:r w:rsidR="00385DB8" w:rsidRPr="00A4449C">
        <w:rPr>
          <w:color w:val="000000" w:themeColor="text1"/>
          <w:sz w:val="28"/>
          <w:szCs w:val="28"/>
        </w:rPr>
        <w:t xml:space="preserve"> общее обязательство </w:t>
      </w:r>
      <w:r w:rsidR="00E255D8">
        <w:rPr>
          <w:color w:val="000000" w:themeColor="text1"/>
          <w:sz w:val="28"/>
          <w:szCs w:val="28"/>
        </w:rPr>
        <w:t>«</w:t>
      </w:r>
      <w:r w:rsidR="00385DB8" w:rsidRPr="00A4449C">
        <w:rPr>
          <w:color w:val="000000" w:themeColor="text1"/>
          <w:sz w:val="28"/>
          <w:szCs w:val="28"/>
        </w:rPr>
        <w:t>защищать и сохранять морскую среду</w:t>
      </w:r>
      <w:r w:rsidR="00E255D8">
        <w:rPr>
          <w:color w:val="000000" w:themeColor="text1"/>
          <w:sz w:val="28"/>
          <w:szCs w:val="28"/>
        </w:rPr>
        <w:t>»</w:t>
      </w:r>
      <w:r w:rsidR="00385DB8" w:rsidRPr="00A4449C">
        <w:rPr>
          <w:color w:val="000000" w:themeColor="text1"/>
          <w:sz w:val="28"/>
          <w:szCs w:val="28"/>
        </w:rPr>
        <w:t>.</w:t>
      </w:r>
      <w:r w:rsidR="00385DB8" w:rsidRPr="00A4449C">
        <w:rPr>
          <w:rStyle w:val="af8"/>
          <w:color w:val="000000" w:themeColor="text1"/>
          <w:sz w:val="28"/>
          <w:szCs w:val="28"/>
        </w:rPr>
        <w:footnoteReference w:id="138"/>
      </w:r>
      <w:r w:rsidR="00385DB8" w:rsidRPr="00A4449C">
        <w:rPr>
          <w:color w:val="000000" w:themeColor="text1"/>
          <w:sz w:val="28"/>
          <w:szCs w:val="28"/>
        </w:rPr>
        <w:t xml:space="preserve"> В доктрине отмечается, что эта статья устанавливает общее обязательство «в проявлении должного усердия, которое </w:t>
      </w:r>
      <w:r w:rsidR="00E255D8">
        <w:rPr>
          <w:color w:val="000000" w:themeColor="text1"/>
          <w:sz w:val="28"/>
          <w:szCs w:val="28"/>
        </w:rPr>
        <w:t>«</w:t>
      </w:r>
      <w:r w:rsidR="00385DB8" w:rsidRPr="00A4449C">
        <w:rPr>
          <w:color w:val="000000" w:themeColor="text1"/>
          <w:sz w:val="28"/>
          <w:szCs w:val="28"/>
        </w:rPr>
        <w:t xml:space="preserve">распространяется как на </w:t>
      </w:r>
      <w:r w:rsidR="00E255D8">
        <w:rPr>
          <w:color w:val="000000" w:themeColor="text1"/>
          <w:sz w:val="28"/>
          <w:szCs w:val="28"/>
        </w:rPr>
        <w:t>«</w:t>
      </w:r>
      <w:r w:rsidR="00385DB8" w:rsidRPr="00A4449C">
        <w:rPr>
          <w:color w:val="000000" w:themeColor="text1"/>
          <w:sz w:val="28"/>
          <w:szCs w:val="28"/>
        </w:rPr>
        <w:t>защиту</w:t>
      </w:r>
      <w:r w:rsidR="00E255D8">
        <w:rPr>
          <w:color w:val="000000" w:themeColor="text1"/>
          <w:sz w:val="28"/>
          <w:szCs w:val="28"/>
        </w:rPr>
        <w:t>»</w:t>
      </w:r>
      <w:r w:rsidR="00385DB8" w:rsidRPr="00A4449C">
        <w:rPr>
          <w:color w:val="000000" w:themeColor="text1"/>
          <w:sz w:val="28"/>
          <w:szCs w:val="28"/>
        </w:rPr>
        <w:t xml:space="preserve"> морской среды от будущего ущерба, так и на </w:t>
      </w:r>
      <w:r w:rsidR="00E255D8">
        <w:rPr>
          <w:color w:val="000000" w:themeColor="text1"/>
          <w:sz w:val="28"/>
          <w:szCs w:val="28"/>
        </w:rPr>
        <w:t>«</w:t>
      </w:r>
      <w:r w:rsidR="00385DB8" w:rsidRPr="00A4449C">
        <w:rPr>
          <w:color w:val="000000" w:themeColor="text1"/>
          <w:sz w:val="28"/>
          <w:szCs w:val="28"/>
        </w:rPr>
        <w:t>сохранение</w:t>
      </w:r>
      <w:r w:rsidR="00E255D8">
        <w:rPr>
          <w:color w:val="000000" w:themeColor="text1"/>
          <w:sz w:val="28"/>
          <w:szCs w:val="28"/>
        </w:rPr>
        <w:t>»</w:t>
      </w:r>
      <w:r w:rsidR="00385DB8" w:rsidRPr="00A4449C">
        <w:rPr>
          <w:color w:val="000000" w:themeColor="text1"/>
          <w:sz w:val="28"/>
          <w:szCs w:val="28"/>
        </w:rPr>
        <w:t xml:space="preserve"> в смысле поддержания или улучшения ее нынешнего состояния»</w:t>
      </w:r>
      <w:r w:rsidR="00385DB8" w:rsidRPr="00A4449C">
        <w:rPr>
          <w:rStyle w:val="af8"/>
          <w:color w:val="000000" w:themeColor="text1"/>
          <w:sz w:val="28"/>
          <w:szCs w:val="28"/>
        </w:rPr>
        <w:footnoteReference w:id="139"/>
      </w:r>
      <w:r w:rsidR="00385DB8" w:rsidRPr="00A4449C">
        <w:rPr>
          <w:color w:val="000000" w:themeColor="text1"/>
          <w:sz w:val="28"/>
          <w:szCs w:val="28"/>
        </w:rPr>
        <w:t>.</w:t>
      </w:r>
      <w:r w:rsidRPr="00A4449C">
        <w:rPr>
          <w:color w:val="000000" w:themeColor="text1"/>
          <w:sz w:val="28"/>
          <w:szCs w:val="28"/>
        </w:rPr>
        <w:t xml:space="preserve"> </w:t>
      </w:r>
      <w:r w:rsidR="00385DB8" w:rsidRPr="00A4449C">
        <w:rPr>
          <w:color w:val="000000" w:themeColor="text1"/>
          <w:sz w:val="28"/>
          <w:szCs w:val="28"/>
        </w:rPr>
        <w:t xml:space="preserve">Таким образом, ст. 192 </w:t>
      </w:r>
      <w:r w:rsidR="002231D2" w:rsidRPr="00A4449C">
        <w:rPr>
          <w:color w:val="000000" w:themeColor="text1"/>
          <w:sz w:val="28"/>
          <w:szCs w:val="28"/>
        </w:rPr>
        <w:t xml:space="preserve">Конвенции ООН по морскому праву 1982 г. </w:t>
      </w:r>
      <w:r w:rsidR="00385DB8" w:rsidRPr="00A4449C">
        <w:rPr>
          <w:color w:val="000000" w:themeColor="text1"/>
          <w:sz w:val="28"/>
          <w:szCs w:val="28"/>
        </w:rPr>
        <w:t xml:space="preserve">устанавливает </w:t>
      </w:r>
      <w:r w:rsidR="00E255D8">
        <w:rPr>
          <w:color w:val="000000" w:themeColor="text1"/>
          <w:sz w:val="28"/>
          <w:szCs w:val="28"/>
        </w:rPr>
        <w:t>«</w:t>
      </w:r>
      <w:r w:rsidR="00385DB8" w:rsidRPr="00A4449C">
        <w:rPr>
          <w:color w:val="000000" w:themeColor="text1"/>
          <w:sz w:val="28"/>
          <w:szCs w:val="28"/>
        </w:rPr>
        <w:t>позитивное обязательство принимать активные меры по защите и сохранению морской среды</w:t>
      </w:r>
      <w:r w:rsidR="00E255D8">
        <w:rPr>
          <w:color w:val="000000" w:themeColor="text1"/>
          <w:sz w:val="28"/>
          <w:szCs w:val="28"/>
        </w:rPr>
        <w:t>»</w:t>
      </w:r>
      <w:r w:rsidR="00385DB8" w:rsidRPr="00A4449C">
        <w:rPr>
          <w:rStyle w:val="af8"/>
          <w:color w:val="000000" w:themeColor="text1"/>
          <w:sz w:val="28"/>
          <w:szCs w:val="28"/>
        </w:rPr>
        <w:footnoteReference w:id="140"/>
      </w:r>
      <w:r w:rsidR="00385DB8" w:rsidRPr="00A4449C">
        <w:rPr>
          <w:color w:val="000000" w:themeColor="text1"/>
          <w:sz w:val="28"/>
          <w:szCs w:val="28"/>
        </w:rPr>
        <w:t>.</w:t>
      </w:r>
    </w:p>
    <w:p w14:paraId="657998B4" w14:textId="192A7E3A" w:rsidR="0002528A" w:rsidRPr="00A4449C" w:rsidRDefault="0002528A" w:rsidP="005356EF">
      <w:pPr>
        <w:spacing w:line="360" w:lineRule="auto"/>
        <w:ind w:firstLine="708"/>
        <w:jc w:val="both"/>
        <w:rPr>
          <w:sz w:val="28"/>
          <w:szCs w:val="28"/>
        </w:rPr>
      </w:pPr>
      <w:r w:rsidRPr="00A4449C">
        <w:rPr>
          <w:color w:val="000000" w:themeColor="text1"/>
          <w:sz w:val="28"/>
          <w:szCs w:val="28"/>
        </w:rPr>
        <w:t xml:space="preserve">При этом, обязательства из ст. 192 Конвенции ООН по морскому праву 1982 г. по защите и охране морской среды являются общим принципом, на который могут ссылаться все государства. Обязательства по защите морской среды относятся ко всей деятельности на море и не ограничиваются обязательствами по </w:t>
      </w:r>
      <w:r w:rsidRPr="00A4449C">
        <w:rPr>
          <w:sz w:val="28"/>
          <w:szCs w:val="28"/>
        </w:rPr>
        <w:t>части XII или другими положениями Конвенции. Данный принцип рассматривают как сквозной принцип</w:t>
      </w:r>
      <w:r w:rsidR="00B31F49" w:rsidRPr="00A4449C">
        <w:rPr>
          <w:sz w:val="28"/>
          <w:szCs w:val="28"/>
        </w:rPr>
        <w:t xml:space="preserve">, который регулирует всю деятельность по защите морской среды, в связи с чем данное обязательство </w:t>
      </w:r>
      <w:r w:rsidR="00B31F49" w:rsidRPr="00A4449C">
        <w:rPr>
          <w:sz w:val="28"/>
          <w:szCs w:val="28"/>
        </w:rPr>
        <w:lastRenderedPageBreak/>
        <w:t>необходимо рассматривать и интерпретировать совместно с Парижским соглашением, поскольку в Преамбуле Парижского соглашения подчеркивается важность обеспечения целостности всех экосистем и океанов. Аналогичные положения содержатся в РКИК ООН, согласно которым государства-участники должны содействовать устойчивому управлению, сохранению, увеличению поглотителей и резервуаров парниковых газов,</w:t>
      </w:r>
      <w:r w:rsidR="00E255D8">
        <w:rPr>
          <w:sz w:val="28"/>
          <w:szCs w:val="28"/>
        </w:rPr>
        <w:t xml:space="preserve"> что</w:t>
      </w:r>
      <w:r w:rsidR="00B31F49" w:rsidRPr="00A4449C">
        <w:rPr>
          <w:sz w:val="28"/>
          <w:szCs w:val="28"/>
        </w:rPr>
        <w:t xml:space="preserve"> касается</w:t>
      </w:r>
      <w:r w:rsidR="00E255D8">
        <w:rPr>
          <w:sz w:val="28"/>
          <w:szCs w:val="28"/>
        </w:rPr>
        <w:t>,</w:t>
      </w:r>
      <w:r w:rsidR="00B31F49" w:rsidRPr="00A4449C">
        <w:rPr>
          <w:sz w:val="28"/>
          <w:szCs w:val="28"/>
        </w:rPr>
        <w:t xml:space="preserve"> в том числе, лесов, океанов и других экосистем.</w:t>
      </w:r>
      <w:r w:rsidR="00B31F49" w:rsidRPr="00A4449C">
        <w:rPr>
          <w:rStyle w:val="af8"/>
          <w:sz w:val="28"/>
          <w:szCs w:val="28"/>
        </w:rPr>
        <w:footnoteReference w:id="141"/>
      </w:r>
    </w:p>
    <w:p w14:paraId="4206667F" w14:textId="45AB85CB" w:rsidR="00CC425B" w:rsidRPr="00A4449C" w:rsidRDefault="00CC425B" w:rsidP="005356EF">
      <w:pPr>
        <w:spacing w:line="360" w:lineRule="auto"/>
        <w:ind w:firstLine="708"/>
        <w:jc w:val="both"/>
        <w:rPr>
          <w:color w:val="000000" w:themeColor="text1"/>
          <w:sz w:val="28"/>
          <w:szCs w:val="28"/>
        </w:rPr>
      </w:pPr>
      <w:r w:rsidRPr="00A4449C">
        <w:rPr>
          <w:color w:val="000000" w:themeColor="text1"/>
          <w:sz w:val="28"/>
          <w:szCs w:val="28"/>
        </w:rPr>
        <w:t xml:space="preserve">В литературе также указывают, что для толкования Конвенции по морскому праву 1982 г. совместно с другими </w:t>
      </w:r>
      <w:r w:rsidR="0080549E" w:rsidRPr="00A4449C">
        <w:rPr>
          <w:color w:val="000000" w:themeColor="text1"/>
          <w:sz w:val="28"/>
          <w:szCs w:val="28"/>
        </w:rPr>
        <w:t>международными</w:t>
      </w:r>
      <w:r w:rsidRPr="00A4449C">
        <w:rPr>
          <w:color w:val="000000" w:themeColor="text1"/>
          <w:sz w:val="28"/>
          <w:szCs w:val="28"/>
        </w:rPr>
        <w:t xml:space="preserve"> договорами по изменению климата, можно использовать метод толкования со ссылкой на ст. 31 Венской Конвенции </w:t>
      </w:r>
      <w:r w:rsidR="00E255D8" w:rsidRPr="00A4449C">
        <w:rPr>
          <w:color w:val="000000" w:themeColor="text1"/>
          <w:sz w:val="28"/>
          <w:szCs w:val="28"/>
        </w:rPr>
        <w:t>1969 г.</w:t>
      </w:r>
      <w:r w:rsidRPr="00A4449C">
        <w:rPr>
          <w:color w:val="000000" w:themeColor="text1"/>
          <w:sz w:val="28"/>
          <w:szCs w:val="28"/>
        </w:rPr>
        <w:t>, «согласно которой необходимо учитывать эволюцию содержания его положений и последующие изменения, включая толкование в свете объекта и цели, последующих соглашений и практики, и соответствующих норм международного права, применимых между сторонами».</w:t>
      </w:r>
      <w:r w:rsidRPr="00A4449C">
        <w:rPr>
          <w:rStyle w:val="af8"/>
          <w:color w:val="000000" w:themeColor="text1"/>
          <w:sz w:val="28"/>
          <w:szCs w:val="28"/>
        </w:rPr>
        <w:footnoteReference w:id="142"/>
      </w:r>
      <w:r w:rsidRPr="00A4449C">
        <w:rPr>
          <w:color w:val="000000" w:themeColor="text1"/>
          <w:sz w:val="28"/>
          <w:szCs w:val="28"/>
        </w:rPr>
        <w:t xml:space="preserve"> </w:t>
      </w:r>
    </w:p>
    <w:p w14:paraId="7BE15910" w14:textId="60389C5A" w:rsidR="00CC425B" w:rsidRPr="00A4449C" w:rsidRDefault="00CC425B" w:rsidP="005356EF">
      <w:pPr>
        <w:spacing w:line="360" w:lineRule="auto"/>
        <w:ind w:firstLine="708"/>
        <w:jc w:val="both"/>
        <w:rPr>
          <w:sz w:val="28"/>
          <w:szCs w:val="28"/>
        </w:rPr>
      </w:pPr>
      <w:r w:rsidRPr="00A4449C">
        <w:rPr>
          <w:color w:val="000000" w:themeColor="text1"/>
          <w:sz w:val="28"/>
          <w:szCs w:val="28"/>
        </w:rPr>
        <w:t xml:space="preserve">Также исходя из ст. 31(3)(с) Венской Конвенции </w:t>
      </w:r>
      <w:r w:rsidR="00E255D8" w:rsidRPr="00A4449C">
        <w:rPr>
          <w:color w:val="000000" w:themeColor="text1"/>
          <w:sz w:val="28"/>
          <w:szCs w:val="28"/>
        </w:rPr>
        <w:t>1969 г.</w:t>
      </w:r>
      <w:r w:rsidR="00E255D8">
        <w:rPr>
          <w:color w:val="000000" w:themeColor="text1"/>
          <w:sz w:val="28"/>
          <w:szCs w:val="28"/>
        </w:rPr>
        <w:t xml:space="preserve"> </w:t>
      </w:r>
      <w:r w:rsidRPr="00A4449C">
        <w:rPr>
          <w:color w:val="000000" w:themeColor="text1"/>
          <w:sz w:val="28"/>
          <w:szCs w:val="28"/>
        </w:rPr>
        <w:t>существует принцип системной интеграции, который позволяет обеспечить механизм решения юридических вопросов решались в свете их более широкого международно-правового контекста.</w:t>
      </w:r>
      <w:r w:rsidRPr="00A4449C">
        <w:rPr>
          <w:rStyle w:val="af8"/>
          <w:color w:val="000000" w:themeColor="text1"/>
          <w:sz w:val="28"/>
          <w:szCs w:val="28"/>
        </w:rPr>
        <w:footnoteReference w:id="143"/>
      </w:r>
    </w:p>
    <w:p w14:paraId="0471EF83" w14:textId="4B85016E" w:rsidR="0002528A" w:rsidRPr="00A4449C" w:rsidRDefault="006137B0" w:rsidP="005356EF">
      <w:pPr>
        <w:spacing w:line="360" w:lineRule="auto"/>
        <w:ind w:firstLine="708"/>
        <w:jc w:val="both"/>
        <w:rPr>
          <w:color w:val="000000" w:themeColor="text1"/>
          <w:sz w:val="28"/>
          <w:szCs w:val="28"/>
        </w:rPr>
      </w:pPr>
      <w:r w:rsidRPr="00A4449C">
        <w:rPr>
          <w:sz w:val="28"/>
          <w:szCs w:val="28"/>
        </w:rPr>
        <w:t xml:space="preserve">Таким образом, для определения обязательств государств по защите и сохранению морской среды в связи с изменением климата, обязательств по предотвращению, сокращению и контролю загрязнения морской среды в результате изменения климата, повышения уровня моря, необходимо </w:t>
      </w:r>
      <w:r w:rsidRPr="00A4449C">
        <w:rPr>
          <w:sz w:val="28"/>
          <w:szCs w:val="28"/>
        </w:rPr>
        <w:lastRenderedPageBreak/>
        <w:t>применять положения Конвенции ООН по морскому праву 1982 г, Парижское соглашение и РКИК ООН</w:t>
      </w:r>
      <w:r w:rsidR="001A7474" w:rsidRPr="00A4449C">
        <w:rPr>
          <w:sz w:val="28"/>
          <w:szCs w:val="28"/>
        </w:rPr>
        <w:t>.</w:t>
      </w:r>
      <w:r w:rsidRPr="00A4449C">
        <w:rPr>
          <w:rStyle w:val="af8"/>
          <w:sz w:val="28"/>
          <w:szCs w:val="28"/>
        </w:rPr>
        <w:footnoteReference w:id="144"/>
      </w:r>
    </w:p>
    <w:p w14:paraId="4DBA267F" w14:textId="64B91B69" w:rsidR="00B84FE9" w:rsidRPr="00A4449C" w:rsidRDefault="00385DB8" w:rsidP="005356EF">
      <w:pPr>
        <w:spacing w:line="360" w:lineRule="auto"/>
        <w:ind w:firstLine="708"/>
        <w:jc w:val="both"/>
        <w:rPr>
          <w:color w:val="000000" w:themeColor="text1"/>
          <w:sz w:val="28"/>
          <w:szCs w:val="28"/>
        </w:rPr>
      </w:pPr>
      <w:r w:rsidRPr="00A4449C">
        <w:rPr>
          <w:color w:val="000000" w:themeColor="text1"/>
          <w:sz w:val="28"/>
          <w:szCs w:val="28"/>
        </w:rPr>
        <w:t xml:space="preserve">Исходя из всего вышесказанного, стоит отметить, что стороны </w:t>
      </w:r>
      <w:r w:rsidR="002231D2" w:rsidRPr="00A4449C">
        <w:rPr>
          <w:color w:val="000000" w:themeColor="text1"/>
          <w:sz w:val="28"/>
          <w:szCs w:val="28"/>
        </w:rPr>
        <w:t xml:space="preserve">Конвенции ООН по морскому праву 1982 г. </w:t>
      </w:r>
      <w:r w:rsidRPr="00A4449C">
        <w:rPr>
          <w:color w:val="000000" w:themeColor="text1"/>
          <w:sz w:val="28"/>
          <w:szCs w:val="28"/>
        </w:rPr>
        <w:t xml:space="preserve">должны выполнять свои обязательства по Парижскому соглашению </w:t>
      </w:r>
      <w:r w:rsidR="00E255D8">
        <w:rPr>
          <w:color w:val="000000" w:themeColor="text1"/>
          <w:sz w:val="28"/>
          <w:szCs w:val="28"/>
        </w:rPr>
        <w:t>«</w:t>
      </w:r>
      <w:r w:rsidRPr="00A4449C">
        <w:rPr>
          <w:color w:val="000000" w:themeColor="text1"/>
          <w:sz w:val="28"/>
          <w:szCs w:val="28"/>
        </w:rPr>
        <w:t xml:space="preserve">в соответствии с общими принципами и целями </w:t>
      </w:r>
      <w:r w:rsidR="002231D2" w:rsidRPr="00A4449C">
        <w:rPr>
          <w:color w:val="000000" w:themeColor="text1"/>
          <w:sz w:val="28"/>
          <w:szCs w:val="28"/>
        </w:rPr>
        <w:t>Конвенции ООН по морскому праву 1982 г.</w:t>
      </w:r>
      <w:r w:rsidR="00E255D8">
        <w:rPr>
          <w:color w:val="000000" w:themeColor="text1"/>
          <w:sz w:val="28"/>
          <w:szCs w:val="28"/>
        </w:rPr>
        <w:t>»</w:t>
      </w:r>
      <w:r w:rsidRPr="00A4449C">
        <w:rPr>
          <w:color w:val="000000" w:themeColor="text1"/>
          <w:sz w:val="28"/>
          <w:szCs w:val="28"/>
        </w:rPr>
        <w:t>.</w:t>
      </w:r>
      <w:r w:rsidR="00F453E6">
        <w:rPr>
          <w:rStyle w:val="af8"/>
          <w:color w:val="000000" w:themeColor="text1"/>
          <w:sz w:val="28"/>
          <w:szCs w:val="28"/>
        </w:rPr>
        <w:footnoteReference w:id="145"/>
      </w:r>
      <w:r w:rsidRPr="00A4449C">
        <w:rPr>
          <w:color w:val="000000" w:themeColor="text1"/>
          <w:sz w:val="28"/>
          <w:szCs w:val="28"/>
        </w:rPr>
        <w:t xml:space="preserve"> Стороны должны выполнять свои обязательства в том числе и для обеспечения общего стандарта защиты морской среды. </w:t>
      </w:r>
      <w:r w:rsidR="001A7474" w:rsidRPr="00A4449C">
        <w:rPr>
          <w:color w:val="000000" w:themeColor="text1"/>
          <w:sz w:val="28"/>
          <w:szCs w:val="28"/>
        </w:rPr>
        <w:t>Взаимодействие Конвенции</w:t>
      </w:r>
      <w:r w:rsidR="002231D2" w:rsidRPr="00A4449C">
        <w:rPr>
          <w:color w:val="000000" w:themeColor="text1"/>
          <w:sz w:val="28"/>
          <w:szCs w:val="28"/>
        </w:rPr>
        <w:t xml:space="preserve"> ООН по морскому праву 1982 г. </w:t>
      </w:r>
      <w:r w:rsidRPr="00A4449C">
        <w:rPr>
          <w:color w:val="000000" w:themeColor="text1"/>
          <w:sz w:val="28"/>
          <w:szCs w:val="28"/>
        </w:rPr>
        <w:t>и Парижского соглашения позволяет интегрировать существенные положения Парижского соглашения в общие рамки части XII</w:t>
      </w:r>
      <w:r w:rsidR="002231D2" w:rsidRPr="00A4449C">
        <w:rPr>
          <w:color w:val="000000" w:themeColor="text1"/>
          <w:sz w:val="28"/>
          <w:szCs w:val="28"/>
        </w:rPr>
        <w:t xml:space="preserve"> Конвенции ООН по морскому праву 1982 г.</w:t>
      </w:r>
      <w:r w:rsidRPr="00A4449C">
        <w:rPr>
          <w:rStyle w:val="af8"/>
          <w:color w:val="000000" w:themeColor="text1"/>
          <w:sz w:val="28"/>
          <w:szCs w:val="28"/>
        </w:rPr>
        <w:footnoteReference w:id="146"/>
      </w:r>
    </w:p>
    <w:p w14:paraId="7963AEC6" w14:textId="5160ECD5" w:rsidR="00EE4881" w:rsidRDefault="00385DB8" w:rsidP="005356EF">
      <w:pPr>
        <w:spacing w:line="360" w:lineRule="auto"/>
        <w:ind w:firstLine="708"/>
        <w:jc w:val="both"/>
        <w:rPr>
          <w:color w:val="000000" w:themeColor="text1"/>
          <w:sz w:val="28"/>
          <w:szCs w:val="28"/>
        </w:rPr>
      </w:pPr>
      <w:r w:rsidRPr="00A4449C">
        <w:rPr>
          <w:color w:val="000000" w:themeColor="text1"/>
          <w:sz w:val="28"/>
          <w:szCs w:val="28"/>
        </w:rPr>
        <w:t xml:space="preserve">По мнению автора работы, поскольку правовые последствия, вызванные повышением уровня моря, затрагивают несколько отраслей права, то необходимо анализировать и устанавливать новые юридические механизмы по решению проблем малых островных государств, как </w:t>
      </w:r>
      <w:r w:rsidR="00E255D8" w:rsidRPr="00A4449C">
        <w:rPr>
          <w:color w:val="000000" w:themeColor="text1"/>
          <w:sz w:val="28"/>
          <w:szCs w:val="28"/>
        </w:rPr>
        <w:t>обраща</w:t>
      </w:r>
      <w:r w:rsidR="00E255D8">
        <w:rPr>
          <w:color w:val="000000" w:themeColor="text1"/>
          <w:sz w:val="28"/>
          <w:szCs w:val="28"/>
        </w:rPr>
        <w:t>я</w:t>
      </w:r>
      <w:r w:rsidR="00E255D8" w:rsidRPr="00A4449C">
        <w:rPr>
          <w:color w:val="000000" w:themeColor="text1"/>
          <w:sz w:val="28"/>
          <w:szCs w:val="28"/>
        </w:rPr>
        <w:t xml:space="preserve">сь </w:t>
      </w:r>
      <w:r w:rsidRPr="00A4449C">
        <w:rPr>
          <w:color w:val="000000" w:themeColor="text1"/>
          <w:sz w:val="28"/>
          <w:szCs w:val="28"/>
        </w:rPr>
        <w:t>к</w:t>
      </w:r>
      <w:r w:rsidR="00CE4054" w:rsidRPr="00A4449C">
        <w:rPr>
          <w:color w:val="000000" w:themeColor="text1"/>
          <w:sz w:val="28"/>
          <w:szCs w:val="28"/>
        </w:rPr>
        <w:t xml:space="preserve"> Конвенции ООН по морскому праву 1982 г. </w:t>
      </w:r>
      <w:r w:rsidRPr="00A4449C">
        <w:rPr>
          <w:color w:val="000000" w:themeColor="text1"/>
          <w:sz w:val="28"/>
          <w:szCs w:val="28"/>
        </w:rPr>
        <w:t xml:space="preserve">через призму Парижского соглашения, так и </w:t>
      </w:r>
      <w:r w:rsidR="00E255D8" w:rsidRPr="00A4449C">
        <w:rPr>
          <w:color w:val="000000" w:themeColor="text1"/>
          <w:sz w:val="28"/>
          <w:szCs w:val="28"/>
        </w:rPr>
        <w:t>учитыва</w:t>
      </w:r>
      <w:r w:rsidR="00E255D8">
        <w:rPr>
          <w:color w:val="000000" w:themeColor="text1"/>
          <w:sz w:val="28"/>
          <w:szCs w:val="28"/>
        </w:rPr>
        <w:t>я</w:t>
      </w:r>
      <w:r w:rsidR="00E255D8" w:rsidRPr="00A4449C">
        <w:rPr>
          <w:color w:val="000000" w:themeColor="text1"/>
          <w:sz w:val="28"/>
          <w:szCs w:val="28"/>
        </w:rPr>
        <w:t xml:space="preserve"> </w:t>
      </w:r>
      <w:r w:rsidRPr="00A4449C">
        <w:rPr>
          <w:color w:val="000000" w:themeColor="text1"/>
          <w:sz w:val="28"/>
          <w:szCs w:val="28"/>
        </w:rPr>
        <w:t xml:space="preserve">практику и позицию государств по этому вопросу. </w:t>
      </w:r>
    </w:p>
    <w:p w14:paraId="329A91C3" w14:textId="77777777" w:rsidR="00EE4881" w:rsidRDefault="00EE4881">
      <w:pPr>
        <w:rPr>
          <w:color w:val="000000" w:themeColor="text1"/>
          <w:sz w:val="28"/>
          <w:szCs w:val="28"/>
        </w:rPr>
      </w:pPr>
      <w:r>
        <w:rPr>
          <w:color w:val="000000" w:themeColor="text1"/>
          <w:sz w:val="28"/>
          <w:szCs w:val="28"/>
        </w:rPr>
        <w:br w:type="page"/>
      </w:r>
    </w:p>
    <w:p w14:paraId="0724AC11" w14:textId="6F7BA061" w:rsidR="00B84FE9" w:rsidRPr="00A4449C" w:rsidRDefault="003810A9" w:rsidP="005356EF">
      <w:pPr>
        <w:pStyle w:val="1"/>
        <w:spacing w:line="360" w:lineRule="auto"/>
        <w:jc w:val="center"/>
        <w:rPr>
          <w:color w:val="000000" w:themeColor="text1"/>
          <w:sz w:val="28"/>
          <w:szCs w:val="28"/>
        </w:rPr>
      </w:pPr>
      <w:bookmarkStart w:id="17" w:name="_Toc135259950"/>
      <w:bookmarkStart w:id="18" w:name="_Toc135318982"/>
      <w:r w:rsidRPr="00A4449C">
        <w:rPr>
          <w:color w:val="000000" w:themeColor="text1"/>
          <w:sz w:val="28"/>
          <w:szCs w:val="28"/>
        </w:rPr>
        <w:lastRenderedPageBreak/>
        <w:t xml:space="preserve">ГЛАВА </w:t>
      </w:r>
      <w:r w:rsidR="00385DB8" w:rsidRPr="00A4449C">
        <w:rPr>
          <w:color w:val="000000" w:themeColor="text1"/>
          <w:sz w:val="28"/>
          <w:szCs w:val="28"/>
        </w:rPr>
        <w:t>3. Обязательства государств по предотвращению трансграничного ущерба и ответственность за их неисполнение</w:t>
      </w:r>
      <w:bookmarkEnd w:id="17"/>
      <w:bookmarkEnd w:id="18"/>
    </w:p>
    <w:p w14:paraId="52AA2495" w14:textId="1B45E8E6" w:rsidR="00AC2F7F" w:rsidRPr="00A4449C" w:rsidRDefault="00AC2F7F" w:rsidP="004C4484">
      <w:pPr>
        <w:pStyle w:val="2"/>
        <w:spacing w:line="360" w:lineRule="auto"/>
        <w:jc w:val="center"/>
        <w:rPr>
          <w:rFonts w:ascii="Times New Roman" w:hAnsi="Times New Roman" w:cs="Times New Roman"/>
          <w:b/>
          <w:bCs/>
          <w:color w:val="000000" w:themeColor="text1"/>
          <w:sz w:val="28"/>
          <w:szCs w:val="28"/>
        </w:rPr>
      </w:pPr>
      <w:bookmarkStart w:id="19" w:name="_Toc135259951"/>
      <w:bookmarkStart w:id="20" w:name="_Toc135318983"/>
      <w:r w:rsidRPr="00A4449C">
        <w:rPr>
          <w:rFonts w:ascii="Times New Roman" w:hAnsi="Times New Roman" w:cs="Times New Roman"/>
          <w:b/>
          <w:bCs/>
          <w:color w:val="000000" w:themeColor="text1"/>
          <w:sz w:val="28"/>
          <w:szCs w:val="28"/>
        </w:rPr>
        <w:t>3.1</w:t>
      </w:r>
      <w:bookmarkEnd w:id="19"/>
      <w:r w:rsidR="004C4484" w:rsidRPr="00A4449C">
        <w:rPr>
          <w:rFonts w:ascii="Times New Roman" w:hAnsi="Times New Roman" w:cs="Times New Roman"/>
          <w:b/>
          <w:bCs/>
          <w:color w:val="000000" w:themeColor="text1"/>
          <w:sz w:val="28"/>
          <w:szCs w:val="28"/>
        </w:rPr>
        <w:t xml:space="preserve"> Обязательства государств в экологическом праве</w:t>
      </w:r>
      <w:bookmarkEnd w:id="20"/>
    </w:p>
    <w:p w14:paraId="57741415" w14:textId="23C427E5" w:rsidR="00C163DA" w:rsidRPr="00A4449C" w:rsidRDefault="00C163DA" w:rsidP="005356EF">
      <w:pPr>
        <w:spacing w:line="360" w:lineRule="auto"/>
        <w:ind w:firstLine="708"/>
        <w:jc w:val="both"/>
        <w:rPr>
          <w:color w:val="000000" w:themeColor="text1"/>
          <w:sz w:val="28"/>
          <w:szCs w:val="28"/>
        </w:rPr>
      </w:pPr>
      <w:r w:rsidRPr="00A4449C">
        <w:rPr>
          <w:color w:val="000000" w:themeColor="text1"/>
          <w:sz w:val="28"/>
          <w:szCs w:val="28"/>
        </w:rPr>
        <w:t xml:space="preserve">В первую очередь необходимо понимать, несут ли промышленные государства юридическую ответственность за вред, причиненный климатической </w:t>
      </w:r>
      <w:r w:rsidR="00025DDB" w:rsidRPr="00A4449C">
        <w:rPr>
          <w:color w:val="000000" w:themeColor="text1"/>
          <w:sz w:val="28"/>
          <w:szCs w:val="28"/>
        </w:rPr>
        <w:t>системе, в случае если</w:t>
      </w:r>
      <w:r w:rsidRPr="00A4449C">
        <w:rPr>
          <w:color w:val="000000" w:themeColor="text1"/>
          <w:sz w:val="28"/>
          <w:szCs w:val="28"/>
        </w:rPr>
        <w:t xml:space="preserve"> они не сумели предотвратить чрезмерные выбросы парниковых газов.</w:t>
      </w:r>
    </w:p>
    <w:p w14:paraId="1358A774" w14:textId="791E8DC0" w:rsidR="00025DDB" w:rsidRPr="00A4449C" w:rsidRDefault="00025DDB" w:rsidP="005356EF">
      <w:pPr>
        <w:spacing w:line="360" w:lineRule="auto"/>
        <w:ind w:firstLine="708"/>
        <w:jc w:val="both"/>
        <w:rPr>
          <w:color w:val="000000" w:themeColor="text1"/>
          <w:sz w:val="28"/>
          <w:szCs w:val="28"/>
        </w:rPr>
      </w:pPr>
      <w:r w:rsidRPr="00A4449C">
        <w:rPr>
          <w:color w:val="000000" w:themeColor="text1"/>
          <w:sz w:val="28"/>
          <w:szCs w:val="28"/>
        </w:rPr>
        <w:t xml:space="preserve">По нашему мнению, необходимо определить, есть ли у государств обязательства по защите климата и предупреждению последствий по причинению трансграничного вреда. Для </w:t>
      </w:r>
      <w:r w:rsidR="00E255D8">
        <w:rPr>
          <w:color w:val="000000" w:themeColor="text1"/>
          <w:sz w:val="28"/>
          <w:szCs w:val="28"/>
        </w:rPr>
        <w:t>этого</w:t>
      </w:r>
      <w:r w:rsidRPr="00A4449C">
        <w:rPr>
          <w:color w:val="000000" w:themeColor="text1"/>
          <w:sz w:val="28"/>
          <w:szCs w:val="28"/>
        </w:rPr>
        <w:t xml:space="preserve"> необходимо обратиться к </w:t>
      </w:r>
      <w:r w:rsidR="00E255D8" w:rsidRPr="00A4449C">
        <w:rPr>
          <w:color w:val="000000" w:themeColor="text1"/>
          <w:sz w:val="28"/>
          <w:szCs w:val="28"/>
        </w:rPr>
        <w:t>поняти</w:t>
      </w:r>
      <w:r w:rsidR="00E255D8">
        <w:rPr>
          <w:color w:val="000000" w:themeColor="text1"/>
          <w:sz w:val="28"/>
          <w:szCs w:val="28"/>
        </w:rPr>
        <w:t>ям</w:t>
      </w:r>
      <w:r w:rsidR="00E255D8" w:rsidRPr="00A4449C">
        <w:rPr>
          <w:color w:val="000000" w:themeColor="text1"/>
          <w:sz w:val="28"/>
          <w:szCs w:val="28"/>
        </w:rPr>
        <w:t xml:space="preserve"> </w:t>
      </w:r>
      <w:r w:rsidRPr="00A4449C">
        <w:rPr>
          <w:color w:val="000000" w:themeColor="text1"/>
          <w:sz w:val="28"/>
          <w:szCs w:val="28"/>
        </w:rPr>
        <w:t xml:space="preserve">обязательств в международном экологическом праве и трансграничного вреда. </w:t>
      </w:r>
    </w:p>
    <w:p w14:paraId="24E9B7FC" w14:textId="79C20CC4" w:rsidR="00B84FE9" w:rsidRPr="00A4449C" w:rsidRDefault="00025DDB" w:rsidP="005356EF">
      <w:pPr>
        <w:spacing w:line="360" w:lineRule="auto"/>
        <w:ind w:firstLine="708"/>
        <w:jc w:val="both"/>
        <w:rPr>
          <w:color w:val="000000" w:themeColor="text1"/>
          <w:sz w:val="28"/>
          <w:szCs w:val="28"/>
        </w:rPr>
      </w:pPr>
      <w:r w:rsidRPr="00A4449C">
        <w:rPr>
          <w:color w:val="000000" w:themeColor="text1"/>
          <w:sz w:val="28"/>
          <w:szCs w:val="28"/>
        </w:rPr>
        <w:t>Н</w:t>
      </w:r>
      <w:r w:rsidR="00385DB8" w:rsidRPr="00A4449C">
        <w:rPr>
          <w:color w:val="000000" w:themeColor="text1"/>
          <w:sz w:val="28"/>
          <w:szCs w:val="28"/>
        </w:rPr>
        <w:t>а сегодняшний день государства, в особенности малые островные государства, волнует вопрос, какие конкретные обязательства есть у государств в отношении действий по защите климата и последствий причинения вреда</w:t>
      </w:r>
      <w:r w:rsidR="001A7474" w:rsidRPr="00A4449C">
        <w:rPr>
          <w:color w:val="000000" w:themeColor="text1"/>
          <w:sz w:val="28"/>
          <w:szCs w:val="28"/>
        </w:rPr>
        <w:t>.</w:t>
      </w:r>
      <w:r w:rsidR="00385DB8" w:rsidRPr="00A4449C">
        <w:rPr>
          <w:rStyle w:val="af8"/>
          <w:color w:val="000000" w:themeColor="text1"/>
          <w:sz w:val="28"/>
          <w:szCs w:val="28"/>
        </w:rPr>
        <w:footnoteReference w:id="147"/>
      </w:r>
    </w:p>
    <w:p w14:paraId="3543FC0E" w14:textId="42910C9D" w:rsidR="00B84FE9" w:rsidRPr="00A4449C" w:rsidRDefault="00385DB8" w:rsidP="005356EF">
      <w:pPr>
        <w:spacing w:line="360" w:lineRule="auto"/>
        <w:ind w:firstLine="708"/>
        <w:jc w:val="both"/>
        <w:rPr>
          <w:color w:val="000000" w:themeColor="text1"/>
          <w:sz w:val="28"/>
          <w:szCs w:val="28"/>
        </w:rPr>
      </w:pPr>
      <w:r w:rsidRPr="00A4449C">
        <w:rPr>
          <w:color w:val="000000" w:themeColor="text1"/>
          <w:sz w:val="28"/>
          <w:szCs w:val="28"/>
        </w:rPr>
        <w:t>Представляется, что для ответ</w:t>
      </w:r>
      <w:r w:rsidR="00E255D8">
        <w:rPr>
          <w:color w:val="000000" w:themeColor="text1"/>
          <w:sz w:val="28"/>
          <w:szCs w:val="28"/>
        </w:rPr>
        <w:t>а</w:t>
      </w:r>
      <w:r w:rsidRPr="00A4449C">
        <w:rPr>
          <w:color w:val="000000" w:themeColor="text1"/>
          <w:sz w:val="28"/>
          <w:szCs w:val="28"/>
        </w:rPr>
        <w:t xml:space="preserve"> на </w:t>
      </w:r>
      <w:r w:rsidR="00E255D8">
        <w:rPr>
          <w:color w:val="000000" w:themeColor="text1"/>
          <w:sz w:val="28"/>
          <w:szCs w:val="28"/>
        </w:rPr>
        <w:t>данный</w:t>
      </w:r>
      <w:r w:rsidR="00E255D8" w:rsidRPr="00A4449C">
        <w:rPr>
          <w:color w:val="000000" w:themeColor="text1"/>
          <w:sz w:val="28"/>
          <w:szCs w:val="28"/>
        </w:rPr>
        <w:t xml:space="preserve"> </w:t>
      </w:r>
      <w:r w:rsidRPr="00A4449C">
        <w:rPr>
          <w:color w:val="000000" w:themeColor="text1"/>
          <w:sz w:val="28"/>
          <w:szCs w:val="28"/>
        </w:rPr>
        <w:t>вопрос необходимо обратиться к понятию обязательств в международном экологическом праве</w:t>
      </w:r>
      <w:r w:rsidR="001A7474" w:rsidRPr="00A4449C">
        <w:rPr>
          <w:color w:val="000000" w:themeColor="text1"/>
          <w:sz w:val="28"/>
          <w:szCs w:val="28"/>
        </w:rPr>
        <w:t>.</w:t>
      </w:r>
      <w:r w:rsidRPr="00A4449C">
        <w:rPr>
          <w:color w:val="000000" w:themeColor="text1"/>
          <w:sz w:val="28"/>
          <w:szCs w:val="28"/>
        </w:rPr>
        <w:t xml:space="preserve"> </w:t>
      </w:r>
      <w:r w:rsidR="001A7474" w:rsidRPr="00A4449C">
        <w:rPr>
          <w:color w:val="000000" w:themeColor="text1"/>
          <w:sz w:val="28"/>
          <w:szCs w:val="28"/>
        </w:rPr>
        <w:t>У</w:t>
      </w:r>
      <w:r w:rsidRPr="00A4449C">
        <w:rPr>
          <w:color w:val="000000" w:themeColor="text1"/>
          <w:sz w:val="28"/>
          <w:szCs w:val="28"/>
        </w:rPr>
        <w:t xml:space="preserve">становление обязательств по </w:t>
      </w:r>
      <w:r w:rsidR="00C163DA" w:rsidRPr="00A4449C">
        <w:rPr>
          <w:color w:val="000000" w:themeColor="text1"/>
          <w:sz w:val="28"/>
          <w:szCs w:val="28"/>
        </w:rPr>
        <w:t>Конвенции ООН по морскому праву 1982 г.</w:t>
      </w:r>
      <w:r w:rsidRPr="00A4449C">
        <w:rPr>
          <w:color w:val="000000" w:themeColor="text1"/>
          <w:sz w:val="28"/>
          <w:szCs w:val="28"/>
        </w:rPr>
        <w:t xml:space="preserve">, фактов причинения вреда связано напрямую с вопросами по изменению климата, обязательствами государств по предотвращению антропогенных выбросов, обязательствами по предотвращению трансграничного ущерба. </w:t>
      </w:r>
    </w:p>
    <w:p w14:paraId="0C29748D" w14:textId="2470AEAB" w:rsidR="00B84FE9" w:rsidRPr="00A4449C" w:rsidRDefault="00385DB8" w:rsidP="005356EF">
      <w:pPr>
        <w:spacing w:line="360" w:lineRule="auto"/>
        <w:ind w:firstLine="708"/>
        <w:jc w:val="both"/>
        <w:rPr>
          <w:color w:val="000000" w:themeColor="text1"/>
          <w:sz w:val="28"/>
          <w:szCs w:val="28"/>
        </w:rPr>
      </w:pPr>
      <w:r w:rsidRPr="00A4449C">
        <w:rPr>
          <w:color w:val="000000" w:themeColor="text1"/>
          <w:sz w:val="28"/>
          <w:szCs w:val="28"/>
        </w:rPr>
        <w:t>В международном экологическом праве принято считать, что обязательствами являются обязательства поведения, которые связаны с должной осмотрительностью и позитивным долгом.</w:t>
      </w:r>
      <w:r w:rsidR="001A7474" w:rsidRPr="00A4449C">
        <w:rPr>
          <w:rStyle w:val="af8"/>
          <w:color w:val="000000" w:themeColor="text1"/>
          <w:sz w:val="28"/>
          <w:szCs w:val="28"/>
        </w:rPr>
        <w:footnoteReference w:id="148"/>
      </w:r>
      <w:r w:rsidR="00025DDB" w:rsidRPr="00A4449C">
        <w:rPr>
          <w:color w:val="000000" w:themeColor="text1"/>
          <w:sz w:val="28"/>
          <w:szCs w:val="28"/>
        </w:rPr>
        <w:t xml:space="preserve"> По нашему мнению, </w:t>
      </w:r>
      <w:r w:rsidR="00025DDB" w:rsidRPr="00A4449C">
        <w:rPr>
          <w:color w:val="000000" w:themeColor="text1"/>
          <w:sz w:val="28"/>
          <w:szCs w:val="28"/>
        </w:rPr>
        <w:lastRenderedPageBreak/>
        <w:t xml:space="preserve">стоит понять содержание обязательств поведения и их связь с должной осмотрительностью и обязательствами государств по </w:t>
      </w:r>
      <w:r w:rsidR="00AC2F7F" w:rsidRPr="00A4449C">
        <w:rPr>
          <w:color w:val="000000" w:themeColor="text1"/>
          <w:sz w:val="28"/>
          <w:szCs w:val="28"/>
        </w:rPr>
        <w:t>предотвращению</w:t>
      </w:r>
      <w:r w:rsidR="00025DDB" w:rsidRPr="00A4449C">
        <w:rPr>
          <w:color w:val="000000" w:themeColor="text1"/>
          <w:sz w:val="28"/>
          <w:szCs w:val="28"/>
        </w:rPr>
        <w:t xml:space="preserve"> причинения трансграничного ущерба.</w:t>
      </w:r>
    </w:p>
    <w:p w14:paraId="27A730AB" w14:textId="77777777" w:rsidR="003810A9" w:rsidRPr="00A4449C" w:rsidRDefault="003810A9" w:rsidP="005356EF">
      <w:pPr>
        <w:spacing w:line="360" w:lineRule="auto"/>
        <w:ind w:firstLine="708"/>
        <w:jc w:val="both"/>
        <w:rPr>
          <w:color w:val="000000" w:themeColor="text1"/>
          <w:sz w:val="28"/>
          <w:szCs w:val="28"/>
        </w:rPr>
      </w:pPr>
    </w:p>
    <w:p w14:paraId="3ED34341" w14:textId="43A25591" w:rsidR="00AC2F7F" w:rsidRPr="00A4449C" w:rsidRDefault="00AC2F7F" w:rsidP="005356EF">
      <w:pPr>
        <w:pStyle w:val="2"/>
        <w:spacing w:line="360" w:lineRule="auto"/>
        <w:jc w:val="center"/>
        <w:rPr>
          <w:rFonts w:ascii="Times New Roman" w:hAnsi="Times New Roman" w:cs="Times New Roman"/>
          <w:b/>
          <w:bCs/>
          <w:color w:val="000000" w:themeColor="text1"/>
          <w:sz w:val="28"/>
          <w:szCs w:val="28"/>
        </w:rPr>
      </w:pPr>
      <w:bookmarkStart w:id="21" w:name="_Toc135259952"/>
      <w:bookmarkStart w:id="22" w:name="_Toc135318984"/>
      <w:r w:rsidRPr="00A4449C">
        <w:rPr>
          <w:rFonts w:ascii="Times New Roman" w:hAnsi="Times New Roman" w:cs="Times New Roman"/>
          <w:b/>
          <w:bCs/>
          <w:color w:val="000000" w:themeColor="text1"/>
          <w:sz w:val="28"/>
          <w:szCs w:val="28"/>
        </w:rPr>
        <w:t>3.2 Принцип предотвращения и должная осмотрительность в экологическом праве</w:t>
      </w:r>
      <w:bookmarkEnd w:id="21"/>
      <w:bookmarkEnd w:id="22"/>
    </w:p>
    <w:p w14:paraId="3789CE04" w14:textId="77777777" w:rsidR="003810A9" w:rsidRPr="00A4449C" w:rsidRDefault="003810A9" w:rsidP="005356EF">
      <w:pPr>
        <w:spacing w:line="360" w:lineRule="auto"/>
        <w:ind w:firstLine="708"/>
        <w:jc w:val="both"/>
        <w:rPr>
          <w:color w:val="000000" w:themeColor="text1"/>
          <w:sz w:val="28"/>
          <w:szCs w:val="28"/>
        </w:rPr>
      </w:pPr>
    </w:p>
    <w:p w14:paraId="2D68FDAF" w14:textId="519DC80A" w:rsidR="00B84FE9" w:rsidRPr="00A4449C" w:rsidRDefault="00385DB8" w:rsidP="005356EF">
      <w:pPr>
        <w:spacing w:line="360" w:lineRule="auto"/>
        <w:ind w:firstLine="708"/>
        <w:jc w:val="both"/>
        <w:rPr>
          <w:color w:val="000000" w:themeColor="text1"/>
          <w:sz w:val="28"/>
          <w:szCs w:val="28"/>
        </w:rPr>
      </w:pPr>
      <w:r w:rsidRPr="00A4449C">
        <w:rPr>
          <w:color w:val="000000" w:themeColor="text1"/>
          <w:sz w:val="28"/>
          <w:szCs w:val="28"/>
        </w:rPr>
        <w:t xml:space="preserve">В </w:t>
      </w:r>
      <w:r w:rsidR="00EE4881" w:rsidRPr="00A4449C">
        <w:rPr>
          <w:color w:val="000000" w:themeColor="text1"/>
          <w:sz w:val="28"/>
          <w:szCs w:val="28"/>
        </w:rPr>
        <w:t>литератур</w:t>
      </w:r>
      <w:r w:rsidR="00EE4881">
        <w:rPr>
          <w:color w:val="000000" w:themeColor="text1"/>
          <w:sz w:val="28"/>
          <w:szCs w:val="28"/>
        </w:rPr>
        <w:t>е</w:t>
      </w:r>
      <w:r w:rsidR="00EE4881" w:rsidRPr="00A4449C">
        <w:rPr>
          <w:color w:val="000000" w:themeColor="text1"/>
          <w:sz w:val="28"/>
          <w:szCs w:val="28"/>
        </w:rPr>
        <w:t xml:space="preserve"> </w:t>
      </w:r>
      <w:r w:rsidRPr="00A4449C">
        <w:rPr>
          <w:color w:val="000000" w:themeColor="text1"/>
          <w:sz w:val="28"/>
          <w:szCs w:val="28"/>
        </w:rPr>
        <w:t>отмечается, что обязательства по предотвращению являются обязательствами по международному экологическому праву</w:t>
      </w:r>
      <w:r w:rsidR="003810A9" w:rsidRPr="00A4449C">
        <w:rPr>
          <w:color w:val="000000" w:themeColor="text1"/>
          <w:sz w:val="28"/>
          <w:szCs w:val="28"/>
        </w:rPr>
        <w:t>, которые являются составной частью должной осмотрительности</w:t>
      </w:r>
      <w:r w:rsidRPr="00A4449C">
        <w:rPr>
          <w:rStyle w:val="af8"/>
          <w:color w:val="000000" w:themeColor="text1"/>
          <w:sz w:val="28"/>
          <w:szCs w:val="28"/>
        </w:rPr>
        <w:footnoteReference w:id="149"/>
      </w:r>
      <w:r w:rsidRPr="00A4449C">
        <w:rPr>
          <w:color w:val="000000" w:themeColor="text1"/>
          <w:sz w:val="28"/>
          <w:szCs w:val="28"/>
        </w:rPr>
        <w:t>.</w:t>
      </w:r>
    </w:p>
    <w:p w14:paraId="2FD8E41A" w14:textId="41DB9A30" w:rsidR="00B84FE9" w:rsidRPr="00A4449C" w:rsidRDefault="00385DB8" w:rsidP="005356EF">
      <w:pPr>
        <w:spacing w:line="360" w:lineRule="auto"/>
        <w:ind w:firstLine="708"/>
        <w:jc w:val="both"/>
        <w:rPr>
          <w:color w:val="000000" w:themeColor="text1"/>
          <w:sz w:val="28"/>
          <w:szCs w:val="28"/>
        </w:rPr>
      </w:pPr>
      <w:r w:rsidRPr="00A4449C">
        <w:rPr>
          <w:color w:val="000000" w:themeColor="text1"/>
          <w:sz w:val="28"/>
          <w:szCs w:val="28"/>
        </w:rPr>
        <w:t>Проблема соотношения процессуального принципа должной осмотрительности и материального принципа предотвращения была явно выражена в деле МС ООН по дел</w:t>
      </w:r>
      <w:r w:rsidR="00025DDB" w:rsidRPr="00A4449C">
        <w:rPr>
          <w:color w:val="000000" w:themeColor="text1"/>
          <w:sz w:val="28"/>
          <w:szCs w:val="28"/>
        </w:rPr>
        <w:t>у</w:t>
      </w:r>
      <w:r w:rsidRPr="00A4449C">
        <w:rPr>
          <w:color w:val="000000" w:themeColor="text1"/>
          <w:sz w:val="28"/>
          <w:szCs w:val="28"/>
        </w:rPr>
        <w:t xml:space="preserve"> </w:t>
      </w:r>
      <w:r w:rsidR="00413862">
        <w:rPr>
          <w:color w:val="000000" w:themeColor="text1"/>
          <w:sz w:val="28"/>
          <w:szCs w:val="28"/>
        </w:rPr>
        <w:t>«</w:t>
      </w:r>
      <w:r w:rsidRPr="00A4449C">
        <w:rPr>
          <w:color w:val="000000" w:themeColor="text1"/>
          <w:sz w:val="28"/>
          <w:szCs w:val="28"/>
        </w:rPr>
        <w:t>Определенная деятельность, осуществляемая Никарагуа в пограничной зоне (Коста-Рика против Никарагуа) и строительство дороги в Коста-Рике вдоль реки Сан-Хуан (Никарагуа против Коста-Рики)</w:t>
      </w:r>
      <w:r w:rsidR="00413862">
        <w:rPr>
          <w:color w:val="000000" w:themeColor="text1"/>
          <w:sz w:val="28"/>
          <w:szCs w:val="28"/>
        </w:rPr>
        <w:t>»</w:t>
      </w:r>
      <w:r w:rsidRPr="00A4449C">
        <w:rPr>
          <w:rStyle w:val="af8"/>
          <w:color w:val="000000" w:themeColor="text1"/>
          <w:sz w:val="28"/>
          <w:szCs w:val="28"/>
        </w:rPr>
        <w:footnoteReference w:id="150"/>
      </w:r>
      <w:r w:rsidRPr="00A4449C">
        <w:rPr>
          <w:color w:val="000000" w:themeColor="text1"/>
          <w:sz w:val="28"/>
          <w:szCs w:val="28"/>
        </w:rPr>
        <w:t>. В данном деле суд не разъяснил, как соотносятся между собой данные принципы, указав, в частности, на то, что существует «широкий вопрос о взаимосвязи процессуальных и материальных обязательств по экологическому праву</w:t>
      </w:r>
      <w:r w:rsidR="00413862">
        <w:rPr>
          <w:color w:val="000000" w:themeColor="text1"/>
          <w:sz w:val="28"/>
          <w:szCs w:val="28"/>
        </w:rPr>
        <w:t>»</w:t>
      </w:r>
      <w:r w:rsidRPr="00A4449C">
        <w:rPr>
          <w:rStyle w:val="af8"/>
          <w:color w:val="000000" w:themeColor="text1"/>
          <w:sz w:val="28"/>
          <w:szCs w:val="28"/>
        </w:rPr>
        <w:footnoteReference w:id="151"/>
      </w:r>
      <w:r w:rsidRPr="00A4449C">
        <w:rPr>
          <w:color w:val="000000" w:themeColor="text1"/>
          <w:sz w:val="28"/>
          <w:szCs w:val="28"/>
        </w:rPr>
        <w:t>.</w:t>
      </w:r>
    </w:p>
    <w:p w14:paraId="0B27A2F5" w14:textId="7F2BB970" w:rsidR="00025DDB" w:rsidRPr="00A4449C" w:rsidRDefault="00025DDB" w:rsidP="005356EF">
      <w:pPr>
        <w:spacing w:line="360" w:lineRule="auto"/>
        <w:ind w:firstLine="708"/>
        <w:jc w:val="both"/>
        <w:rPr>
          <w:sz w:val="28"/>
          <w:szCs w:val="28"/>
        </w:rPr>
      </w:pPr>
      <w:r w:rsidRPr="00A4449C">
        <w:rPr>
          <w:color w:val="000000" w:themeColor="text1"/>
          <w:sz w:val="28"/>
          <w:szCs w:val="28"/>
        </w:rPr>
        <w:t>При этом в данном деле суд указал на то, что необходимо принимать меры, которые будут направлены на исключение и снижение негативного воздействия на окружающую среду. МС ООН сослался на решение по делу</w:t>
      </w:r>
      <w:r w:rsidR="00320CA0" w:rsidRPr="00A4449C">
        <w:rPr>
          <w:color w:val="000000" w:themeColor="text1"/>
          <w:sz w:val="28"/>
          <w:szCs w:val="28"/>
        </w:rPr>
        <w:t xml:space="preserve"> </w:t>
      </w:r>
      <w:r w:rsidR="00413862">
        <w:rPr>
          <w:color w:val="000000" w:themeColor="text1"/>
          <w:sz w:val="28"/>
          <w:szCs w:val="28"/>
        </w:rPr>
        <w:t>«</w:t>
      </w:r>
      <w:r w:rsidR="00320CA0" w:rsidRPr="00A4449C">
        <w:rPr>
          <w:color w:val="000000" w:themeColor="text1"/>
          <w:sz w:val="28"/>
          <w:szCs w:val="28"/>
        </w:rPr>
        <w:t>Целлюлозные заводы на реке Уругвай (Аргентина против Уругвая)</w:t>
      </w:r>
      <w:r w:rsidR="00413862">
        <w:rPr>
          <w:color w:val="000000" w:themeColor="text1"/>
          <w:sz w:val="28"/>
          <w:szCs w:val="28"/>
        </w:rPr>
        <w:t>»</w:t>
      </w:r>
      <w:r w:rsidRPr="00A4449C">
        <w:rPr>
          <w:rStyle w:val="af8"/>
          <w:sz w:val="28"/>
          <w:szCs w:val="28"/>
        </w:rPr>
        <w:footnoteReference w:id="152"/>
      </w:r>
      <w:r w:rsidRPr="00A4449C">
        <w:rPr>
          <w:sz w:val="28"/>
          <w:szCs w:val="28"/>
        </w:rPr>
        <w:t xml:space="preserve">, в котором указывается, что согласно нормам обычного международного права, </w:t>
      </w:r>
      <w:r w:rsidRPr="00A4449C">
        <w:rPr>
          <w:sz w:val="28"/>
          <w:szCs w:val="28"/>
        </w:rPr>
        <w:lastRenderedPageBreak/>
        <w:t>необходимо проводить оценку воздействия любой промышленной деятельности окружающую среду, если такая детальность может иметь негативные последствия в трансграничном контексте. Таким образом, для того чтобы государство могло выполнить свои обязательства, оно должно проявить должную осмотрительность для предотвращения трансграничного экологического вреда.</w:t>
      </w:r>
    </w:p>
    <w:p w14:paraId="6DF1DE09" w14:textId="6EE6F553" w:rsidR="00025DDB" w:rsidRPr="00A4449C" w:rsidRDefault="00025DDB" w:rsidP="005356EF">
      <w:pPr>
        <w:spacing w:line="360" w:lineRule="auto"/>
        <w:ind w:firstLine="708"/>
        <w:jc w:val="both"/>
        <w:rPr>
          <w:sz w:val="28"/>
          <w:szCs w:val="28"/>
        </w:rPr>
      </w:pPr>
      <w:r w:rsidRPr="00A4449C">
        <w:rPr>
          <w:sz w:val="28"/>
          <w:szCs w:val="28"/>
        </w:rPr>
        <w:t xml:space="preserve">МС ООН говорит о том, что в случае, если при проведении оценки воздействия промышленной деятельности на окружающую среду будет выявлен риск причинения трансграничного вреда, государство должно уведомить другое </w:t>
      </w:r>
      <w:r w:rsidR="00413862" w:rsidRPr="00A4449C">
        <w:rPr>
          <w:sz w:val="28"/>
          <w:szCs w:val="28"/>
        </w:rPr>
        <w:t>государств</w:t>
      </w:r>
      <w:r w:rsidR="00413862">
        <w:rPr>
          <w:sz w:val="28"/>
          <w:szCs w:val="28"/>
        </w:rPr>
        <w:t>о</w:t>
      </w:r>
      <w:r w:rsidRPr="00A4449C">
        <w:rPr>
          <w:sz w:val="28"/>
          <w:szCs w:val="28"/>
        </w:rPr>
        <w:t>, которое может затронуть такая деятельность</w:t>
      </w:r>
      <w:r w:rsidR="00413862">
        <w:rPr>
          <w:sz w:val="28"/>
          <w:szCs w:val="28"/>
        </w:rPr>
        <w:t>,</w:t>
      </w:r>
      <w:r w:rsidRPr="00A4449C">
        <w:rPr>
          <w:sz w:val="28"/>
          <w:szCs w:val="28"/>
        </w:rPr>
        <w:t xml:space="preserve"> о риске причинения </w:t>
      </w:r>
      <w:r w:rsidR="00B1740A" w:rsidRPr="00A4449C">
        <w:rPr>
          <w:sz w:val="28"/>
          <w:szCs w:val="28"/>
        </w:rPr>
        <w:t>вреда, прежде чем</w:t>
      </w:r>
      <w:r w:rsidRPr="00A4449C">
        <w:rPr>
          <w:sz w:val="28"/>
          <w:szCs w:val="28"/>
        </w:rPr>
        <w:t xml:space="preserve"> начинать вести такую промышленную деятельность. Помимо уведомления стоит также провести консультацию с другим государством и определить надлежащие меры для предотвращения или уменьшения риска причинения вреда.</w:t>
      </w:r>
    </w:p>
    <w:p w14:paraId="6715AEB9" w14:textId="2DA0575C" w:rsidR="009E4208" w:rsidRPr="00A4449C" w:rsidRDefault="00025DDB" w:rsidP="005356EF">
      <w:pPr>
        <w:spacing w:line="360" w:lineRule="auto"/>
        <w:ind w:firstLine="708"/>
        <w:jc w:val="both"/>
        <w:rPr>
          <w:sz w:val="28"/>
          <w:szCs w:val="28"/>
        </w:rPr>
      </w:pPr>
      <w:r w:rsidRPr="00A4449C">
        <w:rPr>
          <w:sz w:val="28"/>
          <w:szCs w:val="28"/>
        </w:rPr>
        <w:t>Таким образом</w:t>
      </w:r>
      <w:r w:rsidR="00AC2F7F" w:rsidRPr="00A4449C">
        <w:rPr>
          <w:sz w:val="28"/>
          <w:szCs w:val="28"/>
        </w:rPr>
        <w:t>,</w:t>
      </w:r>
      <w:r w:rsidRPr="00A4449C">
        <w:rPr>
          <w:sz w:val="28"/>
          <w:szCs w:val="28"/>
        </w:rPr>
        <w:t xml:space="preserve"> у государств есть обязательства по проведению оценки воздействия промышленной деятельности на окружающую среду, по уведомлению и проведению консультаций.</w:t>
      </w:r>
    </w:p>
    <w:p w14:paraId="279B32A1" w14:textId="39497153" w:rsidR="009E4208" w:rsidRPr="00A4449C" w:rsidRDefault="009E4208" w:rsidP="005356EF">
      <w:pPr>
        <w:spacing w:line="360" w:lineRule="auto"/>
        <w:ind w:firstLine="708"/>
        <w:jc w:val="both"/>
        <w:rPr>
          <w:color w:val="000000" w:themeColor="text1"/>
          <w:sz w:val="28"/>
          <w:szCs w:val="28"/>
        </w:rPr>
      </w:pPr>
      <w:r w:rsidRPr="00A4449C">
        <w:rPr>
          <w:color w:val="000000" w:themeColor="text1"/>
          <w:sz w:val="28"/>
          <w:szCs w:val="28"/>
        </w:rPr>
        <w:t xml:space="preserve">Верховный суд Нидерландов в деле </w:t>
      </w:r>
      <w:proofErr w:type="spellStart"/>
      <w:r w:rsidRPr="00A4449C">
        <w:rPr>
          <w:color w:val="000000" w:themeColor="text1"/>
          <w:sz w:val="28"/>
          <w:szCs w:val="28"/>
        </w:rPr>
        <w:t>Urgenda</w:t>
      </w:r>
      <w:proofErr w:type="spellEnd"/>
      <w:r w:rsidRPr="00A4449C">
        <w:rPr>
          <w:rStyle w:val="af8"/>
          <w:color w:val="000000" w:themeColor="text1"/>
          <w:sz w:val="28"/>
          <w:szCs w:val="28"/>
        </w:rPr>
        <w:footnoteReference w:id="153"/>
      </w:r>
      <w:r w:rsidRPr="00A4449C">
        <w:rPr>
          <w:color w:val="000000" w:themeColor="text1"/>
          <w:sz w:val="28"/>
          <w:szCs w:val="28"/>
        </w:rPr>
        <w:t xml:space="preserve"> сослался на режим ООН по изменению климата, а также на обязательства государств-участников по Приложению 1 по сокращению выбросов парниковых газов на 25-40% к 2020 году</w:t>
      </w:r>
      <w:r w:rsidR="00AE68C3" w:rsidRPr="00A4449C">
        <w:rPr>
          <w:color w:val="000000" w:themeColor="text1"/>
          <w:sz w:val="28"/>
          <w:szCs w:val="28"/>
        </w:rPr>
        <w:t xml:space="preserve"> и указал, что у Нидерландов есть обязательства по защите климата</w:t>
      </w:r>
      <w:r w:rsidRPr="00A4449C">
        <w:rPr>
          <w:rStyle w:val="af8"/>
          <w:color w:val="000000" w:themeColor="text1"/>
          <w:sz w:val="28"/>
          <w:szCs w:val="28"/>
        </w:rPr>
        <w:footnoteReference w:id="154"/>
      </w:r>
      <w:r w:rsidRPr="00A4449C">
        <w:rPr>
          <w:color w:val="000000" w:themeColor="text1"/>
          <w:sz w:val="28"/>
          <w:szCs w:val="28"/>
        </w:rPr>
        <w:t>. Данные обязательства получили развитие в Парижском соглашении в рамках Рамочной конвенции ООН об изменении климата (Парижское соглашение) и являются обязательствами должной осмотрительности.</w:t>
      </w:r>
      <w:r w:rsidR="00AE68C3" w:rsidRPr="00A4449C">
        <w:rPr>
          <w:rStyle w:val="af8"/>
          <w:color w:val="000000" w:themeColor="text1"/>
          <w:sz w:val="28"/>
          <w:szCs w:val="28"/>
        </w:rPr>
        <w:footnoteReference w:id="155"/>
      </w:r>
      <w:r w:rsidR="00AE68C3" w:rsidRPr="00A4449C" w:rsidDel="00AE68C3">
        <w:rPr>
          <w:color w:val="000000" w:themeColor="text1"/>
          <w:sz w:val="28"/>
          <w:szCs w:val="28"/>
        </w:rPr>
        <w:t xml:space="preserve"> </w:t>
      </w:r>
    </w:p>
    <w:p w14:paraId="6DD1CAF2" w14:textId="74F58996" w:rsidR="00025DDB" w:rsidRPr="00A4449C" w:rsidRDefault="009E4208" w:rsidP="005356EF">
      <w:pPr>
        <w:spacing w:line="360" w:lineRule="auto"/>
        <w:ind w:firstLine="708"/>
        <w:jc w:val="both"/>
        <w:rPr>
          <w:color w:val="000000" w:themeColor="text1"/>
          <w:sz w:val="28"/>
          <w:szCs w:val="28"/>
        </w:rPr>
      </w:pPr>
      <w:r w:rsidRPr="00A4449C">
        <w:rPr>
          <w:color w:val="000000" w:themeColor="text1"/>
          <w:sz w:val="28"/>
          <w:szCs w:val="28"/>
        </w:rPr>
        <w:t xml:space="preserve">Таким образом, в деле </w:t>
      </w:r>
      <w:proofErr w:type="spellStart"/>
      <w:r w:rsidRPr="00A4449C">
        <w:rPr>
          <w:color w:val="000000" w:themeColor="text1"/>
          <w:sz w:val="28"/>
          <w:szCs w:val="28"/>
        </w:rPr>
        <w:t>Urgenda</w:t>
      </w:r>
      <w:proofErr w:type="spellEnd"/>
      <w:r w:rsidRPr="00A4449C">
        <w:rPr>
          <w:color w:val="000000" w:themeColor="text1"/>
          <w:sz w:val="28"/>
          <w:szCs w:val="28"/>
        </w:rPr>
        <w:t xml:space="preserve"> Верховный суд Нидерландов указал на то, что у государств есть обязательства по принятию соответствующих по </w:t>
      </w:r>
      <w:r w:rsidRPr="00A4449C">
        <w:rPr>
          <w:color w:val="000000" w:themeColor="text1"/>
          <w:sz w:val="28"/>
          <w:szCs w:val="28"/>
        </w:rPr>
        <w:lastRenderedPageBreak/>
        <w:t>предотвращению изменения климата и они закреплены в международных договорах.</w:t>
      </w:r>
    </w:p>
    <w:p w14:paraId="3661C495" w14:textId="34D690E3" w:rsidR="00B84FE9" w:rsidRPr="00A4449C" w:rsidRDefault="00385DB8" w:rsidP="005356EF">
      <w:pPr>
        <w:spacing w:line="360" w:lineRule="auto"/>
        <w:ind w:firstLine="708"/>
        <w:jc w:val="both"/>
        <w:rPr>
          <w:color w:val="000000" w:themeColor="text1"/>
          <w:sz w:val="28"/>
          <w:szCs w:val="28"/>
        </w:rPr>
      </w:pPr>
      <w:r w:rsidRPr="00A4449C">
        <w:rPr>
          <w:color w:val="000000" w:themeColor="text1"/>
          <w:sz w:val="28"/>
          <w:szCs w:val="28"/>
        </w:rPr>
        <w:t xml:space="preserve">После дела МС ООН </w:t>
      </w:r>
      <w:r w:rsidR="00413862">
        <w:rPr>
          <w:color w:val="000000" w:themeColor="text1"/>
          <w:sz w:val="28"/>
          <w:szCs w:val="28"/>
        </w:rPr>
        <w:t>«</w:t>
      </w:r>
      <w:r w:rsidRPr="00A4449C">
        <w:rPr>
          <w:color w:val="000000" w:themeColor="text1"/>
          <w:sz w:val="28"/>
          <w:szCs w:val="28"/>
        </w:rPr>
        <w:t>Китобойный промысел в Антарктике (Австралия против Японии: вмешательство Новой Зеландии)</w:t>
      </w:r>
      <w:r w:rsidR="00413862">
        <w:rPr>
          <w:color w:val="000000" w:themeColor="text1"/>
          <w:sz w:val="28"/>
          <w:szCs w:val="28"/>
        </w:rPr>
        <w:t>»</w:t>
      </w:r>
      <w:r w:rsidRPr="00A4449C">
        <w:rPr>
          <w:rStyle w:val="af8"/>
          <w:color w:val="000000" w:themeColor="text1"/>
          <w:sz w:val="28"/>
          <w:szCs w:val="28"/>
        </w:rPr>
        <w:footnoteReference w:id="156"/>
      </w:r>
      <w:r w:rsidRPr="00A4449C">
        <w:rPr>
          <w:color w:val="000000" w:themeColor="text1"/>
          <w:sz w:val="28"/>
          <w:szCs w:val="28"/>
        </w:rPr>
        <w:t xml:space="preserve"> и Консультативного заключения Международного трибунала по морскому праву (ITLOS) об ответственности и обязательствах государств в отношении деятельности в Районе</w:t>
      </w:r>
      <w:r w:rsidRPr="00A4449C">
        <w:rPr>
          <w:rStyle w:val="af8"/>
          <w:color w:val="000000" w:themeColor="text1"/>
          <w:sz w:val="28"/>
          <w:szCs w:val="28"/>
        </w:rPr>
        <w:footnoteReference w:id="157"/>
      </w:r>
      <w:r w:rsidRPr="00A4449C">
        <w:rPr>
          <w:color w:val="000000" w:themeColor="text1"/>
          <w:sz w:val="28"/>
          <w:szCs w:val="28"/>
        </w:rPr>
        <w:t xml:space="preserve"> возмещение стало более реальным и основанным на международных договорах.</w:t>
      </w:r>
      <w:r w:rsidRPr="00A4449C">
        <w:rPr>
          <w:rStyle w:val="af8"/>
          <w:color w:val="000000" w:themeColor="text1"/>
          <w:sz w:val="28"/>
          <w:szCs w:val="28"/>
        </w:rPr>
        <w:footnoteReference w:id="158"/>
      </w:r>
    </w:p>
    <w:p w14:paraId="4B7914F3" w14:textId="34E6947C" w:rsidR="00025DDB" w:rsidRPr="00A4449C" w:rsidRDefault="00354DE7" w:rsidP="005356EF">
      <w:pPr>
        <w:spacing w:line="360" w:lineRule="auto"/>
        <w:ind w:firstLine="708"/>
        <w:jc w:val="both"/>
        <w:rPr>
          <w:color w:val="000000" w:themeColor="text1"/>
          <w:sz w:val="28"/>
          <w:szCs w:val="28"/>
        </w:rPr>
      </w:pPr>
      <w:r w:rsidRPr="00A4449C">
        <w:rPr>
          <w:color w:val="000000" w:themeColor="text1"/>
          <w:sz w:val="28"/>
          <w:szCs w:val="28"/>
        </w:rPr>
        <w:t xml:space="preserve">В Консультативном заключении </w:t>
      </w:r>
      <w:r w:rsidRPr="00A4449C">
        <w:rPr>
          <w:color w:val="000000" w:themeColor="text1"/>
          <w:sz w:val="28"/>
          <w:szCs w:val="28"/>
          <w:lang w:val="en-US"/>
        </w:rPr>
        <w:t>ITLOS</w:t>
      </w:r>
      <w:r w:rsidRPr="00A4449C">
        <w:rPr>
          <w:color w:val="000000" w:themeColor="text1"/>
          <w:sz w:val="28"/>
          <w:szCs w:val="28"/>
        </w:rPr>
        <w:t xml:space="preserve"> в отношении деятельности в Р</w:t>
      </w:r>
      <w:r w:rsidR="00CD6AB2" w:rsidRPr="00A4449C">
        <w:rPr>
          <w:color w:val="000000" w:themeColor="text1"/>
          <w:sz w:val="28"/>
          <w:szCs w:val="28"/>
        </w:rPr>
        <w:t>айоне Морская камера указала, что у государств есть обязательства по применению принципа должной осмотрительности, использованию передовой экологической практики, компенсации ущерба и проведению экологических экспертиз.</w:t>
      </w:r>
      <w:r w:rsidR="00CD6AB2" w:rsidRPr="00A4449C">
        <w:rPr>
          <w:rStyle w:val="af8"/>
          <w:color w:val="000000" w:themeColor="text1"/>
          <w:sz w:val="28"/>
          <w:szCs w:val="28"/>
        </w:rPr>
        <w:footnoteReference w:id="159"/>
      </w:r>
      <w:r w:rsidR="00CD6AB2" w:rsidRPr="00A4449C">
        <w:rPr>
          <w:color w:val="000000" w:themeColor="text1"/>
          <w:sz w:val="28"/>
          <w:szCs w:val="28"/>
        </w:rPr>
        <w:t xml:space="preserve"> В заключении было отмечено, что данные обязательства являются обязательствами </w:t>
      </w:r>
      <w:r w:rsidR="00CD6AB2" w:rsidRPr="00A4449C">
        <w:rPr>
          <w:color w:val="000000" w:themeColor="text1"/>
          <w:sz w:val="28"/>
          <w:szCs w:val="28"/>
          <w:lang w:val="en-US"/>
        </w:rPr>
        <w:t>erga</w:t>
      </w:r>
      <w:r w:rsidR="00CD6AB2" w:rsidRPr="00A4449C">
        <w:rPr>
          <w:color w:val="000000" w:themeColor="text1"/>
          <w:sz w:val="28"/>
          <w:szCs w:val="28"/>
        </w:rPr>
        <w:t xml:space="preserve"> </w:t>
      </w:r>
      <w:r w:rsidR="00CD6AB2" w:rsidRPr="00A4449C">
        <w:rPr>
          <w:color w:val="000000" w:themeColor="text1"/>
          <w:sz w:val="28"/>
          <w:szCs w:val="28"/>
          <w:lang w:val="en-US"/>
        </w:rPr>
        <w:t>omnes</w:t>
      </w:r>
      <w:r w:rsidR="00CD6AB2" w:rsidRPr="00A4449C">
        <w:rPr>
          <w:color w:val="000000" w:themeColor="text1"/>
          <w:sz w:val="28"/>
          <w:szCs w:val="28"/>
        </w:rPr>
        <w:t>, что означает, что государства могут требовать компенсацию при нарушении обязательств, связанных с окружающей средой.</w:t>
      </w:r>
      <w:r w:rsidR="00CD6AB2" w:rsidRPr="00A4449C">
        <w:rPr>
          <w:rStyle w:val="af8"/>
          <w:color w:val="000000" w:themeColor="text1"/>
          <w:sz w:val="28"/>
          <w:szCs w:val="28"/>
        </w:rPr>
        <w:footnoteReference w:id="160"/>
      </w:r>
    </w:p>
    <w:p w14:paraId="5FBF4FDF" w14:textId="45335400" w:rsidR="00B84FE9" w:rsidRPr="00A4449C" w:rsidRDefault="00385DB8" w:rsidP="005356EF">
      <w:pPr>
        <w:spacing w:line="360" w:lineRule="auto"/>
        <w:ind w:firstLine="708"/>
        <w:jc w:val="both"/>
        <w:rPr>
          <w:color w:val="000000" w:themeColor="text1"/>
          <w:sz w:val="28"/>
          <w:szCs w:val="28"/>
        </w:rPr>
      </w:pPr>
      <w:r w:rsidRPr="00A4449C">
        <w:rPr>
          <w:color w:val="000000" w:themeColor="text1"/>
          <w:sz w:val="28"/>
          <w:szCs w:val="28"/>
        </w:rPr>
        <w:t>Выделяют еще один проблемный аспект, касающийся ответственности государств за экологический ущерб, а именно различие между «</w:t>
      </w:r>
      <w:proofErr w:type="spellStart"/>
      <w:r w:rsidRPr="00A4449C">
        <w:rPr>
          <w:color w:val="000000" w:themeColor="text1"/>
          <w:sz w:val="28"/>
          <w:szCs w:val="28"/>
        </w:rPr>
        <w:t>ex</w:t>
      </w:r>
      <w:proofErr w:type="spellEnd"/>
      <w:r w:rsidRPr="00A4449C">
        <w:rPr>
          <w:color w:val="000000" w:themeColor="text1"/>
          <w:sz w:val="28"/>
          <w:szCs w:val="28"/>
        </w:rPr>
        <w:t xml:space="preserve"> </w:t>
      </w:r>
      <w:proofErr w:type="spellStart"/>
      <w:r w:rsidRPr="00A4449C">
        <w:rPr>
          <w:color w:val="000000" w:themeColor="text1"/>
          <w:sz w:val="28"/>
          <w:szCs w:val="28"/>
        </w:rPr>
        <w:t>delicto</w:t>
      </w:r>
      <w:proofErr w:type="spellEnd"/>
      <w:r w:rsidRPr="00A4449C">
        <w:rPr>
          <w:color w:val="000000" w:themeColor="text1"/>
          <w:sz w:val="28"/>
          <w:szCs w:val="28"/>
        </w:rPr>
        <w:t xml:space="preserve"> (основанной на противоправном деянии) и </w:t>
      </w:r>
      <w:proofErr w:type="spellStart"/>
      <w:r w:rsidRPr="00A4449C">
        <w:rPr>
          <w:color w:val="000000" w:themeColor="text1"/>
          <w:sz w:val="28"/>
          <w:szCs w:val="28"/>
        </w:rPr>
        <w:t>sine</w:t>
      </w:r>
      <w:proofErr w:type="spellEnd"/>
      <w:r w:rsidRPr="00A4449C">
        <w:rPr>
          <w:color w:val="000000" w:themeColor="text1"/>
          <w:sz w:val="28"/>
          <w:szCs w:val="28"/>
        </w:rPr>
        <w:t xml:space="preserve"> </w:t>
      </w:r>
      <w:proofErr w:type="spellStart"/>
      <w:r w:rsidRPr="00A4449C">
        <w:rPr>
          <w:color w:val="000000" w:themeColor="text1"/>
          <w:sz w:val="28"/>
          <w:szCs w:val="28"/>
        </w:rPr>
        <w:t>delicto</w:t>
      </w:r>
      <w:proofErr w:type="spellEnd"/>
      <w:r w:rsidRPr="00A4449C">
        <w:rPr>
          <w:color w:val="000000" w:themeColor="text1"/>
          <w:sz w:val="28"/>
          <w:szCs w:val="28"/>
        </w:rPr>
        <w:t xml:space="preserve"> (пагубные действия, являющиеся результатом правомерной деятельности)»</w:t>
      </w:r>
      <w:r w:rsidR="00163EE3" w:rsidRPr="00A4449C">
        <w:rPr>
          <w:color w:val="000000" w:themeColor="text1"/>
          <w:sz w:val="28"/>
          <w:szCs w:val="28"/>
        </w:rPr>
        <w:t>.</w:t>
      </w:r>
      <w:r w:rsidRPr="00A4449C">
        <w:rPr>
          <w:rStyle w:val="af8"/>
          <w:color w:val="000000" w:themeColor="text1"/>
          <w:sz w:val="28"/>
          <w:szCs w:val="28"/>
        </w:rPr>
        <w:footnoteReference w:id="161"/>
      </w:r>
      <w:r w:rsidRPr="00A4449C">
        <w:rPr>
          <w:color w:val="000000" w:themeColor="text1"/>
          <w:sz w:val="28"/>
          <w:szCs w:val="28"/>
        </w:rPr>
        <w:t xml:space="preserve"> Комиссия </w:t>
      </w:r>
      <w:r w:rsidRPr="00A4449C">
        <w:rPr>
          <w:color w:val="000000" w:themeColor="text1"/>
          <w:sz w:val="28"/>
          <w:szCs w:val="28"/>
        </w:rPr>
        <w:lastRenderedPageBreak/>
        <w:t>международного права (дале</w:t>
      </w:r>
      <w:r w:rsidR="00413862">
        <w:rPr>
          <w:color w:val="000000" w:themeColor="text1"/>
          <w:sz w:val="28"/>
          <w:szCs w:val="28"/>
        </w:rPr>
        <w:t xml:space="preserve">е – </w:t>
      </w:r>
      <w:r w:rsidRPr="00A4449C">
        <w:rPr>
          <w:color w:val="000000" w:themeColor="text1"/>
          <w:sz w:val="28"/>
          <w:szCs w:val="28"/>
        </w:rPr>
        <w:t>КМП) также занималась этим вопросом в работе об ответственности за вредные последствия действий, не запрещенных международным правом</w:t>
      </w:r>
      <w:r w:rsidR="00163EE3" w:rsidRPr="00A4449C">
        <w:rPr>
          <w:color w:val="000000" w:themeColor="text1"/>
          <w:sz w:val="28"/>
          <w:szCs w:val="28"/>
        </w:rPr>
        <w:t>.</w:t>
      </w:r>
      <w:r w:rsidR="00AE68C3" w:rsidRPr="00A4449C">
        <w:rPr>
          <w:rStyle w:val="af8"/>
          <w:color w:val="000000" w:themeColor="text1"/>
          <w:sz w:val="28"/>
          <w:szCs w:val="28"/>
        </w:rPr>
        <w:footnoteReference w:id="162"/>
      </w:r>
      <w:r w:rsidRPr="00A4449C">
        <w:rPr>
          <w:color w:val="000000" w:themeColor="text1"/>
          <w:sz w:val="28"/>
          <w:szCs w:val="28"/>
        </w:rPr>
        <w:t xml:space="preserve"> Однако эта работа была сильно раскритикована со ссылкой на то, что в праве ответственности государств важно, чтобы государства выполняли свои обязательства проявлять должную осмотрительность для избежания причинения трансграничного ущерба</w:t>
      </w:r>
      <w:r w:rsidR="004148BF" w:rsidRPr="00A4449C">
        <w:rPr>
          <w:color w:val="000000" w:themeColor="text1"/>
          <w:sz w:val="28"/>
          <w:szCs w:val="28"/>
        </w:rPr>
        <w:t>.</w:t>
      </w:r>
      <w:r w:rsidRPr="00A4449C">
        <w:rPr>
          <w:rStyle w:val="af8"/>
          <w:color w:val="000000" w:themeColor="text1"/>
          <w:sz w:val="28"/>
          <w:szCs w:val="28"/>
        </w:rPr>
        <w:footnoteReference w:id="163"/>
      </w:r>
    </w:p>
    <w:p w14:paraId="3023E1CC" w14:textId="4D59415F" w:rsidR="00AC2F7F" w:rsidRPr="00A4449C" w:rsidRDefault="00385DB8" w:rsidP="005356EF">
      <w:pPr>
        <w:spacing w:line="360" w:lineRule="auto"/>
        <w:ind w:firstLine="708"/>
        <w:jc w:val="both"/>
        <w:rPr>
          <w:color w:val="000000" w:themeColor="text1"/>
          <w:sz w:val="28"/>
          <w:szCs w:val="28"/>
        </w:rPr>
      </w:pPr>
      <w:r w:rsidRPr="00A4449C">
        <w:rPr>
          <w:color w:val="000000" w:themeColor="text1"/>
          <w:sz w:val="28"/>
          <w:szCs w:val="28"/>
        </w:rPr>
        <w:t>По нашему мнению, следует согласиться с критикой работы КМП об ответственности за вредные последствия действий, не запрещенных международным правом, поскольку в контексте проблемы по изменению климата, а именно правовых последствий повышения уровня моря, которые приводят к затоплению территорий государств, изменению береговых линий, необходимо четко понимать, какие обязательства существуют</w:t>
      </w:r>
      <w:r w:rsidR="00AC2F7F" w:rsidRPr="00A4449C">
        <w:rPr>
          <w:color w:val="000000" w:themeColor="text1"/>
          <w:sz w:val="28"/>
          <w:szCs w:val="28"/>
        </w:rPr>
        <w:t xml:space="preserve">, </w:t>
      </w:r>
      <w:r w:rsidRPr="00A4449C">
        <w:rPr>
          <w:color w:val="000000" w:themeColor="text1"/>
          <w:sz w:val="28"/>
          <w:szCs w:val="28"/>
        </w:rPr>
        <w:t>были ли они нарушены</w:t>
      </w:r>
      <w:r w:rsidR="00AC2F7F" w:rsidRPr="00A4449C">
        <w:rPr>
          <w:color w:val="000000" w:themeColor="text1"/>
          <w:sz w:val="28"/>
          <w:szCs w:val="28"/>
        </w:rPr>
        <w:t xml:space="preserve"> и кто должен нести ответственность за причиненный ущерб. </w:t>
      </w:r>
    </w:p>
    <w:p w14:paraId="4C433E02" w14:textId="5D2A50BA" w:rsidR="00B84FE9" w:rsidRPr="00A4449C" w:rsidRDefault="00385DB8" w:rsidP="005356EF">
      <w:pPr>
        <w:spacing w:line="360" w:lineRule="auto"/>
        <w:ind w:firstLine="708"/>
        <w:jc w:val="both"/>
        <w:rPr>
          <w:color w:val="000000" w:themeColor="text1"/>
          <w:sz w:val="28"/>
          <w:szCs w:val="28"/>
        </w:rPr>
      </w:pPr>
      <w:r w:rsidRPr="00A4449C">
        <w:rPr>
          <w:color w:val="000000" w:themeColor="text1"/>
          <w:sz w:val="28"/>
          <w:szCs w:val="28"/>
        </w:rPr>
        <w:t>В доктрине обязательство должной осмотрительности рассматривается учеными как метод распределения ответственности в контексте управления рисками</w:t>
      </w:r>
      <w:r w:rsidRPr="00A4449C">
        <w:rPr>
          <w:rStyle w:val="af8"/>
          <w:color w:val="000000" w:themeColor="text1"/>
          <w:sz w:val="28"/>
          <w:szCs w:val="28"/>
        </w:rPr>
        <w:footnoteReference w:id="164"/>
      </w:r>
      <w:r w:rsidRPr="00A4449C">
        <w:rPr>
          <w:color w:val="000000" w:themeColor="text1"/>
          <w:sz w:val="28"/>
          <w:szCs w:val="28"/>
        </w:rPr>
        <w:t xml:space="preserve"> или в контексте первичных и вторичных норм в международном праве</w:t>
      </w:r>
      <w:r w:rsidR="004148BF" w:rsidRPr="00A4449C">
        <w:rPr>
          <w:color w:val="000000" w:themeColor="text1"/>
          <w:sz w:val="28"/>
          <w:szCs w:val="28"/>
        </w:rPr>
        <w:t>.</w:t>
      </w:r>
      <w:r w:rsidRPr="00A4449C">
        <w:rPr>
          <w:rStyle w:val="af8"/>
          <w:color w:val="000000" w:themeColor="text1"/>
          <w:sz w:val="28"/>
          <w:szCs w:val="28"/>
        </w:rPr>
        <w:footnoteReference w:id="165"/>
      </w:r>
    </w:p>
    <w:p w14:paraId="4AAEB2B6" w14:textId="3B67C969" w:rsidR="00B84FE9" w:rsidRPr="00A4449C" w:rsidRDefault="00385DB8" w:rsidP="005356EF">
      <w:pPr>
        <w:spacing w:line="360" w:lineRule="auto"/>
        <w:ind w:firstLine="708"/>
        <w:jc w:val="both"/>
        <w:rPr>
          <w:color w:val="000000" w:themeColor="text1"/>
          <w:sz w:val="28"/>
          <w:szCs w:val="28"/>
        </w:rPr>
      </w:pPr>
      <w:r w:rsidRPr="00A4449C">
        <w:rPr>
          <w:color w:val="000000" w:themeColor="text1"/>
          <w:sz w:val="28"/>
          <w:szCs w:val="28"/>
        </w:rPr>
        <w:t>Обязательство должной осмотрительности рассматривается как обязательство принимать меры предосторожности для предотвращения экологического вреда или риска его причинения.</w:t>
      </w:r>
      <w:r w:rsidRPr="00A4449C">
        <w:rPr>
          <w:rStyle w:val="af8"/>
          <w:color w:val="000000" w:themeColor="text1"/>
          <w:sz w:val="28"/>
          <w:szCs w:val="28"/>
        </w:rPr>
        <w:footnoteReference w:id="166"/>
      </w:r>
      <w:r w:rsidRPr="00A4449C">
        <w:rPr>
          <w:color w:val="000000" w:themeColor="text1"/>
          <w:sz w:val="28"/>
          <w:szCs w:val="28"/>
        </w:rPr>
        <w:t xml:space="preserve"> Меры предосторожности понимаются как разумные ожидания от государства принимать меры по предотвращению вреда окружающей среде.</w:t>
      </w:r>
      <w:r w:rsidRPr="00A4449C">
        <w:rPr>
          <w:rStyle w:val="af8"/>
          <w:color w:val="000000" w:themeColor="text1"/>
          <w:sz w:val="28"/>
          <w:szCs w:val="28"/>
        </w:rPr>
        <w:footnoteReference w:id="167"/>
      </w:r>
    </w:p>
    <w:p w14:paraId="4357BA9B" w14:textId="17A692D2" w:rsidR="00B555B8" w:rsidRPr="00A4449C" w:rsidRDefault="00385DB8" w:rsidP="005356EF">
      <w:pPr>
        <w:spacing w:line="360" w:lineRule="auto"/>
        <w:ind w:firstLine="708"/>
        <w:jc w:val="both"/>
        <w:rPr>
          <w:color w:val="000000" w:themeColor="text1"/>
          <w:sz w:val="28"/>
          <w:szCs w:val="28"/>
        </w:rPr>
      </w:pPr>
      <w:r w:rsidRPr="00A4449C">
        <w:rPr>
          <w:color w:val="000000" w:themeColor="text1"/>
          <w:sz w:val="28"/>
          <w:szCs w:val="28"/>
        </w:rPr>
        <w:lastRenderedPageBreak/>
        <w:t>Стоит согласиться с тем, что обязательства должной осмотрительности играют большую роль в экологическом праве и непосредственно при разрешении проблем, связанны</w:t>
      </w:r>
      <w:r w:rsidR="00025DDB" w:rsidRPr="00A4449C">
        <w:rPr>
          <w:color w:val="000000" w:themeColor="text1"/>
          <w:sz w:val="28"/>
          <w:szCs w:val="28"/>
        </w:rPr>
        <w:t>х</w:t>
      </w:r>
      <w:r w:rsidRPr="00A4449C">
        <w:rPr>
          <w:color w:val="000000" w:themeColor="text1"/>
          <w:sz w:val="28"/>
          <w:szCs w:val="28"/>
        </w:rPr>
        <w:t xml:space="preserve"> с изменением климата. </w:t>
      </w:r>
      <w:r w:rsidR="00025DDB" w:rsidRPr="00A4449C">
        <w:rPr>
          <w:color w:val="000000" w:themeColor="text1"/>
          <w:sz w:val="28"/>
          <w:szCs w:val="28"/>
        </w:rPr>
        <w:t xml:space="preserve">Вследствие того, что </w:t>
      </w:r>
      <w:r w:rsidRPr="00A4449C">
        <w:rPr>
          <w:color w:val="000000" w:themeColor="text1"/>
          <w:sz w:val="28"/>
          <w:szCs w:val="28"/>
        </w:rPr>
        <w:t>изменение климата, в частности</w:t>
      </w:r>
      <w:r w:rsidR="00413862">
        <w:rPr>
          <w:color w:val="000000" w:themeColor="text1"/>
          <w:sz w:val="28"/>
          <w:szCs w:val="28"/>
        </w:rPr>
        <w:t>,</w:t>
      </w:r>
      <w:r w:rsidRPr="00A4449C">
        <w:rPr>
          <w:color w:val="000000" w:themeColor="text1"/>
          <w:sz w:val="28"/>
          <w:szCs w:val="28"/>
        </w:rPr>
        <w:t xml:space="preserve"> повышение уровня моря</w:t>
      </w:r>
      <w:r w:rsidR="00413862">
        <w:rPr>
          <w:color w:val="000000" w:themeColor="text1"/>
          <w:sz w:val="28"/>
          <w:szCs w:val="28"/>
        </w:rPr>
        <w:t>,</w:t>
      </w:r>
      <w:r w:rsidRPr="00A4449C">
        <w:rPr>
          <w:color w:val="000000" w:themeColor="text1"/>
          <w:sz w:val="28"/>
          <w:szCs w:val="28"/>
        </w:rPr>
        <w:t xml:space="preserve"> происходит из-за промышленной деятельности развитых государств, то они, в первую очередь, должны принимать соответствующие меры по предотвращению последствий по изменению климата. </w:t>
      </w:r>
    </w:p>
    <w:p w14:paraId="2B0ABDBF" w14:textId="021932A8" w:rsidR="00B84FE9" w:rsidRPr="00A4449C" w:rsidRDefault="00385DB8" w:rsidP="005356EF">
      <w:pPr>
        <w:spacing w:line="360" w:lineRule="auto"/>
        <w:ind w:firstLine="708"/>
        <w:jc w:val="both"/>
        <w:rPr>
          <w:color w:val="000000" w:themeColor="text1"/>
          <w:sz w:val="28"/>
          <w:szCs w:val="28"/>
        </w:rPr>
      </w:pPr>
      <w:r w:rsidRPr="00A4449C">
        <w:rPr>
          <w:color w:val="000000" w:themeColor="text1"/>
          <w:sz w:val="28"/>
          <w:szCs w:val="28"/>
        </w:rPr>
        <w:t xml:space="preserve">Помимо этого, государства участники Парижского соглашения взяли на себя обязательства по ограничению роста температуры, проведению мониторинга. </w:t>
      </w:r>
      <w:r w:rsidR="00413862" w:rsidRPr="00A4449C">
        <w:rPr>
          <w:color w:val="000000" w:themeColor="text1"/>
          <w:sz w:val="28"/>
          <w:szCs w:val="28"/>
        </w:rPr>
        <w:t>Приняти</w:t>
      </w:r>
      <w:r w:rsidR="00413862">
        <w:rPr>
          <w:color w:val="000000" w:themeColor="text1"/>
          <w:sz w:val="28"/>
          <w:szCs w:val="28"/>
        </w:rPr>
        <w:t>е</w:t>
      </w:r>
      <w:r w:rsidR="00413862" w:rsidRPr="00A4449C">
        <w:rPr>
          <w:color w:val="000000" w:themeColor="text1"/>
          <w:sz w:val="28"/>
          <w:szCs w:val="28"/>
        </w:rPr>
        <w:t xml:space="preserve"> </w:t>
      </w:r>
      <w:r w:rsidR="00025DDB" w:rsidRPr="00A4449C">
        <w:rPr>
          <w:color w:val="000000" w:themeColor="text1"/>
          <w:sz w:val="28"/>
          <w:szCs w:val="28"/>
        </w:rPr>
        <w:t xml:space="preserve">указанных обязательств </w:t>
      </w:r>
      <w:r w:rsidRPr="00A4449C">
        <w:rPr>
          <w:color w:val="000000" w:themeColor="text1"/>
          <w:sz w:val="28"/>
          <w:szCs w:val="28"/>
        </w:rPr>
        <w:t>говорит о том, что государства признают значимость последствий, вызванных их деятельност</w:t>
      </w:r>
      <w:r w:rsidR="00025DDB" w:rsidRPr="00A4449C">
        <w:rPr>
          <w:color w:val="000000" w:themeColor="text1"/>
          <w:sz w:val="28"/>
          <w:szCs w:val="28"/>
        </w:rPr>
        <w:t>ью</w:t>
      </w:r>
      <w:r w:rsidRPr="00A4449C">
        <w:rPr>
          <w:color w:val="000000" w:themeColor="text1"/>
          <w:sz w:val="28"/>
          <w:szCs w:val="28"/>
        </w:rPr>
        <w:t xml:space="preserve">, в особенности на это указывает </w:t>
      </w:r>
      <w:r w:rsidR="00025DDB" w:rsidRPr="00A4449C">
        <w:rPr>
          <w:color w:val="000000" w:themeColor="text1"/>
          <w:sz w:val="28"/>
          <w:szCs w:val="28"/>
        </w:rPr>
        <w:t>Парижско</w:t>
      </w:r>
      <w:r w:rsidR="00AC2F7F" w:rsidRPr="00A4449C">
        <w:rPr>
          <w:color w:val="000000" w:themeColor="text1"/>
          <w:sz w:val="28"/>
          <w:szCs w:val="28"/>
        </w:rPr>
        <w:t>е</w:t>
      </w:r>
      <w:r w:rsidR="00025DDB" w:rsidRPr="00A4449C">
        <w:rPr>
          <w:color w:val="000000" w:themeColor="text1"/>
          <w:sz w:val="28"/>
          <w:szCs w:val="28"/>
        </w:rPr>
        <w:t xml:space="preserve"> соглашение</w:t>
      </w:r>
      <w:r w:rsidRPr="00A4449C">
        <w:rPr>
          <w:color w:val="000000" w:themeColor="text1"/>
          <w:sz w:val="28"/>
          <w:szCs w:val="28"/>
        </w:rPr>
        <w:t xml:space="preserve">, </w:t>
      </w:r>
      <w:r w:rsidR="00025DDB" w:rsidRPr="00A4449C">
        <w:rPr>
          <w:color w:val="000000" w:themeColor="text1"/>
          <w:sz w:val="28"/>
          <w:szCs w:val="28"/>
        </w:rPr>
        <w:t xml:space="preserve">согласно положениям которого </w:t>
      </w:r>
      <w:r w:rsidRPr="00A4449C">
        <w:rPr>
          <w:color w:val="000000" w:themeColor="text1"/>
          <w:sz w:val="28"/>
          <w:szCs w:val="28"/>
        </w:rPr>
        <w:t>государства также должны предоставлять климатическое финансирование развивающимся странам.</w:t>
      </w:r>
    </w:p>
    <w:p w14:paraId="561E02C1" w14:textId="77777777" w:rsidR="00B84FE9" w:rsidRPr="00A4449C" w:rsidRDefault="00385DB8" w:rsidP="005356EF">
      <w:pPr>
        <w:spacing w:line="360" w:lineRule="auto"/>
        <w:ind w:firstLine="708"/>
        <w:jc w:val="both"/>
        <w:rPr>
          <w:color w:val="000000" w:themeColor="text1"/>
          <w:sz w:val="28"/>
          <w:szCs w:val="28"/>
        </w:rPr>
      </w:pPr>
      <w:r w:rsidRPr="00A4449C">
        <w:rPr>
          <w:color w:val="000000" w:themeColor="text1"/>
          <w:sz w:val="28"/>
          <w:szCs w:val="28"/>
        </w:rPr>
        <w:t>Элемент предотвращения играет большую роль в современном экологическом праве, поскольку деятельность на территории одного государства может повлиять на территорию другого.</w:t>
      </w:r>
      <w:r w:rsidRPr="00A4449C">
        <w:rPr>
          <w:rStyle w:val="af8"/>
          <w:color w:val="000000" w:themeColor="text1"/>
          <w:sz w:val="28"/>
          <w:szCs w:val="28"/>
        </w:rPr>
        <w:footnoteReference w:id="168"/>
      </w:r>
    </w:p>
    <w:p w14:paraId="72828455" w14:textId="4FECE7A9" w:rsidR="00B84FE9" w:rsidRPr="00A4449C" w:rsidRDefault="00AC2F7F" w:rsidP="005356EF">
      <w:pPr>
        <w:spacing w:line="360" w:lineRule="auto"/>
        <w:ind w:firstLine="708"/>
        <w:jc w:val="both"/>
        <w:rPr>
          <w:color w:val="000000" w:themeColor="text1"/>
          <w:sz w:val="28"/>
          <w:szCs w:val="28"/>
        </w:rPr>
      </w:pPr>
      <w:r w:rsidRPr="00A4449C">
        <w:rPr>
          <w:color w:val="000000" w:themeColor="text1"/>
          <w:sz w:val="28"/>
          <w:szCs w:val="28"/>
        </w:rPr>
        <w:t>П</w:t>
      </w:r>
      <w:r w:rsidR="00385DB8" w:rsidRPr="00A4449C">
        <w:rPr>
          <w:color w:val="000000" w:themeColor="text1"/>
          <w:sz w:val="28"/>
          <w:szCs w:val="28"/>
        </w:rPr>
        <w:t>ринцип предотвращения является обычной нормой, которая получила свое развитие в прецедентном праве Международного Суда ООН</w:t>
      </w:r>
      <w:r w:rsidR="00385DB8" w:rsidRPr="00A4449C">
        <w:rPr>
          <w:rStyle w:val="af8"/>
          <w:color w:val="000000" w:themeColor="text1"/>
          <w:sz w:val="28"/>
          <w:szCs w:val="28"/>
        </w:rPr>
        <w:footnoteReference w:id="169"/>
      </w:r>
      <w:r w:rsidR="00385DB8" w:rsidRPr="00A4449C">
        <w:rPr>
          <w:color w:val="000000" w:themeColor="text1"/>
          <w:sz w:val="28"/>
          <w:szCs w:val="28"/>
        </w:rPr>
        <w:t xml:space="preserve">. В международном экологическом праве данный принцип получил известность в Trail </w:t>
      </w:r>
      <w:proofErr w:type="spellStart"/>
      <w:r w:rsidR="00385DB8" w:rsidRPr="00A4449C">
        <w:rPr>
          <w:color w:val="000000" w:themeColor="text1"/>
          <w:sz w:val="28"/>
          <w:szCs w:val="28"/>
        </w:rPr>
        <w:t>Smelte</w:t>
      </w:r>
      <w:proofErr w:type="spellEnd"/>
      <w:r w:rsidR="00385DB8" w:rsidRPr="00A4449C">
        <w:rPr>
          <w:color w:val="000000" w:themeColor="text1"/>
          <w:sz w:val="28"/>
          <w:szCs w:val="28"/>
          <w:lang w:val="en-US"/>
        </w:rPr>
        <w:t>r</w:t>
      </w:r>
      <w:r w:rsidR="00385DB8" w:rsidRPr="00A4449C">
        <w:rPr>
          <w:rStyle w:val="af8"/>
          <w:color w:val="000000" w:themeColor="text1"/>
          <w:sz w:val="28"/>
          <w:szCs w:val="28"/>
          <w:lang w:val="en-US"/>
        </w:rPr>
        <w:footnoteReference w:id="170"/>
      </w:r>
      <w:r w:rsidR="00385DB8" w:rsidRPr="00A4449C">
        <w:rPr>
          <w:color w:val="000000" w:themeColor="text1"/>
          <w:sz w:val="28"/>
          <w:szCs w:val="28"/>
        </w:rPr>
        <w:t>. В данном деле суд указал, что</w:t>
      </w:r>
      <w:r w:rsidR="008566EC" w:rsidRPr="00A4449C">
        <w:rPr>
          <w:color w:val="000000" w:themeColor="text1"/>
          <w:sz w:val="28"/>
          <w:szCs w:val="28"/>
        </w:rPr>
        <w:t xml:space="preserve"> «С</w:t>
      </w:r>
      <w:r w:rsidR="00385DB8" w:rsidRPr="00A4449C">
        <w:rPr>
          <w:color w:val="000000" w:themeColor="text1"/>
          <w:sz w:val="28"/>
          <w:szCs w:val="28"/>
        </w:rPr>
        <w:t xml:space="preserve">огласно принципам международного права [...] ни одно государство не имеет права использовать или разрешать использовать свою территорию таким образом, чтобы причинить ущерб в результате воздействия паров на территорию другого государства или на находящееся там имущество или лиц, когда дело имеет </w:t>
      </w:r>
      <w:r w:rsidR="00385DB8" w:rsidRPr="00A4449C">
        <w:rPr>
          <w:color w:val="000000" w:themeColor="text1"/>
          <w:sz w:val="28"/>
          <w:szCs w:val="28"/>
        </w:rPr>
        <w:lastRenderedPageBreak/>
        <w:t>серьезные последствия и ущерб установлен ясными и убедительными доказательствами</w:t>
      </w:r>
      <w:r w:rsidR="00413862">
        <w:rPr>
          <w:color w:val="000000" w:themeColor="text1"/>
          <w:sz w:val="28"/>
          <w:szCs w:val="28"/>
        </w:rPr>
        <w:t>»</w:t>
      </w:r>
      <w:r w:rsidR="004148BF" w:rsidRPr="00A4449C">
        <w:rPr>
          <w:color w:val="000000" w:themeColor="text1"/>
          <w:sz w:val="28"/>
          <w:szCs w:val="28"/>
        </w:rPr>
        <w:t>.</w:t>
      </w:r>
      <w:r w:rsidR="00385DB8" w:rsidRPr="00A4449C">
        <w:rPr>
          <w:rStyle w:val="af8"/>
          <w:color w:val="000000" w:themeColor="text1"/>
          <w:sz w:val="28"/>
          <w:szCs w:val="28"/>
        </w:rPr>
        <w:footnoteReference w:id="171"/>
      </w:r>
    </w:p>
    <w:p w14:paraId="3964C402" w14:textId="22B88737" w:rsidR="00025DDB" w:rsidRPr="00A4449C" w:rsidRDefault="00413862" w:rsidP="005356EF">
      <w:pPr>
        <w:spacing w:line="360" w:lineRule="auto"/>
        <w:ind w:firstLine="708"/>
        <w:jc w:val="both"/>
        <w:rPr>
          <w:color w:val="000000" w:themeColor="text1"/>
          <w:sz w:val="28"/>
          <w:szCs w:val="28"/>
        </w:rPr>
      </w:pPr>
      <w:r>
        <w:rPr>
          <w:color w:val="000000" w:themeColor="text1"/>
          <w:sz w:val="28"/>
          <w:szCs w:val="28"/>
        </w:rPr>
        <w:t xml:space="preserve">При </w:t>
      </w:r>
      <w:proofErr w:type="gramStart"/>
      <w:r>
        <w:rPr>
          <w:color w:val="000000" w:themeColor="text1"/>
          <w:sz w:val="28"/>
          <w:szCs w:val="28"/>
        </w:rPr>
        <w:t>этом</w:t>
      </w:r>
      <w:proofErr w:type="gramEnd"/>
      <w:r w:rsidR="00025DDB" w:rsidRPr="00A4449C">
        <w:rPr>
          <w:color w:val="000000" w:themeColor="text1"/>
          <w:sz w:val="28"/>
          <w:szCs w:val="28"/>
        </w:rPr>
        <w:t xml:space="preserve"> когда</w:t>
      </w:r>
      <w:r w:rsidR="00385DB8" w:rsidRPr="00A4449C">
        <w:rPr>
          <w:color w:val="000000" w:themeColor="text1"/>
          <w:sz w:val="28"/>
          <w:szCs w:val="28"/>
        </w:rPr>
        <w:t xml:space="preserve"> одно государство </w:t>
      </w:r>
      <w:r w:rsidR="00025DDB" w:rsidRPr="00A4449C">
        <w:rPr>
          <w:color w:val="000000" w:themeColor="text1"/>
          <w:sz w:val="28"/>
          <w:szCs w:val="28"/>
        </w:rPr>
        <w:t>своей</w:t>
      </w:r>
      <w:r w:rsidR="00385DB8" w:rsidRPr="00A4449C">
        <w:rPr>
          <w:color w:val="000000" w:themeColor="text1"/>
          <w:sz w:val="28"/>
          <w:szCs w:val="28"/>
        </w:rPr>
        <w:t xml:space="preserve"> деятельност</w:t>
      </w:r>
      <w:r w:rsidR="00025DDB" w:rsidRPr="00A4449C">
        <w:rPr>
          <w:color w:val="000000" w:themeColor="text1"/>
          <w:sz w:val="28"/>
          <w:szCs w:val="28"/>
        </w:rPr>
        <w:t>ью</w:t>
      </w:r>
      <w:r w:rsidR="00385DB8" w:rsidRPr="00A4449C">
        <w:rPr>
          <w:color w:val="000000" w:themeColor="text1"/>
          <w:sz w:val="28"/>
          <w:szCs w:val="28"/>
        </w:rPr>
        <w:t xml:space="preserve"> причин</w:t>
      </w:r>
      <w:r w:rsidR="00025DDB" w:rsidRPr="00A4449C">
        <w:rPr>
          <w:color w:val="000000" w:themeColor="text1"/>
          <w:sz w:val="28"/>
          <w:szCs w:val="28"/>
        </w:rPr>
        <w:t>яет</w:t>
      </w:r>
      <w:r w:rsidR="00385DB8" w:rsidRPr="00A4449C">
        <w:rPr>
          <w:color w:val="000000" w:themeColor="text1"/>
          <w:sz w:val="28"/>
          <w:szCs w:val="28"/>
        </w:rPr>
        <w:t xml:space="preserve"> ущерб другому </w:t>
      </w:r>
      <w:r w:rsidRPr="00A4449C">
        <w:rPr>
          <w:color w:val="000000" w:themeColor="text1"/>
          <w:sz w:val="28"/>
          <w:szCs w:val="28"/>
        </w:rPr>
        <w:t>государств</w:t>
      </w:r>
      <w:r>
        <w:rPr>
          <w:color w:val="000000" w:themeColor="text1"/>
          <w:sz w:val="28"/>
          <w:szCs w:val="28"/>
        </w:rPr>
        <w:t>у</w:t>
      </w:r>
      <w:r w:rsidR="00385DB8" w:rsidRPr="00A4449C">
        <w:rPr>
          <w:color w:val="000000" w:themeColor="text1"/>
          <w:sz w:val="28"/>
          <w:szCs w:val="28"/>
        </w:rPr>
        <w:t xml:space="preserve">, </w:t>
      </w:r>
      <w:r w:rsidR="00025DDB" w:rsidRPr="00A4449C">
        <w:rPr>
          <w:color w:val="000000" w:themeColor="text1"/>
          <w:sz w:val="28"/>
          <w:szCs w:val="28"/>
        </w:rPr>
        <w:t xml:space="preserve">процесс собирания доказательств проще, </w:t>
      </w:r>
      <w:r w:rsidR="00385DB8" w:rsidRPr="00A4449C">
        <w:rPr>
          <w:color w:val="000000" w:themeColor="text1"/>
          <w:sz w:val="28"/>
          <w:szCs w:val="28"/>
        </w:rPr>
        <w:t xml:space="preserve">чем когда </w:t>
      </w:r>
      <w:r w:rsidR="00025DDB" w:rsidRPr="00A4449C">
        <w:rPr>
          <w:color w:val="000000" w:themeColor="text1"/>
          <w:sz w:val="28"/>
          <w:szCs w:val="28"/>
        </w:rPr>
        <w:t>ущерб причиняется нескольким государствам.</w:t>
      </w:r>
    </w:p>
    <w:p w14:paraId="03123F13" w14:textId="4C1AAAD7" w:rsidR="00B84FE9" w:rsidRPr="00A4449C" w:rsidRDefault="00385DB8" w:rsidP="005356EF">
      <w:pPr>
        <w:spacing w:line="360" w:lineRule="auto"/>
        <w:ind w:firstLine="708"/>
        <w:jc w:val="both"/>
        <w:rPr>
          <w:color w:val="000000" w:themeColor="text1"/>
          <w:sz w:val="28"/>
          <w:szCs w:val="28"/>
        </w:rPr>
      </w:pPr>
      <w:r w:rsidRPr="00A4449C">
        <w:rPr>
          <w:color w:val="000000" w:themeColor="text1"/>
          <w:sz w:val="28"/>
          <w:szCs w:val="28"/>
        </w:rPr>
        <w:t>Однако даже в ситуации, когда мы говорим про ущерб, причиненный повышением уровня моря, то</w:t>
      </w:r>
      <w:r w:rsidR="00413862">
        <w:rPr>
          <w:color w:val="000000" w:themeColor="text1"/>
          <w:sz w:val="28"/>
          <w:szCs w:val="28"/>
        </w:rPr>
        <w:t>,</w:t>
      </w:r>
      <w:r w:rsidRPr="00A4449C">
        <w:rPr>
          <w:color w:val="000000" w:themeColor="text1"/>
          <w:sz w:val="28"/>
          <w:szCs w:val="28"/>
        </w:rPr>
        <w:t xml:space="preserve"> по мнению автора работ</w:t>
      </w:r>
      <w:r w:rsidR="00C163DA" w:rsidRPr="00A4449C">
        <w:rPr>
          <w:color w:val="000000" w:themeColor="text1"/>
          <w:sz w:val="28"/>
          <w:szCs w:val="28"/>
        </w:rPr>
        <w:t>ы</w:t>
      </w:r>
      <w:r w:rsidRPr="00A4449C">
        <w:rPr>
          <w:color w:val="000000" w:themeColor="text1"/>
          <w:sz w:val="28"/>
          <w:szCs w:val="28"/>
        </w:rPr>
        <w:t>, нужно придерживаться общей логики возмещения ущерба в экологическом праве.</w:t>
      </w:r>
    </w:p>
    <w:p w14:paraId="6E0A77FE" w14:textId="498D9251" w:rsidR="00B84FE9" w:rsidRPr="00A4449C" w:rsidRDefault="00385DB8" w:rsidP="005356EF">
      <w:pPr>
        <w:spacing w:line="360" w:lineRule="auto"/>
        <w:ind w:firstLine="708"/>
        <w:jc w:val="both"/>
        <w:rPr>
          <w:color w:val="000000" w:themeColor="text1"/>
          <w:sz w:val="28"/>
          <w:szCs w:val="28"/>
        </w:rPr>
      </w:pPr>
      <w:r w:rsidRPr="00A4449C">
        <w:rPr>
          <w:color w:val="000000" w:themeColor="text1"/>
          <w:sz w:val="28"/>
          <w:szCs w:val="28"/>
        </w:rPr>
        <w:t>Таким образом, государство гарантирует, что права и интересы других государств не будут нарушены в пределах его территории</w:t>
      </w:r>
      <w:r w:rsidRPr="00A4449C">
        <w:rPr>
          <w:rStyle w:val="af8"/>
          <w:color w:val="000000" w:themeColor="text1"/>
          <w:sz w:val="28"/>
          <w:szCs w:val="28"/>
        </w:rPr>
        <w:footnoteReference w:id="172"/>
      </w:r>
      <w:r w:rsidRPr="00A4449C">
        <w:rPr>
          <w:color w:val="000000" w:themeColor="text1"/>
          <w:sz w:val="28"/>
          <w:szCs w:val="28"/>
        </w:rPr>
        <w:t xml:space="preserve">. Для </w:t>
      </w:r>
      <w:r w:rsidR="00C163DA" w:rsidRPr="00A4449C">
        <w:rPr>
          <w:color w:val="000000" w:themeColor="text1"/>
          <w:sz w:val="28"/>
          <w:szCs w:val="28"/>
        </w:rPr>
        <w:t xml:space="preserve">того </w:t>
      </w:r>
      <w:r w:rsidRPr="00A4449C">
        <w:rPr>
          <w:color w:val="000000" w:themeColor="text1"/>
          <w:sz w:val="28"/>
          <w:szCs w:val="28"/>
        </w:rPr>
        <w:t xml:space="preserve">чтобы избежать нарушения, государство должно принять меры для предотвращения действий, которые имеют </w:t>
      </w:r>
      <w:r w:rsidR="008D6D16">
        <w:rPr>
          <w:color w:val="000000" w:themeColor="text1"/>
          <w:sz w:val="28"/>
          <w:szCs w:val="28"/>
        </w:rPr>
        <w:t>«</w:t>
      </w:r>
      <w:r w:rsidRPr="00A4449C">
        <w:rPr>
          <w:color w:val="000000" w:themeColor="text1"/>
          <w:sz w:val="28"/>
          <w:szCs w:val="28"/>
        </w:rPr>
        <w:t>серьезные последствия</w:t>
      </w:r>
      <w:r w:rsidR="008D6D16">
        <w:rPr>
          <w:color w:val="000000" w:themeColor="text1"/>
          <w:sz w:val="28"/>
          <w:szCs w:val="28"/>
        </w:rPr>
        <w:t>»</w:t>
      </w:r>
      <w:r w:rsidRPr="00A4449C">
        <w:rPr>
          <w:color w:val="000000" w:themeColor="text1"/>
          <w:sz w:val="28"/>
          <w:szCs w:val="28"/>
        </w:rPr>
        <w:t xml:space="preserve"> и приводят к ущербу на основании «ясных и убедительных доказательств».</w:t>
      </w:r>
      <w:r w:rsidRPr="00A4449C">
        <w:rPr>
          <w:rStyle w:val="af8"/>
          <w:color w:val="000000" w:themeColor="text1"/>
          <w:sz w:val="28"/>
          <w:szCs w:val="28"/>
        </w:rPr>
        <w:footnoteReference w:id="173"/>
      </w:r>
    </w:p>
    <w:p w14:paraId="22AA3F0B" w14:textId="6C0D0686" w:rsidR="00B84FE9" w:rsidRPr="00A4449C" w:rsidRDefault="00AC2F7F" w:rsidP="005356EF">
      <w:pPr>
        <w:spacing w:line="360" w:lineRule="auto"/>
        <w:ind w:firstLine="708"/>
        <w:jc w:val="both"/>
        <w:rPr>
          <w:color w:val="000000" w:themeColor="text1"/>
          <w:sz w:val="28"/>
          <w:szCs w:val="28"/>
        </w:rPr>
      </w:pPr>
      <w:r w:rsidRPr="00A4449C">
        <w:rPr>
          <w:color w:val="000000" w:themeColor="text1"/>
          <w:sz w:val="28"/>
          <w:szCs w:val="28"/>
        </w:rPr>
        <w:t>В</w:t>
      </w:r>
      <w:r w:rsidR="00385DB8" w:rsidRPr="00A4449C">
        <w:rPr>
          <w:color w:val="000000" w:themeColor="text1"/>
          <w:sz w:val="28"/>
          <w:szCs w:val="28"/>
        </w:rPr>
        <w:t xml:space="preserve"> деле Trail </w:t>
      </w:r>
      <w:proofErr w:type="spellStart"/>
      <w:r w:rsidR="00385DB8" w:rsidRPr="00A4449C">
        <w:rPr>
          <w:color w:val="000000" w:themeColor="text1"/>
          <w:sz w:val="28"/>
          <w:szCs w:val="28"/>
        </w:rPr>
        <w:t>Smelter</w:t>
      </w:r>
      <w:proofErr w:type="spellEnd"/>
      <w:r w:rsidR="00385DB8" w:rsidRPr="00A4449C">
        <w:rPr>
          <w:color w:val="000000" w:themeColor="text1"/>
          <w:sz w:val="28"/>
          <w:szCs w:val="28"/>
        </w:rPr>
        <w:t xml:space="preserve"> исключается ущерб </w:t>
      </w:r>
      <w:proofErr w:type="spellStart"/>
      <w:r w:rsidR="00385DB8" w:rsidRPr="00A4449C">
        <w:rPr>
          <w:color w:val="000000" w:themeColor="text1"/>
          <w:sz w:val="28"/>
          <w:szCs w:val="28"/>
        </w:rPr>
        <w:t>de</w:t>
      </w:r>
      <w:proofErr w:type="spellEnd"/>
      <w:r w:rsidR="00385DB8" w:rsidRPr="00A4449C">
        <w:rPr>
          <w:color w:val="000000" w:themeColor="text1"/>
          <w:sz w:val="28"/>
          <w:szCs w:val="28"/>
        </w:rPr>
        <w:t xml:space="preserve"> </w:t>
      </w:r>
      <w:proofErr w:type="spellStart"/>
      <w:r w:rsidR="00385DB8" w:rsidRPr="00A4449C">
        <w:rPr>
          <w:color w:val="000000" w:themeColor="text1"/>
          <w:sz w:val="28"/>
          <w:szCs w:val="28"/>
        </w:rPr>
        <w:t>minimis</w:t>
      </w:r>
      <w:proofErr w:type="spellEnd"/>
      <w:r w:rsidR="00385DB8" w:rsidRPr="00A4449C">
        <w:rPr>
          <w:rStyle w:val="af8"/>
          <w:color w:val="000000" w:themeColor="text1"/>
          <w:sz w:val="28"/>
          <w:szCs w:val="28"/>
        </w:rPr>
        <w:footnoteReference w:id="174"/>
      </w:r>
      <w:r w:rsidR="00385DB8" w:rsidRPr="00A4449C">
        <w:rPr>
          <w:color w:val="000000" w:themeColor="text1"/>
          <w:sz w:val="28"/>
          <w:szCs w:val="28"/>
        </w:rPr>
        <w:t>, указывает</w:t>
      </w:r>
      <w:r w:rsidR="00B1740A">
        <w:rPr>
          <w:color w:val="000000" w:themeColor="text1"/>
          <w:sz w:val="28"/>
          <w:szCs w:val="28"/>
        </w:rPr>
        <w:t>ся</w:t>
      </w:r>
      <w:r w:rsidR="00385DB8" w:rsidRPr="00A4449C">
        <w:rPr>
          <w:color w:val="000000" w:themeColor="text1"/>
          <w:sz w:val="28"/>
          <w:szCs w:val="28"/>
        </w:rPr>
        <w:t xml:space="preserve"> на то, что серьезные последствия в контексте загрязнения окружающей среды могут быть доказаны со ссылкой на научные доказательства, согласно которым устанавливается причинно-следственная связь между рассматриваемой деятельностью и наносимым экологическим ущербом.</w:t>
      </w:r>
      <w:r w:rsidR="00385DB8" w:rsidRPr="00A4449C">
        <w:rPr>
          <w:rStyle w:val="af8"/>
          <w:color w:val="000000" w:themeColor="text1"/>
          <w:sz w:val="28"/>
          <w:szCs w:val="28"/>
        </w:rPr>
        <w:footnoteReference w:id="175"/>
      </w:r>
    </w:p>
    <w:p w14:paraId="78414576" w14:textId="3C5CB333" w:rsidR="00B84FE9" w:rsidRPr="00A4449C" w:rsidRDefault="00385DB8" w:rsidP="005356EF">
      <w:pPr>
        <w:spacing w:line="360" w:lineRule="auto"/>
        <w:ind w:firstLine="708"/>
        <w:jc w:val="both"/>
        <w:rPr>
          <w:color w:val="000000" w:themeColor="text1"/>
          <w:sz w:val="28"/>
          <w:szCs w:val="28"/>
        </w:rPr>
      </w:pPr>
      <w:r w:rsidRPr="00A4449C">
        <w:rPr>
          <w:color w:val="000000" w:themeColor="text1"/>
          <w:sz w:val="28"/>
          <w:szCs w:val="28"/>
        </w:rPr>
        <w:t>Таким образом, необходимо соблюдение критериев «серьёзных последствий» и «ясных и убедительных доказательств». При этом, согласно принципу предосторожности, если ущерб окружающей среде является необратимым, не может быть восстановлен и связан с большими затратами</w:t>
      </w:r>
      <w:r w:rsidRPr="00A4449C">
        <w:rPr>
          <w:rStyle w:val="af8"/>
          <w:color w:val="000000" w:themeColor="text1"/>
          <w:sz w:val="28"/>
          <w:szCs w:val="28"/>
        </w:rPr>
        <w:footnoteReference w:id="176"/>
      </w:r>
      <w:r w:rsidRPr="00A4449C">
        <w:rPr>
          <w:color w:val="000000" w:themeColor="text1"/>
          <w:sz w:val="28"/>
          <w:szCs w:val="28"/>
        </w:rPr>
        <w:t xml:space="preserve">, </w:t>
      </w:r>
      <w:r w:rsidRPr="00A4449C">
        <w:rPr>
          <w:color w:val="000000" w:themeColor="text1"/>
          <w:sz w:val="28"/>
          <w:szCs w:val="28"/>
        </w:rPr>
        <w:lastRenderedPageBreak/>
        <w:t>то в таком случае, отсутствие научных доказательств не должно являться оправданием для непринятия превентивных мер.</w:t>
      </w:r>
      <w:r w:rsidRPr="00A4449C">
        <w:rPr>
          <w:rStyle w:val="af8"/>
          <w:color w:val="000000" w:themeColor="text1"/>
          <w:sz w:val="28"/>
          <w:szCs w:val="28"/>
        </w:rPr>
        <w:footnoteReference w:id="177"/>
      </w:r>
      <w:r w:rsidR="009E4208" w:rsidRPr="00A4449C">
        <w:rPr>
          <w:color w:val="000000" w:themeColor="text1"/>
          <w:sz w:val="28"/>
          <w:szCs w:val="28"/>
        </w:rPr>
        <w:t xml:space="preserve"> </w:t>
      </w:r>
    </w:p>
    <w:p w14:paraId="5E98BC68" w14:textId="4D2C3AB9" w:rsidR="00354DE7" w:rsidRPr="00A4449C" w:rsidRDefault="00354DE7" w:rsidP="005356EF">
      <w:pPr>
        <w:spacing w:line="360" w:lineRule="auto"/>
        <w:ind w:firstLine="708"/>
        <w:jc w:val="both"/>
        <w:rPr>
          <w:color w:val="000000" w:themeColor="text1"/>
          <w:sz w:val="28"/>
          <w:szCs w:val="28"/>
        </w:rPr>
      </w:pPr>
      <w:r w:rsidRPr="00A4449C">
        <w:rPr>
          <w:color w:val="000000" w:themeColor="text1"/>
          <w:sz w:val="28"/>
          <w:szCs w:val="28"/>
        </w:rPr>
        <w:t xml:space="preserve">По нашему мнению, когда мы говорим про последствия повышения уровня моря, выражающийся в затоплении территорий, ограничению доступа к ресурсам, изменению морских зон государств, то, можно предположить, что такой ущерб является необратимым. </w:t>
      </w:r>
    </w:p>
    <w:p w14:paraId="7B12B01B" w14:textId="573303E4" w:rsidR="00B84FE9" w:rsidRPr="00A4449C" w:rsidRDefault="00AC2F7F" w:rsidP="005356EF">
      <w:pPr>
        <w:spacing w:line="360" w:lineRule="auto"/>
        <w:ind w:firstLine="708"/>
        <w:jc w:val="both"/>
        <w:rPr>
          <w:color w:val="000000" w:themeColor="text1"/>
          <w:sz w:val="28"/>
          <w:szCs w:val="28"/>
        </w:rPr>
      </w:pPr>
      <w:r w:rsidRPr="00A4449C">
        <w:rPr>
          <w:color w:val="000000" w:themeColor="text1"/>
          <w:sz w:val="28"/>
          <w:szCs w:val="28"/>
        </w:rPr>
        <w:t>С</w:t>
      </w:r>
      <w:r w:rsidR="00385DB8" w:rsidRPr="00A4449C">
        <w:rPr>
          <w:color w:val="000000" w:themeColor="text1"/>
          <w:sz w:val="28"/>
          <w:szCs w:val="28"/>
        </w:rPr>
        <w:t>огласно принципу</w:t>
      </w:r>
      <w:r w:rsidRPr="00A4449C">
        <w:rPr>
          <w:color w:val="000000" w:themeColor="text1"/>
          <w:sz w:val="28"/>
          <w:szCs w:val="28"/>
        </w:rPr>
        <w:t xml:space="preserve"> предосторожности</w:t>
      </w:r>
      <w:r w:rsidR="00385DB8" w:rsidRPr="00A4449C">
        <w:rPr>
          <w:color w:val="000000" w:themeColor="text1"/>
          <w:sz w:val="28"/>
          <w:szCs w:val="28"/>
        </w:rPr>
        <w:t xml:space="preserve"> государства должны действовать осторожно и предусмотрительно, когда речь идет о деятельности на их территории, которая может повлечь негативные последствия для окружающей среды, даже при отсутствии научных доказательств.</w:t>
      </w:r>
      <w:r w:rsidR="00385DB8" w:rsidRPr="00A4449C">
        <w:rPr>
          <w:rStyle w:val="af8"/>
          <w:color w:val="000000" w:themeColor="text1"/>
          <w:sz w:val="28"/>
          <w:szCs w:val="28"/>
        </w:rPr>
        <w:footnoteReference w:id="178"/>
      </w:r>
      <w:r w:rsidR="00385DB8" w:rsidRPr="00A4449C">
        <w:rPr>
          <w:color w:val="000000" w:themeColor="text1"/>
          <w:sz w:val="28"/>
          <w:szCs w:val="28"/>
        </w:rPr>
        <w:t xml:space="preserve"> Если же причиненный ущерб научно доказан, тогда </w:t>
      </w:r>
      <w:r w:rsidR="00BB477C" w:rsidRPr="00A4449C">
        <w:rPr>
          <w:color w:val="000000" w:themeColor="text1"/>
          <w:sz w:val="28"/>
          <w:szCs w:val="28"/>
        </w:rPr>
        <w:t xml:space="preserve">следует говорить </w:t>
      </w:r>
      <w:r w:rsidR="00385DB8" w:rsidRPr="00A4449C">
        <w:rPr>
          <w:color w:val="000000" w:themeColor="text1"/>
          <w:sz w:val="28"/>
          <w:szCs w:val="28"/>
        </w:rPr>
        <w:t>о действии принципа предотвращения, который требует большой осмотрительности от государств.</w:t>
      </w:r>
      <w:r w:rsidR="00385DB8" w:rsidRPr="00A4449C">
        <w:rPr>
          <w:rStyle w:val="af8"/>
          <w:color w:val="000000" w:themeColor="text1"/>
          <w:sz w:val="28"/>
          <w:szCs w:val="28"/>
        </w:rPr>
        <w:footnoteReference w:id="179"/>
      </w:r>
      <w:r w:rsidR="00385DB8" w:rsidRPr="00A4449C">
        <w:rPr>
          <w:color w:val="000000" w:themeColor="text1"/>
          <w:sz w:val="28"/>
          <w:szCs w:val="28"/>
        </w:rPr>
        <w:t xml:space="preserve"> Стоит отметить, что принцип предосторожности является обязательством должной осмотрительности. В данном контексте должную осмотрительность используют как метод регулирования, а именно, использования государством правотворческой деятельности и </w:t>
      </w:r>
      <w:r w:rsidR="000433A5" w:rsidRPr="00A4449C">
        <w:rPr>
          <w:color w:val="000000" w:themeColor="text1"/>
          <w:sz w:val="28"/>
          <w:szCs w:val="28"/>
        </w:rPr>
        <w:t>приняти</w:t>
      </w:r>
      <w:r w:rsidR="000433A5">
        <w:rPr>
          <w:color w:val="000000" w:themeColor="text1"/>
          <w:sz w:val="28"/>
          <w:szCs w:val="28"/>
        </w:rPr>
        <w:t>я</w:t>
      </w:r>
      <w:r w:rsidR="000433A5" w:rsidRPr="00A4449C">
        <w:rPr>
          <w:color w:val="000000" w:themeColor="text1"/>
          <w:sz w:val="28"/>
          <w:szCs w:val="28"/>
        </w:rPr>
        <w:t xml:space="preserve"> </w:t>
      </w:r>
      <w:r w:rsidR="00385DB8" w:rsidRPr="00A4449C">
        <w:rPr>
          <w:color w:val="000000" w:themeColor="text1"/>
          <w:sz w:val="28"/>
          <w:szCs w:val="28"/>
        </w:rPr>
        <w:t>нормативных решений в сфере регулирования обязательств по окружающей среде.</w:t>
      </w:r>
      <w:r w:rsidR="00385DB8" w:rsidRPr="00A4449C">
        <w:rPr>
          <w:rStyle w:val="af8"/>
          <w:color w:val="000000" w:themeColor="text1"/>
          <w:sz w:val="28"/>
          <w:szCs w:val="28"/>
        </w:rPr>
        <w:footnoteReference w:id="180"/>
      </w:r>
      <w:r w:rsidR="00385DB8" w:rsidRPr="00A4449C">
        <w:rPr>
          <w:color w:val="000000" w:themeColor="text1"/>
          <w:sz w:val="28"/>
          <w:szCs w:val="28"/>
        </w:rPr>
        <w:t xml:space="preserve"> </w:t>
      </w:r>
    </w:p>
    <w:p w14:paraId="16FAFFE9" w14:textId="007B66CF" w:rsidR="00B84FE9" w:rsidRPr="00A4449C" w:rsidRDefault="00385DB8" w:rsidP="005356EF">
      <w:pPr>
        <w:spacing w:line="360" w:lineRule="auto"/>
        <w:ind w:firstLine="708"/>
        <w:jc w:val="both"/>
        <w:rPr>
          <w:color w:val="000000" w:themeColor="text1"/>
          <w:sz w:val="28"/>
          <w:szCs w:val="28"/>
        </w:rPr>
      </w:pPr>
      <w:r w:rsidRPr="00A4449C">
        <w:rPr>
          <w:color w:val="000000" w:themeColor="text1"/>
          <w:sz w:val="28"/>
          <w:szCs w:val="28"/>
        </w:rPr>
        <w:t xml:space="preserve">В современном международном экологическом праве должная осмотрительность регулируется режимом ООН по изменению климата, а именно РКИК ООН 1992 года, </w:t>
      </w:r>
      <w:r w:rsidR="000433A5" w:rsidRPr="00A4449C">
        <w:rPr>
          <w:color w:val="000000" w:themeColor="text1"/>
          <w:sz w:val="28"/>
          <w:szCs w:val="28"/>
        </w:rPr>
        <w:t>Киотски</w:t>
      </w:r>
      <w:r w:rsidR="000433A5">
        <w:rPr>
          <w:color w:val="000000" w:themeColor="text1"/>
          <w:sz w:val="28"/>
          <w:szCs w:val="28"/>
        </w:rPr>
        <w:t>м</w:t>
      </w:r>
      <w:r w:rsidR="000433A5" w:rsidRPr="00A4449C">
        <w:rPr>
          <w:color w:val="000000" w:themeColor="text1"/>
          <w:sz w:val="28"/>
          <w:szCs w:val="28"/>
        </w:rPr>
        <w:t xml:space="preserve"> </w:t>
      </w:r>
      <w:r w:rsidRPr="00A4449C">
        <w:rPr>
          <w:color w:val="000000" w:themeColor="text1"/>
          <w:sz w:val="28"/>
          <w:szCs w:val="28"/>
        </w:rPr>
        <w:t>протокол</w:t>
      </w:r>
      <w:r w:rsidR="000433A5">
        <w:rPr>
          <w:color w:val="000000" w:themeColor="text1"/>
          <w:sz w:val="28"/>
          <w:szCs w:val="28"/>
        </w:rPr>
        <w:t>ом</w:t>
      </w:r>
      <w:r w:rsidRPr="00A4449C">
        <w:rPr>
          <w:color w:val="000000" w:themeColor="text1"/>
          <w:sz w:val="28"/>
          <w:szCs w:val="28"/>
        </w:rPr>
        <w:t xml:space="preserve"> к Рамочной конвенции ООН об изменении климата (Киотский протокол) и </w:t>
      </w:r>
      <w:r w:rsidR="000433A5" w:rsidRPr="00A4449C">
        <w:rPr>
          <w:color w:val="000000" w:themeColor="text1"/>
          <w:sz w:val="28"/>
          <w:szCs w:val="28"/>
        </w:rPr>
        <w:t>Парижск</w:t>
      </w:r>
      <w:r w:rsidR="000433A5">
        <w:rPr>
          <w:color w:val="000000" w:themeColor="text1"/>
          <w:sz w:val="28"/>
          <w:szCs w:val="28"/>
        </w:rPr>
        <w:t>им</w:t>
      </w:r>
      <w:r w:rsidR="000433A5" w:rsidRPr="00A4449C">
        <w:rPr>
          <w:color w:val="000000" w:themeColor="text1"/>
          <w:sz w:val="28"/>
          <w:szCs w:val="28"/>
        </w:rPr>
        <w:t xml:space="preserve"> </w:t>
      </w:r>
      <w:r w:rsidRPr="00A4449C">
        <w:rPr>
          <w:color w:val="000000" w:themeColor="text1"/>
          <w:sz w:val="28"/>
          <w:szCs w:val="28"/>
        </w:rPr>
        <w:t>соглашение</w:t>
      </w:r>
      <w:r w:rsidR="000433A5">
        <w:rPr>
          <w:color w:val="000000" w:themeColor="text1"/>
          <w:sz w:val="28"/>
          <w:szCs w:val="28"/>
        </w:rPr>
        <w:t>м</w:t>
      </w:r>
      <w:r w:rsidRPr="00A4449C">
        <w:rPr>
          <w:color w:val="000000" w:themeColor="text1"/>
          <w:sz w:val="28"/>
          <w:szCs w:val="28"/>
        </w:rPr>
        <w:t xml:space="preserve">. </w:t>
      </w:r>
    </w:p>
    <w:p w14:paraId="36384A1D" w14:textId="73A9A9D6" w:rsidR="00B84FE9" w:rsidRPr="00A4449C" w:rsidRDefault="00385DB8" w:rsidP="005356EF">
      <w:pPr>
        <w:spacing w:line="360" w:lineRule="auto"/>
        <w:ind w:firstLine="708"/>
        <w:jc w:val="both"/>
        <w:rPr>
          <w:color w:val="000000" w:themeColor="text1"/>
          <w:sz w:val="28"/>
          <w:szCs w:val="28"/>
        </w:rPr>
      </w:pPr>
      <w:r w:rsidRPr="00A4449C">
        <w:rPr>
          <w:color w:val="000000" w:themeColor="text1"/>
          <w:sz w:val="28"/>
          <w:szCs w:val="28"/>
        </w:rPr>
        <w:lastRenderedPageBreak/>
        <w:t>Парижское соглашение усиливает положения РКИК ООН 1992 года и направлено на достижение цели по реагированию на угрозу изменения климата.</w:t>
      </w:r>
      <w:r w:rsidRPr="00A4449C">
        <w:rPr>
          <w:rStyle w:val="af8"/>
          <w:color w:val="000000" w:themeColor="text1"/>
          <w:sz w:val="28"/>
          <w:szCs w:val="28"/>
        </w:rPr>
        <w:footnoteReference w:id="181"/>
      </w:r>
      <w:r w:rsidRPr="00A4449C">
        <w:rPr>
          <w:color w:val="000000" w:themeColor="text1"/>
          <w:sz w:val="28"/>
          <w:szCs w:val="28"/>
        </w:rPr>
        <w:t xml:space="preserve"> В качестве основных целей Парижского соглашения стоит выделить «долгосрочные температурные цели»</w:t>
      </w:r>
      <w:r w:rsidR="00124D0E" w:rsidRPr="00A4449C">
        <w:rPr>
          <w:color w:val="000000" w:themeColor="text1"/>
          <w:sz w:val="28"/>
          <w:szCs w:val="28"/>
        </w:rPr>
        <w:t>. П</w:t>
      </w:r>
      <w:r w:rsidRPr="00A4449C">
        <w:rPr>
          <w:color w:val="000000" w:themeColor="text1"/>
          <w:sz w:val="28"/>
          <w:szCs w:val="28"/>
        </w:rPr>
        <w:t>оложение Статьи 2(1) стоит рассматривать вместе с положением Статьи 4(1) Парижского соглашения, согласно которым стороны соглашений принимают усилия по сокращению национальных выбросов и адаптации к последствиям изменения климата. Для реализации своих обязательств стороны должны предоставлять ОНУВ, которые должны регистрироваться Секретариатом.</w:t>
      </w:r>
      <w:r w:rsidRPr="00A4449C">
        <w:rPr>
          <w:rStyle w:val="af8"/>
          <w:color w:val="000000" w:themeColor="text1"/>
          <w:sz w:val="28"/>
          <w:szCs w:val="28"/>
        </w:rPr>
        <w:footnoteReference w:id="182"/>
      </w:r>
    </w:p>
    <w:p w14:paraId="2880046B" w14:textId="74E37580" w:rsidR="00B84FE9" w:rsidRPr="00A4449C" w:rsidRDefault="00385DB8" w:rsidP="005356EF">
      <w:pPr>
        <w:spacing w:line="360" w:lineRule="auto"/>
        <w:ind w:firstLine="708"/>
        <w:jc w:val="both"/>
        <w:rPr>
          <w:color w:val="000000" w:themeColor="text1"/>
          <w:sz w:val="28"/>
          <w:szCs w:val="28"/>
        </w:rPr>
      </w:pPr>
      <w:r w:rsidRPr="00A4449C">
        <w:rPr>
          <w:color w:val="000000" w:themeColor="text1"/>
          <w:sz w:val="28"/>
          <w:szCs w:val="28"/>
        </w:rPr>
        <w:t>РКИК ООН 1992 года, Киотский протокол, Парижское соглашение устанавливают взаимные обязательства для сторон, которые устанавливают взаимные обязательства должной осмотрительности. В случае</w:t>
      </w:r>
      <w:r w:rsidR="000433A5">
        <w:rPr>
          <w:color w:val="000000" w:themeColor="text1"/>
          <w:sz w:val="28"/>
          <w:szCs w:val="28"/>
        </w:rPr>
        <w:t>,</w:t>
      </w:r>
      <w:r w:rsidRPr="00A4449C">
        <w:rPr>
          <w:color w:val="000000" w:themeColor="text1"/>
          <w:sz w:val="28"/>
          <w:szCs w:val="28"/>
        </w:rPr>
        <w:t xml:space="preserve"> если обязательства нарушаются, другие государства могут привлечь нарушившее государство к ответственности за нарушение международного права.</w:t>
      </w:r>
      <w:r w:rsidRPr="00A4449C">
        <w:rPr>
          <w:rStyle w:val="af8"/>
          <w:color w:val="000000" w:themeColor="text1"/>
          <w:sz w:val="28"/>
          <w:szCs w:val="28"/>
        </w:rPr>
        <w:footnoteReference w:id="183"/>
      </w:r>
    </w:p>
    <w:p w14:paraId="52363418" w14:textId="0B2DDC2C" w:rsidR="00B84FE9" w:rsidRPr="00A4449C" w:rsidRDefault="00385DB8" w:rsidP="005356EF">
      <w:pPr>
        <w:spacing w:line="360" w:lineRule="auto"/>
        <w:ind w:firstLine="708"/>
        <w:jc w:val="both"/>
        <w:rPr>
          <w:color w:val="000000" w:themeColor="text1"/>
          <w:sz w:val="28"/>
          <w:szCs w:val="28"/>
        </w:rPr>
      </w:pPr>
      <w:r w:rsidRPr="00A4449C">
        <w:rPr>
          <w:color w:val="000000" w:themeColor="text1"/>
          <w:sz w:val="28"/>
          <w:szCs w:val="28"/>
        </w:rPr>
        <w:t>Таким образом, выделяются основные элементы должной осмотрительности, а именно управление рисками (парадигма подотчетности) и аутсорсинговое право (парадигма регулирования).</w:t>
      </w:r>
      <w:r w:rsidRPr="00A4449C">
        <w:rPr>
          <w:rStyle w:val="af8"/>
          <w:color w:val="000000" w:themeColor="text1"/>
          <w:sz w:val="28"/>
          <w:szCs w:val="28"/>
        </w:rPr>
        <w:footnoteReference w:id="184"/>
      </w:r>
    </w:p>
    <w:p w14:paraId="0479518B" w14:textId="6CCBCF9D" w:rsidR="00B84FE9" w:rsidRPr="00A4449C" w:rsidRDefault="00AB273B" w:rsidP="005356EF">
      <w:pPr>
        <w:spacing w:line="360" w:lineRule="auto"/>
        <w:ind w:firstLine="708"/>
        <w:jc w:val="both"/>
        <w:rPr>
          <w:sz w:val="28"/>
          <w:szCs w:val="28"/>
        </w:rPr>
      </w:pPr>
      <w:r w:rsidRPr="00A4449C">
        <w:rPr>
          <w:color w:val="000000" w:themeColor="text1"/>
          <w:sz w:val="28"/>
          <w:szCs w:val="28"/>
        </w:rPr>
        <w:t>И</w:t>
      </w:r>
      <w:r w:rsidR="00385DB8" w:rsidRPr="00A4449C">
        <w:rPr>
          <w:color w:val="000000" w:themeColor="text1"/>
          <w:sz w:val="28"/>
          <w:szCs w:val="28"/>
        </w:rPr>
        <w:t>сходя из всего вышесказанного, можно сделать вывод о том, что у государств</w:t>
      </w:r>
      <w:r w:rsidR="000433A5">
        <w:rPr>
          <w:color w:val="000000" w:themeColor="text1"/>
          <w:sz w:val="28"/>
          <w:szCs w:val="28"/>
        </w:rPr>
        <w:t>-</w:t>
      </w:r>
      <w:r w:rsidR="00385DB8" w:rsidRPr="00A4449C">
        <w:rPr>
          <w:color w:val="000000" w:themeColor="text1"/>
          <w:sz w:val="28"/>
          <w:szCs w:val="28"/>
        </w:rPr>
        <w:t xml:space="preserve">участников </w:t>
      </w:r>
      <w:r w:rsidR="00754C20" w:rsidRPr="00A4449C">
        <w:rPr>
          <w:color w:val="000000" w:themeColor="text1"/>
          <w:sz w:val="28"/>
          <w:szCs w:val="28"/>
        </w:rPr>
        <w:t>Конвенции ООН по морскому праву 1982 г.</w:t>
      </w:r>
      <w:r w:rsidR="00385DB8" w:rsidRPr="00A4449C">
        <w:rPr>
          <w:color w:val="000000" w:themeColor="text1"/>
          <w:sz w:val="28"/>
          <w:szCs w:val="28"/>
        </w:rPr>
        <w:t xml:space="preserve">, Парижского соглашения есть обязательства по снижению роста температуры </w:t>
      </w:r>
      <w:r w:rsidR="00385DB8" w:rsidRPr="00A4449C">
        <w:rPr>
          <w:color w:val="000000" w:themeColor="text1"/>
          <w:sz w:val="28"/>
          <w:szCs w:val="28"/>
        </w:rPr>
        <w:lastRenderedPageBreak/>
        <w:t xml:space="preserve">пределах 1.5 С, ведению подотчетности (представление НДД), регулированию национального законодательства, </w:t>
      </w:r>
      <w:proofErr w:type="spellStart"/>
      <w:r w:rsidR="000433A5" w:rsidRPr="00A4449C">
        <w:rPr>
          <w:color w:val="000000" w:themeColor="text1"/>
          <w:sz w:val="28"/>
          <w:szCs w:val="28"/>
        </w:rPr>
        <w:t>непричин</w:t>
      </w:r>
      <w:r w:rsidR="000433A5">
        <w:rPr>
          <w:color w:val="000000" w:themeColor="text1"/>
          <w:sz w:val="28"/>
          <w:szCs w:val="28"/>
        </w:rPr>
        <w:t>ени</w:t>
      </w:r>
      <w:r w:rsidR="000433A5" w:rsidRPr="00A4449C">
        <w:rPr>
          <w:color w:val="000000" w:themeColor="text1"/>
          <w:sz w:val="28"/>
          <w:szCs w:val="28"/>
        </w:rPr>
        <w:t>ю</w:t>
      </w:r>
      <w:proofErr w:type="spellEnd"/>
      <w:r w:rsidR="000433A5" w:rsidRPr="00A4449C">
        <w:rPr>
          <w:color w:val="000000" w:themeColor="text1"/>
          <w:sz w:val="28"/>
          <w:szCs w:val="28"/>
        </w:rPr>
        <w:t xml:space="preserve"> </w:t>
      </w:r>
      <w:r w:rsidR="00385DB8" w:rsidRPr="00A4449C">
        <w:rPr>
          <w:color w:val="000000" w:themeColor="text1"/>
          <w:sz w:val="28"/>
          <w:szCs w:val="28"/>
        </w:rPr>
        <w:t xml:space="preserve">вреда другому государству деятельностью, производимой на своей территории. </w:t>
      </w:r>
      <w:r w:rsidR="000433A5">
        <w:rPr>
          <w:color w:val="000000" w:themeColor="text1"/>
          <w:sz w:val="28"/>
          <w:szCs w:val="28"/>
        </w:rPr>
        <w:t>Кроме того</w:t>
      </w:r>
      <w:r w:rsidR="00385DB8" w:rsidRPr="00A4449C">
        <w:rPr>
          <w:color w:val="000000" w:themeColor="text1"/>
          <w:sz w:val="28"/>
          <w:szCs w:val="28"/>
        </w:rPr>
        <w:t xml:space="preserve">, благодаря принципам экологического права, предосторожности, должной осмотрительности, которые пронизывают указанные соглашения, государства </w:t>
      </w:r>
      <w:r w:rsidR="000433A5">
        <w:rPr>
          <w:color w:val="000000" w:themeColor="text1"/>
          <w:sz w:val="28"/>
          <w:szCs w:val="28"/>
        </w:rPr>
        <w:t xml:space="preserve">должны </w:t>
      </w:r>
      <w:r w:rsidR="00754C20" w:rsidRPr="00A4449C">
        <w:rPr>
          <w:sz w:val="28"/>
          <w:szCs w:val="28"/>
        </w:rPr>
        <w:t xml:space="preserve">проводить оценку воздействия любой промышленной деятельности </w:t>
      </w:r>
      <w:r w:rsidR="000433A5">
        <w:rPr>
          <w:sz w:val="28"/>
          <w:szCs w:val="28"/>
        </w:rPr>
        <w:t xml:space="preserve">на </w:t>
      </w:r>
      <w:r w:rsidR="00754C20" w:rsidRPr="00A4449C">
        <w:rPr>
          <w:sz w:val="28"/>
          <w:szCs w:val="28"/>
        </w:rPr>
        <w:t xml:space="preserve">окружающую среду, если такая детальность может иметь негативные последствия в трансграничном контексте; </w:t>
      </w:r>
      <w:r w:rsidR="00890E91" w:rsidRPr="00A4449C">
        <w:rPr>
          <w:sz w:val="28"/>
          <w:szCs w:val="28"/>
        </w:rPr>
        <w:t>не использовать свою территорию таким образом, чтобы причинить ущерб территории другого государства; уведомлять другие государства о промышленной деятельности, которая может нанести ущерб; проводить консультации при причинении ущерба.</w:t>
      </w:r>
    </w:p>
    <w:p w14:paraId="6C78FE3C" w14:textId="37AAEE6E" w:rsidR="00890E91" w:rsidRPr="00A4449C" w:rsidRDefault="00AF6694" w:rsidP="005356EF">
      <w:pPr>
        <w:spacing w:line="360" w:lineRule="auto"/>
        <w:ind w:firstLine="708"/>
        <w:jc w:val="both"/>
        <w:rPr>
          <w:color w:val="000000" w:themeColor="text1"/>
          <w:sz w:val="28"/>
          <w:szCs w:val="28"/>
        </w:rPr>
      </w:pPr>
      <w:r w:rsidRPr="00A4449C">
        <w:rPr>
          <w:color w:val="000000" w:themeColor="text1"/>
          <w:sz w:val="28"/>
          <w:szCs w:val="28"/>
        </w:rPr>
        <w:t>Представляется, что для выполнен</w:t>
      </w:r>
      <w:r w:rsidR="000433A5">
        <w:rPr>
          <w:color w:val="000000" w:themeColor="text1"/>
          <w:sz w:val="28"/>
          <w:szCs w:val="28"/>
        </w:rPr>
        <w:t>ия</w:t>
      </w:r>
      <w:r w:rsidRPr="00A4449C">
        <w:rPr>
          <w:color w:val="000000" w:themeColor="text1"/>
          <w:sz w:val="28"/>
          <w:szCs w:val="28"/>
        </w:rPr>
        <w:t xml:space="preserve"> стандарт</w:t>
      </w:r>
      <w:r w:rsidR="000433A5">
        <w:rPr>
          <w:color w:val="000000" w:themeColor="text1"/>
          <w:sz w:val="28"/>
          <w:szCs w:val="28"/>
        </w:rPr>
        <w:t>а</w:t>
      </w:r>
      <w:r w:rsidRPr="00A4449C">
        <w:rPr>
          <w:color w:val="000000" w:themeColor="text1"/>
          <w:sz w:val="28"/>
          <w:szCs w:val="28"/>
        </w:rPr>
        <w:t xml:space="preserve"> должной осмотрительности государство должно вводить соответствующее нормативное регулирование, лицензирование опасных видов деятельности, введение специальных административных процедур</w:t>
      </w:r>
      <w:r w:rsidR="00BB477C" w:rsidRPr="00A4449C">
        <w:rPr>
          <w:color w:val="000000" w:themeColor="text1"/>
          <w:sz w:val="28"/>
          <w:szCs w:val="28"/>
        </w:rPr>
        <w:t>.</w:t>
      </w:r>
      <w:r w:rsidRPr="00A4449C">
        <w:rPr>
          <w:rStyle w:val="af8"/>
          <w:color w:val="000000" w:themeColor="text1"/>
          <w:sz w:val="28"/>
          <w:szCs w:val="28"/>
        </w:rPr>
        <w:footnoteReference w:id="185"/>
      </w:r>
    </w:p>
    <w:p w14:paraId="19959630" w14:textId="7E96C0EA" w:rsidR="00AF6694" w:rsidRPr="00A4449C" w:rsidRDefault="00AF6694" w:rsidP="005356EF">
      <w:pPr>
        <w:spacing w:line="360" w:lineRule="auto"/>
        <w:ind w:firstLine="708"/>
        <w:jc w:val="both"/>
        <w:rPr>
          <w:color w:val="000000" w:themeColor="text1"/>
          <w:sz w:val="28"/>
          <w:szCs w:val="28"/>
        </w:rPr>
      </w:pPr>
      <w:r w:rsidRPr="00A4449C">
        <w:rPr>
          <w:color w:val="000000" w:themeColor="text1"/>
          <w:sz w:val="28"/>
          <w:szCs w:val="28"/>
        </w:rPr>
        <w:t xml:space="preserve">Таким образом, если государства предпримут все меры по </w:t>
      </w:r>
      <w:proofErr w:type="spellStart"/>
      <w:r w:rsidRPr="00A4449C">
        <w:rPr>
          <w:color w:val="000000" w:themeColor="text1"/>
          <w:sz w:val="28"/>
          <w:szCs w:val="28"/>
        </w:rPr>
        <w:t>непричинению</w:t>
      </w:r>
      <w:proofErr w:type="spellEnd"/>
      <w:r w:rsidRPr="00A4449C">
        <w:rPr>
          <w:color w:val="000000" w:themeColor="text1"/>
          <w:sz w:val="28"/>
          <w:szCs w:val="28"/>
        </w:rPr>
        <w:t xml:space="preserve"> ущерба, то, по нашему мнению, стандарт должной осмотрительности будет выполнен. </w:t>
      </w:r>
    </w:p>
    <w:p w14:paraId="02A02EC8" w14:textId="77777777" w:rsidR="00AF6694" w:rsidRPr="00A4449C" w:rsidRDefault="00AF6694" w:rsidP="005356EF">
      <w:pPr>
        <w:spacing w:line="360" w:lineRule="auto"/>
        <w:ind w:firstLine="708"/>
        <w:jc w:val="both"/>
        <w:rPr>
          <w:color w:val="000000" w:themeColor="text1"/>
          <w:sz w:val="28"/>
          <w:szCs w:val="28"/>
        </w:rPr>
      </w:pPr>
    </w:p>
    <w:p w14:paraId="243478A4" w14:textId="7873CF2F" w:rsidR="00FE23BB" w:rsidRPr="00A4449C" w:rsidRDefault="00AC2F7F" w:rsidP="005356EF">
      <w:pPr>
        <w:pStyle w:val="2"/>
        <w:spacing w:line="360" w:lineRule="auto"/>
        <w:jc w:val="center"/>
        <w:rPr>
          <w:rFonts w:ascii="Times New Roman" w:hAnsi="Times New Roman" w:cs="Times New Roman"/>
          <w:b/>
          <w:bCs/>
          <w:color w:val="000000" w:themeColor="text1"/>
          <w:sz w:val="28"/>
          <w:szCs w:val="28"/>
        </w:rPr>
      </w:pPr>
      <w:bookmarkStart w:id="23" w:name="_Toc135259953"/>
      <w:bookmarkStart w:id="24" w:name="_Toc135318985"/>
      <w:r w:rsidRPr="00A4449C">
        <w:rPr>
          <w:rFonts w:ascii="Times New Roman" w:hAnsi="Times New Roman" w:cs="Times New Roman"/>
          <w:b/>
          <w:bCs/>
          <w:color w:val="000000" w:themeColor="text1"/>
          <w:sz w:val="28"/>
          <w:szCs w:val="28"/>
        </w:rPr>
        <w:t>3.3 Понятие трансграничного ущерба в экологическом праве</w:t>
      </w:r>
      <w:bookmarkEnd w:id="23"/>
      <w:bookmarkEnd w:id="24"/>
    </w:p>
    <w:p w14:paraId="4CF63F29" w14:textId="77777777" w:rsidR="008D4B2F" w:rsidRPr="00A4449C" w:rsidRDefault="008D4B2F" w:rsidP="005356EF">
      <w:pPr>
        <w:spacing w:line="360" w:lineRule="auto"/>
        <w:ind w:firstLine="708"/>
        <w:jc w:val="both"/>
        <w:rPr>
          <w:color w:val="000000" w:themeColor="text1"/>
          <w:sz w:val="28"/>
          <w:szCs w:val="28"/>
        </w:rPr>
      </w:pPr>
    </w:p>
    <w:p w14:paraId="53A0B358" w14:textId="6E15834C" w:rsidR="00FE23BB" w:rsidRPr="00A4449C" w:rsidRDefault="00FE23BB" w:rsidP="005356EF">
      <w:pPr>
        <w:spacing w:line="360" w:lineRule="auto"/>
        <w:ind w:firstLine="708"/>
        <w:jc w:val="both"/>
        <w:rPr>
          <w:color w:val="000000" w:themeColor="text1"/>
          <w:sz w:val="28"/>
          <w:szCs w:val="28"/>
        </w:rPr>
      </w:pPr>
      <w:r w:rsidRPr="00A4449C">
        <w:rPr>
          <w:color w:val="000000" w:themeColor="text1"/>
          <w:sz w:val="28"/>
          <w:szCs w:val="28"/>
        </w:rPr>
        <w:t xml:space="preserve">Трансграничный экологический ущерб является подвидом трансграничного ущерба. Д.С. </w:t>
      </w:r>
      <w:proofErr w:type="spellStart"/>
      <w:r w:rsidRPr="00A4449C">
        <w:rPr>
          <w:color w:val="000000" w:themeColor="text1"/>
          <w:sz w:val="28"/>
          <w:szCs w:val="28"/>
        </w:rPr>
        <w:t>Боклан</w:t>
      </w:r>
      <w:proofErr w:type="spellEnd"/>
      <w:r w:rsidRPr="00A4449C">
        <w:rPr>
          <w:color w:val="000000" w:themeColor="text1"/>
          <w:sz w:val="28"/>
          <w:szCs w:val="28"/>
        </w:rPr>
        <w:t xml:space="preserve"> указывает, что под трансграничным ущербом понимается ущерб, который причинен деятельностью государства, которая осуществляется на территории государства или на территориях, находящихся под его контролем и юрисдикцией, окружающей среде другого государства или в целом международной территории.</w:t>
      </w:r>
      <w:r w:rsidRPr="00A4449C">
        <w:rPr>
          <w:rStyle w:val="af8"/>
          <w:color w:val="000000" w:themeColor="text1"/>
          <w:sz w:val="28"/>
          <w:szCs w:val="28"/>
        </w:rPr>
        <w:footnoteReference w:id="186"/>
      </w:r>
      <w:r w:rsidRPr="00A4449C">
        <w:rPr>
          <w:color w:val="000000" w:themeColor="text1"/>
          <w:sz w:val="28"/>
          <w:szCs w:val="28"/>
        </w:rPr>
        <w:t xml:space="preserve"> Указанное </w:t>
      </w:r>
      <w:r w:rsidRPr="00A4449C">
        <w:rPr>
          <w:color w:val="000000" w:themeColor="text1"/>
          <w:sz w:val="28"/>
          <w:szCs w:val="28"/>
        </w:rPr>
        <w:lastRenderedPageBreak/>
        <w:t>определение соответствует принятым в международном праве концепциям определения объекта трансграничного ущерба.</w:t>
      </w:r>
      <w:r w:rsidRPr="00A4449C">
        <w:rPr>
          <w:rStyle w:val="af8"/>
          <w:color w:val="000000" w:themeColor="text1"/>
          <w:sz w:val="28"/>
          <w:szCs w:val="28"/>
        </w:rPr>
        <w:footnoteReference w:id="187"/>
      </w:r>
    </w:p>
    <w:p w14:paraId="67C5DAA4" w14:textId="0773296D" w:rsidR="00FE23BB" w:rsidRPr="00A4449C" w:rsidRDefault="00FE23BB" w:rsidP="005356EF">
      <w:pPr>
        <w:spacing w:line="360" w:lineRule="auto"/>
        <w:ind w:firstLine="708"/>
        <w:jc w:val="both"/>
        <w:rPr>
          <w:color w:val="000000" w:themeColor="text1"/>
          <w:sz w:val="28"/>
          <w:szCs w:val="28"/>
        </w:rPr>
      </w:pPr>
      <w:r w:rsidRPr="00A4449C">
        <w:rPr>
          <w:color w:val="000000" w:themeColor="text1"/>
          <w:sz w:val="28"/>
          <w:szCs w:val="28"/>
        </w:rPr>
        <w:t>На сегодняшний день в литературе выделяют критерии и основания международно-правовой ответственности за трансграничный ущерб</w:t>
      </w:r>
      <w:r w:rsidRPr="00A4449C">
        <w:rPr>
          <w:rStyle w:val="af8"/>
          <w:color w:val="000000" w:themeColor="text1"/>
          <w:sz w:val="28"/>
          <w:szCs w:val="28"/>
        </w:rPr>
        <w:footnoteReference w:id="188"/>
      </w:r>
      <w:r w:rsidRPr="00A4449C">
        <w:rPr>
          <w:color w:val="000000" w:themeColor="text1"/>
          <w:sz w:val="28"/>
          <w:szCs w:val="28"/>
        </w:rPr>
        <w:t xml:space="preserve">. Трансграничный ущерб должен отвечать признакам значительности и существенности; необходимо, чтобы источником такого ущерба было антропогенное влияние или его результат; </w:t>
      </w:r>
      <w:r w:rsidR="00AC2F7F" w:rsidRPr="00A4449C">
        <w:rPr>
          <w:color w:val="000000" w:themeColor="text1"/>
          <w:sz w:val="28"/>
          <w:szCs w:val="28"/>
        </w:rPr>
        <w:t xml:space="preserve">должен быть </w:t>
      </w:r>
      <w:r w:rsidRPr="00A4449C">
        <w:rPr>
          <w:color w:val="000000" w:themeColor="text1"/>
          <w:sz w:val="28"/>
          <w:szCs w:val="28"/>
        </w:rPr>
        <w:t>трансграничный характер воздействия; причинно-следственная связь между трансграничным воздействием и его последствиями; негативный характер трансграничного воздействия.</w:t>
      </w:r>
    </w:p>
    <w:p w14:paraId="293CE920" w14:textId="476ECE91" w:rsidR="00AC2F7F" w:rsidRPr="00A4449C" w:rsidRDefault="00AC2F7F" w:rsidP="005356EF">
      <w:pPr>
        <w:spacing w:line="360" w:lineRule="auto"/>
        <w:ind w:firstLine="708"/>
        <w:jc w:val="both"/>
        <w:rPr>
          <w:color w:val="000000" w:themeColor="text1"/>
          <w:sz w:val="28"/>
          <w:szCs w:val="28"/>
        </w:rPr>
      </w:pPr>
      <w:r w:rsidRPr="00A4449C">
        <w:rPr>
          <w:color w:val="000000" w:themeColor="text1"/>
          <w:sz w:val="28"/>
          <w:szCs w:val="28"/>
        </w:rPr>
        <w:t xml:space="preserve">В практике </w:t>
      </w:r>
      <w:r w:rsidR="00490843" w:rsidRPr="00A4449C">
        <w:rPr>
          <w:color w:val="000000" w:themeColor="text1"/>
          <w:sz w:val="28"/>
          <w:szCs w:val="28"/>
        </w:rPr>
        <w:t xml:space="preserve">международных судебных органов </w:t>
      </w:r>
      <w:r w:rsidRPr="00A4449C">
        <w:rPr>
          <w:color w:val="000000" w:themeColor="text1"/>
          <w:sz w:val="28"/>
          <w:szCs w:val="28"/>
        </w:rPr>
        <w:t>сложился принцип недопущения нанесения трансграничного ущерба и следующее из него обязательство нести ответственность за причинение такого ущерба</w:t>
      </w:r>
      <w:r w:rsidR="00490843" w:rsidRPr="00A4449C">
        <w:rPr>
          <w:color w:val="000000" w:themeColor="text1"/>
          <w:sz w:val="28"/>
          <w:szCs w:val="28"/>
        </w:rPr>
        <w:t>.</w:t>
      </w:r>
      <w:r w:rsidRPr="00A4449C">
        <w:rPr>
          <w:rStyle w:val="af8"/>
          <w:color w:val="000000" w:themeColor="text1"/>
          <w:sz w:val="28"/>
          <w:szCs w:val="28"/>
        </w:rPr>
        <w:footnoteReference w:id="189"/>
      </w:r>
    </w:p>
    <w:p w14:paraId="5456A741" w14:textId="6925A44C" w:rsidR="00AC2F7F" w:rsidRPr="00A4449C" w:rsidRDefault="00AC2F7F" w:rsidP="005356EF">
      <w:pPr>
        <w:spacing w:line="360" w:lineRule="auto"/>
        <w:ind w:firstLine="708"/>
        <w:jc w:val="both"/>
        <w:rPr>
          <w:color w:val="000000" w:themeColor="text1"/>
          <w:sz w:val="28"/>
          <w:szCs w:val="28"/>
        </w:rPr>
      </w:pPr>
      <w:r w:rsidRPr="00A4449C">
        <w:rPr>
          <w:color w:val="000000" w:themeColor="text1"/>
          <w:sz w:val="28"/>
          <w:szCs w:val="28"/>
        </w:rPr>
        <w:t>В резолюции Института международного права</w:t>
      </w:r>
      <w:r w:rsidRPr="00A4449C">
        <w:rPr>
          <w:rStyle w:val="af8"/>
          <w:color w:val="000000" w:themeColor="text1"/>
          <w:sz w:val="28"/>
          <w:szCs w:val="28"/>
        </w:rPr>
        <w:footnoteReference w:id="190"/>
      </w:r>
      <w:r w:rsidRPr="00A4449C">
        <w:rPr>
          <w:color w:val="000000" w:themeColor="text1"/>
          <w:sz w:val="28"/>
          <w:szCs w:val="28"/>
        </w:rPr>
        <w:t xml:space="preserve"> установлено три режима ответственности за причинение трансграничного ущерба: международная ответственность государств; ответственность за фактически причиненный ущерб; субсидиарная ответственность.</w:t>
      </w:r>
    </w:p>
    <w:p w14:paraId="698FA7EE" w14:textId="210B4DEE" w:rsidR="00AC2F7F" w:rsidRPr="00A4449C" w:rsidRDefault="00AC2F7F" w:rsidP="005356EF">
      <w:pPr>
        <w:spacing w:line="360" w:lineRule="auto"/>
        <w:ind w:firstLine="708"/>
        <w:jc w:val="both"/>
        <w:rPr>
          <w:color w:val="000000" w:themeColor="text1"/>
          <w:sz w:val="28"/>
          <w:szCs w:val="28"/>
        </w:rPr>
      </w:pPr>
      <w:r w:rsidRPr="00A4449C">
        <w:rPr>
          <w:color w:val="000000" w:themeColor="text1"/>
          <w:sz w:val="28"/>
          <w:szCs w:val="28"/>
        </w:rPr>
        <w:t>Под международной ответственностью понимают ответственность, которая наступает, если государство нарушает взятое на себя обязательство по охране окружающей среды. В такой ситуации государство, которое причинило вред, должно либо выплатить компенсацию, либо восстановить исходное положение.</w:t>
      </w:r>
    </w:p>
    <w:p w14:paraId="31BBA67C" w14:textId="22E794B2" w:rsidR="00AC2F7F" w:rsidRPr="00A4449C" w:rsidRDefault="00AC2F7F" w:rsidP="005356EF">
      <w:pPr>
        <w:spacing w:line="360" w:lineRule="auto"/>
        <w:ind w:firstLine="708"/>
        <w:jc w:val="both"/>
        <w:rPr>
          <w:color w:val="000000" w:themeColor="text1"/>
          <w:sz w:val="28"/>
          <w:szCs w:val="28"/>
        </w:rPr>
      </w:pPr>
      <w:r w:rsidRPr="00A4449C">
        <w:rPr>
          <w:color w:val="000000" w:themeColor="text1"/>
          <w:sz w:val="28"/>
          <w:szCs w:val="28"/>
        </w:rPr>
        <w:lastRenderedPageBreak/>
        <w:t>Ответственность за фактически причиненный ущерб возникает, если нормы международного права прямо предусматривают привлечение государства к ответственности при условии причинения государством ущерба или вреда.</w:t>
      </w:r>
    </w:p>
    <w:p w14:paraId="2FA31380" w14:textId="6DE7A9DB" w:rsidR="00AC2F7F" w:rsidRPr="00A4449C" w:rsidRDefault="00AC2F7F" w:rsidP="005356EF">
      <w:pPr>
        <w:spacing w:line="360" w:lineRule="auto"/>
        <w:ind w:firstLine="708"/>
        <w:jc w:val="both"/>
        <w:rPr>
          <w:color w:val="000000" w:themeColor="text1"/>
          <w:sz w:val="28"/>
          <w:szCs w:val="28"/>
        </w:rPr>
      </w:pPr>
      <w:r w:rsidRPr="00A4449C">
        <w:rPr>
          <w:color w:val="000000" w:themeColor="text1"/>
          <w:sz w:val="28"/>
          <w:szCs w:val="28"/>
        </w:rPr>
        <w:t>Применение субсидиарной ответственности возможно, если субъект, несущий ответственность, не может выплатить требуемую компенсацию. В Резолюции указано, что государство может взыскать необходимую сумму с оператора при условии, что такая возможность предусмотрена в национальном законодательстве.</w:t>
      </w:r>
    </w:p>
    <w:p w14:paraId="6ECF94E5" w14:textId="3389B758" w:rsidR="00AC2F7F" w:rsidRPr="00A4449C" w:rsidRDefault="00AC2F7F" w:rsidP="005356EF">
      <w:pPr>
        <w:spacing w:line="360" w:lineRule="auto"/>
        <w:ind w:firstLine="708"/>
        <w:jc w:val="both"/>
        <w:rPr>
          <w:color w:val="000000" w:themeColor="text1"/>
          <w:sz w:val="28"/>
          <w:szCs w:val="28"/>
        </w:rPr>
      </w:pPr>
      <w:r w:rsidRPr="00A4449C">
        <w:rPr>
          <w:color w:val="000000" w:themeColor="text1"/>
          <w:sz w:val="28"/>
          <w:szCs w:val="28"/>
        </w:rPr>
        <w:t xml:space="preserve">В качестве механизма субсидиарной ответственности выделяют </w:t>
      </w:r>
      <w:r w:rsidR="00D14EFA" w:rsidRPr="00A4449C">
        <w:rPr>
          <w:color w:val="000000" w:themeColor="text1"/>
          <w:sz w:val="28"/>
          <w:szCs w:val="28"/>
        </w:rPr>
        <w:t>создани</w:t>
      </w:r>
      <w:r w:rsidR="00D14EFA">
        <w:rPr>
          <w:color w:val="000000" w:themeColor="text1"/>
          <w:sz w:val="28"/>
          <w:szCs w:val="28"/>
        </w:rPr>
        <w:t>е</w:t>
      </w:r>
      <w:r w:rsidR="00D14EFA" w:rsidRPr="00A4449C">
        <w:rPr>
          <w:color w:val="000000" w:themeColor="text1"/>
          <w:sz w:val="28"/>
          <w:szCs w:val="28"/>
        </w:rPr>
        <w:t xml:space="preserve"> </w:t>
      </w:r>
      <w:r w:rsidRPr="00A4449C">
        <w:rPr>
          <w:color w:val="000000" w:themeColor="text1"/>
          <w:sz w:val="28"/>
          <w:szCs w:val="28"/>
        </w:rPr>
        <w:t>государственных и международных фондов по ликвидации последствий экологического ущерба.</w:t>
      </w:r>
      <w:r w:rsidRPr="00A4449C">
        <w:rPr>
          <w:rStyle w:val="af8"/>
          <w:color w:val="000000" w:themeColor="text1"/>
          <w:sz w:val="28"/>
          <w:szCs w:val="28"/>
        </w:rPr>
        <w:footnoteReference w:id="191"/>
      </w:r>
      <w:r w:rsidRPr="00A4449C">
        <w:rPr>
          <w:color w:val="000000" w:themeColor="text1"/>
          <w:sz w:val="28"/>
          <w:szCs w:val="28"/>
        </w:rPr>
        <w:t xml:space="preserve"> </w:t>
      </w:r>
    </w:p>
    <w:p w14:paraId="7E65D591" w14:textId="370148C6" w:rsidR="00AC2F7F" w:rsidRPr="00A4449C" w:rsidRDefault="00AC2F7F" w:rsidP="005356EF">
      <w:pPr>
        <w:spacing w:line="360" w:lineRule="auto"/>
        <w:ind w:firstLine="708"/>
        <w:jc w:val="both"/>
        <w:rPr>
          <w:color w:val="000000" w:themeColor="text1"/>
          <w:sz w:val="28"/>
          <w:szCs w:val="28"/>
        </w:rPr>
      </w:pPr>
      <w:r w:rsidRPr="00A4449C">
        <w:rPr>
          <w:color w:val="000000" w:themeColor="text1"/>
          <w:sz w:val="28"/>
          <w:szCs w:val="28"/>
        </w:rPr>
        <w:t xml:space="preserve">По мнению Д.С. </w:t>
      </w:r>
      <w:proofErr w:type="spellStart"/>
      <w:r w:rsidRPr="00A4449C">
        <w:rPr>
          <w:color w:val="000000" w:themeColor="text1"/>
          <w:sz w:val="28"/>
          <w:szCs w:val="28"/>
        </w:rPr>
        <w:t>Боклан</w:t>
      </w:r>
      <w:proofErr w:type="spellEnd"/>
      <w:r w:rsidRPr="00A4449C">
        <w:rPr>
          <w:color w:val="000000" w:themeColor="text1"/>
          <w:sz w:val="28"/>
          <w:szCs w:val="28"/>
        </w:rPr>
        <w:t>, режим субсидиарной ответственности является наиболее действенным механизмом, поскольку существует гарантия выплаты компенсаций за причиненный трансграничный ущерб или на восстановление окружающей среды.</w:t>
      </w:r>
      <w:r w:rsidRPr="00A4449C">
        <w:rPr>
          <w:rStyle w:val="af8"/>
          <w:color w:val="000000" w:themeColor="text1"/>
          <w:sz w:val="28"/>
          <w:szCs w:val="28"/>
        </w:rPr>
        <w:footnoteReference w:id="192"/>
      </w:r>
    </w:p>
    <w:p w14:paraId="7040834E" w14:textId="37754D78" w:rsidR="00AC2F7F" w:rsidRPr="00A4449C" w:rsidRDefault="00AC2F7F" w:rsidP="005356EF">
      <w:pPr>
        <w:spacing w:line="360" w:lineRule="auto"/>
        <w:ind w:firstLine="708"/>
        <w:jc w:val="both"/>
        <w:rPr>
          <w:color w:val="000000" w:themeColor="text1"/>
          <w:sz w:val="28"/>
          <w:szCs w:val="28"/>
        </w:rPr>
      </w:pPr>
      <w:r w:rsidRPr="00A4449C">
        <w:rPr>
          <w:color w:val="000000" w:themeColor="text1"/>
          <w:sz w:val="28"/>
          <w:szCs w:val="28"/>
        </w:rPr>
        <w:t xml:space="preserve">Стоит согласиться с мнением Д.С. </w:t>
      </w:r>
      <w:proofErr w:type="spellStart"/>
      <w:r w:rsidRPr="00A4449C">
        <w:rPr>
          <w:color w:val="000000" w:themeColor="text1"/>
          <w:sz w:val="28"/>
          <w:szCs w:val="28"/>
        </w:rPr>
        <w:t>Боклан</w:t>
      </w:r>
      <w:proofErr w:type="spellEnd"/>
      <w:r w:rsidRPr="00A4449C">
        <w:rPr>
          <w:color w:val="000000" w:themeColor="text1"/>
          <w:sz w:val="28"/>
          <w:szCs w:val="28"/>
        </w:rPr>
        <w:t xml:space="preserve"> про первый режим международной ответственности, </w:t>
      </w:r>
      <w:r w:rsidR="00BB19CC" w:rsidRPr="00A4449C">
        <w:rPr>
          <w:color w:val="000000" w:themeColor="text1"/>
          <w:sz w:val="28"/>
          <w:szCs w:val="28"/>
        </w:rPr>
        <w:t>поскольку</w:t>
      </w:r>
      <w:r w:rsidRPr="00A4449C">
        <w:rPr>
          <w:color w:val="000000" w:themeColor="text1"/>
          <w:sz w:val="28"/>
          <w:szCs w:val="28"/>
        </w:rPr>
        <w:t>, как указывалось выше, при причинении трансграничного ущерба окружающей среде, нельзя восстановить исходное положение, только выплатить компенсацию. Именно поэтому режим субсидиарной ответственности является наиболее рабочим механизмом, поскольку даже при условии того, что государства берут на себя обязательства по снижению выбросов парниковых газов, предупреждению причинения ущерба, при этом, ущерб причиняется вследствие промышленной деятельности частных субъектов, которые в случае неисполнения, например, норм национального законодательства, должны нести субсидиарную ответственность.</w:t>
      </w:r>
    </w:p>
    <w:p w14:paraId="58B72CF0" w14:textId="51A95A5C" w:rsidR="00AC2F7F" w:rsidRPr="00A4449C" w:rsidRDefault="00AC2F7F" w:rsidP="005356EF">
      <w:pPr>
        <w:spacing w:line="360" w:lineRule="auto"/>
        <w:ind w:firstLine="708"/>
        <w:jc w:val="both"/>
        <w:rPr>
          <w:color w:val="000000" w:themeColor="text1"/>
          <w:sz w:val="28"/>
          <w:szCs w:val="28"/>
        </w:rPr>
      </w:pPr>
      <w:r w:rsidRPr="00A4449C">
        <w:rPr>
          <w:color w:val="000000" w:themeColor="text1"/>
          <w:sz w:val="28"/>
          <w:szCs w:val="28"/>
        </w:rPr>
        <w:lastRenderedPageBreak/>
        <w:t>В международной судебной практике часто ссылаются на обычную норму международного права, согласно которой юридическим основанием для привлечения государства к ответственности является нарушение обязательства по не причинению вреда территории другого государства вследствие использования собственной территории.</w:t>
      </w:r>
      <w:r w:rsidRPr="00A4449C">
        <w:rPr>
          <w:rStyle w:val="af8"/>
          <w:color w:val="000000" w:themeColor="text1"/>
          <w:sz w:val="28"/>
          <w:szCs w:val="28"/>
        </w:rPr>
        <w:footnoteReference w:id="193"/>
      </w:r>
    </w:p>
    <w:p w14:paraId="005077B0" w14:textId="454B8C73" w:rsidR="00AC2F7F" w:rsidRPr="00A4449C" w:rsidRDefault="00AC2F7F" w:rsidP="005356EF">
      <w:pPr>
        <w:spacing w:line="360" w:lineRule="auto"/>
        <w:ind w:firstLine="708"/>
        <w:jc w:val="both"/>
        <w:rPr>
          <w:color w:val="000000" w:themeColor="text1"/>
          <w:sz w:val="28"/>
          <w:szCs w:val="28"/>
        </w:rPr>
      </w:pPr>
      <w:r w:rsidRPr="00A4449C">
        <w:rPr>
          <w:color w:val="000000" w:themeColor="text1"/>
          <w:sz w:val="28"/>
          <w:szCs w:val="28"/>
        </w:rPr>
        <w:t>Таким образом, ответственность за трансграничный ущерб может наступать</w:t>
      </w:r>
      <w:r w:rsidR="00576E80" w:rsidRPr="00A4449C">
        <w:rPr>
          <w:color w:val="000000" w:themeColor="text1"/>
          <w:sz w:val="28"/>
          <w:szCs w:val="28"/>
        </w:rPr>
        <w:t xml:space="preserve"> при нарушении международных обязательств либо при причинении трансграничного ущерба вне связи с международными обязательствами. Во втором случае ответственность обусловлена нормой обычного международного права, согласно которой нельзя использовать свою территорию, тем самым нарушая права других государств.</w:t>
      </w:r>
      <w:r w:rsidR="00576E80" w:rsidRPr="00A4449C">
        <w:rPr>
          <w:rStyle w:val="af8"/>
          <w:color w:val="000000" w:themeColor="text1"/>
          <w:sz w:val="28"/>
          <w:szCs w:val="28"/>
        </w:rPr>
        <w:footnoteReference w:id="194"/>
      </w:r>
    </w:p>
    <w:p w14:paraId="35BA22C9" w14:textId="77777777" w:rsidR="00AC2F7F" w:rsidRPr="00A4449C" w:rsidRDefault="00AC2F7F" w:rsidP="005356EF">
      <w:pPr>
        <w:spacing w:line="360" w:lineRule="auto"/>
        <w:jc w:val="both"/>
        <w:rPr>
          <w:color w:val="000000" w:themeColor="text1"/>
          <w:sz w:val="28"/>
          <w:szCs w:val="28"/>
        </w:rPr>
      </w:pPr>
    </w:p>
    <w:p w14:paraId="4625A5B1" w14:textId="23B719BD" w:rsidR="00AC2F7F" w:rsidRPr="00A4449C" w:rsidRDefault="00602A53" w:rsidP="005356EF">
      <w:pPr>
        <w:pStyle w:val="2"/>
        <w:spacing w:line="360" w:lineRule="auto"/>
        <w:jc w:val="center"/>
        <w:rPr>
          <w:rFonts w:ascii="Times New Roman" w:hAnsi="Times New Roman" w:cs="Times New Roman"/>
          <w:b/>
          <w:bCs/>
          <w:color w:val="000000" w:themeColor="text1"/>
          <w:sz w:val="28"/>
          <w:szCs w:val="28"/>
        </w:rPr>
      </w:pPr>
      <w:bookmarkStart w:id="25" w:name="_Toc135259954"/>
      <w:bookmarkStart w:id="26" w:name="_Toc135318986"/>
      <w:r w:rsidRPr="00A4449C">
        <w:rPr>
          <w:rFonts w:ascii="Times New Roman" w:hAnsi="Times New Roman" w:cs="Times New Roman"/>
          <w:b/>
          <w:bCs/>
          <w:color w:val="000000" w:themeColor="text1"/>
          <w:sz w:val="28"/>
          <w:szCs w:val="28"/>
        </w:rPr>
        <w:t xml:space="preserve">3.4 </w:t>
      </w:r>
      <w:r w:rsidR="008D4B2F" w:rsidRPr="00A4449C">
        <w:rPr>
          <w:rFonts w:ascii="Times New Roman" w:hAnsi="Times New Roman" w:cs="Times New Roman"/>
          <w:b/>
          <w:bCs/>
          <w:color w:val="000000" w:themeColor="text1"/>
          <w:sz w:val="28"/>
          <w:szCs w:val="28"/>
        </w:rPr>
        <w:t>П</w:t>
      </w:r>
      <w:r w:rsidR="00BB19CC" w:rsidRPr="00A4449C">
        <w:rPr>
          <w:rFonts w:ascii="Times New Roman" w:hAnsi="Times New Roman" w:cs="Times New Roman"/>
          <w:b/>
          <w:bCs/>
          <w:color w:val="000000" w:themeColor="text1"/>
          <w:sz w:val="28"/>
          <w:szCs w:val="28"/>
        </w:rPr>
        <w:t>оследствия повышения уровня моря</w:t>
      </w:r>
      <w:bookmarkEnd w:id="25"/>
      <w:bookmarkEnd w:id="26"/>
    </w:p>
    <w:p w14:paraId="295AB2EB" w14:textId="77777777" w:rsidR="008D4B2F" w:rsidRPr="00A4449C" w:rsidRDefault="008D4B2F" w:rsidP="005356EF">
      <w:pPr>
        <w:spacing w:line="360" w:lineRule="auto"/>
        <w:ind w:firstLine="708"/>
        <w:jc w:val="both"/>
        <w:rPr>
          <w:color w:val="000000" w:themeColor="text1"/>
          <w:sz w:val="28"/>
          <w:szCs w:val="28"/>
        </w:rPr>
      </w:pPr>
    </w:p>
    <w:p w14:paraId="0AB891C4" w14:textId="22E3B434" w:rsidR="008070B4" w:rsidRPr="00A4449C" w:rsidRDefault="008070B4" w:rsidP="005356EF">
      <w:pPr>
        <w:spacing w:line="360" w:lineRule="auto"/>
        <w:ind w:firstLine="708"/>
        <w:jc w:val="both"/>
        <w:rPr>
          <w:color w:val="000000" w:themeColor="text1"/>
          <w:sz w:val="28"/>
          <w:szCs w:val="28"/>
        </w:rPr>
      </w:pPr>
      <w:r w:rsidRPr="00A4449C">
        <w:rPr>
          <w:color w:val="000000" w:themeColor="text1"/>
          <w:sz w:val="28"/>
          <w:szCs w:val="28"/>
        </w:rPr>
        <w:t>В качестве основных рисков, вызванных повышение уровня моря, стоит выделить риски возникновения споров по пересмотру морских границ</w:t>
      </w:r>
      <w:r w:rsidR="00D14EFA">
        <w:rPr>
          <w:color w:val="000000" w:themeColor="text1"/>
          <w:sz w:val="28"/>
          <w:szCs w:val="28"/>
        </w:rPr>
        <w:t>,</w:t>
      </w:r>
      <w:r w:rsidR="00D14EFA" w:rsidRPr="00A4449C">
        <w:rPr>
          <w:color w:val="000000" w:themeColor="text1"/>
          <w:sz w:val="28"/>
          <w:szCs w:val="28"/>
        </w:rPr>
        <w:t xml:space="preserve"> </w:t>
      </w:r>
      <w:r w:rsidR="00BB19CC" w:rsidRPr="00A4449C">
        <w:rPr>
          <w:color w:val="000000" w:themeColor="text1"/>
          <w:sz w:val="28"/>
          <w:szCs w:val="28"/>
        </w:rPr>
        <w:t>затопление территорий</w:t>
      </w:r>
      <w:r w:rsidR="00D14EFA">
        <w:rPr>
          <w:color w:val="000000" w:themeColor="text1"/>
          <w:sz w:val="28"/>
          <w:szCs w:val="28"/>
        </w:rPr>
        <w:t>,</w:t>
      </w:r>
      <w:r w:rsidR="00BB19CC" w:rsidRPr="00A4449C">
        <w:rPr>
          <w:color w:val="000000" w:themeColor="text1"/>
          <w:sz w:val="28"/>
          <w:szCs w:val="28"/>
        </w:rPr>
        <w:t xml:space="preserve"> потеря государственности,</w:t>
      </w:r>
    </w:p>
    <w:p w14:paraId="0A7B2F88" w14:textId="58148582" w:rsidR="00BB19CC" w:rsidRPr="00A4449C" w:rsidRDefault="00BB19CC" w:rsidP="005356EF">
      <w:pPr>
        <w:spacing w:line="360" w:lineRule="auto"/>
        <w:ind w:firstLine="708"/>
        <w:jc w:val="both"/>
        <w:rPr>
          <w:color w:val="000000" w:themeColor="text1"/>
          <w:sz w:val="28"/>
          <w:szCs w:val="28"/>
        </w:rPr>
      </w:pPr>
      <w:r w:rsidRPr="00A4449C">
        <w:rPr>
          <w:color w:val="000000" w:themeColor="text1"/>
          <w:sz w:val="28"/>
          <w:szCs w:val="28"/>
        </w:rPr>
        <w:t xml:space="preserve">Тихоокеанские малые островные государства обращают внимание на то, что вопросы государственности, миграции и </w:t>
      </w:r>
      <w:proofErr w:type="spellStart"/>
      <w:r w:rsidRPr="00A4449C">
        <w:rPr>
          <w:color w:val="000000" w:themeColor="text1"/>
          <w:sz w:val="28"/>
          <w:szCs w:val="28"/>
        </w:rPr>
        <w:t>безгражданства</w:t>
      </w:r>
      <w:proofErr w:type="spellEnd"/>
      <w:r w:rsidRPr="00A4449C">
        <w:rPr>
          <w:color w:val="000000" w:themeColor="text1"/>
          <w:sz w:val="28"/>
          <w:szCs w:val="28"/>
        </w:rPr>
        <w:t xml:space="preserve">, вызванные изменением климата, непосредственно относятся к Тихоокеанскому региону, </w:t>
      </w:r>
      <w:r w:rsidRPr="00A4449C">
        <w:rPr>
          <w:color w:val="000000" w:themeColor="text1"/>
          <w:sz w:val="28"/>
          <w:szCs w:val="28"/>
        </w:rPr>
        <w:lastRenderedPageBreak/>
        <w:t>поскольку именно эти государства будут подвержены затоплению по причине повышения уровня моря.</w:t>
      </w:r>
      <w:r w:rsidRPr="00A4449C">
        <w:rPr>
          <w:rStyle w:val="af8"/>
          <w:color w:val="000000" w:themeColor="text1"/>
          <w:sz w:val="28"/>
          <w:szCs w:val="28"/>
        </w:rPr>
        <w:footnoteReference w:id="195"/>
      </w:r>
    </w:p>
    <w:p w14:paraId="6DAF7735" w14:textId="0E1710DF" w:rsidR="00BB19CC" w:rsidRPr="00A4449C" w:rsidRDefault="00BB19CC" w:rsidP="005356EF">
      <w:pPr>
        <w:spacing w:line="360" w:lineRule="auto"/>
        <w:ind w:firstLine="708"/>
        <w:jc w:val="both"/>
        <w:rPr>
          <w:color w:val="000000" w:themeColor="text1"/>
          <w:sz w:val="28"/>
          <w:szCs w:val="28"/>
        </w:rPr>
      </w:pPr>
      <w:r w:rsidRPr="00A4449C">
        <w:rPr>
          <w:color w:val="000000" w:themeColor="text1"/>
          <w:sz w:val="28"/>
          <w:szCs w:val="28"/>
        </w:rPr>
        <w:t>Страны Северной Европы считают, что часть государств пострадает больше, чем остальные, поскольку речь пойдет не только о затоплении всей или части территорий, но и о других последствиях, таких как деградация земель, наводнения, загрязнение пресной воды.</w:t>
      </w:r>
      <w:r w:rsidRPr="00A4449C">
        <w:rPr>
          <w:rStyle w:val="af8"/>
          <w:color w:val="000000" w:themeColor="text1"/>
          <w:sz w:val="28"/>
          <w:szCs w:val="28"/>
        </w:rPr>
        <w:footnoteReference w:id="196"/>
      </w:r>
    </w:p>
    <w:p w14:paraId="73270F80" w14:textId="6410CDAD" w:rsidR="00BB19CC" w:rsidRPr="00A4449C" w:rsidRDefault="00BB19CC" w:rsidP="005356EF">
      <w:pPr>
        <w:spacing w:line="360" w:lineRule="auto"/>
        <w:ind w:firstLine="708"/>
        <w:jc w:val="both"/>
        <w:rPr>
          <w:color w:val="000000" w:themeColor="text1"/>
          <w:sz w:val="28"/>
          <w:szCs w:val="28"/>
        </w:rPr>
      </w:pPr>
      <w:r w:rsidRPr="00A4449C">
        <w:rPr>
          <w:color w:val="000000" w:themeColor="text1"/>
          <w:sz w:val="28"/>
          <w:szCs w:val="28"/>
        </w:rPr>
        <w:t>Стоит согласиться с мнением представителя Мальдивских островов о том, что повышение уровня моря является насущной проблемой, ведь государства, которые расположены на низменных территориях, малые островные государства сильно подвержены последствиям повышения уровня моря. По мнению представителя Мальдивских островов, необходимо, чтобы все международное сообщество занималось данным вопросом и на основе принципа сотрудничества оказывало поддержку государствам, которые подвержены последствиям повышения уровня моря.</w:t>
      </w:r>
      <w:r w:rsidRPr="00A4449C">
        <w:rPr>
          <w:rStyle w:val="af8"/>
          <w:color w:val="000000" w:themeColor="text1"/>
          <w:sz w:val="28"/>
          <w:szCs w:val="28"/>
        </w:rPr>
        <w:footnoteReference w:id="197"/>
      </w:r>
    </w:p>
    <w:p w14:paraId="4E35DB1D" w14:textId="7295834C" w:rsidR="00BB19CC" w:rsidRPr="00A4449C" w:rsidRDefault="00BB19CC" w:rsidP="005356EF">
      <w:pPr>
        <w:spacing w:line="360" w:lineRule="auto"/>
        <w:ind w:firstLine="708"/>
        <w:jc w:val="both"/>
        <w:rPr>
          <w:color w:val="000000" w:themeColor="text1"/>
          <w:sz w:val="28"/>
          <w:szCs w:val="28"/>
        </w:rPr>
      </w:pPr>
      <w:r w:rsidRPr="00A4449C">
        <w:rPr>
          <w:color w:val="000000" w:themeColor="text1"/>
          <w:sz w:val="28"/>
          <w:szCs w:val="28"/>
        </w:rPr>
        <w:t xml:space="preserve">Таким образом, </w:t>
      </w:r>
      <w:r w:rsidR="008D4B2F" w:rsidRPr="00A4449C">
        <w:rPr>
          <w:color w:val="000000" w:themeColor="text1"/>
          <w:sz w:val="28"/>
          <w:szCs w:val="28"/>
        </w:rPr>
        <w:t>повышение уровня моря влечет множество последствий для международного сообщества.</w:t>
      </w:r>
    </w:p>
    <w:p w14:paraId="33707CEB" w14:textId="42D30705" w:rsidR="008D4B2F" w:rsidRPr="00A4449C" w:rsidRDefault="008D4B2F" w:rsidP="005356EF">
      <w:pPr>
        <w:spacing w:line="360" w:lineRule="auto"/>
        <w:ind w:firstLine="708"/>
        <w:jc w:val="both"/>
        <w:rPr>
          <w:color w:val="000000" w:themeColor="text1"/>
          <w:sz w:val="28"/>
          <w:szCs w:val="28"/>
        </w:rPr>
      </w:pPr>
      <w:r w:rsidRPr="00A4449C">
        <w:rPr>
          <w:color w:val="000000" w:themeColor="text1"/>
          <w:sz w:val="28"/>
          <w:szCs w:val="28"/>
        </w:rPr>
        <w:t>По нашему мнению, стоит указать также конкретные обязательства государств, неисполнение которых влечет за собой причинение вреда окружающей среде, а впоследствии происходит изменение климата, которое, в свою очередь, вызывает повышение уровня моря.</w:t>
      </w:r>
    </w:p>
    <w:p w14:paraId="67E76E62" w14:textId="77777777" w:rsidR="008D4B2F" w:rsidRPr="00A4449C" w:rsidRDefault="008D4B2F" w:rsidP="005356EF">
      <w:pPr>
        <w:spacing w:line="360" w:lineRule="auto"/>
        <w:ind w:firstLine="708"/>
        <w:jc w:val="both"/>
        <w:rPr>
          <w:sz w:val="28"/>
          <w:szCs w:val="28"/>
        </w:rPr>
      </w:pPr>
      <w:r w:rsidRPr="00A4449C">
        <w:rPr>
          <w:sz w:val="28"/>
          <w:szCs w:val="28"/>
        </w:rPr>
        <w:t xml:space="preserve">В Конвенции ООН по морскому праву 1982 г. существует ряд конкретных обязательств, на которые могут ссылаться государства, когда речь идет про установление ответственности государств за защиту и сохранение морской среды. Например, ст. 192 Конвенции ООН по морскому праву устанавливает конкретное обязательство по защите и сохранению морской </w:t>
      </w:r>
      <w:r w:rsidRPr="00A4449C">
        <w:rPr>
          <w:sz w:val="28"/>
          <w:szCs w:val="28"/>
        </w:rPr>
        <w:lastRenderedPageBreak/>
        <w:t>среды. Обязательство по защите морской среды является сквозным принципом, который необходимо рассматривать в совокупности с Парижским соглашением и РКИК ООН. В деле по Южно-Китайскому морю</w:t>
      </w:r>
      <w:r w:rsidRPr="00A4449C">
        <w:rPr>
          <w:rStyle w:val="af8"/>
          <w:sz w:val="28"/>
          <w:szCs w:val="28"/>
        </w:rPr>
        <w:footnoteReference w:id="198"/>
      </w:r>
      <w:r w:rsidRPr="00A4449C">
        <w:rPr>
          <w:sz w:val="28"/>
          <w:szCs w:val="28"/>
        </w:rPr>
        <w:t xml:space="preserve"> трибунал отметил, что у государств есть обязанности по принятию мер по защите и охране морской среды.</w:t>
      </w:r>
    </w:p>
    <w:p w14:paraId="3482A3B5" w14:textId="77777777" w:rsidR="008D4B2F" w:rsidRPr="00A4449C" w:rsidRDefault="008D4B2F" w:rsidP="005356EF">
      <w:pPr>
        <w:spacing w:line="360" w:lineRule="auto"/>
        <w:ind w:firstLine="708"/>
        <w:jc w:val="both"/>
        <w:rPr>
          <w:sz w:val="28"/>
          <w:szCs w:val="28"/>
        </w:rPr>
      </w:pPr>
      <w:r w:rsidRPr="00A4449C">
        <w:rPr>
          <w:sz w:val="28"/>
          <w:szCs w:val="28"/>
        </w:rPr>
        <w:t>Также существуют обязательства государств по предотвращению, сокращению и контролю морской среды, предотвращению трансграничного вреда, данные обязательства закреплены в ст. 194 Конвенции ООН по морскому праву 1982 г. и являются нормами международного обычного права.</w:t>
      </w:r>
      <w:r w:rsidRPr="00A4449C">
        <w:rPr>
          <w:rStyle w:val="af8"/>
          <w:sz w:val="28"/>
          <w:szCs w:val="28"/>
        </w:rPr>
        <w:footnoteReference w:id="199"/>
      </w:r>
    </w:p>
    <w:p w14:paraId="12CF2522" w14:textId="1484FEFE" w:rsidR="008D4B2F" w:rsidRPr="00A4449C" w:rsidRDefault="008D4B2F" w:rsidP="005356EF">
      <w:pPr>
        <w:spacing w:line="360" w:lineRule="auto"/>
        <w:ind w:firstLine="708"/>
        <w:jc w:val="both"/>
        <w:rPr>
          <w:sz w:val="28"/>
          <w:szCs w:val="28"/>
        </w:rPr>
      </w:pPr>
      <w:r w:rsidRPr="00A4449C">
        <w:rPr>
          <w:sz w:val="28"/>
          <w:szCs w:val="28"/>
        </w:rPr>
        <w:t>В ст. 207, 212 Конвенции ООН по морскому</w:t>
      </w:r>
      <w:r w:rsidR="00D14EFA">
        <w:rPr>
          <w:sz w:val="28"/>
          <w:szCs w:val="28"/>
        </w:rPr>
        <w:t xml:space="preserve"> праву</w:t>
      </w:r>
      <w:r w:rsidRPr="00A4449C">
        <w:rPr>
          <w:sz w:val="28"/>
          <w:szCs w:val="28"/>
        </w:rPr>
        <w:t xml:space="preserve"> 1982 г. установлены обязательства государств по принятию законодательства в области предотвращения, сокращения и контроля загрязнения окружающей среды. </w:t>
      </w:r>
    </w:p>
    <w:p w14:paraId="0CE510A6" w14:textId="26529FEC" w:rsidR="00ED17AC" w:rsidRPr="00A4449C" w:rsidRDefault="008D4B2F" w:rsidP="005356EF">
      <w:pPr>
        <w:spacing w:line="360" w:lineRule="auto"/>
        <w:ind w:firstLine="708"/>
        <w:jc w:val="both"/>
        <w:rPr>
          <w:color w:val="000000" w:themeColor="text1"/>
          <w:sz w:val="28"/>
          <w:szCs w:val="28"/>
        </w:rPr>
      </w:pPr>
      <w:r w:rsidRPr="00A4449C">
        <w:rPr>
          <w:sz w:val="28"/>
          <w:szCs w:val="28"/>
        </w:rPr>
        <w:t xml:space="preserve">Кроме того, в международном экологическом праве выделяют принцип должной осмотрительности, согласно которому государства должны предпринимать все меры по </w:t>
      </w:r>
      <w:proofErr w:type="spellStart"/>
      <w:r w:rsidRPr="00A4449C">
        <w:rPr>
          <w:sz w:val="28"/>
          <w:szCs w:val="28"/>
        </w:rPr>
        <w:t>непричинению</w:t>
      </w:r>
      <w:proofErr w:type="spellEnd"/>
      <w:r w:rsidRPr="00A4449C">
        <w:rPr>
          <w:sz w:val="28"/>
          <w:szCs w:val="28"/>
        </w:rPr>
        <w:t xml:space="preserve"> ущерба.</w:t>
      </w:r>
    </w:p>
    <w:p w14:paraId="09E76B93" w14:textId="77777777" w:rsidR="001247FB" w:rsidRPr="00A4449C" w:rsidRDefault="001247FB" w:rsidP="005356EF">
      <w:pPr>
        <w:spacing w:line="360" w:lineRule="auto"/>
        <w:jc w:val="both"/>
        <w:rPr>
          <w:color w:val="000000" w:themeColor="text1"/>
          <w:sz w:val="28"/>
          <w:szCs w:val="28"/>
        </w:rPr>
      </w:pPr>
    </w:p>
    <w:p w14:paraId="61424C4C" w14:textId="6DB9BD51" w:rsidR="00AC2F7F" w:rsidRPr="00A4449C" w:rsidRDefault="00602A53" w:rsidP="005356EF">
      <w:pPr>
        <w:pStyle w:val="2"/>
        <w:spacing w:line="360" w:lineRule="auto"/>
        <w:jc w:val="center"/>
        <w:rPr>
          <w:rFonts w:ascii="Times New Roman" w:hAnsi="Times New Roman" w:cs="Times New Roman"/>
          <w:b/>
          <w:bCs/>
          <w:color w:val="000000" w:themeColor="text1"/>
          <w:sz w:val="28"/>
          <w:szCs w:val="28"/>
        </w:rPr>
      </w:pPr>
      <w:bookmarkStart w:id="27" w:name="_Toc135259955"/>
      <w:bookmarkStart w:id="28" w:name="_Toc135318987"/>
      <w:r w:rsidRPr="00A4449C">
        <w:rPr>
          <w:rFonts w:ascii="Times New Roman" w:hAnsi="Times New Roman" w:cs="Times New Roman"/>
          <w:b/>
          <w:bCs/>
          <w:color w:val="000000" w:themeColor="text1"/>
          <w:sz w:val="28"/>
          <w:szCs w:val="28"/>
        </w:rPr>
        <w:t xml:space="preserve">3.5 </w:t>
      </w:r>
      <w:r w:rsidR="00576E80" w:rsidRPr="00A4449C">
        <w:rPr>
          <w:rFonts w:ascii="Times New Roman" w:hAnsi="Times New Roman" w:cs="Times New Roman"/>
          <w:b/>
          <w:bCs/>
          <w:color w:val="000000" w:themeColor="text1"/>
          <w:sz w:val="28"/>
          <w:szCs w:val="28"/>
        </w:rPr>
        <w:t>Ответственность государств за трансграничный ущерб</w:t>
      </w:r>
      <w:bookmarkEnd w:id="27"/>
      <w:bookmarkEnd w:id="28"/>
    </w:p>
    <w:p w14:paraId="65E2F844" w14:textId="77777777" w:rsidR="008D4B2F" w:rsidRPr="00A4449C" w:rsidRDefault="008D4B2F" w:rsidP="005356EF">
      <w:pPr>
        <w:spacing w:line="360" w:lineRule="auto"/>
        <w:jc w:val="center"/>
        <w:rPr>
          <w:b/>
          <w:bCs/>
          <w:color w:val="000000" w:themeColor="text1"/>
          <w:sz w:val="28"/>
          <w:szCs w:val="28"/>
        </w:rPr>
      </w:pPr>
    </w:p>
    <w:p w14:paraId="7BD72882" w14:textId="547DB0E9" w:rsidR="00207260" w:rsidRPr="00A4449C" w:rsidRDefault="00207260" w:rsidP="005356EF">
      <w:pPr>
        <w:spacing w:line="360" w:lineRule="auto"/>
        <w:ind w:firstLine="708"/>
        <w:jc w:val="both"/>
        <w:rPr>
          <w:color w:val="000000" w:themeColor="text1"/>
          <w:sz w:val="28"/>
          <w:szCs w:val="28"/>
        </w:rPr>
      </w:pPr>
      <w:r w:rsidRPr="00A4449C">
        <w:rPr>
          <w:color w:val="000000" w:themeColor="text1"/>
          <w:sz w:val="28"/>
          <w:szCs w:val="28"/>
        </w:rPr>
        <w:t xml:space="preserve">Для определения наличия международно-правовой ответственности необходимо </w:t>
      </w:r>
      <w:r w:rsidR="00D14EFA">
        <w:rPr>
          <w:color w:val="000000" w:themeColor="text1"/>
          <w:sz w:val="28"/>
          <w:szCs w:val="28"/>
        </w:rPr>
        <w:t xml:space="preserve">установление </w:t>
      </w:r>
      <w:r w:rsidR="00D14EFA" w:rsidRPr="00A4449C">
        <w:rPr>
          <w:color w:val="000000" w:themeColor="text1"/>
          <w:sz w:val="28"/>
          <w:szCs w:val="28"/>
        </w:rPr>
        <w:t>нарушени</w:t>
      </w:r>
      <w:r w:rsidR="00D14EFA">
        <w:rPr>
          <w:color w:val="000000" w:themeColor="text1"/>
          <w:sz w:val="28"/>
          <w:szCs w:val="28"/>
        </w:rPr>
        <w:t>я</w:t>
      </w:r>
      <w:r w:rsidR="00D14EFA" w:rsidRPr="00A4449C">
        <w:rPr>
          <w:color w:val="000000" w:themeColor="text1"/>
          <w:sz w:val="28"/>
          <w:szCs w:val="28"/>
        </w:rPr>
        <w:t xml:space="preserve"> </w:t>
      </w:r>
      <w:r w:rsidRPr="00A4449C">
        <w:rPr>
          <w:color w:val="000000" w:themeColor="text1"/>
          <w:sz w:val="28"/>
          <w:szCs w:val="28"/>
        </w:rPr>
        <w:t>международного обязательства и причинени</w:t>
      </w:r>
      <w:r w:rsidR="00D14EFA">
        <w:rPr>
          <w:color w:val="000000" w:themeColor="text1"/>
          <w:sz w:val="28"/>
          <w:szCs w:val="28"/>
        </w:rPr>
        <w:t>я</w:t>
      </w:r>
      <w:r w:rsidRPr="00A4449C">
        <w:rPr>
          <w:color w:val="000000" w:themeColor="text1"/>
          <w:sz w:val="28"/>
          <w:szCs w:val="28"/>
        </w:rPr>
        <w:t xml:space="preserve"> ущерба трансграничного характера.</w:t>
      </w:r>
    </w:p>
    <w:p w14:paraId="0EFDE68B" w14:textId="351A645D" w:rsidR="00576E80" w:rsidRPr="00A4449C" w:rsidRDefault="00576E80" w:rsidP="005356EF">
      <w:pPr>
        <w:spacing w:line="360" w:lineRule="auto"/>
        <w:ind w:firstLine="708"/>
        <w:jc w:val="both"/>
        <w:rPr>
          <w:color w:val="000000" w:themeColor="text1"/>
          <w:sz w:val="28"/>
          <w:szCs w:val="28"/>
        </w:rPr>
      </w:pPr>
      <w:r w:rsidRPr="00A4449C">
        <w:rPr>
          <w:color w:val="000000" w:themeColor="text1"/>
          <w:sz w:val="28"/>
          <w:szCs w:val="28"/>
        </w:rPr>
        <w:t>Формы международно-правовой ответственности закреплены в Проекте статей ответственности государств за международно-противоправные деяния (далее</w:t>
      </w:r>
      <w:r w:rsidR="00D14EFA">
        <w:rPr>
          <w:color w:val="000000" w:themeColor="text1"/>
          <w:sz w:val="28"/>
          <w:szCs w:val="28"/>
        </w:rPr>
        <w:t xml:space="preserve"> – </w:t>
      </w:r>
      <w:r w:rsidR="00902E4A">
        <w:rPr>
          <w:color w:val="000000" w:themeColor="text1"/>
          <w:sz w:val="28"/>
          <w:szCs w:val="28"/>
        </w:rPr>
        <w:t>Проекта статей об ответственности</w:t>
      </w:r>
      <w:r w:rsidRPr="00A4449C">
        <w:rPr>
          <w:color w:val="000000" w:themeColor="text1"/>
          <w:sz w:val="28"/>
          <w:szCs w:val="28"/>
        </w:rPr>
        <w:t>). В Проекте статей</w:t>
      </w:r>
      <w:r w:rsidR="00902E4A">
        <w:rPr>
          <w:color w:val="000000" w:themeColor="text1"/>
          <w:sz w:val="28"/>
          <w:szCs w:val="28"/>
        </w:rPr>
        <w:t xml:space="preserve"> об ответственности</w:t>
      </w:r>
      <w:r w:rsidRPr="00A4449C">
        <w:rPr>
          <w:color w:val="000000" w:themeColor="text1"/>
          <w:sz w:val="28"/>
          <w:szCs w:val="28"/>
        </w:rPr>
        <w:t xml:space="preserve"> указано, что полное возмещение вреда за международно-</w:t>
      </w:r>
      <w:r w:rsidR="00232E50" w:rsidRPr="00A4449C">
        <w:rPr>
          <w:color w:val="000000" w:themeColor="text1"/>
          <w:sz w:val="28"/>
          <w:szCs w:val="28"/>
        </w:rPr>
        <w:lastRenderedPageBreak/>
        <w:t>противоправное</w:t>
      </w:r>
      <w:r w:rsidRPr="00A4449C">
        <w:rPr>
          <w:color w:val="000000" w:themeColor="text1"/>
          <w:sz w:val="28"/>
          <w:szCs w:val="28"/>
        </w:rPr>
        <w:t xml:space="preserve"> деяние может быть осуществлено в форме компенсации, реституции и сатисфакции.</w:t>
      </w:r>
    </w:p>
    <w:p w14:paraId="3D39E649" w14:textId="6735A883" w:rsidR="00B84FE9" w:rsidRPr="00A4449C" w:rsidRDefault="00385DB8" w:rsidP="005356EF">
      <w:pPr>
        <w:spacing w:line="360" w:lineRule="auto"/>
        <w:ind w:firstLine="708"/>
        <w:jc w:val="both"/>
        <w:rPr>
          <w:color w:val="000000" w:themeColor="text1"/>
          <w:sz w:val="28"/>
          <w:szCs w:val="28"/>
        </w:rPr>
      </w:pPr>
      <w:r w:rsidRPr="00A4449C">
        <w:rPr>
          <w:color w:val="000000" w:themeColor="text1"/>
          <w:sz w:val="28"/>
          <w:szCs w:val="28"/>
        </w:rPr>
        <w:t xml:space="preserve">Согласно ст. </w:t>
      </w:r>
      <w:proofErr w:type="gramStart"/>
      <w:r w:rsidRPr="00A4449C">
        <w:rPr>
          <w:color w:val="000000" w:themeColor="text1"/>
          <w:sz w:val="28"/>
          <w:szCs w:val="28"/>
        </w:rPr>
        <w:t xml:space="preserve">2 </w:t>
      </w:r>
      <w:r w:rsidR="00902E4A" w:rsidRPr="00902E4A">
        <w:rPr>
          <w:color w:val="000000" w:themeColor="text1"/>
          <w:sz w:val="28"/>
          <w:szCs w:val="28"/>
        </w:rPr>
        <w:t xml:space="preserve"> </w:t>
      </w:r>
      <w:r w:rsidR="00902E4A">
        <w:rPr>
          <w:color w:val="000000" w:themeColor="text1"/>
          <w:sz w:val="28"/>
          <w:szCs w:val="28"/>
        </w:rPr>
        <w:t>Проекта</w:t>
      </w:r>
      <w:proofErr w:type="gramEnd"/>
      <w:r w:rsidR="00902E4A">
        <w:rPr>
          <w:color w:val="000000" w:themeColor="text1"/>
          <w:sz w:val="28"/>
          <w:szCs w:val="28"/>
        </w:rPr>
        <w:t xml:space="preserve"> статей об ответственности</w:t>
      </w:r>
      <w:r w:rsidRPr="00A4449C">
        <w:rPr>
          <w:color w:val="000000" w:themeColor="text1"/>
          <w:sz w:val="28"/>
          <w:szCs w:val="28"/>
        </w:rPr>
        <w:t>, международно-противоправным деянием является поведение государства, состоящее в действии или бездействии, если такое деяние присваивается государству по международному праву и если такое деяние представляет собой нарушение международно-правового обязательства этого государства.</w:t>
      </w:r>
    </w:p>
    <w:p w14:paraId="71445F79" w14:textId="108EA18E" w:rsidR="00B84FE9" w:rsidRPr="00A4449C" w:rsidRDefault="00385DB8" w:rsidP="005356EF">
      <w:pPr>
        <w:spacing w:line="360" w:lineRule="auto"/>
        <w:ind w:firstLine="708"/>
        <w:jc w:val="both"/>
        <w:rPr>
          <w:color w:val="000000" w:themeColor="text1"/>
          <w:sz w:val="28"/>
          <w:szCs w:val="28"/>
        </w:rPr>
      </w:pPr>
      <w:r w:rsidRPr="00A4449C">
        <w:rPr>
          <w:color w:val="000000" w:themeColor="text1"/>
          <w:sz w:val="28"/>
          <w:szCs w:val="28"/>
        </w:rPr>
        <w:t xml:space="preserve">Также согласно ст. 12 </w:t>
      </w:r>
      <w:r w:rsidR="00902E4A">
        <w:rPr>
          <w:color w:val="000000" w:themeColor="text1"/>
          <w:sz w:val="28"/>
          <w:szCs w:val="28"/>
        </w:rPr>
        <w:t>Проекта статей об ответственности</w:t>
      </w:r>
      <w:r w:rsidRPr="00A4449C">
        <w:rPr>
          <w:color w:val="000000" w:themeColor="text1"/>
          <w:sz w:val="28"/>
          <w:szCs w:val="28"/>
        </w:rPr>
        <w:t xml:space="preserve"> нарушение обязательства имеет место, когда деяние государства не соответствует тому, что требуется в обязательстве, которое на себя взяло государство, независимо от его происхождения и характера.</w:t>
      </w:r>
    </w:p>
    <w:p w14:paraId="670FA6CE" w14:textId="4AD870A5" w:rsidR="00B84FE9" w:rsidRPr="00A4449C" w:rsidRDefault="00385DB8" w:rsidP="005356EF">
      <w:pPr>
        <w:spacing w:line="360" w:lineRule="auto"/>
        <w:ind w:firstLine="708"/>
        <w:jc w:val="both"/>
        <w:rPr>
          <w:color w:val="000000" w:themeColor="text1"/>
          <w:sz w:val="28"/>
          <w:szCs w:val="28"/>
        </w:rPr>
      </w:pPr>
      <w:r w:rsidRPr="00A4449C">
        <w:rPr>
          <w:color w:val="000000" w:themeColor="text1"/>
          <w:sz w:val="28"/>
          <w:szCs w:val="28"/>
        </w:rPr>
        <w:t xml:space="preserve">В качестве юридических последствий выделяют международную ответственность государств, которая влечет за собой юридические последствия (ст. 28 </w:t>
      </w:r>
      <w:r w:rsidR="00902E4A">
        <w:rPr>
          <w:color w:val="000000" w:themeColor="text1"/>
          <w:sz w:val="28"/>
          <w:szCs w:val="28"/>
        </w:rPr>
        <w:t>Проекта статей об ответственности</w:t>
      </w:r>
      <w:r w:rsidRPr="00A4449C">
        <w:rPr>
          <w:color w:val="000000" w:themeColor="text1"/>
          <w:sz w:val="28"/>
          <w:szCs w:val="28"/>
        </w:rPr>
        <w:t>).</w:t>
      </w:r>
    </w:p>
    <w:p w14:paraId="5E7F24CB" w14:textId="4D2F39F8" w:rsidR="00B84FE9" w:rsidRPr="00A4449C" w:rsidRDefault="00576E80" w:rsidP="005356EF">
      <w:pPr>
        <w:spacing w:line="360" w:lineRule="auto"/>
        <w:ind w:firstLine="708"/>
        <w:jc w:val="both"/>
        <w:rPr>
          <w:color w:val="000000" w:themeColor="text1"/>
          <w:sz w:val="28"/>
          <w:szCs w:val="28"/>
        </w:rPr>
      </w:pPr>
      <w:r w:rsidRPr="00A4449C">
        <w:rPr>
          <w:color w:val="000000" w:themeColor="text1"/>
          <w:sz w:val="28"/>
          <w:szCs w:val="28"/>
        </w:rPr>
        <w:t>Так,</w:t>
      </w:r>
      <w:r w:rsidR="00385DB8" w:rsidRPr="00A4449C">
        <w:rPr>
          <w:color w:val="000000" w:themeColor="text1"/>
          <w:sz w:val="28"/>
          <w:szCs w:val="28"/>
        </w:rPr>
        <w:t xml:space="preserve"> в случае обнаружения состава правонарушения и признания его за государством/государствами в контексте последствия повышения уровня моря, виновное государство должно будет возместить вред, причиненный международно-противоправным деянием (ст. 31 </w:t>
      </w:r>
      <w:r w:rsidR="00902E4A">
        <w:rPr>
          <w:color w:val="000000" w:themeColor="text1"/>
          <w:sz w:val="28"/>
          <w:szCs w:val="28"/>
        </w:rPr>
        <w:t>Проекта статей об ответственности</w:t>
      </w:r>
      <w:r w:rsidR="00902E4A" w:rsidRPr="00A4449C">
        <w:rPr>
          <w:color w:val="000000" w:themeColor="text1"/>
          <w:sz w:val="28"/>
          <w:szCs w:val="28"/>
        </w:rPr>
        <w:t xml:space="preserve"> </w:t>
      </w:r>
      <w:r w:rsidR="00385DB8" w:rsidRPr="00A4449C">
        <w:rPr>
          <w:color w:val="000000" w:themeColor="text1"/>
          <w:sz w:val="28"/>
          <w:szCs w:val="28"/>
        </w:rPr>
        <w:t xml:space="preserve">в форме компенсации (ст. 36 </w:t>
      </w:r>
      <w:r w:rsidR="00902E4A">
        <w:rPr>
          <w:color w:val="000000" w:themeColor="text1"/>
          <w:sz w:val="28"/>
          <w:szCs w:val="28"/>
        </w:rPr>
        <w:t>Проекта статей об ответственности</w:t>
      </w:r>
      <w:r w:rsidR="00385DB8" w:rsidRPr="00A4449C">
        <w:rPr>
          <w:color w:val="000000" w:themeColor="text1"/>
          <w:sz w:val="28"/>
          <w:szCs w:val="28"/>
        </w:rPr>
        <w:t>).</w:t>
      </w:r>
    </w:p>
    <w:p w14:paraId="4EB37888" w14:textId="1C4F7650" w:rsidR="00B84FE9" w:rsidRPr="00A4449C" w:rsidRDefault="00385DB8" w:rsidP="005356EF">
      <w:pPr>
        <w:spacing w:line="360" w:lineRule="auto"/>
        <w:ind w:firstLine="708"/>
        <w:jc w:val="both"/>
        <w:rPr>
          <w:color w:val="000000" w:themeColor="text1"/>
          <w:sz w:val="28"/>
          <w:szCs w:val="28"/>
        </w:rPr>
      </w:pPr>
      <w:r w:rsidRPr="00A4449C">
        <w:rPr>
          <w:color w:val="000000" w:themeColor="text1"/>
          <w:sz w:val="28"/>
          <w:szCs w:val="28"/>
        </w:rPr>
        <w:t>Если государства будут признаны виновными и нарушающими их обязательства по</w:t>
      </w:r>
      <w:r w:rsidR="00576E80" w:rsidRPr="00A4449C">
        <w:rPr>
          <w:color w:val="000000" w:themeColor="text1"/>
          <w:sz w:val="28"/>
          <w:szCs w:val="28"/>
        </w:rPr>
        <w:t xml:space="preserve"> Конвенции ООН по морскому 1982 г.</w:t>
      </w:r>
      <w:r w:rsidRPr="00A4449C">
        <w:rPr>
          <w:color w:val="000000" w:themeColor="text1"/>
          <w:sz w:val="28"/>
          <w:szCs w:val="28"/>
        </w:rPr>
        <w:t xml:space="preserve">, Парижскому соглашению, а по нашему мнению, для этого могут быть все основания, ведь действительно, если государство является развитым, ведет активную промышленную деятельность, которая слабо регулируется на национальном уровне, не ведет отчетности и не исполняет в конечном итоге обязательства по снижению температуры, то такое государство может быть признано виновным. </w:t>
      </w:r>
    </w:p>
    <w:p w14:paraId="5623CBC0" w14:textId="1DF3E1BC" w:rsidR="00B84FE9" w:rsidRPr="00A4449C" w:rsidRDefault="00385DB8" w:rsidP="005356EF">
      <w:pPr>
        <w:spacing w:line="360" w:lineRule="auto"/>
        <w:ind w:firstLine="708"/>
        <w:jc w:val="both"/>
        <w:rPr>
          <w:color w:val="000000" w:themeColor="text1"/>
          <w:sz w:val="28"/>
          <w:szCs w:val="28"/>
        </w:rPr>
      </w:pPr>
      <w:r w:rsidRPr="00A4449C">
        <w:rPr>
          <w:color w:val="000000" w:themeColor="text1"/>
          <w:sz w:val="28"/>
          <w:szCs w:val="28"/>
        </w:rPr>
        <w:t xml:space="preserve">Достаточно сложным является вопрос того, что если определенное государство уйдет под воду, то к кому именно такое государство </w:t>
      </w:r>
      <w:r w:rsidR="000C6C94" w:rsidRPr="00A4449C">
        <w:rPr>
          <w:color w:val="000000" w:themeColor="text1"/>
          <w:sz w:val="28"/>
          <w:szCs w:val="28"/>
        </w:rPr>
        <w:t>должно</w:t>
      </w:r>
      <w:r w:rsidR="0033391E" w:rsidRPr="00A4449C">
        <w:rPr>
          <w:color w:val="000000" w:themeColor="text1"/>
          <w:sz w:val="28"/>
          <w:szCs w:val="28"/>
        </w:rPr>
        <w:t xml:space="preserve"> </w:t>
      </w:r>
      <w:r w:rsidR="0033391E" w:rsidRPr="00A4449C">
        <w:rPr>
          <w:color w:val="000000" w:themeColor="text1"/>
          <w:sz w:val="28"/>
          <w:szCs w:val="28"/>
        </w:rPr>
        <w:lastRenderedPageBreak/>
        <w:t>предъявл</w:t>
      </w:r>
      <w:r w:rsidR="000C6C94" w:rsidRPr="00A4449C">
        <w:rPr>
          <w:color w:val="000000" w:themeColor="text1"/>
          <w:sz w:val="28"/>
          <w:szCs w:val="28"/>
        </w:rPr>
        <w:t>ять</w:t>
      </w:r>
      <w:r w:rsidR="0033391E" w:rsidRPr="00A4449C">
        <w:rPr>
          <w:color w:val="000000" w:themeColor="text1"/>
          <w:sz w:val="28"/>
          <w:szCs w:val="28"/>
        </w:rPr>
        <w:t xml:space="preserve"> требования</w:t>
      </w:r>
      <w:r w:rsidRPr="00A4449C">
        <w:rPr>
          <w:color w:val="000000" w:themeColor="text1"/>
          <w:sz w:val="28"/>
          <w:szCs w:val="28"/>
        </w:rPr>
        <w:t xml:space="preserve">. По нашему мнению, поскольку у государств участников указанных соглашений есть обязательства </w:t>
      </w:r>
      <w:r w:rsidR="0033391E" w:rsidRPr="00A4449C">
        <w:rPr>
          <w:color w:val="000000" w:themeColor="text1"/>
          <w:sz w:val="28"/>
          <w:szCs w:val="28"/>
        </w:rPr>
        <w:t>по Конвенции ООН по морскому праву 1982 г.</w:t>
      </w:r>
      <w:r w:rsidRPr="00A4449C">
        <w:rPr>
          <w:color w:val="000000" w:themeColor="text1"/>
          <w:sz w:val="28"/>
          <w:szCs w:val="28"/>
        </w:rPr>
        <w:t xml:space="preserve"> </w:t>
      </w:r>
      <w:r w:rsidR="0033391E" w:rsidRPr="00A4449C">
        <w:rPr>
          <w:color w:val="000000" w:themeColor="text1"/>
          <w:sz w:val="28"/>
          <w:szCs w:val="28"/>
        </w:rPr>
        <w:t xml:space="preserve">по предотвращению причинения вреда окружающей среде, </w:t>
      </w:r>
      <w:r w:rsidRPr="00A4449C">
        <w:rPr>
          <w:color w:val="000000" w:themeColor="text1"/>
          <w:sz w:val="28"/>
          <w:szCs w:val="28"/>
        </w:rPr>
        <w:t xml:space="preserve">то государства, которые </w:t>
      </w:r>
      <w:r w:rsidR="000C6C94" w:rsidRPr="00A4449C">
        <w:rPr>
          <w:color w:val="000000" w:themeColor="text1"/>
          <w:sz w:val="28"/>
          <w:szCs w:val="28"/>
        </w:rPr>
        <w:t xml:space="preserve">не способствуют своими действиями предотвращению вреда окружающей среде, не вводят специальное национальное регулирование, не устанавливают специальные административные механизмы, лицензирование опасных видов деятельности, не </w:t>
      </w:r>
      <w:r w:rsidRPr="00A4449C">
        <w:rPr>
          <w:color w:val="000000" w:themeColor="text1"/>
          <w:sz w:val="28"/>
          <w:szCs w:val="28"/>
        </w:rPr>
        <w:t>предоставляют отчетность</w:t>
      </w:r>
      <w:r w:rsidR="000C6C94" w:rsidRPr="00A4449C">
        <w:rPr>
          <w:color w:val="000000" w:themeColor="text1"/>
          <w:sz w:val="28"/>
          <w:szCs w:val="28"/>
        </w:rPr>
        <w:t xml:space="preserve">, в целом </w:t>
      </w:r>
      <w:r w:rsidRPr="00A4449C">
        <w:rPr>
          <w:color w:val="000000" w:themeColor="text1"/>
          <w:sz w:val="28"/>
          <w:szCs w:val="28"/>
        </w:rPr>
        <w:t>не регулируют выбросы</w:t>
      </w:r>
      <w:r w:rsidR="000C6C94" w:rsidRPr="00A4449C">
        <w:rPr>
          <w:color w:val="000000" w:themeColor="text1"/>
          <w:sz w:val="28"/>
          <w:szCs w:val="28"/>
        </w:rPr>
        <w:t xml:space="preserve"> парниковых газов</w:t>
      </w:r>
      <w:r w:rsidRPr="00A4449C">
        <w:rPr>
          <w:color w:val="000000" w:themeColor="text1"/>
          <w:sz w:val="28"/>
          <w:szCs w:val="28"/>
        </w:rPr>
        <w:t xml:space="preserve">, могут быть признаны виновными. </w:t>
      </w:r>
    </w:p>
    <w:p w14:paraId="6217965B" w14:textId="3027A7B7" w:rsidR="00C163DA" w:rsidRPr="00A4449C" w:rsidRDefault="00C163DA" w:rsidP="005356EF">
      <w:pPr>
        <w:spacing w:line="360" w:lineRule="auto"/>
        <w:ind w:firstLine="708"/>
        <w:jc w:val="both"/>
        <w:rPr>
          <w:color w:val="000000" w:themeColor="text1"/>
          <w:sz w:val="28"/>
          <w:szCs w:val="28"/>
        </w:rPr>
      </w:pPr>
      <w:r w:rsidRPr="00A4449C">
        <w:rPr>
          <w:color w:val="000000" w:themeColor="text1"/>
          <w:sz w:val="28"/>
          <w:szCs w:val="28"/>
        </w:rPr>
        <w:t>В целом стоит согласиться с выводом, что промышленные государства должны нести ответственность в соответствии с международным правом за неспособность предотвратить климатические бедствия.</w:t>
      </w:r>
      <w:r w:rsidRPr="00A4449C">
        <w:rPr>
          <w:rStyle w:val="af8"/>
          <w:color w:val="000000" w:themeColor="text1"/>
          <w:sz w:val="28"/>
          <w:szCs w:val="28"/>
        </w:rPr>
        <w:footnoteReference w:id="200"/>
      </w:r>
      <w:r w:rsidRPr="00A4449C">
        <w:rPr>
          <w:color w:val="000000" w:themeColor="text1"/>
          <w:sz w:val="28"/>
          <w:szCs w:val="28"/>
        </w:rPr>
        <w:t xml:space="preserve"> Государства должны контролировать чрезмерные выбросы парниковых газов на своих территориях исходя из принципа предотвращения такой деятельности государства на своей территории, которая может нанести трансграничный вред окружающей среде.</w:t>
      </w:r>
      <w:r w:rsidRPr="00A4449C">
        <w:rPr>
          <w:rStyle w:val="af8"/>
          <w:color w:val="000000" w:themeColor="text1"/>
          <w:sz w:val="28"/>
          <w:szCs w:val="28"/>
        </w:rPr>
        <w:footnoteReference w:id="201"/>
      </w:r>
    </w:p>
    <w:p w14:paraId="06463761" w14:textId="7CAB739A" w:rsidR="00576E80" w:rsidRPr="00A4449C" w:rsidRDefault="00576E80" w:rsidP="005356EF">
      <w:pPr>
        <w:spacing w:line="360" w:lineRule="auto"/>
        <w:ind w:firstLine="708"/>
        <w:jc w:val="both"/>
        <w:rPr>
          <w:color w:val="000000" w:themeColor="text1"/>
          <w:sz w:val="28"/>
          <w:szCs w:val="28"/>
        </w:rPr>
      </w:pPr>
      <w:r w:rsidRPr="00A4449C">
        <w:rPr>
          <w:color w:val="000000" w:themeColor="text1"/>
          <w:sz w:val="28"/>
          <w:szCs w:val="28"/>
        </w:rPr>
        <w:t>Как было указано выше, возмещение вреда возможно в трех формах: реституции, компенсации и сатисфакции.</w:t>
      </w:r>
    </w:p>
    <w:p w14:paraId="06C0E0C0" w14:textId="7C59D6B7" w:rsidR="00576E80" w:rsidRPr="00A4449C" w:rsidRDefault="00576E80" w:rsidP="005356EF">
      <w:pPr>
        <w:spacing w:line="360" w:lineRule="auto"/>
        <w:ind w:firstLine="708"/>
        <w:jc w:val="both"/>
        <w:rPr>
          <w:color w:val="000000" w:themeColor="text1"/>
          <w:sz w:val="28"/>
          <w:szCs w:val="28"/>
        </w:rPr>
      </w:pPr>
      <w:r w:rsidRPr="00A4449C">
        <w:rPr>
          <w:color w:val="000000" w:themeColor="text1"/>
          <w:sz w:val="28"/>
          <w:szCs w:val="28"/>
        </w:rPr>
        <w:t xml:space="preserve">Согласно ст. 35 </w:t>
      </w:r>
      <w:r w:rsidR="00902E4A">
        <w:rPr>
          <w:color w:val="000000" w:themeColor="text1"/>
          <w:sz w:val="28"/>
          <w:szCs w:val="28"/>
        </w:rPr>
        <w:t>Проекта статей об ответственности</w:t>
      </w:r>
      <w:r w:rsidRPr="00A4449C">
        <w:rPr>
          <w:color w:val="000000" w:themeColor="text1"/>
          <w:sz w:val="28"/>
          <w:szCs w:val="28"/>
        </w:rPr>
        <w:t xml:space="preserve">, государство обязано осуществить реституцию, если оно ответственность за международно-противоправное деяние, то есть оно должно восстановить положение, которое существовало до совершения противоправного деяния, только если </w:t>
      </w:r>
      <w:r w:rsidRPr="00A4449C">
        <w:rPr>
          <w:color w:val="000000" w:themeColor="text1"/>
          <w:sz w:val="28"/>
          <w:szCs w:val="28"/>
        </w:rPr>
        <w:lastRenderedPageBreak/>
        <w:t xml:space="preserve">реституция не является материально невозможной </w:t>
      </w:r>
      <w:proofErr w:type="gramStart"/>
      <w:r w:rsidRPr="00A4449C">
        <w:rPr>
          <w:color w:val="000000" w:themeColor="text1"/>
          <w:sz w:val="28"/>
          <w:szCs w:val="28"/>
        </w:rPr>
        <w:t>и</w:t>
      </w:r>
      <w:proofErr w:type="gramEnd"/>
      <w:r w:rsidRPr="00A4449C">
        <w:rPr>
          <w:color w:val="000000" w:themeColor="text1"/>
          <w:sz w:val="28"/>
          <w:szCs w:val="28"/>
        </w:rPr>
        <w:t xml:space="preserve"> если реституция не будет влечь за собой бремя, которое совершенно непропорционально выгоде от получения реституции вместо компенсации.</w:t>
      </w:r>
    </w:p>
    <w:p w14:paraId="7F3A5175" w14:textId="77777777" w:rsidR="00576E80" w:rsidRPr="00A4449C" w:rsidRDefault="00576E80" w:rsidP="005356EF">
      <w:pPr>
        <w:spacing w:line="360" w:lineRule="auto"/>
        <w:ind w:firstLine="708"/>
        <w:jc w:val="both"/>
        <w:rPr>
          <w:color w:val="000000" w:themeColor="text1"/>
          <w:sz w:val="28"/>
          <w:szCs w:val="28"/>
        </w:rPr>
      </w:pPr>
      <w:r w:rsidRPr="00A4449C">
        <w:rPr>
          <w:color w:val="000000" w:themeColor="text1"/>
          <w:sz w:val="28"/>
          <w:szCs w:val="28"/>
        </w:rPr>
        <w:t xml:space="preserve">Так, например, вследствие причинённого окружающей среде ущерба, происходит повышение уровня моря, следствием которого является затопление территорий государств, причинение экономического ущерба. </w:t>
      </w:r>
    </w:p>
    <w:p w14:paraId="223DE963" w14:textId="0017180D" w:rsidR="00576E80" w:rsidRPr="00A4449C" w:rsidRDefault="00576E80" w:rsidP="005356EF">
      <w:pPr>
        <w:spacing w:line="360" w:lineRule="auto"/>
        <w:ind w:firstLine="708"/>
        <w:jc w:val="both"/>
        <w:rPr>
          <w:color w:val="000000" w:themeColor="text1"/>
          <w:sz w:val="28"/>
          <w:szCs w:val="28"/>
        </w:rPr>
      </w:pPr>
      <w:r w:rsidRPr="00A4449C">
        <w:rPr>
          <w:color w:val="000000" w:themeColor="text1"/>
          <w:sz w:val="28"/>
          <w:szCs w:val="28"/>
        </w:rPr>
        <w:t>В литературе указывается, что под реституцией должно пониматься полное восстановление до прежнего состояния, либо до такого состояния окружающей среды, в котором она было бы, если бы ей не был бы нанесен ущерб</w:t>
      </w:r>
      <w:r w:rsidRPr="00A4449C">
        <w:rPr>
          <w:rStyle w:val="af8"/>
          <w:color w:val="000000" w:themeColor="text1"/>
          <w:sz w:val="28"/>
          <w:szCs w:val="28"/>
        </w:rPr>
        <w:footnoteReference w:id="202"/>
      </w:r>
      <w:r w:rsidRPr="00A4449C">
        <w:rPr>
          <w:color w:val="000000" w:themeColor="text1"/>
          <w:sz w:val="28"/>
          <w:szCs w:val="28"/>
        </w:rPr>
        <w:t>.</w:t>
      </w:r>
    </w:p>
    <w:p w14:paraId="329BD808" w14:textId="1A25B926" w:rsidR="00576E80" w:rsidRPr="00A4449C" w:rsidRDefault="00576E80" w:rsidP="005356EF">
      <w:pPr>
        <w:spacing w:line="360" w:lineRule="auto"/>
        <w:ind w:firstLine="708"/>
        <w:jc w:val="both"/>
        <w:rPr>
          <w:color w:val="000000" w:themeColor="text1"/>
          <w:sz w:val="28"/>
          <w:szCs w:val="28"/>
        </w:rPr>
      </w:pPr>
      <w:r w:rsidRPr="00A4449C">
        <w:rPr>
          <w:color w:val="000000" w:themeColor="text1"/>
          <w:sz w:val="28"/>
          <w:szCs w:val="28"/>
        </w:rPr>
        <w:t xml:space="preserve">Таким образом, </w:t>
      </w:r>
      <w:r w:rsidR="00F60013">
        <w:rPr>
          <w:color w:val="000000" w:themeColor="text1"/>
          <w:sz w:val="28"/>
          <w:szCs w:val="28"/>
        </w:rPr>
        <w:t>ущерб, причиненный повышением уровня моря, не может быть восстановлен</w:t>
      </w:r>
      <w:r w:rsidRPr="00A4449C">
        <w:rPr>
          <w:color w:val="000000" w:themeColor="text1"/>
          <w:sz w:val="28"/>
          <w:szCs w:val="28"/>
        </w:rPr>
        <w:t>.</w:t>
      </w:r>
    </w:p>
    <w:p w14:paraId="26CA8BA3" w14:textId="094D7A23" w:rsidR="00576E80" w:rsidRPr="00A4449C" w:rsidRDefault="00576E80" w:rsidP="005356EF">
      <w:pPr>
        <w:spacing w:line="360" w:lineRule="auto"/>
        <w:ind w:firstLine="708"/>
        <w:jc w:val="both"/>
        <w:rPr>
          <w:color w:val="000000" w:themeColor="text1"/>
          <w:sz w:val="28"/>
          <w:szCs w:val="28"/>
        </w:rPr>
      </w:pPr>
      <w:r w:rsidRPr="00A4449C">
        <w:rPr>
          <w:color w:val="000000" w:themeColor="text1"/>
          <w:sz w:val="28"/>
          <w:szCs w:val="28"/>
        </w:rPr>
        <w:t>Второй формой возмещения является компенсация, которую обязано осуществить государство, ответственное за международно-противоправное деяние</w:t>
      </w:r>
      <w:r w:rsidR="000B6AE8">
        <w:rPr>
          <w:color w:val="000000" w:themeColor="text1"/>
          <w:sz w:val="28"/>
          <w:szCs w:val="28"/>
        </w:rPr>
        <w:t>,</w:t>
      </w:r>
      <w:r w:rsidRPr="00A4449C">
        <w:rPr>
          <w:color w:val="000000" w:themeColor="text1"/>
          <w:sz w:val="28"/>
          <w:szCs w:val="28"/>
        </w:rPr>
        <w:t xml:space="preserve"> в части, насколько причиненный ущерб не возмещается реституцией. Таким образом, в ситуации с причинением вреда окружающей среде должна применяться компенсация, поскольку реституция невозможна.</w:t>
      </w:r>
    </w:p>
    <w:p w14:paraId="3F9EA199" w14:textId="4487E026" w:rsidR="00576E80" w:rsidRPr="00A4449C" w:rsidRDefault="00576E80" w:rsidP="005356EF">
      <w:pPr>
        <w:spacing w:line="360" w:lineRule="auto"/>
        <w:ind w:firstLine="708"/>
        <w:jc w:val="both"/>
        <w:rPr>
          <w:color w:val="000000" w:themeColor="text1"/>
          <w:sz w:val="28"/>
          <w:szCs w:val="28"/>
        </w:rPr>
      </w:pPr>
      <w:r w:rsidRPr="00A4449C">
        <w:rPr>
          <w:color w:val="000000" w:themeColor="text1"/>
          <w:sz w:val="28"/>
          <w:szCs w:val="28"/>
        </w:rPr>
        <w:t>Последней формой возмещения вреда является сатисфакция, государство обязано предоставить сатисфакцию за вред, если он не был возмещен при помощи реституции и компенсации. Сатисфакция заключается в признании нарушения, выражении сожаления, официальном извинении или в иной подобающей форме.</w:t>
      </w:r>
    </w:p>
    <w:p w14:paraId="43751255" w14:textId="1656128B" w:rsidR="00C163DA" w:rsidRPr="00A4449C" w:rsidRDefault="00C163DA" w:rsidP="005356EF">
      <w:pPr>
        <w:spacing w:line="360" w:lineRule="auto"/>
        <w:ind w:firstLine="708"/>
        <w:jc w:val="both"/>
        <w:rPr>
          <w:color w:val="000000" w:themeColor="text1"/>
          <w:sz w:val="28"/>
          <w:szCs w:val="28"/>
        </w:rPr>
      </w:pPr>
      <w:r w:rsidRPr="00A4449C">
        <w:rPr>
          <w:color w:val="000000" w:themeColor="text1"/>
          <w:sz w:val="28"/>
          <w:szCs w:val="28"/>
        </w:rPr>
        <w:t xml:space="preserve">Комиссия международного права считает, что если государства нарушают обязательства перед международным сообществом, то это может приводить к выплате репараций. Комиссия международного права отметила, что при нарушении обязательств по ст. 48 </w:t>
      </w:r>
      <w:r w:rsidR="00F60013">
        <w:rPr>
          <w:color w:val="000000" w:themeColor="text1"/>
          <w:sz w:val="28"/>
          <w:szCs w:val="28"/>
        </w:rPr>
        <w:t>Проекта статей об ответственности</w:t>
      </w:r>
      <w:r w:rsidR="00F60013" w:rsidRPr="00A4449C">
        <w:rPr>
          <w:color w:val="000000" w:themeColor="text1"/>
          <w:sz w:val="28"/>
          <w:szCs w:val="28"/>
        </w:rPr>
        <w:t xml:space="preserve"> </w:t>
      </w:r>
      <w:r w:rsidRPr="00A4449C">
        <w:rPr>
          <w:color w:val="000000" w:themeColor="text1"/>
          <w:sz w:val="28"/>
          <w:szCs w:val="28"/>
        </w:rPr>
        <w:lastRenderedPageBreak/>
        <w:t>в контексте изменения климата реституция была бы невозможна. Невозможность возмещения ущерба в форме реституции обусловлена тем, что она была бы материально невозможна, поскольку для того, чтобы можно было возместить вред в такой форме, было бы необходимо, например, удалить из атмосферы большое количество парниковых газов.</w:t>
      </w:r>
      <w:r w:rsidRPr="00A4449C">
        <w:rPr>
          <w:rStyle w:val="af8"/>
          <w:color w:val="000000" w:themeColor="text1"/>
          <w:sz w:val="28"/>
          <w:szCs w:val="28"/>
        </w:rPr>
        <w:footnoteReference w:id="203"/>
      </w:r>
    </w:p>
    <w:p w14:paraId="562D8082" w14:textId="5AB148F2" w:rsidR="000C6C94" w:rsidRPr="00A4449C" w:rsidRDefault="000C6C94" w:rsidP="005356EF">
      <w:pPr>
        <w:spacing w:line="360" w:lineRule="auto"/>
        <w:ind w:firstLine="708"/>
        <w:jc w:val="both"/>
        <w:rPr>
          <w:color w:val="000000" w:themeColor="text1"/>
          <w:sz w:val="28"/>
          <w:szCs w:val="28"/>
        </w:rPr>
      </w:pPr>
      <w:r w:rsidRPr="00A4449C">
        <w:rPr>
          <w:color w:val="000000" w:themeColor="text1"/>
          <w:sz w:val="28"/>
          <w:szCs w:val="28"/>
        </w:rPr>
        <w:t xml:space="preserve">По нашему мнению, стоит согласиться с мнением Комиссии международного права, что при нарушении государствами обязательств в области изменения климата, формой возмещения вреда должна быть репарация. При этом, нельзя не согласиться с Д.С. </w:t>
      </w:r>
      <w:proofErr w:type="spellStart"/>
      <w:r w:rsidRPr="00A4449C">
        <w:rPr>
          <w:color w:val="000000" w:themeColor="text1"/>
          <w:sz w:val="28"/>
          <w:szCs w:val="28"/>
        </w:rPr>
        <w:t>Боклан</w:t>
      </w:r>
      <w:proofErr w:type="spellEnd"/>
      <w:r w:rsidRPr="00A4449C">
        <w:rPr>
          <w:color w:val="000000" w:themeColor="text1"/>
          <w:sz w:val="28"/>
          <w:szCs w:val="28"/>
        </w:rPr>
        <w:t xml:space="preserve"> в том, что государства должны нести субсидиарную ответственность совместно с частными субъектами.</w:t>
      </w:r>
    </w:p>
    <w:p w14:paraId="15F67163" w14:textId="7F121E55" w:rsidR="00390BA4" w:rsidRDefault="000C6C94" w:rsidP="00430712">
      <w:pPr>
        <w:spacing w:line="360" w:lineRule="auto"/>
        <w:ind w:firstLine="708"/>
        <w:jc w:val="both"/>
        <w:rPr>
          <w:color w:val="000000" w:themeColor="text1"/>
          <w:sz w:val="28"/>
          <w:szCs w:val="28"/>
        </w:rPr>
      </w:pPr>
      <w:r w:rsidRPr="00A4449C">
        <w:rPr>
          <w:color w:val="000000" w:themeColor="text1"/>
          <w:sz w:val="28"/>
          <w:szCs w:val="28"/>
        </w:rPr>
        <w:t xml:space="preserve">Таким образом, представляется, что наиболее подходящим способом возмещения вреда должна быть репарация, поскольку другие варианты возмещения в большинстве случаев причинения вреда повышением уровня моря не являются возможными. Невозможность, например, реституции обуславливается тем, </w:t>
      </w:r>
      <w:r w:rsidR="00E06D4A" w:rsidRPr="00A4449C">
        <w:rPr>
          <w:color w:val="000000" w:themeColor="text1"/>
          <w:sz w:val="28"/>
          <w:szCs w:val="28"/>
        </w:rPr>
        <w:t>что,</w:t>
      </w:r>
      <w:r w:rsidRPr="00A4449C">
        <w:rPr>
          <w:color w:val="000000" w:themeColor="text1"/>
          <w:sz w:val="28"/>
          <w:szCs w:val="28"/>
        </w:rPr>
        <w:t xml:space="preserve"> если будет причинен серьезный вред окружающей среде, повышение уровня моря возрастет и определенные государства будут подвержены затоплению, в таком случае, не представляется возможным восстановление территорий «в натуре». В описанной ситуации государствам понадобятся денежные средства для, например, переселения своего населения, аренды территорий у других государств</w:t>
      </w:r>
      <w:r w:rsidR="00E06D4A" w:rsidRPr="00A4449C">
        <w:rPr>
          <w:color w:val="000000" w:themeColor="text1"/>
          <w:sz w:val="28"/>
          <w:szCs w:val="28"/>
        </w:rPr>
        <w:t xml:space="preserve">, а также для других насущных проблем. Что касается сатисфакции, то признание вины и принесение извинений в данной ситуации никак не повлияет на решение серьёзных экономических, экологических проблем. Вследствие этого, причиненный государствам экономический ущерб может быть возмещен только посредством выплаты репараций. </w:t>
      </w:r>
      <w:r w:rsidR="00390BA4">
        <w:rPr>
          <w:color w:val="000000" w:themeColor="text1"/>
          <w:sz w:val="28"/>
          <w:szCs w:val="28"/>
        </w:rPr>
        <w:br w:type="page"/>
      </w:r>
    </w:p>
    <w:p w14:paraId="44D31646" w14:textId="3428AEF0" w:rsidR="00AB08DF" w:rsidRPr="00A4449C" w:rsidRDefault="00385DB8" w:rsidP="004B6512">
      <w:pPr>
        <w:pStyle w:val="1"/>
        <w:spacing w:line="360" w:lineRule="auto"/>
        <w:jc w:val="center"/>
        <w:rPr>
          <w:color w:val="000000" w:themeColor="text1"/>
          <w:sz w:val="28"/>
          <w:szCs w:val="28"/>
        </w:rPr>
      </w:pPr>
      <w:bookmarkStart w:id="29" w:name="_Toc135259956"/>
      <w:bookmarkStart w:id="30" w:name="_Toc135318988"/>
      <w:r w:rsidRPr="00A4449C">
        <w:rPr>
          <w:color w:val="000000" w:themeColor="text1"/>
          <w:sz w:val="28"/>
          <w:szCs w:val="28"/>
        </w:rPr>
        <w:lastRenderedPageBreak/>
        <w:t>З</w:t>
      </w:r>
      <w:bookmarkEnd w:id="29"/>
      <w:r w:rsidR="00AB08DF" w:rsidRPr="00A4449C">
        <w:rPr>
          <w:color w:val="000000" w:themeColor="text1"/>
          <w:sz w:val="28"/>
          <w:szCs w:val="28"/>
        </w:rPr>
        <w:t>аключение</w:t>
      </w:r>
      <w:bookmarkEnd w:id="30"/>
    </w:p>
    <w:p w14:paraId="1629A27F" w14:textId="08527F0F" w:rsidR="0089750D" w:rsidRPr="00A4449C" w:rsidRDefault="0089750D" w:rsidP="0089750D">
      <w:pPr>
        <w:spacing w:line="360" w:lineRule="auto"/>
        <w:ind w:firstLine="708"/>
        <w:jc w:val="both"/>
        <w:rPr>
          <w:color w:val="000000" w:themeColor="text1"/>
          <w:sz w:val="28"/>
          <w:szCs w:val="28"/>
        </w:rPr>
      </w:pPr>
      <w:r w:rsidRPr="00A4449C">
        <w:rPr>
          <w:color w:val="000000" w:themeColor="text1"/>
          <w:sz w:val="28"/>
          <w:szCs w:val="28"/>
        </w:rPr>
        <w:t xml:space="preserve">Подводя итоги, стоит сказать, что </w:t>
      </w:r>
      <w:r w:rsidR="004D6B75" w:rsidRPr="00A4449C">
        <w:rPr>
          <w:color w:val="000000" w:themeColor="text1"/>
          <w:sz w:val="28"/>
          <w:szCs w:val="28"/>
        </w:rPr>
        <w:t>п</w:t>
      </w:r>
      <w:r w:rsidRPr="00A4449C">
        <w:rPr>
          <w:color w:val="000000" w:themeColor="text1"/>
          <w:sz w:val="28"/>
          <w:szCs w:val="28"/>
        </w:rPr>
        <w:t>овышение уровня касается будущего всего человечества, оно затрагивает как малые островные государства, так и прибрежные районы государств.</w:t>
      </w:r>
    </w:p>
    <w:p w14:paraId="564B9BE8" w14:textId="77777777" w:rsidR="0089750D" w:rsidRPr="00A4449C" w:rsidRDefault="0089750D" w:rsidP="0089750D">
      <w:pPr>
        <w:spacing w:line="360" w:lineRule="auto"/>
        <w:jc w:val="both"/>
        <w:rPr>
          <w:color w:val="000000" w:themeColor="text1"/>
          <w:sz w:val="28"/>
          <w:szCs w:val="28"/>
        </w:rPr>
      </w:pPr>
      <w:r w:rsidRPr="00A4449C">
        <w:rPr>
          <w:color w:val="000000" w:themeColor="text1"/>
          <w:sz w:val="28"/>
          <w:szCs w:val="28"/>
        </w:rPr>
        <w:tab/>
        <w:t>Больше всего от повышения уровня моря пострадают малые островные государства, государства Тихоокеанского региона. В качестве основных последствий повышения уровня моря стоит выделить: изменение юрисдикции морских зон государств; затопление территорий, части территорий государств; переселение населения; проблемы с доступом к ресурсам.</w:t>
      </w:r>
    </w:p>
    <w:p w14:paraId="2DA8EED8" w14:textId="5A326C9E" w:rsidR="0089750D" w:rsidRPr="00A4449C" w:rsidRDefault="0089750D" w:rsidP="0089750D">
      <w:pPr>
        <w:spacing w:line="360" w:lineRule="auto"/>
        <w:jc w:val="both"/>
        <w:rPr>
          <w:color w:val="000000" w:themeColor="text1"/>
          <w:sz w:val="28"/>
          <w:szCs w:val="28"/>
        </w:rPr>
      </w:pPr>
      <w:r w:rsidRPr="00A4449C">
        <w:rPr>
          <w:color w:val="000000" w:themeColor="text1"/>
          <w:sz w:val="28"/>
          <w:szCs w:val="28"/>
        </w:rPr>
        <w:tab/>
        <w:t>При этом в данной работе было рассмотрено, как</w:t>
      </w:r>
      <w:r w:rsidR="004D6B75" w:rsidRPr="00A4449C">
        <w:rPr>
          <w:color w:val="000000" w:themeColor="text1"/>
          <w:sz w:val="28"/>
          <w:szCs w:val="28"/>
        </w:rPr>
        <w:t>ие последствия вызывает</w:t>
      </w:r>
      <w:r w:rsidRPr="00A4449C">
        <w:rPr>
          <w:color w:val="000000" w:themeColor="text1"/>
          <w:sz w:val="28"/>
          <w:szCs w:val="28"/>
        </w:rPr>
        <w:t xml:space="preserve"> повышение уровня моря </w:t>
      </w:r>
      <w:r w:rsidR="004D6B75" w:rsidRPr="00A4449C">
        <w:rPr>
          <w:color w:val="000000" w:themeColor="text1"/>
          <w:sz w:val="28"/>
          <w:szCs w:val="28"/>
        </w:rPr>
        <w:t xml:space="preserve">и как оно </w:t>
      </w:r>
      <w:r w:rsidRPr="00A4449C">
        <w:rPr>
          <w:color w:val="000000" w:themeColor="text1"/>
          <w:sz w:val="28"/>
          <w:szCs w:val="28"/>
        </w:rPr>
        <w:t xml:space="preserve">влияет на морские зоны государств и на их юрисдикцию, </w:t>
      </w:r>
      <w:r w:rsidR="004D6B75" w:rsidRPr="00A4449C">
        <w:rPr>
          <w:color w:val="000000" w:themeColor="text1"/>
          <w:sz w:val="28"/>
          <w:szCs w:val="28"/>
        </w:rPr>
        <w:t>на обязательства государств по защите окружающей среды.</w:t>
      </w:r>
    </w:p>
    <w:p w14:paraId="44DFACF6" w14:textId="0569ADCC" w:rsidR="0089750D" w:rsidRPr="00A4449C" w:rsidRDefault="0089750D" w:rsidP="0089750D">
      <w:pPr>
        <w:spacing w:line="360" w:lineRule="auto"/>
        <w:jc w:val="both"/>
        <w:rPr>
          <w:color w:val="000000" w:themeColor="text1"/>
          <w:sz w:val="28"/>
          <w:szCs w:val="28"/>
        </w:rPr>
      </w:pPr>
      <w:r w:rsidRPr="00A4449C">
        <w:rPr>
          <w:color w:val="000000" w:themeColor="text1"/>
          <w:sz w:val="28"/>
          <w:szCs w:val="28"/>
        </w:rPr>
        <w:tab/>
        <w:t>Существует несколько концепций относительно того, влияет ли повышение уровня моря на юрисдикцию прибрежных государств и их морские пространства. С одной стороны</w:t>
      </w:r>
      <w:r w:rsidR="003967CB" w:rsidRPr="00A4449C">
        <w:rPr>
          <w:color w:val="000000" w:themeColor="text1"/>
          <w:sz w:val="28"/>
          <w:szCs w:val="28"/>
        </w:rPr>
        <w:t>, существующие морские права</w:t>
      </w:r>
      <w:r w:rsidRPr="00A4449C">
        <w:rPr>
          <w:color w:val="000000" w:themeColor="text1"/>
          <w:sz w:val="28"/>
          <w:szCs w:val="28"/>
        </w:rPr>
        <w:t xml:space="preserve"> должн</w:t>
      </w:r>
      <w:r w:rsidR="003967CB" w:rsidRPr="00A4449C">
        <w:rPr>
          <w:color w:val="000000" w:themeColor="text1"/>
          <w:sz w:val="28"/>
          <w:szCs w:val="28"/>
        </w:rPr>
        <w:t>ы</w:t>
      </w:r>
      <w:r w:rsidRPr="00A4449C">
        <w:rPr>
          <w:color w:val="000000" w:themeColor="text1"/>
          <w:sz w:val="28"/>
          <w:szCs w:val="28"/>
        </w:rPr>
        <w:t xml:space="preserve"> быть сохранен</w:t>
      </w:r>
      <w:r w:rsidR="003967CB" w:rsidRPr="00A4449C">
        <w:rPr>
          <w:color w:val="000000" w:themeColor="text1"/>
          <w:sz w:val="28"/>
          <w:szCs w:val="28"/>
        </w:rPr>
        <w:t>ы</w:t>
      </w:r>
      <w:r w:rsidRPr="00A4449C">
        <w:rPr>
          <w:color w:val="000000" w:themeColor="text1"/>
          <w:sz w:val="28"/>
          <w:szCs w:val="28"/>
        </w:rPr>
        <w:t xml:space="preserve"> в существующем виде. Согласно данной позиции, Конвенция допускает «замораживание» установленных исходных линий и не содержит обязательств по обновлению исходных линий. При этом, если государство хочет обновлять и изменять свои исходные линии, то оно вправе это делать.</w:t>
      </w:r>
      <w:r w:rsidRPr="00A4449C">
        <w:rPr>
          <w:rStyle w:val="af8"/>
          <w:rFonts w:eastAsiaTheme="majorEastAsia"/>
          <w:color w:val="000000" w:themeColor="text1"/>
          <w:sz w:val="28"/>
          <w:szCs w:val="28"/>
        </w:rPr>
        <w:footnoteReference w:id="204"/>
      </w:r>
      <w:r w:rsidRPr="00A4449C">
        <w:rPr>
          <w:color w:val="000000" w:themeColor="text1"/>
          <w:sz w:val="28"/>
          <w:szCs w:val="28"/>
        </w:rPr>
        <w:t xml:space="preserve"> Однако, например, по мнению Франции, необходимо сохранять существующие международные договоры о делимитации, а судебные решения по территориальным спорам должны вносить стабильность в действующую правовую систему.</w:t>
      </w:r>
      <w:r w:rsidRPr="00A4449C">
        <w:rPr>
          <w:rStyle w:val="af8"/>
          <w:rFonts w:eastAsiaTheme="majorEastAsia"/>
          <w:color w:val="000000" w:themeColor="text1"/>
          <w:sz w:val="28"/>
          <w:szCs w:val="28"/>
        </w:rPr>
        <w:footnoteReference w:id="205"/>
      </w:r>
    </w:p>
    <w:p w14:paraId="53FB20B3" w14:textId="423D2687" w:rsidR="0089750D" w:rsidRPr="00A4449C" w:rsidRDefault="0089750D" w:rsidP="0089750D">
      <w:pPr>
        <w:spacing w:line="360" w:lineRule="auto"/>
        <w:jc w:val="both"/>
        <w:rPr>
          <w:color w:val="000000" w:themeColor="text1"/>
          <w:sz w:val="28"/>
          <w:szCs w:val="28"/>
        </w:rPr>
      </w:pPr>
      <w:r w:rsidRPr="00A4449C">
        <w:rPr>
          <w:color w:val="000000" w:themeColor="text1"/>
          <w:sz w:val="28"/>
          <w:szCs w:val="28"/>
        </w:rPr>
        <w:lastRenderedPageBreak/>
        <w:tab/>
        <w:t xml:space="preserve">Данную точку зрения разделяют государства Тихоокеанского региона, </w:t>
      </w:r>
      <w:r w:rsidR="004D72AD">
        <w:rPr>
          <w:color w:val="000000" w:themeColor="text1"/>
          <w:sz w:val="28"/>
          <w:szCs w:val="28"/>
        </w:rPr>
        <w:t>которые</w:t>
      </w:r>
      <w:r w:rsidR="004D72AD" w:rsidRPr="00A4449C">
        <w:rPr>
          <w:color w:val="000000" w:themeColor="text1"/>
          <w:sz w:val="28"/>
          <w:szCs w:val="28"/>
        </w:rPr>
        <w:t xml:space="preserve"> </w:t>
      </w:r>
      <w:r w:rsidRPr="00A4449C">
        <w:rPr>
          <w:color w:val="000000" w:themeColor="text1"/>
          <w:sz w:val="28"/>
          <w:szCs w:val="28"/>
        </w:rPr>
        <w:t>считают, что необходимо</w:t>
      </w:r>
      <w:r w:rsidR="00F60013">
        <w:rPr>
          <w:color w:val="000000" w:themeColor="text1"/>
          <w:sz w:val="28"/>
          <w:szCs w:val="28"/>
        </w:rPr>
        <w:t xml:space="preserve"> сохранять</w:t>
      </w:r>
      <w:r w:rsidRPr="00A4449C">
        <w:rPr>
          <w:color w:val="000000" w:themeColor="text1"/>
          <w:sz w:val="28"/>
          <w:szCs w:val="28"/>
        </w:rPr>
        <w:t xml:space="preserve"> уже существующие морские юрисдикционные права из Конвенции ООН по морскому праву 1982 г.</w:t>
      </w:r>
      <w:r w:rsidRPr="00A4449C">
        <w:rPr>
          <w:rStyle w:val="af8"/>
          <w:rFonts w:eastAsiaTheme="majorEastAsia"/>
          <w:color w:val="000000" w:themeColor="text1"/>
          <w:sz w:val="28"/>
          <w:szCs w:val="28"/>
        </w:rPr>
        <w:footnoteReference w:id="206"/>
      </w:r>
    </w:p>
    <w:p w14:paraId="642249DE" w14:textId="3EFBE475" w:rsidR="0089750D" w:rsidRPr="00A4449C" w:rsidRDefault="0089750D" w:rsidP="0089750D">
      <w:pPr>
        <w:spacing w:line="360" w:lineRule="auto"/>
        <w:jc w:val="both"/>
        <w:rPr>
          <w:sz w:val="28"/>
          <w:szCs w:val="28"/>
        </w:rPr>
      </w:pPr>
      <w:r w:rsidRPr="00A4449C">
        <w:rPr>
          <w:color w:val="000000" w:themeColor="text1"/>
          <w:sz w:val="28"/>
          <w:szCs w:val="28"/>
        </w:rPr>
        <w:tab/>
        <w:t xml:space="preserve">С другой стороны, нормальные исходные линии определяются по линии </w:t>
      </w:r>
      <w:r w:rsidRPr="00A4449C">
        <w:rPr>
          <w:sz w:val="28"/>
          <w:szCs w:val="28"/>
        </w:rPr>
        <w:t>наибольшего отлива вдоль берега, которая указана на официальных картах. В большинстве случаев крупномасштабные карты часто пересматриваются, в связи с чем должны быть пересмотрены и исходные линии, которые меняются из-за природных процессов.</w:t>
      </w:r>
      <w:r w:rsidRPr="00A4449C">
        <w:rPr>
          <w:rStyle w:val="af8"/>
          <w:rFonts w:eastAsiaTheme="majorEastAsia"/>
          <w:sz w:val="28"/>
          <w:szCs w:val="28"/>
        </w:rPr>
        <w:footnoteReference w:id="207"/>
      </w:r>
    </w:p>
    <w:p w14:paraId="1278B77F" w14:textId="5E1F4C4D" w:rsidR="0089750D" w:rsidRPr="00A4449C" w:rsidRDefault="0089750D" w:rsidP="0089750D">
      <w:pPr>
        <w:spacing w:line="360" w:lineRule="auto"/>
        <w:jc w:val="both"/>
        <w:rPr>
          <w:sz w:val="28"/>
          <w:szCs w:val="28"/>
        </w:rPr>
      </w:pPr>
      <w:r w:rsidRPr="00A4449C">
        <w:rPr>
          <w:sz w:val="28"/>
          <w:szCs w:val="28"/>
        </w:rPr>
        <w:tab/>
        <w:t>По нашему мнению, подход большинства государств, в том числе государств Тихоокеанского региона является оправданным, поскольку изменение исходных линий в связи с повышением уровня моря привел</w:t>
      </w:r>
      <w:r w:rsidR="003967CB" w:rsidRPr="00A4449C">
        <w:rPr>
          <w:sz w:val="28"/>
          <w:szCs w:val="28"/>
        </w:rPr>
        <w:t>о</w:t>
      </w:r>
      <w:r w:rsidRPr="00A4449C">
        <w:rPr>
          <w:sz w:val="28"/>
          <w:szCs w:val="28"/>
        </w:rPr>
        <w:t xml:space="preserve"> бы к негативным последствиям, возникновению многочисленных территориальных споров и споров, связанные с правом использования природных ресурсов</w:t>
      </w:r>
      <w:r w:rsidR="003967CB" w:rsidRPr="00A4449C">
        <w:rPr>
          <w:sz w:val="28"/>
          <w:szCs w:val="28"/>
        </w:rPr>
        <w:t>, в связи с чем необходимо «заморозить» существующие исходные линии.</w:t>
      </w:r>
    </w:p>
    <w:p w14:paraId="3C24418D" w14:textId="2F2D5523" w:rsidR="0089750D" w:rsidRPr="00A4449C" w:rsidRDefault="0089750D" w:rsidP="0089750D">
      <w:pPr>
        <w:spacing w:line="360" w:lineRule="auto"/>
        <w:ind w:firstLine="708"/>
        <w:jc w:val="both"/>
        <w:rPr>
          <w:color w:val="000000" w:themeColor="text1"/>
          <w:sz w:val="28"/>
          <w:szCs w:val="28"/>
        </w:rPr>
      </w:pPr>
      <w:r w:rsidRPr="00A4449C">
        <w:rPr>
          <w:sz w:val="28"/>
          <w:szCs w:val="28"/>
        </w:rPr>
        <w:t>При этом даже если учитывать позицию</w:t>
      </w:r>
      <w:r w:rsidR="004D72AD">
        <w:rPr>
          <w:sz w:val="28"/>
          <w:szCs w:val="28"/>
        </w:rPr>
        <w:t xml:space="preserve"> о том</w:t>
      </w:r>
      <w:r w:rsidRPr="00A4449C">
        <w:rPr>
          <w:sz w:val="28"/>
          <w:szCs w:val="28"/>
        </w:rPr>
        <w:t xml:space="preserve">, что проблемы повышения уровня моря учитывались Конвенцией ООН по морскому праву 1982, то стоит отметить, что хоть практика государств еще не создала норму обычного права, однако, по нашему мнению, норма обычного права касательно сохранения существующих морских границ в связи с повышением уровня моря уже скоро может </w:t>
      </w:r>
      <w:r w:rsidR="004D72AD">
        <w:rPr>
          <w:sz w:val="28"/>
          <w:szCs w:val="28"/>
        </w:rPr>
        <w:t xml:space="preserve">быть </w:t>
      </w:r>
      <w:r w:rsidR="004D72AD" w:rsidRPr="00A4449C">
        <w:rPr>
          <w:sz w:val="28"/>
          <w:szCs w:val="28"/>
        </w:rPr>
        <w:t>сформирова</w:t>
      </w:r>
      <w:r w:rsidR="004D72AD">
        <w:rPr>
          <w:sz w:val="28"/>
          <w:szCs w:val="28"/>
        </w:rPr>
        <w:t>на</w:t>
      </w:r>
      <w:r w:rsidR="004D72AD" w:rsidRPr="00A4449C">
        <w:rPr>
          <w:sz w:val="28"/>
          <w:szCs w:val="28"/>
        </w:rPr>
        <w:t xml:space="preserve"> </w:t>
      </w:r>
      <w:r w:rsidRPr="00A4449C">
        <w:rPr>
          <w:sz w:val="28"/>
          <w:szCs w:val="28"/>
        </w:rPr>
        <w:t>и признан</w:t>
      </w:r>
      <w:r w:rsidR="004D72AD">
        <w:rPr>
          <w:sz w:val="28"/>
          <w:szCs w:val="28"/>
        </w:rPr>
        <w:t>а</w:t>
      </w:r>
      <w:r w:rsidRPr="00A4449C">
        <w:rPr>
          <w:sz w:val="28"/>
          <w:szCs w:val="28"/>
        </w:rPr>
        <w:t xml:space="preserve"> в качестве нормы обычного права. </w:t>
      </w:r>
    </w:p>
    <w:p w14:paraId="55F3A3D3" w14:textId="7927FD72" w:rsidR="0089750D" w:rsidRPr="00A4449C" w:rsidRDefault="0089750D" w:rsidP="0089750D">
      <w:pPr>
        <w:spacing w:line="360" w:lineRule="auto"/>
        <w:jc w:val="both"/>
        <w:rPr>
          <w:color w:val="000000" w:themeColor="text1"/>
          <w:sz w:val="28"/>
          <w:szCs w:val="28"/>
        </w:rPr>
      </w:pPr>
      <w:r w:rsidRPr="00A4449C">
        <w:rPr>
          <w:color w:val="000000" w:themeColor="text1"/>
          <w:sz w:val="28"/>
          <w:szCs w:val="28"/>
        </w:rPr>
        <w:tab/>
        <w:t xml:space="preserve"> Стоит отметить, что государства всерьез озабочены данной проблемой, о чем свидетельствуют многочисленные конференции по данной теме, обращения государств в международные судебные органы за </w:t>
      </w:r>
      <w:r w:rsidR="004D72AD">
        <w:rPr>
          <w:color w:val="000000" w:themeColor="text1"/>
          <w:sz w:val="28"/>
          <w:szCs w:val="28"/>
        </w:rPr>
        <w:t>к</w:t>
      </w:r>
      <w:r w:rsidR="004D72AD" w:rsidRPr="00A4449C">
        <w:rPr>
          <w:color w:val="000000" w:themeColor="text1"/>
          <w:sz w:val="28"/>
          <w:szCs w:val="28"/>
        </w:rPr>
        <w:t xml:space="preserve">онсультативными </w:t>
      </w:r>
      <w:r w:rsidRPr="00A4449C">
        <w:rPr>
          <w:color w:val="000000" w:themeColor="text1"/>
          <w:sz w:val="28"/>
          <w:szCs w:val="28"/>
        </w:rPr>
        <w:t>заключениями с вопросами, касающимися обязательств государств в отношении климатических действий и последствий причинения вреда окружающей среде.</w:t>
      </w:r>
    </w:p>
    <w:p w14:paraId="7EE0BB2D" w14:textId="32B86C7A" w:rsidR="0089750D" w:rsidRPr="00A4449C" w:rsidRDefault="0089750D" w:rsidP="0089750D">
      <w:pPr>
        <w:spacing w:line="360" w:lineRule="auto"/>
        <w:jc w:val="both"/>
        <w:rPr>
          <w:color w:val="000000" w:themeColor="text1"/>
          <w:sz w:val="28"/>
          <w:szCs w:val="28"/>
        </w:rPr>
      </w:pPr>
      <w:r w:rsidRPr="00A4449C">
        <w:rPr>
          <w:color w:val="000000" w:themeColor="text1"/>
          <w:sz w:val="28"/>
          <w:szCs w:val="28"/>
        </w:rPr>
        <w:lastRenderedPageBreak/>
        <w:tab/>
      </w:r>
      <w:r w:rsidR="004D72AD">
        <w:rPr>
          <w:color w:val="000000" w:themeColor="text1"/>
          <w:sz w:val="28"/>
          <w:szCs w:val="28"/>
        </w:rPr>
        <w:t>В целях</w:t>
      </w:r>
      <w:r w:rsidRPr="00A4449C">
        <w:rPr>
          <w:color w:val="000000" w:themeColor="text1"/>
          <w:sz w:val="28"/>
          <w:szCs w:val="28"/>
        </w:rPr>
        <w:t xml:space="preserve"> целостно</w:t>
      </w:r>
      <w:r w:rsidR="004D72AD">
        <w:rPr>
          <w:color w:val="000000" w:themeColor="text1"/>
          <w:sz w:val="28"/>
          <w:szCs w:val="28"/>
        </w:rPr>
        <w:t>го</w:t>
      </w:r>
      <w:r w:rsidRPr="00A4449C">
        <w:rPr>
          <w:color w:val="000000" w:themeColor="text1"/>
          <w:sz w:val="28"/>
          <w:szCs w:val="28"/>
        </w:rPr>
        <w:t xml:space="preserve"> </w:t>
      </w:r>
      <w:r w:rsidR="004D72AD" w:rsidRPr="00A4449C">
        <w:rPr>
          <w:color w:val="000000" w:themeColor="text1"/>
          <w:sz w:val="28"/>
          <w:szCs w:val="28"/>
        </w:rPr>
        <w:t>рассмотр</w:t>
      </w:r>
      <w:r w:rsidR="004D72AD">
        <w:rPr>
          <w:color w:val="000000" w:themeColor="text1"/>
          <w:sz w:val="28"/>
          <w:szCs w:val="28"/>
        </w:rPr>
        <w:t>ения</w:t>
      </w:r>
      <w:r w:rsidR="004D72AD" w:rsidRPr="00A4449C">
        <w:rPr>
          <w:color w:val="000000" w:themeColor="text1"/>
          <w:sz w:val="28"/>
          <w:szCs w:val="28"/>
        </w:rPr>
        <w:t xml:space="preserve"> </w:t>
      </w:r>
      <w:r w:rsidRPr="00A4449C">
        <w:rPr>
          <w:color w:val="000000" w:themeColor="text1"/>
          <w:sz w:val="28"/>
          <w:szCs w:val="28"/>
        </w:rPr>
        <w:t>вопрос</w:t>
      </w:r>
      <w:r w:rsidR="004D72AD">
        <w:rPr>
          <w:color w:val="000000" w:themeColor="text1"/>
          <w:sz w:val="28"/>
          <w:szCs w:val="28"/>
        </w:rPr>
        <w:t>а</w:t>
      </w:r>
      <w:r w:rsidRPr="00A4449C">
        <w:rPr>
          <w:color w:val="000000" w:themeColor="text1"/>
          <w:sz w:val="28"/>
          <w:szCs w:val="28"/>
        </w:rPr>
        <w:t xml:space="preserve"> изменения климата, </w:t>
      </w:r>
      <w:r w:rsidR="004D72AD" w:rsidRPr="00A4449C">
        <w:rPr>
          <w:color w:val="000000" w:themeColor="text1"/>
          <w:sz w:val="28"/>
          <w:szCs w:val="28"/>
        </w:rPr>
        <w:t>повышени</w:t>
      </w:r>
      <w:r w:rsidR="004D72AD">
        <w:rPr>
          <w:color w:val="000000" w:themeColor="text1"/>
          <w:sz w:val="28"/>
          <w:szCs w:val="28"/>
        </w:rPr>
        <w:t>я</w:t>
      </w:r>
      <w:r w:rsidR="004D72AD" w:rsidRPr="00A4449C">
        <w:rPr>
          <w:color w:val="000000" w:themeColor="text1"/>
          <w:sz w:val="28"/>
          <w:szCs w:val="28"/>
        </w:rPr>
        <w:t xml:space="preserve"> </w:t>
      </w:r>
      <w:r w:rsidRPr="00A4449C">
        <w:rPr>
          <w:color w:val="000000" w:themeColor="text1"/>
          <w:sz w:val="28"/>
          <w:szCs w:val="28"/>
        </w:rPr>
        <w:t xml:space="preserve">уровня моря и его </w:t>
      </w:r>
      <w:r w:rsidR="004D72AD" w:rsidRPr="00A4449C">
        <w:rPr>
          <w:color w:val="000000" w:themeColor="text1"/>
          <w:sz w:val="28"/>
          <w:szCs w:val="28"/>
        </w:rPr>
        <w:t>влияни</w:t>
      </w:r>
      <w:r w:rsidR="004D72AD">
        <w:rPr>
          <w:color w:val="000000" w:themeColor="text1"/>
          <w:sz w:val="28"/>
          <w:szCs w:val="28"/>
        </w:rPr>
        <w:t>я</w:t>
      </w:r>
      <w:r w:rsidR="004D72AD" w:rsidRPr="00A4449C">
        <w:rPr>
          <w:color w:val="000000" w:themeColor="text1"/>
          <w:sz w:val="28"/>
          <w:szCs w:val="28"/>
        </w:rPr>
        <w:t xml:space="preserve"> </w:t>
      </w:r>
      <w:r w:rsidRPr="00A4449C">
        <w:rPr>
          <w:color w:val="000000" w:themeColor="text1"/>
          <w:sz w:val="28"/>
          <w:szCs w:val="28"/>
        </w:rPr>
        <w:t xml:space="preserve">на морское право необходимо обращаться не только к Конвенции ООН по морскому праву 1982 г., но и ко всему климатическому режиму ООН, поскольку проблемы океанского пространства тесно взаимосвязаны и должны рассматриваться как единое целое. </w:t>
      </w:r>
    </w:p>
    <w:p w14:paraId="0E79B246" w14:textId="77777777" w:rsidR="0089750D" w:rsidRPr="00A4449C" w:rsidRDefault="0089750D" w:rsidP="0089750D">
      <w:pPr>
        <w:spacing w:line="360" w:lineRule="auto"/>
        <w:ind w:firstLine="708"/>
        <w:jc w:val="both"/>
        <w:rPr>
          <w:color w:val="000000" w:themeColor="text1"/>
          <w:sz w:val="28"/>
          <w:szCs w:val="28"/>
        </w:rPr>
      </w:pPr>
      <w:r w:rsidRPr="00A4449C">
        <w:rPr>
          <w:color w:val="000000" w:themeColor="text1"/>
          <w:sz w:val="28"/>
          <w:szCs w:val="28"/>
        </w:rPr>
        <w:t xml:space="preserve">Данную точку зрения разделяет и международная судебная практика, например, в  арбитраже по Южно-Китайскому морю </w:t>
      </w:r>
      <w:r w:rsidRPr="00A4449C">
        <w:rPr>
          <w:color w:val="000000" w:themeColor="text1"/>
          <w:sz w:val="28"/>
          <w:szCs w:val="28"/>
          <w:lang w:val="en-US"/>
        </w:rPr>
        <w:t>ITLOS</w:t>
      </w:r>
      <w:r w:rsidRPr="00A4449C">
        <w:rPr>
          <w:color w:val="000000" w:themeColor="text1"/>
          <w:sz w:val="28"/>
          <w:szCs w:val="28"/>
        </w:rPr>
        <w:t xml:space="preserve"> указал, что содержание обязанности защищать и сохранять морскую среду установлена в международном праве и ее необходимо определять не только через положения части XII Конвенции ООН по морскому праву 1982 г., но совокупностью международного права, относящегося к окружающей среде.</w:t>
      </w:r>
      <w:r w:rsidRPr="00A4449C">
        <w:rPr>
          <w:rStyle w:val="af8"/>
          <w:color w:val="000000" w:themeColor="text1"/>
          <w:sz w:val="28"/>
          <w:szCs w:val="28"/>
        </w:rPr>
        <w:footnoteReference w:id="208"/>
      </w:r>
    </w:p>
    <w:p w14:paraId="6DB8E3E5" w14:textId="71706E6B" w:rsidR="0089750D" w:rsidRPr="00A4449C" w:rsidRDefault="0089750D" w:rsidP="0089750D">
      <w:pPr>
        <w:spacing w:line="360" w:lineRule="auto"/>
        <w:ind w:firstLine="708"/>
        <w:jc w:val="both"/>
        <w:rPr>
          <w:color w:val="000000" w:themeColor="text1"/>
          <w:sz w:val="28"/>
          <w:szCs w:val="28"/>
        </w:rPr>
      </w:pPr>
      <w:r w:rsidRPr="00A4449C">
        <w:rPr>
          <w:color w:val="000000" w:themeColor="text1"/>
          <w:sz w:val="28"/>
          <w:szCs w:val="28"/>
        </w:rPr>
        <w:t>Таким образом, для полноценно</w:t>
      </w:r>
      <w:r w:rsidR="004D72AD">
        <w:rPr>
          <w:color w:val="000000" w:themeColor="text1"/>
          <w:sz w:val="28"/>
          <w:szCs w:val="28"/>
        </w:rPr>
        <w:t>го</w:t>
      </w:r>
      <w:r w:rsidRPr="00A4449C">
        <w:rPr>
          <w:color w:val="000000" w:themeColor="text1"/>
          <w:sz w:val="28"/>
          <w:szCs w:val="28"/>
        </w:rPr>
        <w:t xml:space="preserve"> </w:t>
      </w:r>
      <w:r w:rsidR="004D72AD" w:rsidRPr="00A4449C">
        <w:rPr>
          <w:color w:val="000000" w:themeColor="text1"/>
          <w:sz w:val="28"/>
          <w:szCs w:val="28"/>
        </w:rPr>
        <w:t>определ</w:t>
      </w:r>
      <w:r w:rsidR="004D72AD">
        <w:rPr>
          <w:color w:val="000000" w:themeColor="text1"/>
          <w:sz w:val="28"/>
          <w:szCs w:val="28"/>
        </w:rPr>
        <w:t>ения</w:t>
      </w:r>
      <w:r w:rsidR="004D72AD" w:rsidRPr="00A4449C">
        <w:rPr>
          <w:color w:val="000000" w:themeColor="text1"/>
          <w:sz w:val="28"/>
          <w:szCs w:val="28"/>
        </w:rPr>
        <w:t xml:space="preserve"> </w:t>
      </w:r>
      <w:r w:rsidRPr="00A4449C">
        <w:rPr>
          <w:color w:val="000000" w:themeColor="text1"/>
          <w:sz w:val="28"/>
          <w:szCs w:val="28"/>
        </w:rPr>
        <w:t xml:space="preserve">прав и </w:t>
      </w:r>
      <w:r w:rsidR="004D72AD" w:rsidRPr="00A4449C">
        <w:rPr>
          <w:color w:val="000000" w:themeColor="text1"/>
          <w:sz w:val="28"/>
          <w:szCs w:val="28"/>
        </w:rPr>
        <w:t>обязанност</w:t>
      </w:r>
      <w:r w:rsidR="004D72AD">
        <w:rPr>
          <w:color w:val="000000" w:themeColor="text1"/>
          <w:sz w:val="28"/>
          <w:szCs w:val="28"/>
        </w:rPr>
        <w:t>ей</w:t>
      </w:r>
      <w:r w:rsidR="004D72AD" w:rsidRPr="00A4449C">
        <w:rPr>
          <w:color w:val="000000" w:themeColor="text1"/>
          <w:sz w:val="28"/>
          <w:szCs w:val="28"/>
        </w:rPr>
        <w:t xml:space="preserve"> </w:t>
      </w:r>
      <w:r w:rsidRPr="00A4449C">
        <w:rPr>
          <w:color w:val="000000" w:themeColor="text1"/>
          <w:sz w:val="28"/>
          <w:szCs w:val="28"/>
        </w:rPr>
        <w:t>государств</w:t>
      </w:r>
      <w:r w:rsidR="00294B3D">
        <w:rPr>
          <w:color w:val="000000" w:themeColor="text1"/>
          <w:sz w:val="28"/>
          <w:szCs w:val="28"/>
        </w:rPr>
        <w:t>,</w:t>
      </w:r>
      <w:r w:rsidRPr="00A4449C">
        <w:rPr>
          <w:color w:val="000000" w:themeColor="text1"/>
          <w:sz w:val="28"/>
          <w:szCs w:val="28"/>
        </w:rPr>
        <w:t xml:space="preserve"> необходимо рассматривать проблему влияния изменения климата на морское право, реш</w:t>
      </w:r>
      <w:r w:rsidR="00294B3D">
        <w:rPr>
          <w:color w:val="000000" w:themeColor="text1"/>
          <w:sz w:val="28"/>
          <w:szCs w:val="28"/>
        </w:rPr>
        <w:t>ать</w:t>
      </w:r>
      <w:r w:rsidRPr="00A4449C">
        <w:rPr>
          <w:color w:val="000000" w:themeColor="text1"/>
          <w:sz w:val="28"/>
          <w:szCs w:val="28"/>
        </w:rPr>
        <w:t xml:space="preserve"> проблем</w:t>
      </w:r>
      <w:r w:rsidR="00294B3D">
        <w:rPr>
          <w:color w:val="000000" w:themeColor="text1"/>
          <w:sz w:val="28"/>
          <w:szCs w:val="28"/>
        </w:rPr>
        <w:t>ы</w:t>
      </w:r>
      <w:r w:rsidRPr="00A4449C">
        <w:rPr>
          <w:color w:val="000000" w:themeColor="text1"/>
          <w:sz w:val="28"/>
          <w:szCs w:val="28"/>
        </w:rPr>
        <w:t>, вызванн</w:t>
      </w:r>
      <w:r w:rsidR="00294B3D">
        <w:rPr>
          <w:color w:val="000000" w:themeColor="text1"/>
          <w:sz w:val="28"/>
          <w:szCs w:val="28"/>
        </w:rPr>
        <w:t>ые</w:t>
      </w:r>
      <w:r w:rsidRPr="00A4449C">
        <w:rPr>
          <w:color w:val="000000" w:themeColor="text1"/>
          <w:sz w:val="28"/>
          <w:szCs w:val="28"/>
        </w:rPr>
        <w:t xml:space="preserve"> повышением уровня моря на морские пространства государств и понима</w:t>
      </w:r>
      <w:r w:rsidR="00294B3D">
        <w:rPr>
          <w:color w:val="000000" w:themeColor="text1"/>
          <w:sz w:val="28"/>
          <w:szCs w:val="28"/>
        </w:rPr>
        <w:t>ть</w:t>
      </w:r>
      <w:r w:rsidRPr="00A4449C">
        <w:rPr>
          <w:color w:val="000000" w:themeColor="text1"/>
          <w:sz w:val="28"/>
          <w:szCs w:val="28"/>
        </w:rPr>
        <w:t xml:space="preserve"> конкретны</w:t>
      </w:r>
      <w:r w:rsidR="00294B3D">
        <w:rPr>
          <w:color w:val="000000" w:themeColor="text1"/>
          <w:sz w:val="28"/>
          <w:szCs w:val="28"/>
        </w:rPr>
        <w:t>е</w:t>
      </w:r>
      <w:r w:rsidRPr="00A4449C">
        <w:rPr>
          <w:color w:val="000000" w:themeColor="text1"/>
          <w:sz w:val="28"/>
          <w:szCs w:val="28"/>
        </w:rPr>
        <w:t xml:space="preserve"> обязательств</w:t>
      </w:r>
      <w:r w:rsidR="00294B3D">
        <w:rPr>
          <w:color w:val="000000" w:themeColor="text1"/>
          <w:sz w:val="28"/>
          <w:szCs w:val="28"/>
        </w:rPr>
        <w:t>а</w:t>
      </w:r>
      <w:r w:rsidRPr="00A4449C">
        <w:rPr>
          <w:color w:val="000000" w:themeColor="text1"/>
          <w:sz w:val="28"/>
          <w:szCs w:val="28"/>
        </w:rPr>
        <w:t xml:space="preserve"> государств не только через Конвенцию ООН по морскому праву 1982 г., но и в целом через климатический режим ООН.</w:t>
      </w:r>
    </w:p>
    <w:p w14:paraId="2EDCC77E" w14:textId="73E0542D" w:rsidR="00D16E49" w:rsidRPr="00A4449C" w:rsidRDefault="0089750D" w:rsidP="00D16E49">
      <w:pPr>
        <w:spacing w:line="360" w:lineRule="auto"/>
        <w:ind w:firstLine="708"/>
        <w:jc w:val="both"/>
        <w:rPr>
          <w:sz w:val="28"/>
          <w:szCs w:val="28"/>
        </w:rPr>
      </w:pPr>
      <w:r w:rsidRPr="00A4449C">
        <w:rPr>
          <w:color w:val="000000" w:themeColor="text1"/>
          <w:sz w:val="28"/>
          <w:szCs w:val="28"/>
        </w:rPr>
        <w:t xml:space="preserve">Наконец, у государств есть обязательства по предотвращению причинения ущерба экологической среде. Государства должны </w:t>
      </w:r>
      <w:r w:rsidRPr="00A4449C">
        <w:rPr>
          <w:sz w:val="28"/>
          <w:szCs w:val="28"/>
        </w:rPr>
        <w:t>проводить оценку воздействия любой промышленной деятельности окружающую среду, если такая детальность может иметь негативные последствия в трансграничном контексте</w:t>
      </w:r>
      <w:r w:rsidRPr="00A4449C">
        <w:rPr>
          <w:rStyle w:val="af8"/>
          <w:rFonts w:eastAsiaTheme="majorEastAsia"/>
          <w:sz w:val="28"/>
          <w:szCs w:val="28"/>
        </w:rPr>
        <w:footnoteReference w:id="209"/>
      </w:r>
      <w:r w:rsidRPr="00A4449C">
        <w:rPr>
          <w:sz w:val="28"/>
          <w:szCs w:val="28"/>
        </w:rPr>
        <w:t xml:space="preserve">; уведомлять другое государства, которое может затронуть такая деятельность о риске причинения вреда, прежде чем начинать вести такую промышленную деятельность; проводить консультации для </w:t>
      </w:r>
      <w:r w:rsidRPr="00A4449C">
        <w:rPr>
          <w:sz w:val="28"/>
          <w:szCs w:val="28"/>
        </w:rPr>
        <w:lastRenderedPageBreak/>
        <w:t xml:space="preserve">решения возможных проблем, которые могут возникнуть из-за промышленной деятельности; устанавливать национальное регулирование вредной деятельности, вводить административные механизмы, предоставлять отчетность. В целом, государства должны предпринимать все меры, способствующие </w:t>
      </w:r>
      <w:proofErr w:type="spellStart"/>
      <w:r w:rsidRPr="00A4449C">
        <w:rPr>
          <w:sz w:val="28"/>
          <w:szCs w:val="28"/>
        </w:rPr>
        <w:t>непричинению</w:t>
      </w:r>
      <w:proofErr w:type="spellEnd"/>
      <w:r w:rsidRPr="00A4449C">
        <w:rPr>
          <w:sz w:val="28"/>
          <w:szCs w:val="28"/>
        </w:rPr>
        <w:t xml:space="preserve"> вреда. </w:t>
      </w:r>
      <w:r w:rsidR="00D16E49" w:rsidRPr="00A4449C">
        <w:rPr>
          <w:sz w:val="28"/>
          <w:szCs w:val="28"/>
        </w:rPr>
        <w:t>Также государства должны выполнять обязательства, установленные в Конвенции ООН по морскому праву 1982 г., РКИК ООН и Парижском соглашении.</w:t>
      </w:r>
    </w:p>
    <w:p w14:paraId="66DDEFD5" w14:textId="3C8680EA" w:rsidR="00D16E49" w:rsidRPr="00A4449C" w:rsidRDefault="00D16E49" w:rsidP="00D16E49">
      <w:pPr>
        <w:spacing w:line="360" w:lineRule="auto"/>
        <w:ind w:firstLine="708"/>
        <w:jc w:val="both"/>
        <w:rPr>
          <w:color w:val="000000" w:themeColor="text1"/>
          <w:sz w:val="28"/>
          <w:szCs w:val="28"/>
        </w:rPr>
      </w:pPr>
      <w:r w:rsidRPr="00A4449C">
        <w:rPr>
          <w:color w:val="000000" w:themeColor="text1"/>
          <w:sz w:val="28"/>
          <w:szCs w:val="28"/>
        </w:rPr>
        <w:t xml:space="preserve">Стоит согласиться с подходом в международном праве, </w:t>
      </w:r>
      <w:r w:rsidR="004D72AD" w:rsidRPr="00A4449C">
        <w:rPr>
          <w:color w:val="000000" w:themeColor="text1"/>
          <w:sz w:val="28"/>
          <w:szCs w:val="28"/>
        </w:rPr>
        <w:t>которы</w:t>
      </w:r>
      <w:r w:rsidR="004D72AD">
        <w:rPr>
          <w:color w:val="000000" w:themeColor="text1"/>
          <w:sz w:val="28"/>
          <w:szCs w:val="28"/>
        </w:rPr>
        <w:t>й</w:t>
      </w:r>
      <w:r w:rsidR="004D72AD" w:rsidRPr="00A4449C">
        <w:rPr>
          <w:color w:val="000000" w:themeColor="text1"/>
          <w:sz w:val="28"/>
          <w:szCs w:val="28"/>
        </w:rPr>
        <w:t xml:space="preserve"> </w:t>
      </w:r>
      <w:r w:rsidRPr="00A4449C">
        <w:rPr>
          <w:color w:val="000000" w:themeColor="text1"/>
          <w:sz w:val="28"/>
          <w:szCs w:val="28"/>
        </w:rPr>
        <w:t>касается установления оснований ответственности. Согласно данному подходу для того, чтобы можно было установить ответственность, трансграничный ущерб должен быть значительным, необходимо антропогенное влияние и его результат, причинно-следственная связь между трансграничным воздействием и его последствиями</w:t>
      </w:r>
      <w:r w:rsidR="00FB7CD4">
        <w:rPr>
          <w:color w:val="000000" w:themeColor="text1"/>
          <w:sz w:val="28"/>
          <w:szCs w:val="28"/>
        </w:rPr>
        <w:t>, а также</w:t>
      </w:r>
      <w:r w:rsidR="00FB7CD4" w:rsidRPr="00A4449C">
        <w:rPr>
          <w:color w:val="000000" w:themeColor="text1"/>
          <w:sz w:val="28"/>
          <w:szCs w:val="28"/>
        </w:rPr>
        <w:t xml:space="preserve"> </w:t>
      </w:r>
      <w:r w:rsidRPr="00A4449C">
        <w:rPr>
          <w:color w:val="000000" w:themeColor="text1"/>
          <w:sz w:val="28"/>
          <w:szCs w:val="28"/>
        </w:rPr>
        <w:t>негативный характер трансграничного воздействия.</w:t>
      </w:r>
      <w:r w:rsidRPr="00A4449C">
        <w:rPr>
          <w:rStyle w:val="af8"/>
          <w:rFonts w:eastAsiaTheme="majorEastAsia"/>
          <w:color w:val="000000" w:themeColor="text1"/>
          <w:sz w:val="28"/>
          <w:szCs w:val="28"/>
        </w:rPr>
        <w:footnoteReference w:id="210"/>
      </w:r>
    </w:p>
    <w:p w14:paraId="6B46AE05" w14:textId="4C6FA9C4" w:rsidR="00FB7CD4" w:rsidRDefault="00D16E49" w:rsidP="00D16E49">
      <w:pPr>
        <w:spacing w:line="360" w:lineRule="auto"/>
        <w:ind w:firstLine="708"/>
        <w:jc w:val="both"/>
        <w:rPr>
          <w:color w:val="000000" w:themeColor="text1"/>
          <w:sz w:val="28"/>
          <w:szCs w:val="28"/>
        </w:rPr>
      </w:pPr>
      <w:r w:rsidRPr="00A4449C">
        <w:rPr>
          <w:color w:val="000000" w:themeColor="text1"/>
          <w:sz w:val="28"/>
          <w:szCs w:val="28"/>
        </w:rPr>
        <w:t>Таким образом, если будет доказан факт причинения трансграничного вреда определенными государствами, который повлек за собой изменение климата и</w:t>
      </w:r>
      <w:r w:rsidR="00FB7CD4">
        <w:rPr>
          <w:color w:val="000000" w:themeColor="text1"/>
          <w:sz w:val="28"/>
          <w:szCs w:val="28"/>
        </w:rPr>
        <w:t>,</w:t>
      </w:r>
      <w:r w:rsidRPr="00A4449C">
        <w:rPr>
          <w:color w:val="000000" w:themeColor="text1"/>
          <w:sz w:val="28"/>
          <w:szCs w:val="28"/>
        </w:rPr>
        <w:t xml:space="preserve"> следовательно</w:t>
      </w:r>
      <w:r w:rsidR="00FB7CD4">
        <w:rPr>
          <w:color w:val="000000" w:themeColor="text1"/>
          <w:sz w:val="28"/>
          <w:szCs w:val="28"/>
        </w:rPr>
        <w:t>,</w:t>
      </w:r>
      <w:r w:rsidRPr="00A4449C">
        <w:rPr>
          <w:color w:val="000000" w:themeColor="text1"/>
          <w:sz w:val="28"/>
          <w:szCs w:val="28"/>
        </w:rPr>
        <w:t xml:space="preserve"> повышение уровня моря, которое привело к затоплению территорий, затруднению доступ</w:t>
      </w:r>
      <w:r w:rsidR="00FB7CD4">
        <w:rPr>
          <w:color w:val="000000" w:themeColor="text1"/>
          <w:sz w:val="28"/>
          <w:szCs w:val="28"/>
        </w:rPr>
        <w:t>а</w:t>
      </w:r>
      <w:r w:rsidRPr="00A4449C">
        <w:rPr>
          <w:color w:val="000000" w:themeColor="text1"/>
          <w:sz w:val="28"/>
          <w:szCs w:val="28"/>
        </w:rPr>
        <w:t xml:space="preserve"> к ресурсам, то виновные по Статьям об ответственности государства должны будут выплачивать пострадавшему государству репарации.</w:t>
      </w:r>
    </w:p>
    <w:p w14:paraId="38DB85AE" w14:textId="77777777" w:rsidR="00FB7CD4" w:rsidRDefault="00FB7CD4">
      <w:pPr>
        <w:rPr>
          <w:color w:val="000000" w:themeColor="text1"/>
          <w:sz w:val="28"/>
          <w:szCs w:val="28"/>
        </w:rPr>
      </w:pPr>
      <w:r>
        <w:rPr>
          <w:color w:val="000000" w:themeColor="text1"/>
          <w:sz w:val="28"/>
          <w:szCs w:val="28"/>
        </w:rPr>
        <w:br w:type="page"/>
      </w:r>
    </w:p>
    <w:p w14:paraId="06B5660F" w14:textId="3426E518" w:rsidR="004B6512" w:rsidRPr="00A4449C" w:rsidRDefault="004B6512" w:rsidP="004B6512">
      <w:pPr>
        <w:pStyle w:val="afd"/>
        <w:spacing w:line="360" w:lineRule="auto"/>
        <w:jc w:val="center"/>
        <w:outlineLvl w:val="0"/>
        <w:rPr>
          <w:b/>
          <w:bCs/>
          <w:color w:val="000000" w:themeColor="text1"/>
          <w:sz w:val="28"/>
          <w:szCs w:val="28"/>
        </w:rPr>
      </w:pPr>
      <w:bookmarkStart w:id="31" w:name="_Toc135318989"/>
      <w:r w:rsidRPr="00A4449C">
        <w:rPr>
          <w:b/>
          <w:bCs/>
          <w:color w:val="000000" w:themeColor="text1"/>
          <w:sz w:val="28"/>
          <w:szCs w:val="28"/>
        </w:rPr>
        <w:lastRenderedPageBreak/>
        <w:t>Список использованных источников</w:t>
      </w:r>
      <w:bookmarkEnd w:id="31"/>
    </w:p>
    <w:p w14:paraId="21956BF5" w14:textId="77777777" w:rsidR="0023292B" w:rsidRPr="00A4449C" w:rsidRDefault="0023292B" w:rsidP="004B6512">
      <w:pPr>
        <w:pStyle w:val="afd"/>
        <w:spacing w:line="360" w:lineRule="auto"/>
        <w:jc w:val="center"/>
        <w:outlineLvl w:val="0"/>
        <w:rPr>
          <w:b/>
          <w:bCs/>
          <w:color w:val="000000" w:themeColor="text1"/>
          <w:sz w:val="28"/>
          <w:szCs w:val="28"/>
        </w:rPr>
      </w:pPr>
    </w:p>
    <w:p w14:paraId="46FA7DB2" w14:textId="17CBF652" w:rsidR="005356EF" w:rsidRPr="00A4449C" w:rsidRDefault="005356EF" w:rsidP="005356EF">
      <w:pPr>
        <w:pStyle w:val="afd"/>
        <w:spacing w:line="360" w:lineRule="auto"/>
        <w:jc w:val="center"/>
        <w:rPr>
          <w:b/>
          <w:bCs/>
          <w:color w:val="000000" w:themeColor="text1"/>
          <w:sz w:val="28"/>
          <w:szCs w:val="28"/>
        </w:rPr>
      </w:pPr>
      <w:r w:rsidRPr="00A4449C">
        <w:rPr>
          <w:b/>
          <w:bCs/>
          <w:color w:val="000000" w:themeColor="text1"/>
          <w:sz w:val="28"/>
          <w:szCs w:val="28"/>
        </w:rPr>
        <w:t>Международные договоры</w:t>
      </w:r>
    </w:p>
    <w:p w14:paraId="17DD140C" w14:textId="77777777" w:rsidR="0023292B" w:rsidRPr="00A4449C" w:rsidRDefault="0023292B" w:rsidP="0023292B">
      <w:pPr>
        <w:pStyle w:val="afd"/>
        <w:spacing w:line="360" w:lineRule="auto"/>
        <w:rPr>
          <w:b/>
          <w:bCs/>
          <w:color w:val="000000" w:themeColor="text1"/>
          <w:sz w:val="28"/>
          <w:szCs w:val="28"/>
        </w:rPr>
      </w:pPr>
    </w:p>
    <w:p w14:paraId="12B501CA" w14:textId="12C64626" w:rsidR="005356EF" w:rsidRPr="00B2476C" w:rsidRDefault="005356EF" w:rsidP="00B2476C">
      <w:pPr>
        <w:pStyle w:val="afd"/>
        <w:numPr>
          <w:ilvl w:val="0"/>
          <w:numId w:val="28"/>
        </w:numPr>
        <w:spacing w:line="360" w:lineRule="auto"/>
        <w:jc w:val="both"/>
        <w:rPr>
          <w:color w:val="000000" w:themeColor="text1"/>
          <w:sz w:val="28"/>
          <w:szCs w:val="28"/>
        </w:rPr>
      </w:pPr>
      <w:r w:rsidRPr="00B2476C">
        <w:rPr>
          <w:color w:val="000000" w:themeColor="text1"/>
          <w:sz w:val="28"/>
          <w:szCs w:val="28"/>
        </w:rPr>
        <w:t xml:space="preserve">Конвенция Организации Объединенных Наций по морскому праву 1982 </w:t>
      </w:r>
      <w:r w:rsidR="00CD5663" w:rsidRPr="00B2476C">
        <w:rPr>
          <w:color w:val="000000" w:themeColor="text1"/>
          <w:sz w:val="28"/>
          <w:szCs w:val="28"/>
        </w:rPr>
        <w:t>г.:</w:t>
      </w:r>
      <w:r w:rsidRPr="00B2476C">
        <w:rPr>
          <w:color w:val="000000" w:themeColor="text1"/>
          <w:sz w:val="28"/>
          <w:szCs w:val="28"/>
        </w:rPr>
        <w:t xml:space="preserve"> офиц. текст // United Nations, </w:t>
      </w:r>
      <w:proofErr w:type="spellStart"/>
      <w:r w:rsidRPr="00B2476C">
        <w:rPr>
          <w:color w:val="000000" w:themeColor="text1"/>
          <w:sz w:val="28"/>
          <w:szCs w:val="28"/>
        </w:rPr>
        <w:t>Treaty</w:t>
      </w:r>
      <w:proofErr w:type="spellEnd"/>
      <w:r w:rsidRPr="00B2476C">
        <w:rPr>
          <w:color w:val="000000" w:themeColor="text1"/>
          <w:sz w:val="28"/>
          <w:szCs w:val="28"/>
        </w:rPr>
        <w:t xml:space="preserve"> Series, </w:t>
      </w:r>
      <w:proofErr w:type="spellStart"/>
      <w:r w:rsidRPr="00B2476C">
        <w:rPr>
          <w:color w:val="000000" w:themeColor="text1"/>
          <w:sz w:val="28"/>
          <w:szCs w:val="28"/>
        </w:rPr>
        <w:t>vol</w:t>
      </w:r>
      <w:proofErr w:type="spellEnd"/>
      <w:r w:rsidRPr="00B2476C">
        <w:rPr>
          <w:color w:val="000000" w:themeColor="text1"/>
          <w:sz w:val="28"/>
          <w:szCs w:val="28"/>
        </w:rPr>
        <w:t>. 1833</w:t>
      </w:r>
    </w:p>
    <w:p w14:paraId="5E0BB4B5" w14:textId="7E1C5474" w:rsidR="00B2476C" w:rsidRPr="00B2476C" w:rsidRDefault="00B2476C" w:rsidP="00B2476C">
      <w:pPr>
        <w:pStyle w:val="afd"/>
        <w:numPr>
          <w:ilvl w:val="0"/>
          <w:numId w:val="28"/>
        </w:numPr>
        <w:spacing w:line="360" w:lineRule="auto"/>
        <w:jc w:val="both"/>
        <w:rPr>
          <w:color w:val="000000" w:themeColor="text1"/>
          <w:sz w:val="28"/>
          <w:szCs w:val="28"/>
        </w:rPr>
      </w:pPr>
      <w:r w:rsidRPr="00430712">
        <w:rPr>
          <w:sz w:val="28"/>
          <w:szCs w:val="28"/>
        </w:rPr>
        <w:t xml:space="preserve">Парижское соглашение, Конференция Сторон, Двадцать первая сессия Париж, 30 ноября – 11 декабря 2015 </w:t>
      </w:r>
      <w:r w:rsidR="00CD5663" w:rsidRPr="00430712">
        <w:rPr>
          <w:sz w:val="28"/>
          <w:szCs w:val="28"/>
        </w:rPr>
        <w:t>г.:</w:t>
      </w:r>
      <w:r w:rsidRPr="00430712">
        <w:rPr>
          <w:sz w:val="28"/>
          <w:szCs w:val="28"/>
        </w:rPr>
        <w:t xml:space="preserve"> офиц. текст // FCCC/CP/2015/L.9 [</w:t>
      </w:r>
      <w:proofErr w:type="spellStart"/>
      <w:r w:rsidRPr="00430712">
        <w:rPr>
          <w:sz w:val="28"/>
          <w:szCs w:val="28"/>
        </w:rPr>
        <w:t>Электронныи</w:t>
      </w:r>
      <w:proofErr w:type="spellEnd"/>
      <w:r w:rsidRPr="00430712">
        <w:rPr>
          <w:sz w:val="28"/>
          <w:szCs w:val="28"/>
        </w:rPr>
        <w:t>̆ ресурс]. – Режим доступа: http://unfccc.int/resource/docs/2015/cop21/rus/l09r.pdf</w:t>
      </w:r>
    </w:p>
    <w:p w14:paraId="451259FB" w14:textId="1F1A3C32" w:rsidR="005356EF" w:rsidRPr="00A4449C" w:rsidRDefault="005356EF" w:rsidP="005356EF">
      <w:pPr>
        <w:pStyle w:val="afd"/>
        <w:numPr>
          <w:ilvl w:val="0"/>
          <w:numId w:val="28"/>
        </w:numPr>
        <w:shd w:val="clear" w:color="auto" w:fill="FFFFFF"/>
        <w:spacing w:before="100" w:beforeAutospacing="1" w:after="100" w:afterAutospacing="1" w:line="360" w:lineRule="auto"/>
        <w:jc w:val="both"/>
        <w:rPr>
          <w:color w:val="000000" w:themeColor="text1"/>
          <w:sz w:val="28"/>
          <w:szCs w:val="28"/>
        </w:rPr>
      </w:pPr>
      <w:r w:rsidRPr="00A4449C">
        <w:rPr>
          <w:color w:val="000000" w:themeColor="text1"/>
          <w:sz w:val="28"/>
          <w:szCs w:val="28"/>
        </w:rPr>
        <w:t xml:space="preserve">Венская конвенция о праве международных договоров от 23 мая 1969 </w:t>
      </w:r>
      <w:r w:rsidR="00CD5663" w:rsidRPr="00A4449C">
        <w:rPr>
          <w:color w:val="000000" w:themeColor="text1"/>
          <w:sz w:val="28"/>
          <w:szCs w:val="28"/>
        </w:rPr>
        <w:t>г.:</w:t>
      </w:r>
      <w:r w:rsidRPr="00A4449C">
        <w:rPr>
          <w:color w:val="000000" w:themeColor="text1"/>
          <w:sz w:val="28"/>
          <w:szCs w:val="28"/>
        </w:rPr>
        <w:t xml:space="preserve"> офиц. текст // United Nations, </w:t>
      </w:r>
      <w:proofErr w:type="spellStart"/>
      <w:r w:rsidRPr="00A4449C">
        <w:rPr>
          <w:color w:val="000000" w:themeColor="text1"/>
          <w:sz w:val="28"/>
          <w:szCs w:val="28"/>
        </w:rPr>
        <w:t>Treaty</w:t>
      </w:r>
      <w:proofErr w:type="spellEnd"/>
      <w:r w:rsidRPr="00A4449C">
        <w:rPr>
          <w:color w:val="000000" w:themeColor="text1"/>
          <w:sz w:val="28"/>
          <w:szCs w:val="28"/>
        </w:rPr>
        <w:t xml:space="preserve"> Series, </w:t>
      </w:r>
      <w:proofErr w:type="spellStart"/>
      <w:r w:rsidRPr="00A4449C">
        <w:rPr>
          <w:color w:val="000000" w:themeColor="text1"/>
          <w:sz w:val="28"/>
          <w:szCs w:val="28"/>
        </w:rPr>
        <w:t>vol</w:t>
      </w:r>
      <w:proofErr w:type="spellEnd"/>
      <w:r w:rsidRPr="00A4449C">
        <w:rPr>
          <w:color w:val="000000" w:themeColor="text1"/>
          <w:sz w:val="28"/>
          <w:szCs w:val="28"/>
        </w:rPr>
        <w:t>. 1155</w:t>
      </w:r>
    </w:p>
    <w:p w14:paraId="6C12C37A" w14:textId="77777777" w:rsidR="005356EF" w:rsidRPr="00A4449C" w:rsidRDefault="005356EF" w:rsidP="005356EF">
      <w:pPr>
        <w:pStyle w:val="afd"/>
        <w:numPr>
          <w:ilvl w:val="0"/>
          <w:numId w:val="28"/>
        </w:numPr>
        <w:shd w:val="clear" w:color="auto" w:fill="FFFFFF"/>
        <w:spacing w:before="100" w:beforeAutospacing="1" w:after="100" w:afterAutospacing="1" w:line="360" w:lineRule="auto"/>
        <w:jc w:val="both"/>
        <w:rPr>
          <w:color w:val="000000" w:themeColor="text1"/>
          <w:sz w:val="28"/>
          <w:szCs w:val="28"/>
        </w:rPr>
      </w:pPr>
      <w:proofErr w:type="spellStart"/>
      <w:r w:rsidRPr="00A4449C">
        <w:rPr>
          <w:color w:val="000000" w:themeColor="text1"/>
          <w:sz w:val="28"/>
          <w:szCs w:val="28"/>
        </w:rPr>
        <w:t>Киотскии</w:t>
      </w:r>
      <w:proofErr w:type="spellEnd"/>
      <w:r w:rsidRPr="00A4449C">
        <w:rPr>
          <w:color w:val="000000" w:themeColor="text1"/>
          <w:sz w:val="28"/>
          <w:szCs w:val="28"/>
        </w:rPr>
        <w:t xml:space="preserve">̆ протокол к </w:t>
      </w:r>
      <w:proofErr w:type="spellStart"/>
      <w:r w:rsidRPr="00A4449C">
        <w:rPr>
          <w:color w:val="000000" w:themeColor="text1"/>
          <w:sz w:val="28"/>
          <w:szCs w:val="28"/>
        </w:rPr>
        <w:t>Рамочнои</w:t>
      </w:r>
      <w:proofErr w:type="spellEnd"/>
      <w:r w:rsidRPr="00A4449C">
        <w:rPr>
          <w:color w:val="000000" w:themeColor="text1"/>
          <w:sz w:val="28"/>
          <w:szCs w:val="28"/>
        </w:rPr>
        <w:t xml:space="preserve">̆ конвенции ООН об изменении климата 1997 г. офиц. текст // </w:t>
      </w:r>
      <w:r w:rsidRPr="00A4449C">
        <w:rPr>
          <w:color w:val="000000" w:themeColor="text1"/>
          <w:sz w:val="28"/>
          <w:szCs w:val="28"/>
          <w:lang w:val="en-US"/>
        </w:rPr>
        <w:t>United</w:t>
      </w:r>
      <w:r w:rsidRPr="00A4449C">
        <w:rPr>
          <w:color w:val="000000" w:themeColor="text1"/>
          <w:sz w:val="28"/>
          <w:szCs w:val="28"/>
        </w:rPr>
        <w:t xml:space="preserve"> </w:t>
      </w:r>
      <w:r w:rsidRPr="00A4449C">
        <w:rPr>
          <w:color w:val="000000" w:themeColor="text1"/>
          <w:sz w:val="28"/>
          <w:szCs w:val="28"/>
          <w:lang w:val="en-US"/>
        </w:rPr>
        <w:t>Nations</w:t>
      </w:r>
      <w:r w:rsidRPr="00A4449C">
        <w:rPr>
          <w:color w:val="000000" w:themeColor="text1"/>
          <w:sz w:val="28"/>
          <w:szCs w:val="28"/>
        </w:rPr>
        <w:t xml:space="preserve">, </w:t>
      </w:r>
      <w:r w:rsidRPr="00A4449C">
        <w:rPr>
          <w:color w:val="000000" w:themeColor="text1"/>
          <w:sz w:val="28"/>
          <w:szCs w:val="28"/>
          <w:lang w:val="en-US"/>
        </w:rPr>
        <w:t>Treaty</w:t>
      </w:r>
      <w:r w:rsidRPr="00A4449C">
        <w:rPr>
          <w:color w:val="000000" w:themeColor="text1"/>
          <w:sz w:val="28"/>
          <w:szCs w:val="28"/>
        </w:rPr>
        <w:t xml:space="preserve"> </w:t>
      </w:r>
      <w:r w:rsidRPr="00A4449C">
        <w:rPr>
          <w:color w:val="000000" w:themeColor="text1"/>
          <w:sz w:val="28"/>
          <w:szCs w:val="28"/>
          <w:lang w:val="en-US"/>
        </w:rPr>
        <w:t>Series</w:t>
      </w:r>
      <w:r w:rsidRPr="00A4449C">
        <w:rPr>
          <w:color w:val="000000" w:themeColor="text1"/>
          <w:sz w:val="28"/>
          <w:szCs w:val="28"/>
        </w:rPr>
        <w:t xml:space="preserve">, </w:t>
      </w:r>
      <w:r w:rsidRPr="00A4449C">
        <w:rPr>
          <w:color w:val="000000" w:themeColor="text1"/>
          <w:sz w:val="28"/>
          <w:szCs w:val="28"/>
          <w:lang w:val="en-US"/>
        </w:rPr>
        <w:t>vol</w:t>
      </w:r>
      <w:r w:rsidRPr="00A4449C">
        <w:rPr>
          <w:color w:val="000000" w:themeColor="text1"/>
          <w:sz w:val="28"/>
          <w:szCs w:val="28"/>
        </w:rPr>
        <w:t>. 2303</w:t>
      </w:r>
    </w:p>
    <w:p w14:paraId="4C56040C" w14:textId="06641438" w:rsidR="005356EF" w:rsidRPr="00430712" w:rsidRDefault="005356EF" w:rsidP="00170F7B">
      <w:pPr>
        <w:pStyle w:val="afd"/>
        <w:numPr>
          <w:ilvl w:val="0"/>
          <w:numId w:val="28"/>
        </w:numPr>
        <w:shd w:val="clear" w:color="auto" w:fill="FFFFFF"/>
        <w:spacing w:before="100" w:beforeAutospacing="1" w:after="100" w:afterAutospacing="1" w:line="360" w:lineRule="auto"/>
        <w:jc w:val="both"/>
        <w:rPr>
          <w:color w:val="000000" w:themeColor="text1"/>
          <w:sz w:val="28"/>
          <w:szCs w:val="28"/>
        </w:rPr>
      </w:pPr>
      <w:r w:rsidRPr="00A4449C">
        <w:rPr>
          <w:color w:val="000000" w:themeColor="text1"/>
          <w:sz w:val="28"/>
          <w:szCs w:val="28"/>
        </w:rPr>
        <w:t xml:space="preserve">Конвенция о биологическом разнообразии 1992 </w:t>
      </w:r>
      <w:r w:rsidR="00CD5663" w:rsidRPr="00A4449C">
        <w:rPr>
          <w:color w:val="000000" w:themeColor="text1"/>
          <w:sz w:val="28"/>
          <w:szCs w:val="28"/>
        </w:rPr>
        <w:t>г.:</w:t>
      </w:r>
      <w:r w:rsidRPr="00A4449C">
        <w:rPr>
          <w:color w:val="000000" w:themeColor="text1"/>
          <w:sz w:val="28"/>
          <w:szCs w:val="28"/>
        </w:rPr>
        <w:t xml:space="preserve"> офиц. текст // United Nations,</w:t>
      </w:r>
      <w:r w:rsidR="00170F7B">
        <w:rPr>
          <w:color w:val="000000" w:themeColor="text1"/>
          <w:sz w:val="28"/>
          <w:szCs w:val="28"/>
        </w:rPr>
        <w:t xml:space="preserve"> </w:t>
      </w:r>
      <w:proofErr w:type="spellStart"/>
      <w:r w:rsidRPr="00430712">
        <w:rPr>
          <w:color w:val="000000" w:themeColor="text1"/>
          <w:sz w:val="28"/>
          <w:szCs w:val="28"/>
        </w:rPr>
        <w:t>Treaty</w:t>
      </w:r>
      <w:proofErr w:type="spellEnd"/>
      <w:r w:rsidRPr="00430712">
        <w:rPr>
          <w:color w:val="000000" w:themeColor="text1"/>
          <w:sz w:val="28"/>
          <w:szCs w:val="28"/>
        </w:rPr>
        <w:t xml:space="preserve"> Series, </w:t>
      </w:r>
      <w:proofErr w:type="spellStart"/>
      <w:r w:rsidRPr="00430712">
        <w:rPr>
          <w:color w:val="000000" w:themeColor="text1"/>
          <w:sz w:val="28"/>
          <w:szCs w:val="28"/>
        </w:rPr>
        <w:t>vol</w:t>
      </w:r>
      <w:proofErr w:type="spellEnd"/>
      <w:r w:rsidRPr="00430712">
        <w:rPr>
          <w:color w:val="000000" w:themeColor="text1"/>
          <w:sz w:val="28"/>
          <w:szCs w:val="28"/>
        </w:rPr>
        <w:t>. 1760 ё</w:t>
      </w:r>
    </w:p>
    <w:p w14:paraId="1AE6309B" w14:textId="65BA02EB" w:rsidR="005356EF" w:rsidRDefault="005356EF" w:rsidP="005356EF">
      <w:pPr>
        <w:pStyle w:val="afd"/>
        <w:numPr>
          <w:ilvl w:val="0"/>
          <w:numId w:val="28"/>
        </w:numPr>
        <w:shd w:val="clear" w:color="auto" w:fill="FFFFFF"/>
        <w:spacing w:before="100" w:beforeAutospacing="1" w:after="100" w:afterAutospacing="1" w:line="360" w:lineRule="auto"/>
        <w:jc w:val="both"/>
        <w:rPr>
          <w:color w:val="000000" w:themeColor="text1"/>
          <w:sz w:val="28"/>
          <w:szCs w:val="28"/>
        </w:rPr>
      </w:pPr>
      <w:r w:rsidRPr="00A4449C">
        <w:rPr>
          <w:color w:val="000000" w:themeColor="text1"/>
          <w:sz w:val="28"/>
          <w:szCs w:val="28"/>
        </w:rPr>
        <w:t xml:space="preserve">Рамочная конвенция ООН об изменении климата 1992 </w:t>
      </w:r>
      <w:r w:rsidR="00CD5663" w:rsidRPr="00A4449C">
        <w:rPr>
          <w:color w:val="000000" w:themeColor="text1"/>
          <w:sz w:val="28"/>
          <w:szCs w:val="28"/>
        </w:rPr>
        <w:t>г.:</w:t>
      </w:r>
      <w:r w:rsidRPr="00A4449C">
        <w:rPr>
          <w:color w:val="000000" w:themeColor="text1"/>
          <w:sz w:val="28"/>
          <w:szCs w:val="28"/>
        </w:rPr>
        <w:t xml:space="preserve"> офиц. текст // United Nations, </w:t>
      </w:r>
      <w:proofErr w:type="spellStart"/>
      <w:r w:rsidRPr="00A4449C">
        <w:rPr>
          <w:color w:val="000000" w:themeColor="text1"/>
          <w:sz w:val="28"/>
          <w:szCs w:val="28"/>
        </w:rPr>
        <w:t>Treaty</w:t>
      </w:r>
      <w:proofErr w:type="spellEnd"/>
      <w:r w:rsidRPr="00A4449C">
        <w:rPr>
          <w:color w:val="000000" w:themeColor="text1"/>
          <w:sz w:val="28"/>
          <w:szCs w:val="28"/>
        </w:rPr>
        <w:t xml:space="preserve"> Series, </w:t>
      </w:r>
      <w:proofErr w:type="spellStart"/>
      <w:r w:rsidRPr="00A4449C">
        <w:rPr>
          <w:color w:val="000000" w:themeColor="text1"/>
          <w:sz w:val="28"/>
          <w:szCs w:val="28"/>
        </w:rPr>
        <w:t>vol</w:t>
      </w:r>
      <w:proofErr w:type="spellEnd"/>
      <w:r w:rsidRPr="00A4449C">
        <w:rPr>
          <w:color w:val="000000" w:themeColor="text1"/>
          <w:sz w:val="28"/>
          <w:szCs w:val="28"/>
        </w:rPr>
        <w:t>. 1771</w:t>
      </w:r>
    </w:p>
    <w:p w14:paraId="0F7AD3DD" w14:textId="77777777" w:rsidR="00CD5663" w:rsidRDefault="00CD5663" w:rsidP="00CD5663">
      <w:pPr>
        <w:pStyle w:val="afd"/>
        <w:shd w:val="clear" w:color="auto" w:fill="FFFFFF"/>
        <w:spacing w:before="100" w:beforeAutospacing="1" w:after="100" w:afterAutospacing="1" w:line="360" w:lineRule="auto"/>
        <w:jc w:val="center"/>
        <w:rPr>
          <w:color w:val="000000" w:themeColor="text1"/>
          <w:sz w:val="28"/>
          <w:szCs w:val="28"/>
        </w:rPr>
      </w:pPr>
    </w:p>
    <w:p w14:paraId="4397A4C9" w14:textId="231E0C58" w:rsidR="00CD5663" w:rsidRPr="00CD5663" w:rsidRDefault="00CD5663" w:rsidP="00CD5663">
      <w:pPr>
        <w:pStyle w:val="afd"/>
        <w:shd w:val="clear" w:color="auto" w:fill="FFFFFF"/>
        <w:spacing w:before="100" w:beforeAutospacing="1" w:after="100" w:afterAutospacing="1" w:line="360" w:lineRule="auto"/>
        <w:jc w:val="center"/>
        <w:rPr>
          <w:b/>
          <w:bCs/>
          <w:color w:val="000000" w:themeColor="text1"/>
          <w:sz w:val="28"/>
          <w:szCs w:val="28"/>
        </w:rPr>
      </w:pPr>
      <w:r w:rsidRPr="00CD5663">
        <w:rPr>
          <w:b/>
          <w:bCs/>
          <w:color w:val="000000" w:themeColor="text1"/>
          <w:sz w:val="28"/>
          <w:szCs w:val="28"/>
        </w:rPr>
        <w:t>Документы и материалы международных организаций, органов и конференций</w:t>
      </w:r>
    </w:p>
    <w:p w14:paraId="041D4263" w14:textId="77777777" w:rsidR="00CD5663" w:rsidRPr="00A4449C" w:rsidRDefault="00CD5663" w:rsidP="00CD5663">
      <w:pPr>
        <w:pStyle w:val="afd"/>
        <w:shd w:val="clear" w:color="auto" w:fill="FFFFFF"/>
        <w:spacing w:before="100" w:beforeAutospacing="1" w:after="100" w:afterAutospacing="1" w:line="360" w:lineRule="auto"/>
        <w:jc w:val="center"/>
        <w:rPr>
          <w:color w:val="000000" w:themeColor="text1"/>
          <w:sz w:val="28"/>
          <w:szCs w:val="28"/>
        </w:rPr>
      </w:pPr>
    </w:p>
    <w:p w14:paraId="2D21733A" w14:textId="77777777" w:rsidR="005356EF" w:rsidRPr="00A4449C" w:rsidRDefault="005356EF" w:rsidP="005356EF">
      <w:pPr>
        <w:pStyle w:val="afc"/>
        <w:numPr>
          <w:ilvl w:val="0"/>
          <w:numId w:val="28"/>
        </w:numPr>
        <w:spacing w:beforeAutospacing="1" w:afterAutospacing="1" w:line="360" w:lineRule="auto"/>
        <w:jc w:val="both"/>
        <w:rPr>
          <w:color w:val="000000" w:themeColor="text1"/>
          <w:sz w:val="28"/>
          <w:szCs w:val="28"/>
          <w:lang w:val="en-US"/>
        </w:rPr>
      </w:pPr>
      <w:r w:rsidRPr="00A4449C">
        <w:rPr>
          <w:color w:val="000000" w:themeColor="text1"/>
          <w:sz w:val="28"/>
          <w:szCs w:val="28"/>
          <w:lang w:val="en-US"/>
        </w:rPr>
        <w:t xml:space="preserve">Draft Articles on Responsibility of States for Internationally Wrongful Acts, U.N.G.A. Res. 56/8 (2001) [Draft Articles on State Responsibility], art. 42(2) and commentary under art. 42, para. 12 </w:t>
      </w:r>
    </w:p>
    <w:p w14:paraId="774E4338" w14:textId="77777777" w:rsidR="005356EF" w:rsidRPr="00A4449C" w:rsidRDefault="005356EF" w:rsidP="005356EF">
      <w:pPr>
        <w:pStyle w:val="afd"/>
        <w:numPr>
          <w:ilvl w:val="0"/>
          <w:numId w:val="28"/>
        </w:numPr>
        <w:spacing w:line="360" w:lineRule="auto"/>
        <w:jc w:val="both"/>
        <w:rPr>
          <w:color w:val="000000" w:themeColor="text1"/>
          <w:sz w:val="28"/>
          <w:szCs w:val="28"/>
          <w:shd w:val="clear" w:color="auto" w:fill="FFFFFF"/>
          <w:lang w:val="en-US"/>
        </w:rPr>
      </w:pPr>
      <w:r w:rsidRPr="00A4449C">
        <w:rPr>
          <w:color w:val="000000" w:themeColor="text1"/>
          <w:sz w:val="28"/>
          <w:szCs w:val="28"/>
          <w:shd w:val="clear" w:color="auto" w:fill="FFFFFF"/>
          <w:lang w:val="en-US"/>
        </w:rPr>
        <w:t>Report of the International Law Commission on the work of its seventieth session (30 April-1 June and 2 July-10 August 2018) UN Doc A/73/10, 136</w:t>
      </w:r>
    </w:p>
    <w:p w14:paraId="1075C2AB" w14:textId="77777777" w:rsidR="005356EF" w:rsidRPr="00A4449C" w:rsidRDefault="005356EF" w:rsidP="005356EF">
      <w:pPr>
        <w:pStyle w:val="af6"/>
        <w:numPr>
          <w:ilvl w:val="0"/>
          <w:numId w:val="28"/>
        </w:numPr>
        <w:spacing w:line="360" w:lineRule="auto"/>
        <w:jc w:val="both"/>
        <w:rPr>
          <w:color w:val="000000" w:themeColor="text1"/>
          <w:sz w:val="28"/>
          <w:szCs w:val="28"/>
          <w:shd w:val="clear" w:color="auto" w:fill="FFFFFF"/>
          <w:lang w:val="en-US"/>
        </w:rPr>
      </w:pPr>
      <w:r w:rsidRPr="00A4449C">
        <w:rPr>
          <w:color w:val="000000" w:themeColor="text1"/>
          <w:sz w:val="28"/>
          <w:szCs w:val="28"/>
          <w:shd w:val="clear" w:color="auto" w:fill="FFFFFF"/>
          <w:lang w:val="en-US"/>
        </w:rPr>
        <w:t>Report of the International Law Commission on the work of its 72 Session’ (26 April-4 June and 5 July-6 August 2021) UN Doc A/76/10, 75 ff.</w:t>
      </w:r>
    </w:p>
    <w:p w14:paraId="10B9CF66" w14:textId="4F57FBBB" w:rsidR="005356EF" w:rsidRPr="00A4449C" w:rsidRDefault="005356EF" w:rsidP="005356EF">
      <w:pPr>
        <w:pStyle w:val="afc"/>
        <w:numPr>
          <w:ilvl w:val="0"/>
          <w:numId w:val="28"/>
        </w:numPr>
        <w:spacing w:line="360" w:lineRule="auto"/>
        <w:jc w:val="both"/>
        <w:rPr>
          <w:color w:val="000000" w:themeColor="text1"/>
          <w:sz w:val="28"/>
          <w:szCs w:val="28"/>
          <w:lang w:val="en-US"/>
        </w:rPr>
      </w:pPr>
      <w:r w:rsidRPr="00A4449C">
        <w:rPr>
          <w:color w:val="000000" w:themeColor="text1"/>
          <w:sz w:val="28"/>
          <w:szCs w:val="28"/>
          <w:shd w:val="clear" w:color="auto" w:fill="FFFFFF"/>
          <w:lang w:val="en-US"/>
        </w:rPr>
        <w:lastRenderedPageBreak/>
        <w:t>Report of the International Law Commission on the work of its 72 Session</w:t>
      </w:r>
      <w:r w:rsidR="00CD5663" w:rsidRPr="00A4449C">
        <w:rPr>
          <w:color w:val="000000" w:themeColor="text1"/>
          <w:sz w:val="28"/>
          <w:szCs w:val="28"/>
          <w:shd w:val="clear" w:color="auto" w:fill="FFFFFF"/>
          <w:lang w:val="en-US"/>
        </w:rPr>
        <w:t>’ (</w:t>
      </w:r>
      <w:r w:rsidRPr="00A4449C">
        <w:rPr>
          <w:color w:val="000000" w:themeColor="text1"/>
          <w:sz w:val="28"/>
          <w:szCs w:val="28"/>
          <w:lang w:val="en-US"/>
        </w:rPr>
        <w:t xml:space="preserve">27 April–5 June and 6 July–7 August 2020) A/CN.4/740 </w:t>
      </w:r>
    </w:p>
    <w:p w14:paraId="43563526" w14:textId="77777777" w:rsidR="005356EF" w:rsidRPr="00A4449C" w:rsidRDefault="005356EF" w:rsidP="005356EF">
      <w:pPr>
        <w:pStyle w:val="af6"/>
        <w:numPr>
          <w:ilvl w:val="0"/>
          <w:numId w:val="28"/>
        </w:numPr>
        <w:spacing w:line="360" w:lineRule="auto"/>
        <w:jc w:val="both"/>
        <w:rPr>
          <w:color w:val="000000" w:themeColor="text1"/>
          <w:sz w:val="28"/>
          <w:szCs w:val="28"/>
          <w:lang w:val="en-US"/>
        </w:rPr>
      </w:pPr>
      <w:r w:rsidRPr="00A4449C">
        <w:rPr>
          <w:color w:val="000000" w:themeColor="text1"/>
          <w:sz w:val="28"/>
          <w:szCs w:val="28"/>
          <w:shd w:val="clear" w:color="auto" w:fill="FFFFFF"/>
          <w:lang w:val="en-US"/>
        </w:rPr>
        <w:t xml:space="preserve">Report of the International Law Commission on the work of its 73 Session’ (18 April – 3 June and 4 July- 5 August 2022) UN Doc </w:t>
      </w:r>
      <w:r w:rsidRPr="00A4449C">
        <w:rPr>
          <w:color w:val="000000" w:themeColor="text1"/>
          <w:sz w:val="28"/>
          <w:szCs w:val="28"/>
          <w:lang w:val="en-US"/>
        </w:rPr>
        <w:t>A/CN.4/752</w:t>
      </w:r>
    </w:p>
    <w:p w14:paraId="5D41DC61" w14:textId="77777777" w:rsidR="005356EF" w:rsidRPr="00A4449C" w:rsidRDefault="005356EF" w:rsidP="005356EF">
      <w:pPr>
        <w:pStyle w:val="afd"/>
        <w:numPr>
          <w:ilvl w:val="0"/>
          <w:numId w:val="28"/>
        </w:numPr>
        <w:spacing w:line="360" w:lineRule="auto"/>
        <w:jc w:val="both"/>
        <w:rPr>
          <w:color w:val="000000" w:themeColor="text1"/>
          <w:sz w:val="28"/>
          <w:szCs w:val="28"/>
          <w:lang w:val="en-US"/>
        </w:rPr>
      </w:pPr>
      <w:r w:rsidRPr="00A4449C">
        <w:rPr>
          <w:color w:val="000000" w:themeColor="text1"/>
          <w:sz w:val="28"/>
          <w:szCs w:val="28"/>
          <w:lang w:val="en-US"/>
        </w:rPr>
        <w:t>Press Release, The International Tribunal for the Law of the Sea receives a request for an advisory opinion from the commission of small island states on climate change and international law URL: https://www.itlos.org/fileadmin/itlos/documents/press_releases_english/PR_327_EN.pdf</w:t>
      </w:r>
    </w:p>
    <w:p w14:paraId="42B04C74" w14:textId="77777777" w:rsidR="005356EF" w:rsidRPr="00A4449C" w:rsidRDefault="005356EF" w:rsidP="005356EF">
      <w:pPr>
        <w:pStyle w:val="afd"/>
        <w:numPr>
          <w:ilvl w:val="0"/>
          <w:numId w:val="28"/>
        </w:numPr>
        <w:spacing w:line="360" w:lineRule="auto"/>
        <w:jc w:val="both"/>
        <w:rPr>
          <w:color w:val="000000" w:themeColor="text1"/>
          <w:sz w:val="28"/>
          <w:szCs w:val="28"/>
        </w:rPr>
      </w:pPr>
      <w:r w:rsidRPr="00A4449C">
        <w:rPr>
          <w:color w:val="000000" w:themeColor="text1"/>
          <w:sz w:val="28"/>
          <w:szCs w:val="28"/>
          <w:lang w:val="en-US"/>
        </w:rPr>
        <w:t xml:space="preserve">International Law and Sea Level Rise: Report of the International Law Association Committee on International Law and Sea Level Rise, D. </w:t>
      </w:r>
      <w:proofErr w:type="spellStart"/>
      <w:r w:rsidRPr="00A4449C">
        <w:rPr>
          <w:color w:val="000000" w:themeColor="text1"/>
          <w:sz w:val="28"/>
          <w:szCs w:val="28"/>
          <w:lang w:val="en-US"/>
        </w:rPr>
        <w:t>Vidas</w:t>
      </w:r>
      <w:proofErr w:type="spellEnd"/>
      <w:r w:rsidRPr="00A4449C">
        <w:rPr>
          <w:color w:val="000000" w:themeColor="text1"/>
          <w:sz w:val="28"/>
          <w:szCs w:val="28"/>
          <w:lang w:val="en-US"/>
        </w:rPr>
        <w:t xml:space="preserve">, et al. </w:t>
      </w:r>
      <w:r w:rsidRPr="00A4449C">
        <w:rPr>
          <w:color w:val="000000" w:themeColor="text1"/>
          <w:sz w:val="28"/>
          <w:szCs w:val="28"/>
        </w:rPr>
        <w:t>(</w:t>
      </w:r>
      <w:proofErr w:type="spellStart"/>
      <w:r w:rsidRPr="00A4449C">
        <w:rPr>
          <w:color w:val="000000" w:themeColor="text1"/>
          <w:sz w:val="28"/>
          <w:szCs w:val="28"/>
        </w:rPr>
        <w:t>eds</w:t>
      </w:r>
      <w:proofErr w:type="spellEnd"/>
      <w:r w:rsidRPr="00A4449C">
        <w:rPr>
          <w:color w:val="000000" w:themeColor="text1"/>
          <w:sz w:val="28"/>
          <w:szCs w:val="28"/>
        </w:rPr>
        <w:t xml:space="preserve">.), </w:t>
      </w:r>
      <w:proofErr w:type="spellStart"/>
      <w:r w:rsidRPr="00A4449C">
        <w:rPr>
          <w:color w:val="000000" w:themeColor="text1"/>
          <w:sz w:val="28"/>
          <w:szCs w:val="28"/>
        </w:rPr>
        <w:t>Brill</w:t>
      </w:r>
      <w:proofErr w:type="spellEnd"/>
      <w:r w:rsidRPr="00A4449C">
        <w:rPr>
          <w:color w:val="000000" w:themeColor="text1"/>
          <w:sz w:val="28"/>
          <w:szCs w:val="28"/>
        </w:rPr>
        <w:t xml:space="preserve">, </w:t>
      </w:r>
      <w:proofErr w:type="spellStart"/>
      <w:r w:rsidRPr="00A4449C">
        <w:rPr>
          <w:color w:val="000000" w:themeColor="text1"/>
          <w:sz w:val="28"/>
          <w:szCs w:val="28"/>
        </w:rPr>
        <w:t>Leiden</w:t>
      </w:r>
      <w:proofErr w:type="spellEnd"/>
      <w:r w:rsidRPr="00A4449C">
        <w:rPr>
          <w:color w:val="000000" w:themeColor="text1"/>
          <w:sz w:val="28"/>
          <w:szCs w:val="28"/>
        </w:rPr>
        <w:t>, 2019</w:t>
      </w:r>
    </w:p>
    <w:p w14:paraId="0071E878" w14:textId="77777777" w:rsidR="005356EF" w:rsidRPr="00A4449C" w:rsidRDefault="005356EF" w:rsidP="005356EF">
      <w:pPr>
        <w:pStyle w:val="afc"/>
        <w:numPr>
          <w:ilvl w:val="0"/>
          <w:numId w:val="28"/>
        </w:numPr>
        <w:spacing w:line="360" w:lineRule="auto"/>
        <w:jc w:val="both"/>
        <w:rPr>
          <w:color w:val="000000" w:themeColor="text1"/>
          <w:sz w:val="28"/>
          <w:szCs w:val="28"/>
          <w:lang w:val="en-US"/>
        </w:rPr>
      </w:pPr>
      <w:r w:rsidRPr="00A4449C">
        <w:rPr>
          <w:color w:val="000000" w:themeColor="text1"/>
          <w:sz w:val="28"/>
          <w:szCs w:val="28"/>
          <w:lang w:val="en-US"/>
        </w:rPr>
        <w:t xml:space="preserve">UN General Assembly, ‘Fragmentation of International Law: Difficulties Arising from the Diversification and Expansion of International Law, Report of the Study Group of the International Law Commission Finalized by </w:t>
      </w:r>
      <w:proofErr w:type="spellStart"/>
      <w:r w:rsidRPr="00A4449C">
        <w:rPr>
          <w:color w:val="000000" w:themeColor="text1"/>
          <w:sz w:val="28"/>
          <w:szCs w:val="28"/>
          <w:lang w:val="en-US"/>
        </w:rPr>
        <w:t>Martti</w:t>
      </w:r>
      <w:proofErr w:type="spellEnd"/>
      <w:r w:rsidRPr="00A4449C">
        <w:rPr>
          <w:color w:val="000000" w:themeColor="text1"/>
          <w:sz w:val="28"/>
          <w:szCs w:val="28"/>
          <w:lang w:val="en-US"/>
        </w:rPr>
        <w:t xml:space="preserve"> </w:t>
      </w:r>
      <w:proofErr w:type="spellStart"/>
      <w:r w:rsidRPr="00A4449C">
        <w:rPr>
          <w:color w:val="000000" w:themeColor="text1"/>
          <w:sz w:val="28"/>
          <w:szCs w:val="28"/>
          <w:lang w:val="en-US"/>
        </w:rPr>
        <w:t>Koskenniemi</w:t>
      </w:r>
      <w:proofErr w:type="spellEnd"/>
      <w:r w:rsidRPr="00A4449C">
        <w:rPr>
          <w:color w:val="000000" w:themeColor="text1"/>
          <w:sz w:val="28"/>
          <w:szCs w:val="28"/>
          <w:lang w:val="en-US"/>
        </w:rPr>
        <w:t>’ (2006) A/CN.4/L.682.</w:t>
      </w:r>
    </w:p>
    <w:p w14:paraId="2CEFED68" w14:textId="77777777" w:rsidR="005356EF" w:rsidRPr="00A4449C" w:rsidRDefault="005356EF" w:rsidP="005356EF">
      <w:pPr>
        <w:spacing w:line="360" w:lineRule="auto"/>
        <w:ind w:left="360"/>
        <w:jc w:val="both"/>
        <w:rPr>
          <w:color w:val="000000" w:themeColor="text1"/>
          <w:sz w:val="28"/>
          <w:szCs w:val="28"/>
          <w:lang w:val="en-US"/>
        </w:rPr>
      </w:pPr>
    </w:p>
    <w:p w14:paraId="0B736FE6" w14:textId="77777777" w:rsidR="005356EF" w:rsidRPr="00A4449C" w:rsidRDefault="005356EF" w:rsidP="005356EF">
      <w:pPr>
        <w:pStyle w:val="afd"/>
        <w:spacing w:line="360" w:lineRule="auto"/>
        <w:jc w:val="center"/>
        <w:rPr>
          <w:b/>
          <w:bCs/>
          <w:color w:val="000000" w:themeColor="text1"/>
          <w:sz w:val="28"/>
          <w:szCs w:val="28"/>
        </w:rPr>
      </w:pPr>
      <w:r w:rsidRPr="00A4449C">
        <w:rPr>
          <w:b/>
          <w:bCs/>
          <w:color w:val="000000" w:themeColor="text1"/>
          <w:sz w:val="28"/>
          <w:szCs w:val="28"/>
        </w:rPr>
        <w:t>Решения судебных органов</w:t>
      </w:r>
    </w:p>
    <w:p w14:paraId="5674D5F7" w14:textId="77777777" w:rsidR="0023292B" w:rsidRPr="00A4449C" w:rsidRDefault="0023292B" w:rsidP="005356EF">
      <w:pPr>
        <w:pStyle w:val="afd"/>
        <w:spacing w:line="360" w:lineRule="auto"/>
        <w:jc w:val="center"/>
        <w:rPr>
          <w:b/>
          <w:bCs/>
          <w:color w:val="000000" w:themeColor="text1"/>
          <w:sz w:val="28"/>
          <w:szCs w:val="28"/>
        </w:rPr>
      </w:pPr>
    </w:p>
    <w:p w14:paraId="6698839C" w14:textId="77777777" w:rsidR="005356EF" w:rsidRPr="00A4449C" w:rsidRDefault="005356EF" w:rsidP="005356EF">
      <w:pPr>
        <w:pStyle w:val="afd"/>
        <w:numPr>
          <w:ilvl w:val="0"/>
          <w:numId w:val="28"/>
        </w:numPr>
        <w:spacing w:before="100" w:beforeAutospacing="1" w:after="100" w:afterAutospacing="1" w:line="360" w:lineRule="auto"/>
        <w:jc w:val="both"/>
        <w:rPr>
          <w:color w:val="000000" w:themeColor="text1"/>
          <w:sz w:val="28"/>
          <w:szCs w:val="28"/>
          <w:lang w:val="en-US"/>
        </w:rPr>
      </w:pPr>
      <w:r w:rsidRPr="00A4449C">
        <w:rPr>
          <w:color w:val="000000" w:themeColor="text1"/>
          <w:sz w:val="28"/>
          <w:szCs w:val="28"/>
          <w:lang w:val="en-US"/>
        </w:rPr>
        <w:t xml:space="preserve">Arbitration court. Trail Smelter Arbitration (United States v. Canada) 16 April 1938 and 11 March </w:t>
      </w:r>
      <w:proofErr w:type="gramStart"/>
      <w:r w:rsidRPr="00A4449C">
        <w:rPr>
          <w:color w:val="000000" w:themeColor="text1"/>
          <w:sz w:val="28"/>
          <w:szCs w:val="28"/>
          <w:lang w:val="en-US"/>
        </w:rPr>
        <w:t>1941 :</w:t>
      </w:r>
      <w:proofErr w:type="gramEnd"/>
      <w:r w:rsidRPr="00A4449C">
        <w:rPr>
          <w:color w:val="000000" w:themeColor="text1"/>
          <w:sz w:val="28"/>
          <w:szCs w:val="28"/>
          <w:lang w:val="en-US"/>
        </w:rPr>
        <w:t xml:space="preserve"> the official text // RIAA Vol. III pp. 1905-1982. </w:t>
      </w:r>
    </w:p>
    <w:p w14:paraId="03FDF0F3" w14:textId="77777777" w:rsidR="005356EF" w:rsidRPr="00A4449C" w:rsidRDefault="005356EF" w:rsidP="005356EF">
      <w:pPr>
        <w:pStyle w:val="afd"/>
        <w:numPr>
          <w:ilvl w:val="0"/>
          <w:numId w:val="28"/>
        </w:numPr>
        <w:spacing w:before="100" w:beforeAutospacing="1" w:after="100" w:afterAutospacing="1" w:line="360" w:lineRule="auto"/>
        <w:jc w:val="both"/>
        <w:rPr>
          <w:color w:val="000000" w:themeColor="text1"/>
          <w:sz w:val="28"/>
          <w:szCs w:val="28"/>
          <w:lang w:val="en-US"/>
        </w:rPr>
      </w:pPr>
      <w:r w:rsidRPr="00A4449C">
        <w:rPr>
          <w:color w:val="000000" w:themeColor="text1"/>
          <w:sz w:val="28"/>
          <w:szCs w:val="28"/>
          <w:lang w:val="en-US"/>
        </w:rPr>
        <w:t xml:space="preserve">International Court of Justice. Advisory Opinion on the Legality of the Threat or Use of Nuclear Weapons, </w:t>
      </w:r>
      <w:proofErr w:type="gramStart"/>
      <w:r w:rsidRPr="00A4449C">
        <w:rPr>
          <w:color w:val="000000" w:themeColor="text1"/>
          <w:sz w:val="28"/>
          <w:szCs w:val="28"/>
          <w:lang w:val="en-US"/>
        </w:rPr>
        <w:t>1996 :</w:t>
      </w:r>
      <w:proofErr w:type="gramEnd"/>
      <w:r w:rsidRPr="00A4449C">
        <w:rPr>
          <w:color w:val="000000" w:themeColor="text1"/>
          <w:sz w:val="28"/>
          <w:szCs w:val="28"/>
          <w:lang w:val="en-US"/>
        </w:rPr>
        <w:t xml:space="preserve"> the official text // I.C.J. Rep </w:t>
      </w:r>
    </w:p>
    <w:p w14:paraId="40113A0C" w14:textId="77777777" w:rsidR="005356EF" w:rsidRPr="00A4449C" w:rsidRDefault="005356EF" w:rsidP="005356EF">
      <w:pPr>
        <w:pStyle w:val="afd"/>
        <w:numPr>
          <w:ilvl w:val="0"/>
          <w:numId w:val="28"/>
        </w:numPr>
        <w:spacing w:before="100" w:beforeAutospacing="1" w:after="100" w:afterAutospacing="1" w:line="360" w:lineRule="auto"/>
        <w:jc w:val="both"/>
        <w:rPr>
          <w:color w:val="000000" w:themeColor="text1"/>
          <w:sz w:val="28"/>
          <w:szCs w:val="28"/>
          <w:lang w:val="en-US"/>
        </w:rPr>
      </w:pPr>
      <w:r w:rsidRPr="00A4449C">
        <w:rPr>
          <w:color w:val="000000" w:themeColor="text1"/>
          <w:sz w:val="28"/>
          <w:szCs w:val="28"/>
          <w:lang w:val="en-US"/>
        </w:rPr>
        <w:t xml:space="preserve">International Court of Justice. Case Concerning the </w:t>
      </w:r>
      <w:proofErr w:type="spellStart"/>
      <w:r w:rsidRPr="00A4449C">
        <w:rPr>
          <w:color w:val="000000" w:themeColor="text1"/>
          <w:sz w:val="28"/>
          <w:szCs w:val="28"/>
          <w:lang w:val="en-US"/>
        </w:rPr>
        <w:t>Gabchikovo-Nagymaros</w:t>
      </w:r>
      <w:proofErr w:type="spellEnd"/>
      <w:r w:rsidRPr="00A4449C">
        <w:rPr>
          <w:color w:val="000000" w:themeColor="text1"/>
          <w:sz w:val="28"/>
          <w:szCs w:val="28"/>
          <w:lang w:val="en-US"/>
        </w:rPr>
        <w:t xml:space="preserve"> Project (Hungary v. Slovakia), 1997 </w:t>
      </w:r>
    </w:p>
    <w:p w14:paraId="6FECB8CC" w14:textId="77777777" w:rsidR="005356EF" w:rsidRPr="00A4449C" w:rsidRDefault="005356EF" w:rsidP="005356EF">
      <w:pPr>
        <w:pStyle w:val="afd"/>
        <w:numPr>
          <w:ilvl w:val="0"/>
          <w:numId w:val="28"/>
        </w:numPr>
        <w:spacing w:before="100" w:beforeAutospacing="1" w:after="100" w:afterAutospacing="1" w:line="360" w:lineRule="auto"/>
        <w:jc w:val="both"/>
        <w:rPr>
          <w:color w:val="000000" w:themeColor="text1"/>
          <w:sz w:val="28"/>
          <w:szCs w:val="28"/>
          <w:lang w:val="en-US"/>
        </w:rPr>
      </w:pPr>
      <w:r w:rsidRPr="00A4449C">
        <w:rPr>
          <w:color w:val="000000" w:themeColor="text1"/>
          <w:sz w:val="28"/>
          <w:szCs w:val="28"/>
          <w:lang w:val="en-US"/>
        </w:rPr>
        <w:t xml:space="preserve">International Court of Justice. Corfu Channel case (UK v. Albania), </w:t>
      </w:r>
      <w:proofErr w:type="gramStart"/>
      <w:r w:rsidRPr="00A4449C">
        <w:rPr>
          <w:color w:val="000000" w:themeColor="text1"/>
          <w:sz w:val="28"/>
          <w:szCs w:val="28"/>
          <w:lang w:val="en-US"/>
        </w:rPr>
        <w:t>1949 :</w:t>
      </w:r>
      <w:proofErr w:type="gramEnd"/>
      <w:r w:rsidRPr="00A4449C">
        <w:rPr>
          <w:color w:val="000000" w:themeColor="text1"/>
          <w:sz w:val="28"/>
          <w:szCs w:val="28"/>
          <w:lang w:val="en-US"/>
        </w:rPr>
        <w:t xml:space="preserve"> the official text // I.C.J. 4, </w:t>
      </w:r>
    </w:p>
    <w:p w14:paraId="677A4D2A" w14:textId="77777777" w:rsidR="005356EF" w:rsidRPr="00A4449C" w:rsidRDefault="005356EF" w:rsidP="005356EF">
      <w:pPr>
        <w:pStyle w:val="afd"/>
        <w:numPr>
          <w:ilvl w:val="0"/>
          <w:numId w:val="28"/>
        </w:numPr>
        <w:spacing w:before="100" w:beforeAutospacing="1" w:after="100" w:afterAutospacing="1" w:line="360" w:lineRule="auto"/>
        <w:jc w:val="both"/>
        <w:rPr>
          <w:color w:val="000000" w:themeColor="text1"/>
          <w:sz w:val="28"/>
          <w:szCs w:val="28"/>
          <w:lang w:val="en-US"/>
        </w:rPr>
      </w:pPr>
      <w:r w:rsidRPr="00A4449C">
        <w:rPr>
          <w:color w:val="000000" w:themeColor="text1"/>
          <w:sz w:val="28"/>
          <w:szCs w:val="28"/>
          <w:lang w:val="en-US"/>
        </w:rPr>
        <w:t xml:space="preserve">International Court of Justice. Land, Island and Maritime Frontier Dispute (El Salvador/Honduras: Nicaragua intervening), Judgment of 13 September </w:t>
      </w:r>
      <w:proofErr w:type="gramStart"/>
      <w:r w:rsidRPr="00A4449C">
        <w:rPr>
          <w:color w:val="000000" w:themeColor="text1"/>
          <w:sz w:val="28"/>
          <w:szCs w:val="28"/>
          <w:lang w:val="en-US"/>
        </w:rPr>
        <w:t xml:space="preserve">1990 </w:t>
      </w:r>
      <w:r w:rsidRPr="00A4449C">
        <w:rPr>
          <w:color w:val="000000" w:themeColor="text1"/>
          <w:sz w:val="28"/>
          <w:szCs w:val="28"/>
          <w:lang w:val="en-US"/>
        </w:rPr>
        <w:lastRenderedPageBreak/>
        <w:t>:</w:t>
      </w:r>
      <w:proofErr w:type="gramEnd"/>
      <w:r w:rsidRPr="00A4449C">
        <w:rPr>
          <w:color w:val="000000" w:themeColor="text1"/>
          <w:sz w:val="28"/>
          <w:szCs w:val="28"/>
          <w:lang w:val="en-US"/>
        </w:rPr>
        <w:t xml:space="preserve"> the official text: the official text [Electronic resource]. - </w:t>
      </w:r>
      <w:r w:rsidRPr="00A4449C">
        <w:rPr>
          <w:color w:val="000000" w:themeColor="text1"/>
          <w:sz w:val="28"/>
          <w:szCs w:val="28"/>
        </w:rPr>
        <w:t>Режим</w:t>
      </w:r>
      <w:r w:rsidRPr="00A4449C">
        <w:rPr>
          <w:color w:val="000000" w:themeColor="text1"/>
          <w:sz w:val="28"/>
          <w:szCs w:val="28"/>
          <w:lang w:val="en-US"/>
        </w:rPr>
        <w:t xml:space="preserve"> </w:t>
      </w:r>
      <w:r w:rsidRPr="00A4449C">
        <w:rPr>
          <w:color w:val="000000" w:themeColor="text1"/>
          <w:sz w:val="28"/>
          <w:szCs w:val="28"/>
        </w:rPr>
        <w:t>доступа</w:t>
      </w:r>
      <w:r w:rsidRPr="00A4449C">
        <w:rPr>
          <w:color w:val="000000" w:themeColor="text1"/>
          <w:sz w:val="28"/>
          <w:szCs w:val="28"/>
          <w:lang w:val="en-US"/>
        </w:rPr>
        <w:t xml:space="preserve">: [Electronic resource]. - </w:t>
      </w:r>
      <w:r w:rsidRPr="00A4449C">
        <w:rPr>
          <w:color w:val="000000" w:themeColor="text1"/>
          <w:sz w:val="28"/>
          <w:szCs w:val="28"/>
        </w:rPr>
        <w:t>Режим</w:t>
      </w:r>
      <w:r w:rsidRPr="00A4449C">
        <w:rPr>
          <w:color w:val="000000" w:themeColor="text1"/>
          <w:sz w:val="28"/>
          <w:szCs w:val="28"/>
          <w:lang w:val="en-US"/>
        </w:rPr>
        <w:t xml:space="preserve"> </w:t>
      </w:r>
      <w:r w:rsidRPr="00A4449C">
        <w:rPr>
          <w:color w:val="000000" w:themeColor="text1"/>
          <w:sz w:val="28"/>
          <w:szCs w:val="28"/>
        </w:rPr>
        <w:t>доступа</w:t>
      </w:r>
      <w:r w:rsidRPr="00A4449C">
        <w:rPr>
          <w:color w:val="000000" w:themeColor="text1"/>
          <w:sz w:val="28"/>
          <w:szCs w:val="28"/>
          <w:lang w:val="en-US"/>
        </w:rPr>
        <w:t xml:space="preserve">: http://www.icj-cij.org/en/case/75/judgments </w:t>
      </w:r>
    </w:p>
    <w:p w14:paraId="3826C412" w14:textId="78FA3FDA" w:rsidR="005356EF" w:rsidRPr="00A4449C" w:rsidRDefault="005356EF" w:rsidP="00430712">
      <w:pPr>
        <w:pStyle w:val="afd"/>
        <w:numPr>
          <w:ilvl w:val="0"/>
          <w:numId w:val="28"/>
        </w:numPr>
        <w:spacing w:before="100" w:beforeAutospacing="1" w:after="100" w:afterAutospacing="1" w:line="360" w:lineRule="auto"/>
        <w:jc w:val="both"/>
        <w:rPr>
          <w:lang w:val="en-US"/>
        </w:rPr>
      </w:pPr>
      <w:r w:rsidRPr="00A4449C">
        <w:rPr>
          <w:color w:val="000000" w:themeColor="text1"/>
          <w:sz w:val="28"/>
          <w:szCs w:val="28"/>
          <w:lang w:val="en-US"/>
        </w:rPr>
        <w:t xml:space="preserve">International Court of Justice. Nuclear Test Case 1995 (New Zealand v France), ICJ, Order of 22 September </w:t>
      </w:r>
      <w:proofErr w:type="gramStart"/>
      <w:r w:rsidRPr="00A4449C">
        <w:rPr>
          <w:color w:val="000000" w:themeColor="text1"/>
          <w:sz w:val="28"/>
          <w:szCs w:val="28"/>
          <w:lang w:val="en-US"/>
        </w:rPr>
        <w:t>1995 :</w:t>
      </w:r>
      <w:proofErr w:type="gramEnd"/>
      <w:r w:rsidRPr="00A4449C">
        <w:rPr>
          <w:color w:val="000000" w:themeColor="text1"/>
          <w:sz w:val="28"/>
          <w:szCs w:val="28"/>
          <w:lang w:val="en-US"/>
        </w:rPr>
        <w:t xml:space="preserve"> the official text [Electronic resource]. - </w:t>
      </w:r>
      <w:r w:rsidRPr="00A4449C">
        <w:rPr>
          <w:color w:val="000000" w:themeColor="text1"/>
          <w:sz w:val="28"/>
          <w:szCs w:val="28"/>
        </w:rPr>
        <w:t>Режим</w:t>
      </w:r>
      <w:r w:rsidRPr="00A4449C">
        <w:rPr>
          <w:color w:val="000000" w:themeColor="text1"/>
          <w:sz w:val="28"/>
          <w:szCs w:val="28"/>
          <w:lang w:val="en-US"/>
        </w:rPr>
        <w:t xml:space="preserve"> </w:t>
      </w:r>
      <w:r w:rsidRPr="00A4449C">
        <w:rPr>
          <w:color w:val="000000" w:themeColor="text1"/>
          <w:sz w:val="28"/>
          <w:szCs w:val="28"/>
        </w:rPr>
        <w:t>доступа</w:t>
      </w:r>
      <w:r w:rsidRPr="00A4449C">
        <w:rPr>
          <w:color w:val="000000" w:themeColor="text1"/>
          <w:sz w:val="28"/>
          <w:szCs w:val="28"/>
          <w:lang w:val="en-US"/>
        </w:rPr>
        <w:t>: http://www.icj- cij.org/</w:t>
      </w:r>
      <w:proofErr w:type="spellStart"/>
      <w:r w:rsidRPr="00A4449C">
        <w:rPr>
          <w:color w:val="000000" w:themeColor="text1"/>
          <w:sz w:val="28"/>
          <w:szCs w:val="28"/>
          <w:lang w:val="en-US"/>
        </w:rPr>
        <w:t>en</w:t>
      </w:r>
      <w:proofErr w:type="spellEnd"/>
      <w:r w:rsidRPr="00A4449C">
        <w:rPr>
          <w:color w:val="000000" w:themeColor="text1"/>
          <w:sz w:val="28"/>
          <w:szCs w:val="28"/>
          <w:lang w:val="en-US"/>
        </w:rPr>
        <w:t xml:space="preserve">/case/97/orders </w:t>
      </w:r>
    </w:p>
    <w:p w14:paraId="423CA7E0" w14:textId="77777777" w:rsidR="005356EF" w:rsidRPr="00A4449C" w:rsidRDefault="005356EF" w:rsidP="005356EF">
      <w:pPr>
        <w:pStyle w:val="afd"/>
        <w:numPr>
          <w:ilvl w:val="0"/>
          <w:numId w:val="28"/>
        </w:numPr>
        <w:shd w:val="clear" w:color="auto" w:fill="FFFFFF"/>
        <w:spacing w:before="100" w:beforeAutospacing="1" w:after="100" w:afterAutospacing="1" w:line="360" w:lineRule="auto"/>
        <w:jc w:val="both"/>
        <w:rPr>
          <w:color w:val="000000" w:themeColor="text1"/>
          <w:sz w:val="28"/>
          <w:szCs w:val="28"/>
          <w:lang w:val="en-US"/>
        </w:rPr>
      </w:pPr>
      <w:r w:rsidRPr="00A4449C">
        <w:rPr>
          <w:rStyle w:val="field0"/>
          <w:rFonts w:eastAsiaTheme="majorEastAsia"/>
          <w:color w:val="000000" w:themeColor="text1"/>
          <w:sz w:val="28"/>
          <w:szCs w:val="28"/>
          <w:lang w:val="en-US"/>
        </w:rPr>
        <w:t xml:space="preserve">Certain Activities Carried Out by Nicaragua in the Border Area (Costa Rica v. Nicaragua) </w:t>
      </w:r>
      <w:r w:rsidRPr="00A4449C">
        <w:rPr>
          <w:color w:val="000000" w:themeColor="text1"/>
          <w:sz w:val="28"/>
          <w:szCs w:val="28"/>
          <w:lang w:val="en-US"/>
        </w:rPr>
        <w:t>I.C.J. Reports 2015, p. 665</w:t>
      </w:r>
    </w:p>
    <w:p w14:paraId="2C012534" w14:textId="77777777" w:rsidR="005356EF" w:rsidRPr="00A4449C" w:rsidRDefault="005356EF" w:rsidP="005356EF">
      <w:pPr>
        <w:pStyle w:val="afd"/>
        <w:numPr>
          <w:ilvl w:val="0"/>
          <w:numId w:val="28"/>
        </w:numPr>
        <w:spacing w:before="100" w:beforeAutospacing="1" w:after="100" w:afterAutospacing="1" w:line="360" w:lineRule="auto"/>
        <w:jc w:val="both"/>
        <w:rPr>
          <w:color w:val="000000" w:themeColor="text1"/>
          <w:sz w:val="28"/>
          <w:szCs w:val="28"/>
          <w:lang w:val="en-US"/>
        </w:rPr>
      </w:pPr>
      <w:r w:rsidRPr="00A4449C">
        <w:rPr>
          <w:rStyle w:val="field0"/>
          <w:rFonts w:eastAsiaTheme="majorEastAsia"/>
          <w:color w:val="000000" w:themeColor="text1"/>
          <w:sz w:val="28"/>
          <w:szCs w:val="28"/>
          <w:lang w:val="en-US"/>
        </w:rPr>
        <w:t xml:space="preserve">Whaling in the Antarctic (Australia v. Japan: New Zealand intervening) </w:t>
      </w:r>
      <w:r w:rsidRPr="00A4449C">
        <w:rPr>
          <w:color w:val="000000" w:themeColor="text1"/>
          <w:sz w:val="28"/>
          <w:szCs w:val="28"/>
          <w:lang w:val="en-US"/>
        </w:rPr>
        <w:t>ICJ Reports, 2014, p.226</w:t>
      </w:r>
    </w:p>
    <w:p w14:paraId="42FCF3CA" w14:textId="77777777" w:rsidR="005356EF" w:rsidRPr="00A4449C" w:rsidRDefault="005356EF" w:rsidP="005356EF">
      <w:pPr>
        <w:pStyle w:val="afd"/>
        <w:numPr>
          <w:ilvl w:val="0"/>
          <w:numId w:val="28"/>
        </w:numPr>
        <w:spacing w:before="100" w:beforeAutospacing="1" w:after="100" w:afterAutospacing="1" w:line="360" w:lineRule="auto"/>
        <w:jc w:val="both"/>
        <w:rPr>
          <w:color w:val="000000" w:themeColor="text1"/>
          <w:sz w:val="28"/>
          <w:szCs w:val="28"/>
          <w:lang w:val="en-US"/>
        </w:rPr>
      </w:pPr>
      <w:r w:rsidRPr="00A4449C">
        <w:rPr>
          <w:color w:val="000000" w:themeColor="text1"/>
          <w:sz w:val="28"/>
          <w:szCs w:val="28"/>
          <w:lang w:val="en-US"/>
        </w:rPr>
        <w:t>Responsibilities and obligations of States sponsoring persons and entities with respect to activities in the Area (Request for Advisory Opinion submitted to the Seabed Disputes Chamber) ITLOS Reports, 2011, p.10</w:t>
      </w:r>
    </w:p>
    <w:p w14:paraId="02814B3B" w14:textId="77777777" w:rsidR="005356EF" w:rsidRPr="00A4449C" w:rsidRDefault="005356EF" w:rsidP="005356EF">
      <w:pPr>
        <w:pStyle w:val="afc"/>
        <w:numPr>
          <w:ilvl w:val="0"/>
          <w:numId w:val="28"/>
        </w:numPr>
        <w:spacing w:line="360" w:lineRule="auto"/>
        <w:jc w:val="both"/>
        <w:rPr>
          <w:color w:val="000000" w:themeColor="text1"/>
          <w:sz w:val="28"/>
          <w:szCs w:val="28"/>
          <w:lang w:val="en-US"/>
        </w:rPr>
      </w:pPr>
      <w:r w:rsidRPr="00A4449C">
        <w:rPr>
          <w:color w:val="000000" w:themeColor="text1"/>
          <w:sz w:val="28"/>
          <w:szCs w:val="28"/>
          <w:lang w:val="en-US"/>
        </w:rPr>
        <w:t>Alabama Claims of the United States against Great Britain (United States v. Great Britain), 14 September 1872, 24 RIAA 125</w:t>
      </w:r>
    </w:p>
    <w:p w14:paraId="352FD466" w14:textId="77777777" w:rsidR="005356EF" w:rsidRPr="00A4449C" w:rsidRDefault="005356EF" w:rsidP="00EA54D6">
      <w:pPr>
        <w:pStyle w:val="afc"/>
        <w:numPr>
          <w:ilvl w:val="0"/>
          <w:numId w:val="28"/>
        </w:numPr>
        <w:spacing w:line="360" w:lineRule="auto"/>
        <w:jc w:val="both"/>
        <w:rPr>
          <w:color w:val="000000" w:themeColor="text1"/>
          <w:sz w:val="28"/>
          <w:szCs w:val="28"/>
          <w:lang w:val="en-US"/>
        </w:rPr>
      </w:pPr>
      <w:r w:rsidRPr="00A4449C">
        <w:rPr>
          <w:color w:val="000000" w:themeColor="text1"/>
          <w:sz w:val="28"/>
          <w:szCs w:val="28"/>
          <w:lang w:val="en-US"/>
        </w:rPr>
        <w:t>Permanent Court of Arbitration. Island of Palmas Case (Netherlands v USA) (Awards) (1928</w:t>
      </w:r>
      <w:proofErr w:type="gramStart"/>
      <w:r w:rsidRPr="00A4449C">
        <w:rPr>
          <w:color w:val="000000" w:themeColor="text1"/>
          <w:sz w:val="28"/>
          <w:szCs w:val="28"/>
          <w:lang w:val="en-US"/>
        </w:rPr>
        <w:t>) :</w:t>
      </w:r>
      <w:proofErr w:type="gramEnd"/>
      <w:r w:rsidRPr="00A4449C">
        <w:rPr>
          <w:color w:val="000000" w:themeColor="text1"/>
          <w:sz w:val="28"/>
          <w:szCs w:val="28"/>
          <w:lang w:val="en-US"/>
        </w:rPr>
        <w:t xml:space="preserve"> the official text // 2 RIAA. </w:t>
      </w:r>
    </w:p>
    <w:p w14:paraId="06F42F38" w14:textId="77777777" w:rsidR="005356EF" w:rsidRPr="00A4449C" w:rsidRDefault="005356EF" w:rsidP="00EA54D6">
      <w:pPr>
        <w:pStyle w:val="afc"/>
        <w:numPr>
          <w:ilvl w:val="0"/>
          <w:numId w:val="28"/>
        </w:numPr>
        <w:spacing w:line="360" w:lineRule="auto"/>
        <w:jc w:val="both"/>
        <w:rPr>
          <w:color w:val="000000" w:themeColor="text1"/>
          <w:sz w:val="28"/>
          <w:szCs w:val="28"/>
          <w:lang w:val="en-US"/>
        </w:rPr>
      </w:pPr>
      <w:r w:rsidRPr="00A4449C">
        <w:rPr>
          <w:color w:val="000000" w:themeColor="text1"/>
          <w:sz w:val="28"/>
          <w:szCs w:val="28"/>
          <w:lang w:val="en-US"/>
        </w:rPr>
        <w:t>The South China Sea Arbitration (The Republic of Philippines v. The People's Republic of China</w:t>
      </w:r>
      <w:proofErr w:type="gramStart"/>
      <w:r w:rsidRPr="00A4449C">
        <w:rPr>
          <w:color w:val="000000" w:themeColor="text1"/>
          <w:sz w:val="28"/>
          <w:szCs w:val="28"/>
          <w:lang w:val="en-US"/>
        </w:rPr>
        <w:t>),pp.</w:t>
      </w:r>
      <w:proofErr w:type="gramEnd"/>
      <w:r w:rsidRPr="00A4449C">
        <w:rPr>
          <w:color w:val="000000" w:themeColor="text1"/>
          <w:sz w:val="28"/>
          <w:szCs w:val="28"/>
          <w:lang w:val="en-US"/>
        </w:rPr>
        <w:t xml:space="preserve"> 941, 942 URL: </w:t>
      </w:r>
      <w:hyperlink r:id="rId8" w:history="1">
        <w:r w:rsidRPr="00A4449C">
          <w:rPr>
            <w:color w:val="000000" w:themeColor="text1"/>
            <w:sz w:val="28"/>
            <w:szCs w:val="28"/>
            <w:lang w:val="en-US"/>
          </w:rPr>
          <w:t>https://pca-cpa.org/en/cases/7/</w:t>
        </w:r>
      </w:hyperlink>
      <w:r w:rsidRPr="00A4449C">
        <w:rPr>
          <w:color w:val="000000" w:themeColor="text1"/>
          <w:sz w:val="28"/>
          <w:szCs w:val="28"/>
          <w:lang w:val="en-US"/>
        </w:rPr>
        <w:t xml:space="preserve"> </w:t>
      </w:r>
    </w:p>
    <w:p w14:paraId="60C41982" w14:textId="77777777" w:rsidR="005356EF" w:rsidRPr="00A4449C" w:rsidRDefault="005356EF" w:rsidP="005356EF">
      <w:pPr>
        <w:pStyle w:val="1"/>
        <w:spacing w:before="0" w:after="96" w:line="360" w:lineRule="auto"/>
        <w:jc w:val="both"/>
        <w:rPr>
          <w:b w:val="0"/>
          <w:bCs w:val="0"/>
          <w:color w:val="000000" w:themeColor="text1"/>
          <w:kern w:val="36"/>
          <w:sz w:val="28"/>
          <w:szCs w:val="28"/>
          <w:lang w:val="en-US"/>
        </w:rPr>
      </w:pPr>
    </w:p>
    <w:p w14:paraId="5E1389D5" w14:textId="77777777" w:rsidR="005356EF" w:rsidRPr="00A4449C" w:rsidRDefault="005356EF" w:rsidP="005356EF">
      <w:pPr>
        <w:spacing w:line="360" w:lineRule="auto"/>
        <w:ind w:left="360"/>
        <w:jc w:val="center"/>
        <w:rPr>
          <w:b/>
          <w:bCs/>
          <w:color w:val="000000" w:themeColor="text1"/>
          <w:sz w:val="28"/>
          <w:szCs w:val="28"/>
        </w:rPr>
      </w:pPr>
      <w:r w:rsidRPr="00A4449C">
        <w:rPr>
          <w:b/>
          <w:bCs/>
          <w:color w:val="000000" w:themeColor="text1"/>
          <w:sz w:val="28"/>
          <w:szCs w:val="28"/>
        </w:rPr>
        <w:t>Материалы судебной практики иностранных судебных учреждений</w:t>
      </w:r>
    </w:p>
    <w:p w14:paraId="723AEB00" w14:textId="77777777" w:rsidR="0023292B" w:rsidRPr="00A4449C" w:rsidRDefault="0023292B" w:rsidP="005356EF">
      <w:pPr>
        <w:spacing w:line="360" w:lineRule="auto"/>
        <w:ind w:left="360"/>
        <w:jc w:val="center"/>
        <w:rPr>
          <w:b/>
          <w:bCs/>
          <w:color w:val="000000" w:themeColor="text1"/>
          <w:sz w:val="28"/>
          <w:szCs w:val="28"/>
        </w:rPr>
      </w:pPr>
    </w:p>
    <w:p w14:paraId="2E9BA904" w14:textId="77777777" w:rsidR="005356EF" w:rsidRPr="00A4449C" w:rsidRDefault="005356EF" w:rsidP="005356EF">
      <w:pPr>
        <w:pStyle w:val="af6"/>
        <w:numPr>
          <w:ilvl w:val="0"/>
          <w:numId w:val="28"/>
        </w:numPr>
        <w:spacing w:line="360" w:lineRule="auto"/>
        <w:jc w:val="both"/>
        <w:rPr>
          <w:color w:val="000000" w:themeColor="text1"/>
          <w:sz w:val="28"/>
          <w:szCs w:val="28"/>
          <w:lang w:val="en-US"/>
        </w:rPr>
      </w:pPr>
      <w:r w:rsidRPr="00A4449C">
        <w:rPr>
          <w:color w:val="000000" w:themeColor="text1"/>
          <w:sz w:val="28"/>
          <w:szCs w:val="28"/>
          <w:lang w:val="en-US"/>
        </w:rPr>
        <w:t xml:space="preserve">Hoge </w:t>
      </w:r>
      <w:proofErr w:type="spellStart"/>
      <w:r w:rsidRPr="00A4449C">
        <w:rPr>
          <w:color w:val="000000" w:themeColor="text1"/>
          <w:sz w:val="28"/>
          <w:szCs w:val="28"/>
          <w:lang w:val="en-US"/>
        </w:rPr>
        <w:t>Raad</w:t>
      </w:r>
      <w:proofErr w:type="spellEnd"/>
      <w:r w:rsidRPr="00A4449C">
        <w:rPr>
          <w:rStyle w:val="Apple-converted-space"/>
          <w:color w:val="000000" w:themeColor="text1"/>
          <w:sz w:val="28"/>
          <w:szCs w:val="28"/>
          <w:shd w:val="clear" w:color="auto" w:fill="FCFCFC"/>
          <w:lang w:val="en-US"/>
        </w:rPr>
        <w:t> </w:t>
      </w:r>
      <w:r w:rsidRPr="00A4449C">
        <w:rPr>
          <w:color w:val="000000" w:themeColor="text1"/>
          <w:sz w:val="28"/>
          <w:szCs w:val="28"/>
          <w:shd w:val="clear" w:color="auto" w:fill="FCFCFC"/>
          <w:lang w:val="en-US"/>
        </w:rPr>
        <w:t>(Supreme Court) 20 December 2019,</w:t>
      </w:r>
      <w:r w:rsidRPr="00A4449C">
        <w:rPr>
          <w:rStyle w:val="Apple-converted-space"/>
          <w:color w:val="000000" w:themeColor="text1"/>
          <w:sz w:val="28"/>
          <w:szCs w:val="28"/>
          <w:shd w:val="clear" w:color="auto" w:fill="FCFCFC"/>
          <w:lang w:val="en-US"/>
        </w:rPr>
        <w:t> </w:t>
      </w:r>
      <w:r w:rsidRPr="00A4449C">
        <w:rPr>
          <w:color w:val="000000" w:themeColor="text1"/>
          <w:sz w:val="28"/>
          <w:szCs w:val="28"/>
          <w:lang w:val="en-US"/>
        </w:rPr>
        <w:t xml:space="preserve">State of the Netherlands v. </w:t>
      </w:r>
      <w:proofErr w:type="spellStart"/>
      <w:r w:rsidRPr="00A4449C">
        <w:rPr>
          <w:color w:val="000000" w:themeColor="text1"/>
          <w:sz w:val="28"/>
          <w:szCs w:val="28"/>
          <w:lang w:val="en-US"/>
        </w:rPr>
        <w:t>Urgenda</w:t>
      </w:r>
      <w:proofErr w:type="spellEnd"/>
      <w:r w:rsidRPr="00A4449C">
        <w:rPr>
          <w:color w:val="000000" w:themeColor="text1"/>
          <w:sz w:val="28"/>
          <w:szCs w:val="28"/>
          <w:lang w:val="en-US"/>
        </w:rPr>
        <w:t xml:space="preserve"> Foundation</w:t>
      </w:r>
      <w:r w:rsidRPr="00A4449C">
        <w:rPr>
          <w:color w:val="000000" w:themeColor="text1"/>
          <w:sz w:val="28"/>
          <w:szCs w:val="28"/>
          <w:shd w:val="clear" w:color="auto" w:fill="FCFCFC"/>
          <w:lang w:val="en-US"/>
        </w:rPr>
        <w:t>, ECLI:NL:HR:2019:2007.</w:t>
      </w:r>
    </w:p>
    <w:p w14:paraId="24AFC2DD" w14:textId="77777777" w:rsidR="005356EF" w:rsidRPr="00A4449C" w:rsidRDefault="005356EF" w:rsidP="005356EF">
      <w:pPr>
        <w:spacing w:line="360" w:lineRule="auto"/>
        <w:ind w:left="360"/>
        <w:jc w:val="both"/>
        <w:rPr>
          <w:color w:val="000000" w:themeColor="text1"/>
          <w:sz w:val="28"/>
          <w:szCs w:val="28"/>
          <w:lang w:val="en-US"/>
        </w:rPr>
      </w:pPr>
    </w:p>
    <w:p w14:paraId="05D36BE9" w14:textId="77777777" w:rsidR="005356EF" w:rsidRPr="00A4449C" w:rsidRDefault="005356EF" w:rsidP="005356EF">
      <w:pPr>
        <w:pStyle w:val="afd"/>
        <w:spacing w:line="360" w:lineRule="auto"/>
        <w:jc w:val="center"/>
        <w:rPr>
          <w:b/>
          <w:bCs/>
          <w:color w:val="000000" w:themeColor="text1"/>
          <w:sz w:val="28"/>
          <w:szCs w:val="28"/>
        </w:rPr>
      </w:pPr>
      <w:r w:rsidRPr="00A4449C">
        <w:rPr>
          <w:b/>
          <w:bCs/>
          <w:color w:val="000000" w:themeColor="text1"/>
          <w:sz w:val="28"/>
          <w:szCs w:val="28"/>
        </w:rPr>
        <w:t>Монографическая и периодическая литература</w:t>
      </w:r>
    </w:p>
    <w:p w14:paraId="5F44BA05" w14:textId="77777777" w:rsidR="0023292B" w:rsidRPr="00A4449C" w:rsidRDefault="0023292B" w:rsidP="005356EF">
      <w:pPr>
        <w:pStyle w:val="afd"/>
        <w:spacing w:line="360" w:lineRule="auto"/>
        <w:jc w:val="center"/>
        <w:rPr>
          <w:b/>
          <w:bCs/>
          <w:color w:val="000000" w:themeColor="text1"/>
          <w:sz w:val="28"/>
          <w:szCs w:val="28"/>
        </w:rPr>
      </w:pPr>
    </w:p>
    <w:p w14:paraId="1ADF7209" w14:textId="77777777" w:rsidR="005356EF" w:rsidRPr="00A4449C" w:rsidRDefault="005356EF" w:rsidP="005356EF">
      <w:pPr>
        <w:pStyle w:val="afc"/>
        <w:numPr>
          <w:ilvl w:val="0"/>
          <w:numId w:val="28"/>
        </w:numPr>
        <w:spacing w:line="360" w:lineRule="auto"/>
        <w:jc w:val="both"/>
        <w:rPr>
          <w:color w:val="000000" w:themeColor="text1"/>
          <w:sz w:val="28"/>
          <w:szCs w:val="28"/>
          <w:lang w:val="en-US"/>
        </w:rPr>
      </w:pPr>
      <w:r w:rsidRPr="00A4449C">
        <w:rPr>
          <w:color w:val="000000" w:themeColor="text1"/>
          <w:sz w:val="28"/>
          <w:szCs w:val="28"/>
          <w:lang w:val="en-US"/>
        </w:rPr>
        <w:t xml:space="preserve">Law of the Sea Responses to Sea-Level Rise and Threatened Maritime Entitlements Applying an Exception Rule to Manage an Exceptional Situation </w:t>
      </w:r>
      <w:r w:rsidRPr="00A4449C">
        <w:rPr>
          <w:color w:val="000000" w:themeColor="text1"/>
          <w:sz w:val="28"/>
          <w:szCs w:val="28"/>
          <w:lang w:val="en-US"/>
        </w:rPr>
        <w:lastRenderedPageBreak/>
        <w:t xml:space="preserve">Signe </w:t>
      </w:r>
      <w:proofErr w:type="spellStart"/>
      <w:r w:rsidRPr="00A4449C">
        <w:rPr>
          <w:color w:val="000000" w:themeColor="text1"/>
          <w:sz w:val="28"/>
          <w:szCs w:val="28"/>
          <w:lang w:val="en-US"/>
        </w:rPr>
        <w:t>Veierud</w:t>
      </w:r>
      <w:proofErr w:type="spellEnd"/>
      <w:r w:rsidRPr="00A4449C">
        <w:rPr>
          <w:color w:val="000000" w:themeColor="text1"/>
          <w:sz w:val="28"/>
          <w:szCs w:val="28"/>
          <w:lang w:val="en-US"/>
        </w:rPr>
        <w:t xml:space="preserve"> Busch URL: </w:t>
      </w:r>
      <w:hyperlink r:id="rId9" w:history="1">
        <w:r w:rsidRPr="00A4449C">
          <w:rPr>
            <w:rStyle w:val="afa"/>
            <w:rFonts w:eastAsiaTheme="majorEastAsia"/>
            <w:color w:val="000000" w:themeColor="text1"/>
            <w:sz w:val="28"/>
            <w:szCs w:val="28"/>
            <w:u w:val="none"/>
            <w:lang w:val="en-US"/>
          </w:rPr>
          <w:t>https://www.researchgate.net/publication/348653980_Law_of_the_Sea_Responses_to_Sea-Level_Rise_and_Threatened_Maritime_Entitlements_Applying_an_Exception_Rule_to_Manage_an_Exceptional_Situation</w:t>
        </w:r>
      </w:hyperlink>
    </w:p>
    <w:p w14:paraId="09267314" w14:textId="77777777" w:rsidR="005356EF" w:rsidRPr="00A4449C" w:rsidRDefault="005356EF" w:rsidP="005356EF">
      <w:pPr>
        <w:pStyle w:val="afc"/>
        <w:numPr>
          <w:ilvl w:val="0"/>
          <w:numId w:val="28"/>
        </w:numPr>
        <w:spacing w:line="360" w:lineRule="auto"/>
        <w:jc w:val="both"/>
        <w:rPr>
          <w:color w:val="000000" w:themeColor="text1"/>
          <w:sz w:val="28"/>
          <w:szCs w:val="28"/>
        </w:rPr>
      </w:pPr>
      <w:r w:rsidRPr="00A4449C">
        <w:rPr>
          <w:color w:val="000000" w:themeColor="text1"/>
          <w:sz w:val="28"/>
          <w:szCs w:val="28"/>
        </w:rPr>
        <w:t xml:space="preserve">Повышение уровня моря и его связь с международным правом (электронный ресурс)- </w:t>
      </w:r>
      <w:r w:rsidRPr="00A4449C">
        <w:rPr>
          <w:color w:val="000000" w:themeColor="text1"/>
          <w:sz w:val="28"/>
          <w:szCs w:val="28"/>
          <w:lang w:val="en-US"/>
        </w:rPr>
        <w:t>URL</w:t>
      </w:r>
      <w:r w:rsidRPr="00A4449C">
        <w:rPr>
          <w:color w:val="000000" w:themeColor="text1"/>
          <w:sz w:val="28"/>
          <w:szCs w:val="28"/>
        </w:rPr>
        <w:t xml:space="preserve">: </w:t>
      </w:r>
      <w:hyperlink r:id="rId10" w:history="1">
        <w:r w:rsidRPr="00A4449C">
          <w:rPr>
            <w:rStyle w:val="afa"/>
            <w:color w:val="000000" w:themeColor="text1"/>
            <w:sz w:val="28"/>
            <w:szCs w:val="28"/>
            <w:u w:val="none"/>
            <w:lang w:val="en-US"/>
          </w:rPr>
          <w:t>https</w:t>
        </w:r>
        <w:r w:rsidRPr="00A4449C">
          <w:rPr>
            <w:rStyle w:val="afa"/>
            <w:color w:val="000000" w:themeColor="text1"/>
            <w:sz w:val="28"/>
            <w:szCs w:val="28"/>
            <w:u w:val="none"/>
          </w:rPr>
          <w:t>://</w:t>
        </w:r>
        <w:r w:rsidRPr="00A4449C">
          <w:rPr>
            <w:rStyle w:val="afa"/>
            <w:color w:val="000000" w:themeColor="text1"/>
            <w:sz w:val="28"/>
            <w:szCs w:val="28"/>
            <w:u w:val="none"/>
            <w:lang w:val="en-US"/>
          </w:rPr>
          <w:t>legal</w:t>
        </w:r>
        <w:r w:rsidRPr="00A4449C">
          <w:rPr>
            <w:rStyle w:val="afa"/>
            <w:color w:val="000000" w:themeColor="text1"/>
            <w:sz w:val="28"/>
            <w:szCs w:val="28"/>
            <w:u w:val="none"/>
          </w:rPr>
          <w:t>.</w:t>
        </w:r>
        <w:r w:rsidRPr="00A4449C">
          <w:rPr>
            <w:rStyle w:val="afa"/>
            <w:color w:val="000000" w:themeColor="text1"/>
            <w:sz w:val="28"/>
            <w:szCs w:val="28"/>
            <w:u w:val="none"/>
            <w:lang w:val="en-US"/>
          </w:rPr>
          <w:t>un</w:t>
        </w:r>
        <w:r w:rsidRPr="00A4449C">
          <w:rPr>
            <w:rStyle w:val="afa"/>
            <w:color w:val="000000" w:themeColor="text1"/>
            <w:sz w:val="28"/>
            <w:szCs w:val="28"/>
            <w:u w:val="none"/>
          </w:rPr>
          <w:t>.</w:t>
        </w:r>
        <w:r w:rsidRPr="00A4449C">
          <w:rPr>
            <w:rStyle w:val="afa"/>
            <w:color w:val="000000" w:themeColor="text1"/>
            <w:sz w:val="28"/>
            <w:szCs w:val="28"/>
            <w:u w:val="none"/>
            <w:lang w:val="en-US"/>
          </w:rPr>
          <w:t>org</w:t>
        </w:r>
        <w:r w:rsidRPr="00A4449C">
          <w:rPr>
            <w:rStyle w:val="afa"/>
            <w:color w:val="000000" w:themeColor="text1"/>
            <w:sz w:val="28"/>
            <w:szCs w:val="28"/>
            <w:u w:val="none"/>
          </w:rPr>
          <w:t>/</w:t>
        </w:r>
        <w:proofErr w:type="spellStart"/>
        <w:r w:rsidRPr="00A4449C">
          <w:rPr>
            <w:rStyle w:val="afa"/>
            <w:color w:val="000000" w:themeColor="text1"/>
            <w:sz w:val="28"/>
            <w:szCs w:val="28"/>
            <w:u w:val="none"/>
            <w:lang w:val="en-US"/>
          </w:rPr>
          <w:t>ilc</w:t>
        </w:r>
        <w:proofErr w:type="spellEnd"/>
        <w:r w:rsidRPr="00A4449C">
          <w:rPr>
            <w:rStyle w:val="afa"/>
            <w:color w:val="000000" w:themeColor="text1"/>
            <w:sz w:val="28"/>
            <w:szCs w:val="28"/>
            <w:u w:val="none"/>
          </w:rPr>
          <w:t>/</w:t>
        </w:r>
        <w:r w:rsidRPr="00A4449C">
          <w:rPr>
            <w:rStyle w:val="afa"/>
            <w:color w:val="000000" w:themeColor="text1"/>
            <w:sz w:val="28"/>
            <w:szCs w:val="28"/>
            <w:u w:val="none"/>
            <w:lang w:val="en-US"/>
          </w:rPr>
          <w:t>reports</w:t>
        </w:r>
        <w:r w:rsidRPr="00A4449C">
          <w:rPr>
            <w:rStyle w:val="afa"/>
            <w:color w:val="000000" w:themeColor="text1"/>
            <w:sz w:val="28"/>
            <w:szCs w:val="28"/>
            <w:u w:val="none"/>
          </w:rPr>
          <w:t>/2018/</w:t>
        </w:r>
        <w:proofErr w:type="spellStart"/>
        <w:r w:rsidRPr="00A4449C">
          <w:rPr>
            <w:rStyle w:val="afa"/>
            <w:color w:val="000000" w:themeColor="text1"/>
            <w:sz w:val="28"/>
            <w:szCs w:val="28"/>
            <w:u w:val="none"/>
            <w:lang w:val="en-US"/>
          </w:rPr>
          <w:t>russian</w:t>
        </w:r>
        <w:proofErr w:type="spellEnd"/>
        <w:r w:rsidRPr="00A4449C">
          <w:rPr>
            <w:rStyle w:val="afa"/>
            <w:color w:val="000000" w:themeColor="text1"/>
            <w:sz w:val="28"/>
            <w:szCs w:val="28"/>
            <w:u w:val="none"/>
          </w:rPr>
          <w:t>/</w:t>
        </w:r>
        <w:r w:rsidRPr="00A4449C">
          <w:rPr>
            <w:rStyle w:val="afa"/>
            <w:color w:val="000000" w:themeColor="text1"/>
            <w:sz w:val="28"/>
            <w:szCs w:val="28"/>
            <w:u w:val="none"/>
            <w:lang w:val="en-US"/>
          </w:rPr>
          <w:t>annex</w:t>
        </w:r>
        <w:r w:rsidRPr="00A4449C">
          <w:rPr>
            <w:rStyle w:val="afa"/>
            <w:color w:val="000000" w:themeColor="text1"/>
            <w:sz w:val="28"/>
            <w:szCs w:val="28"/>
            <w:u w:val="none"/>
          </w:rPr>
          <w:t>_</w:t>
        </w:r>
        <w:r w:rsidRPr="00A4449C">
          <w:rPr>
            <w:rStyle w:val="afa"/>
            <w:color w:val="000000" w:themeColor="text1"/>
            <w:sz w:val="28"/>
            <w:szCs w:val="28"/>
            <w:u w:val="none"/>
            <w:lang w:val="en-US"/>
          </w:rPr>
          <w:t>B</w:t>
        </w:r>
        <w:r w:rsidRPr="00A4449C">
          <w:rPr>
            <w:rStyle w:val="afa"/>
            <w:color w:val="000000" w:themeColor="text1"/>
            <w:sz w:val="28"/>
            <w:szCs w:val="28"/>
            <w:u w:val="none"/>
          </w:rPr>
          <w:t>.</w:t>
        </w:r>
        <w:r w:rsidRPr="00A4449C">
          <w:rPr>
            <w:rStyle w:val="afa"/>
            <w:color w:val="000000" w:themeColor="text1"/>
            <w:sz w:val="28"/>
            <w:szCs w:val="28"/>
            <w:u w:val="none"/>
            <w:lang w:val="en-US"/>
          </w:rPr>
          <w:t>pdf</w:t>
        </w:r>
      </w:hyperlink>
      <w:r w:rsidRPr="00A4449C">
        <w:rPr>
          <w:color w:val="000000" w:themeColor="text1"/>
          <w:sz w:val="28"/>
          <w:szCs w:val="28"/>
        </w:rPr>
        <w:t>;</w:t>
      </w:r>
    </w:p>
    <w:p w14:paraId="23197566" w14:textId="77777777" w:rsidR="005356EF" w:rsidRPr="00A4449C" w:rsidRDefault="005356EF" w:rsidP="005356EF">
      <w:pPr>
        <w:pStyle w:val="afc"/>
        <w:numPr>
          <w:ilvl w:val="0"/>
          <w:numId w:val="28"/>
        </w:numPr>
        <w:spacing w:line="360" w:lineRule="auto"/>
        <w:jc w:val="both"/>
        <w:rPr>
          <w:color w:val="000000" w:themeColor="text1"/>
          <w:sz w:val="28"/>
          <w:szCs w:val="28"/>
          <w:shd w:val="clear" w:color="auto" w:fill="FFFFFF"/>
        </w:rPr>
      </w:pPr>
      <w:r w:rsidRPr="00A4449C">
        <w:rPr>
          <w:color w:val="000000" w:themeColor="text1"/>
          <w:sz w:val="28"/>
          <w:szCs w:val="28"/>
          <w:shd w:val="clear" w:color="auto" w:fill="FFFFFF"/>
        </w:rPr>
        <w:t>Международное морское право [Текст</w:t>
      </w:r>
      <w:proofErr w:type="gramStart"/>
      <w:r w:rsidRPr="00A4449C">
        <w:rPr>
          <w:color w:val="000000" w:themeColor="text1"/>
          <w:sz w:val="28"/>
          <w:szCs w:val="28"/>
          <w:shd w:val="clear" w:color="auto" w:fill="FFFFFF"/>
        </w:rPr>
        <w:t>] :</w:t>
      </w:r>
      <w:proofErr w:type="gramEnd"/>
      <w:r w:rsidRPr="00A4449C">
        <w:rPr>
          <w:color w:val="000000" w:themeColor="text1"/>
          <w:sz w:val="28"/>
          <w:szCs w:val="28"/>
          <w:shd w:val="clear" w:color="auto" w:fill="FFFFFF"/>
        </w:rPr>
        <w:t xml:space="preserve"> учебное пособие / И. М.</w:t>
      </w:r>
      <w:r w:rsidRPr="00A4449C">
        <w:rPr>
          <w:rStyle w:val="apple-converted-space0"/>
          <w:rFonts w:eastAsiaTheme="majorEastAsia"/>
          <w:color w:val="000000" w:themeColor="text1"/>
          <w:sz w:val="28"/>
          <w:szCs w:val="28"/>
          <w:shd w:val="clear" w:color="auto" w:fill="FFFFFF"/>
        </w:rPr>
        <w:t> </w:t>
      </w:r>
      <w:r w:rsidRPr="00A4449C">
        <w:rPr>
          <w:color w:val="000000" w:themeColor="text1"/>
          <w:sz w:val="28"/>
          <w:szCs w:val="28"/>
          <w:shd w:val="clear" w:color="auto" w:fill="FFFFFF"/>
        </w:rPr>
        <w:t xml:space="preserve">Авраменко; [учебное пособие]. - 2-е изд., </w:t>
      </w:r>
      <w:proofErr w:type="spellStart"/>
      <w:r w:rsidRPr="00A4449C">
        <w:rPr>
          <w:color w:val="000000" w:themeColor="text1"/>
          <w:sz w:val="28"/>
          <w:szCs w:val="28"/>
          <w:shd w:val="clear" w:color="auto" w:fill="FFFFFF"/>
        </w:rPr>
        <w:t>испр</w:t>
      </w:r>
      <w:proofErr w:type="spellEnd"/>
      <w:r w:rsidRPr="00A4449C">
        <w:rPr>
          <w:color w:val="000000" w:themeColor="text1"/>
          <w:sz w:val="28"/>
          <w:szCs w:val="28"/>
          <w:shd w:val="clear" w:color="auto" w:fill="FFFFFF"/>
        </w:rPr>
        <w:t xml:space="preserve">. и доп. - </w:t>
      </w:r>
      <w:proofErr w:type="gramStart"/>
      <w:r w:rsidRPr="00A4449C">
        <w:rPr>
          <w:color w:val="000000" w:themeColor="text1"/>
          <w:sz w:val="28"/>
          <w:szCs w:val="28"/>
          <w:shd w:val="clear" w:color="auto" w:fill="FFFFFF"/>
        </w:rPr>
        <w:t>М :</w:t>
      </w:r>
      <w:proofErr w:type="gramEnd"/>
      <w:r w:rsidRPr="00A4449C">
        <w:rPr>
          <w:color w:val="000000" w:themeColor="text1"/>
          <w:sz w:val="28"/>
          <w:szCs w:val="28"/>
          <w:shd w:val="clear" w:color="auto" w:fill="FFFFFF"/>
        </w:rPr>
        <w:t xml:space="preserve"> </w:t>
      </w:r>
      <w:proofErr w:type="spellStart"/>
      <w:r w:rsidRPr="00A4449C">
        <w:rPr>
          <w:color w:val="000000" w:themeColor="text1"/>
          <w:sz w:val="28"/>
          <w:szCs w:val="28"/>
          <w:shd w:val="clear" w:color="auto" w:fill="FFFFFF"/>
        </w:rPr>
        <w:t>РКонсульт</w:t>
      </w:r>
      <w:proofErr w:type="spellEnd"/>
      <w:r w:rsidRPr="00A4449C">
        <w:rPr>
          <w:color w:val="000000" w:themeColor="text1"/>
          <w:sz w:val="28"/>
          <w:szCs w:val="28"/>
          <w:shd w:val="clear" w:color="auto" w:fill="FFFFFF"/>
        </w:rPr>
        <w:t xml:space="preserve">, 2003. - 496 с. - </w:t>
      </w:r>
      <w:proofErr w:type="spellStart"/>
      <w:r w:rsidRPr="00A4449C">
        <w:rPr>
          <w:color w:val="000000" w:themeColor="text1"/>
          <w:sz w:val="28"/>
          <w:szCs w:val="28"/>
          <w:shd w:val="clear" w:color="auto" w:fill="FFFFFF"/>
        </w:rPr>
        <w:t>Библиогр</w:t>
      </w:r>
      <w:proofErr w:type="spellEnd"/>
      <w:r w:rsidRPr="00A4449C">
        <w:rPr>
          <w:color w:val="000000" w:themeColor="text1"/>
          <w:sz w:val="28"/>
          <w:szCs w:val="28"/>
          <w:shd w:val="clear" w:color="auto" w:fill="FFFFFF"/>
        </w:rPr>
        <w:t>.: с. 493</w:t>
      </w:r>
    </w:p>
    <w:p w14:paraId="22B98733" w14:textId="77777777" w:rsidR="005356EF" w:rsidRPr="00A4449C" w:rsidRDefault="005356EF" w:rsidP="005356EF">
      <w:pPr>
        <w:pStyle w:val="afc"/>
        <w:numPr>
          <w:ilvl w:val="0"/>
          <w:numId w:val="28"/>
        </w:numPr>
        <w:spacing w:line="360" w:lineRule="auto"/>
        <w:jc w:val="both"/>
        <w:rPr>
          <w:color w:val="000000" w:themeColor="text1"/>
          <w:sz w:val="28"/>
          <w:szCs w:val="28"/>
        </w:rPr>
      </w:pPr>
      <w:r w:rsidRPr="00A4449C">
        <w:rPr>
          <w:color w:val="000000" w:themeColor="text1"/>
          <w:sz w:val="28"/>
          <w:szCs w:val="28"/>
          <w:shd w:val="clear" w:color="auto" w:fill="FFFFFF"/>
        </w:rPr>
        <w:t xml:space="preserve">А. В. Евдокимов </w:t>
      </w:r>
      <w:r w:rsidRPr="00A4449C">
        <w:rPr>
          <w:color w:val="000000" w:themeColor="text1"/>
          <w:sz w:val="28"/>
          <w:szCs w:val="28"/>
        </w:rPr>
        <w:t xml:space="preserve">Международное морское право и проблема смещения морских границ прибрежных государств вследствие повышения уровня Мирового океана </w:t>
      </w:r>
      <w:r w:rsidRPr="00A4449C">
        <w:rPr>
          <w:color w:val="000000" w:themeColor="text1"/>
          <w:sz w:val="28"/>
          <w:szCs w:val="28"/>
          <w:lang w:val="en-US"/>
        </w:rPr>
        <w:t>URL</w:t>
      </w:r>
      <w:r w:rsidRPr="00A4449C">
        <w:rPr>
          <w:color w:val="000000" w:themeColor="text1"/>
          <w:sz w:val="28"/>
          <w:szCs w:val="28"/>
        </w:rPr>
        <w:t xml:space="preserve">: </w:t>
      </w:r>
      <w:hyperlink r:id="rId11" w:history="1">
        <w:r w:rsidRPr="00A4449C">
          <w:rPr>
            <w:rStyle w:val="afa"/>
            <w:rFonts w:eastAsiaTheme="majorEastAsia"/>
            <w:color w:val="000000" w:themeColor="text1"/>
            <w:sz w:val="28"/>
            <w:szCs w:val="28"/>
            <w:u w:val="none"/>
          </w:rPr>
          <w:t>https://center-bereg.ru/o2622.html</w:t>
        </w:r>
      </w:hyperlink>
    </w:p>
    <w:p w14:paraId="42846B65" w14:textId="77777777" w:rsidR="005356EF" w:rsidRPr="00A4449C" w:rsidRDefault="005356EF" w:rsidP="005356EF">
      <w:pPr>
        <w:pStyle w:val="afc"/>
        <w:numPr>
          <w:ilvl w:val="0"/>
          <w:numId w:val="28"/>
        </w:numPr>
        <w:spacing w:line="360" w:lineRule="auto"/>
        <w:jc w:val="both"/>
        <w:rPr>
          <w:color w:val="000000" w:themeColor="text1"/>
          <w:sz w:val="28"/>
          <w:szCs w:val="28"/>
          <w:lang w:val="en-US"/>
        </w:rPr>
      </w:pPr>
      <w:r w:rsidRPr="00A4449C">
        <w:rPr>
          <w:color w:val="000000" w:themeColor="text1"/>
          <w:sz w:val="28"/>
          <w:szCs w:val="28"/>
          <w:lang w:val="en-US"/>
        </w:rPr>
        <w:t xml:space="preserve">David D. Caron, </w:t>
      </w:r>
      <w:r w:rsidRPr="00A4449C">
        <w:rPr>
          <w:color w:val="000000" w:themeColor="text1"/>
          <w:spacing w:val="-5"/>
          <w:sz w:val="28"/>
          <w:szCs w:val="28"/>
          <w:lang w:val="en-US"/>
        </w:rPr>
        <w:t>When Law Makes Climate Change Worse: Rethinking the Law of Baselines in Light of a Rising Sea Level</w:t>
      </w:r>
      <w:r w:rsidRPr="00A4449C">
        <w:rPr>
          <w:color w:val="000000" w:themeColor="text1"/>
          <w:sz w:val="28"/>
          <w:szCs w:val="28"/>
          <w:lang w:val="en-US"/>
        </w:rPr>
        <w:t xml:space="preserve"> URL: </w:t>
      </w:r>
      <w:hyperlink r:id="rId12" w:history="1">
        <w:r w:rsidRPr="00A4449C">
          <w:rPr>
            <w:rStyle w:val="afa"/>
            <w:rFonts w:eastAsiaTheme="majorEastAsia"/>
            <w:color w:val="000000" w:themeColor="text1"/>
            <w:sz w:val="28"/>
            <w:szCs w:val="28"/>
            <w:u w:val="none"/>
            <w:lang w:val="en-US"/>
          </w:rPr>
          <w:t>https://www.jstor.org/stable/24113055</w:t>
        </w:r>
      </w:hyperlink>
    </w:p>
    <w:p w14:paraId="59F1A650" w14:textId="542C10D6" w:rsidR="005356EF" w:rsidRPr="00A4449C" w:rsidRDefault="005356EF" w:rsidP="005356EF">
      <w:pPr>
        <w:pStyle w:val="af6"/>
        <w:numPr>
          <w:ilvl w:val="0"/>
          <w:numId w:val="28"/>
        </w:numPr>
        <w:spacing w:line="360" w:lineRule="auto"/>
        <w:jc w:val="both"/>
        <w:rPr>
          <w:color w:val="000000" w:themeColor="text1"/>
          <w:sz w:val="28"/>
          <w:szCs w:val="28"/>
          <w:lang w:val="en-US"/>
        </w:rPr>
      </w:pPr>
      <w:r w:rsidRPr="00A4449C">
        <w:rPr>
          <w:color w:val="000000" w:themeColor="text1"/>
          <w:sz w:val="28"/>
          <w:szCs w:val="28"/>
          <w:lang w:val="en-US"/>
        </w:rPr>
        <w:t xml:space="preserve">David Freestone, Clive </w:t>
      </w:r>
      <w:proofErr w:type="gramStart"/>
      <w:r w:rsidRPr="00A4449C">
        <w:rPr>
          <w:color w:val="000000" w:themeColor="text1"/>
          <w:sz w:val="28"/>
          <w:szCs w:val="28"/>
          <w:lang w:val="en-US"/>
        </w:rPr>
        <w:t>Schofield  Sea</w:t>
      </w:r>
      <w:proofErr w:type="gramEnd"/>
      <w:r w:rsidRPr="00A4449C">
        <w:rPr>
          <w:color w:val="000000" w:themeColor="text1"/>
          <w:sz w:val="28"/>
          <w:szCs w:val="28"/>
          <w:lang w:val="en-US"/>
        </w:rPr>
        <w:t xml:space="preserve"> Level Rise and Archipelagic States: A Preliminary Risk Assessment URL: https://brill.com/view/journals/ocyo/35/1/article-p340_11.xml?language=en</w:t>
      </w:r>
      <w:r w:rsidRPr="00A4449C" w:rsidDel="00284EFD">
        <w:rPr>
          <w:color w:val="000000" w:themeColor="text1"/>
          <w:sz w:val="28"/>
          <w:szCs w:val="28"/>
          <w:lang w:val="en-US"/>
        </w:rPr>
        <w:t xml:space="preserve"> </w:t>
      </w:r>
    </w:p>
    <w:p w14:paraId="27520968" w14:textId="77777777" w:rsidR="005356EF" w:rsidRPr="00A4449C" w:rsidRDefault="005356EF" w:rsidP="005356EF">
      <w:pPr>
        <w:pStyle w:val="afc"/>
        <w:numPr>
          <w:ilvl w:val="0"/>
          <w:numId w:val="28"/>
        </w:numPr>
        <w:spacing w:line="360" w:lineRule="auto"/>
        <w:jc w:val="both"/>
        <w:rPr>
          <w:color w:val="000000" w:themeColor="text1"/>
          <w:sz w:val="28"/>
          <w:szCs w:val="28"/>
          <w:lang w:val="en-US"/>
        </w:rPr>
      </w:pPr>
      <w:r w:rsidRPr="00A4449C">
        <w:rPr>
          <w:color w:val="000000" w:themeColor="text1"/>
          <w:sz w:val="28"/>
          <w:szCs w:val="28"/>
          <w:lang w:val="en-US"/>
        </w:rPr>
        <w:t xml:space="preserve">Baumert and Melchior, The Practice of Archipelagic States: A Study </w:t>
      </w:r>
      <w:proofErr w:type="gramStart"/>
      <w:r w:rsidRPr="00A4449C">
        <w:rPr>
          <w:color w:val="000000" w:themeColor="text1"/>
          <w:sz w:val="28"/>
          <w:szCs w:val="28"/>
          <w:lang w:val="en-US"/>
        </w:rPr>
        <w:t>of  Studies</w:t>
      </w:r>
      <w:proofErr w:type="gramEnd"/>
      <w:r w:rsidRPr="00A4449C">
        <w:rPr>
          <w:color w:val="000000" w:themeColor="text1"/>
          <w:sz w:val="28"/>
          <w:szCs w:val="28"/>
          <w:lang w:val="en-US"/>
        </w:rPr>
        <w:t xml:space="preserve"> (n. 19). URL: </w:t>
      </w:r>
      <w:hyperlink r:id="rId13" w:history="1">
        <w:r w:rsidRPr="00A4449C">
          <w:rPr>
            <w:rStyle w:val="afa"/>
            <w:color w:val="000000" w:themeColor="text1"/>
            <w:sz w:val="28"/>
            <w:szCs w:val="28"/>
            <w:u w:val="none"/>
            <w:lang w:val="en-US"/>
          </w:rPr>
          <w:t>https://www.researchgate.net/publication/272298435_The_Practice_of_Archipelagic_States_A_Study_of_Studies</w:t>
        </w:r>
      </w:hyperlink>
    </w:p>
    <w:p w14:paraId="113FA2CA" w14:textId="77777777" w:rsidR="005356EF" w:rsidRPr="00A4449C" w:rsidRDefault="005356EF" w:rsidP="005356EF">
      <w:pPr>
        <w:pStyle w:val="afc"/>
        <w:numPr>
          <w:ilvl w:val="0"/>
          <w:numId w:val="28"/>
        </w:numPr>
        <w:spacing w:line="360" w:lineRule="auto"/>
        <w:jc w:val="both"/>
        <w:rPr>
          <w:color w:val="000000" w:themeColor="text1"/>
          <w:sz w:val="28"/>
          <w:szCs w:val="28"/>
          <w:lang w:val="en-US"/>
        </w:rPr>
      </w:pPr>
      <w:r w:rsidRPr="00A4449C">
        <w:rPr>
          <w:color w:val="000000" w:themeColor="text1"/>
          <w:sz w:val="28"/>
          <w:szCs w:val="28"/>
          <w:lang w:val="en-US"/>
        </w:rPr>
        <w:t xml:space="preserve">David Freestone, Clive </w:t>
      </w:r>
      <w:proofErr w:type="gramStart"/>
      <w:r w:rsidRPr="00A4449C">
        <w:rPr>
          <w:color w:val="000000" w:themeColor="text1"/>
          <w:sz w:val="28"/>
          <w:szCs w:val="28"/>
          <w:lang w:val="en-US"/>
        </w:rPr>
        <w:t>Schofield  Sea</w:t>
      </w:r>
      <w:proofErr w:type="gramEnd"/>
      <w:r w:rsidRPr="00A4449C">
        <w:rPr>
          <w:color w:val="000000" w:themeColor="text1"/>
          <w:sz w:val="28"/>
          <w:szCs w:val="28"/>
          <w:lang w:val="en-US"/>
        </w:rPr>
        <w:t xml:space="preserve"> Level Rise and Archipelagic States: A Preliminary Risk Assessment URL: </w:t>
      </w:r>
      <w:hyperlink r:id="rId14" w:history="1">
        <w:r w:rsidRPr="00A4449C">
          <w:rPr>
            <w:rStyle w:val="afa"/>
            <w:rFonts w:eastAsiaTheme="majorEastAsia"/>
            <w:color w:val="000000" w:themeColor="text1"/>
            <w:sz w:val="28"/>
            <w:szCs w:val="28"/>
            <w:u w:val="none"/>
            <w:lang w:val="en-US"/>
          </w:rPr>
          <w:t>https://brill.com/view/journals/ocyo/35/1/article-p340_11.xml?language=en</w:t>
        </w:r>
      </w:hyperlink>
    </w:p>
    <w:p w14:paraId="5154E836" w14:textId="77777777" w:rsidR="005356EF" w:rsidRPr="00A4449C" w:rsidRDefault="005356EF" w:rsidP="005356EF">
      <w:pPr>
        <w:pStyle w:val="af6"/>
        <w:numPr>
          <w:ilvl w:val="0"/>
          <w:numId w:val="28"/>
        </w:numPr>
        <w:spacing w:line="360" w:lineRule="auto"/>
        <w:jc w:val="both"/>
        <w:rPr>
          <w:color w:val="000000" w:themeColor="text1"/>
          <w:sz w:val="28"/>
          <w:szCs w:val="28"/>
          <w:lang w:val="en-US"/>
        </w:rPr>
      </w:pPr>
      <w:r w:rsidRPr="00A4449C">
        <w:rPr>
          <w:color w:val="000000" w:themeColor="text1"/>
          <w:sz w:val="28"/>
          <w:szCs w:val="28"/>
          <w:lang w:val="en-US"/>
        </w:rPr>
        <w:lastRenderedPageBreak/>
        <w:t xml:space="preserve">Keely Boom, Exposure to legal risk for climate change damage under the UNFCCC, Kyoto Protocol and LOSC: a case study of Tuvalu and Australia URL: </w:t>
      </w:r>
      <w:hyperlink r:id="rId15" w:history="1">
        <w:r w:rsidRPr="00A4449C">
          <w:rPr>
            <w:rStyle w:val="afa"/>
            <w:rFonts w:eastAsiaTheme="majorEastAsia"/>
            <w:color w:val="000000" w:themeColor="text1"/>
            <w:sz w:val="28"/>
            <w:szCs w:val="28"/>
            <w:u w:val="none"/>
            <w:lang w:val="en-US"/>
          </w:rPr>
          <w:t>https://ro.uow.edu.au/cgi/viewcontent.cgi?referer=&amp;httpsredir=1&amp;article=4926&amp;context=theses</w:t>
        </w:r>
      </w:hyperlink>
    </w:p>
    <w:p w14:paraId="415D4EBC" w14:textId="77777777" w:rsidR="005356EF" w:rsidRPr="00A4449C" w:rsidRDefault="005356EF" w:rsidP="005356EF">
      <w:pPr>
        <w:pStyle w:val="af6"/>
        <w:spacing w:line="360" w:lineRule="auto"/>
        <w:jc w:val="both"/>
        <w:rPr>
          <w:color w:val="000000" w:themeColor="text1"/>
          <w:sz w:val="28"/>
          <w:szCs w:val="28"/>
          <w:lang w:val="en-US"/>
        </w:rPr>
      </w:pPr>
    </w:p>
    <w:p w14:paraId="33A26A73" w14:textId="77777777" w:rsidR="005356EF" w:rsidRPr="00A4449C" w:rsidRDefault="00000000" w:rsidP="005356EF">
      <w:pPr>
        <w:pStyle w:val="af6"/>
        <w:numPr>
          <w:ilvl w:val="0"/>
          <w:numId w:val="28"/>
        </w:numPr>
        <w:spacing w:line="360" w:lineRule="auto"/>
        <w:jc w:val="both"/>
        <w:rPr>
          <w:color w:val="000000" w:themeColor="text1"/>
          <w:sz w:val="28"/>
          <w:szCs w:val="28"/>
          <w:lang w:val="en-US"/>
        </w:rPr>
      </w:pPr>
      <w:hyperlink r:id="rId16" w:tooltip="Posts by Brian McGarry" w:history="1">
        <w:r w:rsidR="005356EF" w:rsidRPr="00A4449C">
          <w:rPr>
            <w:rStyle w:val="afa"/>
            <w:rFonts w:eastAsiaTheme="majorEastAsia"/>
            <w:color w:val="000000" w:themeColor="text1"/>
            <w:sz w:val="28"/>
            <w:szCs w:val="28"/>
            <w:u w:val="none"/>
            <w:lang w:val="en-US"/>
          </w:rPr>
          <w:t>Brian McGarry</w:t>
        </w:r>
      </w:hyperlink>
      <w:r w:rsidR="005356EF" w:rsidRPr="00A4449C">
        <w:rPr>
          <w:rStyle w:val="apple-converted-space0"/>
          <w:rFonts w:eastAsiaTheme="majorEastAsia"/>
          <w:color w:val="000000" w:themeColor="text1"/>
          <w:sz w:val="28"/>
          <w:szCs w:val="28"/>
          <w:lang w:val="en-US"/>
        </w:rPr>
        <w:t xml:space="preserve">, </w:t>
      </w:r>
      <w:hyperlink r:id="rId17" w:tooltip="Posts by Francis Chávez Aco" w:history="1">
        <w:r w:rsidR="005356EF" w:rsidRPr="00A4449C">
          <w:rPr>
            <w:rStyle w:val="afa"/>
            <w:rFonts w:eastAsiaTheme="majorEastAsia"/>
            <w:color w:val="000000" w:themeColor="text1"/>
            <w:sz w:val="28"/>
            <w:szCs w:val="28"/>
            <w:u w:val="none"/>
            <w:lang w:val="en-US"/>
          </w:rPr>
          <w:t>Francis Chávez Aco</w:t>
        </w:r>
      </w:hyperlink>
      <w:r w:rsidR="005356EF" w:rsidRPr="00A4449C">
        <w:rPr>
          <w:color w:val="000000" w:themeColor="text1"/>
          <w:sz w:val="28"/>
          <w:szCs w:val="28"/>
          <w:lang w:val="en-US"/>
        </w:rPr>
        <w:t xml:space="preserve">  The Competence of the International Tribunal for the Law of the Sea in its New Advisory Proceedings on Climate Change URL: https://www.ejiltalk.org/the-competence-of-the-international-tribunal-for-the-law-of-the-sea-in-its-new-advisory-proceedings-on-climate-change/</w:t>
      </w:r>
    </w:p>
    <w:p w14:paraId="78DA83AF" w14:textId="77777777" w:rsidR="005356EF" w:rsidRPr="00A4449C" w:rsidRDefault="005356EF" w:rsidP="005356EF">
      <w:pPr>
        <w:pStyle w:val="afc"/>
        <w:numPr>
          <w:ilvl w:val="0"/>
          <w:numId w:val="28"/>
        </w:numPr>
        <w:spacing w:line="360" w:lineRule="auto"/>
        <w:jc w:val="both"/>
        <w:rPr>
          <w:color w:val="000000" w:themeColor="text1"/>
          <w:sz w:val="28"/>
          <w:szCs w:val="28"/>
          <w:lang w:val="en-US"/>
        </w:rPr>
      </w:pPr>
      <w:proofErr w:type="spellStart"/>
      <w:r w:rsidRPr="00A4449C">
        <w:rPr>
          <w:color w:val="000000" w:themeColor="text1"/>
          <w:position w:val="-2"/>
          <w:sz w:val="28"/>
          <w:szCs w:val="28"/>
          <w:lang w:val="en-US"/>
        </w:rPr>
        <w:t>Kn</w:t>
      </w:r>
      <w:proofErr w:type="spellEnd"/>
      <w:r w:rsidRPr="00A4449C">
        <w:rPr>
          <w:color w:val="000000" w:themeColor="text1"/>
          <w:position w:val="-2"/>
          <w:sz w:val="28"/>
          <w:szCs w:val="28"/>
          <w:lang w:val="en-US"/>
        </w:rPr>
        <w:t xml:space="preserve"> </w:t>
      </w:r>
      <w:proofErr w:type="gramStart"/>
      <w:r w:rsidRPr="00A4449C">
        <w:rPr>
          <w:color w:val="000000" w:themeColor="text1"/>
          <w:position w:val="-2"/>
          <w:sz w:val="28"/>
          <w:szCs w:val="28"/>
          <w:lang w:val="en-US"/>
        </w:rPr>
        <w:t xml:space="preserve">Scott </w:t>
      </w:r>
      <w:r w:rsidRPr="00A4449C">
        <w:rPr>
          <w:color w:val="000000" w:themeColor="text1"/>
          <w:position w:val="2"/>
          <w:sz w:val="28"/>
          <w:szCs w:val="28"/>
          <w:lang w:val="en-US"/>
        </w:rPr>
        <w:t>,</w:t>
      </w:r>
      <w:proofErr w:type="gramEnd"/>
      <w:r w:rsidRPr="00A4449C">
        <w:rPr>
          <w:color w:val="000000" w:themeColor="text1"/>
          <w:position w:val="2"/>
          <w:sz w:val="28"/>
          <w:szCs w:val="28"/>
          <w:lang w:val="en-US"/>
        </w:rPr>
        <w:t xml:space="preserve"> </w:t>
      </w:r>
      <w:r w:rsidRPr="00A4449C">
        <w:rPr>
          <w:color w:val="000000" w:themeColor="text1"/>
          <w:sz w:val="28"/>
          <w:szCs w:val="28"/>
          <w:lang w:val="en-US"/>
        </w:rPr>
        <w:t xml:space="preserve">‘Integrated Ocean Management </w:t>
      </w:r>
      <w:r w:rsidRPr="00A4449C">
        <w:rPr>
          <w:color w:val="000000" w:themeColor="text1"/>
          <w:position w:val="4"/>
          <w:sz w:val="28"/>
          <w:szCs w:val="28"/>
          <w:lang w:val="en-US"/>
        </w:rPr>
        <w:t xml:space="preserve">— </w:t>
      </w:r>
      <w:r w:rsidRPr="00A4449C">
        <w:rPr>
          <w:color w:val="000000" w:themeColor="text1"/>
          <w:sz w:val="28"/>
          <w:szCs w:val="28"/>
          <w:lang w:val="en-US"/>
        </w:rPr>
        <w:t xml:space="preserve">A New Frontier in Marine </w:t>
      </w:r>
      <w:proofErr w:type="spellStart"/>
      <w:r w:rsidRPr="00A4449C">
        <w:rPr>
          <w:color w:val="000000" w:themeColor="text1"/>
          <w:sz w:val="28"/>
          <w:szCs w:val="28"/>
          <w:lang w:val="en-US"/>
        </w:rPr>
        <w:t>Environmen</w:t>
      </w:r>
      <w:r w:rsidRPr="00A4449C">
        <w:rPr>
          <w:color w:val="000000" w:themeColor="text1"/>
          <w:position w:val="-2"/>
          <w:sz w:val="28"/>
          <w:szCs w:val="28"/>
          <w:lang w:val="en-US"/>
        </w:rPr>
        <w:t>tal</w:t>
      </w:r>
      <w:proofErr w:type="spellEnd"/>
      <w:r w:rsidRPr="00A4449C">
        <w:rPr>
          <w:color w:val="000000" w:themeColor="text1"/>
          <w:position w:val="-2"/>
          <w:sz w:val="28"/>
          <w:szCs w:val="28"/>
          <w:lang w:val="en-US"/>
        </w:rPr>
        <w:t xml:space="preserve"> Protection’ </w:t>
      </w:r>
      <w:r w:rsidRPr="00A4449C">
        <w:rPr>
          <w:color w:val="000000" w:themeColor="text1"/>
          <w:sz w:val="28"/>
          <w:szCs w:val="28"/>
          <w:lang w:val="en-US"/>
        </w:rPr>
        <w:t xml:space="preserve">in DR </w:t>
      </w:r>
      <w:r w:rsidRPr="00A4449C">
        <w:rPr>
          <w:color w:val="000000" w:themeColor="text1"/>
          <w:position w:val="2"/>
          <w:sz w:val="28"/>
          <w:szCs w:val="28"/>
          <w:lang w:val="en-US"/>
        </w:rPr>
        <w:t xml:space="preserve">Rothwell, </w:t>
      </w:r>
      <w:r w:rsidRPr="00A4449C">
        <w:rPr>
          <w:color w:val="000000" w:themeColor="text1"/>
          <w:sz w:val="28"/>
          <w:szCs w:val="28"/>
          <w:lang w:val="en-US"/>
        </w:rPr>
        <w:t xml:space="preserve">AO </w:t>
      </w:r>
      <w:proofErr w:type="spellStart"/>
      <w:r w:rsidRPr="00A4449C">
        <w:rPr>
          <w:color w:val="000000" w:themeColor="text1"/>
          <w:position w:val="2"/>
          <w:sz w:val="28"/>
          <w:szCs w:val="28"/>
          <w:lang w:val="en-US"/>
        </w:rPr>
        <w:t>Elferink</w:t>
      </w:r>
      <w:proofErr w:type="spellEnd"/>
      <w:r w:rsidRPr="00A4449C">
        <w:rPr>
          <w:color w:val="000000" w:themeColor="text1"/>
          <w:position w:val="2"/>
          <w:sz w:val="28"/>
          <w:szCs w:val="28"/>
          <w:lang w:val="en-US"/>
        </w:rPr>
        <w:t xml:space="preserve">, </w:t>
      </w:r>
      <w:r w:rsidRPr="00A4449C">
        <w:rPr>
          <w:color w:val="000000" w:themeColor="text1"/>
          <w:position w:val="-2"/>
          <w:sz w:val="28"/>
          <w:szCs w:val="28"/>
          <w:lang w:val="en-US"/>
        </w:rPr>
        <w:t xml:space="preserve">D </w:t>
      </w:r>
      <w:r w:rsidRPr="00A4449C">
        <w:rPr>
          <w:color w:val="000000" w:themeColor="text1"/>
          <w:position w:val="2"/>
          <w:sz w:val="28"/>
          <w:szCs w:val="28"/>
          <w:lang w:val="en-US"/>
        </w:rPr>
        <w:t xml:space="preserve">Rothwell, </w:t>
      </w:r>
      <w:r w:rsidRPr="00A4449C">
        <w:rPr>
          <w:color w:val="000000" w:themeColor="text1"/>
          <w:sz w:val="28"/>
          <w:szCs w:val="28"/>
          <w:lang w:val="en-US"/>
        </w:rPr>
        <w:t xml:space="preserve">KN Scott and T Stephens (eds), The </w:t>
      </w:r>
      <w:r w:rsidRPr="00A4449C">
        <w:rPr>
          <w:color w:val="000000" w:themeColor="text1"/>
          <w:position w:val="-6"/>
          <w:sz w:val="28"/>
          <w:szCs w:val="28"/>
          <w:lang w:val="en-US"/>
        </w:rPr>
        <w:t xml:space="preserve">Oxford </w:t>
      </w:r>
      <w:r w:rsidRPr="00A4449C">
        <w:rPr>
          <w:color w:val="000000" w:themeColor="text1"/>
          <w:sz w:val="28"/>
          <w:szCs w:val="28"/>
          <w:lang w:val="en-US"/>
        </w:rPr>
        <w:t xml:space="preserve">Handbook </w:t>
      </w:r>
      <w:r w:rsidRPr="00A4449C">
        <w:rPr>
          <w:color w:val="000000" w:themeColor="text1"/>
          <w:position w:val="-4"/>
          <w:sz w:val="28"/>
          <w:szCs w:val="28"/>
          <w:lang w:val="en-US"/>
        </w:rPr>
        <w:t xml:space="preserve">of </w:t>
      </w:r>
      <w:r w:rsidRPr="00A4449C">
        <w:rPr>
          <w:color w:val="000000" w:themeColor="text1"/>
          <w:sz w:val="28"/>
          <w:szCs w:val="28"/>
          <w:lang w:val="en-US"/>
        </w:rPr>
        <w:t xml:space="preserve">the Law </w:t>
      </w:r>
      <w:proofErr w:type="spellStart"/>
      <w:r w:rsidRPr="00A4449C">
        <w:rPr>
          <w:color w:val="000000" w:themeColor="text1"/>
          <w:sz w:val="28"/>
          <w:szCs w:val="28"/>
          <w:lang w:val="en-US"/>
        </w:rPr>
        <w:t>qf</w:t>
      </w:r>
      <w:proofErr w:type="spellEnd"/>
      <w:r w:rsidRPr="00A4449C">
        <w:rPr>
          <w:color w:val="000000" w:themeColor="text1"/>
          <w:sz w:val="28"/>
          <w:szCs w:val="28"/>
          <w:lang w:val="en-US"/>
        </w:rPr>
        <w:t xml:space="preserve"> the Sea (Oxford University Press Oxford 2015), </w:t>
      </w:r>
      <w:proofErr w:type="spellStart"/>
      <w:r w:rsidRPr="00A4449C">
        <w:rPr>
          <w:color w:val="000000" w:themeColor="text1"/>
          <w:sz w:val="28"/>
          <w:szCs w:val="28"/>
          <w:lang w:val="en-US"/>
        </w:rPr>
        <w:t>ch</w:t>
      </w:r>
      <w:proofErr w:type="spellEnd"/>
      <w:r w:rsidRPr="00A4449C">
        <w:rPr>
          <w:color w:val="000000" w:themeColor="text1"/>
          <w:sz w:val="28"/>
          <w:szCs w:val="28"/>
          <w:lang w:val="en-US"/>
        </w:rPr>
        <w:t xml:space="preserve"> 21.</w:t>
      </w:r>
    </w:p>
    <w:p w14:paraId="71FABC78" w14:textId="77777777" w:rsidR="005356EF" w:rsidRPr="00A4449C" w:rsidRDefault="005356EF" w:rsidP="005356EF">
      <w:pPr>
        <w:pStyle w:val="afc"/>
        <w:numPr>
          <w:ilvl w:val="0"/>
          <w:numId w:val="28"/>
        </w:numPr>
        <w:spacing w:line="360" w:lineRule="auto"/>
        <w:jc w:val="both"/>
        <w:rPr>
          <w:color w:val="000000" w:themeColor="text1"/>
          <w:sz w:val="28"/>
          <w:szCs w:val="28"/>
        </w:rPr>
      </w:pPr>
      <w:r w:rsidRPr="00A4449C">
        <w:rPr>
          <w:color w:val="000000" w:themeColor="text1"/>
          <w:sz w:val="28"/>
          <w:szCs w:val="28"/>
        </w:rPr>
        <w:t xml:space="preserve">Международное морское право и международные отношения: </w:t>
      </w:r>
      <w:proofErr w:type="spellStart"/>
      <w:r w:rsidRPr="00A4449C">
        <w:rPr>
          <w:color w:val="000000" w:themeColor="text1"/>
          <w:sz w:val="28"/>
          <w:szCs w:val="28"/>
        </w:rPr>
        <w:t>библиографическии</w:t>
      </w:r>
      <w:proofErr w:type="spellEnd"/>
      <w:r w:rsidRPr="00A4449C">
        <w:rPr>
          <w:color w:val="000000" w:themeColor="text1"/>
          <w:sz w:val="28"/>
          <w:szCs w:val="28"/>
        </w:rPr>
        <w:t xml:space="preserve">̆ указатель / Научная библиотека им. И.Г. </w:t>
      </w:r>
      <w:proofErr w:type="spellStart"/>
      <w:r w:rsidRPr="00A4449C">
        <w:rPr>
          <w:color w:val="000000" w:themeColor="text1"/>
          <w:sz w:val="28"/>
          <w:szCs w:val="28"/>
        </w:rPr>
        <w:t>Тюлина</w:t>
      </w:r>
      <w:proofErr w:type="spellEnd"/>
      <w:r w:rsidRPr="00A4449C">
        <w:rPr>
          <w:color w:val="000000" w:themeColor="text1"/>
          <w:sz w:val="28"/>
          <w:szCs w:val="28"/>
        </w:rPr>
        <w:t xml:space="preserve"> МГИМО МИД России. – М., 2020. – 34 с.</w:t>
      </w:r>
    </w:p>
    <w:p w14:paraId="3B1D3703" w14:textId="77777777" w:rsidR="005356EF" w:rsidRPr="00A4449C" w:rsidRDefault="005356EF" w:rsidP="005356EF">
      <w:pPr>
        <w:pStyle w:val="afc"/>
        <w:numPr>
          <w:ilvl w:val="0"/>
          <w:numId w:val="28"/>
        </w:numPr>
        <w:spacing w:line="360" w:lineRule="auto"/>
        <w:jc w:val="both"/>
        <w:rPr>
          <w:color w:val="000000" w:themeColor="text1"/>
          <w:sz w:val="28"/>
          <w:szCs w:val="28"/>
          <w:lang w:val="en-US"/>
        </w:rPr>
      </w:pPr>
      <w:proofErr w:type="spellStart"/>
      <w:r w:rsidRPr="00A4449C">
        <w:rPr>
          <w:color w:val="000000" w:themeColor="text1"/>
          <w:sz w:val="28"/>
          <w:szCs w:val="28"/>
          <w:lang w:val="en-US"/>
        </w:rPr>
        <w:t>Trevisanut</w:t>
      </w:r>
      <w:proofErr w:type="spellEnd"/>
      <w:r w:rsidRPr="00A4449C">
        <w:rPr>
          <w:color w:val="000000" w:themeColor="text1"/>
          <w:sz w:val="28"/>
          <w:szCs w:val="28"/>
          <w:lang w:val="en-US"/>
        </w:rPr>
        <w:t>, N. Giannopoulos and R.R. Holst, supra note 20, 15.</w:t>
      </w:r>
    </w:p>
    <w:p w14:paraId="6AD44BD3" w14:textId="77777777" w:rsidR="005356EF" w:rsidRPr="00A4449C" w:rsidRDefault="005356EF" w:rsidP="005356EF">
      <w:pPr>
        <w:pStyle w:val="afc"/>
        <w:numPr>
          <w:ilvl w:val="0"/>
          <w:numId w:val="28"/>
        </w:numPr>
        <w:spacing w:line="360" w:lineRule="auto"/>
        <w:jc w:val="both"/>
        <w:rPr>
          <w:color w:val="000000" w:themeColor="text1"/>
          <w:sz w:val="28"/>
          <w:szCs w:val="28"/>
          <w:lang w:val="en-US"/>
        </w:rPr>
      </w:pPr>
      <w:proofErr w:type="spellStart"/>
      <w:r w:rsidRPr="00A4449C">
        <w:rPr>
          <w:color w:val="000000" w:themeColor="text1"/>
          <w:sz w:val="28"/>
          <w:szCs w:val="28"/>
          <w:lang w:val="en-US"/>
        </w:rPr>
        <w:t>Rumiana</w:t>
      </w:r>
      <w:proofErr w:type="spellEnd"/>
      <w:r w:rsidRPr="00A4449C">
        <w:rPr>
          <w:color w:val="000000" w:themeColor="text1"/>
          <w:sz w:val="28"/>
          <w:szCs w:val="28"/>
          <w:lang w:val="en-US"/>
        </w:rPr>
        <w:t xml:space="preserve"> </w:t>
      </w:r>
      <w:proofErr w:type="spellStart"/>
      <w:r w:rsidRPr="00A4449C">
        <w:rPr>
          <w:color w:val="000000" w:themeColor="text1"/>
          <w:sz w:val="28"/>
          <w:szCs w:val="28"/>
          <w:lang w:val="en-US"/>
        </w:rPr>
        <w:t>Yotova</w:t>
      </w:r>
      <w:proofErr w:type="spellEnd"/>
      <w:r w:rsidRPr="00A4449C">
        <w:rPr>
          <w:color w:val="000000" w:themeColor="text1"/>
          <w:sz w:val="28"/>
          <w:szCs w:val="28"/>
          <w:lang w:val="en-US"/>
        </w:rPr>
        <w:t>, "The Principles of Due Diligence and Prevention in International Environmental Law", The Cambridge Law Journal, vol.75, No.3 (November 2016)</w:t>
      </w:r>
    </w:p>
    <w:p w14:paraId="6D6DC068" w14:textId="77777777" w:rsidR="005356EF" w:rsidRPr="00A4449C" w:rsidRDefault="005356EF" w:rsidP="005356EF">
      <w:pPr>
        <w:pStyle w:val="afc"/>
        <w:numPr>
          <w:ilvl w:val="0"/>
          <w:numId w:val="28"/>
        </w:numPr>
        <w:spacing w:line="360" w:lineRule="auto"/>
        <w:jc w:val="both"/>
        <w:rPr>
          <w:color w:val="000000" w:themeColor="text1"/>
          <w:sz w:val="28"/>
          <w:szCs w:val="28"/>
          <w:lang w:val="en-US"/>
        </w:rPr>
      </w:pPr>
      <w:r w:rsidRPr="00A4449C">
        <w:rPr>
          <w:color w:val="000000" w:themeColor="text1"/>
          <w:sz w:val="28"/>
          <w:szCs w:val="28"/>
          <w:lang w:val="en-US"/>
        </w:rPr>
        <w:t xml:space="preserve">Leslie-Anne </w:t>
      </w:r>
      <w:proofErr w:type="spellStart"/>
      <w:r w:rsidRPr="00A4449C">
        <w:rPr>
          <w:color w:val="000000" w:themeColor="text1"/>
          <w:sz w:val="28"/>
          <w:szCs w:val="28"/>
          <w:lang w:val="en-US"/>
        </w:rPr>
        <w:t>Duvic</w:t>
      </w:r>
      <w:proofErr w:type="spellEnd"/>
      <w:r w:rsidRPr="00A4449C">
        <w:rPr>
          <w:color w:val="000000" w:themeColor="text1"/>
          <w:sz w:val="28"/>
          <w:szCs w:val="28"/>
          <w:lang w:val="en-US"/>
        </w:rPr>
        <w:t xml:space="preserve">-Paoli, ‘The Prevention Principle in International Environmental Law’, Cambridge University Press (2018)) (Leslie-Anne </w:t>
      </w:r>
      <w:proofErr w:type="spellStart"/>
      <w:r w:rsidRPr="00A4449C">
        <w:rPr>
          <w:color w:val="000000" w:themeColor="text1"/>
          <w:sz w:val="28"/>
          <w:szCs w:val="28"/>
          <w:lang w:val="en-US"/>
        </w:rPr>
        <w:t>Duvic</w:t>
      </w:r>
      <w:proofErr w:type="spellEnd"/>
      <w:r w:rsidRPr="00A4449C">
        <w:rPr>
          <w:color w:val="000000" w:themeColor="text1"/>
          <w:sz w:val="28"/>
          <w:szCs w:val="28"/>
          <w:lang w:val="en-US"/>
        </w:rPr>
        <w:t>-Paoli, ‘The Prevention Principle in International Environmental Law’, Cambridge University Press (2018)</w:t>
      </w:r>
    </w:p>
    <w:p w14:paraId="267B3F35" w14:textId="77777777" w:rsidR="005356EF" w:rsidRPr="00A4449C" w:rsidRDefault="005356EF" w:rsidP="005356EF">
      <w:pPr>
        <w:pStyle w:val="afc"/>
        <w:numPr>
          <w:ilvl w:val="0"/>
          <w:numId w:val="28"/>
        </w:numPr>
        <w:spacing w:line="360" w:lineRule="auto"/>
        <w:jc w:val="both"/>
        <w:rPr>
          <w:sz w:val="28"/>
          <w:szCs w:val="28"/>
          <w:lang w:val="en-US"/>
        </w:rPr>
      </w:pPr>
      <w:r w:rsidRPr="00A4449C">
        <w:rPr>
          <w:color w:val="000000" w:themeColor="text1"/>
          <w:sz w:val="28"/>
          <w:szCs w:val="28"/>
          <w:lang w:val="en-US"/>
        </w:rPr>
        <w:lastRenderedPageBreak/>
        <w:t xml:space="preserve">A Few Reflections on State Responsibility or Liability for Environmental Harm available at: </w:t>
      </w:r>
      <w:hyperlink r:id="rId18" w:history="1">
        <w:r w:rsidRPr="00A4449C">
          <w:rPr>
            <w:sz w:val="28"/>
            <w:szCs w:val="28"/>
            <w:lang w:val="en-US"/>
          </w:rPr>
          <w:t>https://www.ejiltalk.org/a-few-reflections-on-state-responsibility-or-liability-for-environmental-harm/</w:t>
        </w:r>
      </w:hyperlink>
    </w:p>
    <w:p w14:paraId="61349D9B" w14:textId="77777777" w:rsidR="005356EF" w:rsidRPr="00A4449C" w:rsidRDefault="005356EF" w:rsidP="00EA54D6">
      <w:pPr>
        <w:pStyle w:val="afc"/>
        <w:numPr>
          <w:ilvl w:val="0"/>
          <w:numId w:val="28"/>
        </w:numPr>
        <w:spacing w:line="360" w:lineRule="auto"/>
        <w:jc w:val="both"/>
        <w:rPr>
          <w:color w:val="000000" w:themeColor="text1"/>
          <w:sz w:val="28"/>
          <w:szCs w:val="28"/>
          <w:lang w:val="en-US"/>
        </w:rPr>
      </w:pPr>
      <w:r w:rsidRPr="00A4449C">
        <w:rPr>
          <w:color w:val="000000" w:themeColor="text1"/>
          <w:sz w:val="28"/>
          <w:szCs w:val="28"/>
          <w:lang w:val="en-US"/>
        </w:rPr>
        <w:t>Maria Jose Alarcon and</w:t>
      </w:r>
      <w:r w:rsidRPr="00A4449C">
        <w:rPr>
          <w:sz w:val="28"/>
          <w:szCs w:val="28"/>
          <w:lang w:val="en-US"/>
        </w:rPr>
        <w:t> </w:t>
      </w:r>
      <w:hyperlink r:id="rId19" w:tooltip="View all posts by Maria Antonia Tigre" w:history="1">
        <w:r w:rsidRPr="00A4449C">
          <w:rPr>
            <w:sz w:val="28"/>
            <w:szCs w:val="28"/>
            <w:lang w:val="en-US"/>
          </w:rPr>
          <w:t>Maria Antonia Tigre</w:t>
        </w:r>
      </w:hyperlink>
      <w:r w:rsidRPr="00A4449C">
        <w:rPr>
          <w:color w:val="000000" w:themeColor="text1"/>
          <w:sz w:val="28"/>
          <w:szCs w:val="28"/>
          <w:lang w:val="en-US"/>
        </w:rPr>
        <w:t xml:space="preserve"> Navigating the Intersection of Climate Change and the Law of the Sea: Exploring the ITLOS Advisory Opinion’s Substantive Content URL: </w:t>
      </w:r>
      <w:hyperlink r:id="rId20" w:history="1">
        <w:r w:rsidRPr="00A4449C">
          <w:rPr>
            <w:sz w:val="28"/>
            <w:szCs w:val="28"/>
            <w:lang w:val="en-US"/>
          </w:rPr>
          <w:t>https://blogs.law.columbia.edu/climatechange/2023/04/24/navigating-the-intersection-of-climate-change-and-the-law-of-the-sea-exploring-the-itlos-advisory-opinions-substantive-content/</w:t>
        </w:r>
      </w:hyperlink>
    </w:p>
    <w:p w14:paraId="3A8F3CD8" w14:textId="77777777" w:rsidR="005356EF" w:rsidRPr="00A4449C" w:rsidRDefault="00000000" w:rsidP="00EA54D6">
      <w:pPr>
        <w:pStyle w:val="afc"/>
        <w:numPr>
          <w:ilvl w:val="0"/>
          <w:numId w:val="28"/>
        </w:numPr>
        <w:spacing w:line="360" w:lineRule="auto"/>
        <w:jc w:val="both"/>
        <w:rPr>
          <w:color w:val="000000" w:themeColor="text1"/>
          <w:sz w:val="28"/>
          <w:szCs w:val="28"/>
          <w:lang w:val="en-US"/>
        </w:rPr>
      </w:pPr>
      <w:hyperlink r:id="rId21" w:history="1">
        <w:r w:rsidR="005356EF" w:rsidRPr="00A4449C">
          <w:rPr>
            <w:sz w:val="28"/>
            <w:szCs w:val="28"/>
            <w:lang w:val="en-US"/>
          </w:rPr>
          <w:t>Robert Perry Barnidge Jr</w:t>
        </w:r>
      </w:hyperlink>
      <w:r w:rsidR="005356EF" w:rsidRPr="00A4449C">
        <w:rPr>
          <w:color w:val="000000" w:themeColor="text1"/>
          <w:sz w:val="28"/>
          <w:szCs w:val="28"/>
          <w:lang w:val="en-US"/>
        </w:rPr>
        <w:t xml:space="preserve"> The Due Diligence Principle Under International Law URL: https://www.researchgate.net/publication/228176970_The_Due_Diligence_Principle_Under_International_Law</w:t>
      </w:r>
    </w:p>
    <w:p w14:paraId="241DF5C6" w14:textId="77777777" w:rsidR="005356EF" w:rsidRPr="00A4449C" w:rsidRDefault="005356EF" w:rsidP="005356EF">
      <w:pPr>
        <w:pStyle w:val="afc"/>
        <w:numPr>
          <w:ilvl w:val="0"/>
          <w:numId w:val="28"/>
        </w:numPr>
        <w:spacing w:line="360" w:lineRule="auto"/>
        <w:jc w:val="both"/>
        <w:rPr>
          <w:color w:val="000000" w:themeColor="text1"/>
          <w:sz w:val="28"/>
          <w:szCs w:val="28"/>
          <w:lang w:val="en-US"/>
        </w:rPr>
      </w:pPr>
      <w:r w:rsidRPr="00A4449C">
        <w:rPr>
          <w:color w:val="000000" w:themeColor="text1"/>
          <w:sz w:val="28"/>
          <w:szCs w:val="28"/>
          <w:lang w:val="en-US"/>
        </w:rPr>
        <w:t xml:space="preserve">Medes </w:t>
      </w:r>
      <w:proofErr w:type="spellStart"/>
      <w:r w:rsidRPr="00A4449C">
        <w:rPr>
          <w:color w:val="000000" w:themeColor="text1"/>
          <w:sz w:val="28"/>
          <w:szCs w:val="28"/>
          <w:lang w:val="en-US"/>
        </w:rPr>
        <w:t>Malaihollo</w:t>
      </w:r>
      <w:proofErr w:type="spellEnd"/>
      <w:r w:rsidRPr="00A4449C">
        <w:rPr>
          <w:color w:val="000000" w:themeColor="text1"/>
          <w:sz w:val="28"/>
          <w:szCs w:val="28"/>
          <w:lang w:val="en-US"/>
        </w:rPr>
        <w:t xml:space="preserve"> Due Diligence in International Environmental Law</w:t>
      </w:r>
      <w:r w:rsidRPr="00A4449C">
        <w:rPr>
          <w:color w:val="000000" w:themeColor="text1"/>
          <w:sz w:val="28"/>
          <w:szCs w:val="28"/>
          <w:lang w:val="en-US"/>
        </w:rPr>
        <w:br/>
        <w:t xml:space="preserve">and International Human Rights Law: A Comparative Legal Study of the Nationally Determined Contributions under the Paris Agreement and Positive Obligations under the European Convention on Human </w:t>
      </w:r>
      <w:proofErr w:type="gramStart"/>
      <w:r w:rsidRPr="00A4449C">
        <w:rPr>
          <w:color w:val="000000" w:themeColor="text1"/>
          <w:sz w:val="28"/>
          <w:szCs w:val="28"/>
          <w:lang w:val="en-US"/>
        </w:rPr>
        <w:t>Rights  URL</w:t>
      </w:r>
      <w:proofErr w:type="gramEnd"/>
      <w:r w:rsidRPr="00A4449C">
        <w:rPr>
          <w:color w:val="000000" w:themeColor="text1"/>
          <w:sz w:val="28"/>
          <w:szCs w:val="28"/>
          <w:lang w:val="en-US"/>
        </w:rPr>
        <w:t>: https://link.springer.com/content/pdf/10.1007/s40802-021-00188-5.pdf</w:t>
      </w:r>
    </w:p>
    <w:p w14:paraId="2C6A7576" w14:textId="77777777" w:rsidR="005356EF" w:rsidRPr="00A4449C" w:rsidRDefault="005356EF" w:rsidP="005356EF">
      <w:pPr>
        <w:pStyle w:val="afc"/>
        <w:numPr>
          <w:ilvl w:val="0"/>
          <w:numId w:val="28"/>
        </w:numPr>
        <w:spacing w:line="360" w:lineRule="auto"/>
        <w:jc w:val="both"/>
        <w:rPr>
          <w:color w:val="000000" w:themeColor="text1"/>
          <w:sz w:val="28"/>
          <w:szCs w:val="28"/>
          <w:lang w:val="en-US"/>
        </w:rPr>
      </w:pPr>
      <w:r w:rsidRPr="00A4449C">
        <w:rPr>
          <w:color w:val="000000" w:themeColor="text1"/>
          <w:sz w:val="28"/>
          <w:szCs w:val="28"/>
          <w:lang w:val="en-US"/>
        </w:rPr>
        <w:t>Due Diligence in International Environmental Law</w:t>
      </w:r>
      <w:r w:rsidRPr="00A4449C">
        <w:rPr>
          <w:color w:val="000000" w:themeColor="text1"/>
          <w:sz w:val="28"/>
          <w:szCs w:val="28"/>
          <w:lang w:val="en-US"/>
        </w:rPr>
        <w:br/>
        <w:t>and International Human Rights Law: A Comparative Legal Study of the Nationally Determined Contributions under the Paris Agreement and Positive Obligations under the European Convention on Human Rights</w:t>
      </w:r>
    </w:p>
    <w:p w14:paraId="0B29031E" w14:textId="77777777" w:rsidR="005356EF" w:rsidRPr="00A4449C" w:rsidRDefault="005356EF" w:rsidP="005356EF">
      <w:pPr>
        <w:pStyle w:val="afc"/>
        <w:numPr>
          <w:ilvl w:val="0"/>
          <w:numId w:val="28"/>
        </w:numPr>
        <w:spacing w:line="360" w:lineRule="auto"/>
        <w:jc w:val="both"/>
        <w:rPr>
          <w:color w:val="000000" w:themeColor="text1"/>
          <w:sz w:val="28"/>
          <w:szCs w:val="28"/>
        </w:rPr>
      </w:pPr>
      <w:proofErr w:type="spellStart"/>
      <w:r w:rsidRPr="00A4449C">
        <w:rPr>
          <w:color w:val="000000" w:themeColor="text1"/>
          <w:sz w:val="28"/>
          <w:szCs w:val="28"/>
          <w:lang w:val="en-US"/>
        </w:rPr>
        <w:t>Kulesza</w:t>
      </w:r>
      <w:proofErr w:type="spellEnd"/>
      <w:r w:rsidRPr="00A4449C">
        <w:rPr>
          <w:color w:val="000000" w:themeColor="text1"/>
          <w:sz w:val="28"/>
          <w:szCs w:val="28"/>
          <w:lang w:val="en-US"/>
        </w:rPr>
        <w:t xml:space="preserve"> J. Due Diligence in International Law// Queen Mary Studies in International </w:t>
      </w:r>
      <w:proofErr w:type="gramStart"/>
      <w:r w:rsidRPr="00A4449C">
        <w:rPr>
          <w:color w:val="000000" w:themeColor="text1"/>
          <w:sz w:val="28"/>
          <w:szCs w:val="28"/>
          <w:lang w:val="en-US"/>
        </w:rPr>
        <w:t>Law.-</w:t>
      </w:r>
      <w:proofErr w:type="gramEnd"/>
      <w:r w:rsidRPr="00A4449C">
        <w:rPr>
          <w:color w:val="000000" w:themeColor="text1"/>
          <w:sz w:val="28"/>
          <w:szCs w:val="28"/>
          <w:lang w:val="en-US"/>
        </w:rPr>
        <w:t xml:space="preserve"> BRILL</w:t>
      </w:r>
      <w:r w:rsidRPr="00A4449C">
        <w:rPr>
          <w:color w:val="000000" w:themeColor="text1"/>
          <w:sz w:val="28"/>
          <w:szCs w:val="28"/>
        </w:rPr>
        <w:t>, 2016, стр.224</w:t>
      </w:r>
    </w:p>
    <w:p w14:paraId="3F6941CF" w14:textId="77777777" w:rsidR="005356EF" w:rsidRPr="00A4449C" w:rsidRDefault="005356EF" w:rsidP="005356EF">
      <w:pPr>
        <w:pStyle w:val="af6"/>
        <w:numPr>
          <w:ilvl w:val="0"/>
          <w:numId w:val="28"/>
        </w:numPr>
        <w:spacing w:line="360" w:lineRule="auto"/>
        <w:jc w:val="both"/>
        <w:rPr>
          <w:color w:val="000000" w:themeColor="text1"/>
          <w:sz w:val="28"/>
          <w:szCs w:val="28"/>
        </w:rPr>
      </w:pPr>
      <w:proofErr w:type="spellStart"/>
      <w:r w:rsidRPr="00A4449C">
        <w:rPr>
          <w:color w:val="000000" w:themeColor="text1"/>
          <w:sz w:val="28"/>
          <w:szCs w:val="28"/>
        </w:rPr>
        <w:t>Боклан</w:t>
      </w:r>
      <w:proofErr w:type="spellEnd"/>
      <w:r w:rsidRPr="00A4449C">
        <w:rPr>
          <w:color w:val="000000" w:themeColor="text1"/>
          <w:sz w:val="28"/>
          <w:szCs w:val="28"/>
        </w:rPr>
        <w:t xml:space="preserve">, Д.С. Международное экологическое право и международные экологические отношения: монография/ Д.С. </w:t>
      </w:r>
      <w:proofErr w:type="spellStart"/>
      <w:r w:rsidRPr="00A4449C">
        <w:rPr>
          <w:color w:val="000000" w:themeColor="text1"/>
          <w:sz w:val="28"/>
          <w:szCs w:val="28"/>
        </w:rPr>
        <w:t>Боклан</w:t>
      </w:r>
      <w:proofErr w:type="spellEnd"/>
      <w:r w:rsidRPr="00A4449C">
        <w:rPr>
          <w:color w:val="000000" w:themeColor="text1"/>
          <w:sz w:val="28"/>
          <w:szCs w:val="28"/>
        </w:rPr>
        <w:t>. – Москва: Магистр, 2018. – С. 117.</w:t>
      </w:r>
    </w:p>
    <w:p w14:paraId="440E669C" w14:textId="77777777" w:rsidR="005356EF" w:rsidRPr="00A4449C" w:rsidRDefault="005356EF" w:rsidP="005356EF">
      <w:pPr>
        <w:pStyle w:val="af6"/>
        <w:numPr>
          <w:ilvl w:val="0"/>
          <w:numId w:val="28"/>
        </w:numPr>
        <w:spacing w:line="360" w:lineRule="auto"/>
        <w:jc w:val="both"/>
        <w:rPr>
          <w:color w:val="000000" w:themeColor="text1"/>
          <w:sz w:val="28"/>
          <w:szCs w:val="28"/>
        </w:rPr>
      </w:pPr>
      <w:proofErr w:type="spellStart"/>
      <w:r w:rsidRPr="00A4449C">
        <w:rPr>
          <w:color w:val="000000" w:themeColor="text1"/>
          <w:sz w:val="28"/>
          <w:szCs w:val="28"/>
          <w:lang w:val="en-US"/>
        </w:rPr>
        <w:lastRenderedPageBreak/>
        <w:t>Hanqin</w:t>
      </w:r>
      <w:proofErr w:type="spellEnd"/>
      <w:r w:rsidRPr="00A4449C">
        <w:rPr>
          <w:color w:val="000000" w:themeColor="text1"/>
          <w:sz w:val="28"/>
          <w:szCs w:val="28"/>
          <w:lang w:val="en-US"/>
        </w:rPr>
        <w:t xml:space="preserve">, </w:t>
      </w:r>
      <w:proofErr w:type="spellStart"/>
      <w:r w:rsidRPr="00A4449C">
        <w:rPr>
          <w:color w:val="000000" w:themeColor="text1"/>
          <w:sz w:val="28"/>
          <w:szCs w:val="28"/>
          <w:lang w:val="en-US"/>
        </w:rPr>
        <w:t>Xue</w:t>
      </w:r>
      <w:proofErr w:type="spellEnd"/>
      <w:r w:rsidRPr="00A4449C">
        <w:rPr>
          <w:color w:val="000000" w:themeColor="text1"/>
          <w:sz w:val="28"/>
          <w:szCs w:val="28"/>
          <w:lang w:val="en-US"/>
        </w:rPr>
        <w:t xml:space="preserve"> </w:t>
      </w:r>
      <w:proofErr w:type="spellStart"/>
      <w:r w:rsidRPr="00A4449C">
        <w:rPr>
          <w:color w:val="000000" w:themeColor="text1"/>
          <w:sz w:val="28"/>
          <w:szCs w:val="28"/>
          <w:lang w:val="en-US"/>
        </w:rPr>
        <w:t>Transbondary</w:t>
      </w:r>
      <w:proofErr w:type="spellEnd"/>
      <w:r w:rsidRPr="00A4449C">
        <w:rPr>
          <w:color w:val="000000" w:themeColor="text1"/>
          <w:sz w:val="28"/>
          <w:szCs w:val="28"/>
          <w:lang w:val="en-US"/>
        </w:rPr>
        <w:t xml:space="preserve"> damage in international law: Cambridge Studies in International and Comparative Law/ </w:t>
      </w:r>
      <w:proofErr w:type="spellStart"/>
      <w:r w:rsidRPr="00A4449C">
        <w:rPr>
          <w:color w:val="000000" w:themeColor="text1"/>
          <w:sz w:val="28"/>
          <w:szCs w:val="28"/>
          <w:lang w:val="en-US"/>
        </w:rPr>
        <w:t>Xue</w:t>
      </w:r>
      <w:proofErr w:type="spellEnd"/>
      <w:r w:rsidRPr="00A4449C">
        <w:rPr>
          <w:color w:val="000000" w:themeColor="text1"/>
          <w:sz w:val="28"/>
          <w:szCs w:val="28"/>
          <w:lang w:val="en-US"/>
        </w:rPr>
        <w:t xml:space="preserve"> </w:t>
      </w:r>
      <w:proofErr w:type="spellStart"/>
      <w:r w:rsidRPr="00A4449C">
        <w:rPr>
          <w:color w:val="000000" w:themeColor="text1"/>
          <w:sz w:val="28"/>
          <w:szCs w:val="28"/>
          <w:lang w:val="en-US"/>
        </w:rPr>
        <w:t>Hanqin</w:t>
      </w:r>
      <w:proofErr w:type="spellEnd"/>
      <w:r w:rsidRPr="00A4449C">
        <w:rPr>
          <w:color w:val="000000" w:themeColor="text1"/>
          <w:sz w:val="28"/>
          <w:szCs w:val="28"/>
          <w:lang w:val="en-US"/>
        </w:rPr>
        <w:t>: Cambridge University Press, 2003. C</w:t>
      </w:r>
      <w:r w:rsidRPr="00A4449C">
        <w:rPr>
          <w:color w:val="000000" w:themeColor="text1"/>
          <w:sz w:val="28"/>
          <w:szCs w:val="28"/>
        </w:rPr>
        <w:t>. 15</w:t>
      </w:r>
    </w:p>
    <w:p w14:paraId="01930600" w14:textId="14ACD02A" w:rsidR="005356EF" w:rsidRPr="00A4449C" w:rsidRDefault="005356EF" w:rsidP="005356EF">
      <w:pPr>
        <w:pStyle w:val="af6"/>
        <w:numPr>
          <w:ilvl w:val="0"/>
          <w:numId w:val="28"/>
        </w:numPr>
        <w:spacing w:line="360" w:lineRule="auto"/>
        <w:jc w:val="both"/>
        <w:rPr>
          <w:color w:val="000000" w:themeColor="text1"/>
          <w:sz w:val="28"/>
          <w:szCs w:val="28"/>
          <w:lang w:val="en-US"/>
        </w:rPr>
      </w:pPr>
      <w:proofErr w:type="spellStart"/>
      <w:r w:rsidRPr="00A4449C">
        <w:rPr>
          <w:color w:val="000000" w:themeColor="text1"/>
          <w:sz w:val="28"/>
          <w:szCs w:val="28"/>
        </w:rPr>
        <w:t>Вереина</w:t>
      </w:r>
      <w:proofErr w:type="spellEnd"/>
      <w:r w:rsidRPr="00A4449C">
        <w:rPr>
          <w:color w:val="000000" w:themeColor="text1"/>
          <w:sz w:val="28"/>
          <w:szCs w:val="28"/>
        </w:rPr>
        <w:t xml:space="preserve">, Л.В. Определение трансграничного ущерба окружающей среде/ Л. В. </w:t>
      </w:r>
      <w:proofErr w:type="spellStart"/>
      <w:r w:rsidRPr="00A4449C">
        <w:rPr>
          <w:color w:val="000000" w:themeColor="text1"/>
          <w:sz w:val="28"/>
          <w:szCs w:val="28"/>
        </w:rPr>
        <w:t>Веренина</w:t>
      </w:r>
      <w:proofErr w:type="spellEnd"/>
      <w:r w:rsidRPr="00A4449C">
        <w:rPr>
          <w:color w:val="000000" w:themeColor="text1"/>
          <w:sz w:val="28"/>
          <w:szCs w:val="28"/>
        </w:rPr>
        <w:t xml:space="preserve">// Московский журнал международного права. – 2013. </w:t>
      </w:r>
      <w:r w:rsidRPr="00A4449C">
        <w:rPr>
          <w:color w:val="000000" w:themeColor="text1"/>
          <w:sz w:val="28"/>
          <w:szCs w:val="28"/>
          <w:lang w:val="en-US"/>
        </w:rPr>
        <w:t xml:space="preserve">№9 (90). </w:t>
      </w:r>
      <w:r w:rsidRPr="00A4449C">
        <w:rPr>
          <w:color w:val="000000" w:themeColor="text1"/>
          <w:sz w:val="28"/>
          <w:szCs w:val="28"/>
        </w:rPr>
        <w:t>– С. 29</w:t>
      </w:r>
    </w:p>
    <w:p w14:paraId="0059DDE2" w14:textId="77777777" w:rsidR="005356EF" w:rsidRPr="00A4449C" w:rsidRDefault="005356EF" w:rsidP="005356EF">
      <w:pPr>
        <w:pStyle w:val="afc"/>
        <w:numPr>
          <w:ilvl w:val="0"/>
          <w:numId w:val="28"/>
        </w:numPr>
        <w:spacing w:line="360" w:lineRule="auto"/>
        <w:jc w:val="both"/>
        <w:rPr>
          <w:color w:val="000000" w:themeColor="text1"/>
          <w:sz w:val="28"/>
          <w:szCs w:val="28"/>
        </w:rPr>
      </w:pPr>
      <w:r w:rsidRPr="00A4449C">
        <w:rPr>
          <w:color w:val="000000" w:themeColor="text1"/>
          <w:sz w:val="28"/>
          <w:szCs w:val="28"/>
        </w:rPr>
        <w:t xml:space="preserve">Довгань, Е. Ф. Компенсация трансграничного вреда в международном экологическом праве/ Е.Ф. Довгань// Журнал </w:t>
      </w:r>
      <w:proofErr w:type="gramStart"/>
      <w:r w:rsidRPr="00A4449C">
        <w:rPr>
          <w:color w:val="000000" w:themeColor="text1"/>
          <w:sz w:val="28"/>
          <w:szCs w:val="28"/>
        </w:rPr>
        <w:t>Право.</w:t>
      </w:r>
      <w:r w:rsidRPr="00A4449C">
        <w:rPr>
          <w:color w:val="000000" w:themeColor="text1"/>
          <w:sz w:val="28"/>
          <w:szCs w:val="28"/>
          <w:lang w:val="en-US"/>
        </w:rPr>
        <w:t>by</w:t>
      </w:r>
      <w:r w:rsidRPr="00A4449C">
        <w:rPr>
          <w:color w:val="000000" w:themeColor="text1"/>
          <w:sz w:val="28"/>
          <w:szCs w:val="28"/>
        </w:rPr>
        <w:t>.-</w:t>
      </w:r>
      <w:proofErr w:type="gramEnd"/>
      <w:r w:rsidRPr="00A4449C">
        <w:rPr>
          <w:color w:val="000000" w:themeColor="text1"/>
          <w:sz w:val="28"/>
          <w:szCs w:val="28"/>
        </w:rPr>
        <w:t>2010. №3 С.38</w:t>
      </w:r>
    </w:p>
    <w:p w14:paraId="12A1DD34" w14:textId="77777777" w:rsidR="005356EF" w:rsidRPr="00A4449C" w:rsidRDefault="005356EF" w:rsidP="005356EF">
      <w:pPr>
        <w:pStyle w:val="afc"/>
        <w:numPr>
          <w:ilvl w:val="0"/>
          <w:numId w:val="28"/>
        </w:numPr>
        <w:spacing w:line="360" w:lineRule="auto"/>
        <w:jc w:val="both"/>
        <w:rPr>
          <w:color w:val="000000" w:themeColor="text1"/>
          <w:sz w:val="28"/>
          <w:szCs w:val="28"/>
        </w:rPr>
      </w:pPr>
      <w:r w:rsidRPr="00A4449C">
        <w:rPr>
          <w:color w:val="000000" w:themeColor="text1"/>
          <w:sz w:val="28"/>
          <w:szCs w:val="28"/>
        </w:rPr>
        <w:t xml:space="preserve">Д.С. </w:t>
      </w:r>
      <w:proofErr w:type="spellStart"/>
      <w:r w:rsidRPr="00A4449C">
        <w:rPr>
          <w:color w:val="000000" w:themeColor="text1"/>
          <w:sz w:val="28"/>
          <w:szCs w:val="28"/>
        </w:rPr>
        <w:t>Боклан</w:t>
      </w:r>
      <w:proofErr w:type="spellEnd"/>
      <w:r w:rsidRPr="00A4449C">
        <w:rPr>
          <w:color w:val="000000" w:themeColor="text1"/>
          <w:sz w:val="28"/>
          <w:szCs w:val="28"/>
        </w:rPr>
        <w:t xml:space="preserve"> Взаимодействие международного экологического и международного экономического права: </w:t>
      </w:r>
      <w:proofErr w:type="spellStart"/>
      <w:r w:rsidRPr="00A4449C">
        <w:rPr>
          <w:color w:val="000000" w:themeColor="text1"/>
          <w:sz w:val="28"/>
          <w:szCs w:val="28"/>
        </w:rPr>
        <w:t>дис</w:t>
      </w:r>
      <w:proofErr w:type="spellEnd"/>
      <w:r w:rsidRPr="00A4449C">
        <w:rPr>
          <w:color w:val="000000" w:themeColor="text1"/>
          <w:sz w:val="28"/>
          <w:szCs w:val="28"/>
        </w:rPr>
        <w:t xml:space="preserve"> … </w:t>
      </w:r>
      <w:proofErr w:type="spellStart"/>
      <w:r w:rsidRPr="00A4449C">
        <w:rPr>
          <w:color w:val="000000" w:themeColor="text1"/>
          <w:sz w:val="28"/>
          <w:szCs w:val="28"/>
        </w:rPr>
        <w:t>д.ю.р</w:t>
      </w:r>
      <w:proofErr w:type="spellEnd"/>
      <w:r w:rsidRPr="00A4449C">
        <w:rPr>
          <w:color w:val="000000" w:themeColor="text1"/>
          <w:sz w:val="28"/>
          <w:szCs w:val="28"/>
        </w:rPr>
        <w:t xml:space="preserve">. наук: 12.10.10/ </w:t>
      </w:r>
      <w:proofErr w:type="spellStart"/>
      <w:r w:rsidRPr="00A4449C">
        <w:rPr>
          <w:color w:val="000000" w:themeColor="text1"/>
          <w:sz w:val="28"/>
          <w:szCs w:val="28"/>
        </w:rPr>
        <w:t>Боклан</w:t>
      </w:r>
      <w:proofErr w:type="spellEnd"/>
      <w:r w:rsidRPr="00A4449C">
        <w:rPr>
          <w:color w:val="000000" w:themeColor="text1"/>
          <w:sz w:val="28"/>
          <w:szCs w:val="28"/>
        </w:rPr>
        <w:t xml:space="preserve"> Дарья Сергеевна. – Москва, 2016- С.208.</w:t>
      </w:r>
    </w:p>
    <w:p w14:paraId="66AFD869" w14:textId="77777777" w:rsidR="005356EF" w:rsidRPr="00A4449C" w:rsidRDefault="005356EF" w:rsidP="005356EF">
      <w:pPr>
        <w:pStyle w:val="afc"/>
        <w:numPr>
          <w:ilvl w:val="0"/>
          <w:numId w:val="28"/>
        </w:numPr>
        <w:spacing w:line="360" w:lineRule="auto"/>
        <w:jc w:val="both"/>
        <w:rPr>
          <w:color w:val="000000" w:themeColor="text1"/>
          <w:sz w:val="28"/>
          <w:szCs w:val="28"/>
          <w:lang w:val="en-US"/>
        </w:rPr>
      </w:pPr>
      <w:r w:rsidRPr="00A4449C">
        <w:rPr>
          <w:color w:val="000000" w:themeColor="text1"/>
          <w:sz w:val="28"/>
          <w:szCs w:val="28"/>
          <w:lang w:val="en-US"/>
        </w:rPr>
        <w:t xml:space="preserve">Benoit MAYER, “State Responsibility and Climate Change Governance: A Light through the Storm” (2014) 13 Chinese JIL 539. See also Christina VOIGT, “State Responsibility for Climate Change Damages” (2008) 77 Nordic JIL 1; </w:t>
      </w:r>
      <w:proofErr w:type="spellStart"/>
      <w:r w:rsidRPr="00A4449C">
        <w:rPr>
          <w:color w:val="000000" w:themeColor="text1"/>
          <w:sz w:val="28"/>
          <w:szCs w:val="28"/>
          <w:lang w:val="en-US"/>
        </w:rPr>
        <w:t>Roda</w:t>
      </w:r>
      <w:proofErr w:type="spellEnd"/>
      <w:r w:rsidRPr="00A4449C">
        <w:rPr>
          <w:color w:val="000000" w:themeColor="text1"/>
          <w:sz w:val="28"/>
          <w:szCs w:val="28"/>
          <w:lang w:val="en-US"/>
        </w:rPr>
        <w:t xml:space="preserve"> VERHEYEN and Peter RODERICK, “Beyond Adaptation: The Legal Duty to Pay Compensation for Climate Change Damage” (2008) WWF UK.</w:t>
      </w:r>
    </w:p>
    <w:p w14:paraId="030E1149" w14:textId="77777777" w:rsidR="005356EF" w:rsidRPr="00A4449C" w:rsidRDefault="005356EF" w:rsidP="005356EF">
      <w:pPr>
        <w:pStyle w:val="afd"/>
        <w:spacing w:line="360" w:lineRule="auto"/>
        <w:jc w:val="center"/>
        <w:rPr>
          <w:b/>
          <w:bCs/>
          <w:color w:val="000000" w:themeColor="text1"/>
          <w:sz w:val="28"/>
          <w:szCs w:val="28"/>
        </w:rPr>
      </w:pPr>
      <w:r w:rsidRPr="00A4449C">
        <w:rPr>
          <w:b/>
          <w:bCs/>
          <w:color w:val="000000" w:themeColor="text1"/>
          <w:sz w:val="28"/>
          <w:szCs w:val="28"/>
        </w:rPr>
        <w:t>Иные источники</w:t>
      </w:r>
    </w:p>
    <w:p w14:paraId="44903824" w14:textId="77777777" w:rsidR="0023292B" w:rsidRPr="00A4449C" w:rsidRDefault="0023292B" w:rsidP="005356EF">
      <w:pPr>
        <w:pStyle w:val="afd"/>
        <w:spacing w:line="360" w:lineRule="auto"/>
        <w:jc w:val="center"/>
        <w:rPr>
          <w:b/>
          <w:bCs/>
          <w:color w:val="000000" w:themeColor="text1"/>
          <w:sz w:val="28"/>
          <w:szCs w:val="28"/>
        </w:rPr>
      </w:pPr>
    </w:p>
    <w:p w14:paraId="4DB9C887" w14:textId="77777777" w:rsidR="005356EF" w:rsidRPr="00A4449C" w:rsidRDefault="005356EF" w:rsidP="005356EF">
      <w:pPr>
        <w:pStyle w:val="afd"/>
        <w:numPr>
          <w:ilvl w:val="0"/>
          <w:numId w:val="28"/>
        </w:numPr>
        <w:spacing w:line="360" w:lineRule="auto"/>
        <w:jc w:val="both"/>
        <w:rPr>
          <w:color w:val="000000" w:themeColor="text1"/>
          <w:sz w:val="28"/>
          <w:szCs w:val="28"/>
        </w:rPr>
      </w:pPr>
      <w:r w:rsidRPr="00A4449C">
        <w:rPr>
          <w:color w:val="000000" w:themeColor="text1"/>
          <w:sz w:val="28"/>
          <w:szCs w:val="28"/>
        </w:rPr>
        <w:t xml:space="preserve">Доклад </w:t>
      </w:r>
      <w:proofErr w:type="spellStart"/>
      <w:r w:rsidRPr="00A4449C">
        <w:rPr>
          <w:color w:val="000000" w:themeColor="text1"/>
          <w:sz w:val="28"/>
          <w:szCs w:val="28"/>
        </w:rPr>
        <w:t>Межправительственнои</w:t>
      </w:r>
      <w:proofErr w:type="spellEnd"/>
      <w:r w:rsidRPr="00A4449C">
        <w:rPr>
          <w:color w:val="000000" w:themeColor="text1"/>
          <w:sz w:val="28"/>
          <w:szCs w:val="28"/>
        </w:rPr>
        <w:t xml:space="preserve">̆ группы экспертов по изменению климата. Изменение климата 2014 г.: </w:t>
      </w:r>
      <w:proofErr w:type="spellStart"/>
      <w:r w:rsidRPr="00A4449C">
        <w:rPr>
          <w:color w:val="000000" w:themeColor="text1"/>
          <w:sz w:val="28"/>
          <w:szCs w:val="28"/>
        </w:rPr>
        <w:t>обобщающии</w:t>
      </w:r>
      <w:proofErr w:type="spellEnd"/>
      <w:r w:rsidRPr="00A4449C">
        <w:rPr>
          <w:color w:val="000000" w:themeColor="text1"/>
          <w:sz w:val="28"/>
          <w:szCs w:val="28"/>
        </w:rPr>
        <w:t>̆ доклад. - С. 16 [</w:t>
      </w:r>
      <w:proofErr w:type="spellStart"/>
      <w:r w:rsidRPr="00A4449C">
        <w:rPr>
          <w:color w:val="000000" w:themeColor="text1"/>
          <w:sz w:val="28"/>
          <w:szCs w:val="28"/>
        </w:rPr>
        <w:t>Электронныи</w:t>
      </w:r>
      <w:proofErr w:type="spellEnd"/>
      <w:r w:rsidRPr="00A4449C">
        <w:rPr>
          <w:color w:val="000000" w:themeColor="text1"/>
          <w:sz w:val="28"/>
          <w:szCs w:val="28"/>
        </w:rPr>
        <w:t xml:space="preserve">̆ ресурс]. – Режим доступа: </w:t>
      </w:r>
      <w:hyperlink r:id="rId22" w:history="1">
        <w:r w:rsidRPr="00A4449C">
          <w:rPr>
            <w:rStyle w:val="afa"/>
            <w:rFonts w:eastAsiaTheme="majorEastAsia"/>
            <w:color w:val="000000" w:themeColor="text1"/>
            <w:sz w:val="28"/>
            <w:szCs w:val="28"/>
            <w:u w:val="none"/>
          </w:rPr>
          <w:t xml:space="preserve">http://www.ipcc.ch/pdf/assessment- </w:t>
        </w:r>
        <w:proofErr w:type="spellStart"/>
        <w:r w:rsidRPr="00A4449C">
          <w:rPr>
            <w:rStyle w:val="afa"/>
            <w:rFonts w:eastAsiaTheme="majorEastAsia"/>
            <w:color w:val="000000" w:themeColor="text1"/>
            <w:sz w:val="28"/>
            <w:szCs w:val="28"/>
            <w:u w:val="none"/>
          </w:rPr>
          <w:t>report</w:t>
        </w:r>
        <w:proofErr w:type="spellEnd"/>
        <w:r w:rsidRPr="00A4449C">
          <w:rPr>
            <w:rStyle w:val="afa"/>
            <w:rFonts w:eastAsiaTheme="majorEastAsia"/>
            <w:color w:val="000000" w:themeColor="text1"/>
            <w:sz w:val="28"/>
            <w:szCs w:val="28"/>
            <w:u w:val="none"/>
          </w:rPr>
          <w:t>/ar5/</w:t>
        </w:r>
        <w:proofErr w:type="spellStart"/>
        <w:r w:rsidRPr="00A4449C">
          <w:rPr>
            <w:rStyle w:val="afa"/>
            <w:rFonts w:eastAsiaTheme="majorEastAsia"/>
            <w:color w:val="000000" w:themeColor="text1"/>
            <w:sz w:val="28"/>
            <w:szCs w:val="28"/>
            <w:u w:val="none"/>
          </w:rPr>
          <w:t>syr</w:t>
        </w:r>
        <w:proofErr w:type="spellEnd"/>
        <w:r w:rsidRPr="00A4449C">
          <w:rPr>
            <w:rStyle w:val="afa"/>
            <w:rFonts w:eastAsiaTheme="majorEastAsia"/>
            <w:color w:val="000000" w:themeColor="text1"/>
            <w:sz w:val="28"/>
            <w:szCs w:val="28"/>
            <w:u w:val="none"/>
          </w:rPr>
          <w:t>/SYR_AR5_FINAL_full_ru.pdf</w:t>
        </w:r>
      </w:hyperlink>
    </w:p>
    <w:p w14:paraId="6B4EC6EC" w14:textId="77777777" w:rsidR="005356EF" w:rsidRPr="00A4449C" w:rsidRDefault="005356EF" w:rsidP="005356EF">
      <w:pPr>
        <w:pStyle w:val="afd"/>
        <w:numPr>
          <w:ilvl w:val="0"/>
          <w:numId w:val="28"/>
        </w:numPr>
        <w:spacing w:line="360" w:lineRule="auto"/>
        <w:jc w:val="both"/>
        <w:rPr>
          <w:color w:val="000000" w:themeColor="text1"/>
          <w:sz w:val="28"/>
          <w:szCs w:val="28"/>
          <w:lang w:val="en-US"/>
        </w:rPr>
      </w:pPr>
      <w:r w:rsidRPr="00A4449C">
        <w:rPr>
          <w:color w:val="000000" w:themeColor="text1"/>
          <w:sz w:val="28"/>
          <w:szCs w:val="28"/>
          <w:lang w:val="en-US"/>
        </w:rPr>
        <w:t>IPCC, Special Report on the Ocean and Cryosphere in a Changing Climate (hereinafter IPCC SR Ocean and Cryosphere) (2019)</w:t>
      </w:r>
    </w:p>
    <w:p w14:paraId="48324172" w14:textId="77777777" w:rsidR="005356EF" w:rsidRPr="00A4449C" w:rsidRDefault="005356EF" w:rsidP="005356EF">
      <w:pPr>
        <w:pStyle w:val="afd"/>
        <w:numPr>
          <w:ilvl w:val="0"/>
          <w:numId w:val="28"/>
        </w:numPr>
        <w:spacing w:line="360" w:lineRule="auto"/>
        <w:jc w:val="both"/>
        <w:rPr>
          <w:color w:val="000000" w:themeColor="text1"/>
          <w:sz w:val="28"/>
          <w:szCs w:val="28"/>
          <w:lang w:val="en-US"/>
        </w:rPr>
      </w:pPr>
      <w:r w:rsidRPr="00A4449C">
        <w:rPr>
          <w:color w:val="000000" w:themeColor="text1"/>
          <w:sz w:val="28"/>
          <w:szCs w:val="28"/>
          <w:lang w:val="en-US"/>
        </w:rPr>
        <w:t>Intergovernmental Panel on Climate Change, The Ocean and Cryosphere in a Changing Climate: A Special Report of the Intergovernmental Panel on Climate Change)</w:t>
      </w:r>
    </w:p>
    <w:p w14:paraId="4B059A0A" w14:textId="77777777" w:rsidR="005356EF" w:rsidRPr="00A4449C" w:rsidRDefault="005356EF" w:rsidP="005356EF">
      <w:pPr>
        <w:pStyle w:val="afd"/>
        <w:numPr>
          <w:ilvl w:val="0"/>
          <w:numId w:val="28"/>
        </w:numPr>
        <w:spacing w:line="360" w:lineRule="auto"/>
        <w:jc w:val="both"/>
        <w:rPr>
          <w:color w:val="000000" w:themeColor="text1"/>
          <w:sz w:val="28"/>
          <w:szCs w:val="28"/>
          <w:lang w:val="en-US"/>
        </w:rPr>
      </w:pPr>
      <w:r w:rsidRPr="00A4449C">
        <w:rPr>
          <w:color w:val="000000" w:themeColor="text1"/>
          <w:sz w:val="28"/>
          <w:szCs w:val="28"/>
          <w:lang w:val="en-US"/>
        </w:rPr>
        <w:lastRenderedPageBreak/>
        <w:t>Press Release, The International Tribunal for the Law of the Sea receives a request for an advisory opinion from the commission of small island states on climate change and international law URL: https://www.itlos.org/fileadmin/itlos/documents/press_releases_english/PR_327_EN.pdf</w:t>
      </w:r>
    </w:p>
    <w:p w14:paraId="30F3537E" w14:textId="24417C7A" w:rsidR="005356EF" w:rsidRPr="00A4449C" w:rsidRDefault="005356EF" w:rsidP="005356EF">
      <w:pPr>
        <w:pStyle w:val="afd"/>
        <w:numPr>
          <w:ilvl w:val="0"/>
          <w:numId w:val="28"/>
        </w:numPr>
        <w:spacing w:line="360" w:lineRule="auto"/>
        <w:jc w:val="both"/>
        <w:rPr>
          <w:color w:val="000000" w:themeColor="text1"/>
          <w:sz w:val="28"/>
          <w:szCs w:val="28"/>
          <w:lang w:val="en-US"/>
        </w:rPr>
      </w:pPr>
      <w:r w:rsidRPr="00A4449C">
        <w:rPr>
          <w:color w:val="000000" w:themeColor="text1"/>
          <w:sz w:val="28"/>
          <w:szCs w:val="28"/>
          <w:lang w:val="en-US"/>
        </w:rPr>
        <w:t xml:space="preserve">Vanuatu publishes draft resolution seeking climate justice at UN court </w:t>
      </w:r>
      <w:hyperlink r:id="rId23" w:history="1">
        <w:r w:rsidRPr="00A4449C">
          <w:rPr>
            <w:rStyle w:val="afa"/>
            <w:rFonts w:eastAsiaTheme="majorEastAsia"/>
            <w:color w:val="000000" w:themeColor="text1"/>
            <w:sz w:val="28"/>
            <w:szCs w:val="28"/>
            <w:u w:val="none"/>
            <w:lang w:val="en-US"/>
          </w:rPr>
          <w:tab/>
          <w:t>https://www.climatechangenews.com/2022/11/30/vanuatu-publishes-draft-resolution-seeking-climate-justice-at-un-court/</w:t>
        </w:r>
      </w:hyperlink>
      <w:r w:rsidRPr="00A4449C">
        <w:rPr>
          <w:color w:val="000000" w:themeColor="text1"/>
          <w:sz w:val="28"/>
          <w:szCs w:val="28"/>
          <w:lang w:val="en-US"/>
        </w:rPr>
        <w:t xml:space="preserve"> </w:t>
      </w:r>
    </w:p>
    <w:p w14:paraId="01D6C4CC" w14:textId="77777777" w:rsidR="005356EF" w:rsidRPr="00A4449C" w:rsidRDefault="005356EF" w:rsidP="005356EF">
      <w:pPr>
        <w:pStyle w:val="af6"/>
        <w:numPr>
          <w:ilvl w:val="0"/>
          <w:numId w:val="28"/>
        </w:numPr>
        <w:spacing w:line="360" w:lineRule="auto"/>
        <w:jc w:val="both"/>
        <w:rPr>
          <w:rStyle w:val="afa"/>
          <w:rFonts w:eastAsiaTheme="majorEastAsia"/>
          <w:color w:val="000000" w:themeColor="text1"/>
          <w:sz w:val="28"/>
          <w:szCs w:val="28"/>
          <w:u w:val="none"/>
          <w:lang w:val="en-US"/>
        </w:rPr>
      </w:pPr>
      <w:r w:rsidRPr="00A4449C">
        <w:rPr>
          <w:color w:val="000000" w:themeColor="text1"/>
          <w:sz w:val="28"/>
          <w:szCs w:val="28"/>
          <w:lang w:val="en-US"/>
        </w:rPr>
        <w:t xml:space="preserve">Submission of the Members of the Pacific Islands Forum to the International Law Commission of the Topic of Sea-Level Rise in Relation to International Law </w:t>
      </w:r>
      <w:r w:rsidRPr="00A4449C">
        <w:rPr>
          <w:color w:val="000000" w:themeColor="text1"/>
          <w:sz w:val="28"/>
          <w:szCs w:val="28"/>
          <w:lang w:val="en-GB"/>
        </w:rPr>
        <w:t>available at:  https://</w:t>
      </w:r>
      <w:r w:rsidRPr="00A4449C">
        <w:rPr>
          <w:color w:val="000000" w:themeColor="text1"/>
          <w:sz w:val="28"/>
          <w:szCs w:val="28"/>
          <w:lang w:val="en-US"/>
        </w:rPr>
        <w:t xml:space="preserve"> </w:t>
      </w:r>
      <w:hyperlink r:id="rId24" w:history="1">
        <w:r w:rsidRPr="00A4449C">
          <w:rPr>
            <w:rStyle w:val="afa"/>
            <w:color w:val="000000" w:themeColor="text1"/>
            <w:sz w:val="28"/>
            <w:szCs w:val="28"/>
            <w:u w:val="none"/>
            <w:lang w:val="en-GB"/>
          </w:rPr>
          <w:t>https://legal.un.org/ilc/sessions/72/pdfs/english/slr_pif.pdf</w:t>
        </w:r>
      </w:hyperlink>
      <w:r w:rsidRPr="00A4449C">
        <w:rPr>
          <w:color w:val="000000" w:themeColor="text1"/>
          <w:sz w:val="28"/>
          <w:szCs w:val="28"/>
          <w:lang w:val="en-US"/>
        </w:rPr>
        <w:t>;</w:t>
      </w:r>
      <w:hyperlink r:id="rId25" w:history="1">
        <w:r w:rsidRPr="00A4449C">
          <w:rPr>
            <w:rStyle w:val="afa"/>
            <w:color w:val="000000" w:themeColor="text1"/>
            <w:sz w:val="28"/>
            <w:szCs w:val="28"/>
            <w:u w:val="none"/>
            <w:lang w:val="en-US"/>
          </w:rPr>
          <w:t>https://legal.un.org/ilc/sessions/72/pdfs/english/slr_pif.pdf</w:t>
        </w:r>
      </w:hyperlink>
    </w:p>
    <w:p w14:paraId="2748662E" w14:textId="77777777" w:rsidR="005356EF" w:rsidRPr="00A4449C" w:rsidRDefault="005356EF" w:rsidP="005356EF">
      <w:pPr>
        <w:pStyle w:val="af6"/>
        <w:numPr>
          <w:ilvl w:val="0"/>
          <w:numId w:val="28"/>
        </w:numPr>
        <w:spacing w:line="360" w:lineRule="auto"/>
        <w:jc w:val="both"/>
        <w:rPr>
          <w:rStyle w:val="afa"/>
          <w:rFonts w:eastAsiaTheme="majorEastAsia"/>
          <w:color w:val="000000" w:themeColor="text1"/>
          <w:sz w:val="28"/>
          <w:szCs w:val="28"/>
          <w:u w:val="none"/>
          <w:lang w:val="en-US"/>
        </w:rPr>
      </w:pPr>
      <w:r w:rsidRPr="00A4449C">
        <w:rPr>
          <w:color w:val="000000" w:themeColor="text1"/>
          <w:sz w:val="28"/>
          <w:szCs w:val="28"/>
          <w:lang w:val="en-US"/>
        </w:rPr>
        <w:t xml:space="preserve">Pacific Islands Forum URL: </w:t>
      </w:r>
      <w:hyperlink r:id="rId26" w:history="1">
        <w:r w:rsidRPr="00A4449C">
          <w:rPr>
            <w:rStyle w:val="afa"/>
            <w:rFonts w:eastAsiaTheme="majorEastAsia"/>
            <w:color w:val="000000" w:themeColor="text1"/>
            <w:sz w:val="28"/>
            <w:szCs w:val="28"/>
            <w:u w:val="none"/>
            <w:lang w:val="en-US"/>
          </w:rPr>
          <w:t>https://legal.un.org/ilc/sessions/72/pdfs/english/slr_pif.pdf</w:t>
        </w:r>
      </w:hyperlink>
    </w:p>
    <w:p w14:paraId="1F84C2AA" w14:textId="77777777" w:rsidR="005356EF" w:rsidRPr="00A4449C" w:rsidRDefault="005356EF" w:rsidP="005356EF">
      <w:pPr>
        <w:pStyle w:val="af6"/>
        <w:numPr>
          <w:ilvl w:val="0"/>
          <w:numId w:val="28"/>
        </w:numPr>
        <w:spacing w:line="360" w:lineRule="auto"/>
        <w:jc w:val="both"/>
        <w:rPr>
          <w:color w:val="000000" w:themeColor="text1"/>
          <w:sz w:val="28"/>
          <w:szCs w:val="28"/>
        </w:rPr>
      </w:pPr>
      <w:r w:rsidRPr="00A4449C">
        <w:rPr>
          <w:color w:val="000000" w:themeColor="text1"/>
          <w:sz w:val="28"/>
          <w:szCs w:val="28"/>
        </w:rPr>
        <w:t xml:space="preserve">Представление Мальдивских Островов, препровожденное Организации Объединенных Наций </w:t>
      </w:r>
      <w:proofErr w:type="spellStart"/>
      <w:r w:rsidRPr="00A4449C">
        <w:rPr>
          <w:color w:val="000000" w:themeColor="text1"/>
          <w:sz w:val="28"/>
          <w:szCs w:val="28"/>
        </w:rPr>
        <w:t>вербальнои</w:t>
      </w:r>
      <w:proofErr w:type="spellEnd"/>
      <w:r w:rsidRPr="00A4449C">
        <w:rPr>
          <w:color w:val="000000" w:themeColor="text1"/>
          <w:sz w:val="28"/>
          <w:szCs w:val="28"/>
        </w:rPr>
        <w:t xml:space="preserve">̆ </w:t>
      </w:r>
      <w:proofErr w:type="spellStart"/>
      <w:r w:rsidRPr="00A4449C">
        <w:rPr>
          <w:color w:val="000000" w:themeColor="text1"/>
          <w:sz w:val="28"/>
          <w:szCs w:val="28"/>
        </w:rPr>
        <w:t>нотои</w:t>
      </w:r>
      <w:proofErr w:type="spellEnd"/>
      <w:r w:rsidRPr="00A4449C">
        <w:rPr>
          <w:color w:val="000000" w:themeColor="text1"/>
          <w:sz w:val="28"/>
          <w:szCs w:val="28"/>
        </w:rPr>
        <w:t xml:space="preserve">̆ No 2019/UN/N/50 от 31 декабря 2019 года, стр. 9. </w:t>
      </w:r>
      <w:r w:rsidRPr="00A4449C">
        <w:rPr>
          <w:color w:val="000000" w:themeColor="text1"/>
          <w:sz w:val="28"/>
          <w:szCs w:val="28"/>
          <w:lang w:val="en-US"/>
        </w:rPr>
        <w:t>URL</w:t>
      </w:r>
      <w:r w:rsidRPr="00A4449C">
        <w:rPr>
          <w:color w:val="000000" w:themeColor="text1"/>
          <w:sz w:val="28"/>
          <w:szCs w:val="28"/>
        </w:rPr>
        <w:t xml:space="preserve">:  </w:t>
      </w:r>
      <w:hyperlink r:id="rId27" w:history="1">
        <w:r w:rsidRPr="00A4449C">
          <w:rPr>
            <w:rStyle w:val="afa"/>
            <w:color w:val="000000" w:themeColor="text1"/>
            <w:sz w:val="28"/>
            <w:szCs w:val="28"/>
            <w:u w:val="none"/>
          </w:rPr>
          <w:t>https://legal.un.org/ilc/guide/8_9.shtml</w:t>
        </w:r>
      </w:hyperlink>
    </w:p>
    <w:p w14:paraId="432CB6F8" w14:textId="77777777" w:rsidR="005356EF" w:rsidRPr="00A4449C" w:rsidRDefault="005356EF" w:rsidP="005356EF">
      <w:pPr>
        <w:pStyle w:val="afd"/>
        <w:numPr>
          <w:ilvl w:val="0"/>
          <w:numId w:val="28"/>
        </w:numPr>
        <w:spacing w:line="360" w:lineRule="auto"/>
        <w:jc w:val="both"/>
        <w:rPr>
          <w:color w:val="000000" w:themeColor="text1"/>
          <w:sz w:val="28"/>
          <w:szCs w:val="28"/>
          <w:lang w:val="en-US"/>
        </w:rPr>
      </w:pPr>
      <w:r w:rsidRPr="00A4449C">
        <w:rPr>
          <w:color w:val="000000" w:themeColor="text1"/>
          <w:sz w:val="28"/>
          <w:szCs w:val="28"/>
          <w:lang w:val="en-US"/>
        </w:rPr>
        <w:t xml:space="preserve">Submission of the Members of the Pacific Islands Forum to the International Law Commission of the Topic of Sea-Level Rise in Relation to International Law </w:t>
      </w:r>
      <w:r w:rsidRPr="00A4449C">
        <w:rPr>
          <w:color w:val="000000" w:themeColor="text1"/>
          <w:sz w:val="28"/>
          <w:szCs w:val="28"/>
          <w:lang w:val="en-GB"/>
        </w:rPr>
        <w:t xml:space="preserve">available </w:t>
      </w:r>
      <w:proofErr w:type="spellStart"/>
      <w:r w:rsidRPr="00A4449C">
        <w:rPr>
          <w:color w:val="000000" w:themeColor="text1"/>
          <w:sz w:val="28"/>
          <w:szCs w:val="28"/>
          <w:lang w:val="en-GB"/>
        </w:rPr>
        <w:t>at:</w:t>
      </w:r>
      <w:hyperlink r:id="rId28" w:history="1">
        <w:r w:rsidRPr="00A4449C">
          <w:rPr>
            <w:rStyle w:val="afa"/>
            <w:color w:val="000000" w:themeColor="text1"/>
            <w:sz w:val="28"/>
            <w:szCs w:val="28"/>
            <w:u w:val="none"/>
            <w:lang w:val="en-GB"/>
          </w:rPr>
          <w:t>https</w:t>
        </w:r>
        <w:proofErr w:type="spellEnd"/>
        <w:r w:rsidRPr="00A4449C">
          <w:rPr>
            <w:rStyle w:val="afa"/>
            <w:color w:val="000000" w:themeColor="text1"/>
            <w:sz w:val="28"/>
            <w:szCs w:val="28"/>
            <w:u w:val="none"/>
            <w:lang w:val="en-GB"/>
          </w:rPr>
          <w:t>://legal.un.org/</w:t>
        </w:r>
        <w:proofErr w:type="spellStart"/>
        <w:r w:rsidRPr="00A4449C">
          <w:rPr>
            <w:rStyle w:val="afa"/>
            <w:color w:val="000000" w:themeColor="text1"/>
            <w:sz w:val="28"/>
            <w:szCs w:val="28"/>
            <w:u w:val="none"/>
            <w:lang w:val="en-GB"/>
          </w:rPr>
          <w:t>ilc</w:t>
        </w:r>
        <w:proofErr w:type="spellEnd"/>
        <w:r w:rsidRPr="00A4449C">
          <w:rPr>
            <w:rStyle w:val="afa"/>
            <w:color w:val="000000" w:themeColor="text1"/>
            <w:sz w:val="28"/>
            <w:szCs w:val="28"/>
            <w:u w:val="none"/>
            <w:lang w:val="en-GB"/>
          </w:rPr>
          <w:t>/sessions/72/pdfs/</w:t>
        </w:r>
        <w:proofErr w:type="spellStart"/>
        <w:r w:rsidRPr="00A4449C">
          <w:rPr>
            <w:rStyle w:val="afa"/>
            <w:color w:val="000000" w:themeColor="text1"/>
            <w:sz w:val="28"/>
            <w:szCs w:val="28"/>
            <w:u w:val="none"/>
            <w:lang w:val="en-GB"/>
          </w:rPr>
          <w:t>english</w:t>
        </w:r>
        <w:proofErr w:type="spellEnd"/>
        <w:r w:rsidRPr="00A4449C">
          <w:rPr>
            <w:rStyle w:val="afa"/>
            <w:color w:val="000000" w:themeColor="text1"/>
            <w:sz w:val="28"/>
            <w:szCs w:val="28"/>
            <w:u w:val="none"/>
            <w:lang w:val="en-GB"/>
          </w:rPr>
          <w:t>/slr_pif.pdf</w:t>
        </w:r>
      </w:hyperlink>
      <w:r w:rsidRPr="00A4449C">
        <w:rPr>
          <w:color w:val="000000" w:themeColor="text1"/>
          <w:sz w:val="28"/>
          <w:szCs w:val="28"/>
          <w:lang w:val="en-US"/>
        </w:rPr>
        <w:t>;</w:t>
      </w:r>
    </w:p>
    <w:p w14:paraId="25741F50" w14:textId="77777777" w:rsidR="005356EF" w:rsidRPr="00A4449C" w:rsidRDefault="005356EF" w:rsidP="005356EF">
      <w:pPr>
        <w:pStyle w:val="afd"/>
        <w:numPr>
          <w:ilvl w:val="0"/>
          <w:numId w:val="28"/>
        </w:numPr>
        <w:spacing w:line="360" w:lineRule="auto"/>
        <w:jc w:val="both"/>
        <w:rPr>
          <w:rStyle w:val="afa"/>
          <w:rFonts w:eastAsiaTheme="majorEastAsia"/>
          <w:color w:val="000000" w:themeColor="text1"/>
          <w:sz w:val="28"/>
          <w:szCs w:val="28"/>
          <w:u w:val="none"/>
          <w:lang w:val="en-US"/>
        </w:rPr>
      </w:pPr>
      <w:r w:rsidRPr="00A4449C">
        <w:rPr>
          <w:color w:val="000000" w:themeColor="text1"/>
          <w:sz w:val="28"/>
          <w:szCs w:val="28"/>
          <w:lang w:val="en-US"/>
        </w:rPr>
        <w:t xml:space="preserve">Permanent Mission of Colombia to the United Nations 20 June 2022 available at: </w:t>
      </w:r>
      <w:hyperlink r:id="rId29" w:history="1">
        <w:r w:rsidRPr="00A4449C">
          <w:rPr>
            <w:rStyle w:val="afa"/>
            <w:rFonts w:eastAsiaTheme="majorEastAsia"/>
            <w:color w:val="000000" w:themeColor="text1"/>
            <w:sz w:val="28"/>
            <w:szCs w:val="28"/>
            <w:u w:val="none"/>
            <w:lang w:val="en-US"/>
          </w:rPr>
          <w:t>https://legal.un.org/ilc/sessions/74/pdfs/english/slr_colombia.pdf</w:t>
        </w:r>
      </w:hyperlink>
    </w:p>
    <w:p w14:paraId="72E20405" w14:textId="77777777" w:rsidR="005356EF" w:rsidRPr="00A4449C" w:rsidRDefault="005356EF" w:rsidP="005356EF">
      <w:pPr>
        <w:pStyle w:val="afd"/>
        <w:numPr>
          <w:ilvl w:val="0"/>
          <w:numId w:val="28"/>
        </w:numPr>
        <w:spacing w:line="360" w:lineRule="auto"/>
        <w:jc w:val="both"/>
        <w:rPr>
          <w:rStyle w:val="afa"/>
          <w:color w:val="000000" w:themeColor="text1"/>
          <w:sz w:val="28"/>
          <w:szCs w:val="28"/>
          <w:u w:val="none"/>
        </w:rPr>
      </w:pPr>
      <w:r w:rsidRPr="00A4449C">
        <w:rPr>
          <w:color w:val="000000" w:themeColor="text1"/>
          <w:sz w:val="28"/>
          <w:szCs w:val="28"/>
        </w:rPr>
        <w:t xml:space="preserve">Комментарии и замечания Французской Республики по </w:t>
      </w:r>
      <w:proofErr w:type="spellStart"/>
      <w:r w:rsidRPr="00A4449C">
        <w:rPr>
          <w:color w:val="000000" w:themeColor="text1"/>
          <w:sz w:val="28"/>
          <w:szCs w:val="28"/>
        </w:rPr>
        <w:t>подтеме</w:t>
      </w:r>
      <w:proofErr w:type="spellEnd"/>
      <w:r w:rsidRPr="00A4449C">
        <w:rPr>
          <w:color w:val="000000" w:themeColor="text1"/>
          <w:sz w:val="28"/>
          <w:szCs w:val="28"/>
        </w:rPr>
        <w:t xml:space="preserve"> "Повышение уровня моря в связи с морским правом» 29/11/2022 </w:t>
      </w:r>
      <w:hyperlink r:id="rId30" w:history="1">
        <w:r w:rsidRPr="00A4449C">
          <w:rPr>
            <w:rStyle w:val="afa"/>
            <w:rFonts w:eastAsiaTheme="majorEastAsia"/>
            <w:color w:val="000000" w:themeColor="text1"/>
            <w:sz w:val="28"/>
            <w:szCs w:val="28"/>
            <w:u w:val="none"/>
            <w:lang w:val="en-US"/>
          </w:rPr>
          <w:t>https</w:t>
        </w:r>
        <w:r w:rsidRPr="00A4449C">
          <w:rPr>
            <w:rStyle w:val="afa"/>
            <w:rFonts w:eastAsiaTheme="majorEastAsia"/>
            <w:color w:val="000000" w:themeColor="text1"/>
            <w:sz w:val="28"/>
            <w:szCs w:val="28"/>
            <w:u w:val="none"/>
          </w:rPr>
          <w:t>://</w:t>
        </w:r>
        <w:r w:rsidRPr="00A4449C">
          <w:rPr>
            <w:rStyle w:val="afa"/>
            <w:rFonts w:eastAsiaTheme="majorEastAsia"/>
            <w:color w:val="000000" w:themeColor="text1"/>
            <w:sz w:val="28"/>
            <w:szCs w:val="28"/>
            <w:u w:val="none"/>
            <w:lang w:val="en-US"/>
          </w:rPr>
          <w:t>legal</w:t>
        </w:r>
        <w:r w:rsidRPr="00A4449C">
          <w:rPr>
            <w:rStyle w:val="afa"/>
            <w:rFonts w:eastAsiaTheme="majorEastAsia"/>
            <w:color w:val="000000" w:themeColor="text1"/>
            <w:sz w:val="28"/>
            <w:szCs w:val="28"/>
            <w:u w:val="none"/>
          </w:rPr>
          <w:t>.</w:t>
        </w:r>
        <w:r w:rsidRPr="00A4449C">
          <w:rPr>
            <w:rStyle w:val="afa"/>
            <w:rFonts w:eastAsiaTheme="majorEastAsia"/>
            <w:color w:val="000000" w:themeColor="text1"/>
            <w:sz w:val="28"/>
            <w:szCs w:val="28"/>
            <w:u w:val="none"/>
            <w:lang w:val="en-US"/>
          </w:rPr>
          <w:t>un</w:t>
        </w:r>
        <w:r w:rsidRPr="00A4449C">
          <w:rPr>
            <w:rStyle w:val="afa"/>
            <w:rFonts w:eastAsiaTheme="majorEastAsia"/>
            <w:color w:val="000000" w:themeColor="text1"/>
            <w:sz w:val="28"/>
            <w:szCs w:val="28"/>
            <w:u w:val="none"/>
          </w:rPr>
          <w:t>.</w:t>
        </w:r>
        <w:r w:rsidRPr="00A4449C">
          <w:rPr>
            <w:rStyle w:val="afa"/>
            <w:rFonts w:eastAsiaTheme="majorEastAsia"/>
            <w:color w:val="000000" w:themeColor="text1"/>
            <w:sz w:val="28"/>
            <w:szCs w:val="28"/>
            <w:u w:val="none"/>
            <w:lang w:val="en-US"/>
          </w:rPr>
          <w:t>org</w:t>
        </w:r>
        <w:r w:rsidRPr="00A4449C">
          <w:rPr>
            <w:rStyle w:val="afa"/>
            <w:rFonts w:eastAsiaTheme="majorEastAsia"/>
            <w:color w:val="000000" w:themeColor="text1"/>
            <w:sz w:val="28"/>
            <w:szCs w:val="28"/>
            <w:u w:val="none"/>
          </w:rPr>
          <w:t>/</w:t>
        </w:r>
        <w:proofErr w:type="spellStart"/>
        <w:r w:rsidRPr="00A4449C">
          <w:rPr>
            <w:rStyle w:val="afa"/>
            <w:rFonts w:eastAsiaTheme="majorEastAsia"/>
            <w:color w:val="000000" w:themeColor="text1"/>
            <w:sz w:val="28"/>
            <w:szCs w:val="28"/>
            <w:u w:val="none"/>
            <w:lang w:val="en-US"/>
          </w:rPr>
          <w:t>ilc</w:t>
        </w:r>
        <w:proofErr w:type="spellEnd"/>
        <w:r w:rsidRPr="00A4449C">
          <w:rPr>
            <w:rStyle w:val="afa"/>
            <w:rFonts w:eastAsiaTheme="majorEastAsia"/>
            <w:color w:val="000000" w:themeColor="text1"/>
            <w:sz w:val="28"/>
            <w:szCs w:val="28"/>
            <w:u w:val="none"/>
          </w:rPr>
          <w:t>/</w:t>
        </w:r>
        <w:r w:rsidRPr="00A4449C">
          <w:rPr>
            <w:rStyle w:val="afa"/>
            <w:rFonts w:eastAsiaTheme="majorEastAsia"/>
            <w:color w:val="000000" w:themeColor="text1"/>
            <w:sz w:val="28"/>
            <w:szCs w:val="28"/>
            <w:u w:val="none"/>
            <w:lang w:val="en-US"/>
          </w:rPr>
          <w:t>sessions</w:t>
        </w:r>
        <w:r w:rsidRPr="00A4449C">
          <w:rPr>
            <w:rStyle w:val="afa"/>
            <w:rFonts w:eastAsiaTheme="majorEastAsia"/>
            <w:color w:val="000000" w:themeColor="text1"/>
            <w:sz w:val="28"/>
            <w:szCs w:val="28"/>
            <w:u w:val="none"/>
          </w:rPr>
          <w:t>/74/</w:t>
        </w:r>
        <w:r w:rsidRPr="00A4449C">
          <w:rPr>
            <w:rStyle w:val="afa"/>
            <w:rFonts w:eastAsiaTheme="majorEastAsia"/>
            <w:color w:val="000000" w:themeColor="text1"/>
            <w:sz w:val="28"/>
            <w:szCs w:val="28"/>
            <w:u w:val="none"/>
            <w:lang w:val="en-US"/>
          </w:rPr>
          <w:t>pdfs</w:t>
        </w:r>
        <w:r w:rsidRPr="00A4449C">
          <w:rPr>
            <w:rStyle w:val="afa"/>
            <w:rFonts w:eastAsiaTheme="majorEastAsia"/>
            <w:color w:val="000000" w:themeColor="text1"/>
            <w:sz w:val="28"/>
            <w:szCs w:val="28"/>
            <w:u w:val="none"/>
          </w:rPr>
          <w:t>/</w:t>
        </w:r>
        <w:proofErr w:type="spellStart"/>
        <w:r w:rsidRPr="00A4449C">
          <w:rPr>
            <w:rStyle w:val="afa"/>
            <w:rFonts w:eastAsiaTheme="majorEastAsia"/>
            <w:color w:val="000000" w:themeColor="text1"/>
            <w:sz w:val="28"/>
            <w:szCs w:val="28"/>
            <w:u w:val="none"/>
            <w:lang w:val="en-US"/>
          </w:rPr>
          <w:t>english</w:t>
        </w:r>
        <w:proofErr w:type="spellEnd"/>
        <w:r w:rsidRPr="00A4449C">
          <w:rPr>
            <w:rStyle w:val="afa"/>
            <w:rFonts w:eastAsiaTheme="majorEastAsia"/>
            <w:color w:val="000000" w:themeColor="text1"/>
            <w:sz w:val="28"/>
            <w:szCs w:val="28"/>
            <w:u w:val="none"/>
          </w:rPr>
          <w:t>/</w:t>
        </w:r>
        <w:proofErr w:type="spellStart"/>
        <w:r w:rsidRPr="00A4449C">
          <w:rPr>
            <w:rStyle w:val="afa"/>
            <w:rFonts w:eastAsiaTheme="majorEastAsia"/>
            <w:color w:val="000000" w:themeColor="text1"/>
            <w:sz w:val="28"/>
            <w:szCs w:val="28"/>
            <w:u w:val="none"/>
            <w:lang w:val="en-US"/>
          </w:rPr>
          <w:t>slr</w:t>
        </w:r>
        <w:proofErr w:type="spellEnd"/>
        <w:r w:rsidRPr="00A4449C">
          <w:rPr>
            <w:rStyle w:val="afa"/>
            <w:rFonts w:eastAsiaTheme="majorEastAsia"/>
            <w:color w:val="000000" w:themeColor="text1"/>
            <w:sz w:val="28"/>
            <w:szCs w:val="28"/>
            <w:u w:val="none"/>
          </w:rPr>
          <w:t>_</w:t>
        </w:r>
        <w:proofErr w:type="spellStart"/>
        <w:r w:rsidRPr="00A4449C">
          <w:rPr>
            <w:rStyle w:val="afa"/>
            <w:rFonts w:eastAsiaTheme="majorEastAsia"/>
            <w:color w:val="000000" w:themeColor="text1"/>
            <w:sz w:val="28"/>
            <w:szCs w:val="28"/>
            <w:u w:val="none"/>
            <w:lang w:val="en-US"/>
          </w:rPr>
          <w:t>france</w:t>
        </w:r>
        <w:proofErr w:type="spellEnd"/>
        <w:r w:rsidRPr="00A4449C">
          <w:rPr>
            <w:rStyle w:val="afa"/>
            <w:rFonts w:eastAsiaTheme="majorEastAsia"/>
            <w:color w:val="000000" w:themeColor="text1"/>
            <w:sz w:val="28"/>
            <w:szCs w:val="28"/>
            <w:u w:val="none"/>
          </w:rPr>
          <w:t>.</w:t>
        </w:r>
        <w:r w:rsidRPr="00A4449C">
          <w:rPr>
            <w:rStyle w:val="afa"/>
            <w:rFonts w:eastAsiaTheme="majorEastAsia"/>
            <w:color w:val="000000" w:themeColor="text1"/>
            <w:sz w:val="28"/>
            <w:szCs w:val="28"/>
            <w:u w:val="none"/>
            <w:lang w:val="en-US"/>
          </w:rPr>
          <w:t>pdf</w:t>
        </w:r>
      </w:hyperlink>
    </w:p>
    <w:p w14:paraId="63C12A5A" w14:textId="77777777" w:rsidR="005356EF" w:rsidRPr="00A4449C" w:rsidRDefault="005356EF" w:rsidP="005356EF">
      <w:pPr>
        <w:pStyle w:val="af6"/>
        <w:numPr>
          <w:ilvl w:val="0"/>
          <w:numId w:val="28"/>
        </w:numPr>
        <w:spacing w:line="360" w:lineRule="auto"/>
        <w:jc w:val="both"/>
        <w:rPr>
          <w:color w:val="000000" w:themeColor="text1"/>
          <w:sz w:val="28"/>
          <w:szCs w:val="28"/>
        </w:rPr>
      </w:pPr>
      <w:r w:rsidRPr="00A4449C">
        <w:rPr>
          <w:color w:val="000000" w:themeColor="text1"/>
          <w:sz w:val="28"/>
          <w:szCs w:val="28"/>
        </w:rPr>
        <w:t xml:space="preserve">Заявление Германии 71-й и 72-й отчеты КМП 30 июня 2022 // </w:t>
      </w:r>
      <w:hyperlink r:id="rId31" w:history="1">
        <w:r w:rsidRPr="00A4449C">
          <w:rPr>
            <w:rStyle w:val="afa"/>
            <w:color w:val="000000" w:themeColor="text1"/>
            <w:sz w:val="28"/>
            <w:szCs w:val="28"/>
            <w:u w:val="none"/>
          </w:rPr>
          <w:t>https://legal.un.org/ilc/sessions/74/pdfs/english/slr_germany.pdf</w:t>
        </w:r>
      </w:hyperlink>
    </w:p>
    <w:p w14:paraId="0482A653" w14:textId="77777777" w:rsidR="005356EF" w:rsidRPr="00A4449C" w:rsidRDefault="005356EF" w:rsidP="005356EF">
      <w:pPr>
        <w:pStyle w:val="afd"/>
        <w:numPr>
          <w:ilvl w:val="0"/>
          <w:numId w:val="28"/>
        </w:numPr>
        <w:spacing w:line="360" w:lineRule="auto"/>
        <w:jc w:val="both"/>
        <w:rPr>
          <w:color w:val="000000" w:themeColor="text1"/>
          <w:sz w:val="28"/>
          <w:szCs w:val="28"/>
          <w:lang w:val="en-US"/>
        </w:rPr>
      </w:pPr>
      <w:r w:rsidRPr="00A4449C">
        <w:rPr>
          <w:color w:val="000000" w:themeColor="text1"/>
          <w:sz w:val="28"/>
          <w:szCs w:val="28"/>
          <w:lang w:val="en-US"/>
        </w:rPr>
        <w:lastRenderedPageBreak/>
        <w:t xml:space="preserve">International Law Association Lisbon Conference (2022) International law and sea level rise URL: </w:t>
      </w:r>
      <w:hyperlink r:id="rId32" w:history="1">
        <w:r w:rsidRPr="00A4449C">
          <w:rPr>
            <w:rStyle w:val="afa"/>
            <w:rFonts w:eastAsiaTheme="majorEastAsia"/>
            <w:color w:val="000000" w:themeColor="text1"/>
            <w:sz w:val="28"/>
            <w:szCs w:val="28"/>
            <w:u w:val="none"/>
            <w:lang w:val="en-US"/>
          </w:rPr>
          <w:t>https://www.ila-hq.org/en_GB/biennial-international-law</w:t>
        </w:r>
      </w:hyperlink>
    </w:p>
    <w:p w14:paraId="233379A6" w14:textId="77777777" w:rsidR="005356EF" w:rsidRPr="00A4449C" w:rsidRDefault="005356EF" w:rsidP="005356EF">
      <w:pPr>
        <w:pStyle w:val="afd"/>
        <w:numPr>
          <w:ilvl w:val="0"/>
          <w:numId w:val="28"/>
        </w:numPr>
        <w:spacing w:line="360" w:lineRule="auto"/>
        <w:jc w:val="both"/>
        <w:rPr>
          <w:color w:val="000000" w:themeColor="text1"/>
          <w:sz w:val="28"/>
          <w:szCs w:val="28"/>
          <w:lang w:val="en-US"/>
        </w:rPr>
      </w:pPr>
      <w:r w:rsidRPr="00A4449C">
        <w:rPr>
          <w:color w:val="000000" w:themeColor="text1"/>
          <w:sz w:val="28"/>
          <w:szCs w:val="28"/>
          <w:lang w:val="en-US"/>
        </w:rPr>
        <w:t>ILA, Minutes of the Meeting of the Executive Council (London, 10 November 2012),</w:t>
      </w:r>
    </w:p>
    <w:p w14:paraId="08CE9153" w14:textId="77777777" w:rsidR="005356EF" w:rsidRPr="00A4449C" w:rsidRDefault="005356EF" w:rsidP="005356EF">
      <w:pPr>
        <w:pStyle w:val="afd"/>
        <w:numPr>
          <w:ilvl w:val="0"/>
          <w:numId w:val="28"/>
        </w:numPr>
        <w:spacing w:line="360" w:lineRule="auto"/>
        <w:jc w:val="both"/>
        <w:rPr>
          <w:color w:val="000000" w:themeColor="text1"/>
          <w:sz w:val="28"/>
          <w:szCs w:val="28"/>
          <w:lang w:val="en-US"/>
        </w:rPr>
      </w:pPr>
      <w:r w:rsidRPr="00A4449C">
        <w:rPr>
          <w:color w:val="000000" w:themeColor="text1"/>
          <w:sz w:val="28"/>
          <w:szCs w:val="28"/>
          <w:lang w:val="en-US"/>
        </w:rPr>
        <w:t xml:space="preserve">International Law Association Lisbon Conference (2022) International law and sea level rise URL: </w:t>
      </w:r>
      <w:hyperlink r:id="rId33" w:history="1">
        <w:r w:rsidRPr="00A4449C">
          <w:rPr>
            <w:rStyle w:val="afa"/>
            <w:rFonts w:eastAsiaTheme="majorEastAsia"/>
            <w:color w:val="000000" w:themeColor="text1"/>
            <w:sz w:val="28"/>
            <w:szCs w:val="28"/>
            <w:u w:val="none"/>
            <w:lang w:val="en-US"/>
          </w:rPr>
          <w:t>https://www.ila-hq.org/en_GB/biennial-international-law</w:t>
        </w:r>
      </w:hyperlink>
    </w:p>
    <w:p w14:paraId="77A9E395" w14:textId="77777777" w:rsidR="005356EF" w:rsidRPr="00A4449C" w:rsidRDefault="005356EF" w:rsidP="005356EF">
      <w:pPr>
        <w:pStyle w:val="afc"/>
        <w:numPr>
          <w:ilvl w:val="0"/>
          <w:numId w:val="28"/>
        </w:numPr>
        <w:spacing w:line="360" w:lineRule="auto"/>
        <w:jc w:val="both"/>
        <w:rPr>
          <w:color w:val="000000" w:themeColor="text1"/>
          <w:sz w:val="28"/>
          <w:szCs w:val="28"/>
          <w:lang w:val="en-US"/>
        </w:rPr>
      </w:pPr>
      <w:r w:rsidRPr="00A4449C">
        <w:rPr>
          <w:color w:val="000000" w:themeColor="text1"/>
          <w:sz w:val="28"/>
          <w:szCs w:val="28"/>
          <w:lang w:val="en-US"/>
        </w:rPr>
        <w:t xml:space="preserve">Antigua and Barbuda, The Bahamas, Comoros, Fiji, Kiribati, Maldives, Marshall Islands, Mauritius, PNG, Philippines, Seychelles, Solomon Islands, Tuvalu and Vanuatu. See Appendix II in Freestone and Scofield (n. 14). </w:t>
      </w:r>
    </w:p>
    <w:p w14:paraId="4B8CC171" w14:textId="77777777" w:rsidR="005356EF" w:rsidRPr="00A4449C" w:rsidRDefault="005356EF" w:rsidP="005356EF">
      <w:pPr>
        <w:pStyle w:val="afd"/>
        <w:numPr>
          <w:ilvl w:val="0"/>
          <w:numId w:val="28"/>
        </w:numPr>
        <w:spacing w:line="360" w:lineRule="auto"/>
        <w:jc w:val="both"/>
        <w:rPr>
          <w:color w:val="000000" w:themeColor="text1"/>
          <w:sz w:val="28"/>
          <w:szCs w:val="28"/>
          <w:lang w:val="en-US"/>
        </w:rPr>
      </w:pPr>
      <w:r w:rsidRPr="00A4449C">
        <w:rPr>
          <w:color w:val="000000" w:themeColor="text1"/>
          <w:sz w:val="28"/>
          <w:szCs w:val="28"/>
          <w:lang w:val="en-US"/>
        </w:rPr>
        <w:t>IPCC 1.5°C Special Report (n. 10</w:t>
      </w:r>
      <w:proofErr w:type="gramStart"/>
      <w:r w:rsidRPr="00A4449C">
        <w:rPr>
          <w:color w:val="000000" w:themeColor="text1"/>
          <w:sz w:val="28"/>
          <w:szCs w:val="28"/>
          <w:lang w:val="en-US"/>
        </w:rPr>
        <w:t>),.</w:t>
      </w:r>
      <w:proofErr w:type="gramEnd"/>
      <w:r w:rsidRPr="00A4449C">
        <w:rPr>
          <w:color w:val="000000" w:themeColor="text1"/>
          <w:sz w:val="28"/>
          <w:szCs w:val="28"/>
          <w:lang w:val="en-US"/>
        </w:rPr>
        <w:t xml:space="preserve"> URL: </w:t>
      </w:r>
      <w:hyperlink r:id="rId34" w:history="1">
        <w:r w:rsidRPr="00A4449C">
          <w:rPr>
            <w:rStyle w:val="afa"/>
            <w:rFonts w:eastAsiaTheme="majorEastAsia"/>
            <w:color w:val="000000" w:themeColor="text1"/>
            <w:sz w:val="28"/>
            <w:szCs w:val="28"/>
            <w:u w:val="none"/>
            <w:lang w:val="en-US"/>
          </w:rPr>
          <w:t>https://www.ipcc.ch/sr15/</w:t>
        </w:r>
      </w:hyperlink>
    </w:p>
    <w:p w14:paraId="71E5DEB2" w14:textId="77777777" w:rsidR="005356EF" w:rsidRPr="00A4449C" w:rsidRDefault="005356EF" w:rsidP="005356EF">
      <w:pPr>
        <w:pStyle w:val="afd"/>
        <w:numPr>
          <w:ilvl w:val="0"/>
          <w:numId w:val="28"/>
        </w:numPr>
        <w:spacing w:line="360" w:lineRule="auto"/>
        <w:jc w:val="both"/>
        <w:rPr>
          <w:color w:val="000000" w:themeColor="text1"/>
          <w:sz w:val="28"/>
          <w:szCs w:val="28"/>
          <w:lang w:val="en-US"/>
        </w:rPr>
      </w:pPr>
      <w:r w:rsidRPr="00A4449C">
        <w:rPr>
          <w:color w:val="000000" w:themeColor="text1"/>
          <w:sz w:val="28"/>
          <w:szCs w:val="28"/>
          <w:lang w:val="en-US"/>
        </w:rPr>
        <w:t>This section summarizes the findings of the Committee as presented in its 2018 Report. For more comprehensive discussion see the 2018 Report (n. 5), at 885–887 [27–30].</w:t>
      </w:r>
    </w:p>
    <w:p w14:paraId="1A9D39EB" w14:textId="77777777" w:rsidR="005356EF" w:rsidRPr="00A4449C" w:rsidRDefault="005356EF" w:rsidP="005356EF">
      <w:pPr>
        <w:pStyle w:val="afd"/>
        <w:numPr>
          <w:ilvl w:val="0"/>
          <w:numId w:val="28"/>
        </w:numPr>
        <w:spacing w:line="360" w:lineRule="auto"/>
        <w:jc w:val="both"/>
        <w:rPr>
          <w:color w:val="000000" w:themeColor="text1"/>
          <w:sz w:val="28"/>
          <w:szCs w:val="28"/>
          <w:lang w:val="en-US"/>
        </w:rPr>
      </w:pPr>
      <w:r w:rsidRPr="00A4449C">
        <w:rPr>
          <w:color w:val="000000" w:themeColor="text1"/>
          <w:sz w:val="28"/>
          <w:szCs w:val="28"/>
          <w:lang w:val="en-US"/>
        </w:rPr>
        <w:t>Statement by Iran, Sixth Committee, 20</w:t>
      </w:r>
      <w:proofErr w:type="spellStart"/>
      <w:r w:rsidRPr="00A4449C">
        <w:rPr>
          <w:color w:val="000000" w:themeColor="text1"/>
          <w:position w:val="10"/>
          <w:sz w:val="28"/>
          <w:szCs w:val="28"/>
          <w:lang w:val="en-US"/>
        </w:rPr>
        <w:t>th</w:t>
      </w:r>
      <w:proofErr w:type="spellEnd"/>
      <w:r w:rsidRPr="00A4449C">
        <w:rPr>
          <w:color w:val="000000" w:themeColor="text1"/>
          <w:position w:val="10"/>
          <w:sz w:val="28"/>
          <w:szCs w:val="28"/>
          <w:lang w:val="en-US"/>
        </w:rPr>
        <w:t xml:space="preserve"> </w:t>
      </w:r>
      <w:r w:rsidRPr="00A4449C">
        <w:rPr>
          <w:color w:val="000000" w:themeColor="text1"/>
          <w:sz w:val="28"/>
          <w:szCs w:val="28"/>
          <w:lang w:val="en-US"/>
        </w:rPr>
        <w:t xml:space="preserve">meeting, 29 October 2021. URL: </w:t>
      </w:r>
      <w:hyperlink r:id="rId35" w:history="1">
        <w:r w:rsidRPr="00A4449C">
          <w:rPr>
            <w:rStyle w:val="afa"/>
            <w:rFonts w:eastAsiaTheme="majorEastAsia"/>
            <w:color w:val="000000" w:themeColor="text1"/>
            <w:sz w:val="28"/>
            <w:szCs w:val="28"/>
            <w:u w:val="none"/>
            <w:lang w:val="en-US"/>
          </w:rPr>
          <w:t>https://www.un.org/en/ga/sixth/76/ilc.shtml</w:t>
        </w:r>
      </w:hyperlink>
    </w:p>
    <w:p w14:paraId="1CC3AB8A" w14:textId="77777777" w:rsidR="005356EF" w:rsidRPr="00A4449C" w:rsidRDefault="005356EF" w:rsidP="005356EF">
      <w:pPr>
        <w:pStyle w:val="afd"/>
        <w:numPr>
          <w:ilvl w:val="0"/>
          <w:numId w:val="28"/>
        </w:numPr>
        <w:spacing w:line="360" w:lineRule="auto"/>
        <w:jc w:val="both"/>
        <w:rPr>
          <w:rStyle w:val="afa"/>
          <w:rFonts w:eastAsiaTheme="majorEastAsia"/>
          <w:color w:val="000000" w:themeColor="text1"/>
          <w:sz w:val="28"/>
          <w:szCs w:val="28"/>
          <w:u w:val="none"/>
          <w:lang w:val="en-US"/>
        </w:rPr>
      </w:pPr>
      <w:r w:rsidRPr="00A4449C">
        <w:rPr>
          <w:color w:val="000000" w:themeColor="text1"/>
          <w:sz w:val="28"/>
          <w:szCs w:val="28"/>
          <w:lang w:val="en-US"/>
        </w:rPr>
        <w:t xml:space="preserve">Report of the IHO on the </w:t>
      </w:r>
      <w:proofErr w:type="spellStart"/>
      <w:r w:rsidRPr="00A4449C">
        <w:rPr>
          <w:color w:val="000000" w:themeColor="text1"/>
          <w:sz w:val="28"/>
          <w:szCs w:val="28"/>
          <w:lang w:val="en-US"/>
        </w:rPr>
        <w:t>Implementationof</w:t>
      </w:r>
      <w:proofErr w:type="spellEnd"/>
      <w:r w:rsidRPr="00A4449C">
        <w:rPr>
          <w:color w:val="000000" w:themeColor="text1"/>
          <w:sz w:val="28"/>
          <w:szCs w:val="28"/>
          <w:lang w:val="en-US"/>
        </w:rPr>
        <w:t xml:space="preserve"> Paragraph 43 and 44 of GA Res. 58/240 of 23 Dec 2003 URL: </w:t>
      </w:r>
      <w:hyperlink r:id="rId36" w:history="1">
        <w:r w:rsidRPr="00A4449C">
          <w:rPr>
            <w:rStyle w:val="afa"/>
            <w:rFonts w:eastAsiaTheme="majorEastAsia"/>
            <w:color w:val="000000" w:themeColor="text1"/>
            <w:sz w:val="28"/>
            <w:szCs w:val="28"/>
            <w:u w:val="none"/>
            <w:lang w:val="en-US"/>
          </w:rPr>
          <w:t>https://legal.un.org/ilc/sessions/74/pdfs/english/slr_iho.pdf</w:t>
        </w:r>
      </w:hyperlink>
    </w:p>
    <w:p w14:paraId="19988555" w14:textId="77777777" w:rsidR="005356EF" w:rsidRPr="00A4449C" w:rsidRDefault="005356EF" w:rsidP="005356EF">
      <w:pPr>
        <w:pStyle w:val="afd"/>
        <w:numPr>
          <w:ilvl w:val="0"/>
          <w:numId w:val="28"/>
        </w:numPr>
        <w:spacing w:line="360" w:lineRule="auto"/>
        <w:jc w:val="both"/>
        <w:rPr>
          <w:rStyle w:val="Field"/>
          <w:rFonts w:eastAsiaTheme="majorEastAsia"/>
          <w:color w:val="000000" w:themeColor="text1"/>
          <w:sz w:val="28"/>
          <w:szCs w:val="28"/>
          <w:lang w:val="en-US"/>
        </w:rPr>
      </w:pPr>
      <w:r w:rsidRPr="00A4449C">
        <w:rPr>
          <w:rStyle w:val="Field"/>
          <w:rFonts w:eastAsiaTheme="majorEastAsia"/>
          <w:color w:val="000000" w:themeColor="text1"/>
          <w:sz w:val="28"/>
          <w:szCs w:val="28"/>
          <w:lang w:val="en-US"/>
        </w:rPr>
        <w:t xml:space="preserve">With ocean in ‘dire straits’, Law of the Sea more relevant than ever  </w:t>
      </w:r>
      <w:hyperlink r:id="rId37" w:history="1">
        <w:r w:rsidRPr="00A4449C">
          <w:rPr>
            <w:rStyle w:val="afa"/>
            <w:rFonts w:eastAsiaTheme="majorEastAsia"/>
            <w:color w:val="000000" w:themeColor="text1"/>
            <w:sz w:val="28"/>
            <w:szCs w:val="28"/>
            <w:u w:val="none"/>
            <w:lang w:val="en-US"/>
          </w:rPr>
          <w:t>https://news.un.org/en/story/2022/12/1131497</w:t>
        </w:r>
      </w:hyperlink>
    </w:p>
    <w:p w14:paraId="0B3FCA33" w14:textId="77777777" w:rsidR="005356EF" w:rsidRPr="00A4449C" w:rsidRDefault="005356EF" w:rsidP="005356EF">
      <w:pPr>
        <w:pStyle w:val="afd"/>
        <w:numPr>
          <w:ilvl w:val="0"/>
          <w:numId w:val="28"/>
        </w:numPr>
        <w:spacing w:line="360" w:lineRule="auto"/>
        <w:jc w:val="both"/>
        <w:rPr>
          <w:rStyle w:val="Field"/>
          <w:rFonts w:eastAsiaTheme="majorEastAsia"/>
          <w:color w:val="000000" w:themeColor="text1"/>
          <w:sz w:val="28"/>
          <w:szCs w:val="28"/>
          <w:lang w:val="en-US"/>
        </w:rPr>
      </w:pPr>
      <w:r w:rsidRPr="00A4449C">
        <w:rPr>
          <w:rStyle w:val="Field"/>
          <w:rFonts w:eastAsiaTheme="majorEastAsia"/>
          <w:color w:val="000000" w:themeColor="text1"/>
          <w:sz w:val="28"/>
          <w:szCs w:val="28"/>
          <w:lang w:val="en-US"/>
        </w:rPr>
        <w:t xml:space="preserve">Negotiating legally binding agreement to provide future generations with a ‘healthy, resilient and productive ocean’ </w:t>
      </w:r>
      <w:hyperlink r:id="rId38" w:history="1">
        <w:r w:rsidRPr="00A4449C">
          <w:rPr>
            <w:rStyle w:val="afa"/>
            <w:rFonts w:eastAsiaTheme="majorEastAsia"/>
            <w:color w:val="000000" w:themeColor="text1"/>
            <w:sz w:val="28"/>
            <w:szCs w:val="28"/>
            <w:u w:val="none"/>
            <w:lang w:val="en-US"/>
          </w:rPr>
          <w:t>https://news.un.org/en/story/2019/08/1044571</w:t>
        </w:r>
      </w:hyperlink>
    </w:p>
    <w:p w14:paraId="293CC279" w14:textId="77777777" w:rsidR="005356EF" w:rsidRPr="00A4449C" w:rsidRDefault="005356EF" w:rsidP="005356EF">
      <w:pPr>
        <w:pStyle w:val="afd"/>
        <w:numPr>
          <w:ilvl w:val="0"/>
          <w:numId w:val="28"/>
        </w:numPr>
        <w:spacing w:line="360" w:lineRule="auto"/>
        <w:jc w:val="both"/>
        <w:rPr>
          <w:color w:val="000000" w:themeColor="text1"/>
          <w:sz w:val="28"/>
          <w:szCs w:val="28"/>
          <w:lang w:val="en-US"/>
        </w:rPr>
      </w:pPr>
      <w:r w:rsidRPr="00A4449C">
        <w:rPr>
          <w:rStyle w:val="Field"/>
          <w:rFonts w:eastAsiaTheme="majorEastAsia"/>
          <w:color w:val="000000" w:themeColor="text1"/>
          <w:sz w:val="28"/>
          <w:szCs w:val="28"/>
          <w:lang w:val="en-US"/>
        </w:rPr>
        <w:t xml:space="preserve">Conference opens to draft first-ever treaty on ocean’s biological diversity </w:t>
      </w:r>
      <w:hyperlink r:id="rId39" w:history="1">
        <w:r w:rsidRPr="00A4449C">
          <w:rPr>
            <w:rStyle w:val="afa"/>
            <w:rFonts w:eastAsiaTheme="majorEastAsia"/>
            <w:color w:val="000000" w:themeColor="text1"/>
            <w:sz w:val="28"/>
            <w:szCs w:val="28"/>
            <w:u w:val="none"/>
            <w:lang w:val="en-US"/>
          </w:rPr>
          <w:t>https://news.un.org/en/story/2022/08/1124702</w:t>
        </w:r>
      </w:hyperlink>
    </w:p>
    <w:p w14:paraId="1AFD5B6D" w14:textId="3850B9C2" w:rsidR="005356EF" w:rsidRPr="00A4449C" w:rsidRDefault="005356EF" w:rsidP="005356EF">
      <w:pPr>
        <w:pStyle w:val="afd"/>
        <w:numPr>
          <w:ilvl w:val="0"/>
          <w:numId w:val="28"/>
        </w:numPr>
        <w:spacing w:line="360" w:lineRule="auto"/>
        <w:jc w:val="both"/>
        <w:rPr>
          <w:color w:val="000000" w:themeColor="text1"/>
          <w:sz w:val="28"/>
          <w:szCs w:val="28"/>
          <w:lang w:val="en-US"/>
        </w:rPr>
      </w:pPr>
      <w:r w:rsidRPr="00A4449C">
        <w:rPr>
          <w:color w:val="000000" w:themeColor="text1"/>
          <w:sz w:val="28"/>
          <w:szCs w:val="28"/>
          <w:lang w:val="en-US"/>
        </w:rPr>
        <w:t xml:space="preserve">Vanuatu ICJ </w:t>
      </w:r>
      <w:r w:rsidR="00955E72" w:rsidRPr="00A4449C">
        <w:rPr>
          <w:color w:val="000000" w:themeColor="text1"/>
          <w:sz w:val="28"/>
          <w:szCs w:val="28"/>
          <w:lang w:val="en-US"/>
        </w:rPr>
        <w:t>Initiative URL</w:t>
      </w:r>
      <w:r w:rsidRPr="00A4449C">
        <w:rPr>
          <w:color w:val="000000" w:themeColor="text1"/>
          <w:sz w:val="28"/>
          <w:szCs w:val="28"/>
          <w:lang w:val="en-US"/>
        </w:rPr>
        <w:t xml:space="preserve">: </w:t>
      </w:r>
      <w:hyperlink r:id="rId40" w:history="1">
        <w:r w:rsidRPr="00A4449C">
          <w:rPr>
            <w:rStyle w:val="afa"/>
            <w:rFonts w:eastAsiaTheme="majorEastAsia"/>
            <w:color w:val="000000" w:themeColor="text1"/>
            <w:sz w:val="28"/>
            <w:szCs w:val="28"/>
            <w:u w:val="none"/>
            <w:lang w:val="en-US"/>
          </w:rPr>
          <w:t>https://www.vanuatuicj.com/resolution</w:t>
        </w:r>
      </w:hyperlink>
    </w:p>
    <w:p w14:paraId="04A9124F" w14:textId="77777777" w:rsidR="005356EF" w:rsidRPr="00A4449C" w:rsidRDefault="005356EF" w:rsidP="005356EF">
      <w:pPr>
        <w:pStyle w:val="afd"/>
        <w:numPr>
          <w:ilvl w:val="0"/>
          <w:numId w:val="28"/>
        </w:numPr>
        <w:spacing w:line="360" w:lineRule="auto"/>
        <w:jc w:val="both"/>
        <w:rPr>
          <w:rStyle w:val="afa"/>
          <w:rFonts w:eastAsiaTheme="majorEastAsia"/>
          <w:color w:val="000000" w:themeColor="text1"/>
          <w:sz w:val="28"/>
          <w:szCs w:val="28"/>
          <w:u w:val="none"/>
          <w:lang w:val="en-US"/>
        </w:rPr>
      </w:pPr>
      <w:r w:rsidRPr="00A4449C">
        <w:rPr>
          <w:color w:val="000000" w:themeColor="text1"/>
          <w:sz w:val="28"/>
          <w:szCs w:val="28"/>
          <w:lang w:val="en-US"/>
        </w:rPr>
        <w:lastRenderedPageBreak/>
        <w:t xml:space="preserve">Vanuatu publishes draft resolution seeking climate justice at UN court </w:t>
      </w:r>
      <w:hyperlink r:id="rId41" w:history="1">
        <w:r w:rsidRPr="00A4449C">
          <w:rPr>
            <w:rStyle w:val="afa"/>
            <w:rFonts w:eastAsiaTheme="majorEastAsia"/>
            <w:color w:val="000000" w:themeColor="text1"/>
            <w:sz w:val="28"/>
            <w:szCs w:val="28"/>
            <w:u w:val="none"/>
            <w:lang w:val="en-US"/>
          </w:rPr>
          <w:t>https://www.climatechangenews.com/2022/11/30/vanuatu-publishes-draft-resolution-seeking-climate-justice-at-un-court/</w:t>
        </w:r>
      </w:hyperlink>
      <w:r w:rsidRPr="00A4449C">
        <w:rPr>
          <w:color w:val="000000" w:themeColor="text1"/>
          <w:sz w:val="28"/>
          <w:szCs w:val="28"/>
          <w:lang w:val="en-US"/>
        </w:rPr>
        <w:t>;URL:</w:t>
      </w:r>
      <w:hyperlink r:id="rId42" w:history="1">
        <w:r w:rsidRPr="00A4449C">
          <w:rPr>
            <w:rStyle w:val="afa"/>
            <w:rFonts w:eastAsiaTheme="majorEastAsia"/>
            <w:color w:val="000000" w:themeColor="text1"/>
            <w:sz w:val="28"/>
            <w:szCs w:val="28"/>
            <w:u w:val="none"/>
            <w:lang w:val="en-US"/>
          </w:rPr>
          <w:t>https://www.itlos.org/fileadmin/itlos/documents/press_releases_english/PR_327_EN.pdf</w:t>
        </w:r>
      </w:hyperlink>
    </w:p>
    <w:p w14:paraId="65300C88" w14:textId="77777777" w:rsidR="005356EF" w:rsidRPr="00A4449C" w:rsidRDefault="005356EF" w:rsidP="005356EF">
      <w:pPr>
        <w:pStyle w:val="afd"/>
        <w:numPr>
          <w:ilvl w:val="0"/>
          <w:numId w:val="28"/>
        </w:numPr>
        <w:spacing w:line="360" w:lineRule="auto"/>
        <w:jc w:val="both"/>
        <w:rPr>
          <w:color w:val="000000" w:themeColor="text1"/>
          <w:sz w:val="28"/>
          <w:szCs w:val="28"/>
        </w:rPr>
      </w:pPr>
      <w:r w:rsidRPr="00A4449C">
        <w:rPr>
          <w:color w:val="000000" w:themeColor="text1"/>
          <w:sz w:val="28"/>
          <w:szCs w:val="28"/>
        </w:rPr>
        <w:t>Самоа (от имени тихоокеанских малых островных развивающихся государств) (A/C.6/76/SR.19, п. 71).</w:t>
      </w:r>
    </w:p>
    <w:p w14:paraId="4C28C824" w14:textId="3F383E85" w:rsidR="00B84FE9" w:rsidRPr="00A4449C" w:rsidRDefault="005356EF" w:rsidP="005356EF">
      <w:pPr>
        <w:pStyle w:val="afd"/>
        <w:numPr>
          <w:ilvl w:val="0"/>
          <w:numId w:val="28"/>
        </w:numPr>
        <w:spacing w:line="360" w:lineRule="auto"/>
        <w:jc w:val="both"/>
        <w:rPr>
          <w:color w:val="000000" w:themeColor="text1"/>
          <w:sz w:val="28"/>
          <w:szCs w:val="28"/>
        </w:rPr>
      </w:pPr>
      <w:r w:rsidRPr="00A4449C">
        <w:rPr>
          <w:color w:val="000000" w:themeColor="text1"/>
          <w:sz w:val="28"/>
          <w:szCs w:val="28"/>
        </w:rPr>
        <w:t xml:space="preserve">Исландия (от имени стран </w:t>
      </w:r>
      <w:proofErr w:type="spellStart"/>
      <w:r w:rsidRPr="00A4449C">
        <w:rPr>
          <w:color w:val="000000" w:themeColor="text1"/>
          <w:sz w:val="28"/>
          <w:szCs w:val="28"/>
        </w:rPr>
        <w:t>Севернои</w:t>
      </w:r>
      <w:proofErr w:type="spellEnd"/>
      <w:r w:rsidRPr="00A4449C">
        <w:rPr>
          <w:color w:val="000000" w:themeColor="text1"/>
          <w:sz w:val="28"/>
          <w:szCs w:val="28"/>
        </w:rPr>
        <w:t xml:space="preserve">̆ Европы, а именно Дании, Исландии, Норвегии, Финляндии и Швеции) (A/C.6/76/SR.19, </w:t>
      </w:r>
      <w:proofErr w:type="spellStart"/>
      <w:r w:rsidRPr="00A4449C">
        <w:rPr>
          <w:color w:val="000000" w:themeColor="text1"/>
          <w:sz w:val="28"/>
          <w:szCs w:val="28"/>
        </w:rPr>
        <w:t>пп</w:t>
      </w:r>
      <w:proofErr w:type="spellEnd"/>
      <w:r w:rsidRPr="00A4449C">
        <w:rPr>
          <w:color w:val="000000" w:themeColor="text1"/>
          <w:sz w:val="28"/>
          <w:szCs w:val="28"/>
        </w:rPr>
        <w:t>. 87–88).</w:t>
      </w:r>
    </w:p>
    <w:sectPr w:rsidR="00B84FE9" w:rsidRPr="00A4449C" w:rsidSect="00182BD1">
      <w:headerReference w:type="even" r:id="rId43"/>
      <w:footerReference w:type="even" r:id="rId44"/>
      <w:footerReference w:type="default" r:id="rId45"/>
      <w:pgSz w:w="11906" w:h="16838"/>
      <w:pgMar w:top="1134" w:right="1134" w:bottom="1134"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A277C" w14:textId="77777777" w:rsidR="00D56AF1" w:rsidRDefault="00D56AF1">
      <w:r>
        <w:separator/>
      </w:r>
    </w:p>
  </w:endnote>
  <w:endnote w:type="continuationSeparator" w:id="0">
    <w:p w14:paraId="2E82958F" w14:textId="77777777" w:rsidR="00D56AF1" w:rsidRDefault="00D56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CC"/>
    <w:family w:val="swiss"/>
    <w:pitch w:val="variable"/>
    <w:sig w:usb0="E0002AFF" w:usb1="C000ACFF"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565E0" w14:textId="77777777" w:rsidR="00B84FE9" w:rsidRDefault="00385DB8">
    <w:pPr>
      <w:pStyle w:val="aff5"/>
      <w:framePr w:wrap="none" w:vAnchor="text" w:hAnchor="margin" w:xAlign="right" w:y="1"/>
      <w:rPr>
        <w:rStyle w:val="affa"/>
      </w:rPr>
    </w:pPr>
    <w:r>
      <w:fldChar w:fldCharType="begin"/>
    </w:r>
    <w:r>
      <w:instrText xml:space="preserve"> PAGE </w:instrText>
    </w:r>
    <w:r>
      <w:fldChar w:fldCharType="separate"/>
    </w:r>
    <w:r>
      <w:t>*</w:t>
    </w:r>
    <w:r>
      <w:fldChar w:fldCharType="end"/>
    </w:r>
  </w:p>
  <w:p w14:paraId="5D12018A" w14:textId="77777777" w:rsidR="00B84FE9" w:rsidRDefault="00B84FE9">
    <w:pPr>
      <w:pStyle w:val="aff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F0DFC" w14:textId="77777777" w:rsidR="00B84FE9" w:rsidRDefault="00385DB8">
    <w:pPr>
      <w:pStyle w:val="aff5"/>
      <w:framePr w:wrap="none" w:vAnchor="text" w:hAnchor="margin" w:xAlign="right" w:y="1"/>
      <w:rPr>
        <w:rStyle w:val="affa"/>
      </w:rPr>
    </w:pPr>
    <w:r>
      <w:fldChar w:fldCharType="begin"/>
    </w:r>
    <w:r>
      <w:instrText xml:space="preserve"> PAGE </w:instrText>
    </w:r>
    <w:r>
      <w:fldChar w:fldCharType="separate"/>
    </w:r>
    <w:r>
      <w:rPr>
        <w:rStyle w:val="affa"/>
      </w:rPr>
      <w:t>2</w:t>
    </w:r>
    <w:r>
      <w:fldChar w:fldCharType="end"/>
    </w:r>
  </w:p>
  <w:p w14:paraId="0CC8387E" w14:textId="77777777" w:rsidR="00B84FE9" w:rsidRDefault="00B84FE9">
    <w:pPr>
      <w:pStyle w:val="aff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8AA4B" w14:textId="77777777" w:rsidR="00D56AF1" w:rsidRDefault="00D56AF1">
      <w:r>
        <w:separator/>
      </w:r>
    </w:p>
  </w:footnote>
  <w:footnote w:type="continuationSeparator" w:id="0">
    <w:p w14:paraId="44EF4AD5" w14:textId="77777777" w:rsidR="00D56AF1" w:rsidRDefault="00D56AF1">
      <w:r>
        <w:continuationSeparator/>
      </w:r>
    </w:p>
  </w:footnote>
  <w:footnote w:id="1">
    <w:p w14:paraId="4D3C42C8" w14:textId="77777777" w:rsidR="00B84FE9" w:rsidRPr="006B736F" w:rsidRDefault="00385DB8" w:rsidP="006B736F">
      <w:pPr>
        <w:pStyle w:val="3"/>
        <w:spacing w:before="0"/>
        <w:jc w:val="both"/>
        <w:rPr>
          <w:rFonts w:ascii="Times New Roman" w:hAnsi="Times New Roman" w:cs="Times New Roman"/>
          <w:color w:val="000000" w:themeColor="text1"/>
          <w:lang w:val="en-US"/>
        </w:rPr>
      </w:pPr>
      <w:r w:rsidRPr="006B736F">
        <w:rPr>
          <w:rStyle w:val="af8"/>
          <w:rFonts w:ascii="Times New Roman" w:hAnsi="Times New Roman" w:cs="Times New Roman"/>
          <w:color w:val="000000" w:themeColor="text1"/>
        </w:rPr>
        <w:footnoteRef/>
      </w:r>
      <w:r w:rsidRPr="006B736F">
        <w:rPr>
          <w:rFonts w:ascii="Times New Roman" w:hAnsi="Times New Roman" w:cs="Times New Roman"/>
          <w:color w:val="000000" w:themeColor="text1"/>
          <w:lang w:val="en-US"/>
        </w:rPr>
        <w:t xml:space="preserve"> The implications of sea-level rise for international law, </w:t>
      </w:r>
      <w:r w:rsidRPr="006B736F">
        <w:rPr>
          <w:rStyle w:val="af9"/>
          <w:rFonts w:ascii="Times New Roman" w:hAnsi="Times New Roman" w:cs="Times New Roman"/>
          <w:i w:val="0"/>
          <w:iCs w:val="0"/>
          <w:color w:val="000000" w:themeColor="text1"/>
          <w:bdr w:val="none" w:sz="4" w:space="0" w:color="auto"/>
          <w:lang w:val="en-US"/>
        </w:rPr>
        <w:t xml:space="preserve">Maura </w:t>
      </w:r>
      <w:proofErr w:type="spellStart"/>
      <w:r w:rsidRPr="006B736F">
        <w:rPr>
          <w:rStyle w:val="af9"/>
          <w:rFonts w:ascii="Times New Roman" w:hAnsi="Times New Roman" w:cs="Times New Roman"/>
          <w:i w:val="0"/>
          <w:iCs w:val="0"/>
          <w:color w:val="000000" w:themeColor="text1"/>
          <w:bdr w:val="none" w:sz="4" w:space="0" w:color="auto"/>
          <w:lang w:val="en-US"/>
        </w:rPr>
        <w:t>Marchegiani</w:t>
      </w:r>
      <w:proofErr w:type="spellEnd"/>
      <w:r w:rsidRPr="006B736F">
        <w:rPr>
          <w:rStyle w:val="af9"/>
          <w:rFonts w:ascii="Times New Roman" w:hAnsi="Times New Roman" w:cs="Times New Roman"/>
          <w:i w:val="0"/>
          <w:iCs w:val="0"/>
          <w:color w:val="000000" w:themeColor="text1"/>
          <w:bdr w:val="none" w:sz="4" w:space="0" w:color="auto"/>
          <w:lang w:val="en-US"/>
        </w:rPr>
        <w:t xml:space="preserve"> //</w:t>
      </w:r>
      <w:r w:rsidRPr="006B736F">
        <w:rPr>
          <w:rFonts w:ascii="Times New Roman" w:hAnsi="Times New Roman" w:cs="Times New Roman"/>
          <w:color w:val="000000" w:themeColor="text1"/>
          <w:lang w:val="en-US"/>
        </w:rPr>
        <w:t xml:space="preserve"> </w:t>
      </w:r>
      <w:hyperlink r:id="rId1" w:history="1">
        <w:r w:rsidRPr="006B736F">
          <w:rPr>
            <w:rStyle w:val="afa"/>
            <w:rFonts w:ascii="Times New Roman" w:hAnsi="Times New Roman" w:cs="Times New Roman"/>
            <w:color w:val="000000" w:themeColor="text1"/>
            <w:u w:val="none"/>
            <w:bdr w:val="none" w:sz="4" w:space="0" w:color="auto"/>
            <w:lang w:val="en-US"/>
          </w:rPr>
          <w:t>http://www.qil-qdi.org/the-implications-of-sea-level-rise-for-international-law/</w:t>
        </w:r>
      </w:hyperlink>
      <w:r w:rsidRPr="006B736F">
        <w:rPr>
          <w:rStyle w:val="af9"/>
          <w:rFonts w:ascii="Times New Roman" w:hAnsi="Times New Roman" w:cs="Times New Roman"/>
          <w:i w:val="0"/>
          <w:iCs w:val="0"/>
          <w:color w:val="000000" w:themeColor="text1"/>
          <w:bdr w:val="none" w:sz="4" w:space="0" w:color="auto"/>
          <w:lang w:val="en-US"/>
        </w:rPr>
        <w:t xml:space="preserve"> </w:t>
      </w:r>
    </w:p>
  </w:footnote>
  <w:footnote w:id="2">
    <w:p w14:paraId="31B92EC5" w14:textId="77777777" w:rsidR="00B84FE9" w:rsidRPr="006B736F" w:rsidRDefault="00385DB8" w:rsidP="006B736F">
      <w:pPr>
        <w:pStyle w:val="1"/>
        <w:jc w:val="both"/>
        <w:rPr>
          <w:b w:val="0"/>
          <w:bCs w:val="0"/>
          <w:color w:val="000000" w:themeColor="text1"/>
          <w:sz w:val="24"/>
          <w:szCs w:val="24"/>
        </w:rPr>
      </w:pPr>
      <w:r w:rsidRPr="006B736F">
        <w:rPr>
          <w:rStyle w:val="af8"/>
          <w:b w:val="0"/>
          <w:bCs w:val="0"/>
          <w:color w:val="000000" w:themeColor="text1"/>
          <w:sz w:val="24"/>
          <w:szCs w:val="24"/>
        </w:rPr>
        <w:footnoteRef/>
      </w:r>
      <w:r w:rsidRPr="006B736F">
        <w:rPr>
          <w:b w:val="0"/>
          <w:bCs w:val="0"/>
          <w:color w:val="000000" w:themeColor="text1"/>
          <w:sz w:val="24"/>
          <w:szCs w:val="24"/>
        </w:rPr>
        <w:t xml:space="preserve"> </w:t>
      </w:r>
      <w:r w:rsidRPr="006B736F">
        <w:rPr>
          <w:rStyle w:val="Field"/>
          <w:b w:val="0"/>
          <w:bCs w:val="0"/>
          <w:color w:val="000000" w:themeColor="text1"/>
          <w:sz w:val="24"/>
          <w:szCs w:val="24"/>
        </w:rPr>
        <w:t>Глава ООН о повышении уровня моря: целые страны могут исчезнуть с лица земли // https://news.un.org/ru/story/2023/02/1437642</w:t>
      </w:r>
    </w:p>
  </w:footnote>
  <w:footnote w:id="3">
    <w:p w14:paraId="28440AB1" w14:textId="77777777" w:rsidR="00B84FE9" w:rsidRPr="006B736F" w:rsidRDefault="00385DB8" w:rsidP="006B736F">
      <w:pPr>
        <w:pStyle w:val="1"/>
        <w:jc w:val="both"/>
        <w:rPr>
          <w:b w:val="0"/>
          <w:bCs w:val="0"/>
          <w:color w:val="000000" w:themeColor="text1"/>
          <w:sz w:val="24"/>
          <w:szCs w:val="24"/>
        </w:rPr>
      </w:pPr>
      <w:r w:rsidRPr="006B736F">
        <w:rPr>
          <w:rStyle w:val="af8"/>
          <w:b w:val="0"/>
          <w:bCs w:val="0"/>
          <w:color w:val="000000" w:themeColor="text1"/>
          <w:sz w:val="24"/>
          <w:szCs w:val="24"/>
        </w:rPr>
        <w:footnoteRef/>
      </w:r>
      <w:r w:rsidRPr="006B736F">
        <w:rPr>
          <w:b w:val="0"/>
          <w:bCs w:val="0"/>
          <w:color w:val="000000" w:themeColor="text1"/>
          <w:sz w:val="24"/>
          <w:szCs w:val="24"/>
        </w:rPr>
        <w:t xml:space="preserve"> </w:t>
      </w:r>
      <w:r w:rsidRPr="006B736F">
        <w:rPr>
          <w:rStyle w:val="Field"/>
          <w:b w:val="0"/>
          <w:bCs w:val="0"/>
          <w:color w:val="000000" w:themeColor="text1"/>
          <w:sz w:val="24"/>
          <w:szCs w:val="24"/>
        </w:rPr>
        <w:t>Глава ООН: необходим «квантовый скачок» в сокращении выбросов //</w:t>
      </w:r>
      <w:r w:rsidRPr="006B736F">
        <w:rPr>
          <w:b w:val="0"/>
          <w:bCs w:val="0"/>
          <w:color w:val="000000" w:themeColor="text1"/>
          <w:sz w:val="24"/>
          <w:szCs w:val="24"/>
        </w:rPr>
        <w:t xml:space="preserve"> </w:t>
      </w:r>
      <w:r w:rsidRPr="006B736F">
        <w:rPr>
          <w:rStyle w:val="Field"/>
          <w:b w:val="0"/>
          <w:bCs w:val="0"/>
          <w:color w:val="000000" w:themeColor="text1"/>
          <w:sz w:val="24"/>
          <w:szCs w:val="24"/>
        </w:rPr>
        <w:t>https://news.un.org/ru/story/2023/03/1439322</w:t>
      </w:r>
    </w:p>
    <w:p w14:paraId="555AFAF2" w14:textId="77777777" w:rsidR="00B84FE9" w:rsidRPr="006B736F" w:rsidRDefault="00B84FE9" w:rsidP="006B736F">
      <w:pPr>
        <w:pStyle w:val="af6"/>
        <w:jc w:val="both"/>
        <w:rPr>
          <w:color w:val="000000" w:themeColor="text1"/>
          <w:sz w:val="24"/>
          <w:szCs w:val="24"/>
        </w:rPr>
      </w:pPr>
    </w:p>
  </w:footnote>
  <w:footnote w:id="4">
    <w:p w14:paraId="0A1A3745" w14:textId="77777777" w:rsidR="00F54D3A" w:rsidRPr="006B736F" w:rsidRDefault="00F54D3A" w:rsidP="006B736F">
      <w:pPr>
        <w:pStyle w:val="af6"/>
        <w:jc w:val="both"/>
        <w:rPr>
          <w:color w:val="000000" w:themeColor="text1"/>
          <w:sz w:val="24"/>
          <w:szCs w:val="24"/>
        </w:rPr>
      </w:pPr>
      <w:r w:rsidRPr="006B736F">
        <w:rPr>
          <w:rStyle w:val="af8"/>
          <w:color w:val="000000" w:themeColor="text1"/>
          <w:sz w:val="24"/>
          <w:szCs w:val="24"/>
        </w:rPr>
        <w:footnoteRef/>
      </w:r>
      <w:r w:rsidRPr="006B736F">
        <w:rPr>
          <w:color w:val="000000" w:themeColor="text1"/>
          <w:sz w:val="24"/>
          <w:szCs w:val="24"/>
        </w:rPr>
        <w:t xml:space="preserve"> Повышение уровня моря и его связь с международным правом (электронный ресурс)- </w:t>
      </w:r>
      <w:r w:rsidRPr="006B736F">
        <w:rPr>
          <w:color w:val="000000" w:themeColor="text1"/>
          <w:sz w:val="24"/>
          <w:szCs w:val="24"/>
          <w:lang w:val="en-US"/>
        </w:rPr>
        <w:t>URL</w:t>
      </w:r>
      <w:r w:rsidRPr="006B736F">
        <w:rPr>
          <w:color w:val="000000" w:themeColor="text1"/>
          <w:sz w:val="24"/>
          <w:szCs w:val="24"/>
        </w:rPr>
        <w:t xml:space="preserve">: </w:t>
      </w:r>
      <w:hyperlink r:id="rId2" w:history="1">
        <w:r w:rsidRPr="006B736F">
          <w:rPr>
            <w:rStyle w:val="afa"/>
            <w:color w:val="000000" w:themeColor="text1"/>
            <w:sz w:val="24"/>
            <w:szCs w:val="24"/>
            <w:u w:val="none"/>
          </w:rPr>
          <w:t>https://legal.un.org/ilc/reports/2018/russian/annex_B.pdf</w:t>
        </w:r>
      </w:hyperlink>
      <w:r w:rsidRPr="006B736F">
        <w:rPr>
          <w:color w:val="000000" w:themeColor="text1"/>
          <w:sz w:val="24"/>
          <w:szCs w:val="24"/>
        </w:rPr>
        <w:t>;</w:t>
      </w:r>
    </w:p>
  </w:footnote>
  <w:footnote w:id="5">
    <w:p w14:paraId="1E59FD2B" w14:textId="6C56C5AC" w:rsidR="00B84FE9" w:rsidRPr="006B736F" w:rsidRDefault="00385DB8" w:rsidP="006B736F">
      <w:pPr>
        <w:pStyle w:val="af6"/>
        <w:jc w:val="both"/>
        <w:rPr>
          <w:color w:val="000000" w:themeColor="text1"/>
          <w:sz w:val="24"/>
          <w:szCs w:val="24"/>
          <w:lang w:val="en-US"/>
        </w:rPr>
      </w:pPr>
      <w:r w:rsidRPr="006B736F">
        <w:rPr>
          <w:rStyle w:val="af8"/>
          <w:color w:val="000000" w:themeColor="text1"/>
          <w:sz w:val="24"/>
          <w:szCs w:val="24"/>
        </w:rPr>
        <w:footnoteRef/>
      </w:r>
      <w:r w:rsidRPr="006B736F">
        <w:rPr>
          <w:color w:val="000000" w:themeColor="text1"/>
          <w:sz w:val="24"/>
          <w:szCs w:val="24"/>
          <w:lang w:val="en-US"/>
        </w:rPr>
        <w:t xml:space="preserve"> </w:t>
      </w:r>
      <w:r w:rsidRPr="006B736F">
        <w:rPr>
          <w:color w:val="000000" w:themeColor="text1"/>
          <w:sz w:val="24"/>
          <w:szCs w:val="24"/>
          <w:shd w:val="clear" w:color="auto" w:fill="FFFFFF"/>
          <w:lang w:val="en-US"/>
        </w:rPr>
        <w:t>See ILC, ‘Report of the International Law Commission on the work of its seventieth session (30 April-1 June and 2 July-10 August 2018) UN Doc A/73/10, 136</w:t>
      </w:r>
      <w:r w:rsidR="00AD25CF" w:rsidRPr="006B736F">
        <w:rPr>
          <w:color w:val="000000" w:themeColor="text1"/>
          <w:sz w:val="24"/>
          <w:szCs w:val="24"/>
          <w:shd w:val="clear" w:color="auto" w:fill="FFFFFF"/>
          <w:lang w:val="en-US"/>
        </w:rPr>
        <w:t xml:space="preserve">; </w:t>
      </w:r>
      <w:r w:rsidRPr="006B736F">
        <w:rPr>
          <w:color w:val="000000" w:themeColor="text1"/>
          <w:sz w:val="24"/>
          <w:szCs w:val="24"/>
          <w:shd w:val="clear" w:color="auto" w:fill="FFFFFF"/>
          <w:lang w:val="en-US"/>
        </w:rPr>
        <w:t>see ILC, ‘Report of the International Law Commission on the work of its 72 Session’ (26 April-4 June and 5 July-6 August 2021) UN Doc A/76/10, 75 ff.</w:t>
      </w:r>
    </w:p>
  </w:footnote>
  <w:footnote w:id="6">
    <w:p w14:paraId="0157F1C9" w14:textId="7B40EE2F" w:rsidR="00EA30F9" w:rsidRPr="006B736F" w:rsidRDefault="00EA30F9" w:rsidP="006B736F">
      <w:pPr>
        <w:pStyle w:val="afc"/>
        <w:jc w:val="both"/>
        <w:rPr>
          <w:color w:val="000000" w:themeColor="text1"/>
        </w:rPr>
      </w:pPr>
      <w:r w:rsidRPr="006B736F">
        <w:rPr>
          <w:rStyle w:val="af8"/>
          <w:color w:val="000000" w:themeColor="text1"/>
        </w:rPr>
        <w:footnoteRef/>
      </w:r>
      <w:r w:rsidRPr="006B736F">
        <w:rPr>
          <w:color w:val="000000" w:themeColor="text1"/>
        </w:rPr>
        <w:t xml:space="preserve"> </w:t>
      </w:r>
      <w:r w:rsidR="005E30BD" w:rsidRPr="006B736F">
        <w:rPr>
          <w:color w:val="000000" w:themeColor="text1"/>
        </w:rPr>
        <w:t xml:space="preserve">Доклад </w:t>
      </w:r>
      <w:proofErr w:type="spellStart"/>
      <w:r w:rsidR="005E30BD" w:rsidRPr="006B736F">
        <w:rPr>
          <w:color w:val="000000" w:themeColor="text1"/>
        </w:rPr>
        <w:t>Межправительственнои</w:t>
      </w:r>
      <w:proofErr w:type="spellEnd"/>
      <w:r w:rsidR="005E30BD" w:rsidRPr="006B736F">
        <w:rPr>
          <w:color w:val="000000" w:themeColor="text1"/>
        </w:rPr>
        <w:t xml:space="preserve">̆ группы экспертов по изменению климата. Изменение климата 2014 г.: </w:t>
      </w:r>
      <w:proofErr w:type="spellStart"/>
      <w:r w:rsidR="005E30BD" w:rsidRPr="006B736F">
        <w:rPr>
          <w:color w:val="000000" w:themeColor="text1"/>
        </w:rPr>
        <w:t>обобщающии</w:t>
      </w:r>
      <w:proofErr w:type="spellEnd"/>
      <w:r w:rsidR="005E30BD" w:rsidRPr="006B736F">
        <w:rPr>
          <w:color w:val="000000" w:themeColor="text1"/>
        </w:rPr>
        <w:t>̆ доклад. - С. 16 [</w:t>
      </w:r>
      <w:proofErr w:type="spellStart"/>
      <w:r w:rsidR="005E30BD" w:rsidRPr="006B736F">
        <w:rPr>
          <w:color w:val="000000" w:themeColor="text1"/>
        </w:rPr>
        <w:t>Электронныи</w:t>
      </w:r>
      <w:proofErr w:type="spellEnd"/>
      <w:r w:rsidR="005E30BD" w:rsidRPr="006B736F">
        <w:rPr>
          <w:color w:val="000000" w:themeColor="text1"/>
        </w:rPr>
        <w:t xml:space="preserve">̆ ресурс]. – Режим доступа: </w:t>
      </w:r>
      <w:hyperlink r:id="rId3" w:history="1">
        <w:r w:rsidR="005E30BD" w:rsidRPr="006B736F">
          <w:rPr>
            <w:rStyle w:val="afa"/>
            <w:color w:val="000000" w:themeColor="text1"/>
            <w:u w:val="none"/>
          </w:rPr>
          <w:t xml:space="preserve">http://www.ipcc.ch/pdf/assessment- </w:t>
        </w:r>
        <w:proofErr w:type="spellStart"/>
        <w:r w:rsidR="005E30BD" w:rsidRPr="006B736F">
          <w:rPr>
            <w:rStyle w:val="afa"/>
            <w:color w:val="000000" w:themeColor="text1"/>
            <w:u w:val="none"/>
          </w:rPr>
          <w:t>report</w:t>
        </w:r>
        <w:proofErr w:type="spellEnd"/>
        <w:r w:rsidR="005E30BD" w:rsidRPr="006B736F">
          <w:rPr>
            <w:rStyle w:val="afa"/>
            <w:color w:val="000000" w:themeColor="text1"/>
            <w:u w:val="none"/>
          </w:rPr>
          <w:t>/ar5/</w:t>
        </w:r>
        <w:proofErr w:type="spellStart"/>
        <w:r w:rsidR="005E30BD" w:rsidRPr="006B736F">
          <w:rPr>
            <w:rStyle w:val="afa"/>
            <w:color w:val="000000" w:themeColor="text1"/>
            <w:u w:val="none"/>
          </w:rPr>
          <w:t>syr</w:t>
        </w:r>
        <w:proofErr w:type="spellEnd"/>
        <w:r w:rsidR="005E30BD" w:rsidRPr="006B736F">
          <w:rPr>
            <w:rStyle w:val="afa"/>
            <w:color w:val="000000" w:themeColor="text1"/>
            <w:u w:val="none"/>
          </w:rPr>
          <w:t>/SYR_AR5_FINAL_full_ru.pdf</w:t>
        </w:r>
      </w:hyperlink>
      <w:r w:rsidR="005E30BD" w:rsidRPr="006B736F">
        <w:rPr>
          <w:color w:val="000000" w:themeColor="text1"/>
        </w:rPr>
        <w:t xml:space="preserve">; </w:t>
      </w:r>
      <w:r w:rsidR="005E30BD" w:rsidRPr="006B736F">
        <w:rPr>
          <w:color w:val="000000" w:themeColor="text1"/>
          <w:lang w:val="en-US"/>
        </w:rPr>
        <w:t>IPCC</w:t>
      </w:r>
      <w:r w:rsidR="005E30BD" w:rsidRPr="006B736F">
        <w:rPr>
          <w:color w:val="000000" w:themeColor="text1"/>
        </w:rPr>
        <w:t xml:space="preserve">, </w:t>
      </w:r>
      <w:r w:rsidR="005E30BD" w:rsidRPr="006B736F">
        <w:rPr>
          <w:color w:val="000000" w:themeColor="text1"/>
          <w:lang w:val="en-US"/>
        </w:rPr>
        <w:t>Special</w:t>
      </w:r>
      <w:r w:rsidR="005E30BD" w:rsidRPr="006B736F">
        <w:rPr>
          <w:color w:val="000000" w:themeColor="text1"/>
        </w:rPr>
        <w:t xml:space="preserve"> </w:t>
      </w:r>
      <w:r w:rsidR="005E30BD" w:rsidRPr="006B736F">
        <w:rPr>
          <w:color w:val="000000" w:themeColor="text1"/>
          <w:lang w:val="en-US"/>
        </w:rPr>
        <w:t>Report</w:t>
      </w:r>
      <w:r w:rsidR="005E30BD" w:rsidRPr="006B736F">
        <w:rPr>
          <w:color w:val="000000" w:themeColor="text1"/>
        </w:rPr>
        <w:t xml:space="preserve"> </w:t>
      </w:r>
      <w:r w:rsidR="005E30BD" w:rsidRPr="006B736F">
        <w:rPr>
          <w:color w:val="000000" w:themeColor="text1"/>
          <w:lang w:val="en-US"/>
        </w:rPr>
        <w:t>on</w:t>
      </w:r>
      <w:r w:rsidR="005E30BD" w:rsidRPr="006B736F">
        <w:rPr>
          <w:color w:val="000000" w:themeColor="text1"/>
        </w:rPr>
        <w:t xml:space="preserve"> </w:t>
      </w:r>
      <w:r w:rsidR="005E30BD" w:rsidRPr="006B736F">
        <w:rPr>
          <w:color w:val="000000" w:themeColor="text1"/>
          <w:lang w:val="en-US"/>
        </w:rPr>
        <w:t>the</w:t>
      </w:r>
      <w:r w:rsidR="005E30BD" w:rsidRPr="006B736F">
        <w:rPr>
          <w:color w:val="000000" w:themeColor="text1"/>
        </w:rPr>
        <w:t xml:space="preserve"> </w:t>
      </w:r>
      <w:r w:rsidR="005E30BD" w:rsidRPr="006B736F">
        <w:rPr>
          <w:color w:val="000000" w:themeColor="text1"/>
          <w:lang w:val="en-US"/>
        </w:rPr>
        <w:t>Ocean</w:t>
      </w:r>
      <w:r w:rsidR="005E30BD" w:rsidRPr="006B736F">
        <w:rPr>
          <w:color w:val="000000" w:themeColor="text1"/>
        </w:rPr>
        <w:t xml:space="preserve"> </w:t>
      </w:r>
      <w:r w:rsidR="005E30BD" w:rsidRPr="006B736F">
        <w:rPr>
          <w:color w:val="000000" w:themeColor="text1"/>
          <w:lang w:val="en-US"/>
        </w:rPr>
        <w:t>and</w:t>
      </w:r>
      <w:r w:rsidR="005E30BD" w:rsidRPr="006B736F">
        <w:rPr>
          <w:color w:val="000000" w:themeColor="text1"/>
        </w:rPr>
        <w:t xml:space="preserve"> </w:t>
      </w:r>
      <w:r w:rsidR="005E30BD" w:rsidRPr="006B736F">
        <w:rPr>
          <w:color w:val="000000" w:themeColor="text1"/>
          <w:lang w:val="en-US"/>
        </w:rPr>
        <w:t>Cryosphere</w:t>
      </w:r>
      <w:r w:rsidR="005E30BD" w:rsidRPr="006B736F">
        <w:rPr>
          <w:color w:val="000000" w:themeColor="text1"/>
        </w:rPr>
        <w:t xml:space="preserve"> </w:t>
      </w:r>
      <w:r w:rsidR="005E30BD" w:rsidRPr="006B736F">
        <w:rPr>
          <w:color w:val="000000" w:themeColor="text1"/>
          <w:lang w:val="en-US"/>
        </w:rPr>
        <w:t>in</w:t>
      </w:r>
      <w:r w:rsidR="005E30BD" w:rsidRPr="006B736F">
        <w:rPr>
          <w:color w:val="000000" w:themeColor="text1"/>
        </w:rPr>
        <w:t xml:space="preserve"> </w:t>
      </w:r>
      <w:r w:rsidR="005E30BD" w:rsidRPr="006B736F">
        <w:rPr>
          <w:color w:val="000000" w:themeColor="text1"/>
          <w:lang w:val="en-US"/>
        </w:rPr>
        <w:t>a</w:t>
      </w:r>
      <w:r w:rsidR="005E30BD" w:rsidRPr="006B736F">
        <w:rPr>
          <w:color w:val="000000" w:themeColor="text1"/>
        </w:rPr>
        <w:t xml:space="preserve"> </w:t>
      </w:r>
      <w:r w:rsidR="005E30BD" w:rsidRPr="006B736F">
        <w:rPr>
          <w:color w:val="000000" w:themeColor="text1"/>
          <w:lang w:val="en-US"/>
        </w:rPr>
        <w:t>Changing</w:t>
      </w:r>
      <w:r w:rsidR="005E30BD" w:rsidRPr="006B736F">
        <w:rPr>
          <w:color w:val="000000" w:themeColor="text1"/>
        </w:rPr>
        <w:t xml:space="preserve"> </w:t>
      </w:r>
      <w:r w:rsidR="005E30BD" w:rsidRPr="006B736F">
        <w:rPr>
          <w:color w:val="000000" w:themeColor="text1"/>
          <w:lang w:val="en-US"/>
        </w:rPr>
        <w:t>Climate</w:t>
      </w:r>
      <w:r w:rsidR="005E30BD" w:rsidRPr="006B736F">
        <w:rPr>
          <w:color w:val="000000" w:themeColor="text1"/>
        </w:rPr>
        <w:t xml:space="preserve"> (</w:t>
      </w:r>
      <w:r w:rsidR="005E30BD" w:rsidRPr="006B736F">
        <w:rPr>
          <w:color w:val="000000" w:themeColor="text1"/>
          <w:lang w:val="en-US"/>
        </w:rPr>
        <w:t>hereinafter</w:t>
      </w:r>
      <w:r w:rsidR="005E30BD" w:rsidRPr="006B736F">
        <w:rPr>
          <w:color w:val="000000" w:themeColor="text1"/>
        </w:rPr>
        <w:t xml:space="preserve"> </w:t>
      </w:r>
      <w:r w:rsidR="005E30BD" w:rsidRPr="006B736F">
        <w:rPr>
          <w:color w:val="000000" w:themeColor="text1"/>
          <w:lang w:val="en-US"/>
        </w:rPr>
        <w:t>IPCC</w:t>
      </w:r>
      <w:r w:rsidR="005E30BD" w:rsidRPr="006B736F">
        <w:rPr>
          <w:color w:val="000000" w:themeColor="text1"/>
        </w:rPr>
        <w:t xml:space="preserve"> </w:t>
      </w:r>
      <w:r w:rsidR="005E30BD" w:rsidRPr="006B736F">
        <w:rPr>
          <w:color w:val="000000" w:themeColor="text1"/>
          <w:lang w:val="en-US"/>
        </w:rPr>
        <w:t>SR</w:t>
      </w:r>
      <w:r w:rsidR="005E30BD" w:rsidRPr="006B736F">
        <w:rPr>
          <w:color w:val="000000" w:themeColor="text1"/>
        </w:rPr>
        <w:t xml:space="preserve"> </w:t>
      </w:r>
      <w:r w:rsidR="005E30BD" w:rsidRPr="006B736F">
        <w:rPr>
          <w:color w:val="000000" w:themeColor="text1"/>
          <w:lang w:val="en-US"/>
        </w:rPr>
        <w:t>Ocean</w:t>
      </w:r>
      <w:r w:rsidR="005E30BD" w:rsidRPr="006B736F">
        <w:rPr>
          <w:color w:val="000000" w:themeColor="text1"/>
        </w:rPr>
        <w:t xml:space="preserve"> </w:t>
      </w:r>
      <w:r w:rsidR="005E30BD" w:rsidRPr="006B736F">
        <w:rPr>
          <w:color w:val="000000" w:themeColor="text1"/>
          <w:lang w:val="en-US"/>
        </w:rPr>
        <w:t>and</w:t>
      </w:r>
      <w:r w:rsidR="005E30BD" w:rsidRPr="006B736F">
        <w:rPr>
          <w:color w:val="000000" w:themeColor="text1"/>
        </w:rPr>
        <w:t xml:space="preserve"> </w:t>
      </w:r>
      <w:r w:rsidR="005E30BD" w:rsidRPr="006B736F">
        <w:rPr>
          <w:color w:val="000000" w:themeColor="text1"/>
          <w:lang w:val="en-US"/>
        </w:rPr>
        <w:t>Cryosphere</w:t>
      </w:r>
      <w:r w:rsidR="005E30BD" w:rsidRPr="006B736F">
        <w:rPr>
          <w:color w:val="000000" w:themeColor="text1"/>
        </w:rPr>
        <w:t xml:space="preserve">) (2019), </w:t>
      </w:r>
      <w:r w:rsidR="005E30BD" w:rsidRPr="006B736F">
        <w:rPr>
          <w:color w:val="000000" w:themeColor="text1"/>
          <w:lang w:val="en-US"/>
        </w:rPr>
        <w:t>Chapter</w:t>
      </w:r>
      <w:r w:rsidR="005E30BD" w:rsidRPr="006B736F">
        <w:rPr>
          <w:color w:val="000000" w:themeColor="text1"/>
        </w:rPr>
        <w:t xml:space="preserve"> 4, 4.  </w:t>
      </w:r>
    </w:p>
  </w:footnote>
  <w:footnote w:id="7">
    <w:p w14:paraId="7D5219A2" w14:textId="58E21D33" w:rsidR="00B84FE9" w:rsidRPr="006B736F" w:rsidRDefault="00385DB8" w:rsidP="006B736F">
      <w:pPr>
        <w:pStyle w:val="afc"/>
        <w:jc w:val="both"/>
        <w:rPr>
          <w:color w:val="000000" w:themeColor="text1"/>
          <w:lang w:val="en-US"/>
        </w:rPr>
      </w:pPr>
      <w:r w:rsidRPr="006B736F">
        <w:rPr>
          <w:rStyle w:val="af8"/>
          <w:color w:val="000000" w:themeColor="text1"/>
        </w:rPr>
        <w:footnoteRef/>
      </w:r>
      <w:r w:rsidRPr="006B736F">
        <w:rPr>
          <w:color w:val="000000" w:themeColor="text1"/>
          <w:lang w:val="en-US"/>
        </w:rPr>
        <w:t xml:space="preserve"> Law of the Sea Responses to Sea-Level Rise and Threatened Maritime Entitlements Applying an Exception Rule to Manage an Exceptional Situation Signe </w:t>
      </w:r>
      <w:proofErr w:type="spellStart"/>
      <w:r w:rsidRPr="006B736F">
        <w:rPr>
          <w:color w:val="000000" w:themeColor="text1"/>
          <w:lang w:val="en-US"/>
        </w:rPr>
        <w:t>Veierud</w:t>
      </w:r>
      <w:proofErr w:type="spellEnd"/>
      <w:r w:rsidRPr="006B736F">
        <w:rPr>
          <w:color w:val="000000" w:themeColor="text1"/>
          <w:lang w:val="en-US"/>
        </w:rPr>
        <w:t xml:space="preserve"> Busch </w:t>
      </w:r>
      <w:r w:rsidR="005E30BD" w:rsidRPr="006B736F">
        <w:rPr>
          <w:color w:val="000000" w:themeColor="text1"/>
          <w:lang w:val="en-US"/>
        </w:rPr>
        <w:t>URL: https://www.researchgate.net/publication/348653980_Law_of_the_Sea_Responses_to_Sea-Level_Rise_and_Threatened_Maritime_Entitlements_Applying_an_Exception_Rule_to_Manage_an_Exceptional_Situation</w:t>
      </w:r>
    </w:p>
  </w:footnote>
  <w:footnote w:id="8">
    <w:p w14:paraId="582FD507" w14:textId="451899BC" w:rsidR="005E30BD" w:rsidRPr="006B736F" w:rsidRDefault="005E30BD" w:rsidP="006B736F">
      <w:pPr>
        <w:pStyle w:val="af6"/>
        <w:jc w:val="both"/>
        <w:rPr>
          <w:color w:val="000000" w:themeColor="text1"/>
          <w:sz w:val="24"/>
          <w:szCs w:val="24"/>
          <w:lang w:val="en-US"/>
        </w:rPr>
      </w:pPr>
      <w:r w:rsidRPr="006B736F">
        <w:rPr>
          <w:rStyle w:val="af8"/>
          <w:color w:val="000000" w:themeColor="text1"/>
          <w:sz w:val="24"/>
          <w:szCs w:val="24"/>
        </w:rPr>
        <w:footnoteRef/>
      </w:r>
      <w:r w:rsidRPr="006B736F">
        <w:rPr>
          <w:color w:val="000000" w:themeColor="text1"/>
          <w:sz w:val="24"/>
          <w:szCs w:val="24"/>
          <w:lang w:val="en-US"/>
        </w:rPr>
        <w:t xml:space="preserve"> IPCC, Special Report on the Ocean and Cryosphere in a Changing Climate (hereinafter IPCC SR Ocean and Cryosphere) (2019), Chapter 4, 4.</w:t>
      </w:r>
    </w:p>
  </w:footnote>
  <w:footnote w:id="9">
    <w:p w14:paraId="51AE52D6" w14:textId="7EBAEF7C" w:rsidR="00B84FE9" w:rsidRPr="006B736F" w:rsidRDefault="00385DB8" w:rsidP="006B736F">
      <w:pPr>
        <w:pStyle w:val="afc"/>
        <w:jc w:val="both"/>
        <w:rPr>
          <w:color w:val="000000" w:themeColor="text1"/>
          <w:lang w:val="en-US"/>
        </w:rPr>
      </w:pPr>
      <w:r w:rsidRPr="006B736F">
        <w:rPr>
          <w:rStyle w:val="af8"/>
          <w:color w:val="000000" w:themeColor="text1"/>
        </w:rPr>
        <w:footnoteRef/>
      </w:r>
      <w:r w:rsidRPr="006B736F">
        <w:rPr>
          <w:color w:val="000000" w:themeColor="text1"/>
          <w:lang w:val="en-US"/>
        </w:rPr>
        <w:t xml:space="preserve"> </w:t>
      </w:r>
      <w:r w:rsidR="009A2713" w:rsidRPr="006B736F">
        <w:rPr>
          <w:color w:val="000000" w:themeColor="text1"/>
          <w:lang w:val="en-US"/>
        </w:rPr>
        <w:t>IPCC, Special Report on the Ocean and Cryosphere in a Changing Climate (hereinafter IPCC SR Ocean and Cryosphere) (2019), Chapter 4, 4.</w:t>
      </w:r>
    </w:p>
  </w:footnote>
  <w:footnote w:id="10">
    <w:p w14:paraId="27ACC6AB" w14:textId="77777777" w:rsidR="00B84FE9" w:rsidRPr="006B736F" w:rsidRDefault="00385DB8" w:rsidP="006B736F">
      <w:pPr>
        <w:pStyle w:val="afc"/>
        <w:jc w:val="both"/>
        <w:rPr>
          <w:color w:val="000000" w:themeColor="text1"/>
          <w:lang w:val="en-US"/>
        </w:rPr>
      </w:pPr>
      <w:r w:rsidRPr="006B736F">
        <w:rPr>
          <w:rStyle w:val="af8"/>
          <w:color w:val="000000" w:themeColor="text1"/>
        </w:rPr>
        <w:footnoteRef/>
      </w:r>
      <w:r w:rsidRPr="006B736F">
        <w:rPr>
          <w:color w:val="000000" w:themeColor="text1"/>
          <w:lang w:val="en-US"/>
        </w:rPr>
        <w:t xml:space="preserve"> Intergovernmental Panel on Climate Change (IPCC), Special Report on the Ocean and Cryosphere in a Changing Climate [IPCC Special Report], approved at its 51st Session, 20–23 September 2019, available online: &lt;https://www.ipcc.ch/srocc/home/&gt;. </w:t>
      </w:r>
    </w:p>
  </w:footnote>
  <w:footnote w:id="11">
    <w:p w14:paraId="2A4E4951" w14:textId="77777777" w:rsidR="00B84FE9" w:rsidRPr="006B736F" w:rsidRDefault="00385DB8" w:rsidP="006B736F">
      <w:pPr>
        <w:pStyle w:val="afc"/>
        <w:jc w:val="both"/>
        <w:rPr>
          <w:color w:val="000000" w:themeColor="text1"/>
          <w:lang w:val="en-US"/>
        </w:rPr>
      </w:pPr>
      <w:r w:rsidRPr="006B736F">
        <w:rPr>
          <w:rStyle w:val="af8"/>
          <w:color w:val="000000" w:themeColor="text1"/>
        </w:rPr>
        <w:footnoteRef/>
      </w:r>
      <w:r w:rsidRPr="007C58DF">
        <w:rPr>
          <w:color w:val="000000" w:themeColor="text1"/>
          <w:lang w:val="fr-FR"/>
        </w:rPr>
        <w:t xml:space="preserve"> </w:t>
      </w:r>
      <w:r w:rsidRPr="007C58DF">
        <w:rPr>
          <w:color w:val="000000" w:themeColor="text1"/>
          <w:lang w:val="fr-FR"/>
        </w:rPr>
        <w:t xml:space="preserve">IPCC, V. Masson-Delmotte et al. </w:t>
      </w:r>
      <w:r w:rsidRPr="006B736F">
        <w:rPr>
          <w:color w:val="000000" w:themeColor="text1"/>
          <w:lang w:val="en-US"/>
        </w:rPr>
        <w:t xml:space="preserve">(eds.), Global warming of 1.5 ̊C: An IPCC Special Report on the Impacts of Global Warming of 1.5 ̊C above Pre-industrial Levels and Related Global Greenhouse Gas Emission Pathways, in the Context of Strengthening the Global Response to the Threat of Climate Change, Sustainable Development, and Efforts to Eradicate Poverty (World Meteorological Organization, 2018) ‘Summary for policymakers’, 6, para. A.1. Available at www.ipcc.ch/sr15/chapter/summary-for-policy-makers/. </w:t>
      </w:r>
    </w:p>
  </w:footnote>
  <w:footnote w:id="12">
    <w:p w14:paraId="185F6EF0" w14:textId="5718C3CA" w:rsidR="00B84FE9" w:rsidRPr="006B736F" w:rsidRDefault="00385DB8" w:rsidP="006B736F">
      <w:pPr>
        <w:pStyle w:val="afc"/>
        <w:jc w:val="both"/>
        <w:rPr>
          <w:color w:val="000000" w:themeColor="text1"/>
          <w:lang w:val="en-US"/>
        </w:rPr>
      </w:pPr>
      <w:r w:rsidRPr="006B736F">
        <w:rPr>
          <w:rStyle w:val="af8"/>
          <w:color w:val="000000" w:themeColor="text1"/>
        </w:rPr>
        <w:footnoteRef/>
      </w:r>
      <w:r w:rsidRPr="006B736F">
        <w:rPr>
          <w:color w:val="000000" w:themeColor="text1"/>
          <w:lang w:val="en-US"/>
        </w:rPr>
        <w:t xml:space="preserve"> </w:t>
      </w:r>
      <w:r w:rsidR="009A2713" w:rsidRPr="006B736F">
        <w:rPr>
          <w:color w:val="000000" w:themeColor="text1"/>
        </w:rPr>
        <w:t>Там</w:t>
      </w:r>
      <w:r w:rsidR="009A2713" w:rsidRPr="006B736F">
        <w:rPr>
          <w:color w:val="000000" w:themeColor="text1"/>
          <w:lang w:val="en-US"/>
        </w:rPr>
        <w:t xml:space="preserve"> </w:t>
      </w:r>
      <w:r w:rsidR="009A2713" w:rsidRPr="006B736F">
        <w:rPr>
          <w:color w:val="000000" w:themeColor="text1"/>
        </w:rPr>
        <w:t>же</w:t>
      </w:r>
      <w:r w:rsidRPr="006B736F">
        <w:rPr>
          <w:color w:val="000000" w:themeColor="text1"/>
          <w:lang w:val="en-US"/>
        </w:rPr>
        <w:t xml:space="preserve"> </w:t>
      </w:r>
    </w:p>
  </w:footnote>
  <w:footnote w:id="13">
    <w:p w14:paraId="202F9DBE" w14:textId="77777777" w:rsidR="00B84FE9" w:rsidRPr="006B736F" w:rsidRDefault="00385DB8" w:rsidP="006B736F">
      <w:pPr>
        <w:pStyle w:val="afc"/>
        <w:jc w:val="both"/>
        <w:rPr>
          <w:color w:val="000000" w:themeColor="text1"/>
          <w:lang w:val="en-US"/>
        </w:rPr>
      </w:pPr>
      <w:r w:rsidRPr="006B736F">
        <w:rPr>
          <w:rStyle w:val="af8"/>
          <w:color w:val="000000" w:themeColor="text1"/>
        </w:rPr>
        <w:footnoteRef/>
      </w:r>
      <w:r w:rsidRPr="006B736F">
        <w:rPr>
          <w:color w:val="000000" w:themeColor="text1"/>
          <w:lang w:val="en-US"/>
        </w:rPr>
        <w:t xml:space="preserve"> Sea Level Rise and Archipelagic States: A Preliminary Risk Assessment, David Freestone, Clive Schofield </w:t>
      </w:r>
    </w:p>
  </w:footnote>
  <w:footnote w:id="14">
    <w:p w14:paraId="1AAD4673" w14:textId="55CD48C4" w:rsidR="00BB19CC" w:rsidRPr="006B736F" w:rsidRDefault="00BB19CC" w:rsidP="006B736F">
      <w:pPr>
        <w:pStyle w:val="af6"/>
        <w:jc w:val="both"/>
        <w:rPr>
          <w:rFonts w:eastAsia="Calibri"/>
          <w:color w:val="000000" w:themeColor="text1"/>
          <w:sz w:val="24"/>
          <w:szCs w:val="24"/>
          <w:lang w:val="en-US"/>
        </w:rPr>
      </w:pPr>
      <w:r w:rsidRPr="006B736F">
        <w:rPr>
          <w:rStyle w:val="af8"/>
          <w:color w:val="000000" w:themeColor="text1"/>
          <w:sz w:val="24"/>
          <w:szCs w:val="24"/>
        </w:rPr>
        <w:footnoteRef/>
      </w:r>
      <w:r w:rsidRPr="006B736F">
        <w:rPr>
          <w:color w:val="000000" w:themeColor="text1"/>
          <w:sz w:val="24"/>
          <w:szCs w:val="24"/>
          <w:lang w:val="en-US"/>
        </w:rPr>
        <w:t xml:space="preserve"> </w:t>
      </w:r>
      <w:r w:rsidR="0035690E" w:rsidRPr="006B736F">
        <w:rPr>
          <w:color w:val="000000" w:themeColor="text1"/>
          <w:sz w:val="24"/>
          <w:szCs w:val="24"/>
          <w:shd w:val="clear" w:color="auto" w:fill="FFFFFF"/>
          <w:lang w:val="en-US"/>
        </w:rPr>
        <w:t xml:space="preserve">Report of the International Law Commission on the work of its 73 Session’ (18 April – 3 June and 4 July- 5 August 2022) UN Doc </w:t>
      </w:r>
      <w:r w:rsidR="0035690E" w:rsidRPr="006B736F">
        <w:rPr>
          <w:color w:val="000000" w:themeColor="text1"/>
          <w:sz w:val="24"/>
          <w:szCs w:val="24"/>
          <w:lang w:val="en-US"/>
        </w:rPr>
        <w:t>A/CN.4/752, p. 45</w:t>
      </w:r>
    </w:p>
  </w:footnote>
  <w:footnote w:id="15">
    <w:p w14:paraId="5F1F59B0" w14:textId="1A21FFA9" w:rsidR="00BB19CC" w:rsidRPr="006B736F" w:rsidRDefault="00BB19CC" w:rsidP="006B736F">
      <w:pPr>
        <w:pStyle w:val="af6"/>
        <w:jc w:val="both"/>
        <w:rPr>
          <w:color w:val="000000" w:themeColor="text1"/>
          <w:sz w:val="24"/>
          <w:szCs w:val="24"/>
          <w:lang w:val="en-US"/>
        </w:rPr>
      </w:pPr>
      <w:r w:rsidRPr="006B736F">
        <w:rPr>
          <w:rStyle w:val="af8"/>
          <w:color w:val="000000" w:themeColor="text1"/>
          <w:sz w:val="24"/>
          <w:szCs w:val="24"/>
        </w:rPr>
        <w:footnoteRef/>
      </w:r>
      <w:r w:rsidRPr="006B736F">
        <w:rPr>
          <w:color w:val="000000" w:themeColor="text1"/>
          <w:sz w:val="24"/>
          <w:szCs w:val="24"/>
          <w:lang w:val="en-US"/>
        </w:rPr>
        <w:t xml:space="preserve"> </w:t>
      </w:r>
      <w:r w:rsidRPr="006B736F">
        <w:rPr>
          <w:color w:val="000000" w:themeColor="text1"/>
          <w:sz w:val="24"/>
          <w:szCs w:val="24"/>
        </w:rPr>
        <w:t>Там</w:t>
      </w:r>
      <w:r w:rsidRPr="006B736F">
        <w:rPr>
          <w:color w:val="000000" w:themeColor="text1"/>
          <w:sz w:val="24"/>
          <w:szCs w:val="24"/>
          <w:lang w:val="en-US"/>
        </w:rPr>
        <w:t xml:space="preserve"> </w:t>
      </w:r>
      <w:r w:rsidRPr="006B736F">
        <w:rPr>
          <w:color w:val="000000" w:themeColor="text1"/>
          <w:sz w:val="24"/>
          <w:szCs w:val="24"/>
        </w:rPr>
        <w:t>же</w:t>
      </w:r>
    </w:p>
  </w:footnote>
  <w:footnote w:id="16">
    <w:p w14:paraId="5DC35079" w14:textId="47EBA548" w:rsidR="00B84FE9" w:rsidRPr="006B736F" w:rsidRDefault="00385DB8" w:rsidP="006B736F">
      <w:pPr>
        <w:pStyle w:val="af6"/>
        <w:jc w:val="both"/>
        <w:rPr>
          <w:color w:val="000000" w:themeColor="text1"/>
          <w:sz w:val="24"/>
          <w:szCs w:val="24"/>
          <w:shd w:val="clear" w:color="auto" w:fill="FFFFFF"/>
          <w:lang w:val="en-US"/>
        </w:rPr>
      </w:pPr>
      <w:r w:rsidRPr="006B736F">
        <w:rPr>
          <w:rStyle w:val="af8"/>
          <w:color w:val="000000" w:themeColor="text1"/>
          <w:sz w:val="24"/>
          <w:szCs w:val="24"/>
        </w:rPr>
        <w:footnoteRef/>
      </w:r>
      <w:r w:rsidRPr="006B736F">
        <w:rPr>
          <w:color w:val="000000" w:themeColor="text1"/>
          <w:sz w:val="24"/>
          <w:szCs w:val="24"/>
          <w:lang w:val="en-US"/>
        </w:rPr>
        <w:t xml:space="preserve"> </w:t>
      </w:r>
      <w:r w:rsidRPr="006B736F">
        <w:rPr>
          <w:color w:val="000000" w:themeColor="text1"/>
          <w:sz w:val="24"/>
          <w:szCs w:val="24"/>
        </w:rPr>
        <w:t>Повышение</w:t>
      </w:r>
      <w:r w:rsidRPr="006B736F">
        <w:rPr>
          <w:color w:val="000000" w:themeColor="text1"/>
          <w:sz w:val="24"/>
          <w:szCs w:val="24"/>
          <w:lang w:val="en-US"/>
        </w:rPr>
        <w:t xml:space="preserve"> </w:t>
      </w:r>
      <w:r w:rsidRPr="006B736F">
        <w:rPr>
          <w:color w:val="000000" w:themeColor="text1"/>
          <w:sz w:val="24"/>
          <w:szCs w:val="24"/>
        </w:rPr>
        <w:t>уровня</w:t>
      </w:r>
      <w:r w:rsidRPr="006B736F">
        <w:rPr>
          <w:color w:val="000000" w:themeColor="text1"/>
          <w:sz w:val="24"/>
          <w:szCs w:val="24"/>
          <w:lang w:val="en-US"/>
        </w:rPr>
        <w:t xml:space="preserve"> </w:t>
      </w:r>
      <w:r w:rsidRPr="006B736F">
        <w:rPr>
          <w:color w:val="000000" w:themeColor="text1"/>
          <w:sz w:val="24"/>
          <w:szCs w:val="24"/>
        </w:rPr>
        <w:t>моря</w:t>
      </w:r>
      <w:r w:rsidRPr="006B736F">
        <w:rPr>
          <w:color w:val="000000" w:themeColor="text1"/>
          <w:sz w:val="24"/>
          <w:szCs w:val="24"/>
          <w:lang w:val="en-US"/>
        </w:rPr>
        <w:t xml:space="preserve"> </w:t>
      </w:r>
      <w:r w:rsidRPr="006B736F">
        <w:rPr>
          <w:color w:val="000000" w:themeColor="text1"/>
          <w:sz w:val="24"/>
          <w:szCs w:val="24"/>
        </w:rPr>
        <w:t>и</w:t>
      </w:r>
      <w:r w:rsidRPr="006B736F">
        <w:rPr>
          <w:color w:val="000000" w:themeColor="text1"/>
          <w:sz w:val="24"/>
          <w:szCs w:val="24"/>
          <w:lang w:val="en-US"/>
        </w:rPr>
        <w:t xml:space="preserve"> </w:t>
      </w:r>
      <w:r w:rsidRPr="006B736F">
        <w:rPr>
          <w:color w:val="000000" w:themeColor="text1"/>
          <w:sz w:val="24"/>
          <w:szCs w:val="24"/>
        </w:rPr>
        <w:t>его</w:t>
      </w:r>
      <w:r w:rsidRPr="006B736F">
        <w:rPr>
          <w:color w:val="000000" w:themeColor="text1"/>
          <w:sz w:val="24"/>
          <w:szCs w:val="24"/>
          <w:lang w:val="en-US"/>
        </w:rPr>
        <w:t xml:space="preserve"> </w:t>
      </w:r>
      <w:r w:rsidRPr="006B736F">
        <w:rPr>
          <w:color w:val="000000" w:themeColor="text1"/>
          <w:sz w:val="24"/>
          <w:szCs w:val="24"/>
        </w:rPr>
        <w:t>связь</w:t>
      </w:r>
      <w:r w:rsidRPr="006B736F">
        <w:rPr>
          <w:color w:val="000000" w:themeColor="text1"/>
          <w:sz w:val="24"/>
          <w:szCs w:val="24"/>
          <w:lang w:val="en-US"/>
        </w:rPr>
        <w:t xml:space="preserve"> </w:t>
      </w:r>
      <w:r w:rsidRPr="006B736F">
        <w:rPr>
          <w:color w:val="000000" w:themeColor="text1"/>
          <w:sz w:val="24"/>
          <w:szCs w:val="24"/>
        </w:rPr>
        <w:t>с</w:t>
      </w:r>
      <w:r w:rsidRPr="006B736F">
        <w:rPr>
          <w:color w:val="000000" w:themeColor="text1"/>
          <w:sz w:val="24"/>
          <w:szCs w:val="24"/>
          <w:lang w:val="en-US"/>
        </w:rPr>
        <w:t xml:space="preserve"> </w:t>
      </w:r>
      <w:r w:rsidRPr="006B736F">
        <w:rPr>
          <w:color w:val="000000" w:themeColor="text1"/>
          <w:sz w:val="24"/>
          <w:szCs w:val="24"/>
        </w:rPr>
        <w:t>международным</w:t>
      </w:r>
      <w:r w:rsidRPr="006B736F">
        <w:rPr>
          <w:color w:val="000000" w:themeColor="text1"/>
          <w:sz w:val="24"/>
          <w:szCs w:val="24"/>
          <w:lang w:val="en-US"/>
        </w:rPr>
        <w:t xml:space="preserve"> </w:t>
      </w:r>
      <w:r w:rsidRPr="006B736F">
        <w:rPr>
          <w:color w:val="000000" w:themeColor="text1"/>
          <w:sz w:val="24"/>
          <w:szCs w:val="24"/>
        </w:rPr>
        <w:t>правом</w:t>
      </w:r>
      <w:r w:rsidRPr="006B736F">
        <w:rPr>
          <w:color w:val="000000" w:themeColor="text1"/>
          <w:sz w:val="24"/>
          <w:szCs w:val="24"/>
          <w:lang w:val="en-US"/>
        </w:rPr>
        <w:t xml:space="preserve"> (</w:t>
      </w:r>
      <w:r w:rsidRPr="006B736F">
        <w:rPr>
          <w:color w:val="000000" w:themeColor="text1"/>
          <w:sz w:val="24"/>
          <w:szCs w:val="24"/>
        </w:rPr>
        <w:t>электронный</w:t>
      </w:r>
      <w:r w:rsidRPr="006B736F">
        <w:rPr>
          <w:color w:val="000000" w:themeColor="text1"/>
          <w:sz w:val="24"/>
          <w:szCs w:val="24"/>
          <w:lang w:val="en-US"/>
        </w:rPr>
        <w:t xml:space="preserve"> </w:t>
      </w:r>
      <w:r w:rsidRPr="006B736F">
        <w:rPr>
          <w:color w:val="000000" w:themeColor="text1"/>
          <w:sz w:val="24"/>
          <w:szCs w:val="24"/>
        </w:rPr>
        <w:t>ресурс</w:t>
      </w:r>
      <w:r w:rsidRPr="006B736F">
        <w:rPr>
          <w:color w:val="000000" w:themeColor="text1"/>
          <w:sz w:val="24"/>
          <w:szCs w:val="24"/>
          <w:lang w:val="en-US"/>
        </w:rPr>
        <w:t xml:space="preserve">)- URL: </w:t>
      </w:r>
      <w:hyperlink r:id="rId4" w:history="1">
        <w:r w:rsidRPr="006B736F">
          <w:rPr>
            <w:rStyle w:val="afa"/>
            <w:color w:val="000000" w:themeColor="text1"/>
            <w:sz w:val="24"/>
            <w:szCs w:val="24"/>
            <w:u w:val="none"/>
            <w:lang w:val="en-US"/>
          </w:rPr>
          <w:t>https://legal.un.org/ilc/reports/2018/russian/annex_B.pdf</w:t>
        </w:r>
      </w:hyperlink>
      <w:r w:rsidRPr="006B736F">
        <w:rPr>
          <w:color w:val="000000" w:themeColor="text1"/>
          <w:sz w:val="24"/>
          <w:szCs w:val="24"/>
          <w:lang w:val="en-US"/>
        </w:rPr>
        <w:t>;</w:t>
      </w:r>
      <w:r w:rsidR="00774184" w:rsidRPr="006B736F">
        <w:rPr>
          <w:color w:val="000000" w:themeColor="text1"/>
          <w:sz w:val="24"/>
          <w:szCs w:val="24"/>
          <w:lang w:val="en-US"/>
        </w:rPr>
        <w:t xml:space="preserve"> </w:t>
      </w:r>
      <w:r w:rsidR="00774184" w:rsidRPr="006B736F">
        <w:rPr>
          <w:color w:val="000000" w:themeColor="text1"/>
          <w:sz w:val="24"/>
          <w:szCs w:val="24"/>
          <w:shd w:val="clear" w:color="auto" w:fill="FFFFFF"/>
          <w:lang w:val="en-US"/>
        </w:rPr>
        <w:t>Report of the International Law Commission on the work of its 72 Session’ (26 April-4 June and 5 July-6 August 2021) UN Doc A/76/10, 75 ff,</w:t>
      </w:r>
      <w:r w:rsidRPr="006B736F">
        <w:rPr>
          <w:color w:val="000000" w:themeColor="text1"/>
          <w:sz w:val="24"/>
          <w:szCs w:val="24"/>
          <w:lang w:val="en-US"/>
        </w:rPr>
        <w:t xml:space="preserve"> 193</w:t>
      </w:r>
    </w:p>
  </w:footnote>
  <w:footnote w:id="17">
    <w:p w14:paraId="4A554E40" w14:textId="2C7E7BD9" w:rsidR="00BB19CC" w:rsidRPr="006B736F" w:rsidRDefault="00BB19CC" w:rsidP="006B736F">
      <w:pPr>
        <w:pStyle w:val="af6"/>
        <w:jc w:val="both"/>
        <w:rPr>
          <w:color w:val="000000" w:themeColor="text1"/>
          <w:sz w:val="24"/>
          <w:szCs w:val="24"/>
          <w:lang w:val="en-US"/>
        </w:rPr>
      </w:pPr>
      <w:r w:rsidRPr="006B736F">
        <w:rPr>
          <w:rStyle w:val="af8"/>
          <w:color w:val="000000" w:themeColor="text1"/>
          <w:sz w:val="24"/>
          <w:szCs w:val="24"/>
        </w:rPr>
        <w:footnoteRef/>
      </w:r>
      <w:r w:rsidRPr="006B736F">
        <w:rPr>
          <w:color w:val="000000" w:themeColor="text1"/>
          <w:sz w:val="24"/>
          <w:szCs w:val="24"/>
          <w:lang w:val="en-US"/>
        </w:rPr>
        <w:t xml:space="preserve"> </w:t>
      </w:r>
      <w:r w:rsidR="00774184" w:rsidRPr="006B736F">
        <w:rPr>
          <w:color w:val="000000" w:themeColor="text1"/>
          <w:sz w:val="24"/>
          <w:szCs w:val="24"/>
          <w:shd w:val="clear" w:color="auto" w:fill="FFFFFF"/>
          <w:lang w:val="en-US"/>
        </w:rPr>
        <w:t xml:space="preserve">Report of the International Law Commission on the work of its 73 Session’ (18 April – 3 June and 4 July- 5 August 2022) UN Doc </w:t>
      </w:r>
      <w:r w:rsidR="00774184" w:rsidRPr="006B736F">
        <w:rPr>
          <w:color w:val="000000" w:themeColor="text1"/>
          <w:sz w:val="24"/>
          <w:szCs w:val="24"/>
          <w:lang w:val="en-US"/>
        </w:rPr>
        <w:t xml:space="preserve">A/CN.4/752, p. </w:t>
      </w:r>
      <w:r w:rsidRPr="006B736F">
        <w:rPr>
          <w:color w:val="000000" w:themeColor="text1"/>
          <w:sz w:val="24"/>
          <w:szCs w:val="24"/>
          <w:lang w:val="en-US"/>
        </w:rPr>
        <w:t>45</w:t>
      </w:r>
    </w:p>
  </w:footnote>
  <w:footnote w:id="18">
    <w:p w14:paraId="51F831F6" w14:textId="12511D5F" w:rsidR="00BB19CC" w:rsidRPr="006B736F" w:rsidRDefault="00BB19CC" w:rsidP="006B736F">
      <w:pPr>
        <w:pStyle w:val="afc"/>
        <w:jc w:val="both"/>
        <w:rPr>
          <w:color w:val="000000" w:themeColor="text1"/>
          <w:lang w:val="en-US"/>
        </w:rPr>
      </w:pPr>
      <w:r w:rsidRPr="006B736F">
        <w:rPr>
          <w:rStyle w:val="af8"/>
          <w:color w:val="000000" w:themeColor="text1"/>
        </w:rPr>
        <w:footnoteRef/>
      </w:r>
      <w:r w:rsidRPr="006B736F">
        <w:rPr>
          <w:color w:val="000000" w:themeColor="text1"/>
          <w:lang w:val="en-US"/>
        </w:rPr>
        <w:t xml:space="preserve"> Intergovernmental Panel on Climate Change, The Ocean and Cryosphere in a Changing Climate: A Special Report of the Intergovernmental Panel on Climate Change); </w:t>
      </w:r>
      <w:r w:rsidRPr="006B736F">
        <w:rPr>
          <w:color w:val="000000" w:themeColor="text1"/>
        </w:rPr>
        <w:t>и</w:t>
      </w:r>
      <w:r w:rsidRPr="006B736F">
        <w:rPr>
          <w:color w:val="000000" w:themeColor="text1"/>
          <w:lang w:val="en-US"/>
        </w:rPr>
        <w:t xml:space="preserve"> </w:t>
      </w:r>
      <w:r w:rsidR="00774184" w:rsidRPr="006B736F">
        <w:rPr>
          <w:color w:val="000000" w:themeColor="text1"/>
          <w:shd w:val="clear" w:color="auto" w:fill="FFFFFF"/>
          <w:lang w:val="en-US"/>
        </w:rPr>
        <w:t>Report of the International Law Commission on the work of its 72 Session</w:t>
      </w:r>
      <w:proofErr w:type="gramStart"/>
      <w:r w:rsidR="00774184" w:rsidRPr="006B736F">
        <w:rPr>
          <w:color w:val="000000" w:themeColor="text1"/>
          <w:shd w:val="clear" w:color="auto" w:fill="FFFFFF"/>
          <w:lang w:val="en-US"/>
        </w:rPr>
        <w:t>’(</w:t>
      </w:r>
      <w:proofErr w:type="gramEnd"/>
      <w:r w:rsidR="00774184" w:rsidRPr="006B736F">
        <w:rPr>
          <w:color w:val="000000" w:themeColor="text1"/>
          <w:lang w:val="en-US"/>
        </w:rPr>
        <w:t xml:space="preserve">27 April–5 June and 6 July–7 August 2020) A/CN.4/740, p </w:t>
      </w:r>
      <w:r w:rsidRPr="006B736F">
        <w:rPr>
          <w:color w:val="000000" w:themeColor="text1"/>
          <w:lang w:val="en-US"/>
        </w:rPr>
        <w:t>29–32.</w:t>
      </w:r>
    </w:p>
    <w:p w14:paraId="02A784C4" w14:textId="39A18D0C" w:rsidR="00BB19CC" w:rsidRPr="006B736F" w:rsidRDefault="00BB19CC" w:rsidP="006B736F">
      <w:pPr>
        <w:pStyle w:val="af6"/>
        <w:jc w:val="both"/>
        <w:rPr>
          <w:color w:val="000000" w:themeColor="text1"/>
          <w:sz w:val="24"/>
          <w:szCs w:val="24"/>
          <w:lang w:val="en-US"/>
        </w:rPr>
      </w:pPr>
    </w:p>
  </w:footnote>
  <w:footnote w:id="19">
    <w:p w14:paraId="4E4F3CE8" w14:textId="2C6DFCBC" w:rsidR="00BB19CC" w:rsidRPr="006B736F" w:rsidRDefault="00BB19CC" w:rsidP="006B736F">
      <w:pPr>
        <w:pStyle w:val="af6"/>
        <w:jc w:val="both"/>
        <w:rPr>
          <w:color w:val="000000" w:themeColor="text1"/>
          <w:sz w:val="24"/>
          <w:szCs w:val="24"/>
          <w:lang w:val="en-US"/>
        </w:rPr>
      </w:pPr>
      <w:r w:rsidRPr="006B736F">
        <w:rPr>
          <w:rStyle w:val="af8"/>
          <w:color w:val="000000" w:themeColor="text1"/>
          <w:sz w:val="24"/>
          <w:szCs w:val="24"/>
        </w:rPr>
        <w:footnoteRef/>
      </w:r>
      <w:r w:rsidRPr="006B736F">
        <w:rPr>
          <w:color w:val="000000" w:themeColor="text1"/>
          <w:sz w:val="24"/>
          <w:szCs w:val="24"/>
          <w:lang w:val="en-US"/>
        </w:rPr>
        <w:t xml:space="preserve"> </w:t>
      </w:r>
      <w:r w:rsidR="00774184" w:rsidRPr="006B736F">
        <w:rPr>
          <w:color w:val="000000" w:themeColor="text1"/>
          <w:sz w:val="24"/>
          <w:szCs w:val="24"/>
          <w:lang w:val="en-US"/>
        </w:rPr>
        <w:t xml:space="preserve">Intergovernmental Panel on Climate Change, The Ocean and Cryosphere in a Changing Climate: A Special Report of the Intergovernmental Panel on Climate Change); </w:t>
      </w:r>
      <w:r w:rsidR="00774184" w:rsidRPr="006B736F">
        <w:rPr>
          <w:color w:val="000000" w:themeColor="text1"/>
          <w:sz w:val="24"/>
          <w:szCs w:val="24"/>
        </w:rPr>
        <w:t>и</w:t>
      </w:r>
      <w:r w:rsidR="00774184" w:rsidRPr="006B736F">
        <w:rPr>
          <w:color w:val="000000" w:themeColor="text1"/>
          <w:sz w:val="24"/>
          <w:szCs w:val="24"/>
          <w:lang w:val="en-US"/>
        </w:rPr>
        <w:t xml:space="preserve"> </w:t>
      </w:r>
      <w:r w:rsidR="00774184" w:rsidRPr="006B736F">
        <w:rPr>
          <w:color w:val="000000" w:themeColor="text1"/>
          <w:sz w:val="24"/>
          <w:szCs w:val="24"/>
          <w:shd w:val="clear" w:color="auto" w:fill="FFFFFF"/>
          <w:lang w:val="en-US"/>
        </w:rPr>
        <w:t>Report of the International Law Commission on the work of its 72 Session</w:t>
      </w:r>
      <w:proofErr w:type="gramStart"/>
      <w:r w:rsidR="00774184" w:rsidRPr="006B736F">
        <w:rPr>
          <w:color w:val="000000" w:themeColor="text1"/>
          <w:sz w:val="24"/>
          <w:szCs w:val="24"/>
          <w:shd w:val="clear" w:color="auto" w:fill="FFFFFF"/>
          <w:lang w:val="en-US"/>
        </w:rPr>
        <w:t>’(</w:t>
      </w:r>
      <w:proofErr w:type="gramEnd"/>
      <w:r w:rsidR="00774184" w:rsidRPr="006B736F">
        <w:rPr>
          <w:color w:val="000000" w:themeColor="text1"/>
          <w:sz w:val="24"/>
          <w:szCs w:val="24"/>
          <w:lang w:val="en-US"/>
        </w:rPr>
        <w:t>27 April–5 June and 6 July–7 August 2020) A/CN.4/740, p 29–32.</w:t>
      </w:r>
    </w:p>
  </w:footnote>
  <w:footnote w:id="20">
    <w:p w14:paraId="101DF704" w14:textId="49A1CE1D" w:rsidR="00B84FE9" w:rsidRPr="006B736F" w:rsidRDefault="00385DB8" w:rsidP="006B736F">
      <w:pPr>
        <w:jc w:val="both"/>
        <w:rPr>
          <w:color w:val="000000" w:themeColor="text1"/>
          <w:lang w:val="en-US"/>
        </w:rPr>
      </w:pPr>
      <w:r w:rsidRPr="006B736F">
        <w:rPr>
          <w:rStyle w:val="af8"/>
          <w:color w:val="000000" w:themeColor="text1"/>
        </w:rPr>
        <w:footnoteRef/>
      </w:r>
      <w:r w:rsidRPr="006B736F">
        <w:rPr>
          <w:color w:val="000000" w:themeColor="text1"/>
          <w:lang w:val="en-US"/>
        </w:rPr>
        <w:t xml:space="preserve"> Vanuatu publishes draft resolution seeking climate justice at UN court </w:t>
      </w:r>
      <w:hyperlink r:id="rId5" w:history="1">
        <w:r w:rsidRPr="006B736F">
          <w:rPr>
            <w:rStyle w:val="afa"/>
            <w:color w:val="000000" w:themeColor="text1"/>
            <w:u w:val="none"/>
            <w:lang w:val="en-US"/>
          </w:rPr>
          <w:t>https://www.climatechangenews.com/2022/11/30/vanuatu-publishes-draft-resolution-seeking-climate-justice-at-un-court/</w:t>
        </w:r>
      </w:hyperlink>
      <w:r w:rsidRPr="006B736F">
        <w:rPr>
          <w:color w:val="000000" w:themeColor="text1"/>
          <w:lang w:val="en-US"/>
        </w:rPr>
        <w:t>;</w:t>
      </w:r>
      <w:r w:rsidR="00774184" w:rsidRPr="006B736F">
        <w:rPr>
          <w:color w:val="000000" w:themeColor="text1"/>
          <w:lang w:val="en-US"/>
        </w:rPr>
        <w:t xml:space="preserve"> Press Release, The International Tribunal for the Law of the Sea receives a request for an advisory opinion from the commission of small island states on climate change and international law URL: https://www.itlos.org/fileadmin/itlos/documents/press_releases_english/PR_327_EN.pdf</w:t>
      </w:r>
      <w:r w:rsidRPr="006B736F">
        <w:rPr>
          <w:color w:val="000000" w:themeColor="text1"/>
          <w:lang w:val="en-US"/>
        </w:rPr>
        <w:t>.</w:t>
      </w:r>
    </w:p>
  </w:footnote>
  <w:footnote w:id="21">
    <w:p w14:paraId="3C531393" w14:textId="493A0E8C" w:rsidR="00D719EB" w:rsidRPr="006B736F" w:rsidRDefault="00D719EB" w:rsidP="006B736F">
      <w:pPr>
        <w:pStyle w:val="afc"/>
        <w:jc w:val="both"/>
        <w:rPr>
          <w:color w:val="000000" w:themeColor="text1"/>
          <w:lang w:val="en-US"/>
        </w:rPr>
      </w:pPr>
      <w:r w:rsidRPr="006B736F">
        <w:rPr>
          <w:rStyle w:val="af8"/>
          <w:color w:val="000000" w:themeColor="text1"/>
        </w:rPr>
        <w:footnoteRef/>
      </w:r>
      <w:r w:rsidRPr="006B736F">
        <w:rPr>
          <w:color w:val="000000" w:themeColor="text1"/>
          <w:lang w:val="en-US"/>
        </w:rPr>
        <w:t xml:space="preserve"> </w:t>
      </w:r>
      <w:r w:rsidR="00BD2975" w:rsidRPr="006B736F">
        <w:rPr>
          <w:color w:val="000000" w:themeColor="text1"/>
          <w:shd w:val="clear" w:color="auto" w:fill="FFFFFF"/>
          <w:lang w:val="en-US"/>
        </w:rPr>
        <w:t>Report of the International Law Commission on the work of its 72 Session</w:t>
      </w:r>
      <w:proofErr w:type="gramStart"/>
      <w:r w:rsidR="00BD2975" w:rsidRPr="006B736F">
        <w:rPr>
          <w:color w:val="000000" w:themeColor="text1"/>
          <w:shd w:val="clear" w:color="auto" w:fill="FFFFFF"/>
          <w:lang w:val="en-US"/>
        </w:rPr>
        <w:t>’(</w:t>
      </w:r>
      <w:proofErr w:type="gramEnd"/>
      <w:r w:rsidR="00BD2975" w:rsidRPr="006B736F">
        <w:rPr>
          <w:color w:val="000000" w:themeColor="text1"/>
          <w:lang w:val="en-US"/>
        </w:rPr>
        <w:t>27 April–5 June and 6 July–7 August 2020) A/CN.4/740, 56</w:t>
      </w:r>
    </w:p>
  </w:footnote>
  <w:footnote w:id="22">
    <w:p w14:paraId="35E188A9" w14:textId="68B9A713" w:rsidR="00D719EB" w:rsidRPr="006B736F" w:rsidRDefault="00D719EB" w:rsidP="006B736F">
      <w:pPr>
        <w:pStyle w:val="afc"/>
        <w:jc w:val="both"/>
        <w:rPr>
          <w:color w:val="000000" w:themeColor="text1"/>
          <w:lang w:val="en-US"/>
        </w:rPr>
      </w:pPr>
      <w:r w:rsidRPr="006B736F">
        <w:rPr>
          <w:rStyle w:val="af8"/>
          <w:color w:val="000000" w:themeColor="text1"/>
        </w:rPr>
        <w:footnoteRef/>
      </w:r>
      <w:r w:rsidRPr="006B736F">
        <w:rPr>
          <w:color w:val="000000" w:themeColor="text1"/>
          <w:lang w:val="en-US"/>
        </w:rPr>
        <w:t xml:space="preserve"> </w:t>
      </w:r>
      <w:r w:rsidR="00BD2975" w:rsidRPr="006B736F">
        <w:rPr>
          <w:color w:val="000000" w:themeColor="text1"/>
          <w:shd w:val="clear" w:color="auto" w:fill="FFFFFF"/>
          <w:lang w:val="en-US"/>
        </w:rPr>
        <w:t>Report of the International Law Commission on the work of its 72 Session</w:t>
      </w:r>
      <w:proofErr w:type="gramStart"/>
      <w:r w:rsidR="00BD2975" w:rsidRPr="006B736F">
        <w:rPr>
          <w:color w:val="000000" w:themeColor="text1"/>
          <w:shd w:val="clear" w:color="auto" w:fill="FFFFFF"/>
          <w:lang w:val="en-US"/>
        </w:rPr>
        <w:t>’(</w:t>
      </w:r>
      <w:proofErr w:type="gramEnd"/>
      <w:r w:rsidR="00BD2975" w:rsidRPr="006B736F">
        <w:rPr>
          <w:color w:val="000000" w:themeColor="text1"/>
          <w:lang w:val="en-US"/>
        </w:rPr>
        <w:t>27 April–5 June and 6 July–7 August 2020) A/CN.4/740, 56</w:t>
      </w:r>
    </w:p>
  </w:footnote>
  <w:footnote w:id="23">
    <w:p w14:paraId="4A31E742" w14:textId="02F94E2E" w:rsidR="00677238" w:rsidRPr="006B736F" w:rsidRDefault="00677238" w:rsidP="006B736F">
      <w:pPr>
        <w:pStyle w:val="afc"/>
        <w:jc w:val="both"/>
        <w:rPr>
          <w:color w:val="000000" w:themeColor="text1"/>
        </w:rPr>
      </w:pPr>
      <w:r w:rsidRPr="006B736F">
        <w:rPr>
          <w:rStyle w:val="af8"/>
          <w:color w:val="000000" w:themeColor="text1"/>
        </w:rPr>
        <w:footnoteRef/>
      </w:r>
      <w:r w:rsidRPr="006B736F">
        <w:rPr>
          <w:color w:val="000000" w:themeColor="text1"/>
        </w:rPr>
        <w:t xml:space="preserve"> </w:t>
      </w:r>
      <w:r w:rsidR="00BD2975" w:rsidRPr="006B736F">
        <w:rPr>
          <w:color w:val="000000" w:themeColor="text1"/>
          <w:shd w:val="clear" w:color="auto" w:fill="FFFFFF"/>
        </w:rPr>
        <w:t>Международное морское право [Текст</w:t>
      </w:r>
      <w:proofErr w:type="gramStart"/>
      <w:r w:rsidR="00BD2975" w:rsidRPr="006B736F">
        <w:rPr>
          <w:color w:val="000000" w:themeColor="text1"/>
          <w:shd w:val="clear" w:color="auto" w:fill="FFFFFF"/>
        </w:rPr>
        <w:t>] :</w:t>
      </w:r>
      <w:proofErr w:type="gramEnd"/>
      <w:r w:rsidR="00BD2975" w:rsidRPr="006B736F">
        <w:rPr>
          <w:color w:val="000000" w:themeColor="text1"/>
          <w:shd w:val="clear" w:color="auto" w:fill="FFFFFF"/>
        </w:rPr>
        <w:t xml:space="preserve"> учебное пособие / И. М.</w:t>
      </w:r>
      <w:r w:rsidR="00BD2975" w:rsidRPr="006B736F">
        <w:rPr>
          <w:rStyle w:val="apple-converted-space0"/>
          <w:rFonts w:eastAsiaTheme="majorEastAsia"/>
          <w:color w:val="000000" w:themeColor="text1"/>
          <w:shd w:val="clear" w:color="auto" w:fill="FFFFFF"/>
        </w:rPr>
        <w:t> </w:t>
      </w:r>
      <w:r w:rsidR="00BD2975" w:rsidRPr="006B736F">
        <w:rPr>
          <w:color w:val="000000" w:themeColor="text1"/>
          <w:shd w:val="clear" w:color="auto" w:fill="FFFFFF"/>
        </w:rPr>
        <w:t xml:space="preserve">Авраменко; [учебное пособие]. - 2-е изд., </w:t>
      </w:r>
      <w:proofErr w:type="spellStart"/>
      <w:r w:rsidR="00BD2975" w:rsidRPr="006B736F">
        <w:rPr>
          <w:color w:val="000000" w:themeColor="text1"/>
          <w:shd w:val="clear" w:color="auto" w:fill="FFFFFF"/>
        </w:rPr>
        <w:t>испр</w:t>
      </w:r>
      <w:proofErr w:type="spellEnd"/>
      <w:r w:rsidR="00BD2975" w:rsidRPr="006B736F">
        <w:rPr>
          <w:color w:val="000000" w:themeColor="text1"/>
          <w:shd w:val="clear" w:color="auto" w:fill="FFFFFF"/>
        </w:rPr>
        <w:t xml:space="preserve">. и доп. - </w:t>
      </w:r>
      <w:proofErr w:type="gramStart"/>
      <w:r w:rsidR="00BD2975" w:rsidRPr="006B736F">
        <w:rPr>
          <w:color w:val="000000" w:themeColor="text1"/>
          <w:shd w:val="clear" w:color="auto" w:fill="FFFFFF"/>
        </w:rPr>
        <w:t>М :</w:t>
      </w:r>
      <w:proofErr w:type="gramEnd"/>
      <w:r w:rsidR="00BD2975" w:rsidRPr="006B736F">
        <w:rPr>
          <w:color w:val="000000" w:themeColor="text1"/>
          <w:shd w:val="clear" w:color="auto" w:fill="FFFFFF"/>
        </w:rPr>
        <w:t xml:space="preserve"> </w:t>
      </w:r>
      <w:proofErr w:type="spellStart"/>
      <w:r w:rsidR="00BD2975" w:rsidRPr="006B736F">
        <w:rPr>
          <w:color w:val="000000" w:themeColor="text1"/>
          <w:shd w:val="clear" w:color="auto" w:fill="FFFFFF"/>
        </w:rPr>
        <w:t>РКонсульт</w:t>
      </w:r>
      <w:proofErr w:type="spellEnd"/>
      <w:r w:rsidR="00BD2975" w:rsidRPr="006B736F">
        <w:rPr>
          <w:color w:val="000000" w:themeColor="text1"/>
          <w:shd w:val="clear" w:color="auto" w:fill="FFFFFF"/>
        </w:rPr>
        <w:t xml:space="preserve">, 2003. - 496 с. - </w:t>
      </w:r>
      <w:proofErr w:type="spellStart"/>
      <w:r w:rsidR="00BD2975" w:rsidRPr="006B736F">
        <w:rPr>
          <w:color w:val="000000" w:themeColor="text1"/>
          <w:shd w:val="clear" w:color="auto" w:fill="FFFFFF"/>
        </w:rPr>
        <w:t>Библиогр</w:t>
      </w:r>
      <w:proofErr w:type="spellEnd"/>
      <w:r w:rsidR="00BD2975" w:rsidRPr="006B736F">
        <w:rPr>
          <w:color w:val="000000" w:themeColor="text1"/>
          <w:shd w:val="clear" w:color="auto" w:fill="FFFFFF"/>
        </w:rPr>
        <w:t>.: с. 493</w:t>
      </w:r>
    </w:p>
  </w:footnote>
  <w:footnote w:id="24">
    <w:p w14:paraId="137F154C" w14:textId="76690F3A" w:rsidR="00677238" w:rsidRPr="006B736F" w:rsidRDefault="00677238" w:rsidP="006B736F">
      <w:pPr>
        <w:pStyle w:val="1"/>
        <w:spacing w:before="0" w:after="0"/>
        <w:jc w:val="both"/>
        <w:textAlignment w:val="baseline"/>
        <w:rPr>
          <w:b w:val="0"/>
          <w:bCs w:val="0"/>
          <w:color w:val="000000" w:themeColor="text1"/>
          <w:sz w:val="24"/>
          <w:szCs w:val="24"/>
        </w:rPr>
      </w:pPr>
      <w:r w:rsidRPr="006B736F">
        <w:rPr>
          <w:rStyle w:val="af8"/>
          <w:b w:val="0"/>
          <w:bCs w:val="0"/>
          <w:color w:val="000000" w:themeColor="text1"/>
          <w:sz w:val="24"/>
          <w:szCs w:val="24"/>
        </w:rPr>
        <w:footnoteRef/>
      </w:r>
      <w:r w:rsidRPr="006B736F">
        <w:rPr>
          <w:b w:val="0"/>
          <w:bCs w:val="0"/>
          <w:color w:val="000000" w:themeColor="text1"/>
          <w:sz w:val="24"/>
          <w:szCs w:val="24"/>
        </w:rPr>
        <w:t xml:space="preserve"> </w:t>
      </w:r>
      <w:r w:rsidRPr="006B736F">
        <w:rPr>
          <w:b w:val="0"/>
          <w:bCs w:val="0"/>
          <w:color w:val="000000" w:themeColor="text1"/>
          <w:sz w:val="24"/>
          <w:szCs w:val="24"/>
          <w:shd w:val="clear" w:color="auto" w:fill="FFFFFF"/>
        </w:rPr>
        <w:t xml:space="preserve">А. В. Евдокимов </w:t>
      </w:r>
      <w:r w:rsidRPr="006B736F">
        <w:rPr>
          <w:b w:val="0"/>
          <w:bCs w:val="0"/>
          <w:color w:val="000000" w:themeColor="text1"/>
          <w:sz w:val="24"/>
          <w:szCs w:val="24"/>
        </w:rPr>
        <w:t xml:space="preserve">Международное морское право и проблема смещения морских границ прибрежных государств вследствие повышения уровня Мирового океана </w:t>
      </w:r>
      <w:r w:rsidRPr="006B736F">
        <w:rPr>
          <w:b w:val="0"/>
          <w:bCs w:val="0"/>
          <w:color w:val="000000" w:themeColor="text1"/>
          <w:sz w:val="24"/>
          <w:szCs w:val="24"/>
          <w:lang w:val="en-US"/>
        </w:rPr>
        <w:t>URL</w:t>
      </w:r>
      <w:r w:rsidRPr="006B736F">
        <w:rPr>
          <w:b w:val="0"/>
          <w:bCs w:val="0"/>
          <w:color w:val="000000" w:themeColor="text1"/>
          <w:sz w:val="24"/>
          <w:szCs w:val="24"/>
        </w:rPr>
        <w:t>: https://center-bereg.ru/o2622.html</w:t>
      </w:r>
    </w:p>
  </w:footnote>
  <w:footnote w:id="25">
    <w:p w14:paraId="689A1018" w14:textId="4DD0818E" w:rsidR="00B84FE9" w:rsidRPr="006B736F" w:rsidRDefault="00385DB8" w:rsidP="006B736F">
      <w:pPr>
        <w:pStyle w:val="afc"/>
        <w:jc w:val="both"/>
        <w:rPr>
          <w:color w:val="000000" w:themeColor="text1"/>
        </w:rPr>
      </w:pPr>
      <w:r w:rsidRPr="006B736F">
        <w:rPr>
          <w:rStyle w:val="af8"/>
          <w:color w:val="000000" w:themeColor="text1"/>
        </w:rPr>
        <w:footnoteRef/>
      </w:r>
      <w:r w:rsidRPr="006B736F">
        <w:rPr>
          <w:color w:val="000000" w:themeColor="text1"/>
        </w:rPr>
        <w:t xml:space="preserve"> </w:t>
      </w:r>
      <w:r w:rsidR="00676086" w:rsidRPr="006B736F">
        <w:rPr>
          <w:color w:val="000000" w:themeColor="text1"/>
        </w:rPr>
        <w:t xml:space="preserve">Конвенция Организации Объединенных Наций по морскому праву 1982 </w:t>
      </w:r>
      <w:proofErr w:type="gramStart"/>
      <w:r w:rsidR="00676086" w:rsidRPr="006B736F">
        <w:rPr>
          <w:color w:val="000000" w:themeColor="text1"/>
        </w:rPr>
        <w:t>г. :</w:t>
      </w:r>
      <w:proofErr w:type="gramEnd"/>
      <w:r w:rsidR="00676086" w:rsidRPr="006B736F">
        <w:rPr>
          <w:color w:val="000000" w:themeColor="text1"/>
        </w:rPr>
        <w:t xml:space="preserve"> офиц. текст // United Nations, </w:t>
      </w:r>
      <w:proofErr w:type="spellStart"/>
      <w:r w:rsidR="00676086" w:rsidRPr="006B736F">
        <w:rPr>
          <w:color w:val="000000" w:themeColor="text1"/>
        </w:rPr>
        <w:t>Treaty</w:t>
      </w:r>
      <w:proofErr w:type="spellEnd"/>
      <w:r w:rsidR="00676086" w:rsidRPr="006B736F">
        <w:rPr>
          <w:color w:val="000000" w:themeColor="text1"/>
        </w:rPr>
        <w:t xml:space="preserve"> Series, </w:t>
      </w:r>
      <w:proofErr w:type="spellStart"/>
      <w:r w:rsidR="00676086" w:rsidRPr="006B736F">
        <w:rPr>
          <w:color w:val="000000" w:themeColor="text1"/>
        </w:rPr>
        <w:t>vol</w:t>
      </w:r>
      <w:proofErr w:type="spellEnd"/>
      <w:r w:rsidR="00676086" w:rsidRPr="006B736F">
        <w:rPr>
          <w:color w:val="000000" w:themeColor="text1"/>
        </w:rPr>
        <w:t>. 1833, p. 3.</w:t>
      </w:r>
      <w:r w:rsidRPr="006B736F">
        <w:rPr>
          <w:color w:val="000000" w:themeColor="text1"/>
        </w:rPr>
        <w:t xml:space="preserve">, </w:t>
      </w:r>
      <w:proofErr w:type="spellStart"/>
      <w:r w:rsidR="00676086" w:rsidRPr="006B736F">
        <w:rPr>
          <w:color w:val="000000" w:themeColor="text1"/>
        </w:rPr>
        <w:t>ст</w:t>
      </w:r>
      <w:proofErr w:type="spellEnd"/>
      <w:r w:rsidRPr="006B736F">
        <w:rPr>
          <w:color w:val="000000" w:themeColor="text1"/>
        </w:rPr>
        <w:t xml:space="preserve"> 5. </w:t>
      </w:r>
    </w:p>
  </w:footnote>
  <w:footnote w:id="26">
    <w:p w14:paraId="79685908" w14:textId="5190871A" w:rsidR="00B84FE9" w:rsidRPr="006B736F" w:rsidRDefault="00385DB8" w:rsidP="006B736F">
      <w:pPr>
        <w:pStyle w:val="afc"/>
        <w:jc w:val="both"/>
        <w:rPr>
          <w:color w:val="000000" w:themeColor="text1"/>
        </w:rPr>
      </w:pPr>
      <w:r w:rsidRPr="006B736F">
        <w:rPr>
          <w:rStyle w:val="af8"/>
          <w:color w:val="000000" w:themeColor="text1"/>
        </w:rPr>
        <w:footnoteRef/>
      </w:r>
      <w:r w:rsidRPr="006B736F">
        <w:rPr>
          <w:color w:val="000000" w:themeColor="text1"/>
        </w:rPr>
        <w:t xml:space="preserve"> </w:t>
      </w:r>
      <w:r w:rsidR="00676086" w:rsidRPr="006B736F">
        <w:rPr>
          <w:color w:val="000000" w:themeColor="text1"/>
        </w:rPr>
        <w:t xml:space="preserve">Конвенция Организации Объединенных Наций по морскому праву 1982 </w:t>
      </w:r>
      <w:proofErr w:type="gramStart"/>
      <w:r w:rsidR="00676086" w:rsidRPr="006B736F">
        <w:rPr>
          <w:color w:val="000000" w:themeColor="text1"/>
        </w:rPr>
        <w:t>г. :</w:t>
      </w:r>
      <w:proofErr w:type="gramEnd"/>
      <w:r w:rsidR="00676086" w:rsidRPr="006B736F">
        <w:rPr>
          <w:color w:val="000000" w:themeColor="text1"/>
        </w:rPr>
        <w:t xml:space="preserve"> офиц. текст // United Nations, </w:t>
      </w:r>
      <w:proofErr w:type="spellStart"/>
      <w:r w:rsidR="00676086" w:rsidRPr="006B736F">
        <w:rPr>
          <w:color w:val="000000" w:themeColor="text1"/>
        </w:rPr>
        <w:t>Treaty</w:t>
      </w:r>
      <w:proofErr w:type="spellEnd"/>
      <w:r w:rsidR="00676086" w:rsidRPr="006B736F">
        <w:rPr>
          <w:color w:val="000000" w:themeColor="text1"/>
        </w:rPr>
        <w:t xml:space="preserve"> Series, </w:t>
      </w:r>
      <w:proofErr w:type="spellStart"/>
      <w:r w:rsidR="00676086" w:rsidRPr="006B736F">
        <w:rPr>
          <w:color w:val="000000" w:themeColor="text1"/>
        </w:rPr>
        <w:t>vol</w:t>
      </w:r>
      <w:proofErr w:type="spellEnd"/>
      <w:r w:rsidR="00676086" w:rsidRPr="006B736F">
        <w:rPr>
          <w:color w:val="000000" w:themeColor="text1"/>
        </w:rPr>
        <w:t>. 1833, p. 3. ст</w:t>
      </w:r>
      <w:r w:rsidRPr="006B736F">
        <w:rPr>
          <w:color w:val="000000" w:themeColor="text1"/>
        </w:rPr>
        <w:t xml:space="preserve">. 7. </w:t>
      </w:r>
    </w:p>
  </w:footnote>
  <w:footnote w:id="27">
    <w:p w14:paraId="332C92D3" w14:textId="55044258" w:rsidR="00B84FE9" w:rsidRPr="006B736F" w:rsidRDefault="00385DB8" w:rsidP="006B736F">
      <w:pPr>
        <w:pStyle w:val="afc"/>
        <w:jc w:val="both"/>
        <w:rPr>
          <w:color w:val="000000" w:themeColor="text1"/>
        </w:rPr>
      </w:pPr>
      <w:r w:rsidRPr="006B736F">
        <w:rPr>
          <w:rStyle w:val="af8"/>
          <w:color w:val="000000" w:themeColor="text1"/>
        </w:rPr>
        <w:footnoteRef/>
      </w:r>
      <w:r w:rsidR="00676086" w:rsidRPr="006B736F">
        <w:rPr>
          <w:color w:val="000000" w:themeColor="text1"/>
        </w:rPr>
        <w:t xml:space="preserve">Конвенция Организации Объединенных Наций по морскому праву 1982 </w:t>
      </w:r>
      <w:proofErr w:type="gramStart"/>
      <w:r w:rsidR="00676086" w:rsidRPr="006B736F">
        <w:rPr>
          <w:color w:val="000000" w:themeColor="text1"/>
        </w:rPr>
        <w:t>г. :</w:t>
      </w:r>
      <w:proofErr w:type="gramEnd"/>
      <w:r w:rsidR="00676086" w:rsidRPr="006B736F">
        <w:rPr>
          <w:color w:val="000000" w:themeColor="text1"/>
        </w:rPr>
        <w:t xml:space="preserve"> офиц. текст // United Nations, </w:t>
      </w:r>
      <w:proofErr w:type="spellStart"/>
      <w:r w:rsidR="00676086" w:rsidRPr="006B736F">
        <w:rPr>
          <w:color w:val="000000" w:themeColor="text1"/>
        </w:rPr>
        <w:t>Treaty</w:t>
      </w:r>
      <w:proofErr w:type="spellEnd"/>
      <w:r w:rsidR="00676086" w:rsidRPr="006B736F">
        <w:rPr>
          <w:color w:val="000000" w:themeColor="text1"/>
        </w:rPr>
        <w:t xml:space="preserve"> Series, </w:t>
      </w:r>
      <w:proofErr w:type="spellStart"/>
      <w:r w:rsidR="00676086" w:rsidRPr="006B736F">
        <w:rPr>
          <w:color w:val="000000" w:themeColor="text1"/>
        </w:rPr>
        <w:t>vol</w:t>
      </w:r>
      <w:proofErr w:type="spellEnd"/>
      <w:r w:rsidR="00676086" w:rsidRPr="006B736F">
        <w:rPr>
          <w:color w:val="000000" w:themeColor="text1"/>
        </w:rPr>
        <w:t>. 1833, p. 3. ст</w:t>
      </w:r>
      <w:r w:rsidRPr="006B736F">
        <w:rPr>
          <w:color w:val="000000" w:themeColor="text1"/>
        </w:rPr>
        <w:t xml:space="preserve">. 7(2). </w:t>
      </w:r>
    </w:p>
  </w:footnote>
  <w:footnote w:id="28">
    <w:p w14:paraId="50097980" w14:textId="0B3432AE" w:rsidR="00B84FE9" w:rsidRPr="006B736F" w:rsidRDefault="00B84FE9" w:rsidP="006B736F">
      <w:pPr>
        <w:pStyle w:val="afc"/>
        <w:jc w:val="both"/>
        <w:rPr>
          <w:color w:val="000000" w:themeColor="text1"/>
        </w:rPr>
      </w:pPr>
    </w:p>
  </w:footnote>
  <w:footnote w:id="29">
    <w:p w14:paraId="1686FCF8" w14:textId="4D25BE4A" w:rsidR="00B84FE9" w:rsidRPr="006B736F" w:rsidRDefault="00385DB8" w:rsidP="006B736F">
      <w:pPr>
        <w:pStyle w:val="afc"/>
        <w:jc w:val="both"/>
        <w:rPr>
          <w:color w:val="000000" w:themeColor="text1"/>
        </w:rPr>
      </w:pPr>
      <w:r w:rsidRPr="006B736F">
        <w:rPr>
          <w:rStyle w:val="af8"/>
          <w:color w:val="000000" w:themeColor="text1"/>
        </w:rPr>
        <w:footnoteRef/>
      </w:r>
      <w:r w:rsidRPr="006B736F">
        <w:rPr>
          <w:color w:val="000000" w:themeColor="text1"/>
        </w:rPr>
        <w:t xml:space="preserve"> </w:t>
      </w:r>
      <w:r w:rsidR="00676086" w:rsidRPr="006B736F">
        <w:rPr>
          <w:color w:val="000000" w:themeColor="text1"/>
        </w:rPr>
        <w:t xml:space="preserve">Конвенция Организации Объединенных Наций по морскому праву 1982 </w:t>
      </w:r>
      <w:proofErr w:type="gramStart"/>
      <w:r w:rsidR="00676086" w:rsidRPr="006B736F">
        <w:rPr>
          <w:color w:val="000000" w:themeColor="text1"/>
        </w:rPr>
        <w:t>г. :</w:t>
      </w:r>
      <w:proofErr w:type="gramEnd"/>
      <w:r w:rsidR="00676086" w:rsidRPr="006B736F">
        <w:rPr>
          <w:color w:val="000000" w:themeColor="text1"/>
        </w:rPr>
        <w:t xml:space="preserve"> офиц. текст // United Nations, </w:t>
      </w:r>
      <w:proofErr w:type="spellStart"/>
      <w:r w:rsidR="00676086" w:rsidRPr="006B736F">
        <w:rPr>
          <w:color w:val="000000" w:themeColor="text1"/>
        </w:rPr>
        <w:t>Treaty</w:t>
      </w:r>
      <w:proofErr w:type="spellEnd"/>
      <w:r w:rsidR="00676086" w:rsidRPr="006B736F">
        <w:rPr>
          <w:color w:val="000000" w:themeColor="text1"/>
        </w:rPr>
        <w:t xml:space="preserve"> Series, </w:t>
      </w:r>
      <w:proofErr w:type="spellStart"/>
      <w:r w:rsidR="00676086" w:rsidRPr="006B736F">
        <w:rPr>
          <w:color w:val="000000" w:themeColor="text1"/>
        </w:rPr>
        <w:t>vol</w:t>
      </w:r>
      <w:proofErr w:type="spellEnd"/>
      <w:r w:rsidR="00676086" w:rsidRPr="006B736F">
        <w:rPr>
          <w:color w:val="000000" w:themeColor="text1"/>
        </w:rPr>
        <w:t>. 1833, p. 3. ст</w:t>
      </w:r>
      <w:r w:rsidRPr="006B736F">
        <w:rPr>
          <w:color w:val="000000" w:themeColor="text1"/>
        </w:rPr>
        <w:t xml:space="preserve">. 9 </w:t>
      </w:r>
      <w:r w:rsidRPr="006B736F">
        <w:rPr>
          <w:color w:val="000000" w:themeColor="text1"/>
          <w:lang w:val="en-US"/>
        </w:rPr>
        <w:t>and</w:t>
      </w:r>
      <w:r w:rsidRPr="006B736F">
        <w:rPr>
          <w:color w:val="000000" w:themeColor="text1"/>
        </w:rPr>
        <w:t xml:space="preserve"> 10. </w:t>
      </w:r>
    </w:p>
  </w:footnote>
  <w:footnote w:id="30">
    <w:p w14:paraId="53A364EC" w14:textId="61B20CF9" w:rsidR="00B84FE9" w:rsidRPr="006B736F" w:rsidRDefault="00385DB8" w:rsidP="006B736F">
      <w:pPr>
        <w:pStyle w:val="afc"/>
        <w:jc w:val="both"/>
        <w:rPr>
          <w:color w:val="000000" w:themeColor="text1"/>
        </w:rPr>
      </w:pPr>
      <w:r w:rsidRPr="006B736F">
        <w:rPr>
          <w:rStyle w:val="af8"/>
          <w:color w:val="000000" w:themeColor="text1"/>
        </w:rPr>
        <w:footnoteRef/>
      </w:r>
      <w:r w:rsidRPr="006B736F">
        <w:rPr>
          <w:color w:val="000000" w:themeColor="text1"/>
        </w:rPr>
        <w:t xml:space="preserve"> </w:t>
      </w:r>
      <w:r w:rsidR="00676086" w:rsidRPr="006B736F">
        <w:rPr>
          <w:color w:val="000000" w:themeColor="text1"/>
        </w:rPr>
        <w:t xml:space="preserve">Конвенция Организации Объединенных Наций по морскому праву 1982 </w:t>
      </w:r>
      <w:proofErr w:type="gramStart"/>
      <w:r w:rsidR="00676086" w:rsidRPr="006B736F">
        <w:rPr>
          <w:color w:val="000000" w:themeColor="text1"/>
        </w:rPr>
        <w:t>г. :</w:t>
      </w:r>
      <w:proofErr w:type="gramEnd"/>
      <w:r w:rsidR="00676086" w:rsidRPr="006B736F">
        <w:rPr>
          <w:color w:val="000000" w:themeColor="text1"/>
        </w:rPr>
        <w:t xml:space="preserve"> офиц. текст // United Nations, </w:t>
      </w:r>
      <w:proofErr w:type="spellStart"/>
      <w:r w:rsidR="00676086" w:rsidRPr="006B736F">
        <w:rPr>
          <w:color w:val="000000" w:themeColor="text1"/>
        </w:rPr>
        <w:t>Treaty</w:t>
      </w:r>
      <w:proofErr w:type="spellEnd"/>
      <w:r w:rsidR="00676086" w:rsidRPr="006B736F">
        <w:rPr>
          <w:color w:val="000000" w:themeColor="text1"/>
        </w:rPr>
        <w:t xml:space="preserve"> Series, </w:t>
      </w:r>
      <w:proofErr w:type="spellStart"/>
      <w:r w:rsidR="00676086" w:rsidRPr="006B736F">
        <w:rPr>
          <w:color w:val="000000" w:themeColor="text1"/>
        </w:rPr>
        <w:t>vol</w:t>
      </w:r>
      <w:proofErr w:type="spellEnd"/>
      <w:r w:rsidR="00676086" w:rsidRPr="006B736F">
        <w:rPr>
          <w:color w:val="000000" w:themeColor="text1"/>
        </w:rPr>
        <w:t>. 1833, p. 3. ст</w:t>
      </w:r>
      <w:r w:rsidRPr="006B736F">
        <w:rPr>
          <w:color w:val="000000" w:themeColor="text1"/>
        </w:rPr>
        <w:t xml:space="preserve">11 </w:t>
      </w:r>
      <w:r w:rsidRPr="006B736F">
        <w:rPr>
          <w:color w:val="000000" w:themeColor="text1"/>
          <w:lang w:val="en-US"/>
        </w:rPr>
        <w:t>and</w:t>
      </w:r>
      <w:r w:rsidRPr="006B736F">
        <w:rPr>
          <w:color w:val="000000" w:themeColor="text1"/>
        </w:rPr>
        <w:t xml:space="preserve"> 12. </w:t>
      </w:r>
    </w:p>
  </w:footnote>
  <w:footnote w:id="31">
    <w:p w14:paraId="3E639FBB" w14:textId="0EFA8C52" w:rsidR="00B84FE9" w:rsidRPr="006B736F" w:rsidRDefault="00385DB8" w:rsidP="006B736F">
      <w:pPr>
        <w:pStyle w:val="afc"/>
        <w:jc w:val="both"/>
        <w:rPr>
          <w:color w:val="000000" w:themeColor="text1"/>
        </w:rPr>
      </w:pPr>
      <w:r w:rsidRPr="006B736F">
        <w:rPr>
          <w:rStyle w:val="af8"/>
          <w:color w:val="000000" w:themeColor="text1"/>
        </w:rPr>
        <w:footnoteRef/>
      </w:r>
      <w:r w:rsidRPr="006B736F">
        <w:rPr>
          <w:color w:val="000000" w:themeColor="text1"/>
        </w:rPr>
        <w:t xml:space="preserve"> </w:t>
      </w:r>
      <w:r w:rsidR="00676086" w:rsidRPr="006B736F">
        <w:rPr>
          <w:color w:val="000000" w:themeColor="text1"/>
        </w:rPr>
        <w:t xml:space="preserve">Конвенция Организации Объединенных Наций по морскому праву 1982 </w:t>
      </w:r>
      <w:proofErr w:type="gramStart"/>
      <w:r w:rsidR="00676086" w:rsidRPr="006B736F">
        <w:rPr>
          <w:color w:val="000000" w:themeColor="text1"/>
        </w:rPr>
        <w:t>г. :</w:t>
      </w:r>
      <w:proofErr w:type="gramEnd"/>
      <w:r w:rsidR="00676086" w:rsidRPr="006B736F">
        <w:rPr>
          <w:color w:val="000000" w:themeColor="text1"/>
        </w:rPr>
        <w:t xml:space="preserve"> офиц. текст // United Nations, </w:t>
      </w:r>
      <w:proofErr w:type="spellStart"/>
      <w:r w:rsidR="00676086" w:rsidRPr="006B736F">
        <w:rPr>
          <w:color w:val="000000" w:themeColor="text1"/>
        </w:rPr>
        <w:t>Treaty</w:t>
      </w:r>
      <w:proofErr w:type="spellEnd"/>
      <w:r w:rsidR="00676086" w:rsidRPr="006B736F">
        <w:rPr>
          <w:color w:val="000000" w:themeColor="text1"/>
        </w:rPr>
        <w:t xml:space="preserve"> Series, </w:t>
      </w:r>
      <w:proofErr w:type="spellStart"/>
      <w:r w:rsidR="00676086" w:rsidRPr="006B736F">
        <w:rPr>
          <w:color w:val="000000" w:themeColor="text1"/>
        </w:rPr>
        <w:t>vol</w:t>
      </w:r>
      <w:proofErr w:type="spellEnd"/>
      <w:r w:rsidR="00676086" w:rsidRPr="006B736F">
        <w:rPr>
          <w:color w:val="000000" w:themeColor="text1"/>
        </w:rPr>
        <w:t xml:space="preserve">. 1833, p. 3. </w:t>
      </w:r>
      <w:r w:rsidRPr="006B736F">
        <w:rPr>
          <w:color w:val="000000" w:themeColor="text1"/>
          <w:lang w:val="en-US"/>
        </w:rPr>
        <w:t>Arts</w:t>
      </w:r>
      <w:r w:rsidRPr="006B736F">
        <w:rPr>
          <w:color w:val="000000" w:themeColor="text1"/>
        </w:rPr>
        <w:t xml:space="preserve">. 17, 33, 52, 56, 77, 87. </w:t>
      </w:r>
    </w:p>
  </w:footnote>
  <w:footnote w:id="32">
    <w:p w14:paraId="0EF3954A" w14:textId="5AB86142" w:rsidR="00B84FE9" w:rsidRPr="006B736F" w:rsidRDefault="00385DB8" w:rsidP="006B736F">
      <w:pPr>
        <w:pStyle w:val="afc"/>
        <w:jc w:val="both"/>
        <w:rPr>
          <w:color w:val="000000" w:themeColor="text1"/>
          <w:lang w:val="en-US"/>
        </w:rPr>
      </w:pPr>
      <w:r w:rsidRPr="006B736F">
        <w:rPr>
          <w:rStyle w:val="af8"/>
          <w:color w:val="000000" w:themeColor="text1"/>
        </w:rPr>
        <w:footnoteRef/>
      </w:r>
      <w:r w:rsidRPr="006B736F">
        <w:rPr>
          <w:color w:val="000000" w:themeColor="text1"/>
        </w:rPr>
        <w:t xml:space="preserve"> </w:t>
      </w:r>
      <w:r w:rsidR="00676086" w:rsidRPr="006B736F">
        <w:rPr>
          <w:color w:val="000000" w:themeColor="text1"/>
        </w:rPr>
        <w:t xml:space="preserve">Конвенция Организации Объединенных Наций по морскому праву 1982 г. : офиц. текст // United Nations, </w:t>
      </w:r>
      <w:proofErr w:type="spellStart"/>
      <w:r w:rsidR="00676086" w:rsidRPr="006B736F">
        <w:rPr>
          <w:color w:val="000000" w:themeColor="text1"/>
        </w:rPr>
        <w:t>Treaty</w:t>
      </w:r>
      <w:proofErr w:type="spellEnd"/>
      <w:r w:rsidR="00676086" w:rsidRPr="006B736F">
        <w:rPr>
          <w:color w:val="000000" w:themeColor="text1"/>
        </w:rPr>
        <w:t xml:space="preserve"> Series, </w:t>
      </w:r>
      <w:proofErr w:type="spellStart"/>
      <w:r w:rsidR="00676086" w:rsidRPr="006B736F">
        <w:rPr>
          <w:color w:val="000000" w:themeColor="text1"/>
        </w:rPr>
        <w:t>vol</w:t>
      </w:r>
      <w:proofErr w:type="spellEnd"/>
      <w:r w:rsidR="00676086" w:rsidRPr="006B736F">
        <w:rPr>
          <w:color w:val="000000" w:themeColor="text1"/>
        </w:rPr>
        <w:t xml:space="preserve">. 1833, p. 3. Конвенция Организации Объединенных Наций по морскому праву 1982 г. : офиц. текст // United Nations, </w:t>
      </w:r>
      <w:proofErr w:type="spellStart"/>
      <w:r w:rsidR="00676086" w:rsidRPr="006B736F">
        <w:rPr>
          <w:color w:val="000000" w:themeColor="text1"/>
        </w:rPr>
        <w:t>Treaty</w:t>
      </w:r>
      <w:proofErr w:type="spellEnd"/>
      <w:r w:rsidR="00676086" w:rsidRPr="006B736F">
        <w:rPr>
          <w:color w:val="000000" w:themeColor="text1"/>
        </w:rPr>
        <w:t xml:space="preserve"> Series, </w:t>
      </w:r>
      <w:proofErr w:type="spellStart"/>
      <w:r w:rsidR="00676086" w:rsidRPr="006B736F">
        <w:rPr>
          <w:color w:val="000000" w:themeColor="text1"/>
        </w:rPr>
        <w:t>vol</w:t>
      </w:r>
      <w:proofErr w:type="spellEnd"/>
      <w:r w:rsidR="00676086" w:rsidRPr="006B736F">
        <w:rPr>
          <w:color w:val="000000" w:themeColor="text1"/>
        </w:rPr>
        <w:t xml:space="preserve">. 1833, p. 3. </w:t>
      </w:r>
      <w:r w:rsidRPr="006B736F">
        <w:rPr>
          <w:color w:val="000000" w:themeColor="text1"/>
          <w:lang w:val="en-US"/>
        </w:rPr>
        <w:t xml:space="preserve">Art. 1(1). </w:t>
      </w:r>
    </w:p>
  </w:footnote>
  <w:footnote w:id="33">
    <w:p w14:paraId="31B2EEE2" w14:textId="77777777" w:rsidR="00B84FE9" w:rsidRPr="006B736F" w:rsidRDefault="00385DB8" w:rsidP="006B736F">
      <w:pPr>
        <w:pStyle w:val="af6"/>
        <w:jc w:val="both"/>
        <w:rPr>
          <w:color w:val="000000" w:themeColor="text1"/>
          <w:sz w:val="24"/>
          <w:szCs w:val="24"/>
          <w:lang w:val="en-US"/>
        </w:rPr>
      </w:pPr>
      <w:r w:rsidRPr="006B736F">
        <w:rPr>
          <w:rStyle w:val="af8"/>
          <w:color w:val="000000" w:themeColor="text1"/>
          <w:sz w:val="24"/>
          <w:szCs w:val="24"/>
        </w:rPr>
        <w:footnoteRef/>
      </w:r>
      <w:r w:rsidRPr="006B736F">
        <w:rPr>
          <w:color w:val="000000" w:themeColor="text1"/>
          <w:sz w:val="24"/>
          <w:szCs w:val="24"/>
          <w:lang w:val="en-US"/>
        </w:rPr>
        <w:t xml:space="preserve"> </w:t>
      </w:r>
      <w:r w:rsidRPr="006B736F">
        <w:rPr>
          <w:color w:val="000000" w:themeColor="text1"/>
          <w:sz w:val="24"/>
          <w:szCs w:val="24"/>
        </w:rPr>
        <w:t>Там</w:t>
      </w:r>
      <w:r w:rsidRPr="006B736F">
        <w:rPr>
          <w:color w:val="000000" w:themeColor="text1"/>
          <w:sz w:val="24"/>
          <w:szCs w:val="24"/>
          <w:lang w:val="en-US"/>
        </w:rPr>
        <w:t xml:space="preserve"> </w:t>
      </w:r>
      <w:r w:rsidRPr="006B736F">
        <w:rPr>
          <w:color w:val="000000" w:themeColor="text1"/>
          <w:sz w:val="24"/>
          <w:szCs w:val="24"/>
        </w:rPr>
        <w:t>же</w:t>
      </w:r>
    </w:p>
  </w:footnote>
  <w:footnote w:id="34">
    <w:p w14:paraId="38831404" w14:textId="77777777" w:rsidR="00B84FE9" w:rsidRPr="006B736F" w:rsidRDefault="00385DB8" w:rsidP="006B736F">
      <w:pPr>
        <w:pStyle w:val="afc"/>
        <w:jc w:val="both"/>
        <w:rPr>
          <w:color w:val="000000" w:themeColor="text1"/>
        </w:rPr>
      </w:pPr>
      <w:r w:rsidRPr="006B736F">
        <w:rPr>
          <w:rStyle w:val="af8"/>
          <w:color w:val="000000" w:themeColor="text1"/>
        </w:rPr>
        <w:footnoteRef/>
      </w:r>
      <w:r w:rsidRPr="006B736F">
        <w:rPr>
          <w:color w:val="000000" w:themeColor="text1"/>
          <w:lang w:val="en-US"/>
        </w:rPr>
        <w:t xml:space="preserve"> International Law and Sea Level Rise: Report of the International Law Association Committee on International Law and Sea Level Rise, D. </w:t>
      </w:r>
      <w:proofErr w:type="spellStart"/>
      <w:r w:rsidRPr="006B736F">
        <w:rPr>
          <w:color w:val="000000" w:themeColor="text1"/>
          <w:lang w:val="en-US"/>
        </w:rPr>
        <w:t>Vidas</w:t>
      </w:r>
      <w:proofErr w:type="spellEnd"/>
      <w:r w:rsidRPr="006B736F">
        <w:rPr>
          <w:color w:val="000000" w:themeColor="text1"/>
          <w:lang w:val="en-US"/>
        </w:rPr>
        <w:t xml:space="preserve">, et al. </w:t>
      </w:r>
      <w:r w:rsidRPr="006B736F">
        <w:rPr>
          <w:color w:val="000000" w:themeColor="text1"/>
        </w:rPr>
        <w:t>(</w:t>
      </w:r>
      <w:proofErr w:type="spellStart"/>
      <w:r w:rsidRPr="006B736F">
        <w:rPr>
          <w:color w:val="000000" w:themeColor="text1"/>
        </w:rPr>
        <w:t>eds</w:t>
      </w:r>
      <w:proofErr w:type="spellEnd"/>
      <w:r w:rsidRPr="006B736F">
        <w:rPr>
          <w:color w:val="000000" w:themeColor="text1"/>
        </w:rPr>
        <w:t xml:space="preserve">.), </w:t>
      </w:r>
      <w:proofErr w:type="spellStart"/>
      <w:r w:rsidRPr="006B736F">
        <w:rPr>
          <w:color w:val="000000" w:themeColor="text1"/>
        </w:rPr>
        <w:t>Brill</w:t>
      </w:r>
      <w:proofErr w:type="spellEnd"/>
      <w:r w:rsidRPr="006B736F">
        <w:rPr>
          <w:color w:val="000000" w:themeColor="text1"/>
        </w:rPr>
        <w:t xml:space="preserve">, </w:t>
      </w:r>
      <w:proofErr w:type="spellStart"/>
      <w:r w:rsidRPr="006B736F">
        <w:rPr>
          <w:color w:val="000000" w:themeColor="text1"/>
        </w:rPr>
        <w:t>Leiden</w:t>
      </w:r>
      <w:proofErr w:type="spellEnd"/>
      <w:r w:rsidRPr="006B736F">
        <w:rPr>
          <w:color w:val="000000" w:themeColor="text1"/>
        </w:rPr>
        <w:t xml:space="preserve">, 2019, </w:t>
      </w:r>
      <w:proofErr w:type="spellStart"/>
      <w:r w:rsidRPr="006B736F">
        <w:rPr>
          <w:color w:val="000000" w:themeColor="text1"/>
        </w:rPr>
        <w:t>pp</w:t>
      </w:r>
      <w:proofErr w:type="spellEnd"/>
      <w:r w:rsidRPr="006B736F">
        <w:rPr>
          <w:color w:val="000000" w:themeColor="text1"/>
        </w:rPr>
        <w:t xml:space="preserve">. 66–67. </w:t>
      </w:r>
    </w:p>
  </w:footnote>
  <w:footnote w:id="35">
    <w:p w14:paraId="72C425C6" w14:textId="05EF659F" w:rsidR="00676086" w:rsidRPr="006B736F" w:rsidRDefault="00676086" w:rsidP="006B736F">
      <w:pPr>
        <w:pStyle w:val="afc"/>
        <w:shd w:val="clear" w:color="auto" w:fill="FFFFFF"/>
        <w:jc w:val="both"/>
        <w:rPr>
          <w:color w:val="000000" w:themeColor="text1"/>
        </w:rPr>
      </w:pPr>
      <w:r w:rsidRPr="006B736F">
        <w:rPr>
          <w:rStyle w:val="af8"/>
          <w:color w:val="000000" w:themeColor="text1"/>
        </w:rPr>
        <w:footnoteRef/>
      </w:r>
      <w:r w:rsidRPr="006B736F">
        <w:rPr>
          <w:color w:val="000000" w:themeColor="text1"/>
        </w:rPr>
        <w:t xml:space="preserve"> Конвенция Организации Объединенных Наций по морскому праву 1982 </w:t>
      </w:r>
      <w:proofErr w:type="gramStart"/>
      <w:r w:rsidRPr="006B736F">
        <w:rPr>
          <w:color w:val="000000" w:themeColor="text1"/>
        </w:rPr>
        <w:t>г. :</w:t>
      </w:r>
      <w:proofErr w:type="gramEnd"/>
      <w:r w:rsidRPr="006B736F">
        <w:rPr>
          <w:color w:val="000000" w:themeColor="text1"/>
        </w:rPr>
        <w:t xml:space="preserve"> офиц. текст // United Nations, </w:t>
      </w:r>
      <w:proofErr w:type="spellStart"/>
      <w:r w:rsidRPr="006B736F">
        <w:rPr>
          <w:color w:val="000000" w:themeColor="text1"/>
        </w:rPr>
        <w:t>Treaty</w:t>
      </w:r>
      <w:proofErr w:type="spellEnd"/>
      <w:r w:rsidRPr="006B736F">
        <w:rPr>
          <w:color w:val="000000" w:themeColor="text1"/>
        </w:rPr>
        <w:t xml:space="preserve"> Series, </w:t>
      </w:r>
      <w:proofErr w:type="spellStart"/>
      <w:r w:rsidRPr="006B736F">
        <w:rPr>
          <w:color w:val="000000" w:themeColor="text1"/>
        </w:rPr>
        <w:t>vol</w:t>
      </w:r>
      <w:proofErr w:type="spellEnd"/>
      <w:r w:rsidRPr="006B736F">
        <w:rPr>
          <w:color w:val="000000" w:themeColor="text1"/>
        </w:rPr>
        <w:t xml:space="preserve">. 1833, p. 3. </w:t>
      </w:r>
    </w:p>
  </w:footnote>
  <w:footnote w:id="36">
    <w:p w14:paraId="17A3B4F9" w14:textId="0A07511F" w:rsidR="00B84FE9" w:rsidRPr="006B736F" w:rsidRDefault="00385DB8" w:rsidP="006B736F">
      <w:pPr>
        <w:pStyle w:val="af6"/>
        <w:jc w:val="both"/>
        <w:rPr>
          <w:color w:val="000000" w:themeColor="text1"/>
          <w:sz w:val="24"/>
          <w:szCs w:val="24"/>
          <w:shd w:val="clear" w:color="auto" w:fill="FFFFFF"/>
          <w:lang w:val="en-US"/>
        </w:rPr>
      </w:pPr>
      <w:r w:rsidRPr="006B736F">
        <w:rPr>
          <w:rStyle w:val="af8"/>
          <w:color w:val="000000" w:themeColor="text1"/>
          <w:sz w:val="24"/>
          <w:szCs w:val="24"/>
        </w:rPr>
        <w:footnoteRef/>
      </w:r>
      <w:r w:rsidRPr="006B736F">
        <w:rPr>
          <w:color w:val="000000" w:themeColor="text1"/>
          <w:sz w:val="24"/>
          <w:szCs w:val="24"/>
          <w:lang w:val="en-US"/>
        </w:rPr>
        <w:t xml:space="preserve"> </w:t>
      </w:r>
      <w:r w:rsidR="00EF4997" w:rsidRPr="006B736F">
        <w:rPr>
          <w:color w:val="000000" w:themeColor="text1"/>
          <w:sz w:val="24"/>
          <w:szCs w:val="24"/>
          <w:shd w:val="clear" w:color="auto" w:fill="FFFFFF"/>
          <w:lang w:val="en-US"/>
        </w:rPr>
        <w:t>Report of the International Law Commission on the work of its 72 Session’ (26 April-4 June and 5 July-6 August 2021) UN Doc A/76/10, 75,</w:t>
      </w:r>
      <w:r w:rsidRPr="006B736F">
        <w:rPr>
          <w:color w:val="000000" w:themeColor="text1"/>
          <w:sz w:val="24"/>
          <w:szCs w:val="24"/>
          <w:lang w:val="en-US"/>
        </w:rPr>
        <w:t>197</w:t>
      </w:r>
    </w:p>
  </w:footnote>
  <w:footnote w:id="37">
    <w:p w14:paraId="7E626DEC" w14:textId="77777777" w:rsidR="00B84FE9" w:rsidRPr="006B736F" w:rsidRDefault="00385DB8" w:rsidP="006B736F">
      <w:pPr>
        <w:pStyle w:val="af6"/>
        <w:jc w:val="both"/>
        <w:rPr>
          <w:color w:val="000000" w:themeColor="text1"/>
          <w:sz w:val="24"/>
          <w:szCs w:val="24"/>
          <w:lang w:val="en-US"/>
        </w:rPr>
      </w:pPr>
      <w:r w:rsidRPr="006B736F">
        <w:rPr>
          <w:rStyle w:val="af8"/>
          <w:color w:val="000000" w:themeColor="text1"/>
          <w:sz w:val="24"/>
          <w:szCs w:val="24"/>
        </w:rPr>
        <w:footnoteRef/>
      </w:r>
      <w:r w:rsidRPr="006B736F">
        <w:rPr>
          <w:color w:val="000000" w:themeColor="text1"/>
          <w:sz w:val="24"/>
          <w:szCs w:val="24"/>
          <w:lang w:val="en-US"/>
        </w:rPr>
        <w:t xml:space="preserve"> Submission of the Members of the Pacific Islands Forum to the International Law Commission of the Topic of Sea-Level Rise in Relation to International Law </w:t>
      </w:r>
      <w:r w:rsidRPr="006B736F">
        <w:rPr>
          <w:color w:val="000000" w:themeColor="text1"/>
          <w:sz w:val="24"/>
          <w:szCs w:val="24"/>
          <w:lang w:val="en-GB"/>
        </w:rPr>
        <w:t>available at:  https://</w:t>
      </w:r>
      <w:r w:rsidRPr="006B736F">
        <w:rPr>
          <w:color w:val="000000" w:themeColor="text1"/>
          <w:sz w:val="24"/>
          <w:szCs w:val="24"/>
          <w:lang w:val="en-US"/>
        </w:rPr>
        <w:t xml:space="preserve"> </w:t>
      </w:r>
      <w:hyperlink r:id="rId6" w:history="1">
        <w:r w:rsidRPr="006B736F">
          <w:rPr>
            <w:rStyle w:val="afa"/>
            <w:color w:val="000000" w:themeColor="text1"/>
            <w:sz w:val="24"/>
            <w:szCs w:val="24"/>
            <w:u w:val="none"/>
            <w:lang w:val="en-GB"/>
          </w:rPr>
          <w:t>https://legal.un.org/ilc/sessions/72/pdfs/english/slr_pif.pdf</w:t>
        </w:r>
      </w:hyperlink>
      <w:r w:rsidRPr="006B736F">
        <w:rPr>
          <w:color w:val="000000" w:themeColor="text1"/>
          <w:sz w:val="24"/>
          <w:szCs w:val="24"/>
          <w:lang w:val="en-US"/>
        </w:rPr>
        <w:t>;</w:t>
      </w:r>
      <w:hyperlink r:id="rId7" w:history="1">
        <w:r w:rsidRPr="006B736F">
          <w:rPr>
            <w:rStyle w:val="afa"/>
            <w:color w:val="000000" w:themeColor="text1"/>
            <w:sz w:val="24"/>
            <w:szCs w:val="24"/>
            <w:u w:val="none"/>
            <w:lang w:val="en-US"/>
          </w:rPr>
          <w:t>https://legal.un.org/ilc/sessions/72/pdfs/english/slr_pif.pdf</w:t>
        </w:r>
      </w:hyperlink>
    </w:p>
  </w:footnote>
  <w:footnote w:id="38">
    <w:p w14:paraId="19CF7BFC" w14:textId="7532E826" w:rsidR="0068299A" w:rsidRPr="006B736F" w:rsidRDefault="0068299A" w:rsidP="006B736F">
      <w:pPr>
        <w:pStyle w:val="af6"/>
        <w:jc w:val="both"/>
        <w:rPr>
          <w:color w:val="000000" w:themeColor="text1"/>
          <w:sz w:val="24"/>
          <w:szCs w:val="24"/>
          <w:lang w:val="en-US"/>
        </w:rPr>
      </w:pPr>
      <w:r w:rsidRPr="006B736F">
        <w:rPr>
          <w:rStyle w:val="af8"/>
          <w:color w:val="000000" w:themeColor="text1"/>
          <w:sz w:val="24"/>
          <w:szCs w:val="24"/>
        </w:rPr>
        <w:footnoteRef/>
      </w:r>
      <w:r w:rsidRPr="006B736F">
        <w:rPr>
          <w:color w:val="000000" w:themeColor="text1"/>
          <w:sz w:val="24"/>
          <w:szCs w:val="24"/>
          <w:lang w:val="en-US"/>
        </w:rPr>
        <w:t xml:space="preserve"> Pacific Islands Forum </w:t>
      </w:r>
      <w:r w:rsidR="00EF4997" w:rsidRPr="006B736F">
        <w:rPr>
          <w:color w:val="000000" w:themeColor="text1"/>
          <w:sz w:val="24"/>
          <w:szCs w:val="24"/>
          <w:lang w:val="en-US"/>
        </w:rPr>
        <w:t xml:space="preserve">URL: </w:t>
      </w:r>
      <w:hyperlink r:id="rId8" w:history="1">
        <w:r w:rsidR="00EF4997" w:rsidRPr="006B736F">
          <w:rPr>
            <w:rStyle w:val="afa"/>
            <w:rFonts w:eastAsiaTheme="majorEastAsia"/>
            <w:color w:val="000000" w:themeColor="text1"/>
            <w:sz w:val="24"/>
            <w:szCs w:val="24"/>
            <w:u w:val="none"/>
            <w:lang w:val="en-US"/>
          </w:rPr>
          <w:t>https://legal.un.org/ilc/sessions/72/pdfs/english/slr_pif.pdf</w:t>
        </w:r>
      </w:hyperlink>
    </w:p>
  </w:footnote>
  <w:footnote w:id="39">
    <w:p w14:paraId="315BC1DE" w14:textId="69229E7D" w:rsidR="00676086" w:rsidRPr="006B736F" w:rsidRDefault="00676086" w:rsidP="006B736F">
      <w:pPr>
        <w:pStyle w:val="af6"/>
        <w:jc w:val="both"/>
        <w:rPr>
          <w:color w:val="000000" w:themeColor="text1"/>
          <w:sz w:val="24"/>
          <w:szCs w:val="24"/>
          <w:lang w:val="en-US"/>
        </w:rPr>
      </w:pPr>
      <w:r w:rsidRPr="006B736F">
        <w:rPr>
          <w:rStyle w:val="af8"/>
          <w:color w:val="000000" w:themeColor="text1"/>
          <w:sz w:val="24"/>
          <w:szCs w:val="24"/>
        </w:rPr>
        <w:footnoteRef/>
      </w:r>
      <w:r w:rsidRPr="006B736F">
        <w:rPr>
          <w:color w:val="000000" w:themeColor="text1"/>
          <w:sz w:val="24"/>
          <w:szCs w:val="24"/>
        </w:rPr>
        <w:t xml:space="preserve"> Конвенция Организации Объединенных Наций по морскому праву 1982 </w:t>
      </w:r>
      <w:proofErr w:type="gramStart"/>
      <w:r w:rsidRPr="006B736F">
        <w:rPr>
          <w:color w:val="000000" w:themeColor="text1"/>
          <w:sz w:val="24"/>
          <w:szCs w:val="24"/>
        </w:rPr>
        <w:t>г. :</w:t>
      </w:r>
      <w:proofErr w:type="gramEnd"/>
      <w:r w:rsidRPr="006B736F">
        <w:rPr>
          <w:color w:val="000000" w:themeColor="text1"/>
          <w:sz w:val="24"/>
          <w:szCs w:val="24"/>
        </w:rPr>
        <w:t xml:space="preserve"> офиц. текст // </w:t>
      </w:r>
      <w:r w:rsidRPr="006B736F">
        <w:rPr>
          <w:color w:val="000000" w:themeColor="text1"/>
          <w:sz w:val="24"/>
          <w:szCs w:val="24"/>
          <w:lang w:val="en-US"/>
        </w:rPr>
        <w:t>United</w:t>
      </w:r>
      <w:r w:rsidRPr="006B736F">
        <w:rPr>
          <w:color w:val="000000" w:themeColor="text1"/>
          <w:sz w:val="24"/>
          <w:szCs w:val="24"/>
        </w:rPr>
        <w:t xml:space="preserve"> </w:t>
      </w:r>
      <w:r w:rsidRPr="006B736F">
        <w:rPr>
          <w:color w:val="000000" w:themeColor="text1"/>
          <w:sz w:val="24"/>
          <w:szCs w:val="24"/>
          <w:lang w:val="en-US"/>
        </w:rPr>
        <w:t>Nations</w:t>
      </w:r>
      <w:r w:rsidRPr="006B736F">
        <w:rPr>
          <w:color w:val="000000" w:themeColor="text1"/>
          <w:sz w:val="24"/>
          <w:szCs w:val="24"/>
        </w:rPr>
        <w:t xml:space="preserve">, </w:t>
      </w:r>
      <w:r w:rsidRPr="006B736F">
        <w:rPr>
          <w:color w:val="000000" w:themeColor="text1"/>
          <w:sz w:val="24"/>
          <w:szCs w:val="24"/>
          <w:lang w:val="en-US"/>
        </w:rPr>
        <w:t>Treaty</w:t>
      </w:r>
      <w:r w:rsidRPr="006B736F">
        <w:rPr>
          <w:color w:val="000000" w:themeColor="text1"/>
          <w:sz w:val="24"/>
          <w:szCs w:val="24"/>
        </w:rPr>
        <w:t xml:space="preserve"> </w:t>
      </w:r>
      <w:r w:rsidRPr="006B736F">
        <w:rPr>
          <w:color w:val="000000" w:themeColor="text1"/>
          <w:sz w:val="24"/>
          <w:szCs w:val="24"/>
          <w:lang w:val="en-US"/>
        </w:rPr>
        <w:t>Series</w:t>
      </w:r>
      <w:r w:rsidRPr="006B736F">
        <w:rPr>
          <w:color w:val="000000" w:themeColor="text1"/>
          <w:sz w:val="24"/>
          <w:szCs w:val="24"/>
        </w:rPr>
        <w:t xml:space="preserve">, </w:t>
      </w:r>
      <w:r w:rsidRPr="006B736F">
        <w:rPr>
          <w:color w:val="000000" w:themeColor="text1"/>
          <w:sz w:val="24"/>
          <w:szCs w:val="24"/>
          <w:lang w:val="en-US"/>
        </w:rPr>
        <w:t>vol</w:t>
      </w:r>
      <w:r w:rsidRPr="006B736F">
        <w:rPr>
          <w:color w:val="000000" w:themeColor="text1"/>
          <w:sz w:val="24"/>
          <w:szCs w:val="24"/>
        </w:rPr>
        <w:t xml:space="preserve">. 1833, </w:t>
      </w:r>
      <w:r w:rsidRPr="006B736F">
        <w:rPr>
          <w:color w:val="000000" w:themeColor="text1"/>
          <w:sz w:val="24"/>
          <w:szCs w:val="24"/>
          <w:lang w:val="en-US"/>
        </w:rPr>
        <w:t>p</w:t>
      </w:r>
      <w:r w:rsidRPr="006B736F">
        <w:rPr>
          <w:color w:val="000000" w:themeColor="text1"/>
          <w:sz w:val="24"/>
          <w:szCs w:val="24"/>
        </w:rPr>
        <w:t xml:space="preserve">. 3. </w:t>
      </w:r>
      <w:proofErr w:type="spellStart"/>
      <w:r w:rsidRPr="006B736F">
        <w:rPr>
          <w:color w:val="000000" w:themeColor="text1"/>
          <w:sz w:val="24"/>
          <w:szCs w:val="24"/>
        </w:rPr>
        <w:t>Ст</w:t>
      </w:r>
      <w:proofErr w:type="spellEnd"/>
      <w:r w:rsidRPr="006B736F">
        <w:rPr>
          <w:color w:val="000000" w:themeColor="text1"/>
          <w:sz w:val="24"/>
          <w:szCs w:val="24"/>
          <w:lang w:val="en-US"/>
        </w:rPr>
        <w:t>. 5</w:t>
      </w:r>
    </w:p>
  </w:footnote>
  <w:footnote w:id="40">
    <w:p w14:paraId="21200327" w14:textId="695980B9" w:rsidR="00B84FE9" w:rsidRPr="006B736F" w:rsidRDefault="00385DB8" w:rsidP="006B736F">
      <w:pPr>
        <w:pStyle w:val="af6"/>
        <w:jc w:val="both"/>
        <w:rPr>
          <w:color w:val="000000" w:themeColor="text1"/>
          <w:sz w:val="24"/>
          <w:szCs w:val="24"/>
          <w:lang w:val="en-US"/>
        </w:rPr>
      </w:pPr>
      <w:r w:rsidRPr="006B736F">
        <w:rPr>
          <w:rStyle w:val="af8"/>
          <w:color w:val="000000" w:themeColor="text1"/>
          <w:sz w:val="24"/>
          <w:szCs w:val="24"/>
        </w:rPr>
        <w:footnoteRef/>
      </w:r>
      <w:r w:rsidRPr="006B736F">
        <w:rPr>
          <w:color w:val="000000" w:themeColor="text1"/>
          <w:sz w:val="24"/>
          <w:szCs w:val="24"/>
          <w:lang w:val="en-US"/>
        </w:rPr>
        <w:t xml:space="preserve"> </w:t>
      </w:r>
      <w:r w:rsidR="00EF4997" w:rsidRPr="006B736F">
        <w:rPr>
          <w:color w:val="000000" w:themeColor="text1"/>
          <w:sz w:val="24"/>
          <w:szCs w:val="24"/>
          <w:shd w:val="clear" w:color="auto" w:fill="FFFFFF"/>
          <w:lang w:val="en-US"/>
        </w:rPr>
        <w:t xml:space="preserve">Report of the International Law Commission on the work of its 72 Session’ (26 April-4 June and 5 July-6 August 2021) UN Doc A/76/10, 75, </w:t>
      </w:r>
      <w:r w:rsidRPr="006B736F">
        <w:rPr>
          <w:color w:val="000000" w:themeColor="text1"/>
          <w:sz w:val="24"/>
          <w:szCs w:val="24"/>
          <w:lang w:val="en-US"/>
        </w:rPr>
        <w:t>197</w:t>
      </w:r>
    </w:p>
  </w:footnote>
  <w:footnote w:id="41">
    <w:p w14:paraId="6425B1ED" w14:textId="4001F268" w:rsidR="00B84FE9" w:rsidRPr="006B736F" w:rsidRDefault="00385DB8" w:rsidP="006B736F">
      <w:pPr>
        <w:pStyle w:val="af6"/>
        <w:jc w:val="both"/>
        <w:rPr>
          <w:color w:val="000000" w:themeColor="text1"/>
          <w:sz w:val="24"/>
          <w:szCs w:val="24"/>
          <w:lang w:val="en-US"/>
        </w:rPr>
      </w:pPr>
      <w:r w:rsidRPr="006B736F">
        <w:rPr>
          <w:rStyle w:val="af8"/>
          <w:color w:val="000000" w:themeColor="text1"/>
          <w:sz w:val="24"/>
          <w:szCs w:val="24"/>
        </w:rPr>
        <w:footnoteRef/>
      </w:r>
      <w:r w:rsidRPr="006B736F">
        <w:rPr>
          <w:color w:val="000000" w:themeColor="text1"/>
          <w:sz w:val="24"/>
          <w:szCs w:val="24"/>
          <w:lang w:val="en-US"/>
        </w:rPr>
        <w:t xml:space="preserve"> </w:t>
      </w:r>
      <w:r w:rsidR="00740276" w:rsidRPr="006B736F">
        <w:rPr>
          <w:color w:val="000000" w:themeColor="text1"/>
          <w:sz w:val="24"/>
          <w:szCs w:val="24"/>
          <w:shd w:val="clear" w:color="auto" w:fill="FFFFFF"/>
          <w:lang w:val="en-US"/>
        </w:rPr>
        <w:t xml:space="preserve">Report of the International Law Commission on the work of its 72 Session’ (26 April-4 June and 5 July-6 August 2021) UN Doc A/76/10, 75, </w:t>
      </w:r>
      <w:r w:rsidR="00740276" w:rsidRPr="006B736F">
        <w:rPr>
          <w:color w:val="000000" w:themeColor="text1"/>
          <w:sz w:val="24"/>
          <w:szCs w:val="24"/>
          <w:lang w:val="en-US"/>
        </w:rPr>
        <w:t>197</w:t>
      </w:r>
    </w:p>
  </w:footnote>
  <w:footnote w:id="42">
    <w:p w14:paraId="54EC7182" w14:textId="69B1D106" w:rsidR="00D719EB" w:rsidRPr="006B736F" w:rsidRDefault="00D719EB" w:rsidP="006B736F">
      <w:pPr>
        <w:pStyle w:val="afc"/>
        <w:jc w:val="both"/>
        <w:rPr>
          <w:color w:val="000000" w:themeColor="text1"/>
          <w:lang w:val="en-US"/>
        </w:rPr>
      </w:pPr>
      <w:r w:rsidRPr="006B736F">
        <w:rPr>
          <w:rStyle w:val="af8"/>
          <w:color w:val="000000" w:themeColor="text1"/>
        </w:rPr>
        <w:footnoteRef/>
      </w:r>
      <w:r w:rsidRPr="006B736F">
        <w:rPr>
          <w:color w:val="000000" w:themeColor="text1"/>
          <w:lang w:val="en-US"/>
        </w:rPr>
        <w:t xml:space="preserve"> </w:t>
      </w:r>
      <w:r w:rsidR="00EF4997" w:rsidRPr="006B736F">
        <w:rPr>
          <w:color w:val="000000" w:themeColor="text1"/>
          <w:shd w:val="clear" w:color="auto" w:fill="FFFFFF"/>
          <w:lang w:val="en-US"/>
        </w:rPr>
        <w:t>Report of the International Law Commission on the work of its 72 Session</w:t>
      </w:r>
      <w:proofErr w:type="gramStart"/>
      <w:r w:rsidR="00EF4997" w:rsidRPr="006B736F">
        <w:rPr>
          <w:color w:val="000000" w:themeColor="text1"/>
          <w:shd w:val="clear" w:color="auto" w:fill="FFFFFF"/>
          <w:lang w:val="en-US"/>
        </w:rPr>
        <w:t>’(</w:t>
      </w:r>
      <w:proofErr w:type="gramEnd"/>
      <w:r w:rsidR="00EF4997" w:rsidRPr="006B736F">
        <w:rPr>
          <w:color w:val="000000" w:themeColor="text1"/>
          <w:lang w:val="en-US"/>
        </w:rPr>
        <w:t xml:space="preserve">27 April–5 June and 6 July–7 August 2020) A/CN.4/740, </w:t>
      </w:r>
      <w:r w:rsidRPr="006B736F">
        <w:rPr>
          <w:color w:val="000000" w:themeColor="text1"/>
          <w:lang w:val="en-US"/>
        </w:rPr>
        <w:t>78</w:t>
      </w:r>
    </w:p>
  </w:footnote>
  <w:footnote w:id="43">
    <w:p w14:paraId="2D8186AA" w14:textId="1BEA2035" w:rsidR="00D719EB" w:rsidRPr="006B736F" w:rsidRDefault="00D719EB" w:rsidP="006B736F">
      <w:pPr>
        <w:pStyle w:val="afc"/>
        <w:jc w:val="both"/>
        <w:rPr>
          <w:color w:val="000000" w:themeColor="text1"/>
          <w:lang w:val="en-US"/>
        </w:rPr>
      </w:pPr>
      <w:r w:rsidRPr="006B736F">
        <w:rPr>
          <w:rStyle w:val="af8"/>
          <w:color w:val="000000" w:themeColor="text1"/>
        </w:rPr>
        <w:footnoteRef/>
      </w:r>
      <w:r w:rsidRPr="006B736F">
        <w:rPr>
          <w:color w:val="000000" w:themeColor="text1"/>
          <w:lang w:val="en-US"/>
        </w:rPr>
        <w:t xml:space="preserve"> </w:t>
      </w:r>
      <w:r w:rsidR="00292B9C" w:rsidRPr="006B736F">
        <w:rPr>
          <w:color w:val="000000" w:themeColor="text1"/>
          <w:lang w:val="en-US"/>
        </w:rPr>
        <w:t xml:space="preserve">David D. Caron, </w:t>
      </w:r>
      <w:r w:rsidR="00292B9C" w:rsidRPr="006B736F">
        <w:rPr>
          <w:color w:val="000000" w:themeColor="text1"/>
          <w:spacing w:val="-5"/>
          <w:lang w:val="en-US"/>
        </w:rPr>
        <w:t>When Law Makes Climate Change Worse: Rethinking the Law of Baselines in Light of a Rising Sea Level</w:t>
      </w:r>
      <w:r w:rsidR="00292B9C" w:rsidRPr="006B736F">
        <w:rPr>
          <w:color w:val="000000" w:themeColor="text1"/>
          <w:lang w:val="en-US"/>
        </w:rPr>
        <w:t xml:space="preserve"> </w:t>
      </w:r>
      <w:proofErr w:type="spellStart"/>
      <w:r w:rsidR="00292B9C" w:rsidRPr="006B736F">
        <w:rPr>
          <w:color w:val="000000" w:themeColor="text1"/>
        </w:rPr>
        <w:t>стр</w:t>
      </w:r>
      <w:proofErr w:type="spellEnd"/>
      <w:r w:rsidR="00292B9C" w:rsidRPr="006B736F">
        <w:rPr>
          <w:color w:val="000000" w:themeColor="text1"/>
          <w:lang w:val="en-US"/>
        </w:rPr>
        <w:t xml:space="preserve">. 635–636 URL: </w:t>
      </w:r>
      <w:hyperlink r:id="rId9" w:history="1">
        <w:r w:rsidR="00292B9C" w:rsidRPr="006B736F">
          <w:rPr>
            <w:rStyle w:val="afa"/>
            <w:color w:val="000000" w:themeColor="text1"/>
            <w:u w:val="none"/>
            <w:lang w:val="en-US"/>
          </w:rPr>
          <w:t>https://www.jstor.org/stable/24113055</w:t>
        </w:r>
      </w:hyperlink>
      <w:r w:rsidR="00292B9C" w:rsidRPr="006B736F">
        <w:rPr>
          <w:color w:val="000000" w:themeColor="text1"/>
          <w:lang w:val="en-US"/>
        </w:rPr>
        <w:t xml:space="preserve"> </w:t>
      </w:r>
    </w:p>
  </w:footnote>
  <w:footnote w:id="44">
    <w:p w14:paraId="058B957F" w14:textId="5BC617B0" w:rsidR="00D719EB" w:rsidRPr="006B736F" w:rsidRDefault="00D719EB" w:rsidP="006B736F">
      <w:pPr>
        <w:pStyle w:val="afc"/>
        <w:jc w:val="both"/>
        <w:rPr>
          <w:color w:val="000000" w:themeColor="text1"/>
          <w:lang w:val="en-US"/>
        </w:rPr>
      </w:pPr>
      <w:r w:rsidRPr="006B736F">
        <w:rPr>
          <w:rStyle w:val="af8"/>
          <w:color w:val="000000" w:themeColor="text1"/>
        </w:rPr>
        <w:footnoteRef/>
      </w:r>
      <w:r w:rsidRPr="006B736F">
        <w:rPr>
          <w:color w:val="000000" w:themeColor="text1"/>
          <w:lang w:val="en-US"/>
        </w:rPr>
        <w:t xml:space="preserve"> </w:t>
      </w:r>
      <w:r w:rsidR="00CF41BC" w:rsidRPr="006B736F">
        <w:rPr>
          <w:color w:val="000000" w:themeColor="text1"/>
          <w:shd w:val="clear" w:color="auto" w:fill="FFFFFF"/>
          <w:lang w:val="en-US"/>
        </w:rPr>
        <w:t>Report of the International Law Commission on the work of its 72 Session</w:t>
      </w:r>
      <w:proofErr w:type="gramStart"/>
      <w:r w:rsidR="00CF41BC" w:rsidRPr="006B736F">
        <w:rPr>
          <w:color w:val="000000" w:themeColor="text1"/>
          <w:shd w:val="clear" w:color="auto" w:fill="FFFFFF"/>
          <w:lang w:val="en-US"/>
        </w:rPr>
        <w:t>’(</w:t>
      </w:r>
      <w:proofErr w:type="gramEnd"/>
      <w:r w:rsidR="00CF41BC" w:rsidRPr="006B736F">
        <w:rPr>
          <w:color w:val="000000" w:themeColor="text1"/>
          <w:lang w:val="en-US"/>
        </w:rPr>
        <w:t xml:space="preserve">27 April–5 June and 6 July–7 August 2020) A/CN.4/740 </w:t>
      </w:r>
    </w:p>
  </w:footnote>
  <w:footnote w:id="45">
    <w:p w14:paraId="3E0E7360" w14:textId="3CAD512F" w:rsidR="00D719EB" w:rsidRPr="006B736F" w:rsidRDefault="00D719EB" w:rsidP="006B736F">
      <w:pPr>
        <w:pStyle w:val="af6"/>
        <w:jc w:val="both"/>
        <w:rPr>
          <w:color w:val="000000" w:themeColor="text1"/>
          <w:sz w:val="24"/>
          <w:szCs w:val="24"/>
          <w:lang w:val="en-US"/>
        </w:rPr>
      </w:pPr>
      <w:r w:rsidRPr="006B736F">
        <w:rPr>
          <w:rStyle w:val="af8"/>
          <w:color w:val="000000" w:themeColor="text1"/>
          <w:sz w:val="24"/>
          <w:szCs w:val="24"/>
        </w:rPr>
        <w:footnoteRef/>
      </w:r>
      <w:r w:rsidRPr="006B736F">
        <w:rPr>
          <w:color w:val="000000" w:themeColor="text1"/>
          <w:sz w:val="24"/>
          <w:szCs w:val="24"/>
          <w:lang w:val="en-US"/>
        </w:rPr>
        <w:t xml:space="preserve"> </w:t>
      </w:r>
      <w:r w:rsidR="00CF41BC" w:rsidRPr="006B736F">
        <w:rPr>
          <w:color w:val="000000" w:themeColor="text1"/>
          <w:sz w:val="24"/>
          <w:szCs w:val="24"/>
        </w:rPr>
        <w:t>Там</w:t>
      </w:r>
      <w:r w:rsidR="00CF41BC" w:rsidRPr="006B736F">
        <w:rPr>
          <w:color w:val="000000" w:themeColor="text1"/>
          <w:sz w:val="24"/>
          <w:szCs w:val="24"/>
          <w:lang w:val="en-US"/>
        </w:rPr>
        <w:t xml:space="preserve"> </w:t>
      </w:r>
      <w:r w:rsidR="00CF41BC" w:rsidRPr="006B736F">
        <w:rPr>
          <w:color w:val="000000" w:themeColor="text1"/>
          <w:sz w:val="24"/>
          <w:szCs w:val="24"/>
        </w:rPr>
        <w:t>же</w:t>
      </w:r>
    </w:p>
  </w:footnote>
  <w:footnote w:id="46">
    <w:p w14:paraId="6B1F984A" w14:textId="01C49441" w:rsidR="008070B4" w:rsidRPr="006B736F" w:rsidRDefault="008070B4" w:rsidP="006B736F">
      <w:pPr>
        <w:pStyle w:val="afc"/>
        <w:jc w:val="both"/>
        <w:rPr>
          <w:color w:val="000000" w:themeColor="text1"/>
          <w:lang w:val="en-US"/>
        </w:rPr>
      </w:pPr>
      <w:r w:rsidRPr="006B736F">
        <w:rPr>
          <w:rStyle w:val="af8"/>
          <w:color w:val="000000" w:themeColor="text1"/>
        </w:rPr>
        <w:footnoteRef/>
      </w:r>
      <w:r w:rsidRPr="006B736F">
        <w:rPr>
          <w:color w:val="000000" w:themeColor="text1"/>
          <w:lang w:val="en-US"/>
        </w:rPr>
        <w:t xml:space="preserve"> </w:t>
      </w:r>
      <w:r w:rsidR="00CF41BC" w:rsidRPr="006B736F">
        <w:rPr>
          <w:color w:val="000000" w:themeColor="text1"/>
          <w:shd w:val="clear" w:color="auto" w:fill="FFFFFF"/>
          <w:lang w:val="en-US"/>
        </w:rPr>
        <w:t>Report of the International Law Commission on the work of its 72 Session</w:t>
      </w:r>
      <w:proofErr w:type="gramStart"/>
      <w:r w:rsidR="00CF41BC" w:rsidRPr="006B736F">
        <w:rPr>
          <w:color w:val="000000" w:themeColor="text1"/>
          <w:shd w:val="clear" w:color="auto" w:fill="FFFFFF"/>
          <w:lang w:val="en-US"/>
        </w:rPr>
        <w:t>’(</w:t>
      </w:r>
      <w:proofErr w:type="gramEnd"/>
      <w:r w:rsidR="00CF41BC" w:rsidRPr="006B736F">
        <w:rPr>
          <w:color w:val="000000" w:themeColor="text1"/>
          <w:lang w:val="en-US"/>
        </w:rPr>
        <w:t xml:space="preserve">27 April–5 June and 6 July–7 August 2020) A/CN.4/740 </w:t>
      </w:r>
    </w:p>
  </w:footnote>
  <w:footnote w:id="47">
    <w:p w14:paraId="0958874A" w14:textId="62E99961" w:rsidR="008070B4" w:rsidRPr="006B736F" w:rsidRDefault="008070B4" w:rsidP="006B736F">
      <w:pPr>
        <w:pStyle w:val="afc"/>
        <w:jc w:val="both"/>
        <w:rPr>
          <w:color w:val="000000" w:themeColor="text1"/>
          <w:lang w:val="en-US"/>
        </w:rPr>
      </w:pPr>
      <w:r w:rsidRPr="006B736F">
        <w:rPr>
          <w:rStyle w:val="af8"/>
          <w:color w:val="000000" w:themeColor="text1"/>
        </w:rPr>
        <w:footnoteRef/>
      </w:r>
      <w:r w:rsidRPr="006B736F">
        <w:rPr>
          <w:color w:val="000000" w:themeColor="text1"/>
          <w:lang w:val="en-US"/>
        </w:rPr>
        <w:t xml:space="preserve"> </w:t>
      </w:r>
      <w:r w:rsidR="00740276" w:rsidRPr="006B736F">
        <w:rPr>
          <w:color w:val="000000" w:themeColor="text1"/>
          <w:shd w:val="clear" w:color="auto" w:fill="FFFFFF"/>
        </w:rPr>
        <w:t>Там</w:t>
      </w:r>
      <w:r w:rsidR="00740276" w:rsidRPr="006B736F">
        <w:rPr>
          <w:color w:val="000000" w:themeColor="text1"/>
          <w:shd w:val="clear" w:color="auto" w:fill="FFFFFF"/>
          <w:lang w:val="en-US"/>
        </w:rPr>
        <w:t xml:space="preserve"> </w:t>
      </w:r>
      <w:r w:rsidR="00740276" w:rsidRPr="006B736F">
        <w:rPr>
          <w:color w:val="000000" w:themeColor="text1"/>
          <w:shd w:val="clear" w:color="auto" w:fill="FFFFFF"/>
        </w:rPr>
        <w:t>же</w:t>
      </w:r>
      <w:r w:rsidR="00CF41BC" w:rsidRPr="006B736F">
        <w:rPr>
          <w:color w:val="000000" w:themeColor="text1"/>
          <w:lang w:val="en-US"/>
        </w:rPr>
        <w:t xml:space="preserve"> </w:t>
      </w:r>
    </w:p>
  </w:footnote>
  <w:footnote w:id="48">
    <w:p w14:paraId="46FD1A5E" w14:textId="38A4B776" w:rsidR="00CF41BC" w:rsidRPr="006B736F" w:rsidRDefault="00CF41BC" w:rsidP="006B736F">
      <w:pPr>
        <w:pStyle w:val="af6"/>
        <w:jc w:val="both"/>
        <w:rPr>
          <w:color w:val="000000" w:themeColor="text1"/>
          <w:sz w:val="24"/>
          <w:szCs w:val="24"/>
        </w:rPr>
      </w:pPr>
      <w:r w:rsidRPr="006B736F">
        <w:rPr>
          <w:rStyle w:val="af8"/>
          <w:color w:val="000000" w:themeColor="text1"/>
          <w:sz w:val="24"/>
          <w:szCs w:val="24"/>
        </w:rPr>
        <w:footnoteRef/>
      </w:r>
      <w:r w:rsidRPr="006B736F">
        <w:rPr>
          <w:color w:val="000000" w:themeColor="text1"/>
          <w:sz w:val="24"/>
          <w:szCs w:val="24"/>
          <w:lang w:val="en-US"/>
        </w:rPr>
        <w:t xml:space="preserve"> Bay of Bengal Maritime Boundary Arbitration (Bangladesh v. India) (</w:t>
      </w:r>
      <w:r w:rsidRPr="006B736F">
        <w:rPr>
          <w:color w:val="000000" w:themeColor="text1"/>
          <w:sz w:val="24"/>
          <w:szCs w:val="24"/>
        </w:rPr>
        <w:t>см</w:t>
      </w:r>
      <w:r w:rsidRPr="006B736F">
        <w:rPr>
          <w:color w:val="000000" w:themeColor="text1"/>
          <w:sz w:val="24"/>
          <w:szCs w:val="24"/>
          <w:lang w:val="en-US"/>
        </w:rPr>
        <w:t xml:space="preserve">. </w:t>
      </w:r>
      <w:r w:rsidRPr="006B736F">
        <w:rPr>
          <w:color w:val="000000" w:themeColor="text1"/>
          <w:sz w:val="24"/>
          <w:szCs w:val="24"/>
        </w:rPr>
        <w:t>сноску</w:t>
      </w:r>
      <w:r w:rsidRPr="006B736F">
        <w:rPr>
          <w:color w:val="000000" w:themeColor="text1"/>
          <w:sz w:val="24"/>
          <w:szCs w:val="24"/>
          <w:lang w:val="en-US"/>
        </w:rPr>
        <w:t xml:space="preserve"> 56 </w:t>
      </w:r>
      <w:r w:rsidRPr="006B736F">
        <w:rPr>
          <w:color w:val="000000" w:themeColor="text1"/>
          <w:sz w:val="24"/>
          <w:szCs w:val="24"/>
        </w:rPr>
        <w:t>выше</w:t>
      </w:r>
      <w:r w:rsidRPr="006B736F">
        <w:rPr>
          <w:color w:val="000000" w:themeColor="text1"/>
          <w:sz w:val="24"/>
          <w:szCs w:val="24"/>
          <w:lang w:val="en-US"/>
        </w:rPr>
        <w:t xml:space="preserve">), p. 63, paras. </w:t>
      </w:r>
      <w:r w:rsidRPr="006B736F">
        <w:rPr>
          <w:color w:val="000000" w:themeColor="text1"/>
          <w:sz w:val="24"/>
          <w:szCs w:val="24"/>
        </w:rPr>
        <w:t>216–217.</w:t>
      </w:r>
    </w:p>
  </w:footnote>
  <w:footnote w:id="49">
    <w:p w14:paraId="60997104" w14:textId="25B78E77" w:rsidR="004B1081" w:rsidRPr="006B736F" w:rsidRDefault="004B1081" w:rsidP="006B736F">
      <w:pPr>
        <w:pStyle w:val="afc"/>
        <w:jc w:val="both"/>
        <w:rPr>
          <w:color w:val="000000" w:themeColor="text1"/>
        </w:rPr>
      </w:pPr>
      <w:r w:rsidRPr="006B736F">
        <w:rPr>
          <w:rStyle w:val="af8"/>
          <w:color w:val="000000" w:themeColor="text1"/>
        </w:rPr>
        <w:footnoteRef/>
      </w:r>
      <w:r w:rsidRPr="006B736F">
        <w:rPr>
          <w:color w:val="000000" w:themeColor="text1"/>
        </w:rPr>
        <w:t xml:space="preserve"> </w:t>
      </w:r>
      <w:r w:rsidR="00CF41BC" w:rsidRPr="006B736F">
        <w:rPr>
          <w:color w:val="000000" w:themeColor="text1"/>
        </w:rPr>
        <w:t>Там же</w:t>
      </w:r>
      <w:r w:rsidRPr="006B736F">
        <w:rPr>
          <w:color w:val="000000" w:themeColor="text1"/>
        </w:rPr>
        <w:t xml:space="preserve"> </w:t>
      </w:r>
    </w:p>
  </w:footnote>
  <w:footnote w:id="50">
    <w:p w14:paraId="41670C8C" w14:textId="398F2699" w:rsidR="00CF41BC" w:rsidRPr="006B736F" w:rsidRDefault="00CF41BC" w:rsidP="006B736F">
      <w:pPr>
        <w:pStyle w:val="af6"/>
        <w:jc w:val="both"/>
        <w:rPr>
          <w:color w:val="000000" w:themeColor="text1"/>
          <w:sz w:val="24"/>
          <w:szCs w:val="24"/>
        </w:rPr>
      </w:pPr>
      <w:r w:rsidRPr="006B736F">
        <w:rPr>
          <w:rStyle w:val="af8"/>
          <w:color w:val="000000" w:themeColor="text1"/>
          <w:sz w:val="24"/>
          <w:szCs w:val="24"/>
        </w:rPr>
        <w:footnoteRef/>
      </w:r>
      <w:r w:rsidRPr="006B736F">
        <w:rPr>
          <w:color w:val="000000" w:themeColor="text1"/>
          <w:sz w:val="24"/>
          <w:szCs w:val="24"/>
        </w:rPr>
        <w:t xml:space="preserve"> Представление Мальдивских Островов, препровожденное Организации Объединенных Наций </w:t>
      </w:r>
      <w:proofErr w:type="spellStart"/>
      <w:r w:rsidRPr="006B736F">
        <w:rPr>
          <w:color w:val="000000" w:themeColor="text1"/>
          <w:sz w:val="24"/>
          <w:szCs w:val="24"/>
        </w:rPr>
        <w:t>вербальнои</w:t>
      </w:r>
      <w:proofErr w:type="spellEnd"/>
      <w:r w:rsidRPr="006B736F">
        <w:rPr>
          <w:color w:val="000000" w:themeColor="text1"/>
          <w:sz w:val="24"/>
          <w:szCs w:val="24"/>
        </w:rPr>
        <w:t xml:space="preserve">̆ </w:t>
      </w:r>
      <w:proofErr w:type="spellStart"/>
      <w:r w:rsidRPr="006B736F">
        <w:rPr>
          <w:color w:val="000000" w:themeColor="text1"/>
          <w:sz w:val="24"/>
          <w:szCs w:val="24"/>
        </w:rPr>
        <w:t>нотои</w:t>
      </w:r>
      <w:proofErr w:type="spellEnd"/>
      <w:r w:rsidRPr="006B736F">
        <w:rPr>
          <w:color w:val="000000" w:themeColor="text1"/>
          <w:sz w:val="24"/>
          <w:szCs w:val="24"/>
        </w:rPr>
        <w:t xml:space="preserve">̆ No 2019/UN/N/50 от 31 декабря 2019 года, стр. 9. </w:t>
      </w:r>
      <w:r w:rsidRPr="006B736F">
        <w:rPr>
          <w:color w:val="000000" w:themeColor="text1"/>
          <w:sz w:val="24"/>
          <w:szCs w:val="24"/>
          <w:lang w:val="en-US"/>
        </w:rPr>
        <w:t>URL</w:t>
      </w:r>
      <w:r w:rsidRPr="006B736F">
        <w:rPr>
          <w:color w:val="000000" w:themeColor="text1"/>
          <w:sz w:val="24"/>
          <w:szCs w:val="24"/>
        </w:rPr>
        <w:t xml:space="preserve">:  </w:t>
      </w:r>
      <w:hyperlink r:id="rId10" w:history="1">
        <w:r w:rsidRPr="006B736F">
          <w:rPr>
            <w:rStyle w:val="afa"/>
            <w:color w:val="000000" w:themeColor="text1"/>
            <w:sz w:val="24"/>
            <w:szCs w:val="24"/>
            <w:u w:val="none"/>
          </w:rPr>
          <w:t>https://legal.un.org/ilc/guide/8_9.shtml</w:t>
        </w:r>
      </w:hyperlink>
      <w:r w:rsidRPr="006B736F">
        <w:rPr>
          <w:color w:val="000000" w:themeColor="text1"/>
          <w:sz w:val="24"/>
          <w:szCs w:val="24"/>
        </w:rPr>
        <w:t xml:space="preserve"> </w:t>
      </w:r>
    </w:p>
  </w:footnote>
  <w:footnote w:id="51">
    <w:p w14:paraId="37163AA3" w14:textId="12B93D3F" w:rsidR="00D719EB" w:rsidRPr="006B736F" w:rsidRDefault="00D719EB" w:rsidP="006B736F">
      <w:pPr>
        <w:pStyle w:val="afc"/>
        <w:jc w:val="both"/>
        <w:rPr>
          <w:color w:val="000000" w:themeColor="text1"/>
          <w:lang w:val="en-US"/>
        </w:rPr>
      </w:pPr>
      <w:r w:rsidRPr="006B736F">
        <w:rPr>
          <w:rStyle w:val="af8"/>
          <w:color w:val="000000" w:themeColor="text1"/>
        </w:rPr>
        <w:footnoteRef/>
      </w:r>
      <w:r w:rsidRPr="006B736F">
        <w:rPr>
          <w:color w:val="000000" w:themeColor="text1"/>
        </w:rPr>
        <w:t xml:space="preserve"> </w:t>
      </w:r>
      <w:r w:rsidR="00CF41BC" w:rsidRPr="006B736F">
        <w:rPr>
          <w:color w:val="000000" w:themeColor="text1"/>
        </w:rPr>
        <w:t xml:space="preserve">Представление Мальдивских Островов, препровожденное Организации Объединенных Наций </w:t>
      </w:r>
      <w:proofErr w:type="spellStart"/>
      <w:r w:rsidR="00CF41BC" w:rsidRPr="006B736F">
        <w:rPr>
          <w:color w:val="000000" w:themeColor="text1"/>
        </w:rPr>
        <w:t>вербальнои</w:t>
      </w:r>
      <w:proofErr w:type="spellEnd"/>
      <w:r w:rsidR="00CF41BC" w:rsidRPr="006B736F">
        <w:rPr>
          <w:color w:val="000000" w:themeColor="text1"/>
        </w:rPr>
        <w:t xml:space="preserve">̆ </w:t>
      </w:r>
      <w:proofErr w:type="spellStart"/>
      <w:r w:rsidR="00CF41BC" w:rsidRPr="006B736F">
        <w:rPr>
          <w:color w:val="000000" w:themeColor="text1"/>
        </w:rPr>
        <w:t>нотои</w:t>
      </w:r>
      <w:proofErr w:type="spellEnd"/>
      <w:r w:rsidR="00CF41BC" w:rsidRPr="006B736F">
        <w:rPr>
          <w:color w:val="000000" w:themeColor="text1"/>
        </w:rPr>
        <w:t xml:space="preserve">̆ No 2019/UN/N/50 от 31 декабря 2019 года, стр. 9. </w:t>
      </w:r>
      <w:r w:rsidR="00CF41BC" w:rsidRPr="006B736F">
        <w:rPr>
          <w:color w:val="000000" w:themeColor="text1"/>
          <w:lang w:val="en-US"/>
        </w:rPr>
        <w:t xml:space="preserve">URL:  </w:t>
      </w:r>
      <w:hyperlink r:id="rId11" w:history="1">
        <w:r w:rsidR="00CF41BC" w:rsidRPr="006B736F">
          <w:rPr>
            <w:rStyle w:val="afa"/>
            <w:color w:val="000000" w:themeColor="text1"/>
            <w:u w:val="none"/>
            <w:lang w:val="en-US"/>
          </w:rPr>
          <w:t>https://legal.un.org/ilc/guide/8_9.shtml</w:t>
        </w:r>
      </w:hyperlink>
    </w:p>
  </w:footnote>
  <w:footnote w:id="52">
    <w:p w14:paraId="31B7D44D" w14:textId="49D524B4" w:rsidR="00CF41BC" w:rsidRPr="006B736F" w:rsidRDefault="00CF41BC" w:rsidP="006B736F">
      <w:pPr>
        <w:pStyle w:val="af6"/>
        <w:jc w:val="both"/>
        <w:rPr>
          <w:color w:val="000000" w:themeColor="text1"/>
          <w:sz w:val="24"/>
          <w:szCs w:val="24"/>
          <w:lang w:val="en-US"/>
        </w:rPr>
      </w:pPr>
      <w:r w:rsidRPr="006B736F">
        <w:rPr>
          <w:rStyle w:val="af8"/>
          <w:color w:val="000000" w:themeColor="text1"/>
          <w:sz w:val="24"/>
          <w:szCs w:val="24"/>
        </w:rPr>
        <w:footnoteRef/>
      </w:r>
      <w:r w:rsidRPr="006B736F">
        <w:rPr>
          <w:color w:val="000000" w:themeColor="text1"/>
          <w:sz w:val="24"/>
          <w:szCs w:val="24"/>
          <w:lang w:val="en-US"/>
        </w:rPr>
        <w:t xml:space="preserve"> </w:t>
      </w:r>
      <w:r w:rsidRPr="006B736F">
        <w:rPr>
          <w:color w:val="000000" w:themeColor="text1"/>
          <w:sz w:val="24"/>
          <w:szCs w:val="24"/>
          <w:shd w:val="clear" w:color="auto" w:fill="FFFFFF"/>
          <w:lang w:val="en-US"/>
        </w:rPr>
        <w:t>Report of the International Law Commission on the work of its 72 Session’ (26 April-4 June and 5 July-6 August 2021) UN Doc A/76/10, 75</w:t>
      </w:r>
    </w:p>
  </w:footnote>
  <w:footnote w:id="53">
    <w:p w14:paraId="1527CB3C" w14:textId="74798768" w:rsidR="00B84FE9" w:rsidRPr="006B736F" w:rsidRDefault="00385DB8" w:rsidP="006B736F">
      <w:pPr>
        <w:pStyle w:val="af6"/>
        <w:jc w:val="both"/>
        <w:rPr>
          <w:color w:val="000000" w:themeColor="text1"/>
          <w:sz w:val="24"/>
          <w:szCs w:val="24"/>
          <w:lang w:val="en-US"/>
        </w:rPr>
      </w:pPr>
      <w:r w:rsidRPr="006B736F">
        <w:rPr>
          <w:rStyle w:val="af8"/>
          <w:color w:val="000000" w:themeColor="text1"/>
          <w:sz w:val="24"/>
          <w:szCs w:val="24"/>
        </w:rPr>
        <w:footnoteRef/>
      </w:r>
      <w:r w:rsidRPr="006B736F">
        <w:rPr>
          <w:color w:val="000000" w:themeColor="text1"/>
          <w:sz w:val="24"/>
          <w:szCs w:val="24"/>
          <w:lang w:val="en-US"/>
        </w:rPr>
        <w:t xml:space="preserve"> </w:t>
      </w:r>
      <w:r w:rsidR="00CF41BC" w:rsidRPr="006B736F">
        <w:rPr>
          <w:color w:val="000000" w:themeColor="text1"/>
          <w:sz w:val="24"/>
          <w:szCs w:val="24"/>
          <w:shd w:val="clear" w:color="auto" w:fill="FFFFFF"/>
          <w:lang w:val="en-US"/>
        </w:rPr>
        <w:t>Report of the International Law Commission on the work of its 72 Session’ (26 April-4 June and 5 July-6 August 2021) UN Doc A/76/10, 75</w:t>
      </w:r>
      <w:r w:rsidR="00CF41BC" w:rsidRPr="006B736F">
        <w:rPr>
          <w:color w:val="000000" w:themeColor="text1"/>
          <w:sz w:val="24"/>
          <w:szCs w:val="24"/>
          <w:lang w:val="en-US"/>
        </w:rPr>
        <w:t>, p.</w:t>
      </w:r>
      <w:r w:rsidRPr="006B736F">
        <w:rPr>
          <w:color w:val="000000" w:themeColor="text1"/>
          <w:sz w:val="24"/>
          <w:szCs w:val="24"/>
          <w:lang w:val="en-US"/>
        </w:rPr>
        <w:t xml:space="preserve"> 273</w:t>
      </w:r>
    </w:p>
  </w:footnote>
  <w:footnote w:id="54">
    <w:p w14:paraId="32AC731F" w14:textId="77777777" w:rsidR="00B84FE9" w:rsidRPr="006B736F" w:rsidRDefault="00385DB8" w:rsidP="006B736F">
      <w:pPr>
        <w:pStyle w:val="af6"/>
        <w:jc w:val="both"/>
        <w:rPr>
          <w:color w:val="000000" w:themeColor="text1"/>
          <w:sz w:val="24"/>
          <w:szCs w:val="24"/>
          <w:lang w:val="en-US"/>
        </w:rPr>
      </w:pPr>
      <w:r w:rsidRPr="006B736F">
        <w:rPr>
          <w:rStyle w:val="af8"/>
          <w:color w:val="000000" w:themeColor="text1"/>
          <w:sz w:val="24"/>
          <w:szCs w:val="24"/>
        </w:rPr>
        <w:footnoteRef/>
      </w:r>
      <w:r w:rsidRPr="006B736F">
        <w:rPr>
          <w:color w:val="000000" w:themeColor="text1"/>
          <w:sz w:val="24"/>
          <w:szCs w:val="24"/>
          <w:lang w:val="en-US"/>
        </w:rPr>
        <w:t xml:space="preserve"> </w:t>
      </w:r>
      <w:r w:rsidRPr="006B736F">
        <w:rPr>
          <w:color w:val="000000" w:themeColor="text1"/>
          <w:sz w:val="24"/>
          <w:szCs w:val="24"/>
        </w:rPr>
        <w:t>Там</w:t>
      </w:r>
      <w:r w:rsidRPr="006B736F">
        <w:rPr>
          <w:color w:val="000000" w:themeColor="text1"/>
          <w:sz w:val="24"/>
          <w:szCs w:val="24"/>
          <w:lang w:val="en-US"/>
        </w:rPr>
        <w:t xml:space="preserve"> </w:t>
      </w:r>
      <w:r w:rsidRPr="006B736F">
        <w:rPr>
          <w:color w:val="000000" w:themeColor="text1"/>
          <w:sz w:val="24"/>
          <w:szCs w:val="24"/>
        </w:rPr>
        <w:t>же</w:t>
      </w:r>
    </w:p>
  </w:footnote>
  <w:footnote w:id="55">
    <w:p w14:paraId="3F2BDEDF" w14:textId="5D0B39E7" w:rsidR="00CF41BC" w:rsidRPr="006B736F" w:rsidRDefault="00CF41BC" w:rsidP="006B736F">
      <w:pPr>
        <w:pStyle w:val="af6"/>
        <w:jc w:val="both"/>
        <w:rPr>
          <w:color w:val="000000" w:themeColor="text1"/>
          <w:sz w:val="24"/>
          <w:szCs w:val="24"/>
          <w:lang w:val="en-US"/>
        </w:rPr>
      </w:pPr>
      <w:r w:rsidRPr="006B736F">
        <w:rPr>
          <w:rStyle w:val="af8"/>
          <w:color w:val="000000" w:themeColor="text1"/>
          <w:sz w:val="24"/>
          <w:szCs w:val="24"/>
        </w:rPr>
        <w:footnoteRef/>
      </w:r>
      <w:r w:rsidRPr="006B736F">
        <w:rPr>
          <w:color w:val="000000" w:themeColor="text1"/>
          <w:sz w:val="24"/>
          <w:szCs w:val="24"/>
          <w:lang w:val="en-US"/>
        </w:rPr>
        <w:t xml:space="preserve"> </w:t>
      </w:r>
      <w:r w:rsidRPr="006B736F">
        <w:rPr>
          <w:color w:val="000000" w:themeColor="text1"/>
          <w:sz w:val="24"/>
          <w:szCs w:val="24"/>
          <w:shd w:val="clear" w:color="auto" w:fill="FFFFFF"/>
          <w:lang w:val="en-US"/>
        </w:rPr>
        <w:t>Report of the International Law Commission on the work of its 72 Session’ (26 April-4 June and 5 July-6 August 2021) UN Doc A/76/10, 75</w:t>
      </w:r>
      <w:r w:rsidRPr="006B736F">
        <w:rPr>
          <w:color w:val="000000" w:themeColor="text1"/>
          <w:sz w:val="24"/>
          <w:szCs w:val="24"/>
          <w:lang w:val="en-US"/>
        </w:rPr>
        <w:t>, p. 273</w:t>
      </w:r>
    </w:p>
  </w:footnote>
  <w:footnote w:id="56">
    <w:p w14:paraId="1CC93A31" w14:textId="04F979AF" w:rsidR="00B84FE9" w:rsidRPr="006B736F" w:rsidRDefault="00385DB8" w:rsidP="006B736F">
      <w:pPr>
        <w:pStyle w:val="af6"/>
        <w:jc w:val="both"/>
        <w:rPr>
          <w:color w:val="000000" w:themeColor="text1"/>
          <w:sz w:val="24"/>
          <w:szCs w:val="24"/>
          <w:lang w:val="en-US"/>
        </w:rPr>
      </w:pPr>
      <w:r w:rsidRPr="006B736F">
        <w:rPr>
          <w:rStyle w:val="af8"/>
          <w:color w:val="000000" w:themeColor="text1"/>
          <w:sz w:val="24"/>
          <w:szCs w:val="24"/>
        </w:rPr>
        <w:footnoteRef/>
      </w:r>
      <w:r w:rsidRPr="006B736F">
        <w:rPr>
          <w:color w:val="000000" w:themeColor="text1"/>
          <w:sz w:val="24"/>
          <w:szCs w:val="24"/>
          <w:lang w:val="en-US"/>
        </w:rPr>
        <w:t xml:space="preserve"> </w:t>
      </w:r>
      <w:r w:rsidR="00D44980" w:rsidRPr="006B736F">
        <w:rPr>
          <w:color w:val="000000" w:themeColor="text1"/>
          <w:sz w:val="24"/>
          <w:szCs w:val="24"/>
          <w:shd w:val="clear" w:color="auto" w:fill="FFFFFF"/>
          <w:lang w:val="en-US"/>
        </w:rPr>
        <w:t>Report of the International Law Commission on the work of its 72 Session’ (26 April-4 June and 5 July-6 August 2021) UN Doc A/76/10, 75</w:t>
      </w:r>
      <w:r w:rsidR="00D44980" w:rsidRPr="006B736F">
        <w:rPr>
          <w:color w:val="000000" w:themeColor="text1"/>
          <w:sz w:val="24"/>
          <w:szCs w:val="24"/>
          <w:lang w:val="en-US"/>
        </w:rPr>
        <w:t>, p. 273</w:t>
      </w:r>
    </w:p>
  </w:footnote>
  <w:footnote w:id="57">
    <w:p w14:paraId="6ECA19AD" w14:textId="1AC21A69" w:rsidR="00B84FE9" w:rsidRPr="006B736F" w:rsidRDefault="00385DB8" w:rsidP="006B736F">
      <w:pPr>
        <w:pStyle w:val="af6"/>
        <w:jc w:val="both"/>
        <w:rPr>
          <w:color w:val="000000" w:themeColor="text1"/>
          <w:sz w:val="24"/>
          <w:szCs w:val="24"/>
          <w:lang w:val="en-US"/>
        </w:rPr>
      </w:pPr>
      <w:r w:rsidRPr="006B736F">
        <w:rPr>
          <w:rStyle w:val="af8"/>
          <w:color w:val="000000" w:themeColor="text1"/>
          <w:sz w:val="24"/>
          <w:szCs w:val="24"/>
        </w:rPr>
        <w:footnoteRef/>
      </w:r>
      <w:r w:rsidRPr="006B736F">
        <w:rPr>
          <w:color w:val="000000" w:themeColor="text1"/>
          <w:sz w:val="24"/>
          <w:szCs w:val="24"/>
          <w:lang w:val="en-US"/>
        </w:rPr>
        <w:t xml:space="preserve"> Submission of the Members of the Pacific Islands Forum to the International Law Commission of the Topic of Sea-Level Rise in Relation to International Law </w:t>
      </w:r>
      <w:r w:rsidRPr="006B736F">
        <w:rPr>
          <w:color w:val="000000" w:themeColor="text1"/>
          <w:sz w:val="24"/>
          <w:szCs w:val="24"/>
          <w:lang w:val="en-GB"/>
        </w:rPr>
        <w:t xml:space="preserve">available </w:t>
      </w:r>
      <w:proofErr w:type="spellStart"/>
      <w:r w:rsidRPr="006B736F">
        <w:rPr>
          <w:color w:val="000000" w:themeColor="text1"/>
          <w:sz w:val="24"/>
          <w:szCs w:val="24"/>
          <w:lang w:val="en-GB"/>
        </w:rPr>
        <w:t>at:</w:t>
      </w:r>
      <w:hyperlink r:id="rId12" w:history="1">
        <w:r w:rsidRPr="006B736F">
          <w:rPr>
            <w:rStyle w:val="afa"/>
            <w:color w:val="000000" w:themeColor="text1"/>
            <w:sz w:val="24"/>
            <w:szCs w:val="24"/>
            <w:u w:val="none"/>
            <w:lang w:val="en-GB"/>
          </w:rPr>
          <w:t>https</w:t>
        </w:r>
        <w:proofErr w:type="spellEnd"/>
        <w:r w:rsidRPr="006B736F">
          <w:rPr>
            <w:rStyle w:val="afa"/>
            <w:color w:val="000000" w:themeColor="text1"/>
            <w:sz w:val="24"/>
            <w:szCs w:val="24"/>
            <w:u w:val="none"/>
            <w:lang w:val="en-GB"/>
          </w:rPr>
          <w:t>://legal.un.org/</w:t>
        </w:r>
        <w:proofErr w:type="spellStart"/>
        <w:r w:rsidRPr="006B736F">
          <w:rPr>
            <w:rStyle w:val="afa"/>
            <w:color w:val="000000" w:themeColor="text1"/>
            <w:sz w:val="24"/>
            <w:szCs w:val="24"/>
            <w:u w:val="none"/>
            <w:lang w:val="en-GB"/>
          </w:rPr>
          <w:t>ilc</w:t>
        </w:r>
        <w:proofErr w:type="spellEnd"/>
        <w:r w:rsidRPr="006B736F">
          <w:rPr>
            <w:rStyle w:val="afa"/>
            <w:color w:val="000000" w:themeColor="text1"/>
            <w:sz w:val="24"/>
            <w:szCs w:val="24"/>
            <w:u w:val="none"/>
            <w:lang w:val="en-GB"/>
          </w:rPr>
          <w:t>/sessions/72/pdfs/</w:t>
        </w:r>
        <w:proofErr w:type="spellStart"/>
        <w:r w:rsidRPr="006B736F">
          <w:rPr>
            <w:rStyle w:val="afa"/>
            <w:color w:val="000000" w:themeColor="text1"/>
            <w:sz w:val="24"/>
            <w:szCs w:val="24"/>
            <w:u w:val="none"/>
            <w:lang w:val="en-GB"/>
          </w:rPr>
          <w:t>english</w:t>
        </w:r>
        <w:proofErr w:type="spellEnd"/>
        <w:r w:rsidRPr="006B736F">
          <w:rPr>
            <w:rStyle w:val="afa"/>
            <w:color w:val="000000" w:themeColor="text1"/>
            <w:sz w:val="24"/>
            <w:szCs w:val="24"/>
            <w:u w:val="none"/>
            <w:lang w:val="en-GB"/>
          </w:rPr>
          <w:t>/slr_pif.pdf</w:t>
        </w:r>
      </w:hyperlink>
      <w:r w:rsidRPr="006B736F">
        <w:rPr>
          <w:color w:val="000000" w:themeColor="text1"/>
          <w:sz w:val="24"/>
          <w:szCs w:val="24"/>
          <w:lang w:val="en-US"/>
        </w:rPr>
        <w:t xml:space="preserve">; </w:t>
      </w:r>
    </w:p>
  </w:footnote>
  <w:footnote w:id="58">
    <w:p w14:paraId="5A4804AC" w14:textId="77777777" w:rsidR="00B84FE9" w:rsidRPr="006B736F" w:rsidRDefault="00385DB8" w:rsidP="006B736F">
      <w:pPr>
        <w:jc w:val="both"/>
        <w:rPr>
          <w:color w:val="000000" w:themeColor="text1"/>
          <w:lang w:val="en-US"/>
        </w:rPr>
      </w:pPr>
      <w:r w:rsidRPr="006B736F">
        <w:rPr>
          <w:rStyle w:val="af8"/>
          <w:color w:val="000000" w:themeColor="text1"/>
        </w:rPr>
        <w:footnoteRef/>
      </w:r>
      <w:r w:rsidRPr="006B736F">
        <w:rPr>
          <w:color w:val="000000" w:themeColor="text1"/>
          <w:lang w:val="en-US"/>
        </w:rPr>
        <w:t xml:space="preserve"> Permanent Mission of Colombia to the United Nations 20 June 2022 available at: </w:t>
      </w:r>
      <w:hyperlink r:id="rId13" w:history="1">
        <w:r w:rsidRPr="006B736F">
          <w:rPr>
            <w:rStyle w:val="afa"/>
            <w:color w:val="000000" w:themeColor="text1"/>
            <w:u w:val="none"/>
            <w:lang w:val="en-US"/>
          </w:rPr>
          <w:t>https://legal.un.org/ilc/sessions/74/pdfs/english/slr_colombia.pdf</w:t>
        </w:r>
      </w:hyperlink>
    </w:p>
  </w:footnote>
  <w:footnote w:id="59">
    <w:p w14:paraId="3E3AFBFF" w14:textId="6E781291" w:rsidR="00B84FE9" w:rsidRPr="006B736F" w:rsidRDefault="00385DB8" w:rsidP="006B736F">
      <w:pPr>
        <w:pStyle w:val="afc"/>
        <w:jc w:val="both"/>
        <w:rPr>
          <w:color w:val="000000" w:themeColor="text1"/>
        </w:rPr>
      </w:pPr>
      <w:r w:rsidRPr="006B736F">
        <w:rPr>
          <w:rStyle w:val="af8"/>
          <w:color w:val="000000" w:themeColor="text1"/>
        </w:rPr>
        <w:footnoteRef/>
      </w:r>
      <w:r w:rsidRPr="006B736F">
        <w:rPr>
          <w:color w:val="000000" w:themeColor="text1"/>
        </w:rPr>
        <w:t xml:space="preserve"> Комментарии и замечания Французской Республики по </w:t>
      </w:r>
      <w:proofErr w:type="spellStart"/>
      <w:r w:rsidRPr="006B736F">
        <w:rPr>
          <w:color w:val="000000" w:themeColor="text1"/>
        </w:rPr>
        <w:t>подтеме</w:t>
      </w:r>
      <w:proofErr w:type="spellEnd"/>
      <w:r w:rsidRPr="006B736F">
        <w:rPr>
          <w:color w:val="000000" w:themeColor="text1"/>
        </w:rPr>
        <w:t xml:space="preserve"> "Повышение уровня моря в связи с морским правом» 29/11/2022 </w:t>
      </w:r>
      <w:hyperlink r:id="rId14" w:history="1">
        <w:r w:rsidRPr="006B736F">
          <w:rPr>
            <w:rStyle w:val="afa"/>
            <w:color w:val="000000" w:themeColor="text1"/>
            <w:u w:val="none"/>
            <w:lang w:val="en-US"/>
          </w:rPr>
          <w:t>https</w:t>
        </w:r>
        <w:r w:rsidRPr="006B736F">
          <w:rPr>
            <w:rStyle w:val="afa"/>
            <w:color w:val="000000" w:themeColor="text1"/>
            <w:u w:val="none"/>
          </w:rPr>
          <w:t>://</w:t>
        </w:r>
        <w:r w:rsidRPr="006B736F">
          <w:rPr>
            <w:rStyle w:val="afa"/>
            <w:color w:val="000000" w:themeColor="text1"/>
            <w:u w:val="none"/>
            <w:lang w:val="en-US"/>
          </w:rPr>
          <w:t>legal</w:t>
        </w:r>
        <w:r w:rsidRPr="006B736F">
          <w:rPr>
            <w:rStyle w:val="afa"/>
            <w:color w:val="000000" w:themeColor="text1"/>
            <w:u w:val="none"/>
          </w:rPr>
          <w:t>.</w:t>
        </w:r>
        <w:r w:rsidRPr="006B736F">
          <w:rPr>
            <w:rStyle w:val="afa"/>
            <w:color w:val="000000" w:themeColor="text1"/>
            <w:u w:val="none"/>
            <w:lang w:val="en-US"/>
          </w:rPr>
          <w:t>un</w:t>
        </w:r>
        <w:r w:rsidRPr="006B736F">
          <w:rPr>
            <w:rStyle w:val="afa"/>
            <w:color w:val="000000" w:themeColor="text1"/>
            <w:u w:val="none"/>
          </w:rPr>
          <w:t>.</w:t>
        </w:r>
        <w:r w:rsidRPr="006B736F">
          <w:rPr>
            <w:rStyle w:val="afa"/>
            <w:color w:val="000000" w:themeColor="text1"/>
            <w:u w:val="none"/>
            <w:lang w:val="en-US"/>
          </w:rPr>
          <w:t>org</w:t>
        </w:r>
        <w:r w:rsidRPr="006B736F">
          <w:rPr>
            <w:rStyle w:val="afa"/>
            <w:color w:val="000000" w:themeColor="text1"/>
            <w:u w:val="none"/>
          </w:rPr>
          <w:t>/</w:t>
        </w:r>
        <w:proofErr w:type="spellStart"/>
        <w:r w:rsidRPr="006B736F">
          <w:rPr>
            <w:rStyle w:val="afa"/>
            <w:color w:val="000000" w:themeColor="text1"/>
            <w:u w:val="none"/>
            <w:lang w:val="en-US"/>
          </w:rPr>
          <w:t>ilc</w:t>
        </w:r>
        <w:proofErr w:type="spellEnd"/>
        <w:r w:rsidRPr="006B736F">
          <w:rPr>
            <w:rStyle w:val="afa"/>
            <w:color w:val="000000" w:themeColor="text1"/>
            <w:u w:val="none"/>
          </w:rPr>
          <w:t>/</w:t>
        </w:r>
        <w:r w:rsidRPr="006B736F">
          <w:rPr>
            <w:rStyle w:val="afa"/>
            <w:color w:val="000000" w:themeColor="text1"/>
            <w:u w:val="none"/>
            <w:lang w:val="en-US"/>
          </w:rPr>
          <w:t>sessions</w:t>
        </w:r>
        <w:r w:rsidRPr="006B736F">
          <w:rPr>
            <w:rStyle w:val="afa"/>
            <w:color w:val="000000" w:themeColor="text1"/>
            <w:u w:val="none"/>
          </w:rPr>
          <w:t>/74/</w:t>
        </w:r>
        <w:r w:rsidRPr="006B736F">
          <w:rPr>
            <w:rStyle w:val="afa"/>
            <w:color w:val="000000" w:themeColor="text1"/>
            <w:u w:val="none"/>
            <w:lang w:val="en-US"/>
          </w:rPr>
          <w:t>pdfs</w:t>
        </w:r>
        <w:r w:rsidRPr="006B736F">
          <w:rPr>
            <w:rStyle w:val="afa"/>
            <w:color w:val="000000" w:themeColor="text1"/>
            <w:u w:val="none"/>
          </w:rPr>
          <w:t>/</w:t>
        </w:r>
        <w:proofErr w:type="spellStart"/>
        <w:r w:rsidRPr="006B736F">
          <w:rPr>
            <w:rStyle w:val="afa"/>
            <w:color w:val="000000" w:themeColor="text1"/>
            <w:u w:val="none"/>
            <w:lang w:val="en-US"/>
          </w:rPr>
          <w:t>english</w:t>
        </w:r>
        <w:proofErr w:type="spellEnd"/>
        <w:r w:rsidRPr="006B736F">
          <w:rPr>
            <w:rStyle w:val="afa"/>
            <w:color w:val="000000" w:themeColor="text1"/>
            <w:u w:val="none"/>
          </w:rPr>
          <w:t>/</w:t>
        </w:r>
        <w:proofErr w:type="spellStart"/>
        <w:r w:rsidRPr="006B736F">
          <w:rPr>
            <w:rStyle w:val="afa"/>
            <w:color w:val="000000" w:themeColor="text1"/>
            <w:u w:val="none"/>
            <w:lang w:val="en-US"/>
          </w:rPr>
          <w:t>slr</w:t>
        </w:r>
        <w:proofErr w:type="spellEnd"/>
        <w:r w:rsidRPr="006B736F">
          <w:rPr>
            <w:rStyle w:val="afa"/>
            <w:color w:val="000000" w:themeColor="text1"/>
            <w:u w:val="none"/>
          </w:rPr>
          <w:t>_</w:t>
        </w:r>
        <w:proofErr w:type="spellStart"/>
        <w:r w:rsidRPr="006B736F">
          <w:rPr>
            <w:rStyle w:val="afa"/>
            <w:color w:val="000000" w:themeColor="text1"/>
            <w:u w:val="none"/>
            <w:lang w:val="en-US"/>
          </w:rPr>
          <w:t>france</w:t>
        </w:r>
        <w:proofErr w:type="spellEnd"/>
        <w:r w:rsidRPr="006B736F">
          <w:rPr>
            <w:rStyle w:val="afa"/>
            <w:color w:val="000000" w:themeColor="text1"/>
            <w:u w:val="none"/>
          </w:rPr>
          <w:t>.</w:t>
        </w:r>
        <w:r w:rsidRPr="006B736F">
          <w:rPr>
            <w:rStyle w:val="afa"/>
            <w:color w:val="000000" w:themeColor="text1"/>
            <w:u w:val="none"/>
            <w:lang w:val="en-US"/>
          </w:rPr>
          <w:t>pdf</w:t>
        </w:r>
      </w:hyperlink>
    </w:p>
  </w:footnote>
  <w:footnote w:id="60">
    <w:p w14:paraId="23012171" w14:textId="77777777" w:rsidR="00C92960" w:rsidRPr="006B736F" w:rsidRDefault="00C92960" w:rsidP="006B736F">
      <w:pPr>
        <w:pStyle w:val="af6"/>
        <w:jc w:val="both"/>
        <w:rPr>
          <w:color w:val="000000" w:themeColor="text1"/>
          <w:sz w:val="24"/>
          <w:szCs w:val="24"/>
        </w:rPr>
      </w:pPr>
      <w:r w:rsidRPr="006B736F">
        <w:rPr>
          <w:rStyle w:val="af8"/>
          <w:color w:val="000000" w:themeColor="text1"/>
          <w:sz w:val="24"/>
          <w:szCs w:val="24"/>
        </w:rPr>
        <w:footnoteRef/>
      </w:r>
      <w:r w:rsidRPr="006B736F">
        <w:rPr>
          <w:color w:val="000000" w:themeColor="text1"/>
          <w:sz w:val="24"/>
          <w:szCs w:val="24"/>
        </w:rPr>
        <w:t xml:space="preserve"> Заявление Германии 71-й и 72-й отчеты КМП 30 июня 2022 // </w:t>
      </w:r>
      <w:hyperlink r:id="rId15" w:history="1">
        <w:r w:rsidRPr="006B736F">
          <w:rPr>
            <w:rStyle w:val="afa"/>
            <w:color w:val="000000" w:themeColor="text1"/>
            <w:sz w:val="24"/>
            <w:szCs w:val="24"/>
            <w:u w:val="none"/>
          </w:rPr>
          <w:t>https://legal.un.org/ilc/sessions/74/pdfs/english/slr_germany.pdf</w:t>
        </w:r>
      </w:hyperlink>
    </w:p>
    <w:p w14:paraId="7D6CB4E1" w14:textId="77777777" w:rsidR="00C92960" w:rsidRPr="006B736F" w:rsidRDefault="00C92960" w:rsidP="006B736F">
      <w:pPr>
        <w:pStyle w:val="af6"/>
        <w:jc w:val="both"/>
        <w:rPr>
          <w:color w:val="000000" w:themeColor="text1"/>
          <w:sz w:val="24"/>
          <w:szCs w:val="24"/>
        </w:rPr>
      </w:pPr>
    </w:p>
  </w:footnote>
  <w:footnote w:id="61">
    <w:p w14:paraId="452CA4D7" w14:textId="4DD04962" w:rsidR="00E32212" w:rsidRPr="006B736F" w:rsidRDefault="00E32212" w:rsidP="006B736F">
      <w:pPr>
        <w:pStyle w:val="af6"/>
        <w:jc w:val="both"/>
        <w:rPr>
          <w:color w:val="000000" w:themeColor="text1"/>
          <w:sz w:val="24"/>
          <w:szCs w:val="24"/>
        </w:rPr>
      </w:pPr>
      <w:r w:rsidRPr="006B736F">
        <w:rPr>
          <w:rStyle w:val="af8"/>
          <w:color w:val="000000" w:themeColor="text1"/>
          <w:sz w:val="24"/>
          <w:szCs w:val="24"/>
        </w:rPr>
        <w:footnoteRef/>
      </w:r>
      <w:r w:rsidR="00740276" w:rsidRPr="006B736F">
        <w:rPr>
          <w:color w:val="000000" w:themeColor="text1"/>
          <w:sz w:val="24"/>
          <w:szCs w:val="24"/>
        </w:rPr>
        <w:t xml:space="preserve"> Там же</w:t>
      </w:r>
    </w:p>
  </w:footnote>
  <w:footnote w:id="62">
    <w:p w14:paraId="77E238BB" w14:textId="71A914B0" w:rsidR="00B84FE9" w:rsidRPr="006B736F" w:rsidRDefault="00385DB8" w:rsidP="006B736F">
      <w:pPr>
        <w:pStyle w:val="af6"/>
        <w:jc w:val="both"/>
        <w:rPr>
          <w:color w:val="000000" w:themeColor="text1"/>
          <w:sz w:val="24"/>
          <w:szCs w:val="24"/>
        </w:rPr>
      </w:pPr>
      <w:r w:rsidRPr="006B736F">
        <w:rPr>
          <w:rStyle w:val="af8"/>
          <w:color w:val="000000" w:themeColor="text1"/>
          <w:sz w:val="24"/>
          <w:szCs w:val="24"/>
        </w:rPr>
        <w:footnoteRef/>
      </w:r>
      <w:r w:rsidR="00740276" w:rsidRPr="006B736F">
        <w:rPr>
          <w:color w:val="000000" w:themeColor="text1"/>
          <w:sz w:val="24"/>
          <w:szCs w:val="24"/>
        </w:rPr>
        <w:t xml:space="preserve"> Заявление Германии 71-й и 72-й отчеты КМП 30 июня 2022 // </w:t>
      </w:r>
      <w:hyperlink r:id="rId16" w:history="1">
        <w:r w:rsidR="00740276" w:rsidRPr="006B736F">
          <w:rPr>
            <w:rStyle w:val="afa"/>
            <w:color w:val="000000" w:themeColor="text1"/>
            <w:sz w:val="24"/>
            <w:szCs w:val="24"/>
            <w:u w:val="none"/>
          </w:rPr>
          <w:t>https://legal.un.org/ilc/sessions/74/pdfs/english/slr_germany.pdf</w:t>
        </w:r>
      </w:hyperlink>
    </w:p>
  </w:footnote>
  <w:footnote w:id="63">
    <w:p w14:paraId="3CA748A2" w14:textId="4EB48FE6" w:rsidR="00B84FE9" w:rsidRPr="006B736F" w:rsidRDefault="00385DB8" w:rsidP="006B736F">
      <w:pPr>
        <w:pStyle w:val="af6"/>
        <w:jc w:val="both"/>
        <w:rPr>
          <w:color w:val="000000" w:themeColor="text1"/>
          <w:sz w:val="24"/>
          <w:szCs w:val="24"/>
        </w:rPr>
      </w:pPr>
      <w:r w:rsidRPr="006B736F">
        <w:rPr>
          <w:rStyle w:val="af8"/>
          <w:color w:val="000000" w:themeColor="text1"/>
          <w:sz w:val="24"/>
          <w:szCs w:val="24"/>
        </w:rPr>
        <w:footnoteRef/>
      </w:r>
      <w:r w:rsidRPr="006B736F">
        <w:rPr>
          <w:color w:val="000000" w:themeColor="text1"/>
          <w:sz w:val="24"/>
          <w:szCs w:val="24"/>
        </w:rPr>
        <w:t xml:space="preserve"> </w:t>
      </w:r>
      <w:r w:rsidR="00466DC6" w:rsidRPr="006B736F">
        <w:rPr>
          <w:color w:val="000000" w:themeColor="text1"/>
          <w:sz w:val="24"/>
          <w:szCs w:val="24"/>
        </w:rPr>
        <w:t>Там же</w:t>
      </w:r>
    </w:p>
  </w:footnote>
  <w:footnote w:id="64">
    <w:p w14:paraId="789A3B80" w14:textId="4EC4D5DC" w:rsidR="00B84FE9" w:rsidRPr="006B736F" w:rsidRDefault="00385DB8" w:rsidP="006B736F">
      <w:pPr>
        <w:pStyle w:val="af6"/>
        <w:jc w:val="both"/>
        <w:rPr>
          <w:color w:val="000000" w:themeColor="text1"/>
          <w:sz w:val="24"/>
          <w:szCs w:val="24"/>
        </w:rPr>
      </w:pPr>
      <w:r w:rsidRPr="006B736F">
        <w:rPr>
          <w:rStyle w:val="af8"/>
          <w:color w:val="000000" w:themeColor="text1"/>
          <w:sz w:val="24"/>
          <w:szCs w:val="24"/>
        </w:rPr>
        <w:footnoteRef/>
      </w:r>
      <w:r w:rsidRPr="006B736F">
        <w:rPr>
          <w:color w:val="000000" w:themeColor="text1"/>
          <w:sz w:val="24"/>
          <w:szCs w:val="24"/>
        </w:rPr>
        <w:t xml:space="preserve"> </w:t>
      </w:r>
      <w:r w:rsidR="00740276" w:rsidRPr="006B736F">
        <w:rPr>
          <w:color w:val="000000" w:themeColor="text1"/>
          <w:sz w:val="24"/>
          <w:szCs w:val="24"/>
        </w:rPr>
        <w:t>Там же</w:t>
      </w:r>
    </w:p>
  </w:footnote>
  <w:footnote w:id="65">
    <w:p w14:paraId="4F48803D" w14:textId="704D2FE9" w:rsidR="00B84FE9" w:rsidRPr="006B736F" w:rsidRDefault="00385DB8" w:rsidP="006B736F">
      <w:pPr>
        <w:pStyle w:val="afc"/>
        <w:jc w:val="both"/>
        <w:rPr>
          <w:color w:val="000000" w:themeColor="text1"/>
        </w:rPr>
      </w:pPr>
      <w:r w:rsidRPr="006B736F">
        <w:rPr>
          <w:rStyle w:val="af8"/>
          <w:color w:val="000000" w:themeColor="text1"/>
        </w:rPr>
        <w:footnoteRef/>
      </w:r>
      <w:r w:rsidRPr="006B736F">
        <w:rPr>
          <w:color w:val="000000" w:themeColor="text1"/>
        </w:rPr>
        <w:t xml:space="preserve"> </w:t>
      </w:r>
      <w:r w:rsidR="00740276" w:rsidRPr="006B736F">
        <w:rPr>
          <w:color w:val="000000" w:themeColor="text1"/>
        </w:rPr>
        <w:t xml:space="preserve">Заявление Германии 71-й и 72-й отчеты КМП 30 июня 2022 // </w:t>
      </w:r>
      <w:hyperlink r:id="rId17" w:history="1">
        <w:r w:rsidR="00740276" w:rsidRPr="006B736F">
          <w:rPr>
            <w:rStyle w:val="afa"/>
            <w:color w:val="000000" w:themeColor="text1"/>
            <w:u w:val="none"/>
          </w:rPr>
          <w:t>https://legal.un.org/ilc/sessions/74/pdfs/english/slr_germany.pdf</w:t>
        </w:r>
      </w:hyperlink>
    </w:p>
  </w:footnote>
  <w:footnote w:id="66">
    <w:p w14:paraId="2B6C8B1D" w14:textId="77777777" w:rsidR="00B84FE9" w:rsidRPr="006B736F" w:rsidRDefault="00385DB8" w:rsidP="006B736F">
      <w:pPr>
        <w:pStyle w:val="af6"/>
        <w:jc w:val="both"/>
        <w:rPr>
          <w:color w:val="000000" w:themeColor="text1"/>
          <w:sz w:val="24"/>
          <w:szCs w:val="24"/>
          <w:lang w:val="en-US"/>
        </w:rPr>
      </w:pPr>
      <w:r w:rsidRPr="006B736F">
        <w:rPr>
          <w:rStyle w:val="af8"/>
          <w:color w:val="000000" w:themeColor="text1"/>
          <w:sz w:val="24"/>
          <w:szCs w:val="24"/>
        </w:rPr>
        <w:footnoteRef/>
      </w:r>
      <w:r w:rsidRPr="006B736F">
        <w:rPr>
          <w:color w:val="000000" w:themeColor="text1"/>
          <w:sz w:val="24"/>
          <w:szCs w:val="24"/>
          <w:lang w:val="en-US"/>
        </w:rPr>
        <w:t xml:space="preserve"> </w:t>
      </w:r>
      <w:r w:rsidRPr="006B736F">
        <w:rPr>
          <w:color w:val="000000" w:themeColor="text1"/>
          <w:sz w:val="24"/>
          <w:szCs w:val="24"/>
        </w:rPr>
        <w:t>Там</w:t>
      </w:r>
      <w:r w:rsidRPr="006B736F">
        <w:rPr>
          <w:color w:val="000000" w:themeColor="text1"/>
          <w:sz w:val="24"/>
          <w:szCs w:val="24"/>
          <w:lang w:val="en-US"/>
        </w:rPr>
        <w:t xml:space="preserve"> </w:t>
      </w:r>
      <w:r w:rsidRPr="006B736F">
        <w:rPr>
          <w:color w:val="000000" w:themeColor="text1"/>
          <w:sz w:val="24"/>
          <w:szCs w:val="24"/>
        </w:rPr>
        <w:t>же</w:t>
      </w:r>
    </w:p>
  </w:footnote>
  <w:footnote w:id="67">
    <w:p w14:paraId="7E21A109" w14:textId="77777777" w:rsidR="00B84FE9" w:rsidRPr="006B736F" w:rsidRDefault="00385DB8" w:rsidP="006B736F">
      <w:pPr>
        <w:pStyle w:val="afc"/>
        <w:jc w:val="both"/>
        <w:rPr>
          <w:color w:val="000000" w:themeColor="text1"/>
          <w:lang w:val="en-US"/>
        </w:rPr>
      </w:pPr>
      <w:r w:rsidRPr="006B736F">
        <w:rPr>
          <w:rStyle w:val="af8"/>
          <w:color w:val="000000" w:themeColor="text1"/>
        </w:rPr>
        <w:footnoteRef/>
      </w:r>
      <w:r w:rsidRPr="006B736F">
        <w:rPr>
          <w:color w:val="000000" w:themeColor="text1"/>
          <w:lang w:val="en-US"/>
        </w:rPr>
        <w:t xml:space="preserve"> ILA, Minutes of the Meeting of the Executive Council (London, 10 November 2012), at 5.</w:t>
      </w:r>
    </w:p>
  </w:footnote>
  <w:footnote w:id="68">
    <w:p w14:paraId="2F9A51BB" w14:textId="5C33F96D" w:rsidR="00E32212" w:rsidRPr="006B736F" w:rsidRDefault="00E32212" w:rsidP="006B736F">
      <w:pPr>
        <w:pStyle w:val="af6"/>
        <w:jc w:val="both"/>
        <w:rPr>
          <w:color w:val="000000" w:themeColor="text1"/>
          <w:sz w:val="24"/>
          <w:szCs w:val="24"/>
          <w:lang w:val="en-US"/>
        </w:rPr>
      </w:pPr>
      <w:r w:rsidRPr="006B736F">
        <w:rPr>
          <w:rStyle w:val="af8"/>
          <w:color w:val="000000" w:themeColor="text1"/>
          <w:sz w:val="24"/>
          <w:szCs w:val="24"/>
        </w:rPr>
        <w:footnoteRef/>
      </w:r>
      <w:r w:rsidRPr="006B736F">
        <w:rPr>
          <w:color w:val="000000" w:themeColor="text1"/>
          <w:sz w:val="24"/>
          <w:szCs w:val="24"/>
          <w:lang w:val="en-US"/>
        </w:rPr>
        <w:t xml:space="preserve"> </w:t>
      </w:r>
      <w:r w:rsidR="00466DC6" w:rsidRPr="006B736F">
        <w:rPr>
          <w:color w:val="000000" w:themeColor="text1"/>
          <w:sz w:val="24"/>
          <w:szCs w:val="24"/>
        </w:rPr>
        <w:t>Там</w:t>
      </w:r>
      <w:r w:rsidR="00466DC6" w:rsidRPr="006B736F">
        <w:rPr>
          <w:color w:val="000000" w:themeColor="text1"/>
          <w:sz w:val="24"/>
          <w:szCs w:val="24"/>
          <w:lang w:val="en-US"/>
        </w:rPr>
        <w:t xml:space="preserve"> </w:t>
      </w:r>
      <w:r w:rsidR="00466DC6" w:rsidRPr="006B736F">
        <w:rPr>
          <w:color w:val="000000" w:themeColor="text1"/>
          <w:sz w:val="24"/>
          <w:szCs w:val="24"/>
        </w:rPr>
        <w:t>же</w:t>
      </w:r>
      <w:r w:rsidR="00466DC6" w:rsidRPr="006B736F">
        <w:rPr>
          <w:color w:val="000000" w:themeColor="text1"/>
          <w:sz w:val="24"/>
          <w:szCs w:val="24"/>
          <w:lang w:val="en-US"/>
        </w:rPr>
        <w:t xml:space="preserve"> </w:t>
      </w:r>
    </w:p>
  </w:footnote>
  <w:footnote w:id="69">
    <w:p w14:paraId="6B2BDDBD" w14:textId="4F6096B0" w:rsidR="00B84FE9" w:rsidRPr="006B736F" w:rsidRDefault="00385DB8" w:rsidP="006B736F">
      <w:pPr>
        <w:pStyle w:val="afc"/>
        <w:jc w:val="both"/>
        <w:rPr>
          <w:color w:val="000000" w:themeColor="text1"/>
          <w:lang w:val="en-US"/>
        </w:rPr>
      </w:pPr>
      <w:r w:rsidRPr="006B736F">
        <w:rPr>
          <w:rStyle w:val="af8"/>
          <w:color w:val="000000" w:themeColor="text1"/>
        </w:rPr>
        <w:footnoteRef/>
      </w:r>
      <w:r w:rsidRPr="006B736F">
        <w:rPr>
          <w:color w:val="000000" w:themeColor="text1"/>
          <w:lang w:val="en-US"/>
        </w:rPr>
        <w:t xml:space="preserve"> </w:t>
      </w:r>
      <w:r w:rsidR="00D44980" w:rsidRPr="006B736F">
        <w:rPr>
          <w:color w:val="000000" w:themeColor="text1"/>
          <w:lang w:val="en-US"/>
        </w:rPr>
        <w:t xml:space="preserve">David Freestone, Clive </w:t>
      </w:r>
      <w:proofErr w:type="gramStart"/>
      <w:r w:rsidR="00D44980" w:rsidRPr="006B736F">
        <w:rPr>
          <w:color w:val="000000" w:themeColor="text1"/>
          <w:lang w:val="en-US"/>
        </w:rPr>
        <w:t>Schofield  Sea</w:t>
      </w:r>
      <w:proofErr w:type="gramEnd"/>
      <w:r w:rsidR="00D44980" w:rsidRPr="006B736F">
        <w:rPr>
          <w:color w:val="000000" w:themeColor="text1"/>
          <w:lang w:val="en-US"/>
        </w:rPr>
        <w:t xml:space="preserve"> Level Rise and Archipelagic States: A Preliminary Risk Assessment URL: https://brill.com/view/journals/ocyo/35/1/article-p340_11.xml?language=en </w:t>
      </w:r>
      <w:r w:rsidRPr="006B736F">
        <w:rPr>
          <w:color w:val="000000" w:themeColor="text1"/>
          <w:lang w:val="en-US"/>
        </w:rPr>
        <w:t xml:space="preserve">340–387. </w:t>
      </w:r>
    </w:p>
  </w:footnote>
  <w:footnote w:id="70">
    <w:p w14:paraId="25DDD77E" w14:textId="077ABE77" w:rsidR="00E32212" w:rsidRPr="006B736F" w:rsidRDefault="00E32212" w:rsidP="006B736F">
      <w:pPr>
        <w:pStyle w:val="afc"/>
        <w:jc w:val="both"/>
        <w:rPr>
          <w:color w:val="000000" w:themeColor="text1"/>
          <w:lang w:val="en-US"/>
        </w:rPr>
      </w:pPr>
      <w:r w:rsidRPr="006B736F">
        <w:rPr>
          <w:rStyle w:val="af8"/>
          <w:color w:val="000000" w:themeColor="text1"/>
        </w:rPr>
        <w:footnoteRef/>
      </w:r>
      <w:r w:rsidRPr="006B736F">
        <w:rPr>
          <w:color w:val="000000" w:themeColor="text1"/>
          <w:lang w:val="en-US"/>
        </w:rPr>
        <w:t xml:space="preserve"> David Freestone, Clive </w:t>
      </w:r>
      <w:proofErr w:type="gramStart"/>
      <w:r w:rsidRPr="006B736F">
        <w:rPr>
          <w:color w:val="000000" w:themeColor="text1"/>
          <w:lang w:val="en-US"/>
        </w:rPr>
        <w:t>Schofield  Sea</w:t>
      </w:r>
      <w:proofErr w:type="gramEnd"/>
      <w:r w:rsidRPr="006B736F">
        <w:rPr>
          <w:color w:val="000000" w:themeColor="text1"/>
          <w:lang w:val="en-US"/>
        </w:rPr>
        <w:t xml:space="preserve"> Level Rise and Archipelagic States: A Preliminary Risk Assessment</w:t>
      </w:r>
      <w:r w:rsidR="00BD441D" w:rsidRPr="006B736F">
        <w:rPr>
          <w:color w:val="000000" w:themeColor="text1"/>
          <w:lang w:val="en-US"/>
        </w:rPr>
        <w:t xml:space="preserve"> URL: https://brill.com/view/journals/ocyo/35/1/article-p340_11.xml?language=en</w:t>
      </w:r>
    </w:p>
  </w:footnote>
  <w:footnote w:id="71">
    <w:p w14:paraId="0CE68516" w14:textId="626EE038" w:rsidR="00B84FE9" w:rsidRPr="006B736F" w:rsidRDefault="00385DB8" w:rsidP="006B736F">
      <w:pPr>
        <w:pStyle w:val="afc"/>
        <w:jc w:val="both"/>
        <w:rPr>
          <w:color w:val="000000" w:themeColor="text1"/>
          <w:lang w:val="en-US"/>
        </w:rPr>
      </w:pPr>
      <w:r w:rsidRPr="006B736F">
        <w:rPr>
          <w:rStyle w:val="af8"/>
          <w:color w:val="000000" w:themeColor="text1"/>
        </w:rPr>
        <w:footnoteRef/>
      </w:r>
      <w:r w:rsidRPr="006B736F">
        <w:rPr>
          <w:color w:val="000000" w:themeColor="text1"/>
          <w:lang w:val="en-US"/>
        </w:rPr>
        <w:t xml:space="preserve"> </w:t>
      </w:r>
      <w:r w:rsidR="00292B9C" w:rsidRPr="006B736F">
        <w:rPr>
          <w:color w:val="000000" w:themeColor="text1"/>
          <w:lang w:val="en-US"/>
        </w:rPr>
        <w:t>International Law Association Lisbon Conference (2022) International law and sea level rise URL: https://www.ila-hq.org/en_GB/biennial-international-law</w:t>
      </w:r>
    </w:p>
  </w:footnote>
  <w:footnote w:id="72">
    <w:p w14:paraId="11273548" w14:textId="1E90BDF7" w:rsidR="001A2DE5" w:rsidRPr="006B736F" w:rsidRDefault="001A2DE5" w:rsidP="006B736F">
      <w:pPr>
        <w:pStyle w:val="afc"/>
        <w:jc w:val="both"/>
        <w:rPr>
          <w:color w:val="000000" w:themeColor="text1"/>
        </w:rPr>
      </w:pPr>
      <w:r w:rsidRPr="006B736F">
        <w:rPr>
          <w:rStyle w:val="af8"/>
          <w:color w:val="000000" w:themeColor="text1"/>
        </w:rPr>
        <w:footnoteRef/>
      </w:r>
      <w:r w:rsidRPr="006B736F">
        <w:rPr>
          <w:color w:val="000000" w:themeColor="text1"/>
        </w:rPr>
        <w:t xml:space="preserve"> Например, согласно ст. 49 Конвенции ООН по морскому праву 1982 г. :1. Суверенитет государства-архипелага распространяется на ограниченные </w:t>
      </w:r>
      <w:proofErr w:type="spellStart"/>
      <w:r w:rsidRPr="006B736F">
        <w:rPr>
          <w:color w:val="000000" w:themeColor="text1"/>
        </w:rPr>
        <w:t>архипелажными</w:t>
      </w:r>
      <w:proofErr w:type="spellEnd"/>
      <w:r w:rsidRPr="006B736F">
        <w:rPr>
          <w:color w:val="000000" w:themeColor="text1"/>
        </w:rPr>
        <w:t xml:space="preserve"> исходными линиями, проведенными в соответствии со статьёй̆ 47, воды, называемые </w:t>
      </w:r>
      <w:proofErr w:type="spellStart"/>
      <w:r w:rsidRPr="006B736F">
        <w:rPr>
          <w:color w:val="000000" w:themeColor="text1"/>
        </w:rPr>
        <w:t>архипелажными</w:t>
      </w:r>
      <w:proofErr w:type="spellEnd"/>
      <w:r w:rsidRPr="006B736F">
        <w:rPr>
          <w:color w:val="000000" w:themeColor="text1"/>
        </w:rPr>
        <w:t xml:space="preserve"> водами, независимо от их глубины или расстояния от берега. 2. Указанный̆ суверенитет распространяется на воздушное пространство над </w:t>
      </w:r>
      <w:proofErr w:type="spellStart"/>
      <w:r w:rsidRPr="006B736F">
        <w:rPr>
          <w:color w:val="000000" w:themeColor="text1"/>
        </w:rPr>
        <w:t>архипелажными</w:t>
      </w:r>
      <w:proofErr w:type="spellEnd"/>
      <w:r w:rsidRPr="006B736F">
        <w:rPr>
          <w:color w:val="000000" w:themeColor="text1"/>
        </w:rPr>
        <w:t xml:space="preserve"> водами, а также на их дно и недра, равно как и на их ресурсы. </w:t>
      </w:r>
    </w:p>
  </w:footnote>
  <w:footnote w:id="73">
    <w:p w14:paraId="028C665A" w14:textId="057585C4" w:rsidR="00B84FE9" w:rsidRPr="006B736F" w:rsidRDefault="00385DB8" w:rsidP="006B736F">
      <w:pPr>
        <w:pStyle w:val="afc"/>
        <w:jc w:val="both"/>
        <w:rPr>
          <w:color w:val="000000" w:themeColor="text1"/>
          <w:lang w:val="en-US"/>
        </w:rPr>
      </w:pPr>
      <w:r w:rsidRPr="006B736F">
        <w:rPr>
          <w:rStyle w:val="af8"/>
          <w:color w:val="000000" w:themeColor="text1"/>
        </w:rPr>
        <w:footnoteRef/>
      </w:r>
      <w:r w:rsidRPr="006B736F">
        <w:rPr>
          <w:color w:val="000000" w:themeColor="text1"/>
          <w:lang w:val="en-US"/>
        </w:rPr>
        <w:t xml:space="preserve"> Baumert and Melchior</w:t>
      </w:r>
      <w:r w:rsidR="00292B9C" w:rsidRPr="006B736F">
        <w:rPr>
          <w:color w:val="000000" w:themeColor="text1"/>
          <w:lang w:val="en-US"/>
        </w:rPr>
        <w:t xml:space="preserve">, The Practice of Archipelagic States: A Study </w:t>
      </w:r>
      <w:proofErr w:type="gramStart"/>
      <w:r w:rsidR="00292B9C" w:rsidRPr="006B736F">
        <w:rPr>
          <w:color w:val="000000" w:themeColor="text1"/>
          <w:lang w:val="en-US"/>
        </w:rPr>
        <w:t>of  Studies</w:t>
      </w:r>
      <w:proofErr w:type="gramEnd"/>
      <w:r w:rsidR="00292B9C" w:rsidRPr="006B736F">
        <w:rPr>
          <w:color w:val="000000" w:themeColor="text1"/>
          <w:lang w:val="en-US"/>
        </w:rPr>
        <w:t xml:space="preserve"> </w:t>
      </w:r>
      <w:r w:rsidRPr="006B736F">
        <w:rPr>
          <w:color w:val="000000" w:themeColor="text1"/>
          <w:lang w:val="en-US"/>
        </w:rPr>
        <w:t>(n. 19).</w:t>
      </w:r>
      <w:r w:rsidR="00292B9C" w:rsidRPr="006B736F">
        <w:rPr>
          <w:color w:val="000000" w:themeColor="text1"/>
          <w:lang w:val="en-US"/>
        </w:rPr>
        <w:t xml:space="preserve"> URL: </w:t>
      </w:r>
      <w:hyperlink r:id="rId18" w:history="1">
        <w:r w:rsidR="00292B9C" w:rsidRPr="006B736F">
          <w:rPr>
            <w:rStyle w:val="afa"/>
            <w:color w:val="000000" w:themeColor="text1"/>
            <w:u w:val="none"/>
            <w:lang w:val="en-US"/>
          </w:rPr>
          <w:t>https://www.researchgate.net/publication/272298435_The_Practice_of_Archipelagic_States_A_Study_of_Studies</w:t>
        </w:r>
      </w:hyperlink>
      <w:r w:rsidR="00292B9C" w:rsidRPr="006B736F">
        <w:rPr>
          <w:color w:val="000000" w:themeColor="text1"/>
          <w:lang w:val="en-US"/>
        </w:rPr>
        <w:t xml:space="preserve"> </w:t>
      </w:r>
    </w:p>
  </w:footnote>
  <w:footnote w:id="74">
    <w:p w14:paraId="5F3F3780" w14:textId="77777777" w:rsidR="00B84FE9" w:rsidRPr="006B736F" w:rsidRDefault="00385DB8" w:rsidP="006B736F">
      <w:pPr>
        <w:pStyle w:val="afc"/>
        <w:jc w:val="both"/>
        <w:rPr>
          <w:color w:val="000000" w:themeColor="text1"/>
          <w:lang w:val="en-US"/>
        </w:rPr>
      </w:pPr>
      <w:r w:rsidRPr="006B736F">
        <w:rPr>
          <w:rStyle w:val="af8"/>
          <w:color w:val="000000" w:themeColor="text1"/>
        </w:rPr>
        <w:footnoteRef/>
      </w:r>
      <w:r w:rsidRPr="006B736F">
        <w:rPr>
          <w:color w:val="000000" w:themeColor="text1"/>
          <w:lang w:val="en-US"/>
        </w:rPr>
        <w:t xml:space="preserve"> See the very careful analysis of the role of reefs in P.B. Beazley, ‘Reefs and the 1982 Convention on the Law of the Sea’ (1991) 6 International Journal of Estuarine and Coastal Law 281–312.</w:t>
      </w:r>
    </w:p>
  </w:footnote>
  <w:footnote w:id="75">
    <w:p w14:paraId="5918443F" w14:textId="5E302CAD" w:rsidR="00BD441D" w:rsidRPr="006B736F" w:rsidRDefault="00BD441D" w:rsidP="006B736F">
      <w:pPr>
        <w:pStyle w:val="afc"/>
        <w:jc w:val="both"/>
        <w:rPr>
          <w:color w:val="000000" w:themeColor="text1"/>
          <w:lang w:val="en-US"/>
        </w:rPr>
      </w:pPr>
      <w:r w:rsidRPr="006B736F">
        <w:rPr>
          <w:rStyle w:val="af8"/>
          <w:color w:val="000000" w:themeColor="text1"/>
        </w:rPr>
        <w:footnoteRef/>
      </w:r>
      <w:r w:rsidRPr="006B736F">
        <w:rPr>
          <w:color w:val="000000" w:themeColor="text1"/>
          <w:lang w:val="en-US"/>
        </w:rPr>
        <w:t xml:space="preserve">David Freestone, Clive </w:t>
      </w:r>
      <w:proofErr w:type="gramStart"/>
      <w:r w:rsidRPr="006B736F">
        <w:rPr>
          <w:color w:val="000000" w:themeColor="text1"/>
          <w:lang w:val="en-US"/>
        </w:rPr>
        <w:t>Schofield  Sea</w:t>
      </w:r>
      <w:proofErr w:type="gramEnd"/>
      <w:r w:rsidRPr="006B736F">
        <w:rPr>
          <w:color w:val="000000" w:themeColor="text1"/>
          <w:lang w:val="en-US"/>
        </w:rPr>
        <w:t xml:space="preserve"> Level Rise and Archipelagic States: A Preliminary Risk Assessment URL: https://brill.com/view/journals/ocyo/35/1/article-p340_11.xml?language=en</w:t>
      </w:r>
    </w:p>
    <w:p w14:paraId="61A512FA" w14:textId="792EDD82" w:rsidR="00BD441D" w:rsidRPr="006B736F" w:rsidRDefault="00BD441D" w:rsidP="006B736F">
      <w:pPr>
        <w:pStyle w:val="afc"/>
        <w:jc w:val="both"/>
        <w:rPr>
          <w:color w:val="000000" w:themeColor="text1"/>
          <w:lang w:val="en-US"/>
        </w:rPr>
      </w:pPr>
      <w:r w:rsidRPr="006B736F">
        <w:rPr>
          <w:rStyle w:val="af8"/>
          <w:color w:val="000000" w:themeColor="text1"/>
        </w:rPr>
        <w:footnoteRef/>
      </w:r>
      <w:r w:rsidRPr="006B736F">
        <w:rPr>
          <w:color w:val="000000" w:themeColor="text1"/>
          <w:lang w:val="en-US"/>
        </w:rPr>
        <w:t xml:space="preserve"> David Freestone, Clive </w:t>
      </w:r>
      <w:proofErr w:type="gramStart"/>
      <w:r w:rsidRPr="006B736F">
        <w:rPr>
          <w:color w:val="000000" w:themeColor="text1"/>
          <w:lang w:val="en-US"/>
        </w:rPr>
        <w:t>Schofield  Sea</w:t>
      </w:r>
      <w:proofErr w:type="gramEnd"/>
      <w:r w:rsidRPr="006B736F">
        <w:rPr>
          <w:color w:val="000000" w:themeColor="text1"/>
          <w:lang w:val="en-US"/>
        </w:rPr>
        <w:t xml:space="preserve"> Level Rise and Archipelagic States: A Preliminary Risk Assessment URL: https://brill.com/view/journals/ocyo/35/1/article-p340_11.xml?language=en</w:t>
      </w:r>
    </w:p>
  </w:footnote>
  <w:footnote w:id="76">
    <w:p w14:paraId="17411B2C" w14:textId="68DD2E3E" w:rsidR="00B84FE9" w:rsidRPr="006B736F" w:rsidRDefault="00385DB8" w:rsidP="006B736F">
      <w:pPr>
        <w:pStyle w:val="afc"/>
        <w:jc w:val="both"/>
        <w:rPr>
          <w:color w:val="000000" w:themeColor="text1"/>
          <w:lang w:val="en-US"/>
        </w:rPr>
      </w:pPr>
      <w:r w:rsidRPr="006B736F">
        <w:rPr>
          <w:rStyle w:val="af8"/>
          <w:color w:val="000000" w:themeColor="text1"/>
        </w:rPr>
        <w:footnoteRef/>
      </w:r>
      <w:r w:rsidRPr="006B736F">
        <w:rPr>
          <w:color w:val="000000" w:themeColor="text1"/>
          <w:lang w:val="en-US"/>
        </w:rPr>
        <w:t xml:space="preserve"> P.P. Wong et al., ‘Coastal systems and low-lying areas’, in Climate Change 2014: </w:t>
      </w:r>
    </w:p>
  </w:footnote>
  <w:footnote w:id="77">
    <w:p w14:paraId="37BC2028" w14:textId="07662113" w:rsidR="00B84FE9" w:rsidRPr="006B736F" w:rsidRDefault="00385DB8" w:rsidP="006B736F">
      <w:pPr>
        <w:pStyle w:val="afc"/>
        <w:jc w:val="both"/>
        <w:rPr>
          <w:color w:val="000000" w:themeColor="text1"/>
          <w:lang w:val="en-US"/>
        </w:rPr>
      </w:pPr>
      <w:r w:rsidRPr="006B736F">
        <w:rPr>
          <w:rStyle w:val="af8"/>
          <w:color w:val="000000" w:themeColor="text1"/>
        </w:rPr>
        <w:footnoteRef/>
      </w:r>
      <w:r w:rsidRPr="006B736F">
        <w:rPr>
          <w:color w:val="000000" w:themeColor="text1"/>
          <w:lang w:val="en-US"/>
        </w:rPr>
        <w:t xml:space="preserve"> IPCC 1.5°C Special Report (n. 10), at 223. </w:t>
      </w:r>
      <w:r w:rsidR="00D44980" w:rsidRPr="006B736F">
        <w:rPr>
          <w:color w:val="000000" w:themeColor="text1"/>
          <w:lang w:val="en-US"/>
        </w:rPr>
        <w:t xml:space="preserve">URL: </w:t>
      </w:r>
      <w:hyperlink r:id="rId19" w:history="1">
        <w:r w:rsidR="00D44980" w:rsidRPr="006B736F">
          <w:rPr>
            <w:rStyle w:val="afa"/>
            <w:color w:val="000000" w:themeColor="text1"/>
            <w:u w:val="none"/>
            <w:lang w:val="en-US"/>
          </w:rPr>
          <w:t>https://www.ipcc.ch/sr15/</w:t>
        </w:r>
      </w:hyperlink>
      <w:r w:rsidR="00D44980" w:rsidRPr="006B736F">
        <w:rPr>
          <w:color w:val="000000" w:themeColor="text1"/>
          <w:lang w:val="en-US"/>
        </w:rPr>
        <w:t xml:space="preserve"> </w:t>
      </w:r>
    </w:p>
  </w:footnote>
  <w:footnote w:id="78">
    <w:p w14:paraId="472A68B6" w14:textId="4C7E1489" w:rsidR="00B84FE9" w:rsidRPr="006B736F" w:rsidRDefault="00385DB8" w:rsidP="006B736F">
      <w:pPr>
        <w:pStyle w:val="af6"/>
        <w:jc w:val="both"/>
        <w:rPr>
          <w:color w:val="000000" w:themeColor="text1"/>
          <w:sz w:val="24"/>
          <w:szCs w:val="24"/>
          <w:lang w:val="en-US"/>
        </w:rPr>
      </w:pPr>
      <w:r w:rsidRPr="006B736F">
        <w:rPr>
          <w:rStyle w:val="af8"/>
          <w:color w:val="000000" w:themeColor="text1"/>
          <w:sz w:val="24"/>
          <w:szCs w:val="24"/>
        </w:rPr>
        <w:footnoteRef/>
      </w:r>
      <w:r w:rsidRPr="006B736F">
        <w:rPr>
          <w:color w:val="000000" w:themeColor="text1"/>
          <w:sz w:val="24"/>
          <w:szCs w:val="24"/>
          <w:lang w:val="en-US"/>
        </w:rPr>
        <w:t xml:space="preserve"> Antigua and Barbuda, The Bahamas, Comoros, Fiji, Kiribati, Maldives, Marshall Islands, Mauritius, PNG, Philippines, Seychelles, Solomon Islands, Tuvalu and Vanuatu. See Appendix II in Freestone and Scofield (n. 14)</w:t>
      </w:r>
      <w:proofErr w:type="gramStart"/>
      <w:r w:rsidRPr="006B736F">
        <w:rPr>
          <w:color w:val="000000" w:themeColor="text1"/>
          <w:sz w:val="24"/>
          <w:szCs w:val="24"/>
          <w:lang w:val="en-US"/>
        </w:rPr>
        <w:t xml:space="preserve">. </w:t>
      </w:r>
      <w:r w:rsidR="00BC258F" w:rsidRPr="006B736F">
        <w:rPr>
          <w:color w:val="000000" w:themeColor="text1"/>
          <w:sz w:val="24"/>
          <w:szCs w:val="24"/>
          <w:lang w:val="en-US"/>
        </w:rPr>
        <w:t>;</w:t>
      </w:r>
      <w:proofErr w:type="gramEnd"/>
      <w:r w:rsidR="00BC258F" w:rsidRPr="006B736F">
        <w:rPr>
          <w:color w:val="000000" w:themeColor="text1"/>
          <w:sz w:val="24"/>
          <w:szCs w:val="24"/>
          <w:lang w:val="en-US"/>
        </w:rPr>
        <w:t xml:space="preserve"> International Law Association Lisbon Conference (2022) International law and sea level rise URL: https://www.ila-hq.org/en_GB/biennial-international-law</w:t>
      </w:r>
    </w:p>
  </w:footnote>
  <w:footnote w:id="79">
    <w:p w14:paraId="40FFE137" w14:textId="0843FA83" w:rsidR="00B84FE9" w:rsidRPr="006B736F" w:rsidRDefault="00385DB8" w:rsidP="006B736F">
      <w:pPr>
        <w:pStyle w:val="af6"/>
        <w:jc w:val="both"/>
        <w:rPr>
          <w:color w:val="000000" w:themeColor="text1"/>
          <w:sz w:val="24"/>
          <w:szCs w:val="24"/>
          <w:lang w:val="en-US"/>
        </w:rPr>
      </w:pPr>
      <w:r w:rsidRPr="006B736F">
        <w:rPr>
          <w:rStyle w:val="af8"/>
          <w:color w:val="000000" w:themeColor="text1"/>
          <w:sz w:val="24"/>
          <w:szCs w:val="24"/>
        </w:rPr>
        <w:footnoteRef/>
      </w:r>
      <w:r w:rsidRPr="006B736F">
        <w:rPr>
          <w:color w:val="000000" w:themeColor="text1"/>
          <w:sz w:val="24"/>
          <w:szCs w:val="24"/>
          <w:lang w:val="en-US"/>
        </w:rPr>
        <w:t xml:space="preserve"> </w:t>
      </w:r>
      <w:r w:rsidR="00BD441D" w:rsidRPr="006B736F">
        <w:rPr>
          <w:color w:val="000000" w:themeColor="text1"/>
          <w:sz w:val="24"/>
          <w:szCs w:val="24"/>
          <w:lang w:val="en-US"/>
        </w:rPr>
        <w:t>International Law Association Lisbon Conference (2022) International law and sea level rise URL: https://www.ila-hq.org/en_GB/biennial-international-law</w:t>
      </w:r>
    </w:p>
  </w:footnote>
  <w:footnote w:id="80">
    <w:p w14:paraId="610B5313" w14:textId="77777777" w:rsidR="00B84FE9" w:rsidRPr="006B736F" w:rsidRDefault="00385DB8" w:rsidP="006B736F">
      <w:pPr>
        <w:pStyle w:val="af6"/>
        <w:jc w:val="both"/>
        <w:rPr>
          <w:color w:val="000000" w:themeColor="text1"/>
          <w:sz w:val="24"/>
          <w:szCs w:val="24"/>
          <w:lang w:val="en-US"/>
        </w:rPr>
      </w:pPr>
      <w:r w:rsidRPr="006B736F">
        <w:rPr>
          <w:rStyle w:val="af8"/>
          <w:color w:val="000000" w:themeColor="text1"/>
          <w:sz w:val="24"/>
          <w:szCs w:val="24"/>
        </w:rPr>
        <w:footnoteRef/>
      </w:r>
      <w:r w:rsidRPr="006B736F">
        <w:rPr>
          <w:color w:val="000000" w:themeColor="text1"/>
          <w:sz w:val="24"/>
          <w:szCs w:val="24"/>
          <w:lang w:val="en-US"/>
        </w:rPr>
        <w:t xml:space="preserve"> </w:t>
      </w:r>
      <w:r w:rsidRPr="006B736F">
        <w:rPr>
          <w:color w:val="000000" w:themeColor="text1"/>
          <w:sz w:val="24"/>
          <w:szCs w:val="24"/>
        </w:rPr>
        <w:t>Там</w:t>
      </w:r>
      <w:r w:rsidRPr="006B736F">
        <w:rPr>
          <w:color w:val="000000" w:themeColor="text1"/>
          <w:sz w:val="24"/>
          <w:szCs w:val="24"/>
          <w:lang w:val="en-US"/>
        </w:rPr>
        <w:t xml:space="preserve"> </w:t>
      </w:r>
      <w:r w:rsidRPr="006B736F">
        <w:rPr>
          <w:color w:val="000000" w:themeColor="text1"/>
          <w:sz w:val="24"/>
          <w:szCs w:val="24"/>
        </w:rPr>
        <w:t>же</w:t>
      </w:r>
    </w:p>
  </w:footnote>
  <w:footnote w:id="81">
    <w:p w14:paraId="0A7EF924" w14:textId="77777777" w:rsidR="00B84FE9" w:rsidRPr="006B736F" w:rsidRDefault="00385DB8" w:rsidP="006B736F">
      <w:pPr>
        <w:pStyle w:val="afc"/>
        <w:jc w:val="both"/>
        <w:rPr>
          <w:color w:val="000000" w:themeColor="text1"/>
          <w:lang w:val="en-US"/>
        </w:rPr>
      </w:pPr>
      <w:r w:rsidRPr="006B736F">
        <w:rPr>
          <w:rStyle w:val="af8"/>
          <w:color w:val="000000" w:themeColor="text1"/>
        </w:rPr>
        <w:footnoteRef/>
      </w:r>
      <w:r w:rsidRPr="006B736F">
        <w:rPr>
          <w:color w:val="000000" w:themeColor="text1"/>
          <w:lang w:val="en-US"/>
        </w:rPr>
        <w:t xml:space="preserve"> This section summarizes the findings of the Committee as presented in its 2018 Report. For more comprehensive discussion see the 2018 Report (n. 5), at 885–887 [27–30]. </w:t>
      </w:r>
    </w:p>
  </w:footnote>
  <w:footnote w:id="82">
    <w:p w14:paraId="44288982" w14:textId="4C13B892" w:rsidR="00B84FE9" w:rsidRPr="006B736F" w:rsidRDefault="00385DB8" w:rsidP="006B736F">
      <w:pPr>
        <w:pStyle w:val="afc"/>
        <w:jc w:val="both"/>
        <w:rPr>
          <w:color w:val="000000" w:themeColor="text1"/>
          <w:lang w:val="en-US"/>
        </w:rPr>
      </w:pPr>
      <w:r w:rsidRPr="006B736F">
        <w:rPr>
          <w:rStyle w:val="af8"/>
          <w:color w:val="000000" w:themeColor="text1"/>
        </w:rPr>
        <w:footnoteRef/>
      </w:r>
      <w:r w:rsidRPr="006B736F">
        <w:rPr>
          <w:color w:val="000000" w:themeColor="text1"/>
          <w:lang w:val="en-US"/>
        </w:rPr>
        <w:t xml:space="preserve"> Statement by Iran, Sixth Committee, 20</w:t>
      </w:r>
      <w:proofErr w:type="spellStart"/>
      <w:r w:rsidRPr="006B736F">
        <w:rPr>
          <w:color w:val="000000" w:themeColor="text1"/>
          <w:position w:val="10"/>
          <w:lang w:val="en-US"/>
        </w:rPr>
        <w:t>th</w:t>
      </w:r>
      <w:proofErr w:type="spellEnd"/>
      <w:r w:rsidRPr="006B736F">
        <w:rPr>
          <w:color w:val="000000" w:themeColor="text1"/>
          <w:position w:val="10"/>
          <w:lang w:val="en-US"/>
        </w:rPr>
        <w:t xml:space="preserve"> </w:t>
      </w:r>
      <w:r w:rsidRPr="006B736F">
        <w:rPr>
          <w:color w:val="000000" w:themeColor="text1"/>
          <w:lang w:val="en-US"/>
        </w:rPr>
        <w:t>meeting, 29 October 2021.</w:t>
      </w:r>
      <w:r w:rsidR="00BC258F" w:rsidRPr="006B736F">
        <w:rPr>
          <w:color w:val="000000" w:themeColor="text1"/>
          <w:lang w:val="en-US"/>
        </w:rPr>
        <w:t xml:space="preserve"> URL: </w:t>
      </w:r>
      <w:hyperlink r:id="rId20" w:history="1">
        <w:r w:rsidR="00BC258F" w:rsidRPr="006B736F">
          <w:rPr>
            <w:rStyle w:val="afa"/>
            <w:color w:val="000000" w:themeColor="text1"/>
            <w:u w:val="none"/>
            <w:lang w:val="en-US"/>
          </w:rPr>
          <w:t>https://www.un.org/en/ga/sixth/76/ilc.shtml</w:t>
        </w:r>
      </w:hyperlink>
      <w:r w:rsidR="00BC258F" w:rsidRPr="006B736F">
        <w:rPr>
          <w:color w:val="000000" w:themeColor="text1"/>
          <w:lang w:val="en-US"/>
        </w:rPr>
        <w:t xml:space="preserve"> </w:t>
      </w:r>
    </w:p>
  </w:footnote>
  <w:footnote w:id="83">
    <w:p w14:paraId="4E96C333" w14:textId="32EE1BFA" w:rsidR="00BD6BB3" w:rsidRPr="006B736F" w:rsidRDefault="00BD6BB3" w:rsidP="006B736F">
      <w:pPr>
        <w:pStyle w:val="af6"/>
        <w:jc w:val="both"/>
        <w:rPr>
          <w:color w:val="000000" w:themeColor="text1"/>
          <w:sz w:val="24"/>
          <w:szCs w:val="24"/>
          <w:lang w:val="en-US"/>
        </w:rPr>
      </w:pPr>
      <w:r w:rsidRPr="006B736F">
        <w:rPr>
          <w:rStyle w:val="af8"/>
          <w:color w:val="000000" w:themeColor="text1"/>
          <w:sz w:val="24"/>
          <w:szCs w:val="24"/>
        </w:rPr>
        <w:footnoteRef/>
      </w:r>
      <w:r w:rsidRPr="006B736F">
        <w:rPr>
          <w:color w:val="000000" w:themeColor="text1"/>
          <w:sz w:val="24"/>
          <w:szCs w:val="24"/>
          <w:lang w:val="en-US"/>
        </w:rPr>
        <w:t xml:space="preserve"> </w:t>
      </w:r>
      <w:r w:rsidR="00BD441D" w:rsidRPr="006B736F">
        <w:rPr>
          <w:color w:val="000000" w:themeColor="text1"/>
          <w:sz w:val="24"/>
          <w:szCs w:val="24"/>
          <w:lang w:val="en-US"/>
        </w:rPr>
        <w:t>International Law Association Lisbon Conference (2022) International law and sea level rise URL: https://www.ila-hq.org/en_GB/biennial-international-law</w:t>
      </w:r>
    </w:p>
  </w:footnote>
  <w:footnote w:id="84">
    <w:p w14:paraId="6A453145" w14:textId="5AD5E76B" w:rsidR="00B84FE9" w:rsidRPr="006B736F" w:rsidRDefault="00385DB8" w:rsidP="006B736F">
      <w:pPr>
        <w:pStyle w:val="afc"/>
        <w:jc w:val="both"/>
        <w:rPr>
          <w:color w:val="000000" w:themeColor="text1"/>
          <w:lang w:val="en-US"/>
        </w:rPr>
      </w:pPr>
      <w:r w:rsidRPr="006B736F">
        <w:rPr>
          <w:rStyle w:val="af8"/>
          <w:color w:val="000000" w:themeColor="text1"/>
        </w:rPr>
        <w:footnoteRef/>
      </w:r>
      <w:r w:rsidRPr="006B736F">
        <w:rPr>
          <w:color w:val="000000" w:themeColor="text1"/>
          <w:lang w:val="en-US"/>
        </w:rPr>
        <w:t xml:space="preserve"> </w:t>
      </w:r>
      <w:r w:rsidR="00D93E0F" w:rsidRPr="006B736F">
        <w:rPr>
          <w:color w:val="000000" w:themeColor="text1"/>
          <w:shd w:val="clear" w:color="auto" w:fill="FFFFFF"/>
          <w:lang w:val="en-US"/>
        </w:rPr>
        <w:t>Report of the International Law Commission on the work of its 72 Session</w:t>
      </w:r>
      <w:proofErr w:type="gramStart"/>
      <w:r w:rsidR="00D93E0F" w:rsidRPr="006B736F">
        <w:rPr>
          <w:color w:val="000000" w:themeColor="text1"/>
          <w:shd w:val="clear" w:color="auto" w:fill="FFFFFF"/>
          <w:lang w:val="en-US"/>
        </w:rPr>
        <w:t>’(</w:t>
      </w:r>
      <w:proofErr w:type="gramEnd"/>
      <w:r w:rsidR="00D93E0F" w:rsidRPr="006B736F">
        <w:rPr>
          <w:color w:val="000000" w:themeColor="text1"/>
          <w:lang w:val="en-US"/>
        </w:rPr>
        <w:t>27 April–5 June and 6 July–7 August 2020) A/CN.4/740, p. 114-120</w:t>
      </w:r>
    </w:p>
  </w:footnote>
  <w:footnote w:id="85">
    <w:p w14:paraId="7B80046C" w14:textId="60B404B4" w:rsidR="00B84FE9" w:rsidRPr="006B736F" w:rsidRDefault="00385DB8" w:rsidP="006B736F">
      <w:pPr>
        <w:pStyle w:val="afc"/>
        <w:jc w:val="both"/>
        <w:rPr>
          <w:color w:val="000000" w:themeColor="text1"/>
          <w:lang w:val="en-US"/>
        </w:rPr>
      </w:pPr>
      <w:r w:rsidRPr="006B736F">
        <w:rPr>
          <w:rStyle w:val="af8"/>
          <w:color w:val="000000" w:themeColor="text1"/>
        </w:rPr>
        <w:footnoteRef/>
      </w:r>
      <w:r w:rsidRPr="006B736F">
        <w:rPr>
          <w:color w:val="000000" w:themeColor="text1"/>
          <w:lang w:val="en-US"/>
        </w:rPr>
        <w:t xml:space="preserve"> Report of the IHO on the Implementation</w:t>
      </w:r>
      <w:r w:rsidR="00130085" w:rsidRPr="006B736F">
        <w:rPr>
          <w:color w:val="000000" w:themeColor="text1"/>
          <w:lang w:val="en-US"/>
        </w:rPr>
        <w:t xml:space="preserve"> </w:t>
      </w:r>
      <w:r w:rsidRPr="006B736F">
        <w:rPr>
          <w:color w:val="000000" w:themeColor="text1"/>
          <w:lang w:val="en-US"/>
        </w:rPr>
        <w:t xml:space="preserve">of Paragraph 43 and 44 of GA Res. 58/240 of 23 Dec 2003 URL: </w:t>
      </w:r>
      <w:hyperlink r:id="rId21" w:history="1">
        <w:r w:rsidRPr="006B736F">
          <w:rPr>
            <w:rStyle w:val="afa"/>
            <w:color w:val="000000" w:themeColor="text1"/>
            <w:u w:val="none"/>
            <w:lang w:val="en-US"/>
          </w:rPr>
          <w:t>https://legal.un.org/ilc/sessions/74/pdfs/english/slr_iho.pdf</w:t>
        </w:r>
      </w:hyperlink>
    </w:p>
  </w:footnote>
  <w:footnote w:id="86">
    <w:p w14:paraId="793693B3" w14:textId="32F48BD4" w:rsidR="00B84FE9" w:rsidRPr="006B736F" w:rsidRDefault="00385DB8" w:rsidP="006B736F">
      <w:pPr>
        <w:pStyle w:val="af6"/>
        <w:jc w:val="both"/>
        <w:rPr>
          <w:color w:val="000000" w:themeColor="text1"/>
          <w:sz w:val="24"/>
          <w:szCs w:val="24"/>
          <w:lang w:val="en-US"/>
        </w:rPr>
      </w:pPr>
      <w:r w:rsidRPr="006B736F">
        <w:rPr>
          <w:rStyle w:val="af8"/>
          <w:color w:val="000000" w:themeColor="text1"/>
          <w:sz w:val="24"/>
          <w:szCs w:val="24"/>
        </w:rPr>
        <w:footnoteRef/>
      </w:r>
      <w:r w:rsidRPr="006B736F">
        <w:rPr>
          <w:color w:val="000000" w:themeColor="text1"/>
          <w:sz w:val="24"/>
          <w:szCs w:val="24"/>
          <w:lang w:val="en-US"/>
        </w:rPr>
        <w:t xml:space="preserve"> </w:t>
      </w:r>
      <w:r w:rsidR="00466DC6" w:rsidRPr="006B736F">
        <w:rPr>
          <w:color w:val="000000" w:themeColor="text1"/>
          <w:sz w:val="24"/>
          <w:szCs w:val="24"/>
          <w:shd w:val="clear" w:color="auto" w:fill="FFFFFF"/>
          <w:lang w:val="en-US"/>
        </w:rPr>
        <w:t>Report of the International Law Commission on the work of its 72 Session</w:t>
      </w:r>
      <w:proofErr w:type="gramStart"/>
      <w:r w:rsidR="00466DC6" w:rsidRPr="006B736F">
        <w:rPr>
          <w:color w:val="000000" w:themeColor="text1"/>
          <w:sz w:val="24"/>
          <w:szCs w:val="24"/>
          <w:shd w:val="clear" w:color="auto" w:fill="FFFFFF"/>
          <w:lang w:val="en-US"/>
        </w:rPr>
        <w:t>’(</w:t>
      </w:r>
      <w:proofErr w:type="gramEnd"/>
      <w:r w:rsidR="00466DC6" w:rsidRPr="006B736F">
        <w:rPr>
          <w:color w:val="000000" w:themeColor="text1"/>
          <w:sz w:val="24"/>
          <w:szCs w:val="24"/>
          <w:lang w:val="en-US"/>
        </w:rPr>
        <w:t>27 April–5 June and 6 July–7 August 2020) A/CN.4/740, p. 114-120</w:t>
      </w:r>
    </w:p>
  </w:footnote>
  <w:footnote w:id="87">
    <w:p w14:paraId="62BAC8DB" w14:textId="7C702F78" w:rsidR="00BF564D" w:rsidRPr="006B736F" w:rsidRDefault="00385DB8" w:rsidP="006B736F">
      <w:pPr>
        <w:pStyle w:val="afc"/>
        <w:jc w:val="both"/>
        <w:rPr>
          <w:color w:val="000000" w:themeColor="text1"/>
          <w:lang w:val="en-US"/>
        </w:rPr>
      </w:pPr>
      <w:r w:rsidRPr="006B736F">
        <w:rPr>
          <w:rStyle w:val="af8"/>
          <w:color w:val="000000" w:themeColor="text1"/>
        </w:rPr>
        <w:footnoteRef/>
      </w:r>
      <w:r w:rsidRPr="006B736F">
        <w:rPr>
          <w:color w:val="000000" w:themeColor="text1"/>
          <w:lang w:val="en-US"/>
        </w:rPr>
        <w:t xml:space="preserve"> </w:t>
      </w:r>
      <w:r w:rsidR="00BF564D" w:rsidRPr="006B736F">
        <w:rPr>
          <w:color w:val="000000" w:themeColor="text1"/>
          <w:shd w:val="clear" w:color="auto" w:fill="FFFFFF"/>
          <w:lang w:val="en-US"/>
        </w:rPr>
        <w:t>Report of the International Law Commission on the work of its 72 Session</w:t>
      </w:r>
      <w:proofErr w:type="gramStart"/>
      <w:r w:rsidR="00BF564D" w:rsidRPr="006B736F">
        <w:rPr>
          <w:color w:val="000000" w:themeColor="text1"/>
          <w:shd w:val="clear" w:color="auto" w:fill="FFFFFF"/>
          <w:lang w:val="en-US"/>
        </w:rPr>
        <w:t>’(</w:t>
      </w:r>
      <w:proofErr w:type="gramEnd"/>
      <w:r w:rsidR="00BF564D" w:rsidRPr="006B736F">
        <w:rPr>
          <w:color w:val="000000" w:themeColor="text1"/>
          <w:lang w:val="en-US"/>
        </w:rPr>
        <w:t>27 April–5 June and 6 July–7 August 2020) A/CN.4/740</w:t>
      </w:r>
      <w:r w:rsidR="0056372D" w:rsidRPr="006B736F">
        <w:rPr>
          <w:color w:val="000000" w:themeColor="text1"/>
          <w:lang w:val="en-US"/>
        </w:rPr>
        <w:t>, p. 114-120</w:t>
      </w:r>
    </w:p>
    <w:p w14:paraId="3DCD2C98" w14:textId="7EC990FE" w:rsidR="00B84FE9" w:rsidRPr="006B736F" w:rsidRDefault="00B84FE9" w:rsidP="006B736F">
      <w:pPr>
        <w:pStyle w:val="af6"/>
        <w:jc w:val="both"/>
        <w:rPr>
          <w:color w:val="000000" w:themeColor="text1"/>
          <w:sz w:val="24"/>
          <w:szCs w:val="24"/>
          <w:lang w:val="en-US"/>
        </w:rPr>
      </w:pPr>
    </w:p>
  </w:footnote>
  <w:footnote w:id="88">
    <w:p w14:paraId="6B393222" w14:textId="15CC56F6" w:rsidR="00194120" w:rsidRPr="006B736F" w:rsidRDefault="00194120" w:rsidP="006B736F">
      <w:pPr>
        <w:pStyle w:val="afc"/>
        <w:jc w:val="both"/>
        <w:rPr>
          <w:color w:val="000000" w:themeColor="text1"/>
          <w:lang w:val="en-US"/>
        </w:rPr>
      </w:pPr>
      <w:r w:rsidRPr="006B736F">
        <w:rPr>
          <w:rStyle w:val="af8"/>
          <w:color w:val="000000" w:themeColor="text1"/>
        </w:rPr>
        <w:footnoteRef/>
      </w:r>
      <w:r w:rsidRPr="006B736F">
        <w:rPr>
          <w:color w:val="000000" w:themeColor="text1"/>
          <w:lang w:val="en-US"/>
        </w:rPr>
        <w:t xml:space="preserve"> </w:t>
      </w:r>
      <w:r w:rsidR="00BC258F" w:rsidRPr="006B736F">
        <w:rPr>
          <w:color w:val="000000" w:themeColor="text1"/>
          <w:shd w:val="clear" w:color="auto" w:fill="FFFFFF"/>
          <w:lang w:val="en-US"/>
        </w:rPr>
        <w:t>Report of the International Law Commission on the work of its 72 Session</w:t>
      </w:r>
      <w:proofErr w:type="gramStart"/>
      <w:r w:rsidR="00BC258F" w:rsidRPr="006B736F">
        <w:rPr>
          <w:color w:val="000000" w:themeColor="text1"/>
          <w:shd w:val="clear" w:color="auto" w:fill="FFFFFF"/>
          <w:lang w:val="en-US"/>
        </w:rPr>
        <w:t>’(</w:t>
      </w:r>
      <w:proofErr w:type="gramEnd"/>
      <w:r w:rsidR="00BC258F" w:rsidRPr="006B736F">
        <w:rPr>
          <w:color w:val="000000" w:themeColor="text1"/>
          <w:lang w:val="en-US"/>
        </w:rPr>
        <w:t xml:space="preserve">27 April–5 June and 6 July–7 August 2020) A/CN.4/740 </w:t>
      </w:r>
    </w:p>
  </w:footnote>
  <w:footnote w:id="89">
    <w:p w14:paraId="63DD4ABC" w14:textId="767E5B1E" w:rsidR="004B0DA2" w:rsidRPr="006B736F" w:rsidRDefault="004B0DA2" w:rsidP="006B736F">
      <w:pPr>
        <w:pStyle w:val="afc"/>
        <w:jc w:val="both"/>
        <w:rPr>
          <w:color w:val="000000" w:themeColor="text1"/>
          <w:lang w:val="en-US"/>
        </w:rPr>
      </w:pPr>
      <w:r w:rsidRPr="006B736F">
        <w:rPr>
          <w:rStyle w:val="af8"/>
          <w:color w:val="000000" w:themeColor="text1"/>
        </w:rPr>
        <w:footnoteRef/>
      </w:r>
      <w:r w:rsidRPr="006B736F">
        <w:rPr>
          <w:color w:val="000000" w:themeColor="text1"/>
          <w:lang w:val="en-US"/>
        </w:rPr>
        <w:t xml:space="preserve"> Aegean Sea Continental Shelf, Judgment, I.C.J. Reports 1978, p. 3, at pp. 36–37, para. 85. </w:t>
      </w:r>
    </w:p>
  </w:footnote>
  <w:footnote w:id="90">
    <w:p w14:paraId="75CE4BFB" w14:textId="29611C79" w:rsidR="004B0DA2" w:rsidRPr="006B736F" w:rsidRDefault="004B0DA2" w:rsidP="006B736F">
      <w:pPr>
        <w:pStyle w:val="afc"/>
        <w:jc w:val="both"/>
        <w:rPr>
          <w:color w:val="000000" w:themeColor="text1"/>
          <w:lang w:val="en-US"/>
        </w:rPr>
      </w:pPr>
      <w:r w:rsidRPr="006B736F">
        <w:rPr>
          <w:rStyle w:val="af8"/>
          <w:color w:val="000000" w:themeColor="text1"/>
        </w:rPr>
        <w:footnoteRef/>
      </w:r>
      <w:r w:rsidRPr="006B736F">
        <w:rPr>
          <w:color w:val="000000" w:themeColor="text1"/>
          <w:lang w:val="en-US"/>
        </w:rPr>
        <w:t xml:space="preserve"> </w:t>
      </w:r>
      <w:r w:rsidR="00BC258F" w:rsidRPr="006B736F">
        <w:rPr>
          <w:color w:val="000000" w:themeColor="text1"/>
          <w:shd w:val="clear" w:color="auto" w:fill="FFFFFF"/>
          <w:lang w:val="en-US"/>
        </w:rPr>
        <w:t>Report of the International Law Commission on the work of its 72 Session</w:t>
      </w:r>
      <w:proofErr w:type="gramStart"/>
      <w:r w:rsidR="00BC258F" w:rsidRPr="006B736F">
        <w:rPr>
          <w:color w:val="000000" w:themeColor="text1"/>
          <w:shd w:val="clear" w:color="auto" w:fill="FFFFFF"/>
          <w:lang w:val="en-US"/>
        </w:rPr>
        <w:t>’(</w:t>
      </w:r>
      <w:proofErr w:type="gramEnd"/>
      <w:r w:rsidR="00BC258F" w:rsidRPr="006B736F">
        <w:rPr>
          <w:color w:val="000000" w:themeColor="text1"/>
          <w:lang w:val="en-US"/>
        </w:rPr>
        <w:t xml:space="preserve">27 April–5 June and 6 July–7 August 2020) A/CN.4/740 p, </w:t>
      </w:r>
      <w:r w:rsidRPr="006B736F">
        <w:rPr>
          <w:color w:val="000000" w:themeColor="text1"/>
          <w:lang w:val="en-US"/>
        </w:rPr>
        <w:t>119</w:t>
      </w:r>
    </w:p>
  </w:footnote>
  <w:footnote w:id="91">
    <w:p w14:paraId="033492B9" w14:textId="77777777" w:rsidR="00B84FE9" w:rsidRPr="006B736F" w:rsidRDefault="00385DB8" w:rsidP="006B736F">
      <w:pPr>
        <w:pStyle w:val="af6"/>
        <w:jc w:val="both"/>
        <w:rPr>
          <w:color w:val="000000" w:themeColor="text1"/>
          <w:sz w:val="24"/>
          <w:szCs w:val="24"/>
          <w:lang w:val="en-US"/>
        </w:rPr>
      </w:pPr>
      <w:r w:rsidRPr="006B736F">
        <w:rPr>
          <w:rStyle w:val="af8"/>
          <w:color w:val="000000" w:themeColor="text1"/>
          <w:sz w:val="24"/>
          <w:szCs w:val="24"/>
        </w:rPr>
        <w:footnoteRef/>
      </w:r>
      <w:r w:rsidRPr="006B736F">
        <w:rPr>
          <w:color w:val="000000" w:themeColor="text1"/>
          <w:sz w:val="24"/>
          <w:szCs w:val="24"/>
          <w:lang w:val="en-US"/>
        </w:rPr>
        <w:t xml:space="preserve"> Submission of the Members of the Pacific Islands Forum to the International Law Commission of the Topic of Sea-Level Rise in Relation to International Law </w:t>
      </w:r>
      <w:r w:rsidRPr="006B736F">
        <w:rPr>
          <w:color w:val="000000" w:themeColor="text1"/>
          <w:sz w:val="24"/>
          <w:szCs w:val="24"/>
          <w:lang w:val="en-GB"/>
        </w:rPr>
        <w:t>availablat:</w:t>
      </w:r>
      <w:hyperlink r:id="rId22" w:history="1">
        <w:r w:rsidRPr="006B736F">
          <w:rPr>
            <w:rStyle w:val="afa"/>
            <w:color w:val="000000" w:themeColor="text1"/>
            <w:sz w:val="24"/>
            <w:szCs w:val="24"/>
            <w:u w:val="none"/>
            <w:lang w:val="en-GB"/>
          </w:rPr>
          <w:t>https://legal.un.org/ilc/sessions/72/pdfs/english/slr_pif.pdf</w:t>
        </w:r>
      </w:hyperlink>
      <w:r w:rsidRPr="006B736F">
        <w:rPr>
          <w:color w:val="000000" w:themeColor="text1"/>
          <w:sz w:val="24"/>
          <w:szCs w:val="24"/>
          <w:lang w:val="en-US"/>
        </w:rPr>
        <w:t xml:space="preserve">; </w:t>
      </w:r>
      <w:hyperlink r:id="rId23" w:history="1">
        <w:r w:rsidRPr="006B736F">
          <w:rPr>
            <w:rStyle w:val="afa"/>
            <w:color w:val="000000" w:themeColor="text1"/>
            <w:sz w:val="24"/>
            <w:szCs w:val="24"/>
            <w:u w:val="none"/>
            <w:lang w:val="en-US"/>
          </w:rPr>
          <w:t>https://legal.un.org/ilc/sessions/72/pdfs/english/slr_pif.pdf</w:t>
        </w:r>
      </w:hyperlink>
    </w:p>
  </w:footnote>
  <w:footnote w:id="92">
    <w:p w14:paraId="12ED6BF9" w14:textId="77777777" w:rsidR="00B84FE9" w:rsidRPr="006B736F" w:rsidRDefault="00385DB8" w:rsidP="006B736F">
      <w:pPr>
        <w:pStyle w:val="af6"/>
        <w:jc w:val="both"/>
        <w:rPr>
          <w:color w:val="000000" w:themeColor="text1"/>
          <w:sz w:val="24"/>
          <w:szCs w:val="24"/>
          <w:lang w:val="en-US"/>
        </w:rPr>
      </w:pPr>
      <w:r w:rsidRPr="006B736F">
        <w:rPr>
          <w:rStyle w:val="af8"/>
          <w:color w:val="000000" w:themeColor="text1"/>
          <w:sz w:val="24"/>
          <w:szCs w:val="24"/>
        </w:rPr>
        <w:footnoteRef/>
      </w:r>
      <w:r w:rsidRPr="006B736F">
        <w:rPr>
          <w:color w:val="000000" w:themeColor="text1"/>
          <w:sz w:val="24"/>
          <w:szCs w:val="24"/>
          <w:lang w:val="en-US"/>
        </w:rPr>
        <w:t xml:space="preserve"> </w:t>
      </w:r>
      <w:r w:rsidRPr="006B736F">
        <w:rPr>
          <w:color w:val="000000" w:themeColor="text1"/>
          <w:sz w:val="24"/>
          <w:szCs w:val="24"/>
        </w:rPr>
        <w:t>Там</w:t>
      </w:r>
      <w:r w:rsidRPr="006B736F">
        <w:rPr>
          <w:color w:val="000000" w:themeColor="text1"/>
          <w:sz w:val="24"/>
          <w:szCs w:val="24"/>
          <w:lang w:val="en-US"/>
        </w:rPr>
        <w:t xml:space="preserve"> </w:t>
      </w:r>
      <w:r w:rsidRPr="006B736F">
        <w:rPr>
          <w:color w:val="000000" w:themeColor="text1"/>
          <w:sz w:val="24"/>
          <w:szCs w:val="24"/>
        </w:rPr>
        <w:t>же</w:t>
      </w:r>
    </w:p>
  </w:footnote>
  <w:footnote w:id="93">
    <w:p w14:paraId="3953DBBE" w14:textId="5A7AB885" w:rsidR="00B84FE9" w:rsidRPr="006B736F" w:rsidRDefault="00385DB8" w:rsidP="006B736F">
      <w:pPr>
        <w:pStyle w:val="af6"/>
        <w:jc w:val="both"/>
        <w:rPr>
          <w:color w:val="000000" w:themeColor="text1"/>
          <w:sz w:val="24"/>
          <w:szCs w:val="24"/>
          <w:lang w:val="en-US"/>
        </w:rPr>
      </w:pPr>
      <w:r w:rsidRPr="006B736F">
        <w:rPr>
          <w:rStyle w:val="af8"/>
          <w:color w:val="000000" w:themeColor="text1"/>
          <w:sz w:val="24"/>
          <w:szCs w:val="24"/>
        </w:rPr>
        <w:footnoteRef/>
      </w:r>
      <w:r w:rsidRPr="006B736F">
        <w:rPr>
          <w:color w:val="000000" w:themeColor="text1"/>
          <w:sz w:val="24"/>
          <w:szCs w:val="24"/>
          <w:lang w:val="en-US"/>
        </w:rPr>
        <w:t xml:space="preserve"> </w:t>
      </w:r>
      <w:r w:rsidR="00DD68D9" w:rsidRPr="006B736F">
        <w:rPr>
          <w:color w:val="000000" w:themeColor="text1"/>
          <w:sz w:val="24"/>
          <w:szCs w:val="24"/>
          <w:lang w:val="en-US"/>
        </w:rPr>
        <w:t xml:space="preserve">Submission of the Members of the Pacific Islands Forum to the International Law Commission of the Topic of Sea-Level Rise in Relation to International Law </w:t>
      </w:r>
      <w:r w:rsidR="00DD68D9" w:rsidRPr="006B736F">
        <w:rPr>
          <w:color w:val="000000" w:themeColor="text1"/>
          <w:sz w:val="24"/>
          <w:szCs w:val="24"/>
          <w:lang w:val="en-GB"/>
        </w:rPr>
        <w:t>availablat:</w:t>
      </w:r>
      <w:hyperlink r:id="rId24" w:history="1">
        <w:r w:rsidR="00DD68D9" w:rsidRPr="006B736F">
          <w:rPr>
            <w:rStyle w:val="afa"/>
            <w:color w:val="000000" w:themeColor="text1"/>
            <w:sz w:val="24"/>
            <w:szCs w:val="24"/>
            <w:u w:val="none"/>
            <w:lang w:val="en-GB"/>
          </w:rPr>
          <w:t>https://legal.un.org/ilc/sessions/72/pdfs/english/slr_pif.pdf</w:t>
        </w:r>
      </w:hyperlink>
      <w:r w:rsidR="00DD68D9" w:rsidRPr="006B736F">
        <w:rPr>
          <w:color w:val="000000" w:themeColor="text1"/>
          <w:sz w:val="24"/>
          <w:szCs w:val="24"/>
          <w:lang w:val="en-US"/>
        </w:rPr>
        <w:t xml:space="preserve">; </w:t>
      </w:r>
    </w:p>
  </w:footnote>
  <w:footnote w:id="94">
    <w:p w14:paraId="6121DFEA" w14:textId="7A3DE8FF" w:rsidR="00B84FE9" w:rsidRPr="006B736F" w:rsidRDefault="00385DB8" w:rsidP="006B736F">
      <w:pPr>
        <w:pStyle w:val="af6"/>
        <w:jc w:val="both"/>
        <w:rPr>
          <w:color w:val="000000" w:themeColor="text1"/>
          <w:sz w:val="24"/>
          <w:szCs w:val="24"/>
          <w:lang w:val="en-US"/>
        </w:rPr>
      </w:pPr>
      <w:r w:rsidRPr="006B736F">
        <w:rPr>
          <w:rStyle w:val="af8"/>
          <w:color w:val="000000" w:themeColor="text1"/>
          <w:sz w:val="24"/>
          <w:szCs w:val="24"/>
        </w:rPr>
        <w:footnoteRef/>
      </w:r>
      <w:r w:rsidRPr="006B736F">
        <w:rPr>
          <w:color w:val="000000" w:themeColor="text1"/>
          <w:sz w:val="24"/>
          <w:szCs w:val="24"/>
          <w:lang w:val="en-US"/>
        </w:rPr>
        <w:t xml:space="preserve"> </w:t>
      </w:r>
      <w:r w:rsidR="00284EFD" w:rsidRPr="006B736F">
        <w:rPr>
          <w:color w:val="000000" w:themeColor="text1"/>
          <w:sz w:val="24"/>
          <w:szCs w:val="24"/>
          <w:lang w:val="en-US"/>
        </w:rPr>
        <w:t xml:space="preserve">Submission of the Members of the Pacific Islands Forum to the International Law Commission of the Topic of Sea-Level Rise in Relation to International Law </w:t>
      </w:r>
      <w:r w:rsidR="00284EFD" w:rsidRPr="006B736F">
        <w:rPr>
          <w:color w:val="000000" w:themeColor="text1"/>
          <w:sz w:val="24"/>
          <w:szCs w:val="24"/>
          <w:lang w:val="en-GB"/>
        </w:rPr>
        <w:t>availablat:</w:t>
      </w:r>
      <w:hyperlink r:id="rId25" w:history="1">
        <w:r w:rsidR="00284EFD" w:rsidRPr="006B736F">
          <w:rPr>
            <w:rStyle w:val="afa"/>
            <w:color w:val="000000" w:themeColor="text1"/>
            <w:sz w:val="24"/>
            <w:szCs w:val="24"/>
            <w:u w:val="none"/>
            <w:lang w:val="en-GB"/>
          </w:rPr>
          <w:t>https://legal.un.org/ilc/sessions/72/pdfs/english/slr_pif.pdf</w:t>
        </w:r>
      </w:hyperlink>
      <w:r w:rsidR="00284EFD" w:rsidRPr="006B736F">
        <w:rPr>
          <w:color w:val="000000" w:themeColor="text1"/>
          <w:sz w:val="24"/>
          <w:szCs w:val="24"/>
          <w:lang w:val="en-US"/>
        </w:rPr>
        <w:t xml:space="preserve">; </w:t>
      </w:r>
      <w:hyperlink r:id="rId26" w:history="1">
        <w:r w:rsidR="00284EFD" w:rsidRPr="006B736F">
          <w:rPr>
            <w:rStyle w:val="afa"/>
            <w:color w:val="000000" w:themeColor="text1"/>
            <w:sz w:val="24"/>
            <w:szCs w:val="24"/>
            <w:u w:val="none"/>
            <w:lang w:val="en-US"/>
          </w:rPr>
          <w:t>https://legal.un.org/ilc/sessions/72/pdfs/english/slr_pif.pdf</w:t>
        </w:r>
      </w:hyperlink>
    </w:p>
  </w:footnote>
  <w:footnote w:id="95">
    <w:p w14:paraId="3850FE45" w14:textId="77777777" w:rsidR="009B4465" w:rsidRPr="006B736F" w:rsidRDefault="009B4465" w:rsidP="006B736F">
      <w:pPr>
        <w:pStyle w:val="af6"/>
        <w:jc w:val="both"/>
        <w:rPr>
          <w:color w:val="000000" w:themeColor="text1"/>
          <w:sz w:val="24"/>
          <w:szCs w:val="24"/>
          <w:lang w:val="en-US"/>
        </w:rPr>
      </w:pPr>
      <w:r w:rsidRPr="006B736F">
        <w:rPr>
          <w:rStyle w:val="af8"/>
          <w:color w:val="000000" w:themeColor="text1"/>
          <w:sz w:val="24"/>
          <w:szCs w:val="24"/>
        </w:rPr>
        <w:footnoteRef/>
      </w:r>
      <w:r w:rsidRPr="006B736F">
        <w:rPr>
          <w:color w:val="000000" w:themeColor="text1"/>
          <w:sz w:val="24"/>
          <w:szCs w:val="24"/>
          <w:lang w:val="en-US"/>
        </w:rPr>
        <w:t xml:space="preserve"> </w:t>
      </w:r>
      <w:r w:rsidRPr="006B736F">
        <w:rPr>
          <w:color w:val="000000" w:themeColor="text1"/>
          <w:sz w:val="24"/>
          <w:szCs w:val="24"/>
        </w:rPr>
        <w:t>Там</w:t>
      </w:r>
      <w:r w:rsidRPr="006B736F">
        <w:rPr>
          <w:color w:val="000000" w:themeColor="text1"/>
          <w:sz w:val="24"/>
          <w:szCs w:val="24"/>
          <w:lang w:val="en-US"/>
        </w:rPr>
        <w:t xml:space="preserve"> </w:t>
      </w:r>
      <w:r w:rsidRPr="006B736F">
        <w:rPr>
          <w:color w:val="000000" w:themeColor="text1"/>
          <w:sz w:val="24"/>
          <w:szCs w:val="24"/>
        </w:rPr>
        <w:t>же</w:t>
      </w:r>
    </w:p>
  </w:footnote>
  <w:footnote w:id="96">
    <w:p w14:paraId="6B97F051" w14:textId="77777777" w:rsidR="00B84FE9" w:rsidRPr="006B736F" w:rsidRDefault="00385DB8" w:rsidP="006B736F">
      <w:pPr>
        <w:pStyle w:val="af6"/>
        <w:jc w:val="both"/>
        <w:rPr>
          <w:color w:val="000000" w:themeColor="text1"/>
          <w:sz w:val="24"/>
          <w:szCs w:val="24"/>
          <w:lang w:val="en-US"/>
        </w:rPr>
      </w:pPr>
      <w:r w:rsidRPr="006B736F">
        <w:rPr>
          <w:rStyle w:val="af8"/>
          <w:color w:val="000000" w:themeColor="text1"/>
          <w:sz w:val="24"/>
          <w:szCs w:val="24"/>
        </w:rPr>
        <w:footnoteRef/>
      </w:r>
      <w:r w:rsidRPr="006B736F">
        <w:rPr>
          <w:color w:val="000000" w:themeColor="text1"/>
          <w:sz w:val="24"/>
          <w:szCs w:val="24"/>
          <w:lang w:val="en-US"/>
        </w:rPr>
        <w:t xml:space="preserve"> </w:t>
      </w:r>
      <w:r w:rsidRPr="006B736F">
        <w:rPr>
          <w:color w:val="000000" w:themeColor="text1"/>
          <w:sz w:val="24"/>
          <w:szCs w:val="24"/>
        </w:rPr>
        <w:t>Там</w:t>
      </w:r>
      <w:r w:rsidRPr="006B736F">
        <w:rPr>
          <w:color w:val="000000" w:themeColor="text1"/>
          <w:sz w:val="24"/>
          <w:szCs w:val="24"/>
          <w:lang w:val="en-US"/>
        </w:rPr>
        <w:t xml:space="preserve"> </w:t>
      </w:r>
      <w:r w:rsidRPr="006B736F">
        <w:rPr>
          <w:color w:val="000000" w:themeColor="text1"/>
          <w:sz w:val="24"/>
          <w:szCs w:val="24"/>
        </w:rPr>
        <w:t>же</w:t>
      </w:r>
    </w:p>
  </w:footnote>
  <w:footnote w:id="97">
    <w:p w14:paraId="3EEB4B3D" w14:textId="57F4E23F" w:rsidR="00B84FE9" w:rsidRPr="006B736F" w:rsidRDefault="00385DB8" w:rsidP="006B736F">
      <w:pPr>
        <w:pStyle w:val="af6"/>
        <w:jc w:val="both"/>
        <w:rPr>
          <w:color w:val="000000" w:themeColor="text1"/>
          <w:sz w:val="24"/>
          <w:szCs w:val="24"/>
          <w:lang w:val="en-US"/>
        </w:rPr>
      </w:pPr>
      <w:r w:rsidRPr="006B736F">
        <w:rPr>
          <w:rStyle w:val="af8"/>
          <w:color w:val="000000" w:themeColor="text1"/>
          <w:sz w:val="24"/>
          <w:szCs w:val="24"/>
        </w:rPr>
        <w:footnoteRef/>
      </w:r>
      <w:r w:rsidRPr="006B736F">
        <w:rPr>
          <w:color w:val="000000" w:themeColor="text1"/>
          <w:sz w:val="24"/>
          <w:szCs w:val="24"/>
          <w:lang w:val="en-US"/>
        </w:rPr>
        <w:t xml:space="preserve"> </w:t>
      </w:r>
      <w:r w:rsidR="00284EFD" w:rsidRPr="006B736F">
        <w:rPr>
          <w:color w:val="000000" w:themeColor="text1"/>
          <w:sz w:val="24"/>
          <w:szCs w:val="24"/>
          <w:lang w:val="en-US"/>
        </w:rPr>
        <w:t xml:space="preserve">Submission of the Members of the Pacific Islands Forum to the International Law Commission of the Topic of Sea-Level Rise in Relation to International Law </w:t>
      </w:r>
      <w:r w:rsidR="00284EFD" w:rsidRPr="006B736F">
        <w:rPr>
          <w:color w:val="000000" w:themeColor="text1"/>
          <w:sz w:val="24"/>
          <w:szCs w:val="24"/>
          <w:lang w:val="en-GB"/>
        </w:rPr>
        <w:t>availablat:</w:t>
      </w:r>
      <w:hyperlink r:id="rId27" w:history="1">
        <w:r w:rsidR="00284EFD" w:rsidRPr="006B736F">
          <w:rPr>
            <w:rStyle w:val="afa"/>
            <w:color w:val="000000" w:themeColor="text1"/>
            <w:sz w:val="24"/>
            <w:szCs w:val="24"/>
            <w:u w:val="none"/>
            <w:lang w:val="en-GB"/>
          </w:rPr>
          <w:t>https://legal.un.org/ilc/sessions/72/pdfs/english/slr_pif.pdf</w:t>
        </w:r>
      </w:hyperlink>
      <w:r w:rsidR="00284EFD" w:rsidRPr="006B736F">
        <w:rPr>
          <w:color w:val="000000" w:themeColor="text1"/>
          <w:sz w:val="24"/>
          <w:szCs w:val="24"/>
          <w:lang w:val="en-US"/>
        </w:rPr>
        <w:t xml:space="preserve">; </w:t>
      </w:r>
      <w:hyperlink r:id="rId28" w:history="1">
        <w:r w:rsidR="00284EFD" w:rsidRPr="006B736F">
          <w:rPr>
            <w:rStyle w:val="afa"/>
            <w:color w:val="000000" w:themeColor="text1"/>
            <w:sz w:val="24"/>
            <w:szCs w:val="24"/>
            <w:u w:val="none"/>
            <w:lang w:val="en-US"/>
          </w:rPr>
          <w:t>https://legal.un.org/ilc/sessions/72/pdfs/english/slr_pif.pdf</w:t>
        </w:r>
      </w:hyperlink>
    </w:p>
  </w:footnote>
  <w:footnote w:id="98">
    <w:p w14:paraId="60B1F8EC" w14:textId="6DA3B651" w:rsidR="00B84FE9" w:rsidRPr="006B736F" w:rsidRDefault="00385DB8" w:rsidP="006B736F">
      <w:pPr>
        <w:pStyle w:val="af6"/>
        <w:jc w:val="both"/>
        <w:rPr>
          <w:color w:val="000000" w:themeColor="text1"/>
          <w:sz w:val="24"/>
          <w:szCs w:val="24"/>
          <w:lang w:val="en-US"/>
        </w:rPr>
      </w:pPr>
      <w:r w:rsidRPr="006B736F">
        <w:rPr>
          <w:rStyle w:val="af8"/>
          <w:color w:val="000000" w:themeColor="text1"/>
          <w:sz w:val="24"/>
          <w:szCs w:val="24"/>
        </w:rPr>
        <w:footnoteRef/>
      </w:r>
      <w:r w:rsidRPr="006B736F">
        <w:rPr>
          <w:color w:val="000000" w:themeColor="text1"/>
          <w:sz w:val="24"/>
          <w:szCs w:val="24"/>
          <w:lang w:val="en-US"/>
        </w:rPr>
        <w:t xml:space="preserve"> </w:t>
      </w:r>
      <w:r w:rsidR="005A3175" w:rsidRPr="006B736F">
        <w:rPr>
          <w:color w:val="000000" w:themeColor="text1"/>
          <w:sz w:val="24"/>
          <w:szCs w:val="24"/>
          <w:lang w:val="en-US"/>
        </w:rPr>
        <w:t xml:space="preserve">Submission of the Members of the Pacific Islands Forum to the International Law Commission of the Topic of Sea-Level Rise in Relation to International Law </w:t>
      </w:r>
      <w:proofErr w:type="spellStart"/>
      <w:r w:rsidR="005A3175" w:rsidRPr="006B736F">
        <w:rPr>
          <w:color w:val="000000" w:themeColor="text1"/>
          <w:sz w:val="24"/>
          <w:szCs w:val="24"/>
          <w:lang w:val="en-GB"/>
        </w:rPr>
        <w:t>availabl</w:t>
      </w:r>
      <w:proofErr w:type="spellEnd"/>
      <w:r w:rsidR="00032983" w:rsidRPr="006B736F">
        <w:rPr>
          <w:color w:val="000000" w:themeColor="text1"/>
          <w:sz w:val="24"/>
          <w:szCs w:val="24"/>
          <w:lang w:val="en-US"/>
        </w:rPr>
        <w:t xml:space="preserve"> </w:t>
      </w:r>
      <w:proofErr w:type="spellStart"/>
      <w:r w:rsidR="005A3175" w:rsidRPr="006B736F">
        <w:rPr>
          <w:color w:val="000000" w:themeColor="text1"/>
          <w:sz w:val="24"/>
          <w:szCs w:val="24"/>
          <w:lang w:val="en-GB"/>
        </w:rPr>
        <w:t>at:</w:t>
      </w:r>
      <w:hyperlink r:id="rId29" w:history="1">
        <w:r w:rsidR="005A3175" w:rsidRPr="006B736F">
          <w:rPr>
            <w:rStyle w:val="afa"/>
            <w:color w:val="000000" w:themeColor="text1"/>
            <w:sz w:val="24"/>
            <w:szCs w:val="24"/>
            <w:u w:val="none"/>
            <w:lang w:val="en-GB"/>
          </w:rPr>
          <w:t>https</w:t>
        </w:r>
        <w:proofErr w:type="spellEnd"/>
        <w:r w:rsidR="005A3175" w:rsidRPr="006B736F">
          <w:rPr>
            <w:rStyle w:val="afa"/>
            <w:color w:val="000000" w:themeColor="text1"/>
            <w:sz w:val="24"/>
            <w:szCs w:val="24"/>
            <w:u w:val="none"/>
            <w:lang w:val="en-GB"/>
          </w:rPr>
          <w:t>://legal.un.org/</w:t>
        </w:r>
        <w:proofErr w:type="spellStart"/>
        <w:r w:rsidR="005A3175" w:rsidRPr="006B736F">
          <w:rPr>
            <w:rStyle w:val="afa"/>
            <w:color w:val="000000" w:themeColor="text1"/>
            <w:sz w:val="24"/>
            <w:szCs w:val="24"/>
            <w:u w:val="none"/>
            <w:lang w:val="en-GB"/>
          </w:rPr>
          <w:t>ilc</w:t>
        </w:r>
        <w:proofErr w:type="spellEnd"/>
        <w:r w:rsidR="005A3175" w:rsidRPr="006B736F">
          <w:rPr>
            <w:rStyle w:val="afa"/>
            <w:color w:val="000000" w:themeColor="text1"/>
            <w:sz w:val="24"/>
            <w:szCs w:val="24"/>
            <w:u w:val="none"/>
            <w:lang w:val="en-GB"/>
          </w:rPr>
          <w:t>/sessions/72/pdfs/</w:t>
        </w:r>
        <w:proofErr w:type="spellStart"/>
        <w:r w:rsidR="005A3175" w:rsidRPr="006B736F">
          <w:rPr>
            <w:rStyle w:val="afa"/>
            <w:color w:val="000000" w:themeColor="text1"/>
            <w:sz w:val="24"/>
            <w:szCs w:val="24"/>
            <w:u w:val="none"/>
            <w:lang w:val="en-GB"/>
          </w:rPr>
          <w:t>english</w:t>
        </w:r>
        <w:proofErr w:type="spellEnd"/>
        <w:r w:rsidR="005A3175" w:rsidRPr="006B736F">
          <w:rPr>
            <w:rStyle w:val="afa"/>
            <w:color w:val="000000" w:themeColor="text1"/>
            <w:sz w:val="24"/>
            <w:szCs w:val="24"/>
            <w:u w:val="none"/>
            <w:lang w:val="en-GB"/>
          </w:rPr>
          <w:t>/slr_pif.pdf</w:t>
        </w:r>
      </w:hyperlink>
      <w:r w:rsidR="005A3175" w:rsidRPr="006B736F">
        <w:rPr>
          <w:color w:val="000000" w:themeColor="text1"/>
          <w:sz w:val="24"/>
          <w:szCs w:val="24"/>
          <w:lang w:val="en-US"/>
        </w:rPr>
        <w:t>;</w:t>
      </w:r>
    </w:p>
  </w:footnote>
  <w:footnote w:id="99">
    <w:p w14:paraId="26A77304" w14:textId="682962E1" w:rsidR="00B84FE9" w:rsidRPr="006B736F" w:rsidRDefault="00385DB8" w:rsidP="006B736F">
      <w:pPr>
        <w:pStyle w:val="af6"/>
        <w:jc w:val="both"/>
        <w:rPr>
          <w:color w:val="000000" w:themeColor="text1"/>
          <w:sz w:val="24"/>
          <w:szCs w:val="24"/>
          <w:lang w:val="en-US"/>
        </w:rPr>
      </w:pPr>
      <w:r w:rsidRPr="006B736F">
        <w:rPr>
          <w:rStyle w:val="af8"/>
          <w:color w:val="000000" w:themeColor="text1"/>
          <w:sz w:val="24"/>
          <w:szCs w:val="24"/>
        </w:rPr>
        <w:footnoteRef/>
      </w:r>
      <w:r w:rsidRPr="006B736F">
        <w:rPr>
          <w:color w:val="000000" w:themeColor="text1"/>
          <w:sz w:val="24"/>
          <w:szCs w:val="24"/>
          <w:lang w:val="en-US"/>
        </w:rPr>
        <w:t xml:space="preserve"> </w:t>
      </w:r>
      <w:r w:rsidR="00BC258F" w:rsidRPr="006B736F">
        <w:rPr>
          <w:color w:val="000000" w:themeColor="text1"/>
          <w:sz w:val="24"/>
          <w:szCs w:val="24"/>
          <w:lang w:val="en-US"/>
        </w:rPr>
        <w:t xml:space="preserve">Submission of the Members of the Pacific Islands Forum to the International Law Commission of the Topic of Sea-Level Rise in Relation to International Law </w:t>
      </w:r>
      <w:proofErr w:type="spellStart"/>
      <w:r w:rsidR="00BC258F" w:rsidRPr="006B736F">
        <w:rPr>
          <w:color w:val="000000" w:themeColor="text1"/>
          <w:sz w:val="24"/>
          <w:szCs w:val="24"/>
          <w:lang w:val="en-GB"/>
        </w:rPr>
        <w:t>availabl</w:t>
      </w:r>
      <w:proofErr w:type="spellEnd"/>
      <w:r w:rsidR="00032983" w:rsidRPr="006B736F">
        <w:rPr>
          <w:color w:val="000000" w:themeColor="text1"/>
          <w:sz w:val="24"/>
          <w:szCs w:val="24"/>
          <w:lang w:val="en-US"/>
        </w:rPr>
        <w:t xml:space="preserve"> </w:t>
      </w:r>
      <w:proofErr w:type="spellStart"/>
      <w:r w:rsidR="00BC258F" w:rsidRPr="006B736F">
        <w:rPr>
          <w:color w:val="000000" w:themeColor="text1"/>
          <w:sz w:val="24"/>
          <w:szCs w:val="24"/>
          <w:lang w:val="en-GB"/>
        </w:rPr>
        <w:t>at:</w:t>
      </w:r>
      <w:hyperlink r:id="rId30" w:history="1">
        <w:r w:rsidR="00BC258F" w:rsidRPr="006B736F">
          <w:rPr>
            <w:rStyle w:val="afa"/>
            <w:color w:val="000000" w:themeColor="text1"/>
            <w:sz w:val="24"/>
            <w:szCs w:val="24"/>
            <w:u w:val="none"/>
            <w:lang w:val="en-GB"/>
          </w:rPr>
          <w:t>https</w:t>
        </w:r>
        <w:proofErr w:type="spellEnd"/>
        <w:r w:rsidR="00BC258F" w:rsidRPr="006B736F">
          <w:rPr>
            <w:rStyle w:val="afa"/>
            <w:color w:val="000000" w:themeColor="text1"/>
            <w:sz w:val="24"/>
            <w:szCs w:val="24"/>
            <w:u w:val="none"/>
            <w:lang w:val="en-GB"/>
          </w:rPr>
          <w:t>://legal.un.org/</w:t>
        </w:r>
        <w:proofErr w:type="spellStart"/>
        <w:r w:rsidR="00BC258F" w:rsidRPr="006B736F">
          <w:rPr>
            <w:rStyle w:val="afa"/>
            <w:color w:val="000000" w:themeColor="text1"/>
            <w:sz w:val="24"/>
            <w:szCs w:val="24"/>
            <w:u w:val="none"/>
            <w:lang w:val="en-GB"/>
          </w:rPr>
          <w:t>ilc</w:t>
        </w:r>
        <w:proofErr w:type="spellEnd"/>
        <w:r w:rsidR="00BC258F" w:rsidRPr="006B736F">
          <w:rPr>
            <w:rStyle w:val="afa"/>
            <w:color w:val="000000" w:themeColor="text1"/>
            <w:sz w:val="24"/>
            <w:szCs w:val="24"/>
            <w:u w:val="none"/>
            <w:lang w:val="en-GB"/>
          </w:rPr>
          <w:t>/sessions/72/pdfs/</w:t>
        </w:r>
        <w:proofErr w:type="spellStart"/>
        <w:r w:rsidR="00BC258F" w:rsidRPr="006B736F">
          <w:rPr>
            <w:rStyle w:val="afa"/>
            <w:color w:val="000000" w:themeColor="text1"/>
            <w:sz w:val="24"/>
            <w:szCs w:val="24"/>
            <w:u w:val="none"/>
            <w:lang w:val="en-GB"/>
          </w:rPr>
          <w:t>english</w:t>
        </w:r>
        <w:proofErr w:type="spellEnd"/>
        <w:r w:rsidR="00BC258F" w:rsidRPr="006B736F">
          <w:rPr>
            <w:rStyle w:val="afa"/>
            <w:color w:val="000000" w:themeColor="text1"/>
            <w:sz w:val="24"/>
            <w:szCs w:val="24"/>
            <w:u w:val="none"/>
            <w:lang w:val="en-GB"/>
          </w:rPr>
          <w:t>/slr_pif.pdf</w:t>
        </w:r>
      </w:hyperlink>
      <w:r w:rsidR="00BC258F" w:rsidRPr="006B736F">
        <w:rPr>
          <w:color w:val="000000" w:themeColor="text1"/>
          <w:sz w:val="24"/>
          <w:szCs w:val="24"/>
          <w:lang w:val="en-US"/>
        </w:rPr>
        <w:t>;</w:t>
      </w:r>
    </w:p>
  </w:footnote>
  <w:footnote w:id="100">
    <w:p w14:paraId="26F7CC7C" w14:textId="5B30EA6A" w:rsidR="00842F84" w:rsidRPr="006B736F" w:rsidRDefault="00842F84" w:rsidP="006B736F">
      <w:pPr>
        <w:pStyle w:val="1"/>
        <w:spacing w:before="0"/>
        <w:jc w:val="both"/>
        <w:rPr>
          <w:b w:val="0"/>
          <w:bCs w:val="0"/>
          <w:color w:val="000000" w:themeColor="text1"/>
          <w:sz w:val="24"/>
          <w:szCs w:val="24"/>
          <w:lang w:val="en-US"/>
        </w:rPr>
      </w:pPr>
      <w:r w:rsidRPr="006B736F">
        <w:rPr>
          <w:rStyle w:val="af8"/>
          <w:b w:val="0"/>
          <w:bCs w:val="0"/>
          <w:color w:val="000000" w:themeColor="text1"/>
          <w:sz w:val="24"/>
          <w:szCs w:val="24"/>
        </w:rPr>
        <w:footnoteRef/>
      </w:r>
      <w:r w:rsidRPr="006B736F">
        <w:rPr>
          <w:b w:val="0"/>
          <w:bCs w:val="0"/>
          <w:color w:val="000000" w:themeColor="text1"/>
          <w:sz w:val="24"/>
          <w:szCs w:val="24"/>
          <w:lang w:val="en-US"/>
        </w:rPr>
        <w:t xml:space="preserve"> </w:t>
      </w:r>
      <w:r w:rsidRPr="006B736F">
        <w:rPr>
          <w:rStyle w:val="Field"/>
          <w:b w:val="0"/>
          <w:bCs w:val="0"/>
          <w:color w:val="000000" w:themeColor="text1"/>
          <w:sz w:val="24"/>
          <w:szCs w:val="24"/>
          <w:lang w:val="en-US"/>
        </w:rPr>
        <w:t>With ocean in ‘dire straits’, Law of the Sea more relevant than ever</w:t>
      </w:r>
      <w:r w:rsidR="00032983" w:rsidRPr="006B736F">
        <w:rPr>
          <w:rStyle w:val="Field"/>
          <w:b w:val="0"/>
          <w:bCs w:val="0"/>
          <w:color w:val="000000" w:themeColor="text1"/>
          <w:sz w:val="24"/>
          <w:szCs w:val="24"/>
          <w:lang w:val="en-US"/>
        </w:rPr>
        <w:t xml:space="preserve"> URL: </w:t>
      </w:r>
      <w:hyperlink r:id="rId31" w:history="1">
        <w:r w:rsidR="00032983" w:rsidRPr="006B736F">
          <w:rPr>
            <w:rStyle w:val="afa"/>
            <w:b w:val="0"/>
            <w:bCs w:val="0"/>
            <w:color w:val="000000" w:themeColor="text1"/>
            <w:sz w:val="24"/>
            <w:szCs w:val="24"/>
            <w:u w:val="none"/>
            <w:lang w:val="en-US"/>
          </w:rPr>
          <w:t>https://news.un.org/en/story/2022/12/1131497</w:t>
        </w:r>
      </w:hyperlink>
    </w:p>
  </w:footnote>
  <w:footnote w:id="101">
    <w:p w14:paraId="0B6C8652" w14:textId="77777777" w:rsidR="00842F84" w:rsidRPr="006B736F" w:rsidRDefault="00842F84" w:rsidP="006B736F">
      <w:pPr>
        <w:pStyle w:val="af6"/>
        <w:jc w:val="both"/>
        <w:rPr>
          <w:color w:val="000000" w:themeColor="text1"/>
          <w:sz w:val="24"/>
          <w:szCs w:val="24"/>
          <w:lang w:val="en-US"/>
        </w:rPr>
      </w:pPr>
      <w:r w:rsidRPr="006B736F">
        <w:rPr>
          <w:rStyle w:val="af8"/>
          <w:color w:val="000000" w:themeColor="text1"/>
          <w:sz w:val="24"/>
          <w:szCs w:val="24"/>
        </w:rPr>
        <w:footnoteRef/>
      </w:r>
      <w:r w:rsidRPr="006B736F">
        <w:rPr>
          <w:color w:val="000000" w:themeColor="text1"/>
          <w:sz w:val="24"/>
          <w:szCs w:val="24"/>
          <w:lang w:val="en-US"/>
        </w:rPr>
        <w:t xml:space="preserve"> </w:t>
      </w:r>
      <w:r w:rsidRPr="006B736F">
        <w:rPr>
          <w:color w:val="000000" w:themeColor="text1"/>
          <w:sz w:val="24"/>
          <w:szCs w:val="24"/>
        </w:rPr>
        <w:t>Там</w:t>
      </w:r>
      <w:r w:rsidRPr="006B736F">
        <w:rPr>
          <w:color w:val="000000" w:themeColor="text1"/>
          <w:sz w:val="24"/>
          <w:szCs w:val="24"/>
          <w:lang w:val="en-US"/>
        </w:rPr>
        <w:t xml:space="preserve"> </w:t>
      </w:r>
      <w:r w:rsidRPr="006B736F">
        <w:rPr>
          <w:color w:val="000000" w:themeColor="text1"/>
          <w:sz w:val="24"/>
          <w:szCs w:val="24"/>
        </w:rPr>
        <w:t>же</w:t>
      </w:r>
    </w:p>
  </w:footnote>
  <w:footnote w:id="102">
    <w:p w14:paraId="2ECD7446" w14:textId="7E9DD68C" w:rsidR="00B84FE9" w:rsidRPr="006B736F" w:rsidRDefault="00385DB8" w:rsidP="006B736F">
      <w:pPr>
        <w:pStyle w:val="af6"/>
        <w:jc w:val="both"/>
        <w:rPr>
          <w:color w:val="000000" w:themeColor="text1"/>
          <w:sz w:val="24"/>
          <w:szCs w:val="24"/>
          <w:lang w:val="en-US"/>
        </w:rPr>
      </w:pPr>
      <w:r w:rsidRPr="006B736F">
        <w:rPr>
          <w:rStyle w:val="af8"/>
          <w:color w:val="000000" w:themeColor="text1"/>
          <w:sz w:val="24"/>
          <w:szCs w:val="24"/>
        </w:rPr>
        <w:footnoteRef/>
      </w:r>
      <w:r w:rsidR="005A3175" w:rsidRPr="006B736F">
        <w:rPr>
          <w:rStyle w:val="Field"/>
          <w:color w:val="000000" w:themeColor="text1"/>
          <w:sz w:val="24"/>
          <w:szCs w:val="24"/>
          <w:lang w:val="en-US"/>
        </w:rPr>
        <w:t>With ocean in ‘dire straits’, Law of the Sea more relevant than ever</w:t>
      </w:r>
      <w:r w:rsidR="00032983" w:rsidRPr="006B736F">
        <w:rPr>
          <w:rStyle w:val="Field"/>
          <w:color w:val="000000" w:themeColor="text1"/>
          <w:sz w:val="24"/>
          <w:szCs w:val="24"/>
          <w:lang w:val="en-US"/>
        </w:rPr>
        <w:t xml:space="preserve"> URL:</w:t>
      </w:r>
      <w:r w:rsidR="005A3175" w:rsidRPr="006B736F">
        <w:rPr>
          <w:rStyle w:val="Field"/>
          <w:color w:val="000000" w:themeColor="text1"/>
          <w:sz w:val="24"/>
          <w:szCs w:val="24"/>
          <w:lang w:val="en-US"/>
        </w:rPr>
        <w:t xml:space="preserve"> https://news.un.org/en/story/2022/12/1131497</w:t>
      </w:r>
    </w:p>
  </w:footnote>
  <w:footnote w:id="103">
    <w:p w14:paraId="1AF2694A" w14:textId="6BF71090" w:rsidR="00B84FE9" w:rsidRPr="006B736F" w:rsidRDefault="00385DB8" w:rsidP="006B736F">
      <w:pPr>
        <w:pStyle w:val="1"/>
        <w:spacing w:before="0"/>
        <w:jc w:val="both"/>
        <w:rPr>
          <w:b w:val="0"/>
          <w:bCs w:val="0"/>
          <w:color w:val="000000" w:themeColor="text1"/>
          <w:sz w:val="24"/>
          <w:szCs w:val="24"/>
          <w:lang w:val="en-US"/>
        </w:rPr>
      </w:pPr>
      <w:r w:rsidRPr="006B736F">
        <w:rPr>
          <w:rStyle w:val="af8"/>
          <w:b w:val="0"/>
          <w:bCs w:val="0"/>
          <w:color w:val="000000" w:themeColor="text1"/>
          <w:sz w:val="24"/>
          <w:szCs w:val="24"/>
        </w:rPr>
        <w:footnoteRef/>
      </w:r>
      <w:r w:rsidRPr="006B736F">
        <w:rPr>
          <w:b w:val="0"/>
          <w:bCs w:val="0"/>
          <w:color w:val="000000" w:themeColor="text1"/>
          <w:sz w:val="24"/>
          <w:szCs w:val="24"/>
          <w:lang w:val="en-US"/>
        </w:rPr>
        <w:t xml:space="preserve"> </w:t>
      </w:r>
      <w:r w:rsidRPr="006B736F">
        <w:rPr>
          <w:rStyle w:val="Field"/>
          <w:b w:val="0"/>
          <w:bCs w:val="0"/>
          <w:color w:val="000000" w:themeColor="text1"/>
          <w:sz w:val="24"/>
          <w:szCs w:val="24"/>
          <w:lang w:val="en-US"/>
        </w:rPr>
        <w:t>Negotiating legally binding agreement to provide future generations with a ‘healthy, resilient and productive ocean</w:t>
      </w:r>
      <w:proofErr w:type="gramStart"/>
      <w:r w:rsidRPr="006B736F">
        <w:rPr>
          <w:rStyle w:val="Field"/>
          <w:b w:val="0"/>
          <w:bCs w:val="0"/>
          <w:color w:val="000000" w:themeColor="text1"/>
          <w:sz w:val="24"/>
          <w:szCs w:val="24"/>
          <w:lang w:val="en-US"/>
        </w:rPr>
        <w:t xml:space="preserve">’ </w:t>
      </w:r>
      <w:r w:rsidR="009A2713" w:rsidRPr="006B736F">
        <w:rPr>
          <w:rStyle w:val="Field"/>
          <w:b w:val="0"/>
          <w:bCs w:val="0"/>
          <w:color w:val="000000" w:themeColor="text1"/>
          <w:sz w:val="24"/>
          <w:szCs w:val="24"/>
          <w:lang w:val="en-US"/>
        </w:rPr>
        <w:t xml:space="preserve"> URL</w:t>
      </w:r>
      <w:proofErr w:type="gramEnd"/>
      <w:r w:rsidR="009A2713" w:rsidRPr="006B736F">
        <w:rPr>
          <w:rStyle w:val="Field"/>
          <w:b w:val="0"/>
          <w:bCs w:val="0"/>
          <w:color w:val="000000" w:themeColor="text1"/>
          <w:sz w:val="24"/>
          <w:szCs w:val="24"/>
          <w:lang w:val="en-US"/>
        </w:rPr>
        <w:t xml:space="preserve">: </w:t>
      </w:r>
      <w:r w:rsidRPr="006B736F">
        <w:rPr>
          <w:rStyle w:val="Field"/>
          <w:b w:val="0"/>
          <w:bCs w:val="0"/>
          <w:color w:val="000000" w:themeColor="text1"/>
          <w:sz w:val="24"/>
          <w:szCs w:val="24"/>
          <w:lang w:val="en-US"/>
        </w:rPr>
        <w:t>https://news.un.org/en/story/2019/08/1044571</w:t>
      </w:r>
    </w:p>
  </w:footnote>
  <w:footnote w:id="104">
    <w:p w14:paraId="60BDF6C6" w14:textId="449E8CB4" w:rsidR="00B84FE9" w:rsidRPr="006B736F" w:rsidRDefault="00385DB8" w:rsidP="006B736F">
      <w:pPr>
        <w:pStyle w:val="af6"/>
        <w:jc w:val="both"/>
        <w:rPr>
          <w:color w:val="000000" w:themeColor="text1"/>
          <w:sz w:val="24"/>
          <w:szCs w:val="24"/>
          <w:lang w:val="en-US"/>
        </w:rPr>
      </w:pPr>
      <w:r w:rsidRPr="006B736F">
        <w:rPr>
          <w:rStyle w:val="af8"/>
          <w:color w:val="000000" w:themeColor="text1"/>
          <w:sz w:val="24"/>
          <w:szCs w:val="24"/>
        </w:rPr>
        <w:footnoteRef/>
      </w:r>
      <w:r w:rsidRPr="006B736F">
        <w:rPr>
          <w:color w:val="000000" w:themeColor="text1"/>
          <w:sz w:val="24"/>
          <w:szCs w:val="24"/>
          <w:lang w:val="en-US"/>
        </w:rPr>
        <w:t xml:space="preserve"> </w:t>
      </w:r>
      <w:r w:rsidR="009A2713" w:rsidRPr="006B736F">
        <w:rPr>
          <w:rStyle w:val="Field"/>
          <w:color w:val="000000" w:themeColor="text1"/>
          <w:sz w:val="24"/>
          <w:szCs w:val="24"/>
          <w:lang w:val="en-US"/>
        </w:rPr>
        <w:t>Negotiating legally binding agreement to provide future generations with a ‘healthy, resilient and productive ocean</w:t>
      </w:r>
      <w:proofErr w:type="gramStart"/>
      <w:r w:rsidR="009A2713" w:rsidRPr="006B736F">
        <w:rPr>
          <w:rStyle w:val="Field"/>
          <w:color w:val="000000" w:themeColor="text1"/>
          <w:sz w:val="24"/>
          <w:szCs w:val="24"/>
          <w:lang w:val="en-US"/>
        </w:rPr>
        <w:t>’  URL</w:t>
      </w:r>
      <w:proofErr w:type="gramEnd"/>
      <w:r w:rsidR="009A2713" w:rsidRPr="006B736F">
        <w:rPr>
          <w:rStyle w:val="Field"/>
          <w:color w:val="000000" w:themeColor="text1"/>
          <w:sz w:val="24"/>
          <w:szCs w:val="24"/>
          <w:lang w:val="en-US"/>
        </w:rPr>
        <w:t>: https://news.un.org/en/story/2019/08/1044571</w:t>
      </w:r>
    </w:p>
  </w:footnote>
  <w:footnote w:id="105">
    <w:p w14:paraId="72B1014A" w14:textId="77777777" w:rsidR="00B84FE9" w:rsidRPr="006B736F" w:rsidRDefault="00385DB8" w:rsidP="006B736F">
      <w:pPr>
        <w:pStyle w:val="af6"/>
        <w:jc w:val="both"/>
        <w:rPr>
          <w:color w:val="000000" w:themeColor="text1"/>
          <w:sz w:val="24"/>
          <w:szCs w:val="24"/>
          <w:lang w:val="en-US"/>
        </w:rPr>
      </w:pPr>
      <w:r w:rsidRPr="006B736F">
        <w:rPr>
          <w:rStyle w:val="af8"/>
          <w:color w:val="000000" w:themeColor="text1"/>
          <w:sz w:val="24"/>
          <w:szCs w:val="24"/>
        </w:rPr>
        <w:footnoteRef/>
      </w:r>
      <w:r w:rsidRPr="006B736F">
        <w:rPr>
          <w:color w:val="000000" w:themeColor="text1"/>
          <w:sz w:val="24"/>
          <w:szCs w:val="24"/>
          <w:lang w:val="en-US"/>
        </w:rPr>
        <w:t xml:space="preserve"> </w:t>
      </w:r>
      <w:r w:rsidRPr="006B736F">
        <w:rPr>
          <w:color w:val="000000" w:themeColor="text1"/>
          <w:sz w:val="24"/>
          <w:szCs w:val="24"/>
        </w:rPr>
        <w:t>Там</w:t>
      </w:r>
      <w:r w:rsidRPr="006B736F">
        <w:rPr>
          <w:color w:val="000000" w:themeColor="text1"/>
          <w:sz w:val="24"/>
          <w:szCs w:val="24"/>
          <w:lang w:val="en-US"/>
        </w:rPr>
        <w:t xml:space="preserve"> </w:t>
      </w:r>
      <w:r w:rsidRPr="006B736F">
        <w:rPr>
          <w:color w:val="000000" w:themeColor="text1"/>
          <w:sz w:val="24"/>
          <w:szCs w:val="24"/>
        </w:rPr>
        <w:t>же</w:t>
      </w:r>
    </w:p>
  </w:footnote>
  <w:footnote w:id="106">
    <w:p w14:paraId="0B8B5B4A" w14:textId="77777777" w:rsidR="00B84FE9" w:rsidRPr="006B736F" w:rsidRDefault="00385DB8" w:rsidP="006B736F">
      <w:pPr>
        <w:pStyle w:val="1"/>
        <w:spacing w:before="0"/>
        <w:jc w:val="both"/>
        <w:rPr>
          <w:b w:val="0"/>
          <w:bCs w:val="0"/>
          <w:color w:val="000000" w:themeColor="text1"/>
          <w:sz w:val="24"/>
          <w:szCs w:val="24"/>
          <w:lang w:val="en-US"/>
        </w:rPr>
      </w:pPr>
      <w:r w:rsidRPr="006B736F">
        <w:rPr>
          <w:rStyle w:val="af8"/>
          <w:b w:val="0"/>
          <w:bCs w:val="0"/>
          <w:color w:val="000000" w:themeColor="text1"/>
          <w:sz w:val="24"/>
          <w:szCs w:val="24"/>
        </w:rPr>
        <w:footnoteRef/>
      </w:r>
      <w:r w:rsidRPr="006B736F">
        <w:rPr>
          <w:b w:val="0"/>
          <w:bCs w:val="0"/>
          <w:color w:val="000000" w:themeColor="text1"/>
          <w:sz w:val="24"/>
          <w:szCs w:val="24"/>
          <w:lang w:val="en-US"/>
        </w:rPr>
        <w:t xml:space="preserve"> </w:t>
      </w:r>
      <w:r w:rsidRPr="006B736F">
        <w:rPr>
          <w:rStyle w:val="Field"/>
          <w:b w:val="0"/>
          <w:bCs w:val="0"/>
          <w:color w:val="000000" w:themeColor="text1"/>
          <w:sz w:val="24"/>
          <w:szCs w:val="24"/>
          <w:lang w:val="en-US"/>
        </w:rPr>
        <w:t xml:space="preserve">Conference opens to draft first-ever treaty on ocean’s biological diversity </w:t>
      </w:r>
      <w:r w:rsidRPr="006B736F">
        <w:rPr>
          <w:b w:val="0"/>
          <w:bCs w:val="0"/>
          <w:color w:val="000000" w:themeColor="text1"/>
          <w:sz w:val="24"/>
          <w:szCs w:val="24"/>
          <w:lang w:val="en-US"/>
        </w:rPr>
        <w:t>https://news.un.org/en/story/2022/08/1124702</w:t>
      </w:r>
    </w:p>
  </w:footnote>
  <w:footnote w:id="107">
    <w:p w14:paraId="0306308C" w14:textId="42FF4462" w:rsidR="00E602AC" w:rsidRPr="006B736F" w:rsidRDefault="00E602AC" w:rsidP="006B736F">
      <w:pPr>
        <w:pStyle w:val="af6"/>
        <w:jc w:val="both"/>
        <w:rPr>
          <w:color w:val="000000" w:themeColor="text1"/>
          <w:sz w:val="24"/>
          <w:szCs w:val="24"/>
          <w:lang w:val="en-US"/>
        </w:rPr>
      </w:pPr>
      <w:r w:rsidRPr="006B736F">
        <w:rPr>
          <w:rStyle w:val="af8"/>
          <w:color w:val="000000" w:themeColor="text1"/>
          <w:sz w:val="24"/>
          <w:szCs w:val="24"/>
        </w:rPr>
        <w:footnoteRef/>
      </w:r>
      <w:r w:rsidR="00BC258F" w:rsidRPr="006B736F">
        <w:rPr>
          <w:color w:val="000000" w:themeColor="text1"/>
          <w:sz w:val="24"/>
          <w:szCs w:val="24"/>
          <w:lang w:val="en-US"/>
        </w:rPr>
        <w:t xml:space="preserve">Vanuatu ICJ </w:t>
      </w:r>
      <w:r w:rsidR="009A2713" w:rsidRPr="006B736F">
        <w:rPr>
          <w:color w:val="000000" w:themeColor="text1"/>
          <w:sz w:val="24"/>
          <w:szCs w:val="24"/>
          <w:lang w:val="en-US"/>
        </w:rPr>
        <w:t>Initiative URL</w:t>
      </w:r>
      <w:r w:rsidRPr="006B736F">
        <w:rPr>
          <w:color w:val="000000" w:themeColor="text1"/>
          <w:sz w:val="24"/>
          <w:szCs w:val="24"/>
          <w:lang w:val="en-US"/>
        </w:rPr>
        <w:t xml:space="preserve">: </w:t>
      </w:r>
      <w:hyperlink r:id="rId32" w:history="1">
        <w:r w:rsidRPr="006B736F">
          <w:rPr>
            <w:rStyle w:val="afa"/>
            <w:color w:val="000000" w:themeColor="text1"/>
            <w:sz w:val="24"/>
            <w:szCs w:val="24"/>
            <w:u w:val="none"/>
            <w:lang w:val="en-US"/>
          </w:rPr>
          <w:t>https://www.vanuatuicj.com/resolution</w:t>
        </w:r>
      </w:hyperlink>
      <w:r w:rsidRPr="006B736F">
        <w:rPr>
          <w:color w:val="000000" w:themeColor="text1"/>
          <w:sz w:val="24"/>
          <w:szCs w:val="24"/>
          <w:lang w:val="en-US"/>
        </w:rPr>
        <w:t xml:space="preserve"> </w:t>
      </w:r>
    </w:p>
  </w:footnote>
  <w:footnote w:id="108">
    <w:p w14:paraId="4CF5FDF2" w14:textId="5522648E" w:rsidR="00284EFD" w:rsidRPr="006B736F" w:rsidRDefault="00284EFD" w:rsidP="006B736F">
      <w:pPr>
        <w:pStyle w:val="af6"/>
        <w:jc w:val="both"/>
        <w:rPr>
          <w:color w:val="000000" w:themeColor="text1"/>
          <w:sz w:val="24"/>
          <w:szCs w:val="24"/>
          <w:lang w:val="en-US"/>
        </w:rPr>
      </w:pPr>
      <w:r w:rsidRPr="006B736F">
        <w:rPr>
          <w:rStyle w:val="af8"/>
          <w:color w:val="000000" w:themeColor="text1"/>
          <w:sz w:val="24"/>
          <w:szCs w:val="24"/>
        </w:rPr>
        <w:footnoteRef/>
      </w:r>
      <w:r w:rsidRPr="006B736F">
        <w:rPr>
          <w:color w:val="000000" w:themeColor="text1"/>
          <w:sz w:val="24"/>
          <w:szCs w:val="24"/>
          <w:lang w:val="en-US"/>
        </w:rPr>
        <w:t xml:space="preserve">  Keely Boom, Exposure to legal risk for climate change damage under the UNFCCC, Kyoto Protocol and LOSC: a case study of Tuvalu and Australia URL: https://ro.uow.edu.au/cgi/viewcontent.cgi?referer=&amp;httpsredir=1&amp;article=4926&amp;context=theses</w:t>
      </w:r>
    </w:p>
  </w:footnote>
  <w:footnote w:id="109">
    <w:p w14:paraId="6DD82DE9" w14:textId="54164340" w:rsidR="000D287F" w:rsidRPr="006B736F" w:rsidRDefault="000D287F" w:rsidP="006B736F">
      <w:pPr>
        <w:pStyle w:val="af6"/>
        <w:jc w:val="both"/>
        <w:rPr>
          <w:color w:val="000000" w:themeColor="text1"/>
          <w:sz w:val="24"/>
          <w:szCs w:val="24"/>
          <w:lang w:val="en-US"/>
        </w:rPr>
      </w:pPr>
      <w:r w:rsidRPr="006B736F">
        <w:rPr>
          <w:rStyle w:val="af8"/>
          <w:color w:val="000000" w:themeColor="text1"/>
          <w:sz w:val="24"/>
          <w:szCs w:val="24"/>
        </w:rPr>
        <w:footnoteRef/>
      </w:r>
      <w:r w:rsidRPr="006B736F">
        <w:rPr>
          <w:color w:val="000000" w:themeColor="text1"/>
          <w:sz w:val="24"/>
          <w:szCs w:val="24"/>
          <w:lang w:val="en-US"/>
        </w:rPr>
        <w:t xml:space="preserve"> </w:t>
      </w:r>
      <w:r w:rsidR="009A2713" w:rsidRPr="006B736F">
        <w:rPr>
          <w:color w:val="000000" w:themeColor="text1"/>
          <w:sz w:val="24"/>
          <w:szCs w:val="24"/>
          <w:lang w:val="en-US"/>
        </w:rPr>
        <w:t>Keely Boom, Exposure to legal risk for climate change damage under the UNFCCC, Kyoto Protocol and LOSC: a case study of Tuvalu and Australia URL: https://ro.uow.edu.au/cgi/viewcontent.cgi?referer=&amp;httpsredir=1&amp;article=4926&amp;context=theses</w:t>
      </w:r>
    </w:p>
  </w:footnote>
  <w:footnote w:id="110">
    <w:p w14:paraId="24EBA3AD" w14:textId="77777777" w:rsidR="00E602AC" w:rsidRPr="006B736F" w:rsidRDefault="00E602AC" w:rsidP="006B736F">
      <w:pPr>
        <w:pStyle w:val="af6"/>
        <w:jc w:val="both"/>
        <w:rPr>
          <w:color w:val="000000" w:themeColor="text1"/>
          <w:sz w:val="24"/>
          <w:szCs w:val="24"/>
          <w:lang w:val="en-US"/>
        </w:rPr>
      </w:pPr>
      <w:r w:rsidRPr="006B736F">
        <w:rPr>
          <w:rStyle w:val="af8"/>
          <w:color w:val="000000" w:themeColor="text1"/>
          <w:sz w:val="24"/>
          <w:szCs w:val="24"/>
        </w:rPr>
        <w:footnoteRef/>
      </w:r>
      <w:r w:rsidRPr="006B736F">
        <w:rPr>
          <w:color w:val="000000" w:themeColor="text1"/>
          <w:sz w:val="24"/>
          <w:szCs w:val="24"/>
          <w:lang w:val="en-US"/>
        </w:rPr>
        <w:t xml:space="preserve"> </w:t>
      </w:r>
      <w:r w:rsidRPr="006B736F">
        <w:rPr>
          <w:color w:val="000000" w:themeColor="text1"/>
          <w:sz w:val="24"/>
          <w:szCs w:val="24"/>
        </w:rPr>
        <w:t>Там</w:t>
      </w:r>
      <w:r w:rsidRPr="006B736F">
        <w:rPr>
          <w:color w:val="000000" w:themeColor="text1"/>
          <w:sz w:val="24"/>
          <w:szCs w:val="24"/>
          <w:lang w:val="en-US"/>
        </w:rPr>
        <w:t xml:space="preserve"> </w:t>
      </w:r>
      <w:r w:rsidRPr="006B736F">
        <w:rPr>
          <w:color w:val="000000" w:themeColor="text1"/>
          <w:sz w:val="24"/>
          <w:szCs w:val="24"/>
        </w:rPr>
        <w:t>же</w:t>
      </w:r>
    </w:p>
  </w:footnote>
  <w:footnote w:id="111">
    <w:p w14:paraId="4BDFC53F" w14:textId="4D3AF9EA" w:rsidR="000D287F" w:rsidRPr="006B736F" w:rsidRDefault="000D287F" w:rsidP="006B736F">
      <w:pPr>
        <w:pStyle w:val="af6"/>
        <w:jc w:val="both"/>
        <w:rPr>
          <w:color w:val="000000" w:themeColor="text1"/>
          <w:sz w:val="24"/>
          <w:szCs w:val="24"/>
          <w:lang w:val="en-US"/>
        </w:rPr>
      </w:pPr>
      <w:r w:rsidRPr="006B736F">
        <w:rPr>
          <w:rStyle w:val="af8"/>
          <w:color w:val="000000" w:themeColor="text1"/>
          <w:sz w:val="24"/>
          <w:szCs w:val="24"/>
        </w:rPr>
        <w:footnoteRef/>
      </w:r>
      <w:r w:rsidRPr="006B736F">
        <w:rPr>
          <w:color w:val="000000" w:themeColor="text1"/>
          <w:sz w:val="24"/>
          <w:szCs w:val="24"/>
          <w:lang w:val="en-US"/>
        </w:rPr>
        <w:t xml:space="preserve"> </w:t>
      </w:r>
      <w:r w:rsidRPr="006B736F">
        <w:rPr>
          <w:color w:val="000000" w:themeColor="text1"/>
          <w:sz w:val="24"/>
          <w:szCs w:val="24"/>
        </w:rPr>
        <w:t>Там</w:t>
      </w:r>
      <w:r w:rsidRPr="006B736F">
        <w:rPr>
          <w:color w:val="000000" w:themeColor="text1"/>
          <w:sz w:val="24"/>
          <w:szCs w:val="24"/>
          <w:lang w:val="en-US"/>
        </w:rPr>
        <w:t xml:space="preserve"> </w:t>
      </w:r>
      <w:r w:rsidRPr="006B736F">
        <w:rPr>
          <w:color w:val="000000" w:themeColor="text1"/>
          <w:sz w:val="24"/>
          <w:szCs w:val="24"/>
        </w:rPr>
        <w:t>же</w:t>
      </w:r>
    </w:p>
  </w:footnote>
  <w:footnote w:id="112">
    <w:p w14:paraId="431658EC" w14:textId="77777777" w:rsidR="001D76FC" w:rsidRPr="006B736F" w:rsidRDefault="001D76FC" w:rsidP="006B736F">
      <w:pPr>
        <w:pStyle w:val="af6"/>
        <w:jc w:val="both"/>
        <w:rPr>
          <w:color w:val="000000" w:themeColor="text1"/>
          <w:sz w:val="24"/>
          <w:szCs w:val="24"/>
          <w:lang w:val="en-US"/>
        </w:rPr>
      </w:pPr>
      <w:r w:rsidRPr="006B736F">
        <w:rPr>
          <w:rStyle w:val="af8"/>
          <w:color w:val="000000" w:themeColor="text1"/>
          <w:sz w:val="24"/>
          <w:szCs w:val="24"/>
        </w:rPr>
        <w:footnoteRef/>
      </w:r>
      <w:r w:rsidRPr="006B736F">
        <w:rPr>
          <w:color w:val="000000" w:themeColor="text1"/>
          <w:sz w:val="24"/>
          <w:szCs w:val="24"/>
          <w:lang w:val="en-US"/>
        </w:rPr>
        <w:t>Vanuatu publishes draft resolution seeking climate justice at UN court https://www.climatechangenews.com/2022/11/30/vanuatu-publishes-draft-resolution-seeking-climate-justice-at-un-court/</w:t>
      </w:r>
    </w:p>
  </w:footnote>
  <w:footnote w:id="113">
    <w:p w14:paraId="77458CB8" w14:textId="44CE873E" w:rsidR="001D76FC" w:rsidRPr="006B736F" w:rsidRDefault="001D76FC" w:rsidP="006B736F">
      <w:pPr>
        <w:jc w:val="both"/>
        <w:rPr>
          <w:color w:val="000000" w:themeColor="text1"/>
          <w:lang w:val="en-US"/>
        </w:rPr>
      </w:pPr>
      <w:r w:rsidRPr="006B736F">
        <w:rPr>
          <w:rStyle w:val="af8"/>
          <w:color w:val="000000" w:themeColor="text1"/>
        </w:rPr>
        <w:footnoteRef/>
      </w:r>
      <w:r w:rsidR="00466DC6" w:rsidRPr="006B736F">
        <w:rPr>
          <w:color w:val="000000" w:themeColor="text1"/>
          <w:lang w:val="en-US"/>
        </w:rPr>
        <w:t xml:space="preserve"> </w:t>
      </w:r>
      <w:r w:rsidR="00BC258F" w:rsidRPr="006B736F">
        <w:rPr>
          <w:color w:val="000000" w:themeColor="text1"/>
          <w:lang w:val="en-US"/>
        </w:rPr>
        <w:t xml:space="preserve">Press Release, The International Tribunal for the Law of the Sea receives a request for an advisory opinion from the commission of small island states on climate change and international </w:t>
      </w:r>
      <w:proofErr w:type="gramStart"/>
      <w:r w:rsidR="00BC258F" w:rsidRPr="006B736F">
        <w:rPr>
          <w:color w:val="000000" w:themeColor="text1"/>
          <w:lang w:val="en-US"/>
        </w:rPr>
        <w:t>lawURL:https://www.itlos.org/fileadmin/itlos/documents/press_releases_english/PR_327_EN.pdf</w:t>
      </w:r>
      <w:proofErr w:type="gramEnd"/>
    </w:p>
  </w:footnote>
  <w:footnote w:id="114">
    <w:p w14:paraId="533FCF28" w14:textId="3A863AD9" w:rsidR="00F34C63" w:rsidRPr="006B736F" w:rsidRDefault="00F34C63" w:rsidP="006B736F">
      <w:pPr>
        <w:pStyle w:val="af6"/>
        <w:jc w:val="both"/>
        <w:rPr>
          <w:color w:val="000000" w:themeColor="text1"/>
          <w:sz w:val="24"/>
          <w:szCs w:val="24"/>
          <w:lang w:val="en-US"/>
        </w:rPr>
      </w:pPr>
      <w:r w:rsidRPr="006B736F">
        <w:rPr>
          <w:rStyle w:val="af8"/>
          <w:color w:val="000000" w:themeColor="text1"/>
          <w:sz w:val="24"/>
          <w:szCs w:val="24"/>
        </w:rPr>
        <w:footnoteRef/>
      </w:r>
      <w:r w:rsidRPr="006B736F">
        <w:rPr>
          <w:color w:val="000000" w:themeColor="text1"/>
          <w:sz w:val="24"/>
          <w:szCs w:val="24"/>
          <w:lang w:val="en-US"/>
        </w:rPr>
        <w:t xml:space="preserve"> </w:t>
      </w:r>
      <w:r w:rsidR="00740276" w:rsidRPr="006B736F">
        <w:rPr>
          <w:color w:val="000000" w:themeColor="text1"/>
          <w:sz w:val="24"/>
          <w:szCs w:val="24"/>
          <w:lang w:val="en-US"/>
        </w:rPr>
        <w:t xml:space="preserve">Press Release, The International Tribunal for the Law of the Sea receives a request for an advisory opinion from the commission of small island states on climate change and international </w:t>
      </w:r>
      <w:proofErr w:type="gramStart"/>
      <w:r w:rsidR="00740276" w:rsidRPr="006B736F">
        <w:rPr>
          <w:color w:val="000000" w:themeColor="text1"/>
          <w:sz w:val="24"/>
          <w:szCs w:val="24"/>
          <w:lang w:val="en-US"/>
        </w:rPr>
        <w:t>lawURL:https://www.itlos.org/fileadmin/itlos/documents/press_releases_english/PR_327_EN.pdf</w:t>
      </w:r>
      <w:proofErr w:type="gramEnd"/>
    </w:p>
  </w:footnote>
  <w:footnote w:id="115">
    <w:p w14:paraId="2FF17004" w14:textId="255CF5B6" w:rsidR="00162291" w:rsidRPr="006B736F" w:rsidRDefault="00162291" w:rsidP="006B736F">
      <w:pPr>
        <w:pStyle w:val="af6"/>
        <w:jc w:val="both"/>
        <w:rPr>
          <w:color w:val="000000" w:themeColor="text1"/>
          <w:sz w:val="24"/>
          <w:szCs w:val="24"/>
          <w:lang w:val="en-US"/>
        </w:rPr>
      </w:pPr>
      <w:r w:rsidRPr="006B736F">
        <w:rPr>
          <w:rStyle w:val="af8"/>
          <w:color w:val="000000" w:themeColor="text1"/>
          <w:sz w:val="24"/>
          <w:szCs w:val="24"/>
        </w:rPr>
        <w:footnoteRef/>
      </w:r>
      <w:r w:rsidRPr="006B736F">
        <w:rPr>
          <w:color w:val="000000" w:themeColor="text1"/>
          <w:sz w:val="24"/>
          <w:szCs w:val="24"/>
          <w:lang w:val="en-US"/>
        </w:rPr>
        <w:t xml:space="preserve"> </w:t>
      </w:r>
      <w:r w:rsidRPr="006B736F">
        <w:rPr>
          <w:color w:val="000000" w:themeColor="text1"/>
          <w:sz w:val="24"/>
          <w:szCs w:val="24"/>
        </w:rPr>
        <w:t>Там</w:t>
      </w:r>
      <w:r w:rsidRPr="006B736F">
        <w:rPr>
          <w:color w:val="000000" w:themeColor="text1"/>
          <w:sz w:val="24"/>
          <w:szCs w:val="24"/>
          <w:lang w:val="en-US"/>
        </w:rPr>
        <w:t xml:space="preserve"> </w:t>
      </w:r>
      <w:r w:rsidRPr="006B736F">
        <w:rPr>
          <w:color w:val="000000" w:themeColor="text1"/>
          <w:sz w:val="24"/>
          <w:szCs w:val="24"/>
        </w:rPr>
        <w:t>же</w:t>
      </w:r>
      <w:r w:rsidRPr="006B736F">
        <w:rPr>
          <w:color w:val="000000" w:themeColor="text1"/>
          <w:sz w:val="24"/>
          <w:szCs w:val="24"/>
          <w:lang w:val="en-US"/>
        </w:rPr>
        <w:t xml:space="preserve"> </w:t>
      </w:r>
    </w:p>
  </w:footnote>
  <w:footnote w:id="116">
    <w:p w14:paraId="39C83CB2" w14:textId="0D511ED6" w:rsidR="00D4676A" w:rsidRPr="006B736F" w:rsidRDefault="00D4676A" w:rsidP="006B736F">
      <w:pPr>
        <w:pStyle w:val="1"/>
        <w:spacing w:before="240" w:after="240"/>
        <w:jc w:val="both"/>
        <w:rPr>
          <w:b w:val="0"/>
          <w:bCs w:val="0"/>
          <w:color w:val="000000" w:themeColor="text1"/>
          <w:sz w:val="24"/>
          <w:szCs w:val="24"/>
          <w:lang w:val="en-US"/>
        </w:rPr>
      </w:pPr>
      <w:r w:rsidRPr="006B736F">
        <w:rPr>
          <w:rStyle w:val="af8"/>
          <w:b w:val="0"/>
          <w:bCs w:val="0"/>
          <w:color w:val="000000" w:themeColor="text1"/>
          <w:sz w:val="24"/>
          <w:szCs w:val="24"/>
        </w:rPr>
        <w:footnoteRef/>
      </w:r>
      <w:r w:rsidRPr="006B736F">
        <w:rPr>
          <w:b w:val="0"/>
          <w:bCs w:val="0"/>
          <w:color w:val="000000" w:themeColor="text1"/>
          <w:sz w:val="24"/>
          <w:szCs w:val="24"/>
          <w:lang w:val="en-US"/>
        </w:rPr>
        <w:t xml:space="preserve"> </w:t>
      </w:r>
      <w:hyperlink r:id="rId33" w:tooltip="Posts by Brian McGarry" w:history="1">
        <w:r w:rsidRPr="006B736F">
          <w:rPr>
            <w:rStyle w:val="afa"/>
            <w:rFonts w:eastAsiaTheme="majorEastAsia"/>
            <w:b w:val="0"/>
            <w:bCs w:val="0"/>
            <w:color w:val="000000" w:themeColor="text1"/>
            <w:sz w:val="24"/>
            <w:szCs w:val="24"/>
            <w:u w:val="none"/>
            <w:lang w:val="en-US"/>
          </w:rPr>
          <w:t>Brian McGarry</w:t>
        </w:r>
      </w:hyperlink>
      <w:r w:rsidRPr="006B736F">
        <w:rPr>
          <w:rStyle w:val="apple-converted-space0"/>
          <w:rFonts w:eastAsiaTheme="majorEastAsia"/>
          <w:b w:val="0"/>
          <w:bCs w:val="0"/>
          <w:color w:val="000000" w:themeColor="text1"/>
          <w:sz w:val="24"/>
          <w:szCs w:val="24"/>
          <w:lang w:val="en-US"/>
        </w:rPr>
        <w:t xml:space="preserve">, </w:t>
      </w:r>
      <w:hyperlink r:id="rId34" w:tooltip="Posts by Francis Chávez Aco" w:history="1">
        <w:r w:rsidRPr="006B736F">
          <w:rPr>
            <w:rStyle w:val="afa"/>
            <w:rFonts w:eastAsiaTheme="majorEastAsia"/>
            <w:b w:val="0"/>
            <w:bCs w:val="0"/>
            <w:color w:val="000000" w:themeColor="text1"/>
            <w:sz w:val="24"/>
            <w:szCs w:val="24"/>
            <w:u w:val="none"/>
            <w:lang w:val="en-US"/>
          </w:rPr>
          <w:t>Francis Chávez Aco</w:t>
        </w:r>
      </w:hyperlink>
      <w:r w:rsidRPr="006B736F">
        <w:rPr>
          <w:b w:val="0"/>
          <w:bCs w:val="0"/>
          <w:color w:val="000000" w:themeColor="text1"/>
          <w:sz w:val="24"/>
          <w:szCs w:val="24"/>
          <w:lang w:val="en-US"/>
        </w:rPr>
        <w:t xml:space="preserve">  The Competence of the International Tribunal for the Law of the Sea in its New Advisory Proceedings on Climate Change URL: https://www.ejiltalk.org/the-competence-of-the-international-tribunal-for-the-law-of-the-sea-in-its-new-advisory-proceedings-on-climate-change/</w:t>
      </w:r>
    </w:p>
  </w:footnote>
  <w:footnote w:id="117">
    <w:p w14:paraId="7F773FA8" w14:textId="51FB4F2F" w:rsidR="00162291" w:rsidRPr="006B736F" w:rsidRDefault="00162291" w:rsidP="006B736F">
      <w:pPr>
        <w:pStyle w:val="1"/>
        <w:spacing w:before="240" w:after="240"/>
        <w:jc w:val="both"/>
        <w:rPr>
          <w:b w:val="0"/>
          <w:bCs w:val="0"/>
          <w:color w:val="000000" w:themeColor="text1"/>
          <w:sz w:val="24"/>
          <w:szCs w:val="24"/>
          <w:lang w:val="en-US"/>
        </w:rPr>
      </w:pPr>
      <w:r w:rsidRPr="006B736F">
        <w:rPr>
          <w:rStyle w:val="af8"/>
          <w:b w:val="0"/>
          <w:bCs w:val="0"/>
          <w:color w:val="000000" w:themeColor="text1"/>
          <w:sz w:val="24"/>
          <w:szCs w:val="24"/>
        </w:rPr>
        <w:footnoteRef/>
      </w:r>
      <w:r w:rsidRPr="006B736F">
        <w:rPr>
          <w:b w:val="0"/>
          <w:bCs w:val="0"/>
          <w:color w:val="000000" w:themeColor="text1"/>
          <w:sz w:val="24"/>
          <w:szCs w:val="24"/>
          <w:lang w:val="en-US"/>
        </w:rPr>
        <w:t xml:space="preserve"> </w:t>
      </w:r>
      <w:r w:rsidRPr="006B736F">
        <w:rPr>
          <w:rStyle w:val="apple-converted-space0"/>
          <w:rFonts w:eastAsiaTheme="majorEastAsia"/>
          <w:b w:val="0"/>
          <w:bCs w:val="0"/>
          <w:color w:val="000000" w:themeColor="text1"/>
          <w:sz w:val="24"/>
          <w:szCs w:val="24"/>
          <w:lang w:val="en-US"/>
        </w:rPr>
        <w:t> </w:t>
      </w:r>
      <w:r w:rsidR="00740276" w:rsidRPr="006B736F">
        <w:rPr>
          <w:b w:val="0"/>
          <w:bCs w:val="0"/>
          <w:color w:val="000000" w:themeColor="text1"/>
          <w:sz w:val="24"/>
          <w:szCs w:val="24"/>
        </w:rPr>
        <w:t>Там</w:t>
      </w:r>
      <w:r w:rsidR="00740276" w:rsidRPr="006B736F">
        <w:rPr>
          <w:b w:val="0"/>
          <w:bCs w:val="0"/>
          <w:color w:val="000000" w:themeColor="text1"/>
          <w:sz w:val="24"/>
          <w:szCs w:val="24"/>
          <w:lang w:val="en-US"/>
        </w:rPr>
        <w:t xml:space="preserve"> </w:t>
      </w:r>
      <w:r w:rsidR="00740276" w:rsidRPr="006B736F">
        <w:rPr>
          <w:b w:val="0"/>
          <w:bCs w:val="0"/>
          <w:color w:val="000000" w:themeColor="text1"/>
          <w:sz w:val="24"/>
          <w:szCs w:val="24"/>
        </w:rPr>
        <w:t>же</w:t>
      </w:r>
    </w:p>
    <w:p w14:paraId="2EFF2E89" w14:textId="1CD1FE07" w:rsidR="00162291" w:rsidRPr="006B736F" w:rsidRDefault="00162291" w:rsidP="006B736F">
      <w:pPr>
        <w:pStyle w:val="af6"/>
        <w:jc w:val="both"/>
        <w:rPr>
          <w:color w:val="000000" w:themeColor="text1"/>
          <w:sz w:val="24"/>
          <w:szCs w:val="24"/>
          <w:lang w:val="en-US"/>
        </w:rPr>
      </w:pPr>
    </w:p>
  </w:footnote>
  <w:footnote w:id="118">
    <w:p w14:paraId="7C39CC78" w14:textId="237DCB6E" w:rsidR="00B84FE9" w:rsidRPr="006B736F" w:rsidRDefault="00385DB8" w:rsidP="006B736F">
      <w:pPr>
        <w:pStyle w:val="af6"/>
        <w:jc w:val="both"/>
        <w:rPr>
          <w:color w:val="000000" w:themeColor="text1"/>
          <w:sz w:val="24"/>
          <w:szCs w:val="24"/>
          <w:lang w:val="en-US"/>
        </w:rPr>
      </w:pPr>
      <w:r w:rsidRPr="006B736F">
        <w:rPr>
          <w:rStyle w:val="af8"/>
          <w:color w:val="000000" w:themeColor="text1"/>
          <w:sz w:val="24"/>
          <w:szCs w:val="24"/>
        </w:rPr>
        <w:footnoteRef/>
      </w:r>
      <w:r w:rsidRPr="006B736F">
        <w:rPr>
          <w:color w:val="000000" w:themeColor="text1"/>
          <w:sz w:val="24"/>
          <w:szCs w:val="24"/>
          <w:lang w:val="en-US"/>
        </w:rPr>
        <w:t xml:space="preserve"> </w:t>
      </w:r>
      <w:proofErr w:type="spellStart"/>
      <w:r w:rsidR="001A7474" w:rsidRPr="006B736F">
        <w:rPr>
          <w:color w:val="000000" w:themeColor="text1"/>
          <w:position w:val="-2"/>
          <w:sz w:val="24"/>
          <w:szCs w:val="24"/>
          <w:lang w:val="en-US"/>
        </w:rPr>
        <w:t>Kn</w:t>
      </w:r>
      <w:proofErr w:type="spellEnd"/>
      <w:r w:rsidR="001A7474" w:rsidRPr="006B736F">
        <w:rPr>
          <w:color w:val="000000" w:themeColor="text1"/>
          <w:position w:val="-2"/>
          <w:sz w:val="24"/>
          <w:szCs w:val="24"/>
          <w:lang w:val="en-US"/>
        </w:rPr>
        <w:t xml:space="preserve"> </w:t>
      </w:r>
      <w:proofErr w:type="gramStart"/>
      <w:r w:rsidR="001A7474" w:rsidRPr="006B736F">
        <w:rPr>
          <w:color w:val="000000" w:themeColor="text1"/>
          <w:position w:val="-2"/>
          <w:sz w:val="24"/>
          <w:szCs w:val="24"/>
          <w:lang w:val="en-US"/>
        </w:rPr>
        <w:t xml:space="preserve">Scott </w:t>
      </w:r>
      <w:r w:rsidRPr="006B736F">
        <w:rPr>
          <w:color w:val="000000" w:themeColor="text1"/>
          <w:position w:val="2"/>
          <w:sz w:val="24"/>
          <w:szCs w:val="24"/>
          <w:lang w:val="en-US"/>
        </w:rPr>
        <w:t>,</w:t>
      </w:r>
      <w:proofErr w:type="gramEnd"/>
      <w:r w:rsidRPr="006B736F">
        <w:rPr>
          <w:color w:val="000000" w:themeColor="text1"/>
          <w:position w:val="2"/>
          <w:sz w:val="24"/>
          <w:szCs w:val="24"/>
          <w:lang w:val="en-US"/>
        </w:rPr>
        <w:t xml:space="preserve"> </w:t>
      </w:r>
      <w:r w:rsidRPr="006B736F">
        <w:rPr>
          <w:color w:val="000000" w:themeColor="text1"/>
          <w:sz w:val="24"/>
          <w:szCs w:val="24"/>
          <w:lang w:val="en-US"/>
        </w:rPr>
        <w:t xml:space="preserve">‘Integrated Ocean Management </w:t>
      </w:r>
      <w:r w:rsidRPr="006B736F">
        <w:rPr>
          <w:color w:val="000000" w:themeColor="text1"/>
          <w:position w:val="4"/>
          <w:sz w:val="24"/>
          <w:szCs w:val="24"/>
          <w:lang w:val="en-US"/>
        </w:rPr>
        <w:t xml:space="preserve">— </w:t>
      </w:r>
      <w:r w:rsidRPr="006B736F">
        <w:rPr>
          <w:color w:val="000000" w:themeColor="text1"/>
          <w:sz w:val="24"/>
          <w:szCs w:val="24"/>
          <w:lang w:val="en-US"/>
        </w:rPr>
        <w:t xml:space="preserve">A New Frontier in Marine </w:t>
      </w:r>
      <w:proofErr w:type="spellStart"/>
      <w:r w:rsidRPr="006B736F">
        <w:rPr>
          <w:color w:val="000000" w:themeColor="text1"/>
          <w:sz w:val="24"/>
          <w:szCs w:val="24"/>
          <w:lang w:val="en-US"/>
        </w:rPr>
        <w:t>Environmen</w:t>
      </w:r>
      <w:r w:rsidRPr="006B736F">
        <w:rPr>
          <w:color w:val="000000" w:themeColor="text1"/>
          <w:position w:val="-2"/>
          <w:sz w:val="24"/>
          <w:szCs w:val="24"/>
          <w:lang w:val="en-US"/>
        </w:rPr>
        <w:t>tal</w:t>
      </w:r>
      <w:proofErr w:type="spellEnd"/>
      <w:r w:rsidRPr="006B736F">
        <w:rPr>
          <w:color w:val="000000" w:themeColor="text1"/>
          <w:position w:val="-2"/>
          <w:sz w:val="24"/>
          <w:szCs w:val="24"/>
          <w:lang w:val="en-US"/>
        </w:rPr>
        <w:t xml:space="preserve"> Protection’ </w:t>
      </w:r>
      <w:r w:rsidRPr="006B736F">
        <w:rPr>
          <w:color w:val="000000" w:themeColor="text1"/>
          <w:sz w:val="24"/>
          <w:szCs w:val="24"/>
          <w:lang w:val="en-US"/>
        </w:rPr>
        <w:t xml:space="preserve">in DR </w:t>
      </w:r>
      <w:r w:rsidRPr="006B736F">
        <w:rPr>
          <w:color w:val="000000" w:themeColor="text1"/>
          <w:position w:val="2"/>
          <w:sz w:val="24"/>
          <w:szCs w:val="24"/>
          <w:lang w:val="en-US"/>
        </w:rPr>
        <w:t xml:space="preserve">Rothwell, </w:t>
      </w:r>
      <w:r w:rsidRPr="006B736F">
        <w:rPr>
          <w:color w:val="000000" w:themeColor="text1"/>
          <w:sz w:val="24"/>
          <w:szCs w:val="24"/>
          <w:lang w:val="en-US"/>
        </w:rPr>
        <w:t xml:space="preserve">AO </w:t>
      </w:r>
      <w:proofErr w:type="spellStart"/>
      <w:r w:rsidRPr="006B736F">
        <w:rPr>
          <w:color w:val="000000" w:themeColor="text1"/>
          <w:position w:val="2"/>
          <w:sz w:val="24"/>
          <w:szCs w:val="24"/>
          <w:lang w:val="en-US"/>
        </w:rPr>
        <w:t>Elferink</w:t>
      </w:r>
      <w:proofErr w:type="spellEnd"/>
      <w:r w:rsidRPr="006B736F">
        <w:rPr>
          <w:color w:val="000000" w:themeColor="text1"/>
          <w:position w:val="2"/>
          <w:sz w:val="24"/>
          <w:szCs w:val="24"/>
          <w:lang w:val="en-US"/>
        </w:rPr>
        <w:t xml:space="preserve">, </w:t>
      </w:r>
      <w:r w:rsidRPr="006B736F">
        <w:rPr>
          <w:color w:val="000000" w:themeColor="text1"/>
          <w:position w:val="-2"/>
          <w:sz w:val="24"/>
          <w:szCs w:val="24"/>
          <w:lang w:val="en-US"/>
        </w:rPr>
        <w:t xml:space="preserve">D </w:t>
      </w:r>
      <w:r w:rsidRPr="006B736F">
        <w:rPr>
          <w:color w:val="000000" w:themeColor="text1"/>
          <w:position w:val="2"/>
          <w:sz w:val="24"/>
          <w:szCs w:val="24"/>
          <w:lang w:val="en-US"/>
        </w:rPr>
        <w:t xml:space="preserve">Rothwell, </w:t>
      </w:r>
      <w:r w:rsidRPr="006B736F">
        <w:rPr>
          <w:color w:val="000000" w:themeColor="text1"/>
          <w:sz w:val="24"/>
          <w:szCs w:val="24"/>
          <w:lang w:val="en-US"/>
        </w:rPr>
        <w:t xml:space="preserve">KN Scott and T Stephens (eds), The </w:t>
      </w:r>
      <w:r w:rsidRPr="006B736F">
        <w:rPr>
          <w:color w:val="000000" w:themeColor="text1"/>
          <w:position w:val="-6"/>
          <w:sz w:val="24"/>
          <w:szCs w:val="24"/>
          <w:lang w:val="en-US"/>
        </w:rPr>
        <w:t xml:space="preserve">Oxford </w:t>
      </w:r>
      <w:r w:rsidRPr="006B736F">
        <w:rPr>
          <w:color w:val="000000" w:themeColor="text1"/>
          <w:sz w:val="24"/>
          <w:szCs w:val="24"/>
          <w:lang w:val="en-US"/>
        </w:rPr>
        <w:t xml:space="preserve">Handbook </w:t>
      </w:r>
      <w:r w:rsidRPr="006B736F">
        <w:rPr>
          <w:color w:val="000000" w:themeColor="text1"/>
          <w:position w:val="-4"/>
          <w:sz w:val="24"/>
          <w:szCs w:val="24"/>
          <w:lang w:val="en-US"/>
        </w:rPr>
        <w:t xml:space="preserve">of </w:t>
      </w:r>
      <w:r w:rsidRPr="006B736F">
        <w:rPr>
          <w:color w:val="000000" w:themeColor="text1"/>
          <w:sz w:val="24"/>
          <w:szCs w:val="24"/>
          <w:lang w:val="en-US"/>
        </w:rPr>
        <w:t xml:space="preserve">the Law </w:t>
      </w:r>
      <w:proofErr w:type="spellStart"/>
      <w:r w:rsidRPr="006B736F">
        <w:rPr>
          <w:color w:val="000000" w:themeColor="text1"/>
          <w:sz w:val="24"/>
          <w:szCs w:val="24"/>
          <w:lang w:val="en-US"/>
        </w:rPr>
        <w:t>qf</w:t>
      </w:r>
      <w:proofErr w:type="spellEnd"/>
      <w:r w:rsidRPr="006B736F">
        <w:rPr>
          <w:color w:val="000000" w:themeColor="text1"/>
          <w:sz w:val="24"/>
          <w:szCs w:val="24"/>
          <w:lang w:val="en-US"/>
        </w:rPr>
        <w:t xml:space="preserve"> the Sea (Oxford University Press Oxford 2015), </w:t>
      </w:r>
      <w:proofErr w:type="spellStart"/>
      <w:r w:rsidRPr="006B736F">
        <w:rPr>
          <w:color w:val="000000" w:themeColor="text1"/>
          <w:sz w:val="24"/>
          <w:szCs w:val="24"/>
          <w:lang w:val="en-US"/>
        </w:rPr>
        <w:t>ch</w:t>
      </w:r>
      <w:proofErr w:type="spellEnd"/>
      <w:r w:rsidRPr="006B736F">
        <w:rPr>
          <w:color w:val="000000" w:themeColor="text1"/>
          <w:sz w:val="24"/>
          <w:szCs w:val="24"/>
          <w:lang w:val="en-US"/>
        </w:rPr>
        <w:t xml:space="preserve"> 21.</w:t>
      </w:r>
    </w:p>
  </w:footnote>
  <w:footnote w:id="119">
    <w:p w14:paraId="24FBC6CE" w14:textId="4AAAA277" w:rsidR="00CF70FD" w:rsidRPr="006B736F" w:rsidRDefault="00CF70FD" w:rsidP="006B736F">
      <w:pPr>
        <w:pStyle w:val="afc"/>
        <w:jc w:val="both"/>
        <w:rPr>
          <w:color w:val="000000" w:themeColor="text1"/>
        </w:rPr>
      </w:pPr>
      <w:r w:rsidRPr="006B736F">
        <w:rPr>
          <w:rStyle w:val="af8"/>
          <w:color w:val="000000" w:themeColor="text1"/>
        </w:rPr>
        <w:footnoteRef/>
      </w:r>
      <w:r w:rsidRPr="006B736F">
        <w:rPr>
          <w:color w:val="000000" w:themeColor="text1"/>
        </w:rPr>
        <w:t xml:space="preserve"> Международное морское право и международные отношения: </w:t>
      </w:r>
      <w:proofErr w:type="spellStart"/>
      <w:r w:rsidRPr="006B736F">
        <w:rPr>
          <w:color w:val="000000" w:themeColor="text1"/>
        </w:rPr>
        <w:t>библиографическии</w:t>
      </w:r>
      <w:proofErr w:type="spellEnd"/>
      <w:r w:rsidRPr="006B736F">
        <w:rPr>
          <w:color w:val="000000" w:themeColor="text1"/>
        </w:rPr>
        <w:t xml:space="preserve">̆ указатель / Научная библиотека им. И.Г. </w:t>
      </w:r>
      <w:proofErr w:type="spellStart"/>
      <w:r w:rsidRPr="006B736F">
        <w:rPr>
          <w:color w:val="000000" w:themeColor="text1"/>
        </w:rPr>
        <w:t>Тюлина</w:t>
      </w:r>
      <w:proofErr w:type="spellEnd"/>
      <w:r w:rsidRPr="006B736F">
        <w:rPr>
          <w:color w:val="000000" w:themeColor="text1"/>
        </w:rPr>
        <w:t xml:space="preserve"> МГИМО МИД России. – М., 2020. – 34 с. </w:t>
      </w:r>
    </w:p>
  </w:footnote>
  <w:footnote w:id="120">
    <w:p w14:paraId="50660656" w14:textId="03CD82A6" w:rsidR="00B84FE9" w:rsidRPr="006B736F" w:rsidRDefault="00385DB8" w:rsidP="006B736F">
      <w:pPr>
        <w:jc w:val="both"/>
        <w:rPr>
          <w:color w:val="000000" w:themeColor="text1"/>
        </w:rPr>
      </w:pPr>
      <w:r w:rsidRPr="006B736F">
        <w:rPr>
          <w:rStyle w:val="af8"/>
          <w:color w:val="000000" w:themeColor="text1"/>
        </w:rPr>
        <w:footnoteRef/>
      </w:r>
      <w:r w:rsidRPr="006B736F">
        <w:rPr>
          <w:color w:val="000000" w:themeColor="text1"/>
        </w:rPr>
        <w:t xml:space="preserve"> </w:t>
      </w:r>
      <w:r w:rsidR="001A7474" w:rsidRPr="006B736F">
        <w:rPr>
          <w:color w:val="000000" w:themeColor="text1"/>
        </w:rPr>
        <w:t xml:space="preserve">Конвенция Организации Объединенных Наций по морскому праву 1982 </w:t>
      </w:r>
      <w:proofErr w:type="gramStart"/>
      <w:r w:rsidR="001A7474" w:rsidRPr="006B736F">
        <w:rPr>
          <w:color w:val="000000" w:themeColor="text1"/>
        </w:rPr>
        <w:t>г. :</w:t>
      </w:r>
      <w:proofErr w:type="gramEnd"/>
      <w:r w:rsidR="001A7474" w:rsidRPr="006B736F">
        <w:rPr>
          <w:color w:val="000000" w:themeColor="text1"/>
        </w:rPr>
        <w:t xml:space="preserve"> офиц. текст // United Nations, </w:t>
      </w:r>
      <w:proofErr w:type="spellStart"/>
      <w:r w:rsidR="001A7474" w:rsidRPr="006B736F">
        <w:rPr>
          <w:color w:val="000000" w:themeColor="text1"/>
        </w:rPr>
        <w:t>Treaty</w:t>
      </w:r>
      <w:proofErr w:type="spellEnd"/>
      <w:r w:rsidR="001A7474" w:rsidRPr="006B736F">
        <w:rPr>
          <w:color w:val="000000" w:themeColor="text1"/>
        </w:rPr>
        <w:t xml:space="preserve"> Series, </w:t>
      </w:r>
      <w:proofErr w:type="spellStart"/>
      <w:r w:rsidR="001A7474" w:rsidRPr="006B736F">
        <w:rPr>
          <w:color w:val="000000" w:themeColor="text1"/>
        </w:rPr>
        <w:t>vol</w:t>
      </w:r>
      <w:proofErr w:type="spellEnd"/>
      <w:r w:rsidR="001A7474" w:rsidRPr="006B736F">
        <w:rPr>
          <w:color w:val="000000" w:themeColor="text1"/>
        </w:rPr>
        <w:t>. 1833</w:t>
      </w:r>
    </w:p>
  </w:footnote>
  <w:footnote w:id="121">
    <w:p w14:paraId="778ADFCB" w14:textId="0550DED8" w:rsidR="0085346A" w:rsidRPr="006B736F" w:rsidRDefault="0085346A" w:rsidP="006B736F">
      <w:pPr>
        <w:pStyle w:val="af6"/>
        <w:jc w:val="both"/>
        <w:rPr>
          <w:color w:val="000000" w:themeColor="text1"/>
          <w:sz w:val="24"/>
          <w:szCs w:val="24"/>
          <w:lang w:val="en-US"/>
        </w:rPr>
      </w:pPr>
      <w:r w:rsidRPr="006B736F">
        <w:rPr>
          <w:rStyle w:val="af8"/>
          <w:color w:val="000000" w:themeColor="text1"/>
          <w:sz w:val="24"/>
          <w:szCs w:val="24"/>
        </w:rPr>
        <w:footnoteRef/>
      </w:r>
      <w:r w:rsidRPr="006B736F">
        <w:rPr>
          <w:color w:val="000000" w:themeColor="text1"/>
          <w:sz w:val="24"/>
          <w:szCs w:val="24"/>
          <w:lang w:val="en-US"/>
        </w:rPr>
        <w:t xml:space="preserve"> </w:t>
      </w:r>
      <w:r w:rsidR="00F60013" w:rsidRPr="006B736F">
        <w:rPr>
          <w:color w:val="000000" w:themeColor="text1"/>
          <w:sz w:val="24"/>
          <w:szCs w:val="24"/>
          <w:lang w:val="en-US"/>
        </w:rPr>
        <w:t xml:space="preserve">South China Sea Arbitration (The Republic of Philippines v. The People’s Republic of China) (Award of 12 July 2016) PCA Case No. 2013–19, paras 941 and 957.  </w:t>
      </w:r>
    </w:p>
  </w:footnote>
  <w:footnote w:id="122">
    <w:p w14:paraId="750DFD10" w14:textId="77777777" w:rsidR="00B84FE9" w:rsidRPr="006B736F" w:rsidRDefault="00385DB8" w:rsidP="006B736F">
      <w:pPr>
        <w:pStyle w:val="af6"/>
        <w:jc w:val="both"/>
        <w:rPr>
          <w:color w:val="000000" w:themeColor="text1"/>
          <w:sz w:val="24"/>
          <w:szCs w:val="24"/>
          <w:lang w:val="en-US"/>
        </w:rPr>
      </w:pPr>
      <w:r w:rsidRPr="006B736F">
        <w:rPr>
          <w:rStyle w:val="af8"/>
          <w:color w:val="000000" w:themeColor="text1"/>
          <w:sz w:val="24"/>
          <w:szCs w:val="24"/>
        </w:rPr>
        <w:footnoteRef/>
      </w:r>
      <w:r w:rsidRPr="006B736F">
        <w:rPr>
          <w:color w:val="000000" w:themeColor="text1"/>
          <w:sz w:val="24"/>
          <w:szCs w:val="24"/>
          <w:lang w:val="en-US"/>
        </w:rPr>
        <w:t xml:space="preserve"> In the matter of the South China Sea Arbitration before an arbitral tribunal constituted under Annex VII to the 1982 UN Convention on the Law of the Sea between the Republic of the Philippines and The People’s Republic of </w:t>
      </w:r>
      <w:r w:rsidRPr="006B736F">
        <w:rPr>
          <w:color w:val="000000" w:themeColor="text1"/>
          <w:position w:val="2"/>
          <w:sz w:val="24"/>
          <w:szCs w:val="24"/>
          <w:lang w:val="en-US"/>
        </w:rPr>
        <w:t xml:space="preserve">China, </w:t>
      </w:r>
      <w:r w:rsidRPr="006B736F">
        <w:rPr>
          <w:color w:val="000000" w:themeColor="text1"/>
          <w:sz w:val="24"/>
          <w:szCs w:val="24"/>
          <w:lang w:val="en-US"/>
        </w:rPr>
        <w:t xml:space="preserve">South China </w:t>
      </w:r>
      <w:r w:rsidRPr="006B736F">
        <w:rPr>
          <w:color w:val="000000" w:themeColor="text1"/>
          <w:position w:val="-2"/>
          <w:sz w:val="24"/>
          <w:szCs w:val="24"/>
          <w:lang w:val="en-US"/>
        </w:rPr>
        <w:t xml:space="preserve">Sea </w:t>
      </w:r>
      <w:r w:rsidRPr="006B736F">
        <w:rPr>
          <w:color w:val="000000" w:themeColor="text1"/>
          <w:sz w:val="24"/>
          <w:szCs w:val="24"/>
          <w:lang w:val="en-US"/>
        </w:rPr>
        <w:t xml:space="preserve">Arbitration (2016) PCA case no. </w:t>
      </w:r>
      <w:r w:rsidRPr="006B736F">
        <w:rPr>
          <w:color w:val="000000" w:themeColor="text1"/>
          <w:position w:val="2"/>
          <w:sz w:val="24"/>
          <w:szCs w:val="24"/>
          <w:lang w:val="en-US"/>
        </w:rPr>
        <w:t xml:space="preserve">2013—19, </w:t>
      </w:r>
      <w:r w:rsidRPr="006B736F">
        <w:rPr>
          <w:color w:val="000000" w:themeColor="text1"/>
          <w:position w:val="-4"/>
          <w:sz w:val="24"/>
          <w:szCs w:val="24"/>
          <w:lang w:val="en-US"/>
        </w:rPr>
        <w:t>[944].</w:t>
      </w:r>
    </w:p>
  </w:footnote>
  <w:footnote w:id="123">
    <w:p w14:paraId="73CB6F94" w14:textId="77777777" w:rsidR="008F3E62" w:rsidRPr="006B736F" w:rsidRDefault="008F3E62" w:rsidP="006B736F">
      <w:pPr>
        <w:pStyle w:val="af6"/>
        <w:jc w:val="both"/>
        <w:rPr>
          <w:color w:val="000000" w:themeColor="text1"/>
          <w:sz w:val="24"/>
          <w:szCs w:val="24"/>
          <w:lang w:val="en-US"/>
        </w:rPr>
      </w:pPr>
      <w:r w:rsidRPr="006B736F">
        <w:rPr>
          <w:rStyle w:val="af8"/>
          <w:color w:val="000000" w:themeColor="text1"/>
          <w:sz w:val="24"/>
          <w:szCs w:val="24"/>
        </w:rPr>
        <w:footnoteRef/>
      </w:r>
      <w:r w:rsidRPr="006B736F">
        <w:rPr>
          <w:color w:val="000000" w:themeColor="text1"/>
          <w:sz w:val="24"/>
          <w:szCs w:val="24"/>
          <w:lang w:val="en-US"/>
        </w:rPr>
        <w:t xml:space="preserve"> URL: https://blogs.law.columbia.edu/climatechange/2023/04/24/navigating-the-intersection-of-climate-change-and-the-law-of-the-sea-exploring-the-itlos-advisory-opinions-substantive-content/</w:t>
      </w:r>
    </w:p>
  </w:footnote>
  <w:footnote w:id="124">
    <w:p w14:paraId="5E846E89" w14:textId="77777777" w:rsidR="008F3E62" w:rsidRPr="006B736F" w:rsidRDefault="008F3E62" w:rsidP="006B736F">
      <w:pPr>
        <w:pStyle w:val="af6"/>
        <w:jc w:val="both"/>
        <w:rPr>
          <w:color w:val="000000" w:themeColor="text1"/>
          <w:sz w:val="24"/>
          <w:szCs w:val="24"/>
          <w:lang w:val="en-US"/>
        </w:rPr>
      </w:pPr>
      <w:r w:rsidRPr="006B736F">
        <w:rPr>
          <w:rStyle w:val="af8"/>
          <w:color w:val="000000" w:themeColor="text1"/>
          <w:sz w:val="24"/>
          <w:szCs w:val="24"/>
        </w:rPr>
        <w:footnoteRef/>
      </w:r>
      <w:r w:rsidRPr="006B736F">
        <w:rPr>
          <w:color w:val="000000" w:themeColor="text1"/>
          <w:sz w:val="24"/>
          <w:szCs w:val="24"/>
          <w:lang w:val="en-US"/>
        </w:rPr>
        <w:t xml:space="preserve"> URL: https://blogs.law.columbia.edu/climatechange/2023/04/24/navigating-the-intersection-of-climate-change-and-the-law-of-the-sea-exploring-the-itlos-advisory-opinions-substantive-content/</w:t>
      </w:r>
    </w:p>
  </w:footnote>
  <w:footnote w:id="125">
    <w:p w14:paraId="34B23743" w14:textId="7F8CA39C" w:rsidR="00B84FE9" w:rsidRPr="006B736F" w:rsidRDefault="00385DB8" w:rsidP="006B736F">
      <w:pPr>
        <w:shd w:val="clear" w:color="auto" w:fill="FFFFFF"/>
        <w:spacing w:before="100" w:beforeAutospacing="1" w:after="100" w:afterAutospacing="1"/>
        <w:jc w:val="both"/>
        <w:rPr>
          <w:color w:val="000000" w:themeColor="text1"/>
        </w:rPr>
      </w:pPr>
      <w:r w:rsidRPr="006B736F">
        <w:rPr>
          <w:rStyle w:val="af8"/>
          <w:color w:val="000000" w:themeColor="text1"/>
        </w:rPr>
        <w:footnoteRef/>
      </w:r>
      <w:r w:rsidRPr="006B736F">
        <w:rPr>
          <w:color w:val="000000" w:themeColor="text1"/>
        </w:rPr>
        <w:t xml:space="preserve"> </w:t>
      </w:r>
      <w:r w:rsidR="00740276" w:rsidRPr="006B736F">
        <w:rPr>
          <w:color w:val="000000" w:themeColor="text1"/>
        </w:rPr>
        <w:t xml:space="preserve">Рамочная конвенция ООН об изменении климата 1992 </w:t>
      </w:r>
      <w:proofErr w:type="gramStart"/>
      <w:r w:rsidR="00740276" w:rsidRPr="006B736F">
        <w:rPr>
          <w:color w:val="000000" w:themeColor="text1"/>
        </w:rPr>
        <w:t>г. :</w:t>
      </w:r>
      <w:proofErr w:type="gramEnd"/>
      <w:r w:rsidR="00740276" w:rsidRPr="006B736F">
        <w:rPr>
          <w:color w:val="000000" w:themeColor="text1"/>
        </w:rPr>
        <w:t xml:space="preserve"> офиц. текст // United Nations, </w:t>
      </w:r>
      <w:proofErr w:type="spellStart"/>
      <w:r w:rsidR="00740276" w:rsidRPr="006B736F">
        <w:rPr>
          <w:color w:val="000000" w:themeColor="text1"/>
        </w:rPr>
        <w:t>Treaty</w:t>
      </w:r>
      <w:proofErr w:type="spellEnd"/>
      <w:r w:rsidR="00740276" w:rsidRPr="006B736F">
        <w:rPr>
          <w:color w:val="000000" w:themeColor="text1"/>
        </w:rPr>
        <w:t xml:space="preserve"> Series, </w:t>
      </w:r>
      <w:proofErr w:type="spellStart"/>
      <w:r w:rsidR="00740276" w:rsidRPr="006B736F">
        <w:rPr>
          <w:color w:val="000000" w:themeColor="text1"/>
        </w:rPr>
        <w:t>vol</w:t>
      </w:r>
      <w:proofErr w:type="spellEnd"/>
      <w:r w:rsidR="00740276" w:rsidRPr="006B736F">
        <w:rPr>
          <w:color w:val="000000" w:themeColor="text1"/>
        </w:rPr>
        <w:t>. 1771</w:t>
      </w:r>
    </w:p>
  </w:footnote>
  <w:footnote w:id="126">
    <w:p w14:paraId="33FEE746" w14:textId="742A6633" w:rsidR="00B84FE9" w:rsidRPr="006B736F" w:rsidRDefault="00385DB8" w:rsidP="006B736F">
      <w:pPr>
        <w:shd w:val="clear" w:color="auto" w:fill="FFFFFF"/>
        <w:spacing w:before="100" w:beforeAutospacing="1" w:after="100" w:afterAutospacing="1"/>
        <w:jc w:val="both"/>
        <w:rPr>
          <w:color w:val="000000" w:themeColor="text1"/>
        </w:rPr>
      </w:pPr>
      <w:r w:rsidRPr="006B736F">
        <w:rPr>
          <w:rStyle w:val="af8"/>
          <w:color w:val="000000" w:themeColor="text1"/>
        </w:rPr>
        <w:footnoteRef/>
      </w:r>
      <w:r w:rsidRPr="006B736F">
        <w:rPr>
          <w:color w:val="000000" w:themeColor="text1"/>
        </w:rPr>
        <w:t xml:space="preserve"> </w:t>
      </w:r>
      <w:proofErr w:type="spellStart"/>
      <w:r w:rsidR="00740276" w:rsidRPr="006B736F">
        <w:rPr>
          <w:color w:val="000000" w:themeColor="text1"/>
        </w:rPr>
        <w:t>Киотскии</w:t>
      </w:r>
      <w:proofErr w:type="spellEnd"/>
      <w:r w:rsidR="00740276" w:rsidRPr="006B736F">
        <w:rPr>
          <w:color w:val="000000" w:themeColor="text1"/>
        </w:rPr>
        <w:t xml:space="preserve">̆ протокол к </w:t>
      </w:r>
      <w:proofErr w:type="spellStart"/>
      <w:r w:rsidR="00740276" w:rsidRPr="006B736F">
        <w:rPr>
          <w:color w:val="000000" w:themeColor="text1"/>
        </w:rPr>
        <w:t>Рамочнои</w:t>
      </w:r>
      <w:proofErr w:type="spellEnd"/>
      <w:r w:rsidR="00740276" w:rsidRPr="006B736F">
        <w:rPr>
          <w:color w:val="000000" w:themeColor="text1"/>
        </w:rPr>
        <w:t xml:space="preserve">̆ конвенции ООН об изменении климата 1997 г. офиц. текст // </w:t>
      </w:r>
      <w:r w:rsidR="00740276" w:rsidRPr="006B736F">
        <w:rPr>
          <w:color w:val="000000" w:themeColor="text1"/>
          <w:lang w:val="en-US"/>
        </w:rPr>
        <w:t>United</w:t>
      </w:r>
      <w:r w:rsidR="00740276" w:rsidRPr="006B736F">
        <w:rPr>
          <w:color w:val="000000" w:themeColor="text1"/>
        </w:rPr>
        <w:t xml:space="preserve"> </w:t>
      </w:r>
      <w:r w:rsidR="00740276" w:rsidRPr="006B736F">
        <w:rPr>
          <w:color w:val="000000" w:themeColor="text1"/>
          <w:lang w:val="en-US"/>
        </w:rPr>
        <w:t>Nations</w:t>
      </w:r>
      <w:r w:rsidR="00740276" w:rsidRPr="006B736F">
        <w:rPr>
          <w:color w:val="000000" w:themeColor="text1"/>
        </w:rPr>
        <w:t xml:space="preserve">, </w:t>
      </w:r>
      <w:r w:rsidR="00740276" w:rsidRPr="006B736F">
        <w:rPr>
          <w:color w:val="000000" w:themeColor="text1"/>
          <w:lang w:val="en-US"/>
        </w:rPr>
        <w:t>Treaty</w:t>
      </w:r>
      <w:r w:rsidR="00740276" w:rsidRPr="006B736F">
        <w:rPr>
          <w:color w:val="000000" w:themeColor="text1"/>
        </w:rPr>
        <w:t xml:space="preserve"> </w:t>
      </w:r>
      <w:r w:rsidR="00740276" w:rsidRPr="006B736F">
        <w:rPr>
          <w:color w:val="000000" w:themeColor="text1"/>
          <w:lang w:val="en-US"/>
        </w:rPr>
        <w:t>Series</w:t>
      </w:r>
      <w:r w:rsidR="00740276" w:rsidRPr="006B736F">
        <w:rPr>
          <w:color w:val="000000" w:themeColor="text1"/>
        </w:rPr>
        <w:t xml:space="preserve">, </w:t>
      </w:r>
      <w:r w:rsidR="00740276" w:rsidRPr="006B736F">
        <w:rPr>
          <w:color w:val="000000" w:themeColor="text1"/>
          <w:lang w:val="en-US"/>
        </w:rPr>
        <w:t>vol</w:t>
      </w:r>
      <w:r w:rsidR="00740276" w:rsidRPr="006B736F">
        <w:rPr>
          <w:color w:val="000000" w:themeColor="text1"/>
        </w:rPr>
        <w:t>. 2303</w:t>
      </w:r>
      <w:r w:rsidRPr="006B736F">
        <w:rPr>
          <w:color w:val="000000" w:themeColor="text1"/>
          <w:shd w:val="clear" w:color="auto" w:fill="FCFCFC"/>
        </w:rPr>
        <w:t>(</w:t>
      </w:r>
      <w:r w:rsidRPr="006B736F">
        <w:rPr>
          <w:color w:val="000000" w:themeColor="text1"/>
          <w:shd w:val="clear" w:color="auto" w:fill="FCFCFC"/>
          <w:lang w:val="en-US"/>
        </w:rPr>
        <w:t>n</w:t>
      </w:r>
      <w:r w:rsidRPr="006B736F">
        <w:rPr>
          <w:color w:val="000000" w:themeColor="text1"/>
          <w:shd w:val="clear" w:color="auto" w:fill="FCFCFC"/>
        </w:rPr>
        <w:t>. 3).</w:t>
      </w:r>
    </w:p>
  </w:footnote>
  <w:footnote w:id="127">
    <w:p w14:paraId="54FB2B6A" w14:textId="4D3220FF" w:rsidR="00B84FE9" w:rsidRPr="006B736F" w:rsidRDefault="00385DB8" w:rsidP="006B736F">
      <w:pPr>
        <w:pStyle w:val="af6"/>
        <w:jc w:val="both"/>
        <w:rPr>
          <w:color w:val="000000" w:themeColor="text1"/>
          <w:sz w:val="24"/>
          <w:szCs w:val="24"/>
        </w:rPr>
      </w:pPr>
      <w:r w:rsidRPr="006B736F">
        <w:rPr>
          <w:rStyle w:val="af8"/>
          <w:color w:val="000000" w:themeColor="text1"/>
          <w:sz w:val="24"/>
          <w:szCs w:val="24"/>
        </w:rPr>
        <w:footnoteRef/>
      </w:r>
      <w:r w:rsidRPr="006B736F">
        <w:rPr>
          <w:color w:val="000000" w:themeColor="text1"/>
          <w:sz w:val="24"/>
          <w:szCs w:val="24"/>
        </w:rPr>
        <w:t xml:space="preserve"> </w:t>
      </w:r>
      <w:r w:rsidR="00740276" w:rsidRPr="006B736F">
        <w:rPr>
          <w:sz w:val="24"/>
          <w:szCs w:val="24"/>
        </w:rPr>
        <w:t xml:space="preserve">Парижское соглашение, Конференция Сторон, Двадцать первая сессия Париж, 30 ноября – 11 декабря 2015 </w:t>
      </w:r>
      <w:proofErr w:type="gramStart"/>
      <w:r w:rsidR="00740276" w:rsidRPr="006B736F">
        <w:rPr>
          <w:sz w:val="24"/>
          <w:szCs w:val="24"/>
        </w:rPr>
        <w:t>г. :</w:t>
      </w:r>
      <w:proofErr w:type="gramEnd"/>
      <w:r w:rsidR="00740276" w:rsidRPr="006B736F">
        <w:rPr>
          <w:sz w:val="24"/>
          <w:szCs w:val="24"/>
        </w:rPr>
        <w:t xml:space="preserve"> офиц. текст // FCCC/CP/2015/L.9 [</w:t>
      </w:r>
      <w:proofErr w:type="spellStart"/>
      <w:r w:rsidR="00740276" w:rsidRPr="006B736F">
        <w:rPr>
          <w:sz w:val="24"/>
          <w:szCs w:val="24"/>
        </w:rPr>
        <w:t>Электронныи</w:t>
      </w:r>
      <w:proofErr w:type="spellEnd"/>
      <w:r w:rsidR="00740276" w:rsidRPr="006B736F">
        <w:rPr>
          <w:sz w:val="24"/>
          <w:szCs w:val="24"/>
        </w:rPr>
        <w:t xml:space="preserve">̆ ресурс]. – Режим доступа: http://unfccc.int/resource/docs/2015/cop21/rus/l09r.pdf </w:t>
      </w:r>
      <w:r w:rsidRPr="006B736F">
        <w:rPr>
          <w:color w:val="000000" w:themeColor="text1"/>
          <w:sz w:val="24"/>
          <w:szCs w:val="24"/>
          <w:shd w:val="clear" w:color="auto" w:fill="FCFCFC"/>
        </w:rPr>
        <w:t>(</w:t>
      </w:r>
      <w:r w:rsidRPr="006B736F">
        <w:rPr>
          <w:color w:val="000000" w:themeColor="text1"/>
          <w:sz w:val="24"/>
          <w:szCs w:val="24"/>
          <w:shd w:val="clear" w:color="auto" w:fill="FCFCFC"/>
          <w:lang w:val="en-US"/>
        </w:rPr>
        <w:t>n</w:t>
      </w:r>
      <w:r w:rsidRPr="006B736F">
        <w:rPr>
          <w:color w:val="000000" w:themeColor="text1"/>
          <w:sz w:val="24"/>
          <w:szCs w:val="24"/>
          <w:shd w:val="clear" w:color="auto" w:fill="FCFCFC"/>
        </w:rPr>
        <w:t>. 3).</w:t>
      </w:r>
    </w:p>
  </w:footnote>
  <w:footnote w:id="128">
    <w:p w14:paraId="42BD6A2F" w14:textId="77777777" w:rsidR="00B84FE9" w:rsidRPr="006B736F" w:rsidRDefault="00385DB8" w:rsidP="006B736F">
      <w:pPr>
        <w:pStyle w:val="afc"/>
        <w:jc w:val="both"/>
        <w:rPr>
          <w:color w:val="000000" w:themeColor="text1"/>
          <w:lang w:val="en-US"/>
        </w:rPr>
      </w:pPr>
      <w:r w:rsidRPr="006B736F">
        <w:rPr>
          <w:rStyle w:val="af8"/>
          <w:color w:val="000000" w:themeColor="text1"/>
        </w:rPr>
        <w:footnoteRef/>
      </w:r>
      <w:r w:rsidRPr="006B736F">
        <w:rPr>
          <w:color w:val="000000" w:themeColor="text1"/>
          <w:lang w:val="en-US"/>
        </w:rPr>
        <w:t xml:space="preserve"> Elise Johansen, «The legal interactions </w:t>
      </w:r>
      <w:r w:rsidRPr="006B736F">
        <w:rPr>
          <w:color w:val="000000" w:themeColor="text1"/>
          <w:position w:val="2"/>
          <w:lang w:val="en-US"/>
        </w:rPr>
        <w:t xml:space="preserve">between </w:t>
      </w:r>
      <w:r w:rsidRPr="006B736F">
        <w:rPr>
          <w:color w:val="000000" w:themeColor="text1"/>
          <w:lang w:val="en-US"/>
        </w:rPr>
        <w:t>the climate change and law of the sea regimes» available at: https://www.taylorfrancis.com/chapters/edit/10.4324/9781003091196-4/legal-interactions-climate-change-law-sea-regimes-elise-johansen</w:t>
      </w:r>
    </w:p>
  </w:footnote>
  <w:footnote w:id="129">
    <w:p w14:paraId="350271CF" w14:textId="15BA8BE1" w:rsidR="00740276" w:rsidRPr="006B736F" w:rsidRDefault="00385DB8" w:rsidP="006B736F">
      <w:pPr>
        <w:jc w:val="both"/>
        <w:rPr>
          <w:color w:val="000000" w:themeColor="text1"/>
        </w:rPr>
      </w:pPr>
      <w:r w:rsidRPr="006B736F">
        <w:rPr>
          <w:rStyle w:val="af8"/>
          <w:color w:val="000000" w:themeColor="text1"/>
        </w:rPr>
        <w:footnoteRef/>
      </w:r>
      <w:r w:rsidRPr="006B736F">
        <w:rPr>
          <w:color w:val="000000" w:themeColor="text1"/>
        </w:rPr>
        <w:t xml:space="preserve"> </w:t>
      </w:r>
      <w:r w:rsidR="00740276" w:rsidRPr="006B736F">
        <w:rPr>
          <w:color w:val="000000" w:themeColor="text1"/>
        </w:rPr>
        <w:t xml:space="preserve">Конвенция Организации Объединенных Наций по морскому праву 1982 </w:t>
      </w:r>
      <w:proofErr w:type="gramStart"/>
      <w:r w:rsidR="00740276" w:rsidRPr="006B736F">
        <w:rPr>
          <w:color w:val="000000" w:themeColor="text1"/>
        </w:rPr>
        <w:t>г. :</w:t>
      </w:r>
      <w:proofErr w:type="gramEnd"/>
      <w:r w:rsidR="00740276" w:rsidRPr="006B736F">
        <w:rPr>
          <w:color w:val="000000" w:themeColor="text1"/>
        </w:rPr>
        <w:t xml:space="preserve"> офиц. текст // United Nations, </w:t>
      </w:r>
      <w:proofErr w:type="spellStart"/>
      <w:r w:rsidR="00740276" w:rsidRPr="006B736F">
        <w:rPr>
          <w:color w:val="000000" w:themeColor="text1"/>
        </w:rPr>
        <w:t>Treaty</w:t>
      </w:r>
      <w:proofErr w:type="spellEnd"/>
      <w:r w:rsidR="00740276" w:rsidRPr="006B736F">
        <w:rPr>
          <w:color w:val="000000" w:themeColor="text1"/>
        </w:rPr>
        <w:t xml:space="preserve"> Series, </w:t>
      </w:r>
      <w:proofErr w:type="spellStart"/>
      <w:r w:rsidR="00740276" w:rsidRPr="006B736F">
        <w:rPr>
          <w:color w:val="000000" w:themeColor="text1"/>
        </w:rPr>
        <w:t>vol</w:t>
      </w:r>
      <w:proofErr w:type="spellEnd"/>
      <w:r w:rsidR="00740276" w:rsidRPr="006B736F">
        <w:rPr>
          <w:color w:val="000000" w:themeColor="text1"/>
        </w:rPr>
        <w:t>. 1833, ст. 192</w:t>
      </w:r>
    </w:p>
    <w:p w14:paraId="779F5D65" w14:textId="4F77E684" w:rsidR="00B84FE9" w:rsidRPr="006B736F" w:rsidRDefault="00B84FE9" w:rsidP="006B736F">
      <w:pPr>
        <w:pStyle w:val="af6"/>
        <w:jc w:val="both"/>
        <w:rPr>
          <w:color w:val="000000" w:themeColor="text1"/>
          <w:sz w:val="24"/>
          <w:szCs w:val="24"/>
        </w:rPr>
      </w:pPr>
    </w:p>
  </w:footnote>
  <w:footnote w:id="130">
    <w:p w14:paraId="37CEE11B" w14:textId="77777777" w:rsidR="00B84FE9" w:rsidRPr="006B736F" w:rsidRDefault="00385DB8" w:rsidP="006B736F">
      <w:pPr>
        <w:pStyle w:val="afc"/>
        <w:jc w:val="both"/>
        <w:rPr>
          <w:color w:val="000000" w:themeColor="text1"/>
          <w:lang w:val="en-US"/>
        </w:rPr>
      </w:pPr>
      <w:r w:rsidRPr="006B736F">
        <w:rPr>
          <w:rStyle w:val="af8"/>
          <w:color w:val="000000" w:themeColor="text1"/>
        </w:rPr>
        <w:footnoteRef/>
      </w:r>
      <w:proofErr w:type="spellStart"/>
      <w:proofErr w:type="gramStart"/>
      <w:r w:rsidRPr="006B736F">
        <w:rPr>
          <w:color w:val="000000" w:themeColor="text1"/>
          <w:lang w:val="en-US"/>
        </w:rPr>
        <w:t>DCzybulka</w:t>
      </w:r>
      <w:proofErr w:type="spellEnd"/>
      <w:r w:rsidRPr="006B736F">
        <w:rPr>
          <w:color w:val="000000" w:themeColor="text1"/>
          <w:lang w:val="en-US"/>
        </w:rPr>
        <w:t>,‘</w:t>
      </w:r>
      <w:proofErr w:type="gramEnd"/>
      <w:r w:rsidRPr="006B736F">
        <w:rPr>
          <w:color w:val="000000" w:themeColor="text1"/>
          <w:lang w:val="en-US"/>
        </w:rPr>
        <w:t>Article</w:t>
      </w:r>
      <w:r w:rsidRPr="006B736F">
        <w:rPr>
          <w:color w:val="000000" w:themeColor="text1"/>
          <w:position w:val="4"/>
          <w:lang w:val="en-US"/>
        </w:rPr>
        <w:t>192,</w:t>
      </w:r>
      <w:r w:rsidRPr="006B736F">
        <w:rPr>
          <w:color w:val="000000" w:themeColor="text1"/>
          <w:lang w:val="en-US"/>
        </w:rPr>
        <w:t>mm3’inAProelss</w:t>
      </w:r>
      <w:r w:rsidRPr="006B736F">
        <w:rPr>
          <w:color w:val="000000" w:themeColor="text1"/>
          <w:position w:val="2"/>
          <w:lang w:val="en-US"/>
        </w:rPr>
        <w:t>(ed),</w:t>
      </w:r>
      <w:proofErr w:type="spellStart"/>
      <w:r w:rsidRPr="006B736F">
        <w:rPr>
          <w:color w:val="000000" w:themeColor="text1"/>
          <w:lang w:val="en-US"/>
        </w:rPr>
        <w:t>LOSClstedn</w:t>
      </w:r>
      <w:proofErr w:type="spellEnd"/>
      <w:r w:rsidRPr="006B736F">
        <w:rPr>
          <w:color w:val="000000" w:themeColor="text1"/>
          <w:lang w:val="en-US"/>
        </w:rPr>
        <w:t>(</w:t>
      </w:r>
      <w:proofErr w:type="spellStart"/>
      <w:r w:rsidRPr="006B736F">
        <w:rPr>
          <w:color w:val="000000" w:themeColor="text1"/>
          <w:lang w:val="en-US"/>
        </w:rPr>
        <w:t>C.H.BeckNbrdligen</w:t>
      </w:r>
      <w:proofErr w:type="spellEnd"/>
      <w:r w:rsidRPr="006B736F">
        <w:rPr>
          <w:color w:val="000000" w:themeColor="text1"/>
          <w:lang w:val="en-US"/>
        </w:rPr>
        <w:t xml:space="preserve"> </w:t>
      </w:r>
      <w:proofErr w:type="spellStart"/>
      <w:r w:rsidRPr="006B736F">
        <w:rPr>
          <w:color w:val="000000" w:themeColor="text1"/>
          <w:lang w:val="en-US"/>
        </w:rPr>
        <w:t>Miinchen</w:t>
      </w:r>
      <w:proofErr w:type="spellEnd"/>
      <w:r w:rsidRPr="006B736F">
        <w:rPr>
          <w:color w:val="000000" w:themeColor="text1"/>
          <w:lang w:val="en-US"/>
        </w:rPr>
        <w:t xml:space="preserve"> 2017) 1289—1279. </w:t>
      </w:r>
    </w:p>
  </w:footnote>
  <w:footnote w:id="131">
    <w:p w14:paraId="169E9490" w14:textId="126036DA" w:rsidR="00B84FE9" w:rsidRPr="006B736F" w:rsidRDefault="00385DB8" w:rsidP="006B736F">
      <w:pPr>
        <w:pStyle w:val="af6"/>
        <w:jc w:val="both"/>
        <w:rPr>
          <w:color w:val="000000" w:themeColor="text1"/>
          <w:sz w:val="24"/>
          <w:szCs w:val="24"/>
        </w:rPr>
      </w:pPr>
      <w:r w:rsidRPr="006B736F">
        <w:rPr>
          <w:rStyle w:val="af8"/>
          <w:color w:val="000000" w:themeColor="text1"/>
          <w:sz w:val="24"/>
          <w:szCs w:val="24"/>
        </w:rPr>
        <w:footnoteRef/>
      </w:r>
      <w:r w:rsidRPr="006B736F">
        <w:rPr>
          <w:color w:val="000000" w:themeColor="text1"/>
          <w:sz w:val="24"/>
          <w:szCs w:val="24"/>
        </w:rPr>
        <w:t xml:space="preserve">  </w:t>
      </w:r>
      <w:r w:rsidR="00740276" w:rsidRPr="006B736F">
        <w:rPr>
          <w:color w:val="000000" w:themeColor="text1"/>
          <w:sz w:val="24"/>
          <w:szCs w:val="24"/>
        </w:rPr>
        <w:t xml:space="preserve">Конвенция Организации Объединенных Наций по морскому праву 1982 </w:t>
      </w:r>
      <w:proofErr w:type="gramStart"/>
      <w:r w:rsidR="00740276" w:rsidRPr="006B736F">
        <w:rPr>
          <w:color w:val="000000" w:themeColor="text1"/>
          <w:sz w:val="24"/>
          <w:szCs w:val="24"/>
        </w:rPr>
        <w:t>г. :</w:t>
      </w:r>
      <w:proofErr w:type="gramEnd"/>
      <w:r w:rsidR="00740276" w:rsidRPr="006B736F">
        <w:rPr>
          <w:color w:val="000000" w:themeColor="text1"/>
          <w:sz w:val="24"/>
          <w:szCs w:val="24"/>
        </w:rPr>
        <w:t xml:space="preserve"> офиц. текст // United Nations, </w:t>
      </w:r>
      <w:proofErr w:type="spellStart"/>
      <w:r w:rsidR="00740276" w:rsidRPr="006B736F">
        <w:rPr>
          <w:color w:val="000000" w:themeColor="text1"/>
          <w:sz w:val="24"/>
          <w:szCs w:val="24"/>
        </w:rPr>
        <w:t>Treaty</w:t>
      </w:r>
      <w:proofErr w:type="spellEnd"/>
      <w:r w:rsidR="00740276" w:rsidRPr="006B736F">
        <w:rPr>
          <w:color w:val="000000" w:themeColor="text1"/>
          <w:sz w:val="24"/>
          <w:szCs w:val="24"/>
        </w:rPr>
        <w:t xml:space="preserve"> Series, </w:t>
      </w:r>
      <w:proofErr w:type="spellStart"/>
      <w:r w:rsidR="00740276" w:rsidRPr="006B736F">
        <w:rPr>
          <w:color w:val="000000" w:themeColor="text1"/>
          <w:sz w:val="24"/>
          <w:szCs w:val="24"/>
        </w:rPr>
        <w:t>vol</w:t>
      </w:r>
      <w:proofErr w:type="spellEnd"/>
      <w:r w:rsidR="00740276" w:rsidRPr="006B736F">
        <w:rPr>
          <w:color w:val="000000" w:themeColor="text1"/>
          <w:sz w:val="24"/>
          <w:szCs w:val="24"/>
        </w:rPr>
        <w:t xml:space="preserve">. 1833, ст. </w:t>
      </w:r>
      <w:r w:rsidRPr="006B736F">
        <w:rPr>
          <w:color w:val="000000" w:themeColor="text1"/>
          <w:sz w:val="24"/>
          <w:szCs w:val="24"/>
        </w:rPr>
        <w:t xml:space="preserve">207(1) </w:t>
      </w:r>
    </w:p>
  </w:footnote>
  <w:footnote w:id="132">
    <w:p w14:paraId="5CB6244A" w14:textId="77777777" w:rsidR="00B84FE9" w:rsidRPr="006B736F" w:rsidRDefault="00385DB8" w:rsidP="006B736F">
      <w:pPr>
        <w:pStyle w:val="af6"/>
        <w:jc w:val="both"/>
        <w:rPr>
          <w:color w:val="000000" w:themeColor="text1"/>
          <w:sz w:val="24"/>
          <w:szCs w:val="24"/>
          <w:lang w:val="en-US"/>
        </w:rPr>
      </w:pPr>
      <w:r w:rsidRPr="006B736F">
        <w:rPr>
          <w:rStyle w:val="af8"/>
          <w:color w:val="000000" w:themeColor="text1"/>
          <w:sz w:val="24"/>
          <w:szCs w:val="24"/>
        </w:rPr>
        <w:footnoteRef/>
      </w:r>
      <w:r w:rsidRPr="006B736F">
        <w:rPr>
          <w:color w:val="000000" w:themeColor="text1"/>
          <w:sz w:val="24"/>
          <w:szCs w:val="24"/>
          <w:lang w:val="en-US"/>
        </w:rPr>
        <w:t xml:space="preserve"> Elise Johansen, «The legal interactions </w:t>
      </w:r>
      <w:r w:rsidRPr="006B736F">
        <w:rPr>
          <w:color w:val="000000" w:themeColor="text1"/>
          <w:position w:val="2"/>
          <w:sz w:val="24"/>
          <w:szCs w:val="24"/>
          <w:lang w:val="en-US"/>
        </w:rPr>
        <w:t xml:space="preserve">between </w:t>
      </w:r>
      <w:r w:rsidRPr="006B736F">
        <w:rPr>
          <w:color w:val="000000" w:themeColor="text1"/>
          <w:sz w:val="24"/>
          <w:szCs w:val="24"/>
          <w:lang w:val="en-US"/>
        </w:rPr>
        <w:t>the climate change and law of the sea regimes» available at: https://www.taylorfrancis.com/chapters/edit/10.4324/9781003091196-4/legal-interactions-climate-change-law-sea-regimes-elise-johansen</w:t>
      </w:r>
    </w:p>
  </w:footnote>
  <w:footnote w:id="133">
    <w:p w14:paraId="529B0BC4" w14:textId="77777777" w:rsidR="00B84FE9" w:rsidRPr="006B736F" w:rsidRDefault="00385DB8" w:rsidP="006B736F">
      <w:pPr>
        <w:pStyle w:val="afc"/>
        <w:jc w:val="both"/>
        <w:rPr>
          <w:color w:val="000000" w:themeColor="text1"/>
          <w:lang w:val="en-US"/>
        </w:rPr>
      </w:pPr>
      <w:r w:rsidRPr="006B736F">
        <w:rPr>
          <w:rStyle w:val="af8"/>
          <w:color w:val="000000" w:themeColor="text1"/>
        </w:rPr>
        <w:footnoteRef/>
      </w:r>
      <w:r w:rsidRPr="006B736F">
        <w:rPr>
          <w:color w:val="000000" w:themeColor="text1"/>
          <w:lang w:val="en-US"/>
        </w:rPr>
        <w:t xml:space="preserve"> Millicent </w:t>
      </w:r>
      <w:proofErr w:type="spellStart"/>
      <w:r w:rsidRPr="006B736F">
        <w:rPr>
          <w:color w:val="000000" w:themeColor="text1"/>
          <w:lang w:val="en-US"/>
        </w:rPr>
        <w:t>Mccreath</w:t>
      </w:r>
      <w:proofErr w:type="spellEnd"/>
      <w:r w:rsidRPr="006B736F">
        <w:rPr>
          <w:color w:val="000000" w:themeColor="text1"/>
          <w:lang w:val="en-US"/>
        </w:rPr>
        <w:t>, The Potential for UNCLOS Climate Change Litigation to Achieve Effective Mitigation Outcomes available at: https://www.cambridge.org/core/books/abs/climate-change-litigation-in-the-asia-pacific/potential-for-unclos-climate-change-litigation-to-achieve-effective-mitigation-outcomes/BEE6257E415B4682ABBD1E91E708C74D</w:t>
      </w:r>
    </w:p>
  </w:footnote>
  <w:footnote w:id="134">
    <w:p w14:paraId="211F32B9" w14:textId="7C3DAA3F" w:rsidR="00B84FE9" w:rsidRPr="006B736F" w:rsidRDefault="00385DB8" w:rsidP="006B736F">
      <w:pPr>
        <w:pStyle w:val="afc"/>
        <w:jc w:val="both"/>
        <w:rPr>
          <w:color w:val="000000" w:themeColor="text1"/>
        </w:rPr>
      </w:pPr>
      <w:r w:rsidRPr="006B736F">
        <w:rPr>
          <w:rStyle w:val="af8"/>
          <w:color w:val="000000" w:themeColor="text1"/>
        </w:rPr>
        <w:footnoteRef/>
      </w:r>
      <w:r w:rsidRPr="006B736F">
        <w:rPr>
          <w:color w:val="000000" w:themeColor="text1"/>
        </w:rPr>
        <w:t xml:space="preserve"> </w:t>
      </w:r>
      <w:r w:rsidR="00740276" w:rsidRPr="006B736F">
        <w:rPr>
          <w:color w:val="000000" w:themeColor="text1"/>
        </w:rPr>
        <w:t xml:space="preserve">Конвенция Организации Объединенных Наций по морскому праву 1982 </w:t>
      </w:r>
      <w:r w:rsidR="00F453E6" w:rsidRPr="006B736F">
        <w:rPr>
          <w:color w:val="000000" w:themeColor="text1"/>
        </w:rPr>
        <w:t>г.:</w:t>
      </w:r>
      <w:r w:rsidR="00740276" w:rsidRPr="006B736F">
        <w:rPr>
          <w:color w:val="000000" w:themeColor="text1"/>
        </w:rPr>
        <w:t xml:space="preserve"> офиц. текст // United Nations, </w:t>
      </w:r>
      <w:proofErr w:type="spellStart"/>
      <w:r w:rsidR="00740276" w:rsidRPr="006B736F">
        <w:rPr>
          <w:color w:val="000000" w:themeColor="text1"/>
        </w:rPr>
        <w:t>Treaty</w:t>
      </w:r>
      <w:proofErr w:type="spellEnd"/>
      <w:r w:rsidR="00740276" w:rsidRPr="006B736F">
        <w:rPr>
          <w:color w:val="000000" w:themeColor="text1"/>
        </w:rPr>
        <w:t xml:space="preserve"> Series, </w:t>
      </w:r>
      <w:proofErr w:type="spellStart"/>
      <w:r w:rsidR="00740276" w:rsidRPr="006B736F">
        <w:rPr>
          <w:color w:val="000000" w:themeColor="text1"/>
        </w:rPr>
        <w:t>vol</w:t>
      </w:r>
      <w:proofErr w:type="spellEnd"/>
      <w:r w:rsidR="00740276" w:rsidRPr="006B736F">
        <w:rPr>
          <w:color w:val="000000" w:themeColor="text1"/>
        </w:rPr>
        <w:t xml:space="preserve">. 1833, ст. </w:t>
      </w:r>
      <w:r w:rsidRPr="006B736F">
        <w:rPr>
          <w:color w:val="000000" w:themeColor="text1"/>
        </w:rPr>
        <w:t>192, 194, 194 (5)</w:t>
      </w:r>
    </w:p>
  </w:footnote>
  <w:footnote w:id="135">
    <w:p w14:paraId="44E9B8DA" w14:textId="77777777" w:rsidR="00B84FE9" w:rsidRPr="006B736F" w:rsidRDefault="00385DB8" w:rsidP="006B736F">
      <w:pPr>
        <w:pStyle w:val="afc"/>
        <w:jc w:val="both"/>
        <w:rPr>
          <w:color w:val="000000" w:themeColor="text1"/>
          <w:lang w:val="en-US"/>
        </w:rPr>
      </w:pPr>
      <w:r w:rsidRPr="006B736F">
        <w:rPr>
          <w:rStyle w:val="af8"/>
          <w:color w:val="000000" w:themeColor="text1"/>
        </w:rPr>
        <w:footnoteRef/>
      </w:r>
      <w:r w:rsidRPr="006B736F">
        <w:rPr>
          <w:color w:val="000000" w:themeColor="text1"/>
          <w:lang w:val="en-US"/>
        </w:rPr>
        <w:t xml:space="preserve"> South China Sea Arbitration (The Republic of Philippines v. The People’s Republic of China) (Award of 12 July 2016) PCA Case No. 2013–19, paras 941 and 957.  </w:t>
      </w:r>
    </w:p>
  </w:footnote>
  <w:footnote w:id="136">
    <w:p w14:paraId="55654E46" w14:textId="77777777" w:rsidR="00B84FE9" w:rsidRPr="006B736F" w:rsidRDefault="00385DB8" w:rsidP="006B736F">
      <w:pPr>
        <w:pStyle w:val="af6"/>
        <w:jc w:val="both"/>
        <w:rPr>
          <w:color w:val="000000" w:themeColor="text1"/>
          <w:sz w:val="24"/>
          <w:szCs w:val="24"/>
        </w:rPr>
      </w:pPr>
      <w:r w:rsidRPr="006B736F">
        <w:rPr>
          <w:rStyle w:val="af8"/>
          <w:color w:val="000000" w:themeColor="text1"/>
          <w:sz w:val="24"/>
          <w:szCs w:val="24"/>
        </w:rPr>
        <w:footnoteRef/>
      </w:r>
      <w:r w:rsidRPr="006B736F">
        <w:rPr>
          <w:color w:val="000000" w:themeColor="text1"/>
          <w:sz w:val="24"/>
          <w:szCs w:val="24"/>
        </w:rPr>
        <w:t xml:space="preserve"> Все об </w:t>
      </w:r>
      <w:proofErr w:type="gramStart"/>
      <w:r w:rsidRPr="006B736F">
        <w:rPr>
          <w:color w:val="000000" w:themeColor="text1"/>
          <w:sz w:val="24"/>
          <w:szCs w:val="24"/>
        </w:rPr>
        <w:t xml:space="preserve">ОНУВ:  </w:t>
      </w:r>
      <w:r w:rsidRPr="006B736F">
        <w:rPr>
          <w:color w:val="000000" w:themeColor="text1"/>
          <w:sz w:val="24"/>
          <w:szCs w:val="24"/>
          <w:lang w:val="en-US"/>
        </w:rPr>
        <w:t>https</w:t>
      </w:r>
      <w:r w:rsidRPr="006B736F">
        <w:rPr>
          <w:color w:val="000000" w:themeColor="text1"/>
          <w:sz w:val="24"/>
          <w:szCs w:val="24"/>
        </w:rPr>
        <w:t>://</w:t>
      </w:r>
      <w:r w:rsidRPr="006B736F">
        <w:rPr>
          <w:color w:val="000000" w:themeColor="text1"/>
          <w:sz w:val="24"/>
          <w:szCs w:val="24"/>
          <w:lang w:val="en-US"/>
        </w:rPr>
        <w:t>www</w:t>
      </w:r>
      <w:r w:rsidRPr="006B736F">
        <w:rPr>
          <w:color w:val="000000" w:themeColor="text1"/>
          <w:sz w:val="24"/>
          <w:szCs w:val="24"/>
        </w:rPr>
        <w:t>.</w:t>
      </w:r>
      <w:r w:rsidRPr="006B736F">
        <w:rPr>
          <w:color w:val="000000" w:themeColor="text1"/>
          <w:sz w:val="24"/>
          <w:szCs w:val="24"/>
          <w:lang w:val="en-US"/>
        </w:rPr>
        <w:t>un</w:t>
      </w:r>
      <w:r w:rsidRPr="006B736F">
        <w:rPr>
          <w:color w:val="000000" w:themeColor="text1"/>
          <w:sz w:val="24"/>
          <w:szCs w:val="24"/>
        </w:rPr>
        <w:t>.</w:t>
      </w:r>
      <w:r w:rsidRPr="006B736F">
        <w:rPr>
          <w:color w:val="000000" w:themeColor="text1"/>
          <w:sz w:val="24"/>
          <w:szCs w:val="24"/>
          <w:lang w:val="en-US"/>
        </w:rPr>
        <w:t>org</w:t>
      </w:r>
      <w:r w:rsidRPr="006B736F">
        <w:rPr>
          <w:color w:val="000000" w:themeColor="text1"/>
          <w:sz w:val="24"/>
          <w:szCs w:val="24"/>
        </w:rPr>
        <w:t>/</w:t>
      </w:r>
      <w:proofErr w:type="spellStart"/>
      <w:r w:rsidRPr="006B736F">
        <w:rPr>
          <w:color w:val="000000" w:themeColor="text1"/>
          <w:sz w:val="24"/>
          <w:szCs w:val="24"/>
          <w:lang w:val="en-US"/>
        </w:rPr>
        <w:t>ru</w:t>
      </w:r>
      <w:proofErr w:type="spellEnd"/>
      <w:r w:rsidRPr="006B736F">
        <w:rPr>
          <w:color w:val="000000" w:themeColor="text1"/>
          <w:sz w:val="24"/>
          <w:szCs w:val="24"/>
        </w:rPr>
        <w:t>/</w:t>
      </w:r>
      <w:proofErr w:type="spellStart"/>
      <w:r w:rsidRPr="006B736F">
        <w:rPr>
          <w:color w:val="000000" w:themeColor="text1"/>
          <w:sz w:val="24"/>
          <w:szCs w:val="24"/>
          <w:lang w:val="en-US"/>
        </w:rPr>
        <w:t>climatechange</w:t>
      </w:r>
      <w:proofErr w:type="spellEnd"/>
      <w:r w:rsidRPr="006B736F">
        <w:rPr>
          <w:color w:val="000000" w:themeColor="text1"/>
          <w:sz w:val="24"/>
          <w:szCs w:val="24"/>
        </w:rPr>
        <w:t>/</w:t>
      </w:r>
      <w:r w:rsidRPr="006B736F">
        <w:rPr>
          <w:color w:val="000000" w:themeColor="text1"/>
          <w:sz w:val="24"/>
          <w:szCs w:val="24"/>
          <w:lang w:val="en-US"/>
        </w:rPr>
        <w:t>all</w:t>
      </w:r>
      <w:r w:rsidRPr="006B736F">
        <w:rPr>
          <w:color w:val="000000" w:themeColor="text1"/>
          <w:sz w:val="24"/>
          <w:szCs w:val="24"/>
        </w:rPr>
        <w:t>-</w:t>
      </w:r>
      <w:r w:rsidRPr="006B736F">
        <w:rPr>
          <w:color w:val="000000" w:themeColor="text1"/>
          <w:sz w:val="24"/>
          <w:szCs w:val="24"/>
          <w:lang w:val="en-US"/>
        </w:rPr>
        <w:t>about</w:t>
      </w:r>
      <w:r w:rsidRPr="006B736F">
        <w:rPr>
          <w:color w:val="000000" w:themeColor="text1"/>
          <w:sz w:val="24"/>
          <w:szCs w:val="24"/>
        </w:rPr>
        <w:t>-</w:t>
      </w:r>
      <w:proofErr w:type="spellStart"/>
      <w:r w:rsidRPr="006B736F">
        <w:rPr>
          <w:color w:val="000000" w:themeColor="text1"/>
          <w:sz w:val="24"/>
          <w:szCs w:val="24"/>
          <w:lang w:val="en-US"/>
        </w:rPr>
        <w:t>ndcs</w:t>
      </w:r>
      <w:proofErr w:type="spellEnd"/>
      <w:proofErr w:type="gramEnd"/>
    </w:p>
  </w:footnote>
  <w:footnote w:id="137">
    <w:p w14:paraId="2A78AD6C" w14:textId="77777777" w:rsidR="00B84FE9" w:rsidRPr="006B736F" w:rsidRDefault="00385DB8" w:rsidP="006B736F">
      <w:pPr>
        <w:pStyle w:val="af6"/>
        <w:jc w:val="both"/>
        <w:rPr>
          <w:color w:val="000000" w:themeColor="text1"/>
          <w:sz w:val="24"/>
          <w:szCs w:val="24"/>
        </w:rPr>
      </w:pPr>
      <w:r w:rsidRPr="006B736F">
        <w:rPr>
          <w:rStyle w:val="af8"/>
          <w:color w:val="000000" w:themeColor="text1"/>
          <w:sz w:val="24"/>
          <w:szCs w:val="24"/>
        </w:rPr>
        <w:footnoteRef/>
      </w:r>
      <w:r w:rsidRPr="006B736F">
        <w:rPr>
          <w:color w:val="000000" w:themeColor="text1"/>
          <w:sz w:val="24"/>
          <w:szCs w:val="24"/>
        </w:rPr>
        <w:t xml:space="preserve"> Парижское соглашение https://www.un.org/ru/climatechange/paris-agreement</w:t>
      </w:r>
    </w:p>
  </w:footnote>
  <w:footnote w:id="138">
    <w:p w14:paraId="72A1C17A" w14:textId="42A5FC9A" w:rsidR="00B84FE9" w:rsidRPr="006B736F" w:rsidRDefault="00385DB8" w:rsidP="006B736F">
      <w:pPr>
        <w:pStyle w:val="afc"/>
        <w:jc w:val="both"/>
        <w:rPr>
          <w:color w:val="000000" w:themeColor="text1"/>
          <w:lang w:val="en-US"/>
        </w:rPr>
      </w:pPr>
      <w:r w:rsidRPr="006B736F">
        <w:rPr>
          <w:rStyle w:val="af8"/>
          <w:color w:val="000000" w:themeColor="text1"/>
        </w:rPr>
        <w:footnoteRef/>
      </w:r>
      <w:r w:rsidRPr="006B736F">
        <w:rPr>
          <w:color w:val="000000" w:themeColor="text1"/>
        </w:rPr>
        <w:t xml:space="preserve"> </w:t>
      </w:r>
      <w:r w:rsidR="00740276" w:rsidRPr="006B736F">
        <w:rPr>
          <w:color w:val="000000" w:themeColor="text1"/>
        </w:rPr>
        <w:t xml:space="preserve">Конвенция Организации Объединенных Наций по морскому праву 1982 г. : офиц. текст // United Nations, </w:t>
      </w:r>
      <w:proofErr w:type="spellStart"/>
      <w:r w:rsidR="00740276" w:rsidRPr="006B736F">
        <w:rPr>
          <w:color w:val="000000" w:themeColor="text1"/>
        </w:rPr>
        <w:t>Treaty</w:t>
      </w:r>
      <w:proofErr w:type="spellEnd"/>
      <w:r w:rsidR="00740276" w:rsidRPr="006B736F">
        <w:rPr>
          <w:color w:val="000000" w:themeColor="text1"/>
        </w:rPr>
        <w:t xml:space="preserve"> Series, </w:t>
      </w:r>
      <w:proofErr w:type="spellStart"/>
      <w:r w:rsidR="00740276" w:rsidRPr="006B736F">
        <w:rPr>
          <w:color w:val="000000" w:themeColor="text1"/>
        </w:rPr>
        <w:t>vol</w:t>
      </w:r>
      <w:proofErr w:type="spellEnd"/>
      <w:r w:rsidR="00740276" w:rsidRPr="006B736F">
        <w:rPr>
          <w:color w:val="000000" w:themeColor="text1"/>
        </w:rPr>
        <w:t xml:space="preserve">. 1833, ст. Конвенция Организации Объединенных Наций по морскому праву 1982 г. : офиц. текст // United Nations, </w:t>
      </w:r>
      <w:proofErr w:type="spellStart"/>
      <w:r w:rsidR="00740276" w:rsidRPr="006B736F">
        <w:rPr>
          <w:color w:val="000000" w:themeColor="text1"/>
        </w:rPr>
        <w:t>Treaty</w:t>
      </w:r>
      <w:proofErr w:type="spellEnd"/>
      <w:r w:rsidR="00740276" w:rsidRPr="006B736F">
        <w:rPr>
          <w:color w:val="000000" w:themeColor="text1"/>
        </w:rPr>
        <w:t xml:space="preserve"> Series, </w:t>
      </w:r>
      <w:proofErr w:type="spellStart"/>
      <w:r w:rsidR="00740276" w:rsidRPr="006B736F">
        <w:rPr>
          <w:color w:val="000000" w:themeColor="text1"/>
        </w:rPr>
        <w:t>vol</w:t>
      </w:r>
      <w:proofErr w:type="spellEnd"/>
      <w:r w:rsidR="00740276" w:rsidRPr="006B736F">
        <w:rPr>
          <w:color w:val="000000" w:themeColor="text1"/>
        </w:rPr>
        <w:t xml:space="preserve">. 1833, ст. </w:t>
      </w:r>
      <w:r w:rsidRPr="006B736F">
        <w:rPr>
          <w:color w:val="000000" w:themeColor="text1"/>
          <w:lang w:val="en-US"/>
        </w:rPr>
        <w:t>Article 192.</w:t>
      </w:r>
    </w:p>
  </w:footnote>
  <w:footnote w:id="139">
    <w:p w14:paraId="42885CD5" w14:textId="77777777" w:rsidR="00B84FE9" w:rsidRPr="006B736F" w:rsidRDefault="00385DB8" w:rsidP="006B736F">
      <w:pPr>
        <w:pStyle w:val="af6"/>
        <w:jc w:val="both"/>
        <w:rPr>
          <w:color w:val="000000" w:themeColor="text1"/>
          <w:sz w:val="24"/>
          <w:szCs w:val="24"/>
          <w:lang w:val="en-US"/>
        </w:rPr>
      </w:pPr>
      <w:r w:rsidRPr="006B736F">
        <w:rPr>
          <w:rStyle w:val="af8"/>
          <w:color w:val="000000" w:themeColor="text1"/>
          <w:sz w:val="24"/>
          <w:szCs w:val="24"/>
        </w:rPr>
        <w:footnoteRef/>
      </w:r>
      <w:r w:rsidRPr="006B736F">
        <w:rPr>
          <w:color w:val="000000" w:themeColor="text1"/>
          <w:sz w:val="24"/>
          <w:szCs w:val="24"/>
          <w:lang w:val="en-US"/>
        </w:rPr>
        <w:t xml:space="preserve"> Millicent </w:t>
      </w:r>
      <w:proofErr w:type="spellStart"/>
      <w:r w:rsidRPr="006B736F">
        <w:rPr>
          <w:color w:val="000000" w:themeColor="text1"/>
          <w:sz w:val="24"/>
          <w:szCs w:val="24"/>
          <w:lang w:val="en-US"/>
        </w:rPr>
        <w:t>Mccreath</w:t>
      </w:r>
      <w:proofErr w:type="spellEnd"/>
      <w:r w:rsidRPr="006B736F">
        <w:rPr>
          <w:color w:val="000000" w:themeColor="text1"/>
          <w:sz w:val="24"/>
          <w:szCs w:val="24"/>
          <w:lang w:val="en-US"/>
        </w:rPr>
        <w:t>, The Potential for UNCLOS Climate Change Litigation to Achieve Effective Mitigation Outcomes available at: https://www.cambridge.org/core/books/abs/climate-change-litigation-in-the-asia-pacific/potential-for-unclos-climate-change-litigation-to-achieve-effective-mitigation-outcomes/BEE6257E415B4682ABBD1E91E708C74D</w:t>
      </w:r>
    </w:p>
  </w:footnote>
  <w:footnote w:id="140">
    <w:p w14:paraId="045E266F" w14:textId="77777777" w:rsidR="00B84FE9" w:rsidRPr="006B736F" w:rsidRDefault="00385DB8" w:rsidP="006B736F">
      <w:pPr>
        <w:pStyle w:val="afc"/>
        <w:jc w:val="both"/>
        <w:rPr>
          <w:color w:val="000000" w:themeColor="text1"/>
          <w:lang w:val="en-US"/>
        </w:rPr>
      </w:pPr>
      <w:r w:rsidRPr="006B736F">
        <w:rPr>
          <w:rStyle w:val="af8"/>
          <w:color w:val="000000" w:themeColor="text1"/>
        </w:rPr>
        <w:footnoteRef/>
      </w:r>
      <w:r w:rsidRPr="006B736F">
        <w:rPr>
          <w:color w:val="000000" w:themeColor="text1"/>
          <w:lang w:val="en-US"/>
        </w:rPr>
        <w:t xml:space="preserve"> South China Sea Arbitration (The Republic of Philippines v. The People’s Republic of China) (Award of 12 July 2016) PCA Case No. 2013–19, paras 941 and 957.  </w:t>
      </w:r>
    </w:p>
  </w:footnote>
  <w:footnote w:id="141">
    <w:p w14:paraId="6A9E6D17" w14:textId="6052656D" w:rsidR="00B31F49" w:rsidRPr="006B736F" w:rsidRDefault="00B31F49" w:rsidP="006B736F">
      <w:pPr>
        <w:shd w:val="clear" w:color="auto" w:fill="FFFFFF"/>
        <w:spacing w:before="100" w:beforeAutospacing="1" w:after="100" w:afterAutospacing="1"/>
        <w:jc w:val="both"/>
        <w:rPr>
          <w:color w:val="000000" w:themeColor="text1"/>
        </w:rPr>
      </w:pPr>
      <w:r w:rsidRPr="006B736F">
        <w:rPr>
          <w:rStyle w:val="af8"/>
          <w:color w:val="000000" w:themeColor="text1"/>
        </w:rPr>
        <w:footnoteRef/>
      </w:r>
      <w:r w:rsidRPr="006B736F">
        <w:rPr>
          <w:color w:val="000000" w:themeColor="text1"/>
        </w:rPr>
        <w:t xml:space="preserve"> </w:t>
      </w:r>
      <w:r w:rsidR="00740276" w:rsidRPr="006B736F">
        <w:rPr>
          <w:color w:val="000000" w:themeColor="text1"/>
        </w:rPr>
        <w:t xml:space="preserve">Рамочная конвенция ООН об изменении климата 1992 </w:t>
      </w:r>
      <w:proofErr w:type="gramStart"/>
      <w:r w:rsidR="00740276" w:rsidRPr="006B736F">
        <w:rPr>
          <w:color w:val="000000" w:themeColor="text1"/>
        </w:rPr>
        <w:t>г. :</w:t>
      </w:r>
      <w:proofErr w:type="gramEnd"/>
      <w:r w:rsidR="00740276" w:rsidRPr="006B736F">
        <w:rPr>
          <w:color w:val="000000" w:themeColor="text1"/>
        </w:rPr>
        <w:t xml:space="preserve"> офиц. текст // United Nations, </w:t>
      </w:r>
      <w:proofErr w:type="spellStart"/>
      <w:r w:rsidR="00740276" w:rsidRPr="006B736F">
        <w:rPr>
          <w:color w:val="000000" w:themeColor="text1"/>
        </w:rPr>
        <w:t>Treaty</w:t>
      </w:r>
      <w:proofErr w:type="spellEnd"/>
      <w:r w:rsidR="00740276" w:rsidRPr="006B736F">
        <w:rPr>
          <w:color w:val="000000" w:themeColor="text1"/>
        </w:rPr>
        <w:t xml:space="preserve"> Series, </w:t>
      </w:r>
      <w:proofErr w:type="spellStart"/>
      <w:r w:rsidR="00740276" w:rsidRPr="006B736F">
        <w:rPr>
          <w:color w:val="000000" w:themeColor="text1"/>
        </w:rPr>
        <w:t>vol</w:t>
      </w:r>
      <w:proofErr w:type="spellEnd"/>
      <w:r w:rsidR="00740276" w:rsidRPr="006B736F">
        <w:rPr>
          <w:color w:val="000000" w:themeColor="text1"/>
        </w:rPr>
        <w:t>. 1771</w:t>
      </w:r>
    </w:p>
  </w:footnote>
  <w:footnote w:id="142">
    <w:p w14:paraId="747C438E" w14:textId="77777777" w:rsidR="00CC425B" w:rsidRPr="006B736F" w:rsidRDefault="00CC425B" w:rsidP="006B736F">
      <w:pPr>
        <w:pStyle w:val="afc"/>
        <w:jc w:val="both"/>
        <w:rPr>
          <w:color w:val="000000" w:themeColor="text1"/>
          <w:lang w:val="en-US"/>
        </w:rPr>
      </w:pPr>
      <w:r w:rsidRPr="006B736F">
        <w:rPr>
          <w:rStyle w:val="af8"/>
          <w:color w:val="000000" w:themeColor="text1"/>
        </w:rPr>
        <w:footnoteRef/>
      </w:r>
      <w:r w:rsidRPr="006B736F">
        <w:rPr>
          <w:color w:val="000000" w:themeColor="text1"/>
          <w:lang w:val="en-US"/>
        </w:rPr>
        <w:t xml:space="preserve"> </w:t>
      </w:r>
      <w:proofErr w:type="spellStart"/>
      <w:r w:rsidRPr="006B736F">
        <w:rPr>
          <w:color w:val="000000" w:themeColor="text1"/>
          <w:lang w:val="en-US"/>
        </w:rPr>
        <w:t>Trevisanut</w:t>
      </w:r>
      <w:proofErr w:type="spellEnd"/>
      <w:r w:rsidRPr="006B736F">
        <w:rPr>
          <w:color w:val="000000" w:themeColor="text1"/>
          <w:lang w:val="en-US"/>
        </w:rPr>
        <w:t>, N. Giannopoulos and R.R. Holst, supra note 20, 15.</w:t>
      </w:r>
    </w:p>
  </w:footnote>
  <w:footnote w:id="143">
    <w:p w14:paraId="5E388A42" w14:textId="77777777" w:rsidR="00CC425B" w:rsidRPr="006B736F" w:rsidRDefault="00CC425B" w:rsidP="006B736F">
      <w:pPr>
        <w:pStyle w:val="afc"/>
        <w:jc w:val="both"/>
        <w:rPr>
          <w:color w:val="000000" w:themeColor="text1"/>
          <w:lang w:val="en-US"/>
        </w:rPr>
      </w:pPr>
      <w:r w:rsidRPr="006B736F">
        <w:rPr>
          <w:rStyle w:val="af8"/>
          <w:color w:val="000000" w:themeColor="text1"/>
        </w:rPr>
        <w:footnoteRef/>
      </w:r>
      <w:r w:rsidRPr="006B736F">
        <w:rPr>
          <w:color w:val="000000" w:themeColor="text1"/>
          <w:lang w:val="en-US"/>
        </w:rPr>
        <w:t xml:space="preserve"> UN General Assembly, ‘Fragmentation of International Law: Difficulties Arising from the Diversification and Expansion of International Law, Report of the Study Group of the International Law Commission Finalized by </w:t>
      </w:r>
      <w:proofErr w:type="spellStart"/>
      <w:r w:rsidRPr="006B736F">
        <w:rPr>
          <w:color w:val="000000" w:themeColor="text1"/>
          <w:lang w:val="en-US"/>
        </w:rPr>
        <w:t>Martti</w:t>
      </w:r>
      <w:proofErr w:type="spellEnd"/>
      <w:r w:rsidRPr="006B736F">
        <w:rPr>
          <w:color w:val="000000" w:themeColor="text1"/>
          <w:lang w:val="en-US"/>
        </w:rPr>
        <w:t xml:space="preserve"> </w:t>
      </w:r>
      <w:proofErr w:type="spellStart"/>
      <w:r w:rsidRPr="006B736F">
        <w:rPr>
          <w:color w:val="000000" w:themeColor="text1"/>
          <w:lang w:val="en-US"/>
        </w:rPr>
        <w:t>Koskenniemi</w:t>
      </w:r>
      <w:proofErr w:type="spellEnd"/>
      <w:r w:rsidRPr="006B736F">
        <w:rPr>
          <w:color w:val="000000" w:themeColor="text1"/>
          <w:lang w:val="en-US"/>
        </w:rPr>
        <w:t>’ (2006) A/CN.4/L.682.</w:t>
      </w:r>
    </w:p>
  </w:footnote>
  <w:footnote w:id="144">
    <w:p w14:paraId="5CE55D7E" w14:textId="442D766E" w:rsidR="006137B0" w:rsidRPr="006B736F" w:rsidRDefault="006137B0" w:rsidP="006B736F">
      <w:pPr>
        <w:jc w:val="both"/>
        <w:rPr>
          <w:color w:val="000000" w:themeColor="text1"/>
          <w:lang w:val="en-US"/>
        </w:rPr>
      </w:pPr>
      <w:r w:rsidRPr="006B736F">
        <w:rPr>
          <w:rStyle w:val="af8"/>
          <w:color w:val="000000" w:themeColor="text1"/>
        </w:rPr>
        <w:footnoteRef/>
      </w:r>
      <w:r w:rsidRPr="006B736F">
        <w:rPr>
          <w:color w:val="000000" w:themeColor="text1"/>
          <w:lang w:val="en-US"/>
        </w:rPr>
        <w:t xml:space="preserve"> </w:t>
      </w:r>
      <w:r w:rsidR="00740276" w:rsidRPr="006B736F">
        <w:rPr>
          <w:color w:val="000000" w:themeColor="text1"/>
          <w:lang w:val="en-US"/>
        </w:rPr>
        <w:t xml:space="preserve">South China Sea Arbitration (The Republic of Philippines v. The People’s Republic of China) (Award of 12 July 2016) PCA Case No. 2013–19 </w:t>
      </w:r>
    </w:p>
  </w:footnote>
  <w:footnote w:id="145">
    <w:p w14:paraId="2C5D73F9" w14:textId="2D7AE74D" w:rsidR="00F453E6" w:rsidRPr="006B736F" w:rsidRDefault="00F453E6" w:rsidP="006B736F">
      <w:pPr>
        <w:jc w:val="both"/>
        <w:rPr>
          <w:color w:val="000000" w:themeColor="text1"/>
        </w:rPr>
      </w:pPr>
      <w:r w:rsidRPr="006B736F">
        <w:rPr>
          <w:rStyle w:val="af8"/>
        </w:rPr>
        <w:footnoteRef/>
      </w:r>
      <w:r w:rsidRPr="006B736F">
        <w:t xml:space="preserve"> </w:t>
      </w:r>
      <w:r w:rsidRPr="006B736F">
        <w:rPr>
          <w:color w:val="000000" w:themeColor="text1"/>
        </w:rPr>
        <w:t xml:space="preserve">Конвенция Организации Объединенных Наций по морскому праву 1982 </w:t>
      </w:r>
      <w:proofErr w:type="gramStart"/>
      <w:r w:rsidRPr="006B736F">
        <w:rPr>
          <w:color w:val="000000" w:themeColor="text1"/>
        </w:rPr>
        <w:t>г. :</w:t>
      </w:r>
      <w:proofErr w:type="gramEnd"/>
      <w:r w:rsidRPr="006B736F">
        <w:rPr>
          <w:color w:val="000000" w:themeColor="text1"/>
        </w:rPr>
        <w:t xml:space="preserve"> офиц. текст // United Nations, </w:t>
      </w:r>
      <w:proofErr w:type="spellStart"/>
      <w:r w:rsidRPr="006B736F">
        <w:rPr>
          <w:color w:val="000000" w:themeColor="text1"/>
        </w:rPr>
        <w:t>Treaty</w:t>
      </w:r>
      <w:proofErr w:type="spellEnd"/>
      <w:r w:rsidRPr="006B736F">
        <w:rPr>
          <w:color w:val="000000" w:themeColor="text1"/>
        </w:rPr>
        <w:t xml:space="preserve"> Series, </w:t>
      </w:r>
      <w:proofErr w:type="spellStart"/>
      <w:r w:rsidRPr="006B736F">
        <w:rPr>
          <w:color w:val="000000" w:themeColor="text1"/>
        </w:rPr>
        <w:t>vol</w:t>
      </w:r>
      <w:proofErr w:type="spellEnd"/>
      <w:r w:rsidRPr="006B736F">
        <w:rPr>
          <w:color w:val="000000" w:themeColor="text1"/>
        </w:rPr>
        <w:t>. 1833</w:t>
      </w:r>
    </w:p>
  </w:footnote>
  <w:footnote w:id="146">
    <w:p w14:paraId="58B2D47F" w14:textId="77777777" w:rsidR="00B84FE9" w:rsidRPr="006B736F" w:rsidRDefault="00385DB8" w:rsidP="006B736F">
      <w:pPr>
        <w:pStyle w:val="afc"/>
        <w:jc w:val="both"/>
        <w:rPr>
          <w:color w:val="000000" w:themeColor="text1"/>
          <w:lang w:val="en-US"/>
        </w:rPr>
      </w:pPr>
      <w:r w:rsidRPr="006B736F">
        <w:rPr>
          <w:rStyle w:val="af8"/>
          <w:color w:val="000000" w:themeColor="text1"/>
        </w:rPr>
        <w:footnoteRef/>
      </w:r>
      <w:r w:rsidRPr="006B736F">
        <w:rPr>
          <w:color w:val="000000" w:themeColor="text1"/>
          <w:lang w:val="en-US"/>
        </w:rPr>
        <w:t xml:space="preserve"> S. </w:t>
      </w:r>
      <w:proofErr w:type="spellStart"/>
      <w:r w:rsidRPr="006B736F">
        <w:rPr>
          <w:color w:val="000000" w:themeColor="text1"/>
          <w:lang w:val="en-US"/>
        </w:rPr>
        <w:t>Trevisanut</w:t>
      </w:r>
      <w:proofErr w:type="spellEnd"/>
      <w:r w:rsidRPr="006B736F">
        <w:rPr>
          <w:color w:val="000000" w:themeColor="text1"/>
          <w:lang w:val="en-US"/>
        </w:rPr>
        <w:t xml:space="preserve">, supra note 20, 12 </w:t>
      </w:r>
    </w:p>
  </w:footnote>
  <w:footnote w:id="147">
    <w:p w14:paraId="073F0353" w14:textId="1B100949" w:rsidR="00B84FE9" w:rsidRPr="006B736F" w:rsidRDefault="00385DB8" w:rsidP="006B736F">
      <w:pPr>
        <w:jc w:val="both"/>
        <w:rPr>
          <w:color w:val="000000" w:themeColor="text1"/>
          <w:lang w:val="en-US"/>
        </w:rPr>
      </w:pPr>
      <w:r w:rsidRPr="006B736F">
        <w:rPr>
          <w:rStyle w:val="af8"/>
          <w:color w:val="000000" w:themeColor="text1"/>
        </w:rPr>
        <w:footnoteRef/>
      </w:r>
      <w:r w:rsidRPr="006B736F">
        <w:rPr>
          <w:color w:val="000000" w:themeColor="text1"/>
          <w:lang w:val="en-US"/>
        </w:rPr>
        <w:t xml:space="preserve"> Vanuatu publishes draft resolution seeking climate justice at UN court </w:t>
      </w:r>
      <w:hyperlink r:id="rId35" w:history="1">
        <w:r w:rsidRPr="006B736F">
          <w:rPr>
            <w:rStyle w:val="afa"/>
            <w:color w:val="000000" w:themeColor="text1"/>
            <w:u w:val="none"/>
            <w:lang w:val="en-US"/>
          </w:rPr>
          <w:t>https://www.climatechangenews.com/2022/11/30/vanuatu-publishes-draft-resolution-seeking-climate-justice-at-un-court/</w:t>
        </w:r>
      </w:hyperlink>
      <w:r w:rsidRPr="006B736F">
        <w:rPr>
          <w:color w:val="000000" w:themeColor="text1"/>
          <w:lang w:val="en-US"/>
        </w:rPr>
        <w:t>;URL:</w:t>
      </w:r>
      <w:hyperlink r:id="rId36" w:history="1">
        <w:r w:rsidRPr="006B736F">
          <w:rPr>
            <w:rStyle w:val="afa"/>
            <w:color w:val="000000" w:themeColor="text1"/>
            <w:u w:val="none"/>
            <w:lang w:val="en-US"/>
          </w:rPr>
          <w:t>https://www.itlos.org/fileadmin/itlos/documents/press_releases_english/PR_327_EN.pdf</w:t>
        </w:r>
      </w:hyperlink>
      <w:r w:rsidRPr="006B736F">
        <w:rPr>
          <w:color w:val="000000" w:themeColor="text1"/>
          <w:lang w:val="en-US"/>
        </w:rPr>
        <w:t>.</w:t>
      </w:r>
      <w:r w:rsidR="00AC2F7F" w:rsidRPr="006B736F">
        <w:rPr>
          <w:color w:val="000000" w:themeColor="text1"/>
          <w:lang w:val="en-US"/>
        </w:rPr>
        <w:t xml:space="preserve"> </w:t>
      </w:r>
    </w:p>
  </w:footnote>
  <w:footnote w:id="148">
    <w:p w14:paraId="11E9AC84" w14:textId="72D93EC7" w:rsidR="001A7474" w:rsidRPr="006B736F" w:rsidRDefault="001A7474" w:rsidP="006B736F">
      <w:pPr>
        <w:pStyle w:val="af6"/>
        <w:jc w:val="both"/>
        <w:rPr>
          <w:color w:val="000000" w:themeColor="text1"/>
          <w:sz w:val="24"/>
          <w:szCs w:val="24"/>
          <w:lang w:val="en-US"/>
        </w:rPr>
      </w:pPr>
      <w:r w:rsidRPr="006B736F">
        <w:rPr>
          <w:rStyle w:val="af8"/>
          <w:color w:val="000000" w:themeColor="text1"/>
          <w:sz w:val="24"/>
          <w:szCs w:val="24"/>
        </w:rPr>
        <w:footnoteRef/>
      </w:r>
      <w:r w:rsidRPr="006B736F">
        <w:rPr>
          <w:color w:val="000000" w:themeColor="text1"/>
          <w:sz w:val="24"/>
          <w:szCs w:val="24"/>
          <w:lang w:val="en-US"/>
        </w:rPr>
        <w:t xml:space="preserve"> </w:t>
      </w:r>
      <w:proofErr w:type="spellStart"/>
      <w:r w:rsidRPr="006B736F">
        <w:rPr>
          <w:color w:val="000000" w:themeColor="text1"/>
          <w:sz w:val="24"/>
          <w:szCs w:val="24"/>
          <w:lang w:val="en-US"/>
        </w:rPr>
        <w:t>Rumiana</w:t>
      </w:r>
      <w:proofErr w:type="spellEnd"/>
      <w:r w:rsidRPr="006B736F">
        <w:rPr>
          <w:color w:val="000000" w:themeColor="text1"/>
          <w:sz w:val="24"/>
          <w:szCs w:val="24"/>
          <w:lang w:val="en-US"/>
        </w:rPr>
        <w:t xml:space="preserve"> </w:t>
      </w:r>
      <w:proofErr w:type="spellStart"/>
      <w:r w:rsidRPr="006B736F">
        <w:rPr>
          <w:color w:val="000000" w:themeColor="text1"/>
          <w:sz w:val="24"/>
          <w:szCs w:val="24"/>
          <w:lang w:val="en-US"/>
        </w:rPr>
        <w:t>Yotova</w:t>
      </w:r>
      <w:proofErr w:type="spellEnd"/>
      <w:r w:rsidRPr="006B736F">
        <w:rPr>
          <w:color w:val="000000" w:themeColor="text1"/>
          <w:sz w:val="24"/>
          <w:szCs w:val="24"/>
          <w:lang w:val="en-US"/>
        </w:rPr>
        <w:t>, "The Principles of Due Diligence and Prevention in International Environmental Law", The Cambridge Law Journal, vol.75, No.3 (November 2016)</w:t>
      </w:r>
    </w:p>
  </w:footnote>
  <w:footnote w:id="149">
    <w:p w14:paraId="176F407A" w14:textId="17B2C3EF" w:rsidR="00B84FE9" w:rsidRPr="006B736F" w:rsidRDefault="00385DB8" w:rsidP="006B736F">
      <w:pPr>
        <w:pStyle w:val="af6"/>
        <w:jc w:val="both"/>
        <w:rPr>
          <w:color w:val="000000" w:themeColor="text1"/>
          <w:sz w:val="24"/>
          <w:szCs w:val="24"/>
          <w:lang w:val="en-US"/>
        </w:rPr>
      </w:pPr>
      <w:r w:rsidRPr="006B736F">
        <w:rPr>
          <w:rStyle w:val="af8"/>
          <w:color w:val="000000" w:themeColor="text1"/>
          <w:sz w:val="24"/>
          <w:szCs w:val="24"/>
        </w:rPr>
        <w:footnoteRef/>
      </w:r>
      <w:r w:rsidRPr="006B736F">
        <w:rPr>
          <w:color w:val="000000" w:themeColor="text1"/>
          <w:sz w:val="24"/>
          <w:szCs w:val="24"/>
          <w:lang w:val="en-US"/>
        </w:rPr>
        <w:t xml:space="preserve">Leslie-Anne </w:t>
      </w:r>
      <w:proofErr w:type="spellStart"/>
      <w:r w:rsidRPr="006B736F">
        <w:rPr>
          <w:color w:val="000000" w:themeColor="text1"/>
          <w:sz w:val="24"/>
          <w:szCs w:val="24"/>
          <w:lang w:val="en-US"/>
        </w:rPr>
        <w:t>Duvic</w:t>
      </w:r>
      <w:proofErr w:type="spellEnd"/>
      <w:r w:rsidRPr="006B736F">
        <w:rPr>
          <w:color w:val="000000" w:themeColor="text1"/>
          <w:sz w:val="24"/>
          <w:szCs w:val="24"/>
          <w:lang w:val="en-US"/>
        </w:rPr>
        <w:t xml:space="preserve">-Paoli, ‘The Prevention Principle in International Environmental Law’, Cambridge University Press (2018)) (Leslie-Anne </w:t>
      </w:r>
      <w:proofErr w:type="spellStart"/>
      <w:r w:rsidRPr="006B736F">
        <w:rPr>
          <w:color w:val="000000" w:themeColor="text1"/>
          <w:sz w:val="24"/>
          <w:szCs w:val="24"/>
          <w:lang w:val="en-US"/>
        </w:rPr>
        <w:t>Duvic</w:t>
      </w:r>
      <w:proofErr w:type="spellEnd"/>
      <w:r w:rsidRPr="006B736F">
        <w:rPr>
          <w:color w:val="000000" w:themeColor="text1"/>
          <w:sz w:val="24"/>
          <w:szCs w:val="24"/>
          <w:lang w:val="en-US"/>
        </w:rPr>
        <w:t>-Paoli, ‘The Prevention Principle in International Environmental Law’, Cambridge University Press (2018)</w:t>
      </w:r>
    </w:p>
  </w:footnote>
  <w:footnote w:id="150">
    <w:p w14:paraId="22093A13" w14:textId="751C5634" w:rsidR="00B84FE9" w:rsidRPr="006B736F" w:rsidRDefault="00385DB8" w:rsidP="006B736F">
      <w:pPr>
        <w:pStyle w:val="1"/>
        <w:spacing w:before="0"/>
        <w:jc w:val="both"/>
        <w:rPr>
          <w:b w:val="0"/>
          <w:bCs w:val="0"/>
          <w:color w:val="000000" w:themeColor="text1"/>
          <w:sz w:val="24"/>
          <w:szCs w:val="24"/>
          <w:lang w:val="en-US"/>
        </w:rPr>
      </w:pPr>
      <w:r w:rsidRPr="006B736F">
        <w:rPr>
          <w:rStyle w:val="af8"/>
          <w:b w:val="0"/>
          <w:bCs w:val="0"/>
          <w:color w:val="000000" w:themeColor="text1"/>
          <w:sz w:val="24"/>
          <w:szCs w:val="24"/>
        </w:rPr>
        <w:footnoteRef/>
      </w:r>
      <w:r w:rsidRPr="006B736F">
        <w:rPr>
          <w:b w:val="0"/>
          <w:bCs w:val="0"/>
          <w:color w:val="000000" w:themeColor="text1"/>
          <w:sz w:val="24"/>
          <w:szCs w:val="24"/>
          <w:lang w:val="en-US"/>
        </w:rPr>
        <w:t xml:space="preserve"> </w:t>
      </w:r>
      <w:r w:rsidR="00163EE3" w:rsidRPr="006B736F">
        <w:rPr>
          <w:rStyle w:val="field0"/>
          <w:rFonts w:eastAsiaTheme="majorEastAsia"/>
          <w:b w:val="0"/>
          <w:bCs w:val="0"/>
          <w:color w:val="000000" w:themeColor="text1"/>
          <w:sz w:val="24"/>
          <w:szCs w:val="24"/>
          <w:lang w:val="en-US"/>
        </w:rPr>
        <w:t xml:space="preserve">Certain Activities Carried Out by Nicaragua in the Border Area (Costa Rica v. Nicaragua) </w:t>
      </w:r>
      <w:r w:rsidRPr="006B736F">
        <w:rPr>
          <w:b w:val="0"/>
          <w:bCs w:val="0"/>
          <w:color w:val="000000" w:themeColor="text1"/>
          <w:sz w:val="24"/>
          <w:szCs w:val="24"/>
          <w:lang w:val="en-US"/>
        </w:rPr>
        <w:t>I.C.J. Reports 2015, p. 665</w:t>
      </w:r>
    </w:p>
  </w:footnote>
  <w:footnote w:id="151">
    <w:p w14:paraId="5705B5C1" w14:textId="77777777" w:rsidR="00B84FE9" w:rsidRPr="006B736F" w:rsidRDefault="00385DB8" w:rsidP="006B736F">
      <w:pPr>
        <w:pStyle w:val="af6"/>
        <w:jc w:val="both"/>
        <w:rPr>
          <w:color w:val="000000" w:themeColor="text1"/>
          <w:sz w:val="24"/>
          <w:szCs w:val="24"/>
          <w:lang w:val="en-US"/>
        </w:rPr>
      </w:pPr>
      <w:r w:rsidRPr="006B736F">
        <w:rPr>
          <w:rStyle w:val="af8"/>
          <w:color w:val="000000" w:themeColor="text1"/>
          <w:sz w:val="24"/>
          <w:szCs w:val="24"/>
        </w:rPr>
        <w:footnoteRef/>
      </w:r>
      <w:r w:rsidRPr="006B736F">
        <w:rPr>
          <w:color w:val="000000" w:themeColor="text1"/>
          <w:sz w:val="24"/>
          <w:szCs w:val="24"/>
          <w:lang w:val="en-US"/>
        </w:rPr>
        <w:t xml:space="preserve"> </w:t>
      </w:r>
      <w:proofErr w:type="spellStart"/>
      <w:r w:rsidRPr="006B736F">
        <w:rPr>
          <w:color w:val="000000" w:themeColor="text1"/>
          <w:sz w:val="24"/>
          <w:szCs w:val="24"/>
          <w:lang w:val="en-US"/>
        </w:rPr>
        <w:t>Rumiana</w:t>
      </w:r>
      <w:proofErr w:type="spellEnd"/>
      <w:r w:rsidRPr="006B736F">
        <w:rPr>
          <w:color w:val="000000" w:themeColor="text1"/>
          <w:sz w:val="24"/>
          <w:szCs w:val="24"/>
          <w:lang w:val="en-US"/>
        </w:rPr>
        <w:t xml:space="preserve"> </w:t>
      </w:r>
      <w:proofErr w:type="spellStart"/>
      <w:r w:rsidRPr="006B736F">
        <w:rPr>
          <w:color w:val="000000" w:themeColor="text1"/>
          <w:sz w:val="24"/>
          <w:szCs w:val="24"/>
          <w:lang w:val="en-US"/>
        </w:rPr>
        <w:t>Yotova</w:t>
      </w:r>
      <w:proofErr w:type="spellEnd"/>
      <w:r w:rsidRPr="006B736F">
        <w:rPr>
          <w:color w:val="000000" w:themeColor="text1"/>
          <w:sz w:val="24"/>
          <w:szCs w:val="24"/>
          <w:lang w:val="en-US"/>
        </w:rPr>
        <w:t>, "The Principles of Due Diligence and Prevention in International Environmental Law", The Cambridge Law Journal, vol.75, No.3 (November 2016), pp.445-448</w:t>
      </w:r>
    </w:p>
  </w:footnote>
  <w:footnote w:id="152">
    <w:p w14:paraId="52435BFD" w14:textId="58BFB821" w:rsidR="00163EE3" w:rsidRPr="006B736F" w:rsidRDefault="00025DDB" w:rsidP="006B736F">
      <w:pPr>
        <w:jc w:val="both"/>
        <w:rPr>
          <w:color w:val="000000" w:themeColor="text1"/>
          <w:lang w:val="en-US"/>
        </w:rPr>
      </w:pPr>
      <w:r w:rsidRPr="006B736F">
        <w:rPr>
          <w:rStyle w:val="af8"/>
          <w:color w:val="000000" w:themeColor="text1"/>
        </w:rPr>
        <w:footnoteRef/>
      </w:r>
      <w:hyperlink r:id="rId37" w:history="1"/>
      <w:r w:rsidR="00163EE3" w:rsidRPr="006B736F">
        <w:rPr>
          <w:color w:val="000000" w:themeColor="text1"/>
          <w:lang w:val="en-US"/>
        </w:rPr>
        <w:t xml:space="preserve"> </w:t>
      </w:r>
      <w:r w:rsidR="00163EE3" w:rsidRPr="006B736F">
        <w:rPr>
          <w:color w:val="000000" w:themeColor="text1"/>
        </w:rPr>
        <w:fldChar w:fldCharType="begin"/>
      </w:r>
      <w:r w:rsidR="00163EE3" w:rsidRPr="006B736F">
        <w:rPr>
          <w:color w:val="000000" w:themeColor="text1"/>
          <w:lang w:val="en-US"/>
        </w:rPr>
        <w:instrText xml:space="preserve"> HYPERLINK "https://www.icj-cij.org/case/135" </w:instrText>
      </w:r>
      <w:r w:rsidR="00163EE3" w:rsidRPr="006B736F">
        <w:rPr>
          <w:color w:val="000000" w:themeColor="text1"/>
        </w:rPr>
      </w:r>
      <w:r w:rsidR="00163EE3" w:rsidRPr="006B736F">
        <w:rPr>
          <w:color w:val="000000" w:themeColor="text1"/>
        </w:rPr>
        <w:fldChar w:fldCharType="separate"/>
      </w:r>
      <w:r w:rsidR="00163EE3" w:rsidRPr="006B736F">
        <w:rPr>
          <w:color w:val="000000" w:themeColor="text1"/>
          <w:lang w:val="en-US"/>
        </w:rPr>
        <w:t>Pulp Mills on the River Uruguay (Argentina v. Uruguay)</w:t>
      </w:r>
    </w:p>
    <w:p w14:paraId="38594512" w14:textId="4E07B79C" w:rsidR="00025DDB" w:rsidRPr="006B736F" w:rsidRDefault="00163EE3" w:rsidP="006B736F">
      <w:pPr>
        <w:pStyle w:val="af6"/>
        <w:jc w:val="both"/>
        <w:rPr>
          <w:color w:val="000000" w:themeColor="text1"/>
          <w:sz w:val="24"/>
          <w:szCs w:val="24"/>
          <w:lang w:val="en-US"/>
        </w:rPr>
      </w:pPr>
      <w:r w:rsidRPr="006B736F">
        <w:rPr>
          <w:color w:val="000000" w:themeColor="text1"/>
          <w:sz w:val="24"/>
          <w:szCs w:val="24"/>
        </w:rPr>
        <w:fldChar w:fldCharType="end"/>
      </w:r>
      <w:r w:rsidR="00025DDB" w:rsidRPr="006B736F">
        <w:rPr>
          <w:color w:val="000000" w:themeColor="text1"/>
          <w:sz w:val="24"/>
          <w:szCs w:val="24"/>
          <w:lang w:val="en-US"/>
        </w:rPr>
        <w:t>I.C.J. Reports 2010 (I), p. 83, para. 204</w:t>
      </w:r>
    </w:p>
  </w:footnote>
  <w:footnote w:id="153">
    <w:p w14:paraId="75568C93" w14:textId="77777777" w:rsidR="009E4208" w:rsidRPr="006B736F" w:rsidRDefault="009E4208" w:rsidP="006B736F">
      <w:pPr>
        <w:pStyle w:val="af6"/>
        <w:jc w:val="both"/>
        <w:rPr>
          <w:color w:val="000000" w:themeColor="text1"/>
          <w:sz w:val="24"/>
          <w:szCs w:val="24"/>
          <w:lang w:val="en-US"/>
        </w:rPr>
      </w:pPr>
      <w:r w:rsidRPr="006B736F">
        <w:rPr>
          <w:rStyle w:val="af8"/>
          <w:color w:val="000000" w:themeColor="text1"/>
          <w:sz w:val="24"/>
          <w:szCs w:val="24"/>
        </w:rPr>
        <w:footnoteRef/>
      </w:r>
      <w:r w:rsidRPr="006B736F">
        <w:rPr>
          <w:color w:val="000000" w:themeColor="text1"/>
          <w:sz w:val="24"/>
          <w:szCs w:val="24"/>
          <w:lang w:val="en-US"/>
        </w:rPr>
        <w:t xml:space="preserve"> Hoge </w:t>
      </w:r>
      <w:proofErr w:type="spellStart"/>
      <w:r w:rsidRPr="006B736F">
        <w:rPr>
          <w:color w:val="000000" w:themeColor="text1"/>
          <w:sz w:val="24"/>
          <w:szCs w:val="24"/>
          <w:lang w:val="en-US"/>
        </w:rPr>
        <w:t>Raad</w:t>
      </w:r>
      <w:proofErr w:type="spellEnd"/>
      <w:r w:rsidRPr="006B736F">
        <w:rPr>
          <w:rStyle w:val="Apple-converted-space"/>
          <w:color w:val="000000" w:themeColor="text1"/>
          <w:sz w:val="24"/>
          <w:szCs w:val="24"/>
          <w:shd w:val="clear" w:color="auto" w:fill="FCFCFC"/>
          <w:lang w:val="en-US"/>
        </w:rPr>
        <w:t> </w:t>
      </w:r>
      <w:r w:rsidRPr="006B736F">
        <w:rPr>
          <w:color w:val="000000" w:themeColor="text1"/>
          <w:sz w:val="24"/>
          <w:szCs w:val="24"/>
          <w:shd w:val="clear" w:color="auto" w:fill="FCFCFC"/>
          <w:lang w:val="en-US"/>
        </w:rPr>
        <w:t>(Supreme Court) 20 December 2019,</w:t>
      </w:r>
      <w:r w:rsidRPr="006B736F">
        <w:rPr>
          <w:rStyle w:val="Apple-converted-space"/>
          <w:color w:val="000000" w:themeColor="text1"/>
          <w:sz w:val="24"/>
          <w:szCs w:val="24"/>
          <w:shd w:val="clear" w:color="auto" w:fill="FCFCFC"/>
          <w:lang w:val="en-US"/>
        </w:rPr>
        <w:t> </w:t>
      </w:r>
      <w:r w:rsidRPr="006B736F">
        <w:rPr>
          <w:color w:val="000000" w:themeColor="text1"/>
          <w:sz w:val="24"/>
          <w:szCs w:val="24"/>
          <w:lang w:val="en-US"/>
        </w:rPr>
        <w:t xml:space="preserve">State of the Netherlands v. </w:t>
      </w:r>
      <w:proofErr w:type="spellStart"/>
      <w:r w:rsidRPr="006B736F">
        <w:rPr>
          <w:color w:val="000000" w:themeColor="text1"/>
          <w:sz w:val="24"/>
          <w:szCs w:val="24"/>
          <w:lang w:val="en-US"/>
        </w:rPr>
        <w:t>Urgenda</w:t>
      </w:r>
      <w:proofErr w:type="spellEnd"/>
      <w:r w:rsidRPr="006B736F">
        <w:rPr>
          <w:color w:val="000000" w:themeColor="text1"/>
          <w:sz w:val="24"/>
          <w:szCs w:val="24"/>
          <w:lang w:val="en-US"/>
        </w:rPr>
        <w:t xml:space="preserve"> Foundation</w:t>
      </w:r>
      <w:r w:rsidRPr="006B736F">
        <w:rPr>
          <w:color w:val="000000" w:themeColor="text1"/>
          <w:sz w:val="24"/>
          <w:szCs w:val="24"/>
          <w:shd w:val="clear" w:color="auto" w:fill="FCFCFC"/>
          <w:lang w:val="en-US"/>
        </w:rPr>
        <w:t>, ECLI:NL:HR:2019:2007.</w:t>
      </w:r>
    </w:p>
  </w:footnote>
  <w:footnote w:id="154">
    <w:p w14:paraId="0108D0CA" w14:textId="47CC72AC" w:rsidR="009E4208" w:rsidRPr="006B736F" w:rsidRDefault="009E4208" w:rsidP="006B736F">
      <w:pPr>
        <w:pStyle w:val="af6"/>
        <w:jc w:val="both"/>
        <w:rPr>
          <w:color w:val="000000" w:themeColor="text1"/>
          <w:sz w:val="24"/>
          <w:szCs w:val="24"/>
          <w:lang w:val="en-US"/>
        </w:rPr>
      </w:pPr>
      <w:r w:rsidRPr="006B736F">
        <w:rPr>
          <w:rStyle w:val="af8"/>
          <w:color w:val="000000" w:themeColor="text1"/>
          <w:sz w:val="24"/>
          <w:szCs w:val="24"/>
        </w:rPr>
        <w:footnoteRef/>
      </w:r>
      <w:r w:rsidRPr="006B736F">
        <w:rPr>
          <w:color w:val="000000" w:themeColor="text1"/>
          <w:sz w:val="24"/>
          <w:szCs w:val="24"/>
          <w:lang w:val="en-US"/>
        </w:rPr>
        <w:t xml:space="preserve"> </w:t>
      </w:r>
      <w:r w:rsidR="00C06269" w:rsidRPr="006B736F">
        <w:rPr>
          <w:color w:val="000000" w:themeColor="text1"/>
          <w:sz w:val="24"/>
          <w:szCs w:val="24"/>
        </w:rPr>
        <w:t>Там</w:t>
      </w:r>
      <w:r w:rsidR="00C06269" w:rsidRPr="006B736F">
        <w:rPr>
          <w:color w:val="000000" w:themeColor="text1"/>
          <w:sz w:val="24"/>
          <w:szCs w:val="24"/>
          <w:lang w:val="en-US"/>
        </w:rPr>
        <w:t xml:space="preserve"> </w:t>
      </w:r>
      <w:r w:rsidR="00C06269" w:rsidRPr="006B736F">
        <w:rPr>
          <w:color w:val="000000" w:themeColor="text1"/>
          <w:sz w:val="24"/>
          <w:szCs w:val="24"/>
        </w:rPr>
        <w:t>же</w:t>
      </w:r>
    </w:p>
  </w:footnote>
  <w:footnote w:id="155">
    <w:p w14:paraId="228AF63C" w14:textId="45D42A29" w:rsidR="00AE68C3" w:rsidRPr="006B736F" w:rsidRDefault="00AE68C3" w:rsidP="006B736F">
      <w:pPr>
        <w:pStyle w:val="af6"/>
        <w:jc w:val="both"/>
        <w:rPr>
          <w:color w:val="000000" w:themeColor="text1"/>
          <w:sz w:val="24"/>
          <w:szCs w:val="24"/>
          <w:lang w:val="en-US"/>
        </w:rPr>
      </w:pPr>
      <w:r w:rsidRPr="006B736F">
        <w:rPr>
          <w:rStyle w:val="af8"/>
          <w:color w:val="000000" w:themeColor="text1"/>
          <w:sz w:val="24"/>
          <w:szCs w:val="24"/>
        </w:rPr>
        <w:footnoteRef/>
      </w:r>
      <w:r w:rsidRPr="006B736F">
        <w:rPr>
          <w:color w:val="000000" w:themeColor="text1"/>
          <w:sz w:val="24"/>
          <w:szCs w:val="24"/>
          <w:lang w:val="en-US"/>
        </w:rPr>
        <w:t xml:space="preserve"> </w:t>
      </w:r>
      <w:r w:rsidRPr="006B736F">
        <w:rPr>
          <w:color w:val="000000" w:themeColor="text1"/>
          <w:sz w:val="24"/>
          <w:szCs w:val="24"/>
        </w:rPr>
        <w:t>Там</w:t>
      </w:r>
      <w:r w:rsidRPr="006B736F">
        <w:rPr>
          <w:color w:val="000000" w:themeColor="text1"/>
          <w:sz w:val="24"/>
          <w:szCs w:val="24"/>
          <w:lang w:val="en-US"/>
        </w:rPr>
        <w:t xml:space="preserve"> </w:t>
      </w:r>
      <w:r w:rsidRPr="006B736F">
        <w:rPr>
          <w:color w:val="000000" w:themeColor="text1"/>
          <w:sz w:val="24"/>
          <w:szCs w:val="24"/>
        </w:rPr>
        <w:t>же</w:t>
      </w:r>
    </w:p>
  </w:footnote>
  <w:footnote w:id="156">
    <w:p w14:paraId="07F9DAC3" w14:textId="27FD4BE3" w:rsidR="00B84FE9" w:rsidRPr="006B736F" w:rsidRDefault="00385DB8" w:rsidP="006B736F">
      <w:pPr>
        <w:pStyle w:val="1"/>
        <w:spacing w:before="0"/>
        <w:jc w:val="both"/>
        <w:rPr>
          <w:b w:val="0"/>
          <w:bCs w:val="0"/>
          <w:color w:val="000000" w:themeColor="text1"/>
          <w:sz w:val="24"/>
          <w:szCs w:val="24"/>
          <w:lang w:val="en-US"/>
        </w:rPr>
      </w:pPr>
      <w:r w:rsidRPr="006B736F">
        <w:rPr>
          <w:rStyle w:val="af8"/>
          <w:b w:val="0"/>
          <w:bCs w:val="0"/>
          <w:color w:val="000000" w:themeColor="text1"/>
          <w:sz w:val="24"/>
          <w:szCs w:val="24"/>
        </w:rPr>
        <w:footnoteRef/>
      </w:r>
      <w:r w:rsidRPr="006B736F">
        <w:rPr>
          <w:b w:val="0"/>
          <w:bCs w:val="0"/>
          <w:color w:val="000000" w:themeColor="text1"/>
          <w:sz w:val="24"/>
          <w:szCs w:val="24"/>
          <w:lang w:val="en-US"/>
        </w:rPr>
        <w:t xml:space="preserve"> </w:t>
      </w:r>
      <w:r w:rsidR="00163EE3" w:rsidRPr="006B736F">
        <w:rPr>
          <w:rStyle w:val="field0"/>
          <w:rFonts w:eastAsiaTheme="majorEastAsia"/>
          <w:b w:val="0"/>
          <w:bCs w:val="0"/>
          <w:color w:val="000000" w:themeColor="text1"/>
          <w:sz w:val="24"/>
          <w:szCs w:val="24"/>
          <w:lang w:val="en-US"/>
        </w:rPr>
        <w:t xml:space="preserve">Whaling in the Antarctic (Australia v. Japan: New Zealand intervening) </w:t>
      </w:r>
      <w:r w:rsidRPr="006B736F">
        <w:rPr>
          <w:b w:val="0"/>
          <w:bCs w:val="0"/>
          <w:color w:val="000000" w:themeColor="text1"/>
          <w:sz w:val="24"/>
          <w:szCs w:val="24"/>
          <w:lang w:val="en-US"/>
        </w:rPr>
        <w:t>ICJ Reports, 2014, p.226</w:t>
      </w:r>
    </w:p>
  </w:footnote>
  <w:footnote w:id="157">
    <w:p w14:paraId="174A1E05" w14:textId="49C0D709" w:rsidR="00B84FE9" w:rsidRPr="006B736F" w:rsidRDefault="00385DB8" w:rsidP="006B736F">
      <w:pPr>
        <w:pStyle w:val="1"/>
        <w:spacing w:before="0" w:after="0"/>
        <w:jc w:val="both"/>
        <w:rPr>
          <w:b w:val="0"/>
          <w:bCs w:val="0"/>
          <w:color w:val="000000" w:themeColor="text1"/>
          <w:sz w:val="24"/>
          <w:szCs w:val="24"/>
          <w:lang w:val="en-US"/>
        </w:rPr>
      </w:pPr>
      <w:r w:rsidRPr="006B736F">
        <w:rPr>
          <w:rStyle w:val="af8"/>
          <w:b w:val="0"/>
          <w:bCs w:val="0"/>
          <w:color w:val="000000" w:themeColor="text1"/>
          <w:sz w:val="24"/>
          <w:szCs w:val="24"/>
        </w:rPr>
        <w:footnoteRef/>
      </w:r>
      <w:r w:rsidRPr="006B736F">
        <w:rPr>
          <w:b w:val="0"/>
          <w:bCs w:val="0"/>
          <w:color w:val="000000" w:themeColor="text1"/>
          <w:sz w:val="24"/>
          <w:szCs w:val="24"/>
          <w:lang w:val="en-US"/>
        </w:rPr>
        <w:t xml:space="preserve"> </w:t>
      </w:r>
      <w:r w:rsidR="00163EE3" w:rsidRPr="006B736F">
        <w:rPr>
          <w:b w:val="0"/>
          <w:bCs w:val="0"/>
          <w:color w:val="000000" w:themeColor="text1"/>
          <w:sz w:val="24"/>
          <w:szCs w:val="24"/>
          <w:lang w:val="en-US"/>
        </w:rPr>
        <w:t xml:space="preserve">Responsibilities and obligations of States sponsoring persons and entities with respect to activities in the Area (Request for Advisory Opinion submitted to the Seabed Disputes Chamber) </w:t>
      </w:r>
      <w:r w:rsidRPr="006B736F">
        <w:rPr>
          <w:b w:val="0"/>
          <w:bCs w:val="0"/>
          <w:color w:val="000000" w:themeColor="text1"/>
          <w:sz w:val="24"/>
          <w:szCs w:val="24"/>
          <w:lang w:val="en-US"/>
        </w:rPr>
        <w:t>ITLOS Reports, 2011, p.10</w:t>
      </w:r>
    </w:p>
  </w:footnote>
  <w:footnote w:id="158">
    <w:p w14:paraId="116E5B9E" w14:textId="77777777" w:rsidR="00B84FE9" w:rsidRPr="006B736F" w:rsidRDefault="00385DB8" w:rsidP="006B736F">
      <w:pPr>
        <w:pStyle w:val="af6"/>
        <w:jc w:val="both"/>
        <w:rPr>
          <w:color w:val="000000" w:themeColor="text1"/>
          <w:sz w:val="24"/>
          <w:szCs w:val="24"/>
          <w:lang w:val="en-US"/>
        </w:rPr>
      </w:pPr>
      <w:r w:rsidRPr="006B736F">
        <w:rPr>
          <w:rStyle w:val="af8"/>
          <w:color w:val="000000" w:themeColor="text1"/>
          <w:sz w:val="24"/>
          <w:szCs w:val="24"/>
        </w:rPr>
        <w:footnoteRef/>
      </w:r>
      <w:r w:rsidRPr="006B736F">
        <w:rPr>
          <w:color w:val="000000" w:themeColor="text1"/>
          <w:sz w:val="24"/>
          <w:szCs w:val="24"/>
          <w:lang w:val="en-US"/>
        </w:rPr>
        <w:t xml:space="preserve"> A Few Reflections on State Responsibility or Liability for Environmental Harm available at: </w:t>
      </w:r>
      <w:hyperlink r:id="rId38" w:history="1">
        <w:r w:rsidRPr="006B736F">
          <w:rPr>
            <w:rStyle w:val="afa"/>
            <w:color w:val="000000" w:themeColor="text1"/>
            <w:sz w:val="24"/>
            <w:szCs w:val="24"/>
            <w:u w:val="none"/>
            <w:lang w:val="en-US"/>
          </w:rPr>
          <w:t>https://www.ejiltalk.org/a-few-reflections-on-state-responsibility-or-liability-for-environmental-harm/</w:t>
        </w:r>
      </w:hyperlink>
      <w:r w:rsidRPr="006B736F">
        <w:rPr>
          <w:color w:val="000000" w:themeColor="text1"/>
          <w:sz w:val="24"/>
          <w:szCs w:val="24"/>
          <w:lang w:val="en-US"/>
        </w:rPr>
        <w:t xml:space="preserve"> </w:t>
      </w:r>
    </w:p>
  </w:footnote>
  <w:footnote w:id="159">
    <w:p w14:paraId="383201AD" w14:textId="21DC3115" w:rsidR="00CD6AB2" w:rsidRPr="006B736F" w:rsidRDefault="00CD6AB2" w:rsidP="006B736F">
      <w:pPr>
        <w:pStyle w:val="1"/>
        <w:spacing w:before="0" w:after="75"/>
        <w:jc w:val="both"/>
        <w:rPr>
          <w:b w:val="0"/>
          <w:bCs w:val="0"/>
          <w:color w:val="000000" w:themeColor="text1"/>
          <w:sz w:val="24"/>
          <w:szCs w:val="24"/>
          <w:lang w:val="en-US"/>
        </w:rPr>
      </w:pPr>
      <w:r w:rsidRPr="006B736F">
        <w:rPr>
          <w:rStyle w:val="af8"/>
          <w:b w:val="0"/>
          <w:bCs w:val="0"/>
          <w:color w:val="000000" w:themeColor="text1"/>
          <w:sz w:val="24"/>
          <w:szCs w:val="24"/>
        </w:rPr>
        <w:footnoteRef/>
      </w:r>
      <w:r w:rsidRPr="006B736F">
        <w:rPr>
          <w:b w:val="0"/>
          <w:bCs w:val="0"/>
          <w:color w:val="000000" w:themeColor="text1"/>
          <w:sz w:val="24"/>
          <w:szCs w:val="24"/>
          <w:lang w:val="en-US"/>
        </w:rPr>
        <w:t xml:space="preserve"> </w:t>
      </w:r>
      <w:r w:rsidR="00163EE3" w:rsidRPr="006B736F">
        <w:rPr>
          <w:b w:val="0"/>
          <w:bCs w:val="0"/>
          <w:color w:val="000000" w:themeColor="text1"/>
          <w:spacing w:val="15"/>
          <w:sz w:val="24"/>
          <w:szCs w:val="24"/>
          <w:shd w:val="clear" w:color="auto" w:fill="FFFFFF"/>
          <w:lang w:val="en-US"/>
        </w:rPr>
        <w:t>Maria Jose Alarcon and</w:t>
      </w:r>
      <w:r w:rsidR="00163EE3" w:rsidRPr="006B736F">
        <w:rPr>
          <w:rStyle w:val="apple-converted-space0"/>
          <w:rFonts w:eastAsiaTheme="majorEastAsia"/>
          <w:b w:val="0"/>
          <w:bCs w:val="0"/>
          <w:color w:val="000000" w:themeColor="text1"/>
          <w:spacing w:val="15"/>
          <w:sz w:val="24"/>
          <w:szCs w:val="24"/>
          <w:shd w:val="clear" w:color="auto" w:fill="FFFFFF"/>
          <w:lang w:val="en-US"/>
        </w:rPr>
        <w:t> </w:t>
      </w:r>
      <w:hyperlink r:id="rId39" w:tooltip="View all posts by Maria Antonia Tigre" w:history="1">
        <w:r w:rsidR="00163EE3" w:rsidRPr="006B736F">
          <w:rPr>
            <w:rStyle w:val="afa"/>
            <w:rFonts w:eastAsiaTheme="majorEastAsia"/>
            <w:b w:val="0"/>
            <w:bCs w:val="0"/>
            <w:color w:val="000000" w:themeColor="text1"/>
            <w:spacing w:val="15"/>
            <w:sz w:val="24"/>
            <w:szCs w:val="24"/>
            <w:u w:val="none"/>
            <w:lang w:val="en-US"/>
          </w:rPr>
          <w:t>Maria Antonia Tigre</w:t>
        </w:r>
      </w:hyperlink>
      <w:r w:rsidR="00163EE3" w:rsidRPr="006B736F">
        <w:rPr>
          <w:b w:val="0"/>
          <w:bCs w:val="0"/>
          <w:color w:val="000000" w:themeColor="text1"/>
          <w:sz w:val="24"/>
          <w:szCs w:val="24"/>
          <w:lang w:val="en-US"/>
        </w:rPr>
        <w:t xml:space="preserve"> Navigating the Intersection of Climate Change and the Law of the Sea: Exploring the ITLOS Advisory Opinion’s Substantive Content URL: https://blogs.law.columbia.edu/climatechange/2023/04/24/navigating-the-intersection-of-climate-change-and-the-law-of-the-sea-exploring-the-itlos-advisory-opinions-substantive-content/</w:t>
      </w:r>
    </w:p>
  </w:footnote>
  <w:footnote w:id="160">
    <w:p w14:paraId="1DD9489A" w14:textId="67F5A007" w:rsidR="00CD6AB2" w:rsidRPr="006B736F" w:rsidRDefault="00CD6AB2" w:rsidP="006B736F">
      <w:pPr>
        <w:pStyle w:val="af6"/>
        <w:jc w:val="both"/>
        <w:rPr>
          <w:color w:val="000000" w:themeColor="text1"/>
          <w:sz w:val="24"/>
          <w:szCs w:val="24"/>
        </w:rPr>
      </w:pPr>
      <w:r w:rsidRPr="006B736F">
        <w:rPr>
          <w:rStyle w:val="af8"/>
          <w:color w:val="000000" w:themeColor="text1"/>
          <w:sz w:val="24"/>
          <w:szCs w:val="24"/>
        </w:rPr>
        <w:footnoteRef/>
      </w:r>
      <w:r w:rsidRPr="006B736F">
        <w:rPr>
          <w:color w:val="000000" w:themeColor="text1"/>
          <w:sz w:val="24"/>
          <w:szCs w:val="24"/>
        </w:rPr>
        <w:t xml:space="preserve"> </w:t>
      </w:r>
      <w:r w:rsidR="00163EE3" w:rsidRPr="006B736F">
        <w:rPr>
          <w:color w:val="000000" w:themeColor="text1"/>
          <w:sz w:val="24"/>
          <w:szCs w:val="24"/>
        </w:rPr>
        <w:t>Там же</w:t>
      </w:r>
    </w:p>
  </w:footnote>
  <w:footnote w:id="161">
    <w:p w14:paraId="51BD7FE8" w14:textId="77777777" w:rsidR="00B84FE9" w:rsidRPr="006B736F" w:rsidRDefault="00385DB8" w:rsidP="006B736F">
      <w:pPr>
        <w:pStyle w:val="af6"/>
        <w:jc w:val="both"/>
        <w:rPr>
          <w:color w:val="000000" w:themeColor="text1"/>
          <w:sz w:val="24"/>
          <w:szCs w:val="24"/>
        </w:rPr>
      </w:pPr>
      <w:r w:rsidRPr="006B736F">
        <w:rPr>
          <w:rStyle w:val="af8"/>
          <w:color w:val="000000" w:themeColor="text1"/>
          <w:sz w:val="24"/>
          <w:szCs w:val="24"/>
        </w:rPr>
        <w:footnoteRef/>
      </w:r>
      <w:r w:rsidRPr="006B736F">
        <w:rPr>
          <w:color w:val="000000" w:themeColor="text1"/>
          <w:sz w:val="24"/>
          <w:szCs w:val="24"/>
        </w:rPr>
        <w:t xml:space="preserve"> Там же</w:t>
      </w:r>
    </w:p>
  </w:footnote>
  <w:footnote w:id="162">
    <w:p w14:paraId="6447FAB8" w14:textId="6222BBB6" w:rsidR="00AE68C3" w:rsidRPr="006B736F" w:rsidRDefault="00AE68C3" w:rsidP="006B736F">
      <w:pPr>
        <w:pStyle w:val="af6"/>
        <w:jc w:val="both"/>
        <w:rPr>
          <w:color w:val="000000" w:themeColor="text1"/>
          <w:sz w:val="24"/>
          <w:szCs w:val="24"/>
        </w:rPr>
      </w:pPr>
      <w:r w:rsidRPr="006B736F">
        <w:rPr>
          <w:rStyle w:val="af8"/>
          <w:color w:val="000000" w:themeColor="text1"/>
          <w:sz w:val="24"/>
          <w:szCs w:val="24"/>
        </w:rPr>
        <w:footnoteRef/>
      </w:r>
      <w:r w:rsidRPr="006B736F">
        <w:rPr>
          <w:color w:val="000000" w:themeColor="text1"/>
          <w:sz w:val="24"/>
          <w:szCs w:val="24"/>
        </w:rPr>
        <w:t xml:space="preserve"> Международная ответственность за вредные последствия действий, не запрещенных международным правом </w:t>
      </w:r>
      <w:r w:rsidRPr="006B736F">
        <w:rPr>
          <w:color w:val="000000" w:themeColor="text1"/>
          <w:sz w:val="24"/>
          <w:szCs w:val="24"/>
          <w:lang w:val="en-US"/>
        </w:rPr>
        <w:t>URL</w:t>
      </w:r>
      <w:r w:rsidRPr="006B736F">
        <w:rPr>
          <w:color w:val="000000" w:themeColor="text1"/>
          <w:sz w:val="24"/>
          <w:szCs w:val="24"/>
        </w:rPr>
        <w:t xml:space="preserve">: </w:t>
      </w:r>
      <w:hyperlink r:id="rId40" w:history="1">
        <w:r w:rsidRPr="006B736F">
          <w:rPr>
            <w:rStyle w:val="afa"/>
            <w:color w:val="000000" w:themeColor="text1"/>
            <w:sz w:val="24"/>
            <w:szCs w:val="24"/>
            <w:u w:val="none"/>
          </w:rPr>
          <w:t>https://legal.un.org/avl/pdf/ha/apthha/apthha_ph_r.pdf</w:t>
        </w:r>
      </w:hyperlink>
      <w:r w:rsidRPr="006B736F">
        <w:rPr>
          <w:color w:val="000000" w:themeColor="text1"/>
          <w:sz w:val="24"/>
          <w:szCs w:val="24"/>
        </w:rPr>
        <w:t xml:space="preserve"> </w:t>
      </w:r>
    </w:p>
  </w:footnote>
  <w:footnote w:id="163">
    <w:p w14:paraId="6DE0DA5E" w14:textId="76079674" w:rsidR="00B84FE9" w:rsidRPr="006B736F" w:rsidRDefault="00385DB8" w:rsidP="006B736F">
      <w:pPr>
        <w:pStyle w:val="af6"/>
        <w:jc w:val="both"/>
        <w:rPr>
          <w:color w:val="000000" w:themeColor="text1"/>
          <w:sz w:val="24"/>
          <w:szCs w:val="24"/>
        </w:rPr>
      </w:pPr>
      <w:r w:rsidRPr="006B736F">
        <w:rPr>
          <w:rStyle w:val="af8"/>
          <w:color w:val="000000" w:themeColor="text1"/>
          <w:sz w:val="24"/>
          <w:szCs w:val="24"/>
        </w:rPr>
        <w:footnoteRef/>
      </w:r>
      <w:r w:rsidRPr="006B736F">
        <w:rPr>
          <w:color w:val="000000" w:themeColor="text1"/>
          <w:sz w:val="24"/>
          <w:szCs w:val="24"/>
        </w:rPr>
        <w:t xml:space="preserve"> </w:t>
      </w:r>
      <w:r w:rsidR="004148BF" w:rsidRPr="006B736F">
        <w:rPr>
          <w:color w:val="000000" w:themeColor="text1"/>
          <w:sz w:val="24"/>
          <w:szCs w:val="24"/>
        </w:rPr>
        <w:t xml:space="preserve">Международная ответственность за вредные последствия действий, не запрещенных международным правом </w:t>
      </w:r>
      <w:r w:rsidR="004148BF" w:rsidRPr="006B736F">
        <w:rPr>
          <w:color w:val="000000" w:themeColor="text1"/>
          <w:sz w:val="24"/>
          <w:szCs w:val="24"/>
          <w:lang w:val="en-US"/>
        </w:rPr>
        <w:t>URL</w:t>
      </w:r>
      <w:r w:rsidR="004148BF" w:rsidRPr="006B736F">
        <w:rPr>
          <w:color w:val="000000" w:themeColor="text1"/>
          <w:sz w:val="24"/>
          <w:szCs w:val="24"/>
        </w:rPr>
        <w:t xml:space="preserve">: </w:t>
      </w:r>
      <w:hyperlink r:id="rId41" w:history="1">
        <w:r w:rsidR="004148BF" w:rsidRPr="006B736F">
          <w:rPr>
            <w:rStyle w:val="afa"/>
            <w:color w:val="000000" w:themeColor="text1"/>
            <w:sz w:val="24"/>
            <w:szCs w:val="24"/>
            <w:u w:val="none"/>
          </w:rPr>
          <w:t>https://legal.un.org/avl/pdf/ha/apthha/apthha_ph_r.pdf</w:t>
        </w:r>
      </w:hyperlink>
    </w:p>
  </w:footnote>
  <w:footnote w:id="164">
    <w:p w14:paraId="57817BF1" w14:textId="77777777" w:rsidR="00B84FE9" w:rsidRPr="006B736F" w:rsidRDefault="00385DB8" w:rsidP="006B736F">
      <w:pPr>
        <w:pStyle w:val="af6"/>
        <w:jc w:val="both"/>
        <w:rPr>
          <w:color w:val="000000" w:themeColor="text1"/>
          <w:sz w:val="24"/>
          <w:szCs w:val="24"/>
          <w:lang w:val="en-US"/>
        </w:rPr>
      </w:pPr>
      <w:r w:rsidRPr="006B736F">
        <w:rPr>
          <w:rStyle w:val="af8"/>
          <w:color w:val="000000" w:themeColor="text1"/>
          <w:sz w:val="24"/>
          <w:szCs w:val="24"/>
        </w:rPr>
        <w:footnoteRef/>
      </w:r>
      <w:r w:rsidRPr="006B736F">
        <w:rPr>
          <w:color w:val="000000" w:themeColor="text1"/>
          <w:sz w:val="24"/>
          <w:szCs w:val="24"/>
          <w:lang w:val="en-US"/>
        </w:rPr>
        <w:t xml:space="preserve"> </w:t>
      </w:r>
      <w:r w:rsidRPr="006B736F">
        <w:rPr>
          <w:color w:val="000000" w:themeColor="text1"/>
          <w:sz w:val="24"/>
          <w:szCs w:val="24"/>
          <w:shd w:val="clear" w:color="auto" w:fill="FCFCFC"/>
          <w:lang w:val="en-US"/>
        </w:rPr>
        <w:t xml:space="preserve">See for example </w:t>
      </w:r>
      <w:proofErr w:type="spellStart"/>
      <w:r w:rsidRPr="006B736F">
        <w:rPr>
          <w:color w:val="000000" w:themeColor="text1"/>
          <w:sz w:val="24"/>
          <w:szCs w:val="24"/>
          <w:shd w:val="clear" w:color="auto" w:fill="FCFCFC"/>
          <w:lang w:val="en-US"/>
        </w:rPr>
        <w:t>Kulesza</w:t>
      </w:r>
      <w:proofErr w:type="spellEnd"/>
      <w:r w:rsidRPr="006B736F">
        <w:rPr>
          <w:color w:val="000000" w:themeColor="text1"/>
          <w:sz w:val="24"/>
          <w:szCs w:val="24"/>
          <w:shd w:val="clear" w:color="auto" w:fill="FCFCFC"/>
          <w:lang w:val="en-US"/>
        </w:rPr>
        <w:t xml:space="preserve"> (</w:t>
      </w:r>
      <w:hyperlink r:id="rId42" w:anchor="ref-CR44" w:tooltip="Kulesza J (2016) Due diligence in international law. Brill Nijhoff, Boston" w:history="1">
        <w:r w:rsidRPr="006B736F">
          <w:rPr>
            <w:rStyle w:val="afa"/>
            <w:color w:val="000000" w:themeColor="text1"/>
            <w:sz w:val="24"/>
            <w:szCs w:val="24"/>
            <w:u w:val="none"/>
            <w:lang w:val="en-US"/>
          </w:rPr>
          <w:t>2016</w:t>
        </w:r>
      </w:hyperlink>
      <w:r w:rsidRPr="006B736F">
        <w:rPr>
          <w:color w:val="000000" w:themeColor="text1"/>
          <w:sz w:val="24"/>
          <w:szCs w:val="24"/>
          <w:shd w:val="clear" w:color="auto" w:fill="FCFCFC"/>
          <w:lang w:val="en-US"/>
        </w:rPr>
        <w:t>); Barnidge Jr. (</w:t>
      </w:r>
      <w:hyperlink r:id="rId43" w:anchor="ref-CR7" w:tooltip="Barnidge RP Jr (2008) Non-state actors and terrorism: applying the law of state responsibility and the due diligence principle. TMC Asser Press, The Hague" w:history="1">
        <w:r w:rsidRPr="006B736F">
          <w:rPr>
            <w:rStyle w:val="afa"/>
            <w:color w:val="000000" w:themeColor="text1"/>
            <w:sz w:val="24"/>
            <w:szCs w:val="24"/>
            <w:u w:val="none"/>
            <w:lang w:val="en-US"/>
          </w:rPr>
          <w:t>2008</w:t>
        </w:r>
      </w:hyperlink>
      <w:r w:rsidRPr="006B736F">
        <w:rPr>
          <w:color w:val="000000" w:themeColor="text1"/>
          <w:sz w:val="24"/>
          <w:szCs w:val="24"/>
          <w:shd w:val="clear" w:color="auto" w:fill="FCFCFC"/>
          <w:lang w:val="en-US"/>
        </w:rPr>
        <w:t>); Schmitt (</w:t>
      </w:r>
      <w:hyperlink r:id="rId44" w:anchor="ref-CR64" w:tooltip="Schmitt MN (2015) In defense of due diligence in cyberspace. Yale Law J Forum 125:68–81" w:history="1">
        <w:r w:rsidRPr="006B736F">
          <w:rPr>
            <w:rStyle w:val="afa"/>
            <w:color w:val="000000" w:themeColor="text1"/>
            <w:sz w:val="24"/>
            <w:szCs w:val="24"/>
            <w:u w:val="none"/>
            <w:lang w:val="en-US"/>
          </w:rPr>
          <w:t>2015</w:t>
        </w:r>
      </w:hyperlink>
      <w:r w:rsidRPr="006B736F">
        <w:rPr>
          <w:color w:val="000000" w:themeColor="text1"/>
          <w:sz w:val="24"/>
          <w:szCs w:val="24"/>
          <w:shd w:val="clear" w:color="auto" w:fill="FCFCFC"/>
          <w:lang w:val="en-US"/>
        </w:rPr>
        <w:t>).</w:t>
      </w:r>
    </w:p>
  </w:footnote>
  <w:footnote w:id="165">
    <w:p w14:paraId="1D7CA2F2" w14:textId="77777777" w:rsidR="00B84FE9" w:rsidRPr="006B736F" w:rsidRDefault="00385DB8" w:rsidP="006B736F">
      <w:pPr>
        <w:pStyle w:val="af6"/>
        <w:jc w:val="both"/>
        <w:rPr>
          <w:color w:val="000000" w:themeColor="text1"/>
          <w:sz w:val="24"/>
          <w:szCs w:val="24"/>
          <w:lang w:val="en-US"/>
        </w:rPr>
      </w:pPr>
      <w:r w:rsidRPr="006B736F">
        <w:rPr>
          <w:rStyle w:val="af8"/>
          <w:color w:val="000000" w:themeColor="text1"/>
          <w:sz w:val="24"/>
          <w:szCs w:val="24"/>
        </w:rPr>
        <w:footnoteRef/>
      </w:r>
      <w:r w:rsidRPr="006B736F">
        <w:rPr>
          <w:color w:val="000000" w:themeColor="text1"/>
          <w:sz w:val="24"/>
          <w:szCs w:val="24"/>
          <w:lang w:val="en-US"/>
        </w:rPr>
        <w:t xml:space="preserve"> </w:t>
      </w:r>
      <w:r w:rsidRPr="006B736F">
        <w:rPr>
          <w:color w:val="000000" w:themeColor="text1"/>
          <w:sz w:val="24"/>
          <w:szCs w:val="24"/>
          <w:shd w:val="clear" w:color="auto" w:fill="FCFCFC"/>
          <w:lang w:val="en-US"/>
        </w:rPr>
        <w:t xml:space="preserve">See for instance Aust and </w:t>
      </w:r>
      <w:proofErr w:type="spellStart"/>
      <w:r w:rsidRPr="006B736F">
        <w:rPr>
          <w:color w:val="000000" w:themeColor="text1"/>
          <w:sz w:val="24"/>
          <w:szCs w:val="24"/>
          <w:shd w:val="clear" w:color="auto" w:fill="FCFCFC"/>
          <w:lang w:val="en-US"/>
        </w:rPr>
        <w:t>Feihle</w:t>
      </w:r>
      <w:proofErr w:type="spellEnd"/>
      <w:r w:rsidRPr="006B736F">
        <w:rPr>
          <w:color w:val="000000" w:themeColor="text1"/>
          <w:sz w:val="24"/>
          <w:szCs w:val="24"/>
          <w:shd w:val="clear" w:color="auto" w:fill="FCFCFC"/>
          <w:lang w:val="en-US"/>
        </w:rPr>
        <w:t xml:space="preserve"> (</w:t>
      </w:r>
      <w:hyperlink r:id="rId45" w:anchor="ref-CR3" w:tooltip="Aust HP, Feihle P (2020) Due diligence in the history of the codification of the law on state responsibility. In: Krieger H, Peters A, Kreuzer L (eds) Due diligence in the international legal order. Oxford University Press, Oxford, pp 42–58" w:history="1">
        <w:r w:rsidRPr="006B736F">
          <w:rPr>
            <w:rStyle w:val="afa"/>
            <w:color w:val="000000" w:themeColor="text1"/>
            <w:sz w:val="24"/>
            <w:szCs w:val="24"/>
            <w:u w:val="none"/>
            <w:lang w:val="en-US"/>
          </w:rPr>
          <w:t>2020</w:t>
        </w:r>
      </w:hyperlink>
      <w:r w:rsidRPr="006B736F">
        <w:rPr>
          <w:color w:val="000000" w:themeColor="text1"/>
          <w:sz w:val="24"/>
          <w:szCs w:val="24"/>
          <w:shd w:val="clear" w:color="auto" w:fill="FCFCFC"/>
          <w:lang w:val="en-US"/>
        </w:rPr>
        <w:t>).</w:t>
      </w:r>
    </w:p>
  </w:footnote>
  <w:footnote w:id="166">
    <w:p w14:paraId="5183E1F3" w14:textId="5140EB8B" w:rsidR="00B84FE9" w:rsidRPr="006B736F" w:rsidRDefault="00385DB8" w:rsidP="006B736F">
      <w:pPr>
        <w:pStyle w:val="afc"/>
        <w:jc w:val="both"/>
        <w:rPr>
          <w:color w:val="000000" w:themeColor="text1"/>
          <w:lang w:val="en-US"/>
        </w:rPr>
      </w:pPr>
      <w:r w:rsidRPr="006B736F">
        <w:rPr>
          <w:rStyle w:val="af8"/>
          <w:color w:val="000000" w:themeColor="text1"/>
        </w:rPr>
        <w:footnoteRef/>
      </w:r>
      <w:r w:rsidRPr="006B736F">
        <w:rPr>
          <w:color w:val="000000" w:themeColor="text1"/>
          <w:lang w:val="en-US"/>
        </w:rPr>
        <w:t>Due Diligence in International Environmental Law</w:t>
      </w:r>
      <w:r w:rsidRPr="006B736F">
        <w:rPr>
          <w:color w:val="000000" w:themeColor="text1"/>
          <w:lang w:val="en-US"/>
        </w:rPr>
        <w:br/>
        <w:t xml:space="preserve">and International Human Rights Law: A Comparative Legal Study of the Nationally Determined Contributions under the Paris Agreement and Positive Obligations under the European Convention on Human Rights </w:t>
      </w:r>
    </w:p>
  </w:footnote>
  <w:footnote w:id="167">
    <w:p w14:paraId="4B7FFE6B" w14:textId="10760893" w:rsidR="00B84FE9" w:rsidRPr="006B736F" w:rsidRDefault="00385DB8" w:rsidP="006B736F">
      <w:pPr>
        <w:pStyle w:val="af6"/>
        <w:jc w:val="both"/>
        <w:rPr>
          <w:color w:val="000000" w:themeColor="text1"/>
          <w:sz w:val="24"/>
          <w:szCs w:val="24"/>
          <w:lang w:val="en-US"/>
        </w:rPr>
      </w:pPr>
      <w:r w:rsidRPr="006B736F">
        <w:rPr>
          <w:rStyle w:val="af8"/>
          <w:color w:val="000000" w:themeColor="text1"/>
          <w:sz w:val="24"/>
          <w:szCs w:val="24"/>
        </w:rPr>
        <w:footnoteRef/>
      </w:r>
      <w:r w:rsidRPr="006B736F">
        <w:rPr>
          <w:color w:val="000000" w:themeColor="text1"/>
          <w:sz w:val="24"/>
          <w:szCs w:val="24"/>
          <w:lang w:val="en-US"/>
        </w:rPr>
        <w:t xml:space="preserve"> </w:t>
      </w:r>
      <w:r w:rsidR="00AE68C3" w:rsidRPr="006B736F">
        <w:rPr>
          <w:color w:val="000000" w:themeColor="text1"/>
          <w:sz w:val="24"/>
          <w:szCs w:val="24"/>
          <w:shd w:val="clear" w:color="auto" w:fill="FCFCFC"/>
        </w:rPr>
        <w:t>Там</w:t>
      </w:r>
      <w:r w:rsidR="00AE68C3" w:rsidRPr="006B736F">
        <w:rPr>
          <w:color w:val="000000" w:themeColor="text1"/>
          <w:sz w:val="24"/>
          <w:szCs w:val="24"/>
          <w:shd w:val="clear" w:color="auto" w:fill="FCFCFC"/>
          <w:lang w:val="en-US"/>
        </w:rPr>
        <w:t xml:space="preserve"> </w:t>
      </w:r>
      <w:r w:rsidR="00AE68C3" w:rsidRPr="006B736F">
        <w:rPr>
          <w:color w:val="000000" w:themeColor="text1"/>
          <w:sz w:val="24"/>
          <w:szCs w:val="24"/>
          <w:shd w:val="clear" w:color="auto" w:fill="FCFCFC"/>
        </w:rPr>
        <w:t>же</w:t>
      </w:r>
    </w:p>
  </w:footnote>
  <w:footnote w:id="168">
    <w:p w14:paraId="0850323B" w14:textId="77777777" w:rsidR="00B84FE9" w:rsidRPr="006B736F" w:rsidRDefault="00385DB8" w:rsidP="006B736F">
      <w:pPr>
        <w:pStyle w:val="af6"/>
        <w:jc w:val="both"/>
        <w:rPr>
          <w:color w:val="000000" w:themeColor="text1"/>
          <w:sz w:val="24"/>
          <w:szCs w:val="24"/>
          <w:lang w:val="en-US"/>
        </w:rPr>
      </w:pPr>
      <w:r w:rsidRPr="006B736F">
        <w:rPr>
          <w:rStyle w:val="af8"/>
          <w:color w:val="000000" w:themeColor="text1"/>
          <w:sz w:val="24"/>
          <w:szCs w:val="24"/>
        </w:rPr>
        <w:footnoteRef/>
      </w:r>
      <w:r w:rsidRPr="006B736F">
        <w:rPr>
          <w:color w:val="000000" w:themeColor="text1"/>
          <w:sz w:val="24"/>
          <w:szCs w:val="24"/>
          <w:lang w:val="en-US"/>
        </w:rPr>
        <w:t xml:space="preserve"> Iron Rhine Arbitration (Belgium v. Netherlands)</w:t>
      </w:r>
      <w:r w:rsidRPr="006B736F">
        <w:rPr>
          <w:rStyle w:val="Apple-converted-space"/>
          <w:color w:val="000000" w:themeColor="text1"/>
          <w:sz w:val="24"/>
          <w:szCs w:val="24"/>
          <w:shd w:val="clear" w:color="auto" w:fill="FCFCFC"/>
          <w:lang w:val="en-US"/>
        </w:rPr>
        <w:t> </w:t>
      </w:r>
      <w:r w:rsidRPr="006B736F">
        <w:rPr>
          <w:color w:val="000000" w:themeColor="text1"/>
          <w:sz w:val="24"/>
          <w:szCs w:val="24"/>
          <w:shd w:val="clear" w:color="auto" w:fill="FCFCFC"/>
          <w:lang w:val="en-US"/>
        </w:rPr>
        <w:t>(PCA Award), ICGJ 2005, p. 373, para. 222.</w:t>
      </w:r>
    </w:p>
  </w:footnote>
  <w:footnote w:id="169">
    <w:p w14:paraId="07A3AF5E" w14:textId="77777777" w:rsidR="00B84FE9" w:rsidRPr="006B736F" w:rsidRDefault="00385DB8" w:rsidP="006B736F">
      <w:pPr>
        <w:pStyle w:val="af6"/>
        <w:jc w:val="both"/>
        <w:rPr>
          <w:color w:val="000000" w:themeColor="text1"/>
          <w:sz w:val="24"/>
          <w:szCs w:val="24"/>
          <w:lang w:val="en-US"/>
        </w:rPr>
      </w:pPr>
      <w:r w:rsidRPr="006B736F">
        <w:rPr>
          <w:rStyle w:val="af8"/>
          <w:color w:val="000000" w:themeColor="text1"/>
          <w:sz w:val="24"/>
          <w:szCs w:val="24"/>
        </w:rPr>
        <w:footnoteRef/>
      </w:r>
      <w:r w:rsidRPr="006B736F">
        <w:rPr>
          <w:color w:val="000000" w:themeColor="text1"/>
          <w:sz w:val="24"/>
          <w:szCs w:val="24"/>
          <w:lang w:val="en-US"/>
        </w:rPr>
        <w:t xml:space="preserve"> </w:t>
      </w:r>
      <w:proofErr w:type="spellStart"/>
      <w:r w:rsidRPr="006B736F">
        <w:rPr>
          <w:color w:val="000000" w:themeColor="text1"/>
          <w:sz w:val="24"/>
          <w:szCs w:val="24"/>
          <w:shd w:val="clear" w:color="auto" w:fill="FCFCFC"/>
          <w:lang w:val="en-US"/>
        </w:rPr>
        <w:t>Duvic</w:t>
      </w:r>
      <w:proofErr w:type="spellEnd"/>
      <w:r w:rsidRPr="006B736F">
        <w:rPr>
          <w:color w:val="000000" w:themeColor="text1"/>
          <w:sz w:val="24"/>
          <w:szCs w:val="24"/>
          <w:shd w:val="clear" w:color="auto" w:fill="FCFCFC"/>
          <w:lang w:val="en-US"/>
        </w:rPr>
        <w:t>-Paoli (</w:t>
      </w:r>
      <w:hyperlink r:id="rId46" w:anchor="ref-CR28" w:tooltip="Duvic-Paoli L-A (2018) The prevention principle in international environmental law. Cambridge University Press, Cambridge" w:history="1">
        <w:r w:rsidRPr="006B736F">
          <w:rPr>
            <w:rStyle w:val="afa"/>
            <w:color w:val="000000" w:themeColor="text1"/>
            <w:sz w:val="24"/>
            <w:szCs w:val="24"/>
            <w:u w:val="none"/>
            <w:lang w:val="en-US"/>
          </w:rPr>
          <w:t>2018</w:t>
        </w:r>
      </w:hyperlink>
      <w:r w:rsidRPr="006B736F">
        <w:rPr>
          <w:color w:val="000000" w:themeColor="text1"/>
          <w:sz w:val="24"/>
          <w:szCs w:val="24"/>
          <w:shd w:val="clear" w:color="auto" w:fill="FCFCFC"/>
          <w:lang w:val="en-US"/>
        </w:rPr>
        <w:t xml:space="preserve">), p. 1., </w:t>
      </w:r>
      <w:r w:rsidRPr="006B736F">
        <w:rPr>
          <w:rStyle w:val="Apple-converted-space"/>
          <w:color w:val="000000" w:themeColor="text1"/>
          <w:sz w:val="24"/>
          <w:szCs w:val="24"/>
          <w:shd w:val="clear" w:color="auto" w:fill="FCFCFC"/>
          <w:lang w:val="en-US"/>
        </w:rPr>
        <w:t> </w:t>
      </w:r>
      <w:r w:rsidRPr="006B736F">
        <w:rPr>
          <w:color w:val="000000" w:themeColor="text1"/>
          <w:sz w:val="24"/>
          <w:szCs w:val="24"/>
          <w:lang w:val="en-US"/>
        </w:rPr>
        <w:t>Iron Rhine</w:t>
      </w:r>
      <w:r w:rsidRPr="006B736F">
        <w:rPr>
          <w:rStyle w:val="Apple-converted-space"/>
          <w:color w:val="000000" w:themeColor="text1"/>
          <w:sz w:val="24"/>
          <w:szCs w:val="24"/>
          <w:shd w:val="clear" w:color="auto" w:fill="FCFCFC"/>
          <w:lang w:val="en-US"/>
        </w:rPr>
        <w:t> </w:t>
      </w:r>
      <w:r w:rsidRPr="006B736F">
        <w:rPr>
          <w:color w:val="000000" w:themeColor="text1"/>
          <w:sz w:val="24"/>
          <w:szCs w:val="24"/>
          <w:shd w:val="clear" w:color="auto" w:fill="FCFCFC"/>
          <w:lang w:val="en-US"/>
        </w:rPr>
        <w:t>(n. 23), para. 59;</w:t>
      </w:r>
      <w:r w:rsidRPr="006B736F">
        <w:rPr>
          <w:rStyle w:val="Apple-converted-space"/>
          <w:color w:val="000000" w:themeColor="text1"/>
          <w:sz w:val="24"/>
          <w:szCs w:val="24"/>
          <w:shd w:val="clear" w:color="auto" w:fill="FCFCFC"/>
          <w:lang w:val="en-US"/>
        </w:rPr>
        <w:t> </w:t>
      </w:r>
      <w:r w:rsidRPr="006B736F">
        <w:rPr>
          <w:color w:val="000000" w:themeColor="text1"/>
          <w:sz w:val="24"/>
          <w:szCs w:val="24"/>
          <w:lang w:val="en-US"/>
        </w:rPr>
        <w:t>Pulp Mills</w:t>
      </w:r>
      <w:r w:rsidRPr="006B736F">
        <w:rPr>
          <w:rStyle w:val="Apple-converted-space"/>
          <w:color w:val="000000" w:themeColor="text1"/>
          <w:sz w:val="24"/>
          <w:szCs w:val="24"/>
          <w:shd w:val="clear" w:color="auto" w:fill="FCFCFC"/>
          <w:lang w:val="en-US"/>
        </w:rPr>
        <w:t> </w:t>
      </w:r>
      <w:r w:rsidRPr="006B736F">
        <w:rPr>
          <w:color w:val="000000" w:themeColor="text1"/>
          <w:sz w:val="24"/>
          <w:szCs w:val="24"/>
          <w:shd w:val="clear" w:color="auto" w:fill="FCFCFC"/>
          <w:lang w:val="en-US"/>
        </w:rPr>
        <w:t>(n. 20), para. 101. For an analysis of state practice see also Sands et al. (</w:t>
      </w:r>
      <w:hyperlink r:id="rId47" w:anchor="ref-CR62" w:tooltip="Sands P, Peel J, Fabra A, MacKenzie R (2018) Principles of international environmental law. Cambridge University Press, Cambridge" w:history="1">
        <w:r w:rsidRPr="006B736F">
          <w:rPr>
            <w:rStyle w:val="afa"/>
            <w:color w:val="000000" w:themeColor="text1"/>
            <w:sz w:val="24"/>
            <w:szCs w:val="24"/>
            <w:u w:val="none"/>
            <w:lang w:val="en-US"/>
          </w:rPr>
          <w:t>2018</w:t>
        </w:r>
      </w:hyperlink>
      <w:r w:rsidRPr="006B736F">
        <w:rPr>
          <w:color w:val="000000" w:themeColor="text1"/>
          <w:sz w:val="24"/>
          <w:szCs w:val="24"/>
          <w:shd w:val="clear" w:color="auto" w:fill="FCFCFC"/>
          <w:lang w:val="en-US"/>
        </w:rPr>
        <w:t>), pp. 212–213.</w:t>
      </w:r>
    </w:p>
  </w:footnote>
  <w:footnote w:id="170">
    <w:p w14:paraId="2D8B69E3" w14:textId="4D6793CC" w:rsidR="00B84FE9" w:rsidRPr="006B736F" w:rsidRDefault="00385DB8" w:rsidP="006B736F">
      <w:pPr>
        <w:pStyle w:val="af6"/>
        <w:jc w:val="both"/>
        <w:rPr>
          <w:color w:val="000000" w:themeColor="text1"/>
          <w:sz w:val="24"/>
          <w:szCs w:val="24"/>
          <w:lang w:val="en-US"/>
        </w:rPr>
      </w:pPr>
      <w:r w:rsidRPr="006B736F">
        <w:rPr>
          <w:rStyle w:val="af8"/>
          <w:color w:val="000000" w:themeColor="text1"/>
          <w:sz w:val="24"/>
          <w:szCs w:val="24"/>
        </w:rPr>
        <w:footnoteRef/>
      </w:r>
      <w:r w:rsidRPr="006B736F">
        <w:rPr>
          <w:color w:val="000000" w:themeColor="text1"/>
          <w:sz w:val="24"/>
          <w:szCs w:val="24"/>
          <w:lang w:val="en-US"/>
        </w:rPr>
        <w:t xml:space="preserve"> Trail Smelter Case (United States v. Canada)</w:t>
      </w:r>
      <w:r w:rsidRPr="006B736F">
        <w:rPr>
          <w:color w:val="000000" w:themeColor="text1"/>
          <w:sz w:val="24"/>
          <w:szCs w:val="24"/>
          <w:shd w:val="clear" w:color="auto" w:fill="FCFCFC"/>
          <w:lang w:val="en-US"/>
        </w:rPr>
        <w:t xml:space="preserve">, 16 April 1938 and 11 March 1941, 3 RIAA 1905; </w:t>
      </w:r>
      <w:proofErr w:type="spellStart"/>
      <w:r w:rsidRPr="006B736F">
        <w:rPr>
          <w:color w:val="000000" w:themeColor="text1"/>
          <w:sz w:val="24"/>
          <w:szCs w:val="24"/>
          <w:shd w:val="clear" w:color="auto" w:fill="FCFCFC"/>
          <w:lang w:val="en-US"/>
        </w:rPr>
        <w:t>Kulesza</w:t>
      </w:r>
      <w:proofErr w:type="spellEnd"/>
      <w:r w:rsidRPr="006B736F">
        <w:rPr>
          <w:color w:val="000000" w:themeColor="text1"/>
          <w:sz w:val="24"/>
          <w:szCs w:val="24"/>
          <w:shd w:val="clear" w:color="auto" w:fill="FCFCFC"/>
          <w:lang w:val="en-US"/>
        </w:rPr>
        <w:t xml:space="preserve"> (</w:t>
      </w:r>
      <w:hyperlink r:id="rId48" w:anchor="ref-CR44" w:tooltip="Kulesza J (2016) Due diligence in international law. Brill Nijhoff, Boston" w:history="1">
        <w:r w:rsidRPr="006B736F">
          <w:rPr>
            <w:rStyle w:val="afa"/>
            <w:color w:val="000000" w:themeColor="text1"/>
            <w:sz w:val="24"/>
            <w:szCs w:val="24"/>
            <w:u w:val="none"/>
            <w:lang w:val="en-US"/>
          </w:rPr>
          <w:t>2016</w:t>
        </w:r>
      </w:hyperlink>
      <w:r w:rsidRPr="006B736F">
        <w:rPr>
          <w:color w:val="000000" w:themeColor="text1"/>
          <w:sz w:val="24"/>
          <w:szCs w:val="24"/>
          <w:shd w:val="clear" w:color="auto" w:fill="FCFCFC"/>
          <w:lang w:val="en-US"/>
        </w:rPr>
        <w:t xml:space="preserve">), p. 91; </w:t>
      </w:r>
      <w:proofErr w:type="spellStart"/>
      <w:r w:rsidRPr="006B736F">
        <w:rPr>
          <w:color w:val="000000" w:themeColor="text1"/>
          <w:sz w:val="24"/>
          <w:szCs w:val="24"/>
          <w:shd w:val="clear" w:color="auto" w:fill="FCFCFC"/>
          <w:lang w:val="en-US"/>
        </w:rPr>
        <w:t>Bratspies</w:t>
      </w:r>
      <w:proofErr w:type="spellEnd"/>
      <w:r w:rsidRPr="006B736F">
        <w:rPr>
          <w:color w:val="000000" w:themeColor="text1"/>
          <w:sz w:val="24"/>
          <w:szCs w:val="24"/>
          <w:shd w:val="clear" w:color="auto" w:fill="FCFCFC"/>
          <w:lang w:val="en-US"/>
        </w:rPr>
        <w:t xml:space="preserve"> and Miller (</w:t>
      </w:r>
      <w:hyperlink r:id="rId49" w:anchor="ref-CR15" w:tooltip="Bratspies RM, Miller RA (2006) Introduction. In: Bratspies RM, Miller RA (eds) Transboundary harm in international law: lessons from the Trail Smelter Arbitration. Cambridge University Press, Cambridge, pp 1–10" w:history="1">
        <w:r w:rsidRPr="006B736F">
          <w:rPr>
            <w:rStyle w:val="afa"/>
            <w:color w:val="000000" w:themeColor="text1"/>
            <w:sz w:val="24"/>
            <w:szCs w:val="24"/>
            <w:u w:val="none"/>
            <w:lang w:val="en-US"/>
          </w:rPr>
          <w:t>2006</w:t>
        </w:r>
      </w:hyperlink>
      <w:r w:rsidRPr="006B736F">
        <w:rPr>
          <w:color w:val="000000" w:themeColor="text1"/>
          <w:sz w:val="24"/>
          <w:szCs w:val="24"/>
          <w:shd w:val="clear" w:color="auto" w:fill="FCFCFC"/>
          <w:lang w:val="en-US"/>
        </w:rPr>
        <w:t>), pp. 2–3.;</w:t>
      </w:r>
      <w:r w:rsidRPr="006B736F">
        <w:rPr>
          <w:rStyle w:val="Apple-converted-space"/>
          <w:color w:val="000000" w:themeColor="text1"/>
          <w:sz w:val="24"/>
          <w:szCs w:val="24"/>
          <w:shd w:val="clear" w:color="auto" w:fill="FCFCFC"/>
          <w:lang w:val="en-US"/>
        </w:rPr>
        <w:t> </w:t>
      </w:r>
      <w:r w:rsidRPr="006B736F">
        <w:rPr>
          <w:color w:val="000000" w:themeColor="text1"/>
          <w:sz w:val="24"/>
          <w:szCs w:val="24"/>
          <w:lang w:val="en-US"/>
        </w:rPr>
        <w:t>Alabama Claims of the United States against Great Britain (United States v. Great Britain)</w:t>
      </w:r>
      <w:r w:rsidRPr="006B736F">
        <w:rPr>
          <w:color w:val="000000" w:themeColor="text1"/>
          <w:sz w:val="24"/>
          <w:szCs w:val="24"/>
          <w:shd w:val="clear" w:color="auto" w:fill="FCFCFC"/>
          <w:lang w:val="en-US"/>
        </w:rPr>
        <w:t>, 14 September 1872, 24 RIAA 125.</w:t>
      </w:r>
    </w:p>
  </w:footnote>
  <w:footnote w:id="171">
    <w:p w14:paraId="586A00E8" w14:textId="09580AA0" w:rsidR="00B84FE9" w:rsidRPr="006B736F" w:rsidRDefault="00385DB8" w:rsidP="006B736F">
      <w:pPr>
        <w:spacing w:before="100" w:beforeAutospacing="1" w:after="100" w:afterAutospacing="1"/>
        <w:jc w:val="both"/>
        <w:rPr>
          <w:lang w:val="en-US"/>
        </w:rPr>
      </w:pPr>
      <w:r w:rsidRPr="006B736F">
        <w:rPr>
          <w:rStyle w:val="af8"/>
          <w:color w:val="000000" w:themeColor="text1"/>
        </w:rPr>
        <w:footnoteRef/>
      </w:r>
      <w:r w:rsidRPr="006B736F">
        <w:rPr>
          <w:color w:val="000000" w:themeColor="text1"/>
          <w:lang w:val="en-US"/>
        </w:rPr>
        <w:t xml:space="preserve"> </w:t>
      </w:r>
      <w:r w:rsidR="00C06269" w:rsidRPr="006B736F">
        <w:rPr>
          <w:lang w:val="en-US"/>
        </w:rPr>
        <w:t xml:space="preserve">Arbitration court. Trail Smelter Arbitration (United States v. Canada) 16 April 1938 and 11 March </w:t>
      </w:r>
      <w:proofErr w:type="gramStart"/>
      <w:r w:rsidR="00C06269" w:rsidRPr="006B736F">
        <w:rPr>
          <w:lang w:val="en-US"/>
        </w:rPr>
        <w:t>1941 :</w:t>
      </w:r>
      <w:proofErr w:type="gramEnd"/>
      <w:r w:rsidR="00C06269" w:rsidRPr="006B736F">
        <w:rPr>
          <w:lang w:val="en-US"/>
        </w:rPr>
        <w:t xml:space="preserve"> the official text // RIAA Vol. III pp. 1905-1982. </w:t>
      </w:r>
      <w:r w:rsidRPr="006B736F">
        <w:rPr>
          <w:color w:val="000000" w:themeColor="text1"/>
          <w:lang w:val="en-US"/>
        </w:rPr>
        <w:t xml:space="preserve"> (n. 27), p. 1965; </w:t>
      </w:r>
    </w:p>
  </w:footnote>
  <w:footnote w:id="172">
    <w:p w14:paraId="75B19D25" w14:textId="755C9948" w:rsidR="00B84FE9" w:rsidRPr="006B736F" w:rsidRDefault="00385DB8" w:rsidP="006B736F">
      <w:pPr>
        <w:pStyle w:val="af6"/>
        <w:jc w:val="both"/>
        <w:rPr>
          <w:color w:val="000000" w:themeColor="text1"/>
          <w:sz w:val="24"/>
          <w:szCs w:val="24"/>
          <w:lang w:val="en-US"/>
        </w:rPr>
      </w:pPr>
      <w:r w:rsidRPr="006B736F">
        <w:rPr>
          <w:rStyle w:val="af8"/>
          <w:color w:val="000000" w:themeColor="text1"/>
          <w:sz w:val="24"/>
          <w:szCs w:val="24"/>
        </w:rPr>
        <w:footnoteRef/>
      </w:r>
      <w:r w:rsidRPr="006B736F">
        <w:rPr>
          <w:color w:val="000000" w:themeColor="text1"/>
          <w:sz w:val="24"/>
          <w:szCs w:val="24"/>
          <w:lang w:val="en-US"/>
        </w:rPr>
        <w:t xml:space="preserve"> Second Report (n. 6), pp. 5–6.; Corfu Channel (n. 28), p. 22.</w:t>
      </w:r>
    </w:p>
  </w:footnote>
  <w:footnote w:id="173">
    <w:p w14:paraId="39E67E9E" w14:textId="77777777" w:rsidR="00B84FE9" w:rsidRPr="006B736F" w:rsidRDefault="00385DB8" w:rsidP="006B736F">
      <w:pPr>
        <w:pStyle w:val="af6"/>
        <w:jc w:val="both"/>
        <w:rPr>
          <w:color w:val="000000" w:themeColor="text1"/>
          <w:sz w:val="24"/>
          <w:szCs w:val="24"/>
          <w:lang w:val="en-US"/>
        </w:rPr>
      </w:pPr>
      <w:r w:rsidRPr="006B736F">
        <w:rPr>
          <w:rStyle w:val="af8"/>
          <w:color w:val="000000" w:themeColor="text1"/>
          <w:sz w:val="24"/>
          <w:szCs w:val="24"/>
        </w:rPr>
        <w:footnoteRef/>
      </w:r>
      <w:r w:rsidRPr="006B736F">
        <w:rPr>
          <w:color w:val="000000" w:themeColor="text1"/>
          <w:sz w:val="24"/>
          <w:szCs w:val="24"/>
          <w:lang w:val="en-US"/>
        </w:rPr>
        <w:t xml:space="preserve"> </w:t>
      </w:r>
      <w:r w:rsidRPr="006B736F">
        <w:rPr>
          <w:color w:val="000000" w:themeColor="text1"/>
          <w:sz w:val="24"/>
          <w:szCs w:val="24"/>
        </w:rPr>
        <w:t>Там</w:t>
      </w:r>
      <w:r w:rsidRPr="006B736F">
        <w:rPr>
          <w:color w:val="000000" w:themeColor="text1"/>
          <w:sz w:val="24"/>
          <w:szCs w:val="24"/>
          <w:lang w:val="en-US"/>
        </w:rPr>
        <w:t xml:space="preserve"> </w:t>
      </w:r>
      <w:r w:rsidRPr="006B736F">
        <w:rPr>
          <w:color w:val="000000" w:themeColor="text1"/>
          <w:sz w:val="24"/>
          <w:szCs w:val="24"/>
        </w:rPr>
        <w:t>же</w:t>
      </w:r>
    </w:p>
  </w:footnote>
  <w:footnote w:id="174">
    <w:p w14:paraId="5A9435B5" w14:textId="7E815349" w:rsidR="00B84FE9" w:rsidRPr="006B736F" w:rsidRDefault="00385DB8" w:rsidP="006B736F">
      <w:pPr>
        <w:jc w:val="both"/>
        <w:rPr>
          <w:color w:val="000000" w:themeColor="text1"/>
          <w:lang w:val="en-US"/>
        </w:rPr>
      </w:pPr>
      <w:r w:rsidRPr="006B736F">
        <w:rPr>
          <w:rStyle w:val="af8"/>
          <w:color w:val="000000" w:themeColor="text1"/>
        </w:rPr>
        <w:footnoteRef/>
      </w:r>
      <w:r w:rsidRPr="006B736F">
        <w:rPr>
          <w:color w:val="000000" w:themeColor="text1"/>
          <w:lang w:val="en-US"/>
        </w:rPr>
        <w:t xml:space="preserve"> </w:t>
      </w:r>
      <w:hyperlink r:id="rId50" w:history="1">
        <w:r w:rsidR="00BB477C" w:rsidRPr="006B736F">
          <w:rPr>
            <w:rStyle w:val="afa"/>
            <w:rFonts w:eastAsiaTheme="majorEastAsia"/>
            <w:color w:val="000000" w:themeColor="text1"/>
            <w:u w:val="none"/>
            <w:bdr w:val="none" w:sz="0" w:space="0" w:color="auto" w:frame="1"/>
            <w:lang w:val="en-US"/>
          </w:rPr>
          <w:t>Robert Perry Barnidge Jr</w:t>
        </w:r>
      </w:hyperlink>
      <w:r w:rsidR="00BB477C" w:rsidRPr="006B736F">
        <w:rPr>
          <w:color w:val="000000" w:themeColor="text1"/>
          <w:lang w:val="en-US"/>
        </w:rPr>
        <w:t xml:space="preserve"> The Due Diligence Principle Under International Law URL: https://www.researchgate.net/publication/228176970_The_Due_Diligence_Principle_Under_International_Law</w:t>
      </w:r>
    </w:p>
  </w:footnote>
  <w:footnote w:id="175">
    <w:p w14:paraId="02DD5772" w14:textId="77777777" w:rsidR="00B84FE9" w:rsidRPr="007C58DF" w:rsidRDefault="00385DB8" w:rsidP="006B736F">
      <w:pPr>
        <w:pStyle w:val="af6"/>
        <w:jc w:val="both"/>
        <w:rPr>
          <w:color w:val="000000" w:themeColor="text1"/>
          <w:sz w:val="24"/>
          <w:szCs w:val="24"/>
          <w:lang w:val="fr-FR"/>
        </w:rPr>
      </w:pPr>
      <w:r w:rsidRPr="006B736F">
        <w:rPr>
          <w:rStyle w:val="af8"/>
          <w:color w:val="000000" w:themeColor="text1"/>
          <w:sz w:val="24"/>
          <w:szCs w:val="24"/>
        </w:rPr>
        <w:footnoteRef/>
      </w:r>
      <w:r w:rsidRPr="007C58DF">
        <w:rPr>
          <w:color w:val="000000" w:themeColor="text1"/>
          <w:sz w:val="24"/>
          <w:szCs w:val="24"/>
          <w:lang w:val="fr-FR"/>
        </w:rPr>
        <w:t xml:space="preserve"> </w:t>
      </w:r>
      <w:r w:rsidRPr="006B736F">
        <w:rPr>
          <w:color w:val="000000" w:themeColor="text1"/>
          <w:sz w:val="24"/>
          <w:szCs w:val="24"/>
        </w:rPr>
        <w:t>Там</w:t>
      </w:r>
      <w:r w:rsidRPr="007C58DF">
        <w:rPr>
          <w:color w:val="000000" w:themeColor="text1"/>
          <w:sz w:val="24"/>
          <w:szCs w:val="24"/>
          <w:lang w:val="fr-FR"/>
        </w:rPr>
        <w:t xml:space="preserve"> </w:t>
      </w:r>
      <w:r w:rsidRPr="006B736F">
        <w:rPr>
          <w:color w:val="000000" w:themeColor="text1"/>
          <w:sz w:val="24"/>
          <w:szCs w:val="24"/>
        </w:rPr>
        <w:t>же</w:t>
      </w:r>
    </w:p>
  </w:footnote>
  <w:footnote w:id="176">
    <w:p w14:paraId="0070591B" w14:textId="340C51C1" w:rsidR="00B84FE9" w:rsidRPr="006B736F" w:rsidRDefault="00385DB8" w:rsidP="006B736F">
      <w:pPr>
        <w:pStyle w:val="af6"/>
        <w:jc w:val="both"/>
        <w:rPr>
          <w:color w:val="000000" w:themeColor="text1"/>
          <w:sz w:val="24"/>
          <w:szCs w:val="24"/>
          <w:lang w:val="en-US"/>
        </w:rPr>
      </w:pPr>
      <w:r w:rsidRPr="006B736F">
        <w:rPr>
          <w:rStyle w:val="af8"/>
          <w:color w:val="000000" w:themeColor="text1"/>
          <w:sz w:val="24"/>
          <w:szCs w:val="24"/>
        </w:rPr>
        <w:footnoteRef/>
      </w:r>
      <w:r w:rsidRPr="007C58DF">
        <w:rPr>
          <w:color w:val="000000" w:themeColor="text1"/>
          <w:sz w:val="24"/>
          <w:szCs w:val="24"/>
          <w:lang w:val="fr-FR"/>
        </w:rPr>
        <w:t xml:space="preserve"> </w:t>
      </w:r>
      <w:r w:rsidRPr="007C58DF">
        <w:rPr>
          <w:color w:val="000000" w:themeColor="text1"/>
          <w:sz w:val="24"/>
          <w:szCs w:val="24"/>
          <w:lang w:val="fr-FR"/>
        </w:rPr>
        <w:t xml:space="preserve">Sands et al. </w:t>
      </w:r>
      <w:r w:rsidRPr="006B736F">
        <w:rPr>
          <w:color w:val="000000" w:themeColor="text1"/>
          <w:sz w:val="24"/>
          <w:szCs w:val="24"/>
          <w:lang w:val="en-US"/>
        </w:rPr>
        <w:t xml:space="preserve">(2018), p. 231; </w:t>
      </w:r>
      <w:proofErr w:type="spellStart"/>
      <w:r w:rsidRPr="006B736F">
        <w:rPr>
          <w:color w:val="000000" w:themeColor="text1"/>
          <w:sz w:val="24"/>
          <w:szCs w:val="24"/>
          <w:lang w:val="en-US"/>
        </w:rPr>
        <w:t>Cançado</w:t>
      </w:r>
      <w:proofErr w:type="spellEnd"/>
      <w:r w:rsidRPr="006B736F">
        <w:rPr>
          <w:color w:val="000000" w:themeColor="text1"/>
          <w:sz w:val="24"/>
          <w:szCs w:val="24"/>
          <w:lang w:val="en-US"/>
        </w:rPr>
        <w:t xml:space="preserve"> Trindade (2015), pp. 404–405.</w:t>
      </w:r>
    </w:p>
  </w:footnote>
  <w:footnote w:id="177">
    <w:p w14:paraId="7117061F" w14:textId="77777777" w:rsidR="00B84FE9" w:rsidRPr="006B736F" w:rsidRDefault="00385DB8" w:rsidP="006B736F">
      <w:pPr>
        <w:pStyle w:val="af6"/>
        <w:jc w:val="both"/>
        <w:rPr>
          <w:color w:val="000000" w:themeColor="text1"/>
          <w:sz w:val="24"/>
          <w:szCs w:val="24"/>
          <w:lang w:val="en-US"/>
        </w:rPr>
      </w:pPr>
      <w:r w:rsidRPr="006B736F">
        <w:rPr>
          <w:rStyle w:val="af8"/>
          <w:color w:val="000000" w:themeColor="text1"/>
          <w:sz w:val="24"/>
          <w:szCs w:val="24"/>
        </w:rPr>
        <w:footnoteRef/>
      </w:r>
      <w:r w:rsidRPr="006B736F">
        <w:rPr>
          <w:color w:val="000000" w:themeColor="text1"/>
          <w:sz w:val="24"/>
          <w:szCs w:val="24"/>
          <w:lang w:val="en-US"/>
        </w:rPr>
        <w:t xml:space="preserve"> </w:t>
      </w:r>
      <w:r w:rsidRPr="006B736F">
        <w:rPr>
          <w:color w:val="000000" w:themeColor="text1"/>
          <w:sz w:val="24"/>
          <w:szCs w:val="24"/>
          <w:shd w:val="clear" w:color="auto" w:fill="FCFCFC"/>
          <w:lang w:val="en-US"/>
        </w:rPr>
        <w:t>See also Rio Declaration (n. 21), Principle 15.</w:t>
      </w:r>
    </w:p>
  </w:footnote>
  <w:footnote w:id="178">
    <w:p w14:paraId="1B52D5A2" w14:textId="487058F3" w:rsidR="00B84FE9" w:rsidRPr="006B736F" w:rsidRDefault="00385DB8" w:rsidP="006B736F">
      <w:pPr>
        <w:pStyle w:val="afc"/>
        <w:jc w:val="both"/>
        <w:rPr>
          <w:color w:val="000000" w:themeColor="text1"/>
          <w:lang w:val="en-US"/>
        </w:rPr>
      </w:pPr>
      <w:r w:rsidRPr="006B736F">
        <w:rPr>
          <w:rStyle w:val="af8"/>
          <w:color w:val="000000" w:themeColor="text1"/>
        </w:rPr>
        <w:footnoteRef/>
      </w:r>
      <w:r w:rsidRPr="006B736F">
        <w:rPr>
          <w:color w:val="000000" w:themeColor="text1"/>
          <w:lang w:val="en-US"/>
        </w:rPr>
        <w:t xml:space="preserve"> </w:t>
      </w:r>
      <w:r w:rsidR="00BF4B47" w:rsidRPr="006B736F">
        <w:rPr>
          <w:color w:val="000000" w:themeColor="text1"/>
          <w:lang w:val="en-US"/>
        </w:rPr>
        <w:t xml:space="preserve">Medes </w:t>
      </w:r>
      <w:proofErr w:type="spellStart"/>
      <w:r w:rsidR="00BF4B47" w:rsidRPr="006B736F">
        <w:rPr>
          <w:color w:val="000000" w:themeColor="text1"/>
          <w:lang w:val="en-US"/>
        </w:rPr>
        <w:t>Malaihollo</w:t>
      </w:r>
      <w:proofErr w:type="spellEnd"/>
      <w:r w:rsidR="00BF4B47" w:rsidRPr="006B736F">
        <w:rPr>
          <w:color w:val="000000" w:themeColor="text1"/>
          <w:lang w:val="en-US"/>
        </w:rPr>
        <w:t xml:space="preserve"> Due Diligence in International Environmental Law</w:t>
      </w:r>
      <w:r w:rsidR="00BF4B47" w:rsidRPr="006B736F">
        <w:rPr>
          <w:color w:val="000000" w:themeColor="text1"/>
          <w:lang w:val="en-US"/>
        </w:rPr>
        <w:br/>
        <w:t xml:space="preserve">and International Human Rights Law: A Comparative Legal Study of the Nationally Determined Contributions under the Paris Agreement and Positive Obligations under the European Convention on Human </w:t>
      </w:r>
      <w:proofErr w:type="gramStart"/>
      <w:r w:rsidR="00BF4B47" w:rsidRPr="006B736F">
        <w:rPr>
          <w:color w:val="000000" w:themeColor="text1"/>
          <w:lang w:val="en-US"/>
        </w:rPr>
        <w:t>Rights  URL</w:t>
      </w:r>
      <w:proofErr w:type="gramEnd"/>
      <w:r w:rsidR="00BF4B47" w:rsidRPr="006B736F">
        <w:rPr>
          <w:color w:val="000000" w:themeColor="text1"/>
          <w:lang w:val="en-US"/>
        </w:rPr>
        <w:t>: https://link.springer.com/content/pdf/10.1007/s40802-021-00188-5.pdf</w:t>
      </w:r>
    </w:p>
  </w:footnote>
  <w:footnote w:id="179">
    <w:p w14:paraId="53DA70C2" w14:textId="77777777" w:rsidR="00B84FE9" w:rsidRPr="006B736F" w:rsidRDefault="00385DB8" w:rsidP="006B736F">
      <w:pPr>
        <w:pStyle w:val="af6"/>
        <w:jc w:val="both"/>
        <w:rPr>
          <w:color w:val="000000" w:themeColor="text1"/>
          <w:sz w:val="24"/>
          <w:szCs w:val="24"/>
          <w:lang w:val="en-US"/>
        </w:rPr>
      </w:pPr>
      <w:r w:rsidRPr="006B736F">
        <w:rPr>
          <w:rStyle w:val="af8"/>
          <w:color w:val="000000" w:themeColor="text1"/>
          <w:sz w:val="24"/>
          <w:szCs w:val="24"/>
        </w:rPr>
        <w:footnoteRef/>
      </w:r>
      <w:r w:rsidRPr="006B736F">
        <w:rPr>
          <w:color w:val="000000" w:themeColor="text1"/>
          <w:sz w:val="24"/>
          <w:szCs w:val="24"/>
          <w:lang w:val="en-US"/>
        </w:rPr>
        <w:t xml:space="preserve"> </w:t>
      </w:r>
      <w:r w:rsidRPr="006B736F">
        <w:rPr>
          <w:color w:val="000000" w:themeColor="text1"/>
          <w:sz w:val="24"/>
          <w:szCs w:val="24"/>
          <w:shd w:val="clear" w:color="auto" w:fill="FCFCFC"/>
          <w:lang w:val="en-US"/>
        </w:rPr>
        <w:t>Second Report (n. 6), p. 21. Accordingly, the precautionary principle does not replace the principle of prevention. On the contrary, it gives a new dimension to it. See also</w:t>
      </w:r>
      <w:r w:rsidRPr="006B736F">
        <w:rPr>
          <w:rStyle w:val="Apple-converted-space"/>
          <w:color w:val="000000" w:themeColor="text1"/>
          <w:sz w:val="24"/>
          <w:szCs w:val="24"/>
          <w:shd w:val="clear" w:color="auto" w:fill="FCFCFC"/>
          <w:lang w:val="en-US"/>
        </w:rPr>
        <w:t> </w:t>
      </w:r>
      <w:r w:rsidRPr="006B736F">
        <w:rPr>
          <w:color w:val="000000" w:themeColor="text1"/>
          <w:sz w:val="24"/>
          <w:szCs w:val="24"/>
          <w:lang w:val="en-US"/>
        </w:rPr>
        <w:t>Pulp Mills</w:t>
      </w:r>
      <w:r w:rsidRPr="006B736F">
        <w:rPr>
          <w:rStyle w:val="Apple-converted-space"/>
          <w:color w:val="000000" w:themeColor="text1"/>
          <w:sz w:val="24"/>
          <w:szCs w:val="24"/>
          <w:shd w:val="clear" w:color="auto" w:fill="FCFCFC"/>
          <w:lang w:val="en-US"/>
        </w:rPr>
        <w:t> </w:t>
      </w:r>
      <w:r w:rsidRPr="006B736F">
        <w:rPr>
          <w:color w:val="000000" w:themeColor="text1"/>
          <w:sz w:val="24"/>
          <w:szCs w:val="24"/>
          <w:shd w:val="clear" w:color="auto" w:fill="FCFCFC"/>
          <w:lang w:val="en-US"/>
        </w:rPr>
        <w:t xml:space="preserve">(Separate Opinion of Judge </w:t>
      </w:r>
      <w:proofErr w:type="spellStart"/>
      <w:r w:rsidRPr="006B736F">
        <w:rPr>
          <w:color w:val="000000" w:themeColor="text1"/>
          <w:sz w:val="24"/>
          <w:szCs w:val="24"/>
          <w:shd w:val="clear" w:color="auto" w:fill="FCFCFC"/>
          <w:lang w:val="en-US"/>
        </w:rPr>
        <w:t>Cançado</w:t>
      </w:r>
      <w:proofErr w:type="spellEnd"/>
      <w:r w:rsidRPr="006B736F">
        <w:rPr>
          <w:color w:val="000000" w:themeColor="text1"/>
          <w:sz w:val="24"/>
          <w:szCs w:val="24"/>
          <w:shd w:val="clear" w:color="auto" w:fill="FCFCFC"/>
          <w:lang w:val="en-US"/>
        </w:rPr>
        <w:t xml:space="preserve"> Trindade) (n. 22), p. 159, para. 61.</w:t>
      </w:r>
    </w:p>
  </w:footnote>
  <w:footnote w:id="180">
    <w:p w14:paraId="7E249232" w14:textId="77777777" w:rsidR="00B84FE9" w:rsidRPr="006B736F" w:rsidRDefault="00385DB8" w:rsidP="006B736F">
      <w:pPr>
        <w:pStyle w:val="af6"/>
        <w:jc w:val="both"/>
        <w:rPr>
          <w:color w:val="000000" w:themeColor="text1"/>
          <w:sz w:val="24"/>
          <w:szCs w:val="24"/>
          <w:lang w:val="en-US"/>
        </w:rPr>
      </w:pPr>
      <w:r w:rsidRPr="006B736F">
        <w:rPr>
          <w:rStyle w:val="af8"/>
          <w:color w:val="000000" w:themeColor="text1"/>
          <w:sz w:val="24"/>
          <w:szCs w:val="24"/>
        </w:rPr>
        <w:footnoteRef/>
      </w:r>
      <w:r w:rsidRPr="006B736F">
        <w:rPr>
          <w:color w:val="000000" w:themeColor="text1"/>
          <w:sz w:val="24"/>
          <w:szCs w:val="24"/>
          <w:lang w:val="en-US"/>
        </w:rPr>
        <w:t xml:space="preserve"> Due Diligence in International Environmental Law</w:t>
      </w:r>
      <w:r w:rsidRPr="006B736F">
        <w:rPr>
          <w:color w:val="000000" w:themeColor="text1"/>
          <w:sz w:val="24"/>
          <w:szCs w:val="24"/>
          <w:lang w:val="en-US"/>
        </w:rPr>
        <w:br/>
        <w:t>and International Human Rights Law: A Comparative Legal Study of the Nationally Determined Contributions under the Paris Agreement and Positive Obligations under the European Convention on Human Rights</w:t>
      </w:r>
    </w:p>
  </w:footnote>
  <w:footnote w:id="181">
    <w:p w14:paraId="11315B0E" w14:textId="03BF7EF1" w:rsidR="00B84FE9" w:rsidRPr="006B736F" w:rsidRDefault="00385DB8" w:rsidP="006B736F">
      <w:pPr>
        <w:spacing w:before="100" w:beforeAutospacing="1" w:after="100" w:afterAutospacing="1"/>
        <w:jc w:val="both"/>
      </w:pPr>
      <w:r w:rsidRPr="006B736F">
        <w:rPr>
          <w:rStyle w:val="af8"/>
          <w:color w:val="000000" w:themeColor="text1"/>
        </w:rPr>
        <w:footnoteRef/>
      </w:r>
      <w:r w:rsidRPr="006B736F">
        <w:rPr>
          <w:color w:val="000000" w:themeColor="text1"/>
        </w:rPr>
        <w:t xml:space="preserve"> </w:t>
      </w:r>
      <w:r w:rsidR="004B31CF" w:rsidRPr="006B736F">
        <w:t xml:space="preserve"> Парижское соглашение, Конференция Сторон, Двадцать первая сессия Париж, 30 ноября – 11 декабря 2015 </w:t>
      </w:r>
      <w:proofErr w:type="gramStart"/>
      <w:r w:rsidR="004B31CF" w:rsidRPr="006B736F">
        <w:t>г. :</w:t>
      </w:r>
      <w:proofErr w:type="gramEnd"/>
      <w:r w:rsidR="004B31CF" w:rsidRPr="006B736F">
        <w:t xml:space="preserve"> офиц. текст // FCCC/CP/2015/L.9 [</w:t>
      </w:r>
      <w:proofErr w:type="spellStart"/>
      <w:r w:rsidR="004B31CF" w:rsidRPr="006B736F">
        <w:t>Электронныи</w:t>
      </w:r>
      <w:proofErr w:type="spellEnd"/>
      <w:r w:rsidR="004B31CF" w:rsidRPr="006B736F">
        <w:t xml:space="preserve">̆ ресурс]. – Режим доступа: http://unfccc.int/resource/docs/2015/cop21/rus/l09r.pdf (Д </w:t>
      </w:r>
      <w:r w:rsidRPr="006B736F">
        <w:rPr>
          <w:color w:val="000000" w:themeColor="text1"/>
          <w:shd w:val="clear" w:color="auto" w:fill="FCFCFC"/>
        </w:rPr>
        <w:t>(</w:t>
      </w:r>
      <w:r w:rsidRPr="006B736F">
        <w:rPr>
          <w:color w:val="000000" w:themeColor="text1"/>
          <w:shd w:val="clear" w:color="auto" w:fill="FCFCFC"/>
          <w:lang w:val="en-US"/>
        </w:rPr>
        <w:t>n</w:t>
      </w:r>
      <w:r w:rsidRPr="006B736F">
        <w:rPr>
          <w:color w:val="000000" w:themeColor="text1"/>
          <w:shd w:val="clear" w:color="auto" w:fill="FCFCFC"/>
        </w:rPr>
        <w:t xml:space="preserve">. 3), </w:t>
      </w:r>
      <w:r w:rsidRPr="006B736F">
        <w:rPr>
          <w:color w:val="000000" w:themeColor="text1"/>
          <w:shd w:val="clear" w:color="auto" w:fill="FCFCFC"/>
          <w:lang w:val="en-US"/>
        </w:rPr>
        <w:t>Art</w:t>
      </w:r>
      <w:r w:rsidRPr="006B736F">
        <w:rPr>
          <w:color w:val="000000" w:themeColor="text1"/>
          <w:shd w:val="clear" w:color="auto" w:fill="FCFCFC"/>
        </w:rPr>
        <w:t xml:space="preserve">. 2(1); </w:t>
      </w:r>
      <w:r w:rsidRPr="006B736F">
        <w:rPr>
          <w:color w:val="000000" w:themeColor="text1"/>
          <w:shd w:val="clear" w:color="auto" w:fill="FCFCFC"/>
          <w:lang w:val="en-US"/>
        </w:rPr>
        <w:t>Sands</w:t>
      </w:r>
      <w:r w:rsidRPr="006B736F">
        <w:rPr>
          <w:color w:val="000000" w:themeColor="text1"/>
          <w:shd w:val="clear" w:color="auto" w:fill="FCFCFC"/>
        </w:rPr>
        <w:t xml:space="preserve"> </w:t>
      </w:r>
      <w:r w:rsidRPr="006B736F">
        <w:rPr>
          <w:color w:val="000000" w:themeColor="text1"/>
          <w:shd w:val="clear" w:color="auto" w:fill="FCFCFC"/>
          <w:lang w:val="en-US"/>
        </w:rPr>
        <w:t>et</w:t>
      </w:r>
      <w:r w:rsidRPr="006B736F">
        <w:rPr>
          <w:color w:val="000000" w:themeColor="text1"/>
          <w:shd w:val="clear" w:color="auto" w:fill="FCFCFC"/>
        </w:rPr>
        <w:t xml:space="preserve"> </w:t>
      </w:r>
      <w:r w:rsidRPr="006B736F">
        <w:rPr>
          <w:color w:val="000000" w:themeColor="text1"/>
          <w:shd w:val="clear" w:color="auto" w:fill="FCFCFC"/>
          <w:lang w:val="en-US"/>
        </w:rPr>
        <w:t>al</w:t>
      </w:r>
      <w:r w:rsidRPr="006B736F">
        <w:rPr>
          <w:color w:val="000000" w:themeColor="text1"/>
          <w:shd w:val="clear" w:color="auto" w:fill="FCFCFC"/>
        </w:rPr>
        <w:t>. (</w:t>
      </w:r>
      <w:hyperlink r:id="rId51" w:anchor="ref-CR62" w:tooltip="Sands P, Peel J, Fabra A, MacKenzie R (2018) Principles of international environmental law. Cambridge University Press, Cambridge" w:history="1">
        <w:r w:rsidRPr="006B736F">
          <w:rPr>
            <w:rStyle w:val="afa"/>
            <w:color w:val="000000" w:themeColor="text1"/>
            <w:u w:val="none"/>
          </w:rPr>
          <w:t>2018</w:t>
        </w:r>
      </w:hyperlink>
      <w:r w:rsidRPr="006B736F">
        <w:rPr>
          <w:color w:val="000000" w:themeColor="text1"/>
          <w:shd w:val="clear" w:color="auto" w:fill="FCFCFC"/>
        </w:rPr>
        <w:t xml:space="preserve">), </w:t>
      </w:r>
      <w:r w:rsidRPr="006B736F">
        <w:rPr>
          <w:color w:val="000000" w:themeColor="text1"/>
          <w:shd w:val="clear" w:color="auto" w:fill="FCFCFC"/>
          <w:lang w:val="en-US"/>
        </w:rPr>
        <w:t>p</w:t>
      </w:r>
      <w:r w:rsidRPr="006B736F">
        <w:rPr>
          <w:color w:val="000000" w:themeColor="text1"/>
          <w:shd w:val="clear" w:color="auto" w:fill="FCFCFC"/>
        </w:rPr>
        <w:t>. 320.</w:t>
      </w:r>
    </w:p>
  </w:footnote>
  <w:footnote w:id="182">
    <w:p w14:paraId="79B97273" w14:textId="1C6DE1D1" w:rsidR="00B84FE9" w:rsidRPr="006B736F" w:rsidRDefault="00385DB8" w:rsidP="006B736F">
      <w:pPr>
        <w:spacing w:before="100" w:beforeAutospacing="1" w:after="100" w:afterAutospacing="1"/>
        <w:jc w:val="both"/>
      </w:pPr>
      <w:r w:rsidRPr="006B736F">
        <w:rPr>
          <w:rStyle w:val="af8"/>
          <w:color w:val="000000" w:themeColor="text1"/>
        </w:rPr>
        <w:footnoteRef/>
      </w:r>
      <w:r w:rsidRPr="006B736F">
        <w:rPr>
          <w:color w:val="000000" w:themeColor="text1"/>
        </w:rPr>
        <w:t xml:space="preserve"> </w:t>
      </w:r>
      <w:r w:rsidR="004B31CF" w:rsidRPr="006B736F">
        <w:t xml:space="preserve">Парижское соглашение, Конференция Сторон, Двадцать первая сессия Париж, 30 ноября – 11 декабря 2015 </w:t>
      </w:r>
      <w:proofErr w:type="gramStart"/>
      <w:r w:rsidR="004B31CF" w:rsidRPr="006B736F">
        <w:t>г. :</w:t>
      </w:r>
      <w:proofErr w:type="gramEnd"/>
      <w:r w:rsidR="004B31CF" w:rsidRPr="006B736F">
        <w:t xml:space="preserve"> офиц. текст // FCCC/CP/2015/L.9 [</w:t>
      </w:r>
      <w:proofErr w:type="spellStart"/>
      <w:r w:rsidR="004B31CF" w:rsidRPr="006B736F">
        <w:t>Электронныи</w:t>
      </w:r>
      <w:proofErr w:type="spellEnd"/>
      <w:r w:rsidR="004B31CF" w:rsidRPr="006B736F">
        <w:t xml:space="preserve">̆ ресурс]. – Режим доступа: http://unfccc.int/resource/docs/2015/cop21/rus/l09r.pdf (Д </w:t>
      </w:r>
      <w:r w:rsidRPr="006B736F">
        <w:rPr>
          <w:color w:val="000000" w:themeColor="text1"/>
          <w:shd w:val="clear" w:color="auto" w:fill="FCFCFC"/>
        </w:rPr>
        <w:t>(</w:t>
      </w:r>
      <w:r w:rsidRPr="006B736F">
        <w:rPr>
          <w:color w:val="000000" w:themeColor="text1"/>
          <w:shd w:val="clear" w:color="auto" w:fill="FCFCFC"/>
          <w:lang w:val="en-US"/>
        </w:rPr>
        <w:t>n</w:t>
      </w:r>
      <w:r w:rsidRPr="006B736F">
        <w:rPr>
          <w:color w:val="000000" w:themeColor="text1"/>
          <w:shd w:val="clear" w:color="auto" w:fill="FCFCFC"/>
        </w:rPr>
        <w:t xml:space="preserve">. 3), </w:t>
      </w:r>
      <w:r w:rsidRPr="006B736F">
        <w:rPr>
          <w:color w:val="000000" w:themeColor="text1"/>
          <w:shd w:val="clear" w:color="auto" w:fill="FCFCFC"/>
          <w:lang w:val="en-US"/>
        </w:rPr>
        <w:t>Arts</w:t>
      </w:r>
      <w:r w:rsidRPr="006B736F">
        <w:rPr>
          <w:color w:val="000000" w:themeColor="text1"/>
          <w:shd w:val="clear" w:color="auto" w:fill="FCFCFC"/>
        </w:rPr>
        <w:t xml:space="preserve">. 4(9) </w:t>
      </w:r>
      <w:r w:rsidRPr="006B736F">
        <w:rPr>
          <w:color w:val="000000" w:themeColor="text1"/>
          <w:shd w:val="clear" w:color="auto" w:fill="FCFCFC"/>
          <w:lang w:val="en-US"/>
        </w:rPr>
        <w:t>and</w:t>
      </w:r>
      <w:r w:rsidRPr="006B736F">
        <w:rPr>
          <w:color w:val="000000" w:themeColor="text1"/>
          <w:shd w:val="clear" w:color="auto" w:fill="FCFCFC"/>
        </w:rPr>
        <w:t xml:space="preserve"> (12).</w:t>
      </w:r>
    </w:p>
  </w:footnote>
  <w:footnote w:id="183">
    <w:p w14:paraId="5A68B1BE" w14:textId="77777777" w:rsidR="00B84FE9" w:rsidRPr="006B736F" w:rsidRDefault="00385DB8" w:rsidP="006B736F">
      <w:pPr>
        <w:pStyle w:val="af6"/>
        <w:jc w:val="both"/>
        <w:rPr>
          <w:color w:val="000000" w:themeColor="text1"/>
          <w:sz w:val="24"/>
          <w:szCs w:val="24"/>
          <w:lang w:val="en-US"/>
        </w:rPr>
      </w:pPr>
      <w:r w:rsidRPr="006B736F">
        <w:rPr>
          <w:rStyle w:val="af8"/>
          <w:color w:val="000000" w:themeColor="text1"/>
          <w:sz w:val="24"/>
          <w:szCs w:val="24"/>
        </w:rPr>
        <w:footnoteRef/>
      </w:r>
      <w:r w:rsidRPr="006B736F">
        <w:rPr>
          <w:color w:val="000000" w:themeColor="text1"/>
          <w:sz w:val="24"/>
          <w:szCs w:val="24"/>
          <w:lang w:val="en-US"/>
        </w:rPr>
        <w:t xml:space="preserve"> </w:t>
      </w:r>
      <w:r w:rsidRPr="006B736F">
        <w:rPr>
          <w:color w:val="000000" w:themeColor="text1"/>
          <w:sz w:val="24"/>
          <w:szCs w:val="24"/>
          <w:shd w:val="clear" w:color="auto" w:fill="FCFCFC"/>
          <w:lang w:val="en-US"/>
        </w:rPr>
        <w:t>See also UN General Assembly, Articles on Responsibility of States for Internationally Wrongful Acts, 12 December 2001, A/56/83, Art. 42.</w:t>
      </w:r>
    </w:p>
  </w:footnote>
  <w:footnote w:id="184">
    <w:p w14:paraId="7D77AB8C" w14:textId="77777777" w:rsidR="00B84FE9" w:rsidRPr="006B736F" w:rsidRDefault="00385DB8" w:rsidP="006B736F">
      <w:pPr>
        <w:pStyle w:val="af6"/>
        <w:jc w:val="both"/>
        <w:rPr>
          <w:color w:val="000000" w:themeColor="text1"/>
          <w:sz w:val="24"/>
          <w:szCs w:val="24"/>
          <w:lang w:val="en-US"/>
        </w:rPr>
      </w:pPr>
      <w:r w:rsidRPr="006B736F">
        <w:rPr>
          <w:rStyle w:val="af8"/>
          <w:color w:val="000000" w:themeColor="text1"/>
          <w:sz w:val="24"/>
          <w:szCs w:val="24"/>
        </w:rPr>
        <w:footnoteRef/>
      </w:r>
      <w:r w:rsidRPr="006B736F">
        <w:rPr>
          <w:color w:val="000000" w:themeColor="text1"/>
          <w:sz w:val="24"/>
          <w:szCs w:val="24"/>
          <w:lang w:val="en-US"/>
        </w:rPr>
        <w:t xml:space="preserve"> </w:t>
      </w:r>
      <w:proofErr w:type="spellStart"/>
      <w:r w:rsidRPr="006B736F">
        <w:rPr>
          <w:color w:val="000000" w:themeColor="text1"/>
          <w:sz w:val="24"/>
          <w:szCs w:val="24"/>
          <w:shd w:val="clear" w:color="auto" w:fill="FCFCFC"/>
          <w:lang w:val="en-US"/>
        </w:rPr>
        <w:t>Bodansky</w:t>
      </w:r>
      <w:proofErr w:type="spellEnd"/>
      <w:r w:rsidRPr="006B736F">
        <w:rPr>
          <w:color w:val="000000" w:themeColor="text1"/>
          <w:sz w:val="24"/>
          <w:szCs w:val="24"/>
          <w:shd w:val="clear" w:color="auto" w:fill="FCFCFC"/>
          <w:lang w:val="en-US"/>
        </w:rPr>
        <w:t xml:space="preserve"> et al. (</w:t>
      </w:r>
      <w:hyperlink r:id="rId52" w:anchor="ref-CR13" w:tooltip="Bodansky D, Brunnée J, Rajamani L (2017) International climate change law. Oxford University Press, Oxford" w:history="1">
        <w:r w:rsidRPr="006B736F">
          <w:rPr>
            <w:rStyle w:val="afa"/>
            <w:color w:val="000000" w:themeColor="text1"/>
            <w:sz w:val="24"/>
            <w:szCs w:val="24"/>
            <w:u w:val="none"/>
            <w:lang w:val="en-US"/>
          </w:rPr>
          <w:t>2017</w:t>
        </w:r>
      </w:hyperlink>
      <w:r w:rsidRPr="006B736F">
        <w:rPr>
          <w:color w:val="000000" w:themeColor="text1"/>
          <w:sz w:val="24"/>
          <w:szCs w:val="24"/>
          <w:shd w:val="clear" w:color="auto" w:fill="FCFCFC"/>
          <w:lang w:val="en-US"/>
        </w:rPr>
        <w:t xml:space="preserve">), pp. 141–148; </w:t>
      </w:r>
      <w:r w:rsidRPr="006B736F">
        <w:rPr>
          <w:color w:val="000000" w:themeColor="text1"/>
          <w:sz w:val="24"/>
          <w:szCs w:val="24"/>
          <w:lang w:val="en-US"/>
        </w:rPr>
        <w:t>Due Diligence in International Environmental Law</w:t>
      </w:r>
      <w:r w:rsidRPr="006B736F">
        <w:rPr>
          <w:color w:val="000000" w:themeColor="text1"/>
          <w:sz w:val="24"/>
          <w:szCs w:val="24"/>
          <w:lang w:val="en-US"/>
        </w:rPr>
        <w:br/>
        <w:t>and International Human Rights Law: A Comparative Legal Study of the Nationally Determined Contributions under the Paris Agreement and Positive Obligations under the European Convention on Human Rights</w:t>
      </w:r>
    </w:p>
  </w:footnote>
  <w:footnote w:id="185">
    <w:p w14:paraId="196D3BF7" w14:textId="6600F439" w:rsidR="00AF6694" w:rsidRPr="006B736F" w:rsidRDefault="00AF6694" w:rsidP="006B736F">
      <w:pPr>
        <w:pStyle w:val="af6"/>
        <w:jc w:val="both"/>
        <w:rPr>
          <w:color w:val="000000" w:themeColor="text1"/>
          <w:sz w:val="24"/>
          <w:szCs w:val="24"/>
        </w:rPr>
      </w:pPr>
      <w:r w:rsidRPr="006B736F">
        <w:rPr>
          <w:rStyle w:val="af8"/>
          <w:color w:val="000000" w:themeColor="text1"/>
          <w:sz w:val="24"/>
          <w:szCs w:val="24"/>
        </w:rPr>
        <w:footnoteRef/>
      </w:r>
      <w:r w:rsidRPr="006B736F">
        <w:rPr>
          <w:color w:val="000000" w:themeColor="text1"/>
          <w:sz w:val="24"/>
          <w:szCs w:val="24"/>
          <w:lang w:val="en-US"/>
        </w:rPr>
        <w:t xml:space="preserve"> </w:t>
      </w:r>
      <w:proofErr w:type="spellStart"/>
      <w:r w:rsidRPr="006B736F">
        <w:rPr>
          <w:color w:val="000000" w:themeColor="text1"/>
          <w:sz w:val="24"/>
          <w:szCs w:val="24"/>
          <w:lang w:val="en-US"/>
        </w:rPr>
        <w:t>Kulesza</w:t>
      </w:r>
      <w:proofErr w:type="spellEnd"/>
      <w:r w:rsidRPr="006B736F">
        <w:rPr>
          <w:color w:val="000000" w:themeColor="text1"/>
          <w:sz w:val="24"/>
          <w:szCs w:val="24"/>
          <w:lang w:val="en-US"/>
        </w:rPr>
        <w:t xml:space="preserve"> J. Due Diligence in International Law// Queen Mary Studies in International </w:t>
      </w:r>
      <w:proofErr w:type="gramStart"/>
      <w:r w:rsidRPr="006B736F">
        <w:rPr>
          <w:color w:val="000000" w:themeColor="text1"/>
          <w:sz w:val="24"/>
          <w:szCs w:val="24"/>
          <w:lang w:val="en-US"/>
        </w:rPr>
        <w:t>Law.-</w:t>
      </w:r>
      <w:proofErr w:type="gramEnd"/>
      <w:r w:rsidRPr="006B736F">
        <w:rPr>
          <w:color w:val="000000" w:themeColor="text1"/>
          <w:sz w:val="24"/>
          <w:szCs w:val="24"/>
          <w:lang w:val="en-US"/>
        </w:rPr>
        <w:t xml:space="preserve"> BRILL</w:t>
      </w:r>
      <w:r w:rsidRPr="006B736F">
        <w:rPr>
          <w:color w:val="000000" w:themeColor="text1"/>
          <w:sz w:val="24"/>
          <w:szCs w:val="24"/>
        </w:rPr>
        <w:t>, 2016, стр.224</w:t>
      </w:r>
    </w:p>
  </w:footnote>
  <w:footnote w:id="186">
    <w:p w14:paraId="2A943867" w14:textId="17ED1934" w:rsidR="00FE23BB" w:rsidRPr="006B736F" w:rsidRDefault="00FE23BB" w:rsidP="006B736F">
      <w:pPr>
        <w:pStyle w:val="af6"/>
        <w:jc w:val="both"/>
        <w:rPr>
          <w:color w:val="000000" w:themeColor="text1"/>
          <w:sz w:val="24"/>
          <w:szCs w:val="24"/>
        </w:rPr>
      </w:pPr>
      <w:r w:rsidRPr="006B736F">
        <w:rPr>
          <w:rStyle w:val="af8"/>
          <w:color w:val="000000" w:themeColor="text1"/>
          <w:sz w:val="24"/>
          <w:szCs w:val="24"/>
        </w:rPr>
        <w:footnoteRef/>
      </w:r>
      <w:r w:rsidRPr="006B736F">
        <w:rPr>
          <w:color w:val="000000" w:themeColor="text1"/>
          <w:sz w:val="24"/>
          <w:szCs w:val="24"/>
        </w:rPr>
        <w:t xml:space="preserve"> </w:t>
      </w:r>
      <w:proofErr w:type="spellStart"/>
      <w:r w:rsidRPr="006B736F">
        <w:rPr>
          <w:color w:val="000000" w:themeColor="text1"/>
          <w:sz w:val="24"/>
          <w:szCs w:val="24"/>
        </w:rPr>
        <w:t>Боклан</w:t>
      </w:r>
      <w:proofErr w:type="spellEnd"/>
      <w:r w:rsidRPr="006B736F">
        <w:rPr>
          <w:color w:val="000000" w:themeColor="text1"/>
          <w:sz w:val="24"/>
          <w:szCs w:val="24"/>
        </w:rPr>
        <w:t xml:space="preserve">, Д.С. Международное экологическое право и международные экологические отношения: монография/ Д.С. </w:t>
      </w:r>
      <w:proofErr w:type="spellStart"/>
      <w:r w:rsidRPr="006B736F">
        <w:rPr>
          <w:color w:val="000000" w:themeColor="text1"/>
          <w:sz w:val="24"/>
          <w:szCs w:val="24"/>
        </w:rPr>
        <w:t>Боклан</w:t>
      </w:r>
      <w:proofErr w:type="spellEnd"/>
      <w:r w:rsidRPr="006B736F">
        <w:rPr>
          <w:color w:val="000000" w:themeColor="text1"/>
          <w:sz w:val="24"/>
          <w:szCs w:val="24"/>
        </w:rPr>
        <w:t>. – Москва: Магистр, 2018. – С. 117.</w:t>
      </w:r>
    </w:p>
  </w:footnote>
  <w:footnote w:id="187">
    <w:p w14:paraId="390A9534" w14:textId="1125C20F" w:rsidR="00FE23BB" w:rsidRPr="006B736F" w:rsidRDefault="00FE23BB" w:rsidP="006B736F">
      <w:pPr>
        <w:pStyle w:val="af6"/>
        <w:jc w:val="both"/>
        <w:rPr>
          <w:color w:val="000000" w:themeColor="text1"/>
          <w:sz w:val="24"/>
          <w:szCs w:val="24"/>
        </w:rPr>
      </w:pPr>
      <w:r w:rsidRPr="006B736F">
        <w:rPr>
          <w:rStyle w:val="af8"/>
          <w:color w:val="000000" w:themeColor="text1"/>
          <w:sz w:val="24"/>
          <w:szCs w:val="24"/>
        </w:rPr>
        <w:footnoteRef/>
      </w:r>
      <w:r w:rsidRPr="006B736F">
        <w:rPr>
          <w:color w:val="000000" w:themeColor="text1"/>
          <w:sz w:val="24"/>
          <w:szCs w:val="24"/>
          <w:lang w:val="en-US"/>
        </w:rPr>
        <w:t xml:space="preserve"> </w:t>
      </w:r>
      <w:proofErr w:type="spellStart"/>
      <w:r w:rsidR="00BB477C" w:rsidRPr="006B736F">
        <w:rPr>
          <w:color w:val="000000" w:themeColor="text1"/>
          <w:sz w:val="24"/>
          <w:szCs w:val="24"/>
          <w:lang w:val="en-US"/>
        </w:rPr>
        <w:t>Hanqin</w:t>
      </w:r>
      <w:proofErr w:type="spellEnd"/>
      <w:r w:rsidR="00BB477C" w:rsidRPr="006B736F">
        <w:rPr>
          <w:color w:val="000000" w:themeColor="text1"/>
          <w:sz w:val="24"/>
          <w:szCs w:val="24"/>
          <w:lang w:val="en-US"/>
        </w:rPr>
        <w:t xml:space="preserve">, </w:t>
      </w:r>
      <w:proofErr w:type="spellStart"/>
      <w:r w:rsidR="00BB477C" w:rsidRPr="006B736F">
        <w:rPr>
          <w:color w:val="000000" w:themeColor="text1"/>
          <w:sz w:val="24"/>
          <w:szCs w:val="24"/>
          <w:lang w:val="en-US"/>
        </w:rPr>
        <w:t>Xue</w:t>
      </w:r>
      <w:proofErr w:type="spellEnd"/>
      <w:r w:rsidR="00BB477C" w:rsidRPr="006B736F">
        <w:rPr>
          <w:color w:val="000000" w:themeColor="text1"/>
          <w:sz w:val="24"/>
          <w:szCs w:val="24"/>
          <w:lang w:val="en-US"/>
        </w:rPr>
        <w:t xml:space="preserve"> </w:t>
      </w:r>
      <w:proofErr w:type="spellStart"/>
      <w:r w:rsidR="00BB477C" w:rsidRPr="006B736F">
        <w:rPr>
          <w:color w:val="000000" w:themeColor="text1"/>
          <w:sz w:val="24"/>
          <w:szCs w:val="24"/>
          <w:lang w:val="en-US"/>
        </w:rPr>
        <w:t>Transbondary</w:t>
      </w:r>
      <w:proofErr w:type="spellEnd"/>
      <w:r w:rsidR="00BB477C" w:rsidRPr="006B736F">
        <w:rPr>
          <w:color w:val="000000" w:themeColor="text1"/>
          <w:sz w:val="24"/>
          <w:szCs w:val="24"/>
          <w:lang w:val="en-US"/>
        </w:rPr>
        <w:t xml:space="preserve"> damage in international law: Cambridge Studies in International and Comparative Law/ </w:t>
      </w:r>
      <w:proofErr w:type="spellStart"/>
      <w:r w:rsidR="00490843" w:rsidRPr="006B736F">
        <w:rPr>
          <w:color w:val="000000" w:themeColor="text1"/>
          <w:sz w:val="24"/>
          <w:szCs w:val="24"/>
          <w:lang w:val="en-US"/>
        </w:rPr>
        <w:t>Xue</w:t>
      </w:r>
      <w:proofErr w:type="spellEnd"/>
      <w:r w:rsidR="00490843" w:rsidRPr="006B736F">
        <w:rPr>
          <w:color w:val="000000" w:themeColor="text1"/>
          <w:sz w:val="24"/>
          <w:szCs w:val="24"/>
          <w:lang w:val="en-US"/>
        </w:rPr>
        <w:t xml:space="preserve"> </w:t>
      </w:r>
      <w:proofErr w:type="spellStart"/>
      <w:r w:rsidR="00490843" w:rsidRPr="006B736F">
        <w:rPr>
          <w:color w:val="000000" w:themeColor="text1"/>
          <w:sz w:val="24"/>
          <w:szCs w:val="24"/>
          <w:lang w:val="en-US"/>
        </w:rPr>
        <w:t>Hanqin</w:t>
      </w:r>
      <w:proofErr w:type="spellEnd"/>
      <w:r w:rsidR="00490843" w:rsidRPr="006B736F">
        <w:rPr>
          <w:color w:val="000000" w:themeColor="text1"/>
          <w:sz w:val="24"/>
          <w:szCs w:val="24"/>
          <w:lang w:val="en-US"/>
        </w:rPr>
        <w:t>: Cambridge University Press, 2003. C</w:t>
      </w:r>
      <w:r w:rsidR="00490843" w:rsidRPr="006B736F">
        <w:rPr>
          <w:color w:val="000000" w:themeColor="text1"/>
          <w:sz w:val="24"/>
          <w:szCs w:val="24"/>
        </w:rPr>
        <w:t>. 15</w:t>
      </w:r>
    </w:p>
  </w:footnote>
  <w:footnote w:id="188">
    <w:p w14:paraId="2CD52A3A" w14:textId="3BDD073C" w:rsidR="00FE23BB" w:rsidRPr="006B736F" w:rsidRDefault="00FE23BB" w:rsidP="006B736F">
      <w:pPr>
        <w:pStyle w:val="af6"/>
        <w:jc w:val="both"/>
        <w:rPr>
          <w:color w:val="000000" w:themeColor="text1"/>
          <w:sz w:val="24"/>
          <w:szCs w:val="24"/>
          <w:lang w:val="en-US"/>
        </w:rPr>
      </w:pPr>
      <w:r w:rsidRPr="006B736F">
        <w:rPr>
          <w:rStyle w:val="af8"/>
          <w:color w:val="000000" w:themeColor="text1"/>
          <w:sz w:val="24"/>
          <w:szCs w:val="24"/>
        </w:rPr>
        <w:footnoteRef/>
      </w:r>
      <w:r w:rsidRPr="006B736F">
        <w:rPr>
          <w:color w:val="000000" w:themeColor="text1"/>
          <w:sz w:val="24"/>
          <w:szCs w:val="24"/>
        </w:rPr>
        <w:t xml:space="preserve"> </w:t>
      </w:r>
      <w:r w:rsidR="00490843" w:rsidRPr="006B736F">
        <w:rPr>
          <w:color w:val="000000" w:themeColor="text1"/>
          <w:sz w:val="24"/>
          <w:szCs w:val="24"/>
        </w:rPr>
        <w:t xml:space="preserve">Довгань, Е. Ф. Компенсация трансграничного вреда в международном экологическом праве/ Е.Ф. Довгань// Журнал </w:t>
      </w:r>
      <w:proofErr w:type="gramStart"/>
      <w:r w:rsidR="00490843" w:rsidRPr="006B736F">
        <w:rPr>
          <w:color w:val="000000" w:themeColor="text1"/>
          <w:sz w:val="24"/>
          <w:szCs w:val="24"/>
        </w:rPr>
        <w:t>Право.</w:t>
      </w:r>
      <w:r w:rsidR="00490843" w:rsidRPr="006B736F">
        <w:rPr>
          <w:color w:val="000000" w:themeColor="text1"/>
          <w:sz w:val="24"/>
          <w:szCs w:val="24"/>
          <w:lang w:val="en-US"/>
        </w:rPr>
        <w:t>by</w:t>
      </w:r>
      <w:r w:rsidR="00490843" w:rsidRPr="006B736F">
        <w:rPr>
          <w:color w:val="000000" w:themeColor="text1"/>
          <w:sz w:val="24"/>
          <w:szCs w:val="24"/>
        </w:rPr>
        <w:t>.-</w:t>
      </w:r>
      <w:proofErr w:type="gramEnd"/>
      <w:r w:rsidR="00490843" w:rsidRPr="006B736F">
        <w:rPr>
          <w:color w:val="000000" w:themeColor="text1"/>
          <w:sz w:val="24"/>
          <w:szCs w:val="24"/>
        </w:rPr>
        <w:t xml:space="preserve">2010. </w:t>
      </w:r>
      <w:r w:rsidR="00490843" w:rsidRPr="006B736F">
        <w:rPr>
          <w:color w:val="000000" w:themeColor="text1"/>
          <w:sz w:val="24"/>
          <w:szCs w:val="24"/>
          <w:lang w:val="en-US"/>
        </w:rPr>
        <w:t xml:space="preserve">№3 </w:t>
      </w:r>
      <w:r w:rsidR="00490843" w:rsidRPr="006B736F">
        <w:rPr>
          <w:color w:val="000000" w:themeColor="text1"/>
          <w:sz w:val="24"/>
          <w:szCs w:val="24"/>
        </w:rPr>
        <w:t>С</w:t>
      </w:r>
      <w:r w:rsidR="00490843" w:rsidRPr="006B736F">
        <w:rPr>
          <w:color w:val="000000" w:themeColor="text1"/>
          <w:sz w:val="24"/>
          <w:szCs w:val="24"/>
          <w:lang w:val="en-US"/>
        </w:rPr>
        <w:t>.38</w:t>
      </w:r>
    </w:p>
  </w:footnote>
  <w:footnote w:id="189">
    <w:p w14:paraId="1BA2D012" w14:textId="3E7CD91B" w:rsidR="00AC2F7F" w:rsidRPr="006B736F" w:rsidRDefault="00AC2F7F" w:rsidP="006B736F">
      <w:pPr>
        <w:pStyle w:val="afc"/>
        <w:jc w:val="both"/>
        <w:rPr>
          <w:lang w:val="en-US"/>
        </w:rPr>
      </w:pPr>
      <w:r w:rsidRPr="006B736F">
        <w:rPr>
          <w:rStyle w:val="af8"/>
          <w:color w:val="000000" w:themeColor="text1"/>
        </w:rPr>
        <w:footnoteRef/>
      </w:r>
      <w:r w:rsidRPr="006B736F">
        <w:rPr>
          <w:color w:val="000000" w:themeColor="text1"/>
          <w:lang w:val="en-US"/>
        </w:rPr>
        <w:t xml:space="preserve"> </w:t>
      </w:r>
      <w:r w:rsidR="00490843" w:rsidRPr="006B736F">
        <w:rPr>
          <w:color w:val="000000" w:themeColor="text1"/>
          <w:lang w:val="en-US"/>
        </w:rPr>
        <w:t>Trail Smelter Case (United States v. Canada)</w:t>
      </w:r>
      <w:r w:rsidR="00490843" w:rsidRPr="006B736F">
        <w:rPr>
          <w:color w:val="000000" w:themeColor="text1"/>
          <w:shd w:val="clear" w:color="auto" w:fill="FCFCFC"/>
          <w:lang w:val="en-US"/>
        </w:rPr>
        <w:t xml:space="preserve">, 16 April 1938 and 11 March 1941, 3 RIAA 1905; </w:t>
      </w:r>
      <w:proofErr w:type="spellStart"/>
      <w:r w:rsidR="00490843" w:rsidRPr="006B736F">
        <w:rPr>
          <w:color w:val="000000" w:themeColor="text1"/>
          <w:shd w:val="clear" w:color="auto" w:fill="FCFCFC"/>
          <w:lang w:val="en-US"/>
        </w:rPr>
        <w:t>Kulesza</w:t>
      </w:r>
      <w:proofErr w:type="spellEnd"/>
      <w:r w:rsidR="00490843" w:rsidRPr="006B736F">
        <w:rPr>
          <w:color w:val="000000" w:themeColor="text1"/>
          <w:shd w:val="clear" w:color="auto" w:fill="FCFCFC"/>
          <w:lang w:val="en-US"/>
        </w:rPr>
        <w:t xml:space="preserve"> (</w:t>
      </w:r>
      <w:hyperlink r:id="rId53" w:anchor="ref-CR44" w:tooltip="Kulesza J (2016) Due diligence in international law. Brill Nijhoff, Boston" w:history="1">
        <w:r w:rsidR="00490843" w:rsidRPr="006B736F">
          <w:rPr>
            <w:rStyle w:val="afa"/>
            <w:color w:val="000000" w:themeColor="text1"/>
            <w:u w:val="none"/>
            <w:lang w:val="en-US"/>
          </w:rPr>
          <w:t>2016</w:t>
        </w:r>
      </w:hyperlink>
      <w:r w:rsidR="00490843" w:rsidRPr="006B736F">
        <w:rPr>
          <w:color w:val="000000" w:themeColor="text1"/>
          <w:shd w:val="clear" w:color="auto" w:fill="FCFCFC"/>
          <w:lang w:val="en-US"/>
        </w:rPr>
        <w:t xml:space="preserve">), p. 91; </w:t>
      </w:r>
      <w:proofErr w:type="spellStart"/>
      <w:r w:rsidR="00490843" w:rsidRPr="006B736F">
        <w:rPr>
          <w:color w:val="000000" w:themeColor="text1"/>
          <w:shd w:val="clear" w:color="auto" w:fill="FCFCFC"/>
          <w:lang w:val="en-US"/>
        </w:rPr>
        <w:t>Bratspies</w:t>
      </w:r>
      <w:proofErr w:type="spellEnd"/>
      <w:r w:rsidR="00490843" w:rsidRPr="006B736F">
        <w:rPr>
          <w:color w:val="000000" w:themeColor="text1"/>
          <w:shd w:val="clear" w:color="auto" w:fill="FCFCFC"/>
          <w:lang w:val="en-US"/>
        </w:rPr>
        <w:t xml:space="preserve"> and Miller (</w:t>
      </w:r>
      <w:hyperlink r:id="rId54" w:anchor="ref-CR15" w:tooltip="Bratspies RM, Miller RA (2006) Introduction. In: Bratspies RM, Miller RA (eds) Transboundary harm in international law: lessons from the Trail Smelter Arbitration. Cambridge University Press, Cambridge, pp 1–10" w:history="1">
        <w:r w:rsidR="00490843" w:rsidRPr="006B736F">
          <w:rPr>
            <w:rStyle w:val="afa"/>
            <w:color w:val="000000" w:themeColor="text1"/>
            <w:u w:val="none"/>
            <w:lang w:val="en-US"/>
          </w:rPr>
          <w:t>2006</w:t>
        </w:r>
      </w:hyperlink>
      <w:r w:rsidR="00490843" w:rsidRPr="006B736F">
        <w:rPr>
          <w:color w:val="000000" w:themeColor="text1"/>
          <w:shd w:val="clear" w:color="auto" w:fill="FCFCFC"/>
          <w:lang w:val="en-US"/>
        </w:rPr>
        <w:t>), pp. 2–3.;</w:t>
      </w:r>
      <w:r w:rsidR="00490843" w:rsidRPr="006B736F">
        <w:rPr>
          <w:rStyle w:val="Apple-converted-space"/>
          <w:color w:val="000000" w:themeColor="text1"/>
          <w:shd w:val="clear" w:color="auto" w:fill="FCFCFC"/>
          <w:lang w:val="en-US"/>
        </w:rPr>
        <w:t> </w:t>
      </w:r>
      <w:r w:rsidR="00490843" w:rsidRPr="006B736F">
        <w:rPr>
          <w:color w:val="000000" w:themeColor="text1"/>
          <w:lang w:val="en-US"/>
        </w:rPr>
        <w:t xml:space="preserve">International Court of Justice. Corfu Channel case (UK v. Albania), </w:t>
      </w:r>
      <w:proofErr w:type="gramStart"/>
      <w:r w:rsidR="00490843" w:rsidRPr="006B736F">
        <w:rPr>
          <w:color w:val="000000" w:themeColor="text1"/>
          <w:lang w:val="en-US"/>
        </w:rPr>
        <w:t>1949 :</w:t>
      </w:r>
      <w:proofErr w:type="gramEnd"/>
      <w:r w:rsidR="00490843" w:rsidRPr="006B736F">
        <w:rPr>
          <w:color w:val="000000" w:themeColor="text1"/>
          <w:lang w:val="en-US"/>
        </w:rPr>
        <w:t xml:space="preserve"> the official text // I.C.J. 4; Permanent Court of Arbitration. Island of Palmas Case (Netherlands v USA) (Awards) (1928</w:t>
      </w:r>
      <w:proofErr w:type="gramStart"/>
      <w:r w:rsidR="00490843" w:rsidRPr="006B736F">
        <w:rPr>
          <w:color w:val="000000" w:themeColor="text1"/>
          <w:lang w:val="en-US"/>
        </w:rPr>
        <w:t>) :</w:t>
      </w:r>
      <w:proofErr w:type="gramEnd"/>
      <w:r w:rsidR="00490843" w:rsidRPr="006B736F">
        <w:rPr>
          <w:color w:val="000000" w:themeColor="text1"/>
          <w:lang w:val="en-US"/>
        </w:rPr>
        <w:t xml:space="preserve"> the official text // 2 RIAA. </w:t>
      </w:r>
    </w:p>
  </w:footnote>
  <w:footnote w:id="190">
    <w:p w14:paraId="57E3437B" w14:textId="709F2495" w:rsidR="00AC2F7F" w:rsidRPr="006B736F" w:rsidRDefault="00AC2F7F" w:rsidP="006B736F">
      <w:pPr>
        <w:pStyle w:val="af6"/>
        <w:jc w:val="both"/>
        <w:rPr>
          <w:color w:val="000000" w:themeColor="text1"/>
          <w:sz w:val="24"/>
          <w:szCs w:val="24"/>
        </w:rPr>
      </w:pPr>
      <w:r w:rsidRPr="006B736F">
        <w:rPr>
          <w:rStyle w:val="af8"/>
          <w:color w:val="000000" w:themeColor="text1"/>
          <w:sz w:val="24"/>
          <w:szCs w:val="24"/>
        </w:rPr>
        <w:footnoteRef/>
      </w:r>
      <w:r w:rsidRPr="006B736F">
        <w:rPr>
          <w:color w:val="000000" w:themeColor="text1"/>
          <w:sz w:val="24"/>
          <w:szCs w:val="24"/>
        </w:rPr>
        <w:t xml:space="preserve"> </w:t>
      </w:r>
      <w:r w:rsidR="00490843" w:rsidRPr="006B736F">
        <w:rPr>
          <w:color w:val="000000" w:themeColor="text1"/>
          <w:sz w:val="24"/>
          <w:szCs w:val="24"/>
        </w:rPr>
        <w:t>Резолюция об ответственности по международному праву за ущерб окружающей среде (электронный ресурс): принята 4 сентября 1997. // Институт международного права Страсбург</w:t>
      </w:r>
      <w:r w:rsidR="007001B1" w:rsidRPr="006B736F">
        <w:rPr>
          <w:color w:val="000000" w:themeColor="text1"/>
          <w:sz w:val="24"/>
          <w:szCs w:val="24"/>
        </w:rPr>
        <w:t xml:space="preserve"> </w:t>
      </w:r>
      <w:r w:rsidR="007001B1" w:rsidRPr="006B736F">
        <w:rPr>
          <w:color w:val="000000" w:themeColor="text1"/>
          <w:sz w:val="24"/>
          <w:szCs w:val="24"/>
          <w:lang w:val="en-US"/>
        </w:rPr>
        <w:t>URL</w:t>
      </w:r>
      <w:r w:rsidR="007001B1" w:rsidRPr="006B736F">
        <w:rPr>
          <w:color w:val="000000" w:themeColor="text1"/>
          <w:sz w:val="24"/>
          <w:szCs w:val="24"/>
        </w:rPr>
        <w:t xml:space="preserve">: </w:t>
      </w:r>
      <w:hyperlink r:id="rId55" w:history="1">
        <w:r w:rsidR="007001B1" w:rsidRPr="006B736F">
          <w:rPr>
            <w:rStyle w:val="afa"/>
            <w:color w:val="000000" w:themeColor="text1"/>
            <w:sz w:val="24"/>
            <w:szCs w:val="24"/>
            <w:u w:val="none"/>
          </w:rPr>
          <w:t>https://docs.cntd.ru/document/901941379</w:t>
        </w:r>
      </w:hyperlink>
      <w:r w:rsidR="007001B1" w:rsidRPr="006B736F">
        <w:rPr>
          <w:color w:val="000000" w:themeColor="text1"/>
          <w:sz w:val="24"/>
          <w:szCs w:val="24"/>
        </w:rPr>
        <w:t xml:space="preserve"> </w:t>
      </w:r>
    </w:p>
  </w:footnote>
  <w:footnote w:id="191">
    <w:p w14:paraId="6007ABE4" w14:textId="3E3F201D" w:rsidR="00AC2F7F" w:rsidRPr="006B736F" w:rsidRDefault="00AC2F7F" w:rsidP="006B736F">
      <w:pPr>
        <w:pStyle w:val="af6"/>
        <w:jc w:val="both"/>
        <w:rPr>
          <w:color w:val="000000" w:themeColor="text1"/>
          <w:sz w:val="24"/>
          <w:szCs w:val="24"/>
        </w:rPr>
      </w:pPr>
      <w:r w:rsidRPr="006B736F">
        <w:rPr>
          <w:rStyle w:val="af8"/>
          <w:color w:val="000000" w:themeColor="text1"/>
          <w:sz w:val="24"/>
          <w:szCs w:val="24"/>
        </w:rPr>
        <w:footnoteRef/>
      </w:r>
      <w:r w:rsidRPr="006B736F">
        <w:rPr>
          <w:color w:val="000000" w:themeColor="text1"/>
          <w:sz w:val="24"/>
          <w:szCs w:val="24"/>
        </w:rPr>
        <w:t xml:space="preserve"> </w:t>
      </w:r>
      <w:r w:rsidR="007001B1" w:rsidRPr="006B736F">
        <w:rPr>
          <w:color w:val="000000" w:themeColor="text1"/>
          <w:sz w:val="24"/>
          <w:szCs w:val="24"/>
        </w:rPr>
        <w:t xml:space="preserve">Д.С. </w:t>
      </w:r>
      <w:proofErr w:type="spellStart"/>
      <w:r w:rsidR="007001B1" w:rsidRPr="006B736F">
        <w:rPr>
          <w:color w:val="000000" w:themeColor="text1"/>
          <w:sz w:val="24"/>
          <w:szCs w:val="24"/>
        </w:rPr>
        <w:t>Боклан</w:t>
      </w:r>
      <w:proofErr w:type="spellEnd"/>
      <w:r w:rsidR="007001B1" w:rsidRPr="006B736F">
        <w:rPr>
          <w:color w:val="000000" w:themeColor="text1"/>
          <w:sz w:val="24"/>
          <w:szCs w:val="24"/>
        </w:rPr>
        <w:t xml:space="preserve"> Взаимодействие международного экологического и международного экономического права: </w:t>
      </w:r>
      <w:proofErr w:type="spellStart"/>
      <w:r w:rsidR="007001B1" w:rsidRPr="006B736F">
        <w:rPr>
          <w:color w:val="000000" w:themeColor="text1"/>
          <w:sz w:val="24"/>
          <w:szCs w:val="24"/>
        </w:rPr>
        <w:t>дис</w:t>
      </w:r>
      <w:proofErr w:type="spellEnd"/>
      <w:r w:rsidR="007001B1" w:rsidRPr="006B736F">
        <w:rPr>
          <w:color w:val="000000" w:themeColor="text1"/>
          <w:sz w:val="24"/>
          <w:szCs w:val="24"/>
        </w:rPr>
        <w:t xml:space="preserve"> … </w:t>
      </w:r>
      <w:proofErr w:type="spellStart"/>
      <w:r w:rsidR="007001B1" w:rsidRPr="006B736F">
        <w:rPr>
          <w:color w:val="000000" w:themeColor="text1"/>
          <w:sz w:val="24"/>
          <w:szCs w:val="24"/>
        </w:rPr>
        <w:t>д.ю.р</w:t>
      </w:r>
      <w:proofErr w:type="spellEnd"/>
      <w:r w:rsidR="007001B1" w:rsidRPr="006B736F">
        <w:rPr>
          <w:color w:val="000000" w:themeColor="text1"/>
          <w:sz w:val="24"/>
          <w:szCs w:val="24"/>
        </w:rPr>
        <w:t xml:space="preserve">. наук: 12.10.10/ </w:t>
      </w:r>
      <w:proofErr w:type="spellStart"/>
      <w:r w:rsidR="007001B1" w:rsidRPr="006B736F">
        <w:rPr>
          <w:color w:val="000000" w:themeColor="text1"/>
          <w:sz w:val="24"/>
          <w:szCs w:val="24"/>
        </w:rPr>
        <w:t>Боклан</w:t>
      </w:r>
      <w:proofErr w:type="spellEnd"/>
      <w:r w:rsidR="007001B1" w:rsidRPr="006B736F">
        <w:rPr>
          <w:color w:val="000000" w:themeColor="text1"/>
          <w:sz w:val="24"/>
          <w:szCs w:val="24"/>
        </w:rPr>
        <w:t xml:space="preserve"> Дарья Сергеевна. – Москва, 2016- С.208.</w:t>
      </w:r>
    </w:p>
  </w:footnote>
  <w:footnote w:id="192">
    <w:p w14:paraId="47519F88" w14:textId="7403AAD8" w:rsidR="00AC2F7F" w:rsidRPr="006B736F" w:rsidRDefault="00AC2F7F" w:rsidP="006B736F">
      <w:pPr>
        <w:pStyle w:val="af6"/>
        <w:jc w:val="both"/>
        <w:rPr>
          <w:color w:val="000000" w:themeColor="text1"/>
          <w:sz w:val="24"/>
          <w:szCs w:val="24"/>
          <w:lang w:val="en-US"/>
        </w:rPr>
      </w:pPr>
      <w:r w:rsidRPr="006B736F">
        <w:rPr>
          <w:rStyle w:val="af8"/>
          <w:color w:val="000000" w:themeColor="text1"/>
          <w:sz w:val="24"/>
          <w:szCs w:val="24"/>
        </w:rPr>
        <w:footnoteRef/>
      </w:r>
      <w:r w:rsidRPr="006B736F">
        <w:rPr>
          <w:color w:val="000000" w:themeColor="text1"/>
          <w:sz w:val="24"/>
          <w:szCs w:val="24"/>
          <w:lang w:val="en-US"/>
        </w:rPr>
        <w:t xml:space="preserve"> </w:t>
      </w:r>
      <w:r w:rsidR="007001B1" w:rsidRPr="006B736F">
        <w:rPr>
          <w:color w:val="000000" w:themeColor="text1"/>
          <w:sz w:val="24"/>
          <w:szCs w:val="24"/>
        </w:rPr>
        <w:t>Там</w:t>
      </w:r>
      <w:r w:rsidR="007001B1" w:rsidRPr="006B736F">
        <w:rPr>
          <w:color w:val="000000" w:themeColor="text1"/>
          <w:sz w:val="24"/>
          <w:szCs w:val="24"/>
          <w:lang w:val="en-US"/>
        </w:rPr>
        <w:t xml:space="preserve"> </w:t>
      </w:r>
      <w:r w:rsidR="007001B1" w:rsidRPr="006B736F">
        <w:rPr>
          <w:color w:val="000000" w:themeColor="text1"/>
          <w:sz w:val="24"/>
          <w:szCs w:val="24"/>
        </w:rPr>
        <w:t>же</w:t>
      </w:r>
    </w:p>
  </w:footnote>
  <w:footnote w:id="193">
    <w:p w14:paraId="68FC68BD" w14:textId="56A1B3E7" w:rsidR="00AC2F7F" w:rsidRPr="006B736F" w:rsidRDefault="00AC2F7F" w:rsidP="006B736F">
      <w:pPr>
        <w:spacing w:before="100" w:beforeAutospacing="1" w:after="100" w:afterAutospacing="1"/>
        <w:jc w:val="both"/>
        <w:rPr>
          <w:lang w:val="en-US"/>
        </w:rPr>
      </w:pPr>
      <w:r w:rsidRPr="006B736F">
        <w:rPr>
          <w:rStyle w:val="af8"/>
          <w:color w:val="000000" w:themeColor="text1"/>
        </w:rPr>
        <w:footnoteRef/>
      </w:r>
      <w:r w:rsidRPr="006B736F">
        <w:rPr>
          <w:color w:val="000000" w:themeColor="text1"/>
          <w:lang w:val="en-US"/>
        </w:rPr>
        <w:t xml:space="preserve"> </w:t>
      </w:r>
      <w:r w:rsidR="007001B1" w:rsidRPr="006B736F">
        <w:rPr>
          <w:color w:val="000000" w:themeColor="text1"/>
          <w:lang w:val="en-US"/>
        </w:rPr>
        <w:t>Trail Smelter Case (United States v. Canada)</w:t>
      </w:r>
      <w:r w:rsidR="007001B1" w:rsidRPr="006B736F">
        <w:rPr>
          <w:color w:val="000000" w:themeColor="text1"/>
          <w:shd w:val="clear" w:color="auto" w:fill="FCFCFC"/>
          <w:lang w:val="en-US"/>
        </w:rPr>
        <w:t xml:space="preserve">, 16 April 1938 and 11 March 1941, 3 RIAA 1905; </w:t>
      </w:r>
      <w:proofErr w:type="spellStart"/>
      <w:r w:rsidR="007001B1" w:rsidRPr="006B736F">
        <w:rPr>
          <w:color w:val="000000" w:themeColor="text1"/>
          <w:shd w:val="clear" w:color="auto" w:fill="FCFCFC"/>
          <w:lang w:val="en-US"/>
        </w:rPr>
        <w:t>Kulesza</w:t>
      </w:r>
      <w:proofErr w:type="spellEnd"/>
      <w:r w:rsidR="007001B1" w:rsidRPr="006B736F">
        <w:rPr>
          <w:color w:val="000000" w:themeColor="text1"/>
          <w:shd w:val="clear" w:color="auto" w:fill="FCFCFC"/>
          <w:lang w:val="en-US"/>
        </w:rPr>
        <w:t xml:space="preserve"> (</w:t>
      </w:r>
      <w:hyperlink r:id="rId56" w:anchor="ref-CR44" w:tooltip="Kulesza J (2016) Due diligence in international law. Brill Nijhoff, Boston" w:history="1">
        <w:r w:rsidR="007001B1" w:rsidRPr="006B736F">
          <w:rPr>
            <w:rStyle w:val="afa"/>
            <w:color w:val="000000" w:themeColor="text1"/>
            <w:u w:val="none"/>
            <w:lang w:val="en-US"/>
          </w:rPr>
          <w:t>2016</w:t>
        </w:r>
      </w:hyperlink>
      <w:r w:rsidR="007001B1" w:rsidRPr="006B736F">
        <w:rPr>
          <w:color w:val="000000" w:themeColor="text1"/>
          <w:shd w:val="clear" w:color="auto" w:fill="FCFCFC"/>
          <w:lang w:val="en-US"/>
        </w:rPr>
        <w:t xml:space="preserve">), p. 91; </w:t>
      </w:r>
      <w:proofErr w:type="spellStart"/>
      <w:r w:rsidR="007001B1" w:rsidRPr="006B736F">
        <w:rPr>
          <w:color w:val="000000" w:themeColor="text1"/>
          <w:shd w:val="clear" w:color="auto" w:fill="FCFCFC"/>
          <w:lang w:val="en-US"/>
        </w:rPr>
        <w:t>Bratspies</w:t>
      </w:r>
      <w:proofErr w:type="spellEnd"/>
      <w:r w:rsidR="007001B1" w:rsidRPr="006B736F">
        <w:rPr>
          <w:color w:val="000000" w:themeColor="text1"/>
          <w:shd w:val="clear" w:color="auto" w:fill="FCFCFC"/>
          <w:lang w:val="en-US"/>
        </w:rPr>
        <w:t xml:space="preserve"> and Miller (</w:t>
      </w:r>
      <w:hyperlink r:id="rId57" w:anchor="ref-CR15" w:tooltip="Bratspies RM, Miller RA (2006) Introduction. In: Bratspies RM, Miller RA (eds) Transboundary harm in international law: lessons from the Trail Smelter Arbitration. Cambridge University Press, Cambridge, pp 1–10" w:history="1">
        <w:r w:rsidR="007001B1" w:rsidRPr="006B736F">
          <w:rPr>
            <w:rStyle w:val="afa"/>
            <w:color w:val="000000" w:themeColor="text1"/>
            <w:u w:val="none"/>
            <w:lang w:val="en-US"/>
          </w:rPr>
          <w:t>2006</w:t>
        </w:r>
      </w:hyperlink>
      <w:r w:rsidR="007001B1" w:rsidRPr="006B736F">
        <w:rPr>
          <w:color w:val="000000" w:themeColor="text1"/>
          <w:shd w:val="clear" w:color="auto" w:fill="FCFCFC"/>
          <w:lang w:val="en-US"/>
        </w:rPr>
        <w:t>), pp. 2–3.;</w:t>
      </w:r>
      <w:r w:rsidR="007001B1" w:rsidRPr="006B736F">
        <w:rPr>
          <w:rStyle w:val="Apple-converted-space"/>
          <w:color w:val="000000" w:themeColor="text1"/>
          <w:shd w:val="clear" w:color="auto" w:fill="FCFCFC"/>
          <w:lang w:val="en-US"/>
        </w:rPr>
        <w:t> </w:t>
      </w:r>
      <w:r w:rsidR="007001B1" w:rsidRPr="006B736F">
        <w:rPr>
          <w:color w:val="000000" w:themeColor="text1"/>
          <w:lang w:val="en-US"/>
        </w:rPr>
        <w:t xml:space="preserve">International Court of Justice. Corfu Channel case (UK v. Albania), </w:t>
      </w:r>
      <w:proofErr w:type="gramStart"/>
      <w:r w:rsidR="007001B1" w:rsidRPr="006B736F">
        <w:rPr>
          <w:color w:val="000000" w:themeColor="text1"/>
          <w:lang w:val="en-US"/>
        </w:rPr>
        <w:t>1949 :</w:t>
      </w:r>
      <w:proofErr w:type="gramEnd"/>
      <w:r w:rsidR="007001B1" w:rsidRPr="006B736F">
        <w:rPr>
          <w:color w:val="000000" w:themeColor="text1"/>
          <w:lang w:val="en-US"/>
        </w:rPr>
        <w:t xml:space="preserve"> the official text // I.C.J. 4; Permanent Court of Arbitration. Island of Palmas Case (Netherlands v USA) (Awards) (1928</w:t>
      </w:r>
      <w:proofErr w:type="gramStart"/>
      <w:r w:rsidR="007001B1" w:rsidRPr="006B736F">
        <w:rPr>
          <w:color w:val="000000" w:themeColor="text1"/>
          <w:lang w:val="en-US"/>
        </w:rPr>
        <w:t>) :</w:t>
      </w:r>
      <w:proofErr w:type="gramEnd"/>
      <w:r w:rsidR="007001B1" w:rsidRPr="006B736F">
        <w:rPr>
          <w:color w:val="000000" w:themeColor="text1"/>
          <w:lang w:val="en-US"/>
        </w:rPr>
        <w:t xml:space="preserve"> the official text // 2 RIAA; International Court of Justice. Case Concerning the </w:t>
      </w:r>
      <w:proofErr w:type="spellStart"/>
      <w:r w:rsidR="007001B1" w:rsidRPr="006B736F">
        <w:rPr>
          <w:color w:val="000000" w:themeColor="text1"/>
          <w:lang w:val="en-US"/>
        </w:rPr>
        <w:t>Gabchikovo-Nagymaros</w:t>
      </w:r>
      <w:proofErr w:type="spellEnd"/>
      <w:r w:rsidR="007001B1" w:rsidRPr="006B736F">
        <w:rPr>
          <w:color w:val="000000" w:themeColor="text1"/>
          <w:lang w:val="en-US"/>
        </w:rPr>
        <w:t xml:space="preserve"> Project (Hungary v. Slovakia), 1997 </w:t>
      </w:r>
    </w:p>
  </w:footnote>
  <w:footnote w:id="194">
    <w:p w14:paraId="0A2BE123" w14:textId="55BEEBC5" w:rsidR="00576E80" w:rsidRPr="006B736F" w:rsidRDefault="00576E80" w:rsidP="006B736F">
      <w:pPr>
        <w:pStyle w:val="af6"/>
        <w:jc w:val="both"/>
        <w:rPr>
          <w:color w:val="000000" w:themeColor="text1"/>
          <w:sz w:val="24"/>
          <w:szCs w:val="24"/>
          <w:lang w:val="en-US"/>
        </w:rPr>
      </w:pPr>
      <w:r w:rsidRPr="006B736F">
        <w:rPr>
          <w:rStyle w:val="af8"/>
          <w:color w:val="000000" w:themeColor="text1"/>
          <w:sz w:val="24"/>
          <w:szCs w:val="24"/>
        </w:rPr>
        <w:footnoteRef/>
      </w:r>
      <w:r w:rsidR="007001B1" w:rsidRPr="006B736F">
        <w:rPr>
          <w:color w:val="000000" w:themeColor="text1"/>
          <w:sz w:val="24"/>
          <w:szCs w:val="24"/>
          <w:lang w:val="en-US"/>
        </w:rPr>
        <w:t xml:space="preserve"> Trail Smelter Case (United States v. Canada)</w:t>
      </w:r>
      <w:r w:rsidR="007001B1" w:rsidRPr="006B736F">
        <w:rPr>
          <w:color w:val="000000" w:themeColor="text1"/>
          <w:sz w:val="24"/>
          <w:szCs w:val="24"/>
          <w:shd w:val="clear" w:color="auto" w:fill="FCFCFC"/>
          <w:lang w:val="en-US"/>
        </w:rPr>
        <w:t xml:space="preserve">, 16 April 1938 and 11 March 1941, 3 RIAA 1905; </w:t>
      </w:r>
      <w:proofErr w:type="spellStart"/>
      <w:r w:rsidR="007001B1" w:rsidRPr="006B736F">
        <w:rPr>
          <w:color w:val="000000" w:themeColor="text1"/>
          <w:sz w:val="24"/>
          <w:szCs w:val="24"/>
          <w:shd w:val="clear" w:color="auto" w:fill="FCFCFC"/>
          <w:lang w:val="en-US"/>
        </w:rPr>
        <w:t>Kulesza</w:t>
      </w:r>
      <w:proofErr w:type="spellEnd"/>
      <w:r w:rsidR="007001B1" w:rsidRPr="006B736F">
        <w:rPr>
          <w:color w:val="000000" w:themeColor="text1"/>
          <w:sz w:val="24"/>
          <w:szCs w:val="24"/>
          <w:shd w:val="clear" w:color="auto" w:fill="FCFCFC"/>
          <w:lang w:val="en-US"/>
        </w:rPr>
        <w:t xml:space="preserve"> (</w:t>
      </w:r>
      <w:hyperlink r:id="rId58" w:anchor="ref-CR44" w:tooltip="Kulesza J (2016) Due diligence in international law. Brill Nijhoff, Boston" w:history="1">
        <w:r w:rsidR="007001B1" w:rsidRPr="006B736F">
          <w:rPr>
            <w:rStyle w:val="afa"/>
            <w:color w:val="000000" w:themeColor="text1"/>
            <w:sz w:val="24"/>
            <w:szCs w:val="24"/>
            <w:u w:val="none"/>
            <w:lang w:val="en-US"/>
          </w:rPr>
          <w:t>2016</w:t>
        </w:r>
      </w:hyperlink>
      <w:r w:rsidR="007001B1" w:rsidRPr="006B736F">
        <w:rPr>
          <w:color w:val="000000" w:themeColor="text1"/>
          <w:sz w:val="24"/>
          <w:szCs w:val="24"/>
          <w:shd w:val="clear" w:color="auto" w:fill="FCFCFC"/>
          <w:lang w:val="en-US"/>
        </w:rPr>
        <w:t xml:space="preserve">), p. 91; </w:t>
      </w:r>
      <w:proofErr w:type="spellStart"/>
      <w:r w:rsidR="007001B1" w:rsidRPr="006B736F">
        <w:rPr>
          <w:color w:val="000000" w:themeColor="text1"/>
          <w:sz w:val="24"/>
          <w:szCs w:val="24"/>
          <w:shd w:val="clear" w:color="auto" w:fill="FCFCFC"/>
          <w:lang w:val="en-US"/>
        </w:rPr>
        <w:t>Bratspies</w:t>
      </w:r>
      <w:proofErr w:type="spellEnd"/>
      <w:r w:rsidR="007001B1" w:rsidRPr="006B736F">
        <w:rPr>
          <w:color w:val="000000" w:themeColor="text1"/>
          <w:sz w:val="24"/>
          <w:szCs w:val="24"/>
          <w:shd w:val="clear" w:color="auto" w:fill="FCFCFC"/>
          <w:lang w:val="en-US"/>
        </w:rPr>
        <w:t xml:space="preserve"> and Miller (</w:t>
      </w:r>
      <w:hyperlink r:id="rId59" w:anchor="ref-CR15" w:tooltip="Bratspies RM, Miller RA (2006) Introduction. In: Bratspies RM, Miller RA (eds) Transboundary harm in international law: lessons from the Trail Smelter Arbitration. Cambridge University Press, Cambridge, pp 1–10" w:history="1">
        <w:r w:rsidR="007001B1" w:rsidRPr="006B736F">
          <w:rPr>
            <w:rStyle w:val="afa"/>
            <w:color w:val="000000" w:themeColor="text1"/>
            <w:sz w:val="24"/>
            <w:szCs w:val="24"/>
            <w:u w:val="none"/>
            <w:lang w:val="en-US"/>
          </w:rPr>
          <w:t>2006</w:t>
        </w:r>
      </w:hyperlink>
      <w:r w:rsidR="007001B1" w:rsidRPr="006B736F">
        <w:rPr>
          <w:color w:val="000000" w:themeColor="text1"/>
          <w:sz w:val="24"/>
          <w:szCs w:val="24"/>
          <w:shd w:val="clear" w:color="auto" w:fill="FCFCFC"/>
          <w:lang w:val="en-US"/>
        </w:rPr>
        <w:t>), pp. 2–3.;</w:t>
      </w:r>
      <w:r w:rsidR="007001B1" w:rsidRPr="006B736F">
        <w:rPr>
          <w:rStyle w:val="Apple-converted-space"/>
          <w:color w:val="000000" w:themeColor="text1"/>
          <w:sz w:val="24"/>
          <w:szCs w:val="24"/>
          <w:shd w:val="clear" w:color="auto" w:fill="FCFCFC"/>
          <w:lang w:val="en-US"/>
        </w:rPr>
        <w:t> </w:t>
      </w:r>
      <w:r w:rsidR="007001B1" w:rsidRPr="006B736F">
        <w:rPr>
          <w:color w:val="000000" w:themeColor="text1"/>
          <w:sz w:val="24"/>
          <w:szCs w:val="24"/>
          <w:lang w:val="en-US"/>
        </w:rPr>
        <w:t xml:space="preserve">International Court of Justice. Corfu Channel case (UK v. Albania), </w:t>
      </w:r>
      <w:proofErr w:type="gramStart"/>
      <w:r w:rsidR="007001B1" w:rsidRPr="006B736F">
        <w:rPr>
          <w:color w:val="000000" w:themeColor="text1"/>
          <w:sz w:val="24"/>
          <w:szCs w:val="24"/>
          <w:lang w:val="en-US"/>
        </w:rPr>
        <w:t>1949 :</w:t>
      </w:r>
      <w:proofErr w:type="gramEnd"/>
      <w:r w:rsidR="007001B1" w:rsidRPr="006B736F">
        <w:rPr>
          <w:color w:val="000000" w:themeColor="text1"/>
          <w:sz w:val="24"/>
          <w:szCs w:val="24"/>
          <w:lang w:val="en-US"/>
        </w:rPr>
        <w:t xml:space="preserve"> the official text // I.C.J. 4</w:t>
      </w:r>
    </w:p>
  </w:footnote>
  <w:footnote w:id="195">
    <w:p w14:paraId="48D2CADA" w14:textId="191139A5" w:rsidR="00BB19CC" w:rsidRPr="006B736F" w:rsidRDefault="00BB19CC" w:rsidP="006B736F">
      <w:pPr>
        <w:pStyle w:val="afc"/>
        <w:jc w:val="both"/>
        <w:rPr>
          <w:color w:val="000000" w:themeColor="text1"/>
        </w:rPr>
      </w:pPr>
      <w:r w:rsidRPr="006B736F">
        <w:rPr>
          <w:rStyle w:val="af8"/>
          <w:color w:val="000000" w:themeColor="text1"/>
        </w:rPr>
        <w:footnoteRef/>
      </w:r>
      <w:r w:rsidRPr="006B736F">
        <w:rPr>
          <w:color w:val="000000" w:themeColor="text1"/>
        </w:rPr>
        <w:t xml:space="preserve"> Самоа (от имени тихоокеанских малых островных развивающихся государств) (A/C.6/76/SR.19, п. 71). </w:t>
      </w:r>
    </w:p>
  </w:footnote>
  <w:footnote w:id="196">
    <w:p w14:paraId="5559D3D7" w14:textId="44DD40D7" w:rsidR="00BB19CC" w:rsidRPr="006B736F" w:rsidRDefault="00BB19CC" w:rsidP="006B736F">
      <w:pPr>
        <w:pStyle w:val="afc"/>
        <w:spacing w:beforeAutospacing="1" w:afterAutospacing="1"/>
        <w:jc w:val="both"/>
        <w:rPr>
          <w:color w:val="000000" w:themeColor="text1"/>
        </w:rPr>
      </w:pPr>
      <w:r w:rsidRPr="006B736F">
        <w:rPr>
          <w:rStyle w:val="af8"/>
          <w:color w:val="000000" w:themeColor="text1"/>
        </w:rPr>
        <w:footnoteRef/>
      </w:r>
      <w:r w:rsidRPr="006B736F">
        <w:rPr>
          <w:color w:val="000000" w:themeColor="text1"/>
        </w:rPr>
        <w:t xml:space="preserve"> Исландия (от имени стран </w:t>
      </w:r>
      <w:proofErr w:type="spellStart"/>
      <w:r w:rsidRPr="006B736F">
        <w:rPr>
          <w:color w:val="000000" w:themeColor="text1"/>
        </w:rPr>
        <w:t>Севернои</w:t>
      </w:r>
      <w:proofErr w:type="spellEnd"/>
      <w:r w:rsidRPr="006B736F">
        <w:rPr>
          <w:color w:val="000000" w:themeColor="text1"/>
        </w:rPr>
        <w:t xml:space="preserve">̆ Европы, а именно Дании, Исландии, Норвегии, Финляндии и Швеции) (A/C.6/76/SR.19, </w:t>
      </w:r>
      <w:proofErr w:type="spellStart"/>
      <w:r w:rsidRPr="006B736F">
        <w:rPr>
          <w:color w:val="000000" w:themeColor="text1"/>
        </w:rPr>
        <w:t>пп</w:t>
      </w:r>
      <w:proofErr w:type="spellEnd"/>
      <w:r w:rsidRPr="006B736F">
        <w:rPr>
          <w:color w:val="000000" w:themeColor="text1"/>
        </w:rPr>
        <w:t xml:space="preserve">. 87–88). </w:t>
      </w:r>
    </w:p>
  </w:footnote>
  <w:footnote w:id="197">
    <w:p w14:paraId="4A0ADF04" w14:textId="1867CD9E" w:rsidR="00BB19CC" w:rsidRPr="006B736F" w:rsidRDefault="00BB19CC" w:rsidP="006B736F">
      <w:pPr>
        <w:pStyle w:val="afc"/>
        <w:jc w:val="both"/>
        <w:rPr>
          <w:color w:val="000000" w:themeColor="text1"/>
        </w:rPr>
      </w:pPr>
      <w:r w:rsidRPr="006B736F">
        <w:rPr>
          <w:rStyle w:val="af8"/>
          <w:color w:val="000000" w:themeColor="text1"/>
        </w:rPr>
        <w:footnoteRef/>
      </w:r>
      <w:r w:rsidRPr="006B736F">
        <w:rPr>
          <w:color w:val="000000" w:themeColor="text1"/>
        </w:rPr>
        <w:t xml:space="preserve"> Мальдивские Острова (A/C.6/76/SR.21, п. 139). </w:t>
      </w:r>
    </w:p>
  </w:footnote>
  <w:footnote w:id="198">
    <w:p w14:paraId="00E76B57" w14:textId="147F8F9E" w:rsidR="008D4B2F" w:rsidRPr="006B736F" w:rsidRDefault="008D4B2F" w:rsidP="006B736F">
      <w:pPr>
        <w:pStyle w:val="1"/>
        <w:spacing w:before="0" w:after="96"/>
        <w:jc w:val="both"/>
        <w:rPr>
          <w:sz w:val="24"/>
          <w:szCs w:val="24"/>
          <w:lang w:val="en-US"/>
        </w:rPr>
      </w:pPr>
      <w:r w:rsidRPr="006B736F">
        <w:rPr>
          <w:rStyle w:val="af8"/>
          <w:b w:val="0"/>
          <w:bCs w:val="0"/>
          <w:color w:val="000000" w:themeColor="text1"/>
          <w:sz w:val="24"/>
          <w:szCs w:val="24"/>
        </w:rPr>
        <w:footnoteRef/>
      </w:r>
      <w:r w:rsidRPr="006B736F">
        <w:rPr>
          <w:b w:val="0"/>
          <w:bCs w:val="0"/>
          <w:color w:val="000000" w:themeColor="text1"/>
          <w:sz w:val="24"/>
          <w:szCs w:val="24"/>
          <w:lang w:val="en-US"/>
        </w:rPr>
        <w:t xml:space="preserve"> </w:t>
      </w:r>
      <w:r w:rsidR="007001B1" w:rsidRPr="006B736F">
        <w:rPr>
          <w:b w:val="0"/>
          <w:bCs w:val="0"/>
          <w:color w:val="000000" w:themeColor="text1"/>
          <w:kern w:val="36"/>
          <w:sz w:val="24"/>
          <w:szCs w:val="24"/>
          <w:lang w:val="en-US"/>
        </w:rPr>
        <w:t>The South China Sea Arbitration (The Republic of Philippines v. The People's Republic of China</w:t>
      </w:r>
      <w:proofErr w:type="gramStart"/>
      <w:r w:rsidR="007001B1" w:rsidRPr="006B736F">
        <w:rPr>
          <w:b w:val="0"/>
          <w:bCs w:val="0"/>
          <w:color w:val="000000" w:themeColor="text1"/>
          <w:kern w:val="36"/>
          <w:sz w:val="24"/>
          <w:szCs w:val="24"/>
          <w:lang w:val="en-US"/>
        </w:rPr>
        <w:t>)</w:t>
      </w:r>
      <w:r w:rsidR="00F60013" w:rsidRPr="006B736F">
        <w:rPr>
          <w:color w:val="000000" w:themeColor="text1"/>
          <w:kern w:val="36"/>
          <w:sz w:val="24"/>
          <w:szCs w:val="24"/>
          <w:lang w:val="en-US"/>
        </w:rPr>
        <w:t xml:space="preserve"> </w:t>
      </w:r>
      <w:r w:rsidRPr="006B736F">
        <w:rPr>
          <w:b w:val="0"/>
          <w:bCs w:val="0"/>
          <w:sz w:val="24"/>
          <w:szCs w:val="24"/>
          <w:lang w:val="en-US"/>
        </w:rPr>
        <w:t>,</w:t>
      </w:r>
      <w:proofErr w:type="gramEnd"/>
      <w:r w:rsidR="007001B1" w:rsidRPr="006B736F">
        <w:rPr>
          <w:b w:val="0"/>
          <w:bCs w:val="0"/>
          <w:sz w:val="24"/>
          <w:szCs w:val="24"/>
          <w:lang w:val="en-US"/>
        </w:rPr>
        <w:t>pp</w:t>
      </w:r>
      <w:r w:rsidRPr="006B736F">
        <w:rPr>
          <w:b w:val="0"/>
          <w:bCs w:val="0"/>
          <w:sz w:val="24"/>
          <w:szCs w:val="24"/>
          <w:lang w:val="en-US"/>
        </w:rPr>
        <w:t>. 941, 942</w:t>
      </w:r>
      <w:r w:rsidR="007001B1" w:rsidRPr="006B736F">
        <w:rPr>
          <w:b w:val="0"/>
          <w:bCs w:val="0"/>
          <w:sz w:val="24"/>
          <w:szCs w:val="24"/>
          <w:lang w:val="en-US"/>
        </w:rPr>
        <w:t xml:space="preserve"> URL: </w:t>
      </w:r>
      <w:hyperlink r:id="rId60" w:history="1">
        <w:r w:rsidR="007001B1" w:rsidRPr="006B736F">
          <w:rPr>
            <w:rStyle w:val="afa"/>
            <w:b w:val="0"/>
            <w:bCs w:val="0"/>
            <w:color w:val="000000" w:themeColor="text1"/>
            <w:sz w:val="24"/>
            <w:szCs w:val="24"/>
            <w:u w:val="none"/>
            <w:lang w:val="en-US"/>
          </w:rPr>
          <w:t>https://pca-cpa.org/en/cases/7/</w:t>
        </w:r>
      </w:hyperlink>
      <w:r w:rsidR="007001B1" w:rsidRPr="006B736F">
        <w:rPr>
          <w:sz w:val="24"/>
          <w:szCs w:val="24"/>
          <w:lang w:val="en-US"/>
        </w:rPr>
        <w:t xml:space="preserve"> </w:t>
      </w:r>
    </w:p>
  </w:footnote>
  <w:footnote w:id="199">
    <w:p w14:paraId="490D950A" w14:textId="650DE2D8" w:rsidR="008D4B2F" w:rsidRPr="006B736F" w:rsidRDefault="008D4B2F" w:rsidP="006B736F">
      <w:pPr>
        <w:pStyle w:val="1"/>
        <w:spacing w:before="0" w:after="96"/>
        <w:jc w:val="both"/>
        <w:rPr>
          <w:b w:val="0"/>
          <w:bCs w:val="0"/>
          <w:color w:val="000000" w:themeColor="text1"/>
          <w:sz w:val="24"/>
          <w:szCs w:val="24"/>
          <w:lang w:val="en-US"/>
        </w:rPr>
      </w:pPr>
      <w:r w:rsidRPr="006B736F">
        <w:rPr>
          <w:rStyle w:val="af8"/>
          <w:b w:val="0"/>
          <w:bCs w:val="0"/>
          <w:color w:val="000000" w:themeColor="text1"/>
          <w:sz w:val="24"/>
          <w:szCs w:val="24"/>
        </w:rPr>
        <w:footnoteRef/>
      </w:r>
      <w:r w:rsidR="0033391E" w:rsidRPr="006B736F">
        <w:rPr>
          <w:b w:val="0"/>
          <w:bCs w:val="0"/>
          <w:color w:val="000000" w:themeColor="text1"/>
          <w:sz w:val="24"/>
          <w:szCs w:val="24"/>
          <w:lang w:val="en-US"/>
        </w:rPr>
        <w:t xml:space="preserve">Pulp Mills on the River Uruguay (Argentina v. Uruguay); </w:t>
      </w:r>
      <w:r w:rsidR="0033391E" w:rsidRPr="006B736F">
        <w:rPr>
          <w:b w:val="0"/>
          <w:bCs w:val="0"/>
          <w:color w:val="000000" w:themeColor="text1"/>
          <w:kern w:val="36"/>
          <w:sz w:val="24"/>
          <w:szCs w:val="24"/>
          <w:lang w:val="en-US"/>
        </w:rPr>
        <w:t>The South China Sea Arbitration (The Republic of Philippines v. The People's Republic of China</w:t>
      </w:r>
      <w:proofErr w:type="gramStart"/>
      <w:r w:rsidR="0033391E" w:rsidRPr="006B736F">
        <w:rPr>
          <w:b w:val="0"/>
          <w:bCs w:val="0"/>
          <w:color w:val="000000" w:themeColor="text1"/>
          <w:kern w:val="36"/>
          <w:sz w:val="24"/>
          <w:szCs w:val="24"/>
          <w:lang w:val="en-US"/>
        </w:rPr>
        <w:t>)</w:t>
      </w:r>
      <w:r w:rsidR="0033391E" w:rsidRPr="006B736F">
        <w:rPr>
          <w:b w:val="0"/>
          <w:bCs w:val="0"/>
          <w:color w:val="000000" w:themeColor="text1"/>
          <w:sz w:val="24"/>
          <w:szCs w:val="24"/>
          <w:lang w:val="en-US"/>
        </w:rPr>
        <w:t>,pp.</w:t>
      </w:r>
      <w:proofErr w:type="gramEnd"/>
      <w:r w:rsidR="0033391E" w:rsidRPr="006B736F">
        <w:rPr>
          <w:b w:val="0"/>
          <w:bCs w:val="0"/>
          <w:color w:val="000000" w:themeColor="text1"/>
          <w:sz w:val="24"/>
          <w:szCs w:val="24"/>
          <w:lang w:val="en-US"/>
        </w:rPr>
        <w:t xml:space="preserve"> 941, 942 URL: </w:t>
      </w:r>
      <w:hyperlink r:id="rId61" w:history="1">
        <w:r w:rsidR="0033391E" w:rsidRPr="006B736F">
          <w:rPr>
            <w:b w:val="0"/>
            <w:bCs w:val="0"/>
            <w:color w:val="000000" w:themeColor="text1"/>
            <w:sz w:val="24"/>
            <w:szCs w:val="24"/>
            <w:lang w:val="en-US"/>
          </w:rPr>
          <w:t>https://pca-cpa.org/en/cases/7/</w:t>
        </w:r>
      </w:hyperlink>
      <w:r w:rsidR="0033391E" w:rsidRPr="006B736F">
        <w:rPr>
          <w:b w:val="0"/>
          <w:bCs w:val="0"/>
          <w:color w:val="000000" w:themeColor="text1"/>
          <w:sz w:val="24"/>
          <w:szCs w:val="24"/>
          <w:lang w:val="en-US"/>
        </w:rPr>
        <w:t xml:space="preserve"> </w:t>
      </w:r>
    </w:p>
  </w:footnote>
  <w:footnote w:id="200">
    <w:p w14:paraId="1D18054B" w14:textId="7C8B3AA4" w:rsidR="00C163DA" w:rsidRPr="006B736F" w:rsidRDefault="00C163DA" w:rsidP="006B736F">
      <w:pPr>
        <w:pStyle w:val="afc"/>
        <w:spacing w:beforeAutospacing="1" w:afterAutospacing="1"/>
        <w:jc w:val="both"/>
        <w:rPr>
          <w:color w:val="000000" w:themeColor="text1"/>
          <w:lang w:val="en-US"/>
        </w:rPr>
      </w:pPr>
      <w:r w:rsidRPr="006B736F">
        <w:rPr>
          <w:rStyle w:val="af8"/>
          <w:color w:val="000000" w:themeColor="text1"/>
        </w:rPr>
        <w:footnoteRef/>
      </w:r>
      <w:r w:rsidRPr="006B736F">
        <w:rPr>
          <w:color w:val="000000" w:themeColor="text1"/>
          <w:lang w:val="en-US"/>
        </w:rPr>
        <w:t xml:space="preserve"> Benoit MAYER, “State Responsibility and Climate Change Governance: A Light through the Storm” (2014) 13 Chinese JIL 539. See also Christina VOIGT, “State Responsibility for Climate Change Damages” (2008) 77 Nordic JIL 1; </w:t>
      </w:r>
      <w:proofErr w:type="spellStart"/>
      <w:r w:rsidRPr="006B736F">
        <w:rPr>
          <w:color w:val="000000" w:themeColor="text1"/>
          <w:lang w:val="en-US"/>
        </w:rPr>
        <w:t>Roda</w:t>
      </w:r>
      <w:proofErr w:type="spellEnd"/>
      <w:r w:rsidRPr="006B736F">
        <w:rPr>
          <w:color w:val="000000" w:themeColor="text1"/>
          <w:lang w:val="en-US"/>
        </w:rPr>
        <w:t xml:space="preserve"> VERHEYEN and Peter RODERICK, “Beyond Adaptation: The Legal Duty to Pay Compensation for Climate Change Damage” (2008) WWF UK. </w:t>
      </w:r>
    </w:p>
  </w:footnote>
  <w:footnote w:id="201">
    <w:p w14:paraId="2143DC4F" w14:textId="32EB1825" w:rsidR="00C163DA" w:rsidRPr="006B736F" w:rsidRDefault="00C163DA" w:rsidP="006B736F">
      <w:pPr>
        <w:pStyle w:val="afc"/>
        <w:spacing w:beforeAutospacing="1" w:afterAutospacing="1"/>
        <w:jc w:val="both"/>
        <w:rPr>
          <w:color w:val="000000" w:themeColor="text1"/>
        </w:rPr>
      </w:pPr>
      <w:r w:rsidRPr="006B736F">
        <w:rPr>
          <w:rStyle w:val="af8"/>
          <w:color w:val="000000" w:themeColor="text1"/>
        </w:rPr>
        <w:footnoteRef/>
      </w:r>
      <w:r w:rsidRPr="006B736F">
        <w:rPr>
          <w:color w:val="000000" w:themeColor="text1"/>
          <w:lang w:val="en-US"/>
        </w:rPr>
        <w:t xml:space="preserve"> Trail Smelter (United States v. Canada), Decision of 11 March 1941, [1941] III Reports </w:t>
      </w:r>
      <w:proofErr w:type="gramStart"/>
      <w:r w:rsidRPr="006B736F">
        <w:rPr>
          <w:color w:val="000000" w:themeColor="text1"/>
          <w:lang w:val="en-US"/>
        </w:rPr>
        <w:t>of  International</w:t>
      </w:r>
      <w:proofErr w:type="gramEnd"/>
      <w:r w:rsidRPr="006B736F">
        <w:rPr>
          <w:color w:val="000000" w:themeColor="text1"/>
          <w:lang w:val="en-US"/>
        </w:rPr>
        <w:t xml:space="preserve"> Arbitral Awards 1907 at 1965; The Legality of the Threat or Use of Nuclear Weapons, Advisory Opinion, [1996] I.C.J. Rep. 226 at para. 29; Pulp Mills on the River Uruguay (Argentina v. Uruguay), [2010] I.C.J. Rep. 14 at para. </w:t>
      </w:r>
      <w:r w:rsidRPr="006B736F">
        <w:rPr>
          <w:color w:val="000000" w:themeColor="text1"/>
        </w:rPr>
        <w:t xml:space="preserve">101; </w:t>
      </w:r>
    </w:p>
  </w:footnote>
  <w:footnote w:id="202">
    <w:p w14:paraId="6E23973D" w14:textId="77777777" w:rsidR="0033391E" w:rsidRPr="006B736F" w:rsidRDefault="00576E80" w:rsidP="006B736F">
      <w:pPr>
        <w:pStyle w:val="af6"/>
        <w:jc w:val="both"/>
        <w:rPr>
          <w:color w:val="000000" w:themeColor="text1"/>
          <w:sz w:val="24"/>
          <w:szCs w:val="24"/>
          <w:lang w:val="en-US"/>
        </w:rPr>
      </w:pPr>
      <w:r w:rsidRPr="006B736F">
        <w:rPr>
          <w:rStyle w:val="af8"/>
          <w:color w:val="000000" w:themeColor="text1"/>
          <w:sz w:val="24"/>
          <w:szCs w:val="24"/>
        </w:rPr>
        <w:footnoteRef/>
      </w:r>
      <w:r w:rsidRPr="006B736F">
        <w:rPr>
          <w:color w:val="000000" w:themeColor="text1"/>
          <w:sz w:val="24"/>
          <w:szCs w:val="24"/>
        </w:rPr>
        <w:t xml:space="preserve"> </w:t>
      </w:r>
      <w:proofErr w:type="spellStart"/>
      <w:r w:rsidR="0033391E" w:rsidRPr="006B736F">
        <w:rPr>
          <w:color w:val="000000" w:themeColor="text1"/>
          <w:sz w:val="24"/>
          <w:szCs w:val="24"/>
        </w:rPr>
        <w:t>Вереина</w:t>
      </w:r>
      <w:proofErr w:type="spellEnd"/>
      <w:r w:rsidR="0033391E" w:rsidRPr="006B736F">
        <w:rPr>
          <w:color w:val="000000" w:themeColor="text1"/>
          <w:sz w:val="24"/>
          <w:szCs w:val="24"/>
        </w:rPr>
        <w:t xml:space="preserve">, Л.В. Определение трансграничного ущерба окружающей среде/ Л. В. </w:t>
      </w:r>
      <w:proofErr w:type="spellStart"/>
      <w:r w:rsidR="0033391E" w:rsidRPr="006B736F">
        <w:rPr>
          <w:color w:val="000000" w:themeColor="text1"/>
          <w:sz w:val="24"/>
          <w:szCs w:val="24"/>
        </w:rPr>
        <w:t>Веренина</w:t>
      </w:r>
      <w:proofErr w:type="spellEnd"/>
      <w:r w:rsidR="0033391E" w:rsidRPr="006B736F">
        <w:rPr>
          <w:color w:val="000000" w:themeColor="text1"/>
          <w:sz w:val="24"/>
          <w:szCs w:val="24"/>
        </w:rPr>
        <w:t xml:space="preserve">// Московский журнал международного права. – 2013. </w:t>
      </w:r>
      <w:r w:rsidR="0033391E" w:rsidRPr="006B736F">
        <w:rPr>
          <w:color w:val="000000" w:themeColor="text1"/>
          <w:sz w:val="24"/>
          <w:szCs w:val="24"/>
          <w:lang w:val="en-US"/>
        </w:rPr>
        <w:t xml:space="preserve">№9 (90). – </w:t>
      </w:r>
      <w:r w:rsidR="0033391E" w:rsidRPr="006B736F">
        <w:rPr>
          <w:color w:val="000000" w:themeColor="text1"/>
          <w:sz w:val="24"/>
          <w:szCs w:val="24"/>
        </w:rPr>
        <w:t>С</w:t>
      </w:r>
      <w:r w:rsidR="0033391E" w:rsidRPr="006B736F">
        <w:rPr>
          <w:color w:val="000000" w:themeColor="text1"/>
          <w:sz w:val="24"/>
          <w:szCs w:val="24"/>
          <w:lang w:val="en-US"/>
        </w:rPr>
        <w:t xml:space="preserve">. 29; </w:t>
      </w:r>
      <w:proofErr w:type="spellStart"/>
      <w:r w:rsidR="0033391E" w:rsidRPr="006B736F">
        <w:rPr>
          <w:color w:val="000000" w:themeColor="text1"/>
          <w:sz w:val="24"/>
          <w:szCs w:val="24"/>
          <w:lang w:val="en-US"/>
        </w:rPr>
        <w:t>Hanqin</w:t>
      </w:r>
      <w:proofErr w:type="spellEnd"/>
      <w:r w:rsidR="0033391E" w:rsidRPr="006B736F">
        <w:rPr>
          <w:color w:val="000000" w:themeColor="text1"/>
          <w:sz w:val="24"/>
          <w:szCs w:val="24"/>
          <w:lang w:val="en-US"/>
        </w:rPr>
        <w:t xml:space="preserve">, </w:t>
      </w:r>
      <w:proofErr w:type="spellStart"/>
      <w:r w:rsidR="0033391E" w:rsidRPr="006B736F">
        <w:rPr>
          <w:color w:val="000000" w:themeColor="text1"/>
          <w:sz w:val="24"/>
          <w:szCs w:val="24"/>
          <w:lang w:val="en-US"/>
        </w:rPr>
        <w:t>Xue</w:t>
      </w:r>
      <w:proofErr w:type="spellEnd"/>
      <w:r w:rsidR="0033391E" w:rsidRPr="006B736F">
        <w:rPr>
          <w:color w:val="000000" w:themeColor="text1"/>
          <w:sz w:val="24"/>
          <w:szCs w:val="24"/>
          <w:lang w:val="en-US"/>
        </w:rPr>
        <w:t xml:space="preserve"> </w:t>
      </w:r>
      <w:proofErr w:type="spellStart"/>
      <w:r w:rsidR="0033391E" w:rsidRPr="006B736F">
        <w:rPr>
          <w:color w:val="000000" w:themeColor="text1"/>
          <w:sz w:val="24"/>
          <w:szCs w:val="24"/>
          <w:lang w:val="en-US"/>
        </w:rPr>
        <w:t>Transbondary</w:t>
      </w:r>
      <w:proofErr w:type="spellEnd"/>
      <w:r w:rsidR="0033391E" w:rsidRPr="006B736F">
        <w:rPr>
          <w:color w:val="000000" w:themeColor="text1"/>
          <w:sz w:val="24"/>
          <w:szCs w:val="24"/>
          <w:lang w:val="en-US"/>
        </w:rPr>
        <w:t xml:space="preserve"> damage in international law: Cambridge Studies in International and Comparative Law/ </w:t>
      </w:r>
      <w:proofErr w:type="spellStart"/>
      <w:r w:rsidR="0033391E" w:rsidRPr="006B736F">
        <w:rPr>
          <w:color w:val="000000" w:themeColor="text1"/>
          <w:sz w:val="24"/>
          <w:szCs w:val="24"/>
          <w:lang w:val="en-US"/>
        </w:rPr>
        <w:t>Xue</w:t>
      </w:r>
      <w:proofErr w:type="spellEnd"/>
      <w:r w:rsidR="0033391E" w:rsidRPr="006B736F">
        <w:rPr>
          <w:color w:val="000000" w:themeColor="text1"/>
          <w:sz w:val="24"/>
          <w:szCs w:val="24"/>
          <w:lang w:val="en-US"/>
        </w:rPr>
        <w:t xml:space="preserve"> </w:t>
      </w:r>
      <w:proofErr w:type="spellStart"/>
      <w:r w:rsidR="0033391E" w:rsidRPr="006B736F">
        <w:rPr>
          <w:color w:val="000000" w:themeColor="text1"/>
          <w:sz w:val="24"/>
          <w:szCs w:val="24"/>
          <w:lang w:val="en-US"/>
        </w:rPr>
        <w:t>Hanqin</w:t>
      </w:r>
      <w:proofErr w:type="spellEnd"/>
      <w:r w:rsidR="0033391E" w:rsidRPr="006B736F">
        <w:rPr>
          <w:color w:val="000000" w:themeColor="text1"/>
          <w:sz w:val="24"/>
          <w:szCs w:val="24"/>
          <w:lang w:val="en-US"/>
        </w:rPr>
        <w:t>: Cambridge University Press, 2003. C. 15</w:t>
      </w:r>
    </w:p>
    <w:p w14:paraId="3FD03078" w14:textId="666DF0D3" w:rsidR="00576E80" w:rsidRPr="006B736F" w:rsidRDefault="00576E80" w:rsidP="006B736F">
      <w:pPr>
        <w:pStyle w:val="af6"/>
        <w:jc w:val="both"/>
        <w:rPr>
          <w:color w:val="000000" w:themeColor="text1"/>
          <w:sz w:val="24"/>
          <w:szCs w:val="24"/>
          <w:lang w:val="en-US"/>
        </w:rPr>
      </w:pPr>
    </w:p>
  </w:footnote>
  <w:footnote w:id="203">
    <w:p w14:paraId="1BE015CB" w14:textId="77777777" w:rsidR="00C163DA" w:rsidRPr="006B736F" w:rsidRDefault="00C163DA" w:rsidP="006B736F">
      <w:pPr>
        <w:pStyle w:val="afc"/>
        <w:spacing w:beforeAutospacing="1" w:afterAutospacing="1"/>
        <w:jc w:val="both"/>
        <w:rPr>
          <w:color w:val="000000" w:themeColor="text1"/>
          <w:lang w:val="en-US"/>
        </w:rPr>
      </w:pPr>
      <w:r w:rsidRPr="006B736F">
        <w:rPr>
          <w:rStyle w:val="af8"/>
          <w:color w:val="000000" w:themeColor="text1"/>
        </w:rPr>
        <w:footnoteRef/>
      </w:r>
      <w:r w:rsidRPr="006B736F">
        <w:rPr>
          <w:color w:val="000000" w:themeColor="text1"/>
          <w:lang w:val="en-US"/>
        </w:rPr>
        <w:t xml:space="preserve"> Draft Articles on Responsibility of States for Internationally Wrongful Acts, U.N.G.A. Res. 56/8 (2001) [Draft Articles on State Responsibility], art. 42(2) and commentary under art. 42, para. 12 </w:t>
      </w:r>
    </w:p>
    <w:p w14:paraId="23C5A720" w14:textId="7EB0D007" w:rsidR="00C163DA" w:rsidRPr="006B736F" w:rsidRDefault="00C163DA" w:rsidP="006B736F">
      <w:pPr>
        <w:pStyle w:val="af6"/>
        <w:jc w:val="both"/>
        <w:rPr>
          <w:color w:val="000000" w:themeColor="text1"/>
          <w:sz w:val="24"/>
          <w:szCs w:val="24"/>
          <w:lang w:val="en-US"/>
        </w:rPr>
      </w:pPr>
    </w:p>
  </w:footnote>
  <w:footnote w:id="204">
    <w:p w14:paraId="3ED21A35" w14:textId="77777777" w:rsidR="0089750D" w:rsidRPr="006B736F" w:rsidRDefault="0089750D" w:rsidP="006B736F">
      <w:pPr>
        <w:jc w:val="both"/>
        <w:rPr>
          <w:color w:val="000000" w:themeColor="text1"/>
          <w:lang w:val="en-US"/>
        </w:rPr>
      </w:pPr>
      <w:r w:rsidRPr="006B736F">
        <w:rPr>
          <w:rStyle w:val="af8"/>
          <w:rFonts w:eastAsiaTheme="majorEastAsia"/>
          <w:color w:val="000000" w:themeColor="text1"/>
        </w:rPr>
        <w:footnoteRef/>
      </w:r>
      <w:r w:rsidRPr="006B736F">
        <w:rPr>
          <w:color w:val="000000" w:themeColor="text1"/>
          <w:lang w:val="en-US"/>
        </w:rPr>
        <w:t xml:space="preserve"> </w:t>
      </w:r>
      <w:r w:rsidRPr="006B736F">
        <w:rPr>
          <w:color w:val="000000" w:themeColor="text1"/>
        </w:rPr>
        <w:t>См</w:t>
      </w:r>
      <w:r w:rsidRPr="006B736F">
        <w:rPr>
          <w:color w:val="000000" w:themeColor="text1"/>
          <w:lang w:val="en-US"/>
        </w:rPr>
        <w:t xml:space="preserve">, </w:t>
      </w:r>
      <w:r w:rsidRPr="006B736F">
        <w:rPr>
          <w:color w:val="000000" w:themeColor="text1"/>
        </w:rPr>
        <w:t>например</w:t>
      </w:r>
      <w:r w:rsidRPr="006B736F">
        <w:rPr>
          <w:color w:val="000000" w:themeColor="text1"/>
          <w:lang w:val="en-US"/>
        </w:rPr>
        <w:t xml:space="preserve">, Written Statement 71st and 72nd ILC Report: Sea-level rise in relation to international law (30 June 2022) URL: </w:t>
      </w:r>
      <w:hyperlink r:id="rId62" w:history="1">
        <w:r w:rsidRPr="006B736F">
          <w:rPr>
            <w:rStyle w:val="afa"/>
            <w:rFonts w:eastAsiaTheme="majorEastAsia"/>
            <w:color w:val="000000" w:themeColor="text1"/>
            <w:u w:val="none"/>
            <w:lang w:val="en-US"/>
          </w:rPr>
          <w:t>https://legal.un.org/ilc/sessions/74/pdfs/english/slr_germany.pdf</w:t>
        </w:r>
      </w:hyperlink>
      <w:r w:rsidRPr="006B736F">
        <w:rPr>
          <w:color w:val="000000" w:themeColor="text1"/>
          <w:lang w:val="en-US"/>
        </w:rPr>
        <w:t>.</w:t>
      </w:r>
    </w:p>
  </w:footnote>
  <w:footnote w:id="205">
    <w:p w14:paraId="1D44262B" w14:textId="77777777" w:rsidR="0089750D" w:rsidRPr="006B736F" w:rsidRDefault="0089750D" w:rsidP="006B736F">
      <w:pPr>
        <w:pStyle w:val="af6"/>
        <w:jc w:val="both"/>
        <w:rPr>
          <w:color w:val="000000" w:themeColor="text1"/>
          <w:sz w:val="24"/>
          <w:szCs w:val="24"/>
          <w:lang w:val="en-US"/>
        </w:rPr>
      </w:pPr>
      <w:r w:rsidRPr="006B736F">
        <w:rPr>
          <w:rStyle w:val="af8"/>
          <w:rFonts w:eastAsiaTheme="majorEastAsia"/>
          <w:color w:val="000000" w:themeColor="text1"/>
          <w:sz w:val="24"/>
          <w:szCs w:val="24"/>
        </w:rPr>
        <w:footnoteRef/>
      </w:r>
      <w:r w:rsidRPr="006B736F">
        <w:rPr>
          <w:color w:val="000000" w:themeColor="text1"/>
          <w:sz w:val="24"/>
          <w:szCs w:val="24"/>
          <w:lang w:val="en-US"/>
        </w:rPr>
        <w:t xml:space="preserve"> “Comments and observations of the French Republic relating to the subtopic of sea-level rise in relation to the law of the sea» URL: </w:t>
      </w:r>
      <w:hyperlink r:id="rId63" w:history="1">
        <w:r w:rsidRPr="006B736F">
          <w:rPr>
            <w:rStyle w:val="afa"/>
            <w:rFonts w:eastAsiaTheme="majorEastAsia"/>
            <w:color w:val="000000" w:themeColor="text1"/>
            <w:sz w:val="24"/>
            <w:szCs w:val="24"/>
            <w:u w:val="none"/>
            <w:lang w:val="en-US"/>
          </w:rPr>
          <w:t>https://legal.un.org/ilc/sessions/74/pdfs/english/slr_france.pdf</w:t>
        </w:r>
      </w:hyperlink>
      <w:r w:rsidRPr="006B736F">
        <w:rPr>
          <w:color w:val="000000" w:themeColor="text1"/>
          <w:sz w:val="24"/>
          <w:szCs w:val="24"/>
          <w:lang w:val="en-US"/>
        </w:rPr>
        <w:t xml:space="preserve">. </w:t>
      </w:r>
    </w:p>
  </w:footnote>
  <w:footnote w:id="206">
    <w:p w14:paraId="5A7911F7" w14:textId="60C46856" w:rsidR="0089750D" w:rsidRPr="006B736F" w:rsidRDefault="0089750D" w:rsidP="006B736F">
      <w:pPr>
        <w:pStyle w:val="af6"/>
        <w:jc w:val="both"/>
        <w:rPr>
          <w:color w:val="000000" w:themeColor="text1"/>
          <w:sz w:val="24"/>
          <w:szCs w:val="24"/>
          <w:lang w:val="en-US"/>
        </w:rPr>
      </w:pPr>
      <w:r w:rsidRPr="006B736F">
        <w:rPr>
          <w:rStyle w:val="af8"/>
          <w:rFonts w:eastAsiaTheme="majorEastAsia"/>
          <w:color w:val="000000" w:themeColor="text1"/>
          <w:sz w:val="24"/>
          <w:szCs w:val="24"/>
        </w:rPr>
        <w:footnoteRef/>
      </w:r>
      <w:hyperlink r:id="rId64" w:history="1">
        <w:r w:rsidRPr="006B736F">
          <w:rPr>
            <w:rStyle w:val="afa"/>
            <w:rFonts w:eastAsiaTheme="majorEastAsia"/>
            <w:color w:val="000000" w:themeColor="text1"/>
            <w:sz w:val="24"/>
            <w:szCs w:val="24"/>
            <w:u w:val="none"/>
            <w:lang w:val="en-US"/>
          </w:rPr>
          <w:t>Pacific Islands Forum</w:t>
        </w:r>
      </w:hyperlink>
      <w:r w:rsidRPr="006B736F">
        <w:rPr>
          <w:rStyle w:val="apple-converted-space0"/>
          <w:rFonts w:eastAsiaTheme="majorEastAsia"/>
          <w:color w:val="000000" w:themeColor="text1"/>
          <w:sz w:val="24"/>
          <w:szCs w:val="24"/>
          <w:shd w:val="clear" w:color="auto" w:fill="FFFFFF"/>
          <w:lang w:val="en-US"/>
        </w:rPr>
        <w:t> </w:t>
      </w:r>
      <w:r w:rsidRPr="006B736F">
        <w:rPr>
          <w:color w:val="000000" w:themeColor="text1"/>
          <w:sz w:val="24"/>
          <w:szCs w:val="24"/>
          <w:shd w:val="clear" w:color="auto" w:fill="FFFFFF"/>
          <w:lang w:val="en-US"/>
        </w:rPr>
        <w:t xml:space="preserve">(PIF) (2022) </w:t>
      </w:r>
      <w:r w:rsidRPr="006B736F">
        <w:rPr>
          <w:color w:val="000000" w:themeColor="text1"/>
          <w:sz w:val="24"/>
          <w:szCs w:val="24"/>
          <w:lang w:val="en-US"/>
        </w:rPr>
        <w:t xml:space="preserve">URL: </w:t>
      </w:r>
      <w:hyperlink r:id="rId65" w:history="1">
        <w:r w:rsidRPr="006B736F">
          <w:rPr>
            <w:rStyle w:val="afa"/>
            <w:rFonts w:eastAsiaTheme="majorEastAsia"/>
            <w:color w:val="000000" w:themeColor="text1"/>
            <w:sz w:val="24"/>
            <w:szCs w:val="24"/>
            <w:u w:val="none"/>
            <w:lang w:val="en-US"/>
          </w:rPr>
          <w:t>https://legal.un.org/ilc/sessions/72/pdfs/english/slr_pif.pdf</w:t>
        </w:r>
      </w:hyperlink>
    </w:p>
  </w:footnote>
  <w:footnote w:id="207">
    <w:p w14:paraId="71B32278" w14:textId="77777777" w:rsidR="0089750D" w:rsidRPr="006B736F" w:rsidRDefault="0089750D" w:rsidP="006B736F">
      <w:pPr>
        <w:pStyle w:val="af6"/>
        <w:jc w:val="both"/>
        <w:rPr>
          <w:color w:val="000000" w:themeColor="text1"/>
          <w:sz w:val="24"/>
          <w:szCs w:val="24"/>
          <w:lang w:val="en-US"/>
        </w:rPr>
      </w:pPr>
      <w:r w:rsidRPr="006B736F">
        <w:rPr>
          <w:rStyle w:val="af8"/>
          <w:rFonts w:eastAsiaTheme="majorEastAsia"/>
          <w:color w:val="000000" w:themeColor="text1"/>
          <w:sz w:val="24"/>
          <w:szCs w:val="24"/>
        </w:rPr>
        <w:footnoteRef/>
      </w:r>
      <w:r w:rsidRPr="006B736F">
        <w:rPr>
          <w:color w:val="000000" w:themeColor="text1"/>
          <w:sz w:val="24"/>
          <w:szCs w:val="24"/>
          <w:lang w:val="en-US"/>
        </w:rPr>
        <w:t xml:space="preserve"> Comments by Ireland on Sea-Level Rise in relation to the Law of the Sea (29 June 2022) URL: </w:t>
      </w:r>
      <w:hyperlink r:id="rId66" w:history="1">
        <w:r w:rsidRPr="006B736F">
          <w:rPr>
            <w:rStyle w:val="afa"/>
            <w:rFonts w:eastAsiaTheme="majorEastAsia"/>
            <w:color w:val="000000" w:themeColor="text1"/>
            <w:sz w:val="24"/>
            <w:szCs w:val="24"/>
            <w:u w:val="none"/>
            <w:lang w:val="en-US"/>
          </w:rPr>
          <w:t>https://legal.un.org/ilc/sessions/74/pdfs/english/slr_ireland.pdf</w:t>
        </w:r>
      </w:hyperlink>
    </w:p>
  </w:footnote>
  <w:footnote w:id="208">
    <w:p w14:paraId="195F5102" w14:textId="77777777" w:rsidR="0089750D" w:rsidRPr="006B736F" w:rsidRDefault="0089750D" w:rsidP="006B736F">
      <w:pPr>
        <w:pStyle w:val="af6"/>
        <w:jc w:val="both"/>
        <w:rPr>
          <w:color w:val="000000" w:themeColor="text1"/>
          <w:sz w:val="24"/>
          <w:szCs w:val="24"/>
          <w:lang w:val="en-US"/>
        </w:rPr>
      </w:pPr>
      <w:r w:rsidRPr="006B736F">
        <w:rPr>
          <w:rStyle w:val="af8"/>
          <w:color w:val="000000" w:themeColor="text1"/>
          <w:sz w:val="24"/>
          <w:szCs w:val="24"/>
        </w:rPr>
        <w:footnoteRef/>
      </w:r>
      <w:r w:rsidRPr="006B736F">
        <w:rPr>
          <w:color w:val="000000" w:themeColor="text1"/>
          <w:sz w:val="24"/>
          <w:szCs w:val="24"/>
          <w:lang w:val="en-US"/>
        </w:rPr>
        <w:t xml:space="preserve"> In the matter of the South China Sea Arbitration before an arbitral tribunal constituted under Annex VII to the 1982 UN Convention on the Law of the Sea between the Republic of the Philippines and The People’s Republic of </w:t>
      </w:r>
      <w:r w:rsidRPr="006B736F">
        <w:rPr>
          <w:color w:val="000000" w:themeColor="text1"/>
          <w:position w:val="2"/>
          <w:sz w:val="24"/>
          <w:szCs w:val="24"/>
          <w:lang w:val="en-US"/>
        </w:rPr>
        <w:t xml:space="preserve">China, </w:t>
      </w:r>
      <w:r w:rsidRPr="006B736F">
        <w:rPr>
          <w:color w:val="000000" w:themeColor="text1"/>
          <w:sz w:val="24"/>
          <w:szCs w:val="24"/>
          <w:lang w:val="en-US"/>
        </w:rPr>
        <w:t xml:space="preserve">South China </w:t>
      </w:r>
      <w:r w:rsidRPr="006B736F">
        <w:rPr>
          <w:color w:val="000000" w:themeColor="text1"/>
          <w:position w:val="-2"/>
          <w:sz w:val="24"/>
          <w:szCs w:val="24"/>
          <w:lang w:val="en-US"/>
        </w:rPr>
        <w:t xml:space="preserve">Sea </w:t>
      </w:r>
      <w:r w:rsidRPr="006B736F">
        <w:rPr>
          <w:color w:val="000000" w:themeColor="text1"/>
          <w:sz w:val="24"/>
          <w:szCs w:val="24"/>
          <w:lang w:val="en-US"/>
        </w:rPr>
        <w:t xml:space="preserve">Arbitration (2016) PCA case no. </w:t>
      </w:r>
      <w:r w:rsidRPr="006B736F">
        <w:rPr>
          <w:color w:val="000000" w:themeColor="text1"/>
          <w:position w:val="2"/>
          <w:sz w:val="24"/>
          <w:szCs w:val="24"/>
          <w:lang w:val="en-US"/>
        </w:rPr>
        <w:t xml:space="preserve">2013—19, </w:t>
      </w:r>
      <w:r w:rsidRPr="006B736F">
        <w:rPr>
          <w:color w:val="000000" w:themeColor="text1"/>
          <w:position w:val="-4"/>
          <w:sz w:val="24"/>
          <w:szCs w:val="24"/>
          <w:lang w:val="en-US"/>
        </w:rPr>
        <w:t>[944].</w:t>
      </w:r>
    </w:p>
  </w:footnote>
  <w:footnote w:id="209">
    <w:p w14:paraId="78B384E0" w14:textId="77777777" w:rsidR="0089750D" w:rsidRPr="006B736F" w:rsidRDefault="0089750D" w:rsidP="006B736F">
      <w:pPr>
        <w:jc w:val="both"/>
        <w:rPr>
          <w:color w:val="000000" w:themeColor="text1"/>
          <w:lang w:val="en-US"/>
        </w:rPr>
      </w:pPr>
      <w:r w:rsidRPr="006B736F">
        <w:rPr>
          <w:rStyle w:val="af8"/>
          <w:rFonts w:eastAsiaTheme="majorEastAsia"/>
          <w:color w:val="000000" w:themeColor="text1"/>
        </w:rPr>
        <w:footnoteRef/>
      </w:r>
      <w:r w:rsidRPr="006B736F">
        <w:rPr>
          <w:color w:val="000000" w:themeColor="text1"/>
          <w:lang w:val="en-US"/>
        </w:rPr>
        <w:t xml:space="preserve"> </w:t>
      </w:r>
      <w:r w:rsidRPr="006B736F">
        <w:rPr>
          <w:color w:val="000000" w:themeColor="text1"/>
        </w:rPr>
        <w:fldChar w:fldCharType="begin"/>
      </w:r>
      <w:r w:rsidRPr="006B736F">
        <w:rPr>
          <w:color w:val="000000" w:themeColor="text1"/>
          <w:lang w:val="en-US"/>
        </w:rPr>
        <w:instrText xml:space="preserve"> HYPERLINK "https://www.icj-cij.org/case/135" </w:instrText>
      </w:r>
      <w:r w:rsidRPr="006B736F">
        <w:rPr>
          <w:color w:val="000000" w:themeColor="text1"/>
        </w:rPr>
      </w:r>
      <w:r w:rsidRPr="006B736F">
        <w:rPr>
          <w:color w:val="000000" w:themeColor="text1"/>
        </w:rPr>
        <w:fldChar w:fldCharType="separate"/>
      </w:r>
      <w:r w:rsidRPr="006B736F">
        <w:rPr>
          <w:color w:val="000000" w:themeColor="text1"/>
          <w:lang w:val="en-US"/>
        </w:rPr>
        <w:t>Pulp Mills on the River Uruguay (Argentina v. Uruguay)</w:t>
      </w:r>
    </w:p>
    <w:p w14:paraId="19FD8CB3" w14:textId="77777777" w:rsidR="0089750D" w:rsidRPr="006B736F" w:rsidRDefault="0089750D" w:rsidP="006B736F">
      <w:pPr>
        <w:pStyle w:val="af6"/>
        <w:jc w:val="both"/>
        <w:rPr>
          <w:color w:val="000000" w:themeColor="text1"/>
          <w:sz w:val="24"/>
          <w:szCs w:val="24"/>
          <w:lang w:val="en-US"/>
        </w:rPr>
      </w:pPr>
      <w:r w:rsidRPr="006B736F">
        <w:rPr>
          <w:color w:val="000000" w:themeColor="text1"/>
          <w:sz w:val="24"/>
          <w:szCs w:val="24"/>
        </w:rPr>
        <w:fldChar w:fldCharType="end"/>
      </w:r>
      <w:r w:rsidRPr="006B736F">
        <w:rPr>
          <w:color w:val="000000" w:themeColor="text1"/>
          <w:sz w:val="24"/>
          <w:szCs w:val="24"/>
          <w:lang w:val="en-US"/>
        </w:rPr>
        <w:t>I.C.J. Reports 2010 (I), p. 83, para. 204</w:t>
      </w:r>
    </w:p>
  </w:footnote>
  <w:footnote w:id="210">
    <w:p w14:paraId="3275C71A" w14:textId="77777777" w:rsidR="00D16E49" w:rsidRPr="006B736F" w:rsidRDefault="00D16E49" w:rsidP="006B736F">
      <w:pPr>
        <w:pStyle w:val="af6"/>
        <w:jc w:val="both"/>
        <w:rPr>
          <w:color w:val="000000" w:themeColor="text1"/>
          <w:sz w:val="24"/>
          <w:szCs w:val="24"/>
        </w:rPr>
      </w:pPr>
      <w:r w:rsidRPr="006B736F">
        <w:rPr>
          <w:rStyle w:val="af8"/>
          <w:rFonts w:eastAsiaTheme="majorEastAsia"/>
          <w:color w:val="000000" w:themeColor="text1"/>
          <w:sz w:val="24"/>
          <w:szCs w:val="24"/>
        </w:rPr>
        <w:footnoteRef/>
      </w:r>
      <w:r w:rsidRPr="006B736F">
        <w:rPr>
          <w:color w:val="000000" w:themeColor="text1"/>
          <w:sz w:val="24"/>
          <w:szCs w:val="24"/>
          <w:lang w:val="en-US"/>
        </w:rPr>
        <w:t xml:space="preserve"> </w:t>
      </w:r>
      <w:proofErr w:type="spellStart"/>
      <w:r w:rsidRPr="006B736F">
        <w:rPr>
          <w:color w:val="000000" w:themeColor="text1"/>
          <w:sz w:val="24"/>
          <w:szCs w:val="24"/>
          <w:lang w:val="en-US"/>
        </w:rPr>
        <w:t>Hanqin</w:t>
      </w:r>
      <w:proofErr w:type="spellEnd"/>
      <w:r w:rsidRPr="006B736F">
        <w:rPr>
          <w:color w:val="000000" w:themeColor="text1"/>
          <w:sz w:val="24"/>
          <w:szCs w:val="24"/>
          <w:lang w:val="en-US"/>
        </w:rPr>
        <w:t xml:space="preserve">, </w:t>
      </w:r>
      <w:proofErr w:type="spellStart"/>
      <w:r w:rsidRPr="006B736F">
        <w:rPr>
          <w:color w:val="000000" w:themeColor="text1"/>
          <w:sz w:val="24"/>
          <w:szCs w:val="24"/>
          <w:lang w:val="en-US"/>
        </w:rPr>
        <w:t>Xue</w:t>
      </w:r>
      <w:proofErr w:type="spellEnd"/>
      <w:r w:rsidRPr="006B736F">
        <w:rPr>
          <w:color w:val="000000" w:themeColor="text1"/>
          <w:sz w:val="24"/>
          <w:szCs w:val="24"/>
          <w:lang w:val="en-US"/>
        </w:rPr>
        <w:t xml:space="preserve"> </w:t>
      </w:r>
      <w:proofErr w:type="spellStart"/>
      <w:r w:rsidRPr="006B736F">
        <w:rPr>
          <w:color w:val="000000" w:themeColor="text1"/>
          <w:sz w:val="24"/>
          <w:szCs w:val="24"/>
          <w:lang w:val="en-US"/>
        </w:rPr>
        <w:t>Transbondary</w:t>
      </w:r>
      <w:proofErr w:type="spellEnd"/>
      <w:r w:rsidRPr="006B736F">
        <w:rPr>
          <w:color w:val="000000" w:themeColor="text1"/>
          <w:sz w:val="24"/>
          <w:szCs w:val="24"/>
          <w:lang w:val="en-US"/>
        </w:rPr>
        <w:t xml:space="preserve"> damage in international law: Cambridge Studies in International and Comparative Law/ </w:t>
      </w:r>
      <w:proofErr w:type="spellStart"/>
      <w:r w:rsidRPr="006B736F">
        <w:rPr>
          <w:color w:val="000000" w:themeColor="text1"/>
          <w:sz w:val="24"/>
          <w:szCs w:val="24"/>
          <w:lang w:val="en-US"/>
        </w:rPr>
        <w:t>Xue</w:t>
      </w:r>
      <w:proofErr w:type="spellEnd"/>
      <w:r w:rsidRPr="006B736F">
        <w:rPr>
          <w:color w:val="000000" w:themeColor="text1"/>
          <w:sz w:val="24"/>
          <w:szCs w:val="24"/>
          <w:lang w:val="en-US"/>
        </w:rPr>
        <w:t xml:space="preserve"> </w:t>
      </w:r>
      <w:proofErr w:type="spellStart"/>
      <w:r w:rsidRPr="006B736F">
        <w:rPr>
          <w:color w:val="000000" w:themeColor="text1"/>
          <w:sz w:val="24"/>
          <w:szCs w:val="24"/>
          <w:lang w:val="en-US"/>
        </w:rPr>
        <w:t>Hanqin</w:t>
      </w:r>
      <w:proofErr w:type="spellEnd"/>
      <w:r w:rsidRPr="006B736F">
        <w:rPr>
          <w:color w:val="000000" w:themeColor="text1"/>
          <w:sz w:val="24"/>
          <w:szCs w:val="24"/>
          <w:lang w:val="en-US"/>
        </w:rPr>
        <w:t>: Cambridge University Press, 2003. C. 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fa"/>
      </w:rPr>
      <w:id w:val="-1653824805"/>
      <w:docPartObj>
        <w:docPartGallery w:val="Page Numbers (Top of Page)"/>
        <w:docPartUnique/>
      </w:docPartObj>
    </w:sdtPr>
    <w:sdtContent>
      <w:p w14:paraId="5C6AF3F3" w14:textId="1E6A68CD" w:rsidR="004346DB" w:rsidRDefault="004346DB" w:rsidP="004346DB">
        <w:pPr>
          <w:pStyle w:val="aff3"/>
          <w:framePr w:wrap="none" w:vAnchor="text" w:hAnchor="margin" w:xAlign="center" w:y="1"/>
          <w:rPr>
            <w:rStyle w:val="affa"/>
          </w:rPr>
        </w:pPr>
        <w:r>
          <w:rPr>
            <w:rStyle w:val="affa"/>
          </w:rPr>
          <w:fldChar w:fldCharType="begin"/>
        </w:r>
        <w:r>
          <w:rPr>
            <w:rStyle w:val="affa"/>
          </w:rPr>
          <w:instrText xml:space="preserve"> PAGE </w:instrText>
        </w:r>
        <w:r>
          <w:rPr>
            <w:rStyle w:val="affa"/>
          </w:rPr>
          <w:fldChar w:fldCharType="end"/>
        </w:r>
      </w:p>
    </w:sdtContent>
  </w:sdt>
  <w:p w14:paraId="00ABDDDC" w14:textId="77777777" w:rsidR="004346DB" w:rsidRDefault="004346DB">
    <w:pPr>
      <w:pStyle w:val="aff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60E3F"/>
    <w:multiLevelType w:val="multilevel"/>
    <w:tmpl w:val="8FA64A74"/>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BA6E77"/>
    <w:multiLevelType w:val="hybridMultilevel"/>
    <w:tmpl w:val="2E82B706"/>
    <w:lvl w:ilvl="0" w:tplc="E29ADA32">
      <w:start w:val="1"/>
      <w:numFmt w:val="bullet"/>
      <w:lvlText w:val=""/>
      <w:lvlJc w:val="left"/>
      <w:pPr>
        <w:ind w:left="720" w:hanging="360"/>
      </w:pPr>
      <w:rPr>
        <w:rFonts w:ascii="Symbol" w:hAnsi="Symbol" w:hint="default"/>
      </w:rPr>
    </w:lvl>
    <w:lvl w:ilvl="1" w:tplc="6D38617C" w:tentative="1">
      <w:start w:val="1"/>
      <w:numFmt w:val="bullet"/>
      <w:lvlText w:val="o"/>
      <w:lvlJc w:val="left"/>
      <w:pPr>
        <w:ind w:left="1440" w:hanging="360"/>
      </w:pPr>
      <w:rPr>
        <w:rFonts w:ascii="Courier New" w:hAnsi="Courier New" w:cs="Courier New" w:hint="default"/>
      </w:rPr>
    </w:lvl>
    <w:lvl w:ilvl="2" w:tplc="2D4E77F0" w:tentative="1">
      <w:start w:val="1"/>
      <w:numFmt w:val="bullet"/>
      <w:lvlText w:val=""/>
      <w:lvlJc w:val="left"/>
      <w:pPr>
        <w:ind w:left="2160" w:hanging="360"/>
      </w:pPr>
      <w:rPr>
        <w:rFonts w:ascii="Wingdings" w:hAnsi="Wingdings" w:hint="default"/>
      </w:rPr>
    </w:lvl>
    <w:lvl w:ilvl="3" w:tplc="D264BBF0" w:tentative="1">
      <w:start w:val="1"/>
      <w:numFmt w:val="bullet"/>
      <w:lvlText w:val=""/>
      <w:lvlJc w:val="left"/>
      <w:pPr>
        <w:ind w:left="2880" w:hanging="360"/>
      </w:pPr>
      <w:rPr>
        <w:rFonts w:ascii="Symbol" w:hAnsi="Symbol" w:hint="default"/>
      </w:rPr>
    </w:lvl>
    <w:lvl w:ilvl="4" w:tplc="6E203D3A" w:tentative="1">
      <w:start w:val="1"/>
      <w:numFmt w:val="bullet"/>
      <w:lvlText w:val="o"/>
      <w:lvlJc w:val="left"/>
      <w:pPr>
        <w:ind w:left="3600" w:hanging="360"/>
      </w:pPr>
      <w:rPr>
        <w:rFonts w:ascii="Courier New" w:hAnsi="Courier New" w:cs="Courier New" w:hint="default"/>
      </w:rPr>
    </w:lvl>
    <w:lvl w:ilvl="5" w:tplc="4000A2CA" w:tentative="1">
      <w:start w:val="1"/>
      <w:numFmt w:val="bullet"/>
      <w:lvlText w:val=""/>
      <w:lvlJc w:val="left"/>
      <w:pPr>
        <w:ind w:left="4320" w:hanging="360"/>
      </w:pPr>
      <w:rPr>
        <w:rFonts w:ascii="Wingdings" w:hAnsi="Wingdings" w:hint="default"/>
      </w:rPr>
    </w:lvl>
    <w:lvl w:ilvl="6" w:tplc="B0B6C1F0" w:tentative="1">
      <w:start w:val="1"/>
      <w:numFmt w:val="bullet"/>
      <w:lvlText w:val=""/>
      <w:lvlJc w:val="left"/>
      <w:pPr>
        <w:ind w:left="5040" w:hanging="360"/>
      </w:pPr>
      <w:rPr>
        <w:rFonts w:ascii="Symbol" w:hAnsi="Symbol" w:hint="default"/>
      </w:rPr>
    </w:lvl>
    <w:lvl w:ilvl="7" w:tplc="9F9CAC14" w:tentative="1">
      <w:start w:val="1"/>
      <w:numFmt w:val="bullet"/>
      <w:lvlText w:val="o"/>
      <w:lvlJc w:val="left"/>
      <w:pPr>
        <w:ind w:left="5760" w:hanging="360"/>
      </w:pPr>
      <w:rPr>
        <w:rFonts w:ascii="Courier New" w:hAnsi="Courier New" w:cs="Courier New" w:hint="default"/>
      </w:rPr>
    </w:lvl>
    <w:lvl w:ilvl="8" w:tplc="EE1428E8" w:tentative="1">
      <w:start w:val="1"/>
      <w:numFmt w:val="bullet"/>
      <w:lvlText w:val=""/>
      <w:lvlJc w:val="left"/>
      <w:pPr>
        <w:ind w:left="6480" w:hanging="360"/>
      </w:pPr>
      <w:rPr>
        <w:rFonts w:ascii="Wingdings" w:hAnsi="Wingdings" w:hint="default"/>
      </w:rPr>
    </w:lvl>
  </w:abstractNum>
  <w:abstractNum w:abstractNumId="2" w15:restartNumberingAfterBreak="0">
    <w:nsid w:val="04060938"/>
    <w:multiLevelType w:val="multilevel"/>
    <w:tmpl w:val="DA44147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532488"/>
    <w:multiLevelType w:val="hybridMultilevel"/>
    <w:tmpl w:val="45E49BB8"/>
    <w:lvl w:ilvl="0" w:tplc="677EB0DC">
      <w:start w:val="1"/>
      <w:numFmt w:val="decimal"/>
      <w:lvlText w:val="%1"/>
      <w:lvlJc w:val="left"/>
      <w:pPr>
        <w:ind w:left="720" w:hanging="360"/>
      </w:pPr>
      <w:rPr>
        <w:rFonts w:asciiTheme="minorHAnsi" w:eastAsiaTheme="minorHAnsi" w:hAnsiTheme="minorHAnsi" w:cstheme="minorBidi"/>
      </w:rPr>
    </w:lvl>
    <w:lvl w:ilvl="1" w:tplc="571A02E8" w:tentative="1">
      <w:start w:val="1"/>
      <w:numFmt w:val="lowerLetter"/>
      <w:lvlText w:val="%2."/>
      <w:lvlJc w:val="left"/>
      <w:pPr>
        <w:ind w:left="1440" w:hanging="360"/>
      </w:pPr>
    </w:lvl>
    <w:lvl w:ilvl="2" w:tplc="EFB45122" w:tentative="1">
      <w:start w:val="1"/>
      <w:numFmt w:val="lowerRoman"/>
      <w:lvlText w:val="%3."/>
      <w:lvlJc w:val="right"/>
      <w:pPr>
        <w:ind w:left="2160" w:hanging="180"/>
      </w:pPr>
    </w:lvl>
    <w:lvl w:ilvl="3" w:tplc="10B65F1A" w:tentative="1">
      <w:start w:val="1"/>
      <w:numFmt w:val="decimal"/>
      <w:lvlText w:val="%4."/>
      <w:lvlJc w:val="left"/>
      <w:pPr>
        <w:ind w:left="2880" w:hanging="360"/>
      </w:pPr>
    </w:lvl>
    <w:lvl w:ilvl="4" w:tplc="D07E2532" w:tentative="1">
      <w:start w:val="1"/>
      <w:numFmt w:val="lowerLetter"/>
      <w:lvlText w:val="%5."/>
      <w:lvlJc w:val="left"/>
      <w:pPr>
        <w:ind w:left="3600" w:hanging="360"/>
      </w:pPr>
    </w:lvl>
    <w:lvl w:ilvl="5" w:tplc="4C0E1EEC" w:tentative="1">
      <w:start w:val="1"/>
      <w:numFmt w:val="lowerRoman"/>
      <w:lvlText w:val="%6."/>
      <w:lvlJc w:val="right"/>
      <w:pPr>
        <w:ind w:left="4320" w:hanging="180"/>
      </w:pPr>
    </w:lvl>
    <w:lvl w:ilvl="6" w:tplc="AA56435A" w:tentative="1">
      <w:start w:val="1"/>
      <w:numFmt w:val="decimal"/>
      <w:lvlText w:val="%7."/>
      <w:lvlJc w:val="left"/>
      <w:pPr>
        <w:ind w:left="5040" w:hanging="360"/>
      </w:pPr>
    </w:lvl>
    <w:lvl w:ilvl="7" w:tplc="46B8925C" w:tentative="1">
      <w:start w:val="1"/>
      <w:numFmt w:val="lowerLetter"/>
      <w:lvlText w:val="%8."/>
      <w:lvlJc w:val="left"/>
      <w:pPr>
        <w:ind w:left="5760" w:hanging="360"/>
      </w:pPr>
    </w:lvl>
    <w:lvl w:ilvl="8" w:tplc="7C345C88" w:tentative="1">
      <w:start w:val="1"/>
      <w:numFmt w:val="lowerRoman"/>
      <w:lvlText w:val="%9."/>
      <w:lvlJc w:val="right"/>
      <w:pPr>
        <w:ind w:left="6480" w:hanging="180"/>
      </w:pPr>
    </w:lvl>
  </w:abstractNum>
  <w:abstractNum w:abstractNumId="4" w15:restartNumberingAfterBreak="0">
    <w:nsid w:val="06EB05DA"/>
    <w:multiLevelType w:val="multilevel"/>
    <w:tmpl w:val="6B3682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FD56BB"/>
    <w:multiLevelType w:val="hybridMultilevel"/>
    <w:tmpl w:val="FBE2A024"/>
    <w:lvl w:ilvl="0" w:tplc="1BC840D6">
      <w:start w:val="1"/>
      <w:numFmt w:val="bullet"/>
      <w:lvlText w:val=""/>
      <w:lvlJc w:val="left"/>
      <w:pPr>
        <w:ind w:left="720" w:hanging="360"/>
      </w:pPr>
      <w:rPr>
        <w:rFonts w:ascii="Symbol" w:hAnsi="Symbol" w:hint="default"/>
      </w:rPr>
    </w:lvl>
    <w:lvl w:ilvl="1" w:tplc="E1BA5E4C" w:tentative="1">
      <w:start w:val="1"/>
      <w:numFmt w:val="bullet"/>
      <w:lvlText w:val="o"/>
      <w:lvlJc w:val="left"/>
      <w:pPr>
        <w:ind w:left="1440" w:hanging="360"/>
      </w:pPr>
      <w:rPr>
        <w:rFonts w:ascii="Courier New" w:hAnsi="Courier New" w:cs="Courier New" w:hint="default"/>
      </w:rPr>
    </w:lvl>
    <w:lvl w:ilvl="2" w:tplc="F13E9E40" w:tentative="1">
      <w:start w:val="1"/>
      <w:numFmt w:val="bullet"/>
      <w:lvlText w:val=""/>
      <w:lvlJc w:val="left"/>
      <w:pPr>
        <w:ind w:left="2160" w:hanging="360"/>
      </w:pPr>
      <w:rPr>
        <w:rFonts w:ascii="Wingdings" w:hAnsi="Wingdings" w:hint="default"/>
      </w:rPr>
    </w:lvl>
    <w:lvl w:ilvl="3" w:tplc="83D4F60C" w:tentative="1">
      <w:start w:val="1"/>
      <w:numFmt w:val="bullet"/>
      <w:lvlText w:val=""/>
      <w:lvlJc w:val="left"/>
      <w:pPr>
        <w:ind w:left="2880" w:hanging="360"/>
      </w:pPr>
      <w:rPr>
        <w:rFonts w:ascii="Symbol" w:hAnsi="Symbol" w:hint="default"/>
      </w:rPr>
    </w:lvl>
    <w:lvl w:ilvl="4" w:tplc="F138AFA2" w:tentative="1">
      <w:start w:val="1"/>
      <w:numFmt w:val="bullet"/>
      <w:lvlText w:val="o"/>
      <w:lvlJc w:val="left"/>
      <w:pPr>
        <w:ind w:left="3600" w:hanging="360"/>
      </w:pPr>
      <w:rPr>
        <w:rFonts w:ascii="Courier New" w:hAnsi="Courier New" w:cs="Courier New" w:hint="default"/>
      </w:rPr>
    </w:lvl>
    <w:lvl w:ilvl="5" w:tplc="76286064" w:tentative="1">
      <w:start w:val="1"/>
      <w:numFmt w:val="bullet"/>
      <w:lvlText w:val=""/>
      <w:lvlJc w:val="left"/>
      <w:pPr>
        <w:ind w:left="4320" w:hanging="360"/>
      </w:pPr>
      <w:rPr>
        <w:rFonts w:ascii="Wingdings" w:hAnsi="Wingdings" w:hint="default"/>
      </w:rPr>
    </w:lvl>
    <w:lvl w:ilvl="6" w:tplc="6A1AF862" w:tentative="1">
      <w:start w:val="1"/>
      <w:numFmt w:val="bullet"/>
      <w:lvlText w:val=""/>
      <w:lvlJc w:val="left"/>
      <w:pPr>
        <w:ind w:left="5040" w:hanging="360"/>
      </w:pPr>
      <w:rPr>
        <w:rFonts w:ascii="Symbol" w:hAnsi="Symbol" w:hint="default"/>
      </w:rPr>
    </w:lvl>
    <w:lvl w:ilvl="7" w:tplc="934A11FC" w:tentative="1">
      <w:start w:val="1"/>
      <w:numFmt w:val="bullet"/>
      <w:lvlText w:val="o"/>
      <w:lvlJc w:val="left"/>
      <w:pPr>
        <w:ind w:left="5760" w:hanging="360"/>
      </w:pPr>
      <w:rPr>
        <w:rFonts w:ascii="Courier New" w:hAnsi="Courier New" w:cs="Courier New" w:hint="default"/>
      </w:rPr>
    </w:lvl>
    <w:lvl w:ilvl="8" w:tplc="2F90291A" w:tentative="1">
      <w:start w:val="1"/>
      <w:numFmt w:val="bullet"/>
      <w:lvlText w:val=""/>
      <w:lvlJc w:val="left"/>
      <w:pPr>
        <w:ind w:left="6480" w:hanging="360"/>
      </w:pPr>
      <w:rPr>
        <w:rFonts w:ascii="Wingdings" w:hAnsi="Wingdings" w:hint="default"/>
      </w:rPr>
    </w:lvl>
  </w:abstractNum>
  <w:abstractNum w:abstractNumId="6" w15:restartNumberingAfterBreak="0">
    <w:nsid w:val="1FEC4C02"/>
    <w:multiLevelType w:val="hybridMultilevel"/>
    <w:tmpl w:val="49ACB6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0D66BF1"/>
    <w:multiLevelType w:val="multilevel"/>
    <w:tmpl w:val="A394EA20"/>
    <w:lvl w:ilvl="0">
      <w:start w:val="1"/>
      <w:numFmt w:val="decimal"/>
      <w:lvlText w:val="%1"/>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15:restartNumberingAfterBreak="0">
    <w:nsid w:val="29473DA5"/>
    <w:multiLevelType w:val="multilevel"/>
    <w:tmpl w:val="48D69AC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D8E5098"/>
    <w:multiLevelType w:val="multilevel"/>
    <w:tmpl w:val="16D07DB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E774E11"/>
    <w:multiLevelType w:val="multilevel"/>
    <w:tmpl w:val="475860B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8554B55"/>
    <w:multiLevelType w:val="multilevel"/>
    <w:tmpl w:val="A76A252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A5C2B06"/>
    <w:multiLevelType w:val="multilevel"/>
    <w:tmpl w:val="A476AC9E"/>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08B49F9"/>
    <w:multiLevelType w:val="multilevel"/>
    <w:tmpl w:val="0F0EEFB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62078DA"/>
    <w:multiLevelType w:val="multilevel"/>
    <w:tmpl w:val="3B8CC17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66F640F"/>
    <w:multiLevelType w:val="hybridMultilevel"/>
    <w:tmpl w:val="CE10CA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9297ADD"/>
    <w:multiLevelType w:val="multilevel"/>
    <w:tmpl w:val="83C2524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ADF0A53"/>
    <w:multiLevelType w:val="hybridMultilevel"/>
    <w:tmpl w:val="043EF7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C384C71"/>
    <w:multiLevelType w:val="hybridMultilevel"/>
    <w:tmpl w:val="38624F9C"/>
    <w:lvl w:ilvl="0" w:tplc="6BFADBF0">
      <w:start w:val="1"/>
      <w:numFmt w:val="decimal"/>
      <w:lvlText w:val="%1."/>
      <w:lvlJc w:val="left"/>
      <w:pPr>
        <w:ind w:left="1068" w:hanging="360"/>
      </w:pPr>
      <w:rPr>
        <w:rFonts w:hint="default"/>
        <w:b/>
        <w:sz w:val="24"/>
        <w:u w:val="none"/>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56A4108A"/>
    <w:multiLevelType w:val="multilevel"/>
    <w:tmpl w:val="73E219A8"/>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8DD5F2B"/>
    <w:multiLevelType w:val="hybridMultilevel"/>
    <w:tmpl w:val="5C361136"/>
    <w:lvl w:ilvl="0" w:tplc="CA826B46">
      <w:start w:val="1"/>
      <w:numFmt w:val="bullet"/>
      <w:lvlText w:val=""/>
      <w:lvlJc w:val="left"/>
      <w:pPr>
        <w:ind w:left="720" w:hanging="360"/>
      </w:pPr>
      <w:rPr>
        <w:rFonts w:ascii="Symbol" w:hAnsi="Symbol" w:hint="default"/>
      </w:rPr>
    </w:lvl>
    <w:lvl w:ilvl="1" w:tplc="B2B2CEBC" w:tentative="1">
      <w:start w:val="1"/>
      <w:numFmt w:val="bullet"/>
      <w:lvlText w:val="o"/>
      <w:lvlJc w:val="left"/>
      <w:pPr>
        <w:ind w:left="1440" w:hanging="360"/>
      </w:pPr>
      <w:rPr>
        <w:rFonts w:ascii="Courier New" w:hAnsi="Courier New" w:cs="Courier New" w:hint="default"/>
      </w:rPr>
    </w:lvl>
    <w:lvl w:ilvl="2" w:tplc="9E827818" w:tentative="1">
      <w:start w:val="1"/>
      <w:numFmt w:val="bullet"/>
      <w:lvlText w:val=""/>
      <w:lvlJc w:val="left"/>
      <w:pPr>
        <w:ind w:left="2160" w:hanging="360"/>
      </w:pPr>
      <w:rPr>
        <w:rFonts w:ascii="Wingdings" w:hAnsi="Wingdings" w:hint="default"/>
      </w:rPr>
    </w:lvl>
    <w:lvl w:ilvl="3" w:tplc="912E3980" w:tentative="1">
      <w:start w:val="1"/>
      <w:numFmt w:val="bullet"/>
      <w:lvlText w:val=""/>
      <w:lvlJc w:val="left"/>
      <w:pPr>
        <w:ind w:left="2880" w:hanging="360"/>
      </w:pPr>
      <w:rPr>
        <w:rFonts w:ascii="Symbol" w:hAnsi="Symbol" w:hint="default"/>
      </w:rPr>
    </w:lvl>
    <w:lvl w:ilvl="4" w:tplc="3334DC9C" w:tentative="1">
      <w:start w:val="1"/>
      <w:numFmt w:val="bullet"/>
      <w:lvlText w:val="o"/>
      <w:lvlJc w:val="left"/>
      <w:pPr>
        <w:ind w:left="3600" w:hanging="360"/>
      </w:pPr>
      <w:rPr>
        <w:rFonts w:ascii="Courier New" w:hAnsi="Courier New" w:cs="Courier New" w:hint="default"/>
      </w:rPr>
    </w:lvl>
    <w:lvl w:ilvl="5" w:tplc="CF4E7094" w:tentative="1">
      <w:start w:val="1"/>
      <w:numFmt w:val="bullet"/>
      <w:lvlText w:val=""/>
      <w:lvlJc w:val="left"/>
      <w:pPr>
        <w:ind w:left="4320" w:hanging="360"/>
      </w:pPr>
      <w:rPr>
        <w:rFonts w:ascii="Wingdings" w:hAnsi="Wingdings" w:hint="default"/>
      </w:rPr>
    </w:lvl>
    <w:lvl w:ilvl="6" w:tplc="5B0EBED2" w:tentative="1">
      <w:start w:val="1"/>
      <w:numFmt w:val="bullet"/>
      <w:lvlText w:val=""/>
      <w:lvlJc w:val="left"/>
      <w:pPr>
        <w:ind w:left="5040" w:hanging="360"/>
      </w:pPr>
      <w:rPr>
        <w:rFonts w:ascii="Symbol" w:hAnsi="Symbol" w:hint="default"/>
      </w:rPr>
    </w:lvl>
    <w:lvl w:ilvl="7" w:tplc="F15A986E" w:tentative="1">
      <w:start w:val="1"/>
      <w:numFmt w:val="bullet"/>
      <w:lvlText w:val="o"/>
      <w:lvlJc w:val="left"/>
      <w:pPr>
        <w:ind w:left="5760" w:hanging="360"/>
      </w:pPr>
      <w:rPr>
        <w:rFonts w:ascii="Courier New" w:hAnsi="Courier New" w:cs="Courier New" w:hint="default"/>
      </w:rPr>
    </w:lvl>
    <w:lvl w:ilvl="8" w:tplc="3ACE6A70" w:tentative="1">
      <w:start w:val="1"/>
      <w:numFmt w:val="bullet"/>
      <w:lvlText w:val=""/>
      <w:lvlJc w:val="left"/>
      <w:pPr>
        <w:ind w:left="6480" w:hanging="360"/>
      </w:pPr>
      <w:rPr>
        <w:rFonts w:ascii="Wingdings" w:hAnsi="Wingdings" w:hint="default"/>
      </w:rPr>
    </w:lvl>
  </w:abstractNum>
  <w:abstractNum w:abstractNumId="21" w15:restartNumberingAfterBreak="0">
    <w:nsid w:val="59D03C9A"/>
    <w:multiLevelType w:val="multilevel"/>
    <w:tmpl w:val="43BAA30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D136951"/>
    <w:multiLevelType w:val="hybridMultilevel"/>
    <w:tmpl w:val="200017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D216201"/>
    <w:multiLevelType w:val="hybridMultilevel"/>
    <w:tmpl w:val="15DCD662"/>
    <w:lvl w:ilvl="0" w:tplc="EBD4B84C">
      <w:start w:val="1"/>
      <w:numFmt w:val="decimal"/>
      <w:lvlText w:val="%1"/>
      <w:lvlJc w:val="left"/>
      <w:pPr>
        <w:ind w:left="720" w:hanging="360"/>
      </w:pPr>
      <w:rPr>
        <w:rFonts w:hint="default"/>
      </w:rPr>
    </w:lvl>
    <w:lvl w:ilvl="1" w:tplc="D9B6A970" w:tentative="1">
      <w:start w:val="1"/>
      <w:numFmt w:val="lowerLetter"/>
      <w:lvlText w:val="%2."/>
      <w:lvlJc w:val="left"/>
      <w:pPr>
        <w:ind w:left="1440" w:hanging="360"/>
      </w:pPr>
    </w:lvl>
    <w:lvl w:ilvl="2" w:tplc="D16225D0" w:tentative="1">
      <w:start w:val="1"/>
      <w:numFmt w:val="lowerRoman"/>
      <w:lvlText w:val="%3."/>
      <w:lvlJc w:val="right"/>
      <w:pPr>
        <w:ind w:left="2160" w:hanging="180"/>
      </w:pPr>
    </w:lvl>
    <w:lvl w:ilvl="3" w:tplc="F78E9A18" w:tentative="1">
      <w:start w:val="1"/>
      <w:numFmt w:val="decimal"/>
      <w:lvlText w:val="%4."/>
      <w:lvlJc w:val="left"/>
      <w:pPr>
        <w:ind w:left="2880" w:hanging="360"/>
      </w:pPr>
    </w:lvl>
    <w:lvl w:ilvl="4" w:tplc="0F349B7E" w:tentative="1">
      <w:start w:val="1"/>
      <w:numFmt w:val="lowerLetter"/>
      <w:lvlText w:val="%5."/>
      <w:lvlJc w:val="left"/>
      <w:pPr>
        <w:ind w:left="3600" w:hanging="360"/>
      </w:pPr>
    </w:lvl>
    <w:lvl w:ilvl="5" w:tplc="CB9EE2E0" w:tentative="1">
      <w:start w:val="1"/>
      <w:numFmt w:val="lowerRoman"/>
      <w:lvlText w:val="%6."/>
      <w:lvlJc w:val="right"/>
      <w:pPr>
        <w:ind w:left="4320" w:hanging="180"/>
      </w:pPr>
    </w:lvl>
    <w:lvl w:ilvl="6" w:tplc="64466EA4" w:tentative="1">
      <w:start w:val="1"/>
      <w:numFmt w:val="decimal"/>
      <w:lvlText w:val="%7."/>
      <w:lvlJc w:val="left"/>
      <w:pPr>
        <w:ind w:left="5040" w:hanging="360"/>
      </w:pPr>
    </w:lvl>
    <w:lvl w:ilvl="7" w:tplc="F3D83BB4" w:tentative="1">
      <w:start w:val="1"/>
      <w:numFmt w:val="lowerLetter"/>
      <w:lvlText w:val="%8."/>
      <w:lvlJc w:val="left"/>
      <w:pPr>
        <w:ind w:left="5760" w:hanging="360"/>
      </w:pPr>
    </w:lvl>
    <w:lvl w:ilvl="8" w:tplc="F3385B04" w:tentative="1">
      <w:start w:val="1"/>
      <w:numFmt w:val="lowerRoman"/>
      <w:lvlText w:val="%9."/>
      <w:lvlJc w:val="right"/>
      <w:pPr>
        <w:ind w:left="6480" w:hanging="180"/>
      </w:pPr>
    </w:lvl>
  </w:abstractNum>
  <w:abstractNum w:abstractNumId="24" w15:restartNumberingAfterBreak="0">
    <w:nsid w:val="700133BC"/>
    <w:multiLevelType w:val="multilevel"/>
    <w:tmpl w:val="E5568FC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54B0A7D"/>
    <w:multiLevelType w:val="hybridMultilevel"/>
    <w:tmpl w:val="F85A599C"/>
    <w:lvl w:ilvl="0" w:tplc="36DA9A8A">
      <w:start w:val="1"/>
      <w:numFmt w:val="decimal"/>
      <w:lvlText w:val="%1."/>
      <w:lvlJc w:val="left"/>
      <w:pPr>
        <w:ind w:left="720" w:hanging="360"/>
      </w:pPr>
    </w:lvl>
    <w:lvl w:ilvl="1" w:tplc="0AC81E3E" w:tentative="1">
      <w:start w:val="1"/>
      <w:numFmt w:val="lowerLetter"/>
      <w:lvlText w:val="%2."/>
      <w:lvlJc w:val="left"/>
      <w:pPr>
        <w:ind w:left="1440" w:hanging="360"/>
      </w:pPr>
    </w:lvl>
    <w:lvl w:ilvl="2" w:tplc="B91CFA26" w:tentative="1">
      <w:start w:val="1"/>
      <w:numFmt w:val="lowerRoman"/>
      <w:lvlText w:val="%3."/>
      <w:lvlJc w:val="right"/>
      <w:pPr>
        <w:ind w:left="2160" w:hanging="180"/>
      </w:pPr>
    </w:lvl>
    <w:lvl w:ilvl="3" w:tplc="2A4AE1A2" w:tentative="1">
      <w:start w:val="1"/>
      <w:numFmt w:val="decimal"/>
      <w:lvlText w:val="%4."/>
      <w:lvlJc w:val="left"/>
      <w:pPr>
        <w:ind w:left="2880" w:hanging="360"/>
      </w:pPr>
    </w:lvl>
    <w:lvl w:ilvl="4" w:tplc="8B5E0304" w:tentative="1">
      <w:start w:val="1"/>
      <w:numFmt w:val="lowerLetter"/>
      <w:lvlText w:val="%5."/>
      <w:lvlJc w:val="left"/>
      <w:pPr>
        <w:ind w:left="3600" w:hanging="360"/>
      </w:pPr>
    </w:lvl>
    <w:lvl w:ilvl="5" w:tplc="175C762A" w:tentative="1">
      <w:start w:val="1"/>
      <w:numFmt w:val="lowerRoman"/>
      <w:lvlText w:val="%6."/>
      <w:lvlJc w:val="right"/>
      <w:pPr>
        <w:ind w:left="4320" w:hanging="180"/>
      </w:pPr>
    </w:lvl>
    <w:lvl w:ilvl="6" w:tplc="C4DE25E0" w:tentative="1">
      <w:start w:val="1"/>
      <w:numFmt w:val="decimal"/>
      <w:lvlText w:val="%7."/>
      <w:lvlJc w:val="left"/>
      <w:pPr>
        <w:ind w:left="5040" w:hanging="360"/>
      </w:pPr>
    </w:lvl>
    <w:lvl w:ilvl="7" w:tplc="73065212" w:tentative="1">
      <w:start w:val="1"/>
      <w:numFmt w:val="lowerLetter"/>
      <w:lvlText w:val="%8."/>
      <w:lvlJc w:val="left"/>
      <w:pPr>
        <w:ind w:left="5760" w:hanging="360"/>
      </w:pPr>
    </w:lvl>
    <w:lvl w:ilvl="8" w:tplc="ED10419C" w:tentative="1">
      <w:start w:val="1"/>
      <w:numFmt w:val="lowerRoman"/>
      <w:lvlText w:val="%9."/>
      <w:lvlJc w:val="right"/>
      <w:pPr>
        <w:ind w:left="6480" w:hanging="180"/>
      </w:pPr>
    </w:lvl>
  </w:abstractNum>
  <w:abstractNum w:abstractNumId="26" w15:restartNumberingAfterBreak="0">
    <w:nsid w:val="7766681B"/>
    <w:multiLevelType w:val="multilevel"/>
    <w:tmpl w:val="5E823C3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BAA6BF3"/>
    <w:multiLevelType w:val="multilevel"/>
    <w:tmpl w:val="407E8E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BCE666F"/>
    <w:multiLevelType w:val="multilevel"/>
    <w:tmpl w:val="1A6260E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47825055">
    <w:abstractNumId w:val="28"/>
  </w:num>
  <w:num w:numId="2" w16cid:durableId="2096703095">
    <w:abstractNumId w:val="4"/>
  </w:num>
  <w:num w:numId="3" w16cid:durableId="503742454">
    <w:abstractNumId w:val="16"/>
  </w:num>
  <w:num w:numId="4" w16cid:durableId="1529877317">
    <w:abstractNumId w:val="10"/>
  </w:num>
  <w:num w:numId="5" w16cid:durableId="964195539">
    <w:abstractNumId w:val="11"/>
  </w:num>
  <w:num w:numId="6" w16cid:durableId="1238444020">
    <w:abstractNumId w:val="9"/>
  </w:num>
  <w:num w:numId="7" w16cid:durableId="832835536">
    <w:abstractNumId w:val="2"/>
  </w:num>
  <w:num w:numId="8" w16cid:durableId="82534233">
    <w:abstractNumId w:val="14"/>
  </w:num>
  <w:num w:numId="9" w16cid:durableId="305202564">
    <w:abstractNumId w:val="8"/>
  </w:num>
  <w:num w:numId="10" w16cid:durableId="605114053">
    <w:abstractNumId w:val="24"/>
  </w:num>
  <w:num w:numId="11" w16cid:durableId="94717307">
    <w:abstractNumId w:val="19"/>
  </w:num>
  <w:num w:numId="12" w16cid:durableId="500313280">
    <w:abstractNumId w:val="12"/>
  </w:num>
  <w:num w:numId="13" w16cid:durableId="1338578303">
    <w:abstractNumId w:val="27"/>
  </w:num>
  <w:num w:numId="14" w16cid:durableId="1874339752">
    <w:abstractNumId w:val="3"/>
  </w:num>
  <w:num w:numId="15" w16cid:durableId="191918313">
    <w:abstractNumId w:val="23"/>
  </w:num>
  <w:num w:numId="16" w16cid:durableId="1416435522">
    <w:abstractNumId w:val="1"/>
  </w:num>
  <w:num w:numId="17" w16cid:durableId="1171095462">
    <w:abstractNumId w:val="20"/>
  </w:num>
  <w:num w:numId="18" w16cid:durableId="920992663">
    <w:abstractNumId w:val="5"/>
  </w:num>
  <w:num w:numId="19" w16cid:durableId="2141414094">
    <w:abstractNumId w:val="25"/>
  </w:num>
  <w:num w:numId="20" w16cid:durableId="587495640">
    <w:abstractNumId w:val="17"/>
  </w:num>
  <w:num w:numId="21" w16cid:durableId="20671485">
    <w:abstractNumId w:val="22"/>
  </w:num>
  <w:num w:numId="22" w16cid:durableId="1775437983">
    <w:abstractNumId w:val="13"/>
  </w:num>
  <w:num w:numId="23" w16cid:durableId="1184826719">
    <w:abstractNumId w:val="21"/>
  </w:num>
  <w:num w:numId="24" w16cid:durableId="1703361677">
    <w:abstractNumId w:val="26"/>
  </w:num>
  <w:num w:numId="25" w16cid:durableId="1339698301">
    <w:abstractNumId w:val="0"/>
  </w:num>
  <w:num w:numId="26" w16cid:durableId="1513453248">
    <w:abstractNumId w:val="7"/>
  </w:num>
  <w:num w:numId="27" w16cid:durableId="1647738876">
    <w:abstractNumId w:val="6"/>
  </w:num>
  <w:num w:numId="28" w16cid:durableId="658265733">
    <w:abstractNumId w:val="15"/>
  </w:num>
  <w:num w:numId="29" w16cid:durableId="105258235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removePersonalInformation/>
  <w:removeDateAndTime/>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E93"/>
    <w:rsid w:val="000115A6"/>
    <w:rsid w:val="0002155F"/>
    <w:rsid w:val="0002528A"/>
    <w:rsid w:val="00025DDB"/>
    <w:rsid w:val="000319E9"/>
    <w:rsid w:val="00032983"/>
    <w:rsid w:val="00034004"/>
    <w:rsid w:val="000433A5"/>
    <w:rsid w:val="00045265"/>
    <w:rsid w:val="00051550"/>
    <w:rsid w:val="00057EDF"/>
    <w:rsid w:val="00067756"/>
    <w:rsid w:val="00071B5B"/>
    <w:rsid w:val="000757D9"/>
    <w:rsid w:val="00086286"/>
    <w:rsid w:val="000877B1"/>
    <w:rsid w:val="000B5437"/>
    <w:rsid w:val="000B6918"/>
    <w:rsid w:val="000B6AE8"/>
    <w:rsid w:val="000C1B4E"/>
    <w:rsid w:val="000C21C7"/>
    <w:rsid w:val="000C23D6"/>
    <w:rsid w:val="000C3426"/>
    <w:rsid w:val="000C6C94"/>
    <w:rsid w:val="000D023D"/>
    <w:rsid w:val="000D287F"/>
    <w:rsid w:val="000E10FA"/>
    <w:rsid w:val="000E602A"/>
    <w:rsid w:val="001165E2"/>
    <w:rsid w:val="00121B0A"/>
    <w:rsid w:val="001247FB"/>
    <w:rsid w:val="0012483C"/>
    <w:rsid w:val="00124D0E"/>
    <w:rsid w:val="00125A4E"/>
    <w:rsid w:val="00130085"/>
    <w:rsid w:val="001331FE"/>
    <w:rsid w:val="001338BE"/>
    <w:rsid w:val="0014120A"/>
    <w:rsid w:val="00146F10"/>
    <w:rsid w:val="00160896"/>
    <w:rsid w:val="00162291"/>
    <w:rsid w:val="00163EE3"/>
    <w:rsid w:val="00170F7B"/>
    <w:rsid w:val="00180FA4"/>
    <w:rsid w:val="00182BD1"/>
    <w:rsid w:val="001866AD"/>
    <w:rsid w:val="0019054B"/>
    <w:rsid w:val="0019072B"/>
    <w:rsid w:val="00192286"/>
    <w:rsid w:val="00194120"/>
    <w:rsid w:val="001A2DE5"/>
    <w:rsid w:val="001A40A3"/>
    <w:rsid w:val="001A7474"/>
    <w:rsid w:val="001B5643"/>
    <w:rsid w:val="001C1A8F"/>
    <w:rsid w:val="001C1BAD"/>
    <w:rsid w:val="001C253F"/>
    <w:rsid w:val="001D76FC"/>
    <w:rsid w:val="001D77F6"/>
    <w:rsid w:val="001D7A71"/>
    <w:rsid w:val="001E0E29"/>
    <w:rsid w:val="001E5F3C"/>
    <w:rsid w:val="001F51FC"/>
    <w:rsid w:val="0020159B"/>
    <w:rsid w:val="00207260"/>
    <w:rsid w:val="0021620B"/>
    <w:rsid w:val="002231D2"/>
    <w:rsid w:val="002249D5"/>
    <w:rsid w:val="0023292B"/>
    <w:rsid w:val="00232E50"/>
    <w:rsid w:val="00236E93"/>
    <w:rsid w:val="0024021D"/>
    <w:rsid w:val="002406E8"/>
    <w:rsid w:val="0024207C"/>
    <w:rsid w:val="00246BC7"/>
    <w:rsid w:val="002544DF"/>
    <w:rsid w:val="00256373"/>
    <w:rsid w:val="00272D00"/>
    <w:rsid w:val="002836ED"/>
    <w:rsid w:val="00284EFD"/>
    <w:rsid w:val="00291952"/>
    <w:rsid w:val="00292B9C"/>
    <w:rsid w:val="00294B3D"/>
    <w:rsid w:val="002A0AE0"/>
    <w:rsid w:val="002A40AE"/>
    <w:rsid w:val="002C1E56"/>
    <w:rsid w:val="002D30D8"/>
    <w:rsid w:val="002E0222"/>
    <w:rsid w:val="002E2A2D"/>
    <w:rsid w:val="002E6654"/>
    <w:rsid w:val="002E7F5F"/>
    <w:rsid w:val="00304AE9"/>
    <w:rsid w:val="00311A55"/>
    <w:rsid w:val="00312517"/>
    <w:rsid w:val="00317C1F"/>
    <w:rsid w:val="00320CA0"/>
    <w:rsid w:val="003313D5"/>
    <w:rsid w:val="0033391E"/>
    <w:rsid w:val="0034460F"/>
    <w:rsid w:val="00346540"/>
    <w:rsid w:val="003542C7"/>
    <w:rsid w:val="00354DE7"/>
    <w:rsid w:val="0035690E"/>
    <w:rsid w:val="003628E1"/>
    <w:rsid w:val="00364675"/>
    <w:rsid w:val="003810A9"/>
    <w:rsid w:val="00384A37"/>
    <w:rsid w:val="00385DB8"/>
    <w:rsid w:val="00390BA4"/>
    <w:rsid w:val="003967CB"/>
    <w:rsid w:val="00396802"/>
    <w:rsid w:val="003A1CD8"/>
    <w:rsid w:val="003A4E00"/>
    <w:rsid w:val="003A7D19"/>
    <w:rsid w:val="003B0512"/>
    <w:rsid w:val="003B2742"/>
    <w:rsid w:val="003C02CF"/>
    <w:rsid w:val="003C7BC9"/>
    <w:rsid w:val="003D5E26"/>
    <w:rsid w:val="003E49E3"/>
    <w:rsid w:val="003F2B42"/>
    <w:rsid w:val="003F339A"/>
    <w:rsid w:val="00413862"/>
    <w:rsid w:val="004148BF"/>
    <w:rsid w:val="00423EEB"/>
    <w:rsid w:val="004301E8"/>
    <w:rsid w:val="00430712"/>
    <w:rsid w:val="004346DB"/>
    <w:rsid w:val="00451BDE"/>
    <w:rsid w:val="00453BD7"/>
    <w:rsid w:val="004552C4"/>
    <w:rsid w:val="00465BB2"/>
    <w:rsid w:val="00466DC6"/>
    <w:rsid w:val="0047127B"/>
    <w:rsid w:val="0047772A"/>
    <w:rsid w:val="00487667"/>
    <w:rsid w:val="00490843"/>
    <w:rsid w:val="004A45E3"/>
    <w:rsid w:val="004B0DA2"/>
    <w:rsid w:val="004B1081"/>
    <w:rsid w:val="004B31CF"/>
    <w:rsid w:val="004B6512"/>
    <w:rsid w:val="004C4484"/>
    <w:rsid w:val="004D123F"/>
    <w:rsid w:val="004D6B75"/>
    <w:rsid w:val="004D72AD"/>
    <w:rsid w:val="004E680A"/>
    <w:rsid w:val="00520F91"/>
    <w:rsid w:val="00530534"/>
    <w:rsid w:val="00530E86"/>
    <w:rsid w:val="005356EF"/>
    <w:rsid w:val="00555EFA"/>
    <w:rsid w:val="00556D23"/>
    <w:rsid w:val="005633EE"/>
    <w:rsid w:val="0056372D"/>
    <w:rsid w:val="00576E80"/>
    <w:rsid w:val="00576F1E"/>
    <w:rsid w:val="00577E98"/>
    <w:rsid w:val="00583E4E"/>
    <w:rsid w:val="005845F5"/>
    <w:rsid w:val="00585F2B"/>
    <w:rsid w:val="0058688A"/>
    <w:rsid w:val="00587779"/>
    <w:rsid w:val="0059055D"/>
    <w:rsid w:val="00590800"/>
    <w:rsid w:val="005A26E2"/>
    <w:rsid w:val="005A3175"/>
    <w:rsid w:val="005A4CA2"/>
    <w:rsid w:val="005A51E8"/>
    <w:rsid w:val="005D6234"/>
    <w:rsid w:val="005E30BD"/>
    <w:rsid w:val="005E5DD9"/>
    <w:rsid w:val="005F2A50"/>
    <w:rsid w:val="005F40C9"/>
    <w:rsid w:val="005F7245"/>
    <w:rsid w:val="00602A53"/>
    <w:rsid w:val="006109E6"/>
    <w:rsid w:val="00610AE8"/>
    <w:rsid w:val="006116FC"/>
    <w:rsid w:val="006137B0"/>
    <w:rsid w:val="006216B5"/>
    <w:rsid w:val="0062707B"/>
    <w:rsid w:val="006343D9"/>
    <w:rsid w:val="006423BE"/>
    <w:rsid w:val="00643421"/>
    <w:rsid w:val="00643E71"/>
    <w:rsid w:val="006479A0"/>
    <w:rsid w:val="00660D31"/>
    <w:rsid w:val="00676086"/>
    <w:rsid w:val="00677238"/>
    <w:rsid w:val="0068299A"/>
    <w:rsid w:val="006B08B4"/>
    <w:rsid w:val="006B2857"/>
    <w:rsid w:val="006B736F"/>
    <w:rsid w:val="006C5819"/>
    <w:rsid w:val="006F5ACE"/>
    <w:rsid w:val="006F6641"/>
    <w:rsid w:val="007001B1"/>
    <w:rsid w:val="00702475"/>
    <w:rsid w:val="00712B0B"/>
    <w:rsid w:val="00716957"/>
    <w:rsid w:val="0072089C"/>
    <w:rsid w:val="00735553"/>
    <w:rsid w:val="00740276"/>
    <w:rsid w:val="00741AA1"/>
    <w:rsid w:val="0074246F"/>
    <w:rsid w:val="00751A5F"/>
    <w:rsid w:val="00754C20"/>
    <w:rsid w:val="00766B66"/>
    <w:rsid w:val="007677AA"/>
    <w:rsid w:val="00767B5A"/>
    <w:rsid w:val="007710C9"/>
    <w:rsid w:val="007726AA"/>
    <w:rsid w:val="00774184"/>
    <w:rsid w:val="00774D31"/>
    <w:rsid w:val="00775F1B"/>
    <w:rsid w:val="00782600"/>
    <w:rsid w:val="00791796"/>
    <w:rsid w:val="00793734"/>
    <w:rsid w:val="00794384"/>
    <w:rsid w:val="007B7556"/>
    <w:rsid w:val="007C19F4"/>
    <w:rsid w:val="007C58DF"/>
    <w:rsid w:val="007D0EF5"/>
    <w:rsid w:val="007D2BD5"/>
    <w:rsid w:val="007D30FF"/>
    <w:rsid w:val="007D6242"/>
    <w:rsid w:val="007E096F"/>
    <w:rsid w:val="007F02C6"/>
    <w:rsid w:val="007F3347"/>
    <w:rsid w:val="00804D92"/>
    <w:rsid w:val="00805464"/>
    <w:rsid w:val="0080549E"/>
    <w:rsid w:val="008070B4"/>
    <w:rsid w:val="00810412"/>
    <w:rsid w:val="00817B03"/>
    <w:rsid w:val="00820066"/>
    <w:rsid w:val="008335B9"/>
    <w:rsid w:val="00834BD7"/>
    <w:rsid w:val="00836E7A"/>
    <w:rsid w:val="00842F84"/>
    <w:rsid w:val="0085346A"/>
    <w:rsid w:val="008566EC"/>
    <w:rsid w:val="008577F6"/>
    <w:rsid w:val="0086045A"/>
    <w:rsid w:val="00881987"/>
    <w:rsid w:val="0088715F"/>
    <w:rsid w:val="00890E91"/>
    <w:rsid w:val="0089750D"/>
    <w:rsid w:val="008A1FB6"/>
    <w:rsid w:val="008A3E04"/>
    <w:rsid w:val="008B2DE0"/>
    <w:rsid w:val="008D4B2F"/>
    <w:rsid w:val="008D6D16"/>
    <w:rsid w:val="008D6FA9"/>
    <w:rsid w:val="008E3D9E"/>
    <w:rsid w:val="008F3E62"/>
    <w:rsid w:val="00900BA7"/>
    <w:rsid w:val="00902E4A"/>
    <w:rsid w:val="00913BFA"/>
    <w:rsid w:val="00915243"/>
    <w:rsid w:val="00915354"/>
    <w:rsid w:val="0091576E"/>
    <w:rsid w:val="009374D5"/>
    <w:rsid w:val="00942FCC"/>
    <w:rsid w:val="009505E0"/>
    <w:rsid w:val="00950806"/>
    <w:rsid w:val="00955E72"/>
    <w:rsid w:val="00970E62"/>
    <w:rsid w:val="009847F0"/>
    <w:rsid w:val="00987C42"/>
    <w:rsid w:val="009904EF"/>
    <w:rsid w:val="00993DDD"/>
    <w:rsid w:val="009A2713"/>
    <w:rsid w:val="009B0221"/>
    <w:rsid w:val="009B4465"/>
    <w:rsid w:val="009B7EA8"/>
    <w:rsid w:val="009C0212"/>
    <w:rsid w:val="009C6C06"/>
    <w:rsid w:val="009D4293"/>
    <w:rsid w:val="009E1C84"/>
    <w:rsid w:val="009E4208"/>
    <w:rsid w:val="009E6E2D"/>
    <w:rsid w:val="009F18DC"/>
    <w:rsid w:val="00A00AC9"/>
    <w:rsid w:val="00A06AAD"/>
    <w:rsid w:val="00A11920"/>
    <w:rsid w:val="00A21386"/>
    <w:rsid w:val="00A26EA8"/>
    <w:rsid w:val="00A30274"/>
    <w:rsid w:val="00A33E14"/>
    <w:rsid w:val="00A40C9E"/>
    <w:rsid w:val="00A4132C"/>
    <w:rsid w:val="00A42E31"/>
    <w:rsid w:val="00A4449C"/>
    <w:rsid w:val="00A557FE"/>
    <w:rsid w:val="00A55BB9"/>
    <w:rsid w:val="00A66AD0"/>
    <w:rsid w:val="00A66C78"/>
    <w:rsid w:val="00A70221"/>
    <w:rsid w:val="00A96481"/>
    <w:rsid w:val="00AA1D5D"/>
    <w:rsid w:val="00AA21D3"/>
    <w:rsid w:val="00AA3C2A"/>
    <w:rsid w:val="00AB08DF"/>
    <w:rsid w:val="00AB24F8"/>
    <w:rsid w:val="00AB273B"/>
    <w:rsid w:val="00AC0F41"/>
    <w:rsid w:val="00AC2F7F"/>
    <w:rsid w:val="00AC7583"/>
    <w:rsid w:val="00AD1A37"/>
    <w:rsid w:val="00AD25CF"/>
    <w:rsid w:val="00AE68C3"/>
    <w:rsid w:val="00AF6694"/>
    <w:rsid w:val="00B064A1"/>
    <w:rsid w:val="00B1740A"/>
    <w:rsid w:val="00B24270"/>
    <w:rsid w:val="00B2476C"/>
    <w:rsid w:val="00B31F49"/>
    <w:rsid w:val="00B325AD"/>
    <w:rsid w:val="00B53537"/>
    <w:rsid w:val="00B555B8"/>
    <w:rsid w:val="00B655DE"/>
    <w:rsid w:val="00B7018A"/>
    <w:rsid w:val="00B74265"/>
    <w:rsid w:val="00B768E2"/>
    <w:rsid w:val="00B84FE9"/>
    <w:rsid w:val="00B94094"/>
    <w:rsid w:val="00B96D5A"/>
    <w:rsid w:val="00BA0FAF"/>
    <w:rsid w:val="00BA14ED"/>
    <w:rsid w:val="00BA2A7C"/>
    <w:rsid w:val="00BA6D0D"/>
    <w:rsid w:val="00BB04C3"/>
    <w:rsid w:val="00BB19CC"/>
    <w:rsid w:val="00BB2442"/>
    <w:rsid w:val="00BB266C"/>
    <w:rsid w:val="00BB477C"/>
    <w:rsid w:val="00BC258F"/>
    <w:rsid w:val="00BD0B5C"/>
    <w:rsid w:val="00BD28FD"/>
    <w:rsid w:val="00BD2975"/>
    <w:rsid w:val="00BD441D"/>
    <w:rsid w:val="00BD6BB3"/>
    <w:rsid w:val="00BE632F"/>
    <w:rsid w:val="00BF1D4D"/>
    <w:rsid w:val="00BF36BE"/>
    <w:rsid w:val="00BF3BE6"/>
    <w:rsid w:val="00BF4B47"/>
    <w:rsid w:val="00BF564D"/>
    <w:rsid w:val="00C06269"/>
    <w:rsid w:val="00C126D0"/>
    <w:rsid w:val="00C163DA"/>
    <w:rsid w:val="00C276D7"/>
    <w:rsid w:val="00C306A2"/>
    <w:rsid w:val="00C4539D"/>
    <w:rsid w:val="00C47CE5"/>
    <w:rsid w:val="00C532BC"/>
    <w:rsid w:val="00C70606"/>
    <w:rsid w:val="00C75BE1"/>
    <w:rsid w:val="00C772E2"/>
    <w:rsid w:val="00C80F53"/>
    <w:rsid w:val="00C92960"/>
    <w:rsid w:val="00CA2E99"/>
    <w:rsid w:val="00CA4C27"/>
    <w:rsid w:val="00CB338B"/>
    <w:rsid w:val="00CB46F7"/>
    <w:rsid w:val="00CC425B"/>
    <w:rsid w:val="00CC5A79"/>
    <w:rsid w:val="00CD0C39"/>
    <w:rsid w:val="00CD5663"/>
    <w:rsid w:val="00CD6AB2"/>
    <w:rsid w:val="00CE0B15"/>
    <w:rsid w:val="00CE29D3"/>
    <w:rsid w:val="00CE4054"/>
    <w:rsid w:val="00CE6F52"/>
    <w:rsid w:val="00CF41BC"/>
    <w:rsid w:val="00CF6EB1"/>
    <w:rsid w:val="00CF70FD"/>
    <w:rsid w:val="00D14EFA"/>
    <w:rsid w:val="00D16E49"/>
    <w:rsid w:val="00D21F78"/>
    <w:rsid w:val="00D250AB"/>
    <w:rsid w:val="00D37AEA"/>
    <w:rsid w:val="00D44530"/>
    <w:rsid w:val="00D44980"/>
    <w:rsid w:val="00D4676A"/>
    <w:rsid w:val="00D46E65"/>
    <w:rsid w:val="00D47524"/>
    <w:rsid w:val="00D47535"/>
    <w:rsid w:val="00D544E4"/>
    <w:rsid w:val="00D562DD"/>
    <w:rsid w:val="00D56AF1"/>
    <w:rsid w:val="00D64663"/>
    <w:rsid w:val="00D65E03"/>
    <w:rsid w:val="00D719EB"/>
    <w:rsid w:val="00D7268D"/>
    <w:rsid w:val="00D81C4B"/>
    <w:rsid w:val="00D829C8"/>
    <w:rsid w:val="00D84E3F"/>
    <w:rsid w:val="00D93D67"/>
    <w:rsid w:val="00D93E0F"/>
    <w:rsid w:val="00D94324"/>
    <w:rsid w:val="00D96DC3"/>
    <w:rsid w:val="00DA02A9"/>
    <w:rsid w:val="00DA0687"/>
    <w:rsid w:val="00DA11CA"/>
    <w:rsid w:val="00DA5195"/>
    <w:rsid w:val="00DA7796"/>
    <w:rsid w:val="00DB1DB3"/>
    <w:rsid w:val="00DB597C"/>
    <w:rsid w:val="00DD2D30"/>
    <w:rsid w:val="00DD2F04"/>
    <w:rsid w:val="00DD68D9"/>
    <w:rsid w:val="00DF06DF"/>
    <w:rsid w:val="00E03C9D"/>
    <w:rsid w:val="00E04229"/>
    <w:rsid w:val="00E06D4A"/>
    <w:rsid w:val="00E15FC7"/>
    <w:rsid w:val="00E255D8"/>
    <w:rsid w:val="00E32212"/>
    <w:rsid w:val="00E329C2"/>
    <w:rsid w:val="00E40289"/>
    <w:rsid w:val="00E5488F"/>
    <w:rsid w:val="00E602AC"/>
    <w:rsid w:val="00E61A14"/>
    <w:rsid w:val="00E63443"/>
    <w:rsid w:val="00E74C0A"/>
    <w:rsid w:val="00E750DA"/>
    <w:rsid w:val="00E803CE"/>
    <w:rsid w:val="00E821D9"/>
    <w:rsid w:val="00EA15C8"/>
    <w:rsid w:val="00EA2DEF"/>
    <w:rsid w:val="00EA30F9"/>
    <w:rsid w:val="00EA54D6"/>
    <w:rsid w:val="00EC106E"/>
    <w:rsid w:val="00EC40B3"/>
    <w:rsid w:val="00ED17AC"/>
    <w:rsid w:val="00ED5613"/>
    <w:rsid w:val="00EE3BCE"/>
    <w:rsid w:val="00EE3CBA"/>
    <w:rsid w:val="00EE4881"/>
    <w:rsid w:val="00EF25B2"/>
    <w:rsid w:val="00EF4997"/>
    <w:rsid w:val="00EF5EBD"/>
    <w:rsid w:val="00F03F2A"/>
    <w:rsid w:val="00F058D4"/>
    <w:rsid w:val="00F14841"/>
    <w:rsid w:val="00F274AA"/>
    <w:rsid w:val="00F30BD5"/>
    <w:rsid w:val="00F34C63"/>
    <w:rsid w:val="00F35CBC"/>
    <w:rsid w:val="00F43D3F"/>
    <w:rsid w:val="00F453E6"/>
    <w:rsid w:val="00F52BCE"/>
    <w:rsid w:val="00F54D3A"/>
    <w:rsid w:val="00F575C4"/>
    <w:rsid w:val="00F60013"/>
    <w:rsid w:val="00F61284"/>
    <w:rsid w:val="00F61DAB"/>
    <w:rsid w:val="00F65166"/>
    <w:rsid w:val="00F83273"/>
    <w:rsid w:val="00F87ADD"/>
    <w:rsid w:val="00F90930"/>
    <w:rsid w:val="00F90B1E"/>
    <w:rsid w:val="00F936BA"/>
    <w:rsid w:val="00FA40DF"/>
    <w:rsid w:val="00FB1809"/>
    <w:rsid w:val="00FB3F46"/>
    <w:rsid w:val="00FB7B96"/>
    <w:rsid w:val="00FB7CD4"/>
    <w:rsid w:val="00FD0B5D"/>
    <w:rsid w:val="00FD40CC"/>
    <w:rsid w:val="00FD6F96"/>
    <w:rsid w:val="00FE23BB"/>
    <w:rsid w:val="00FE7C65"/>
    <w:rsid w:val="00FF5E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02AE6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3EE3"/>
    <w:rPr>
      <w:rFonts w:ascii="Times New Roman" w:eastAsia="Times New Roman" w:hAnsi="Times New Roman" w:cs="Times New Roman"/>
      <w:lang w:eastAsia="ru-RU"/>
    </w:rPr>
  </w:style>
  <w:style w:type="paragraph" w:styleId="1">
    <w:name w:val="heading 1"/>
    <w:basedOn w:val="a"/>
    <w:link w:val="10"/>
    <w:uiPriority w:val="9"/>
    <w:qFormat/>
    <w:pPr>
      <w:spacing w:before="100" w:after="100"/>
      <w:outlineLvl w:val="0"/>
    </w:pPr>
    <w:rPr>
      <w:b/>
      <w:bCs/>
      <w:sz w:val="48"/>
      <w:szCs w:val="48"/>
    </w:rPr>
  </w:style>
  <w:style w:type="paragraph" w:styleId="2">
    <w:name w:val="heading 2"/>
    <w:basedOn w:val="a"/>
    <w:next w:val="a"/>
    <w:link w:val="20"/>
    <w:uiPriority w:val="9"/>
    <w:unhideWhenUsed/>
    <w:qFormat/>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pPr>
      <w:keepNext/>
      <w:keepLines/>
      <w:spacing w:before="40"/>
      <w:outlineLvl w:val="2"/>
    </w:pPr>
    <w:rPr>
      <w:rFonts w:asciiTheme="majorHAnsi" w:eastAsiaTheme="majorEastAsia" w:hAnsiTheme="majorHAnsi" w:cstheme="majorBidi"/>
      <w:color w:val="1F3763" w:themeColor="accent1" w:themeShade="7F"/>
    </w:rPr>
  </w:style>
  <w:style w:type="paragraph" w:styleId="4">
    <w:name w:val="heading 4"/>
    <w:link w:val="40"/>
    <w:uiPriority w:val="9"/>
    <w:semiHidden/>
    <w:unhideWhenUsed/>
    <w:qFormat/>
    <w:pPr>
      <w:keepNext/>
      <w:keepLines/>
      <w:spacing w:before="200"/>
      <w:outlineLvl w:val="3"/>
    </w:pPr>
    <w:rPr>
      <w:rFonts w:asciiTheme="majorHAnsi" w:eastAsiaTheme="majorEastAsia" w:hAnsiTheme="majorHAnsi" w:cstheme="majorBidi"/>
      <w:b/>
      <w:bCs/>
      <w:i/>
      <w:iCs/>
      <w:color w:val="4472C4" w:themeColor="accent1"/>
    </w:rPr>
  </w:style>
  <w:style w:type="paragraph" w:styleId="5">
    <w:name w:val="heading 5"/>
    <w:link w:val="50"/>
    <w:uiPriority w:val="9"/>
    <w:semiHidden/>
    <w:unhideWhenUsed/>
    <w:qFormat/>
    <w:pPr>
      <w:keepNext/>
      <w:keepLines/>
      <w:spacing w:before="200"/>
      <w:outlineLvl w:val="4"/>
    </w:pPr>
    <w:rPr>
      <w:rFonts w:asciiTheme="majorHAnsi" w:eastAsiaTheme="majorEastAsia" w:hAnsiTheme="majorHAnsi" w:cstheme="majorBidi"/>
      <w:color w:val="1F3763" w:themeColor="accent1" w:themeShade="7F"/>
    </w:rPr>
  </w:style>
  <w:style w:type="paragraph" w:styleId="6">
    <w:name w:val="heading 6"/>
    <w:link w:val="60"/>
    <w:uiPriority w:val="9"/>
    <w:semiHidden/>
    <w:unhideWhenUsed/>
    <w:qFormat/>
    <w:pPr>
      <w:keepNext/>
      <w:keepLines/>
      <w:spacing w:before="200"/>
      <w:outlineLvl w:val="5"/>
    </w:pPr>
    <w:rPr>
      <w:rFonts w:asciiTheme="majorHAnsi" w:eastAsiaTheme="majorEastAsia" w:hAnsiTheme="majorHAnsi" w:cstheme="majorBidi"/>
      <w:i/>
      <w:iCs/>
      <w:color w:val="1F3763" w:themeColor="accent1" w:themeShade="7F"/>
    </w:rPr>
  </w:style>
  <w:style w:type="paragraph" w:styleId="7">
    <w:name w:val="heading 7"/>
    <w:link w:val="70"/>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link w:val="80"/>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link w:val="90"/>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style>
  <w:style w:type="character" w:customStyle="1" w:styleId="Heading1Char">
    <w:name w:val="Heading 1 Char"/>
    <w:uiPriority w:val="9"/>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uiPriority w:val="9"/>
    <w:rPr>
      <w:rFonts w:asciiTheme="majorHAnsi" w:eastAsiaTheme="majorEastAsia" w:hAnsiTheme="majorHAnsi" w:cstheme="majorBidi"/>
      <w:b/>
      <w:bCs/>
      <w:color w:val="4472C4" w:themeColor="accent1"/>
      <w:sz w:val="26"/>
      <w:szCs w:val="26"/>
    </w:rPr>
  </w:style>
  <w:style w:type="character" w:customStyle="1" w:styleId="Heading3Char">
    <w:name w:val="Heading 3 Char"/>
    <w:uiPriority w:val="9"/>
    <w:rPr>
      <w:rFonts w:asciiTheme="majorHAnsi" w:eastAsiaTheme="majorEastAsia" w:hAnsiTheme="majorHAnsi" w:cstheme="majorBidi"/>
      <w:b/>
      <w:bCs/>
      <w:color w:val="4472C4" w:themeColor="accent1"/>
    </w:rPr>
  </w:style>
  <w:style w:type="character" w:customStyle="1" w:styleId="40">
    <w:name w:val="Заголовок 4 Знак"/>
    <w:link w:val="4"/>
    <w:uiPriority w:val="9"/>
    <w:rPr>
      <w:rFonts w:asciiTheme="majorHAnsi" w:eastAsiaTheme="majorEastAsia" w:hAnsiTheme="majorHAnsi" w:cstheme="majorBidi"/>
      <w:b/>
      <w:bCs/>
      <w:i/>
      <w:iCs/>
      <w:color w:val="4472C4" w:themeColor="accent1"/>
    </w:rPr>
  </w:style>
  <w:style w:type="character" w:customStyle="1" w:styleId="50">
    <w:name w:val="Заголовок 5 Знак"/>
    <w:link w:val="5"/>
    <w:uiPriority w:val="9"/>
    <w:rPr>
      <w:rFonts w:asciiTheme="majorHAnsi" w:eastAsiaTheme="majorEastAsia" w:hAnsiTheme="majorHAnsi" w:cstheme="majorBidi"/>
      <w:color w:val="1F3763" w:themeColor="accent1" w:themeShade="7F"/>
    </w:rPr>
  </w:style>
  <w:style w:type="character" w:customStyle="1" w:styleId="60">
    <w:name w:val="Заголовок 6 Знак"/>
    <w:link w:val="6"/>
    <w:uiPriority w:val="9"/>
    <w:rPr>
      <w:rFonts w:asciiTheme="majorHAnsi" w:eastAsiaTheme="majorEastAsia" w:hAnsiTheme="majorHAnsi" w:cstheme="majorBidi"/>
      <w:i/>
      <w:iCs/>
      <w:color w:val="1F3763" w:themeColor="accent1" w:themeShade="7F"/>
    </w:rPr>
  </w:style>
  <w:style w:type="character" w:customStyle="1" w:styleId="70">
    <w:name w:val="Заголовок 7 Знак"/>
    <w:link w:val="7"/>
    <w:uiPriority w:val="9"/>
    <w:rPr>
      <w:rFonts w:asciiTheme="majorHAnsi" w:eastAsiaTheme="majorEastAsia" w:hAnsiTheme="majorHAnsi" w:cstheme="majorBidi"/>
      <w:i/>
      <w:iCs/>
      <w:color w:val="404040" w:themeColor="text1" w:themeTint="BF"/>
    </w:rPr>
  </w:style>
  <w:style w:type="character" w:customStyle="1" w:styleId="80">
    <w:name w:val="Заголовок 8 Знак"/>
    <w:link w:val="8"/>
    <w:uiPriority w:val="9"/>
    <w:rPr>
      <w:rFonts w:asciiTheme="majorHAnsi" w:eastAsiaTheme="majorEastAsia" w:hAnsiTheme="majorHAnsi" w:cstheme="majorBidi"/>
      <w:color w:val="404040" w:themeColor="text1" w:themeTint="BF"/>
      <w:sz w:val="20"/>
      <w:szCs w:val="20"/>
    </w:rPr>
  </w:style>
  <w:style w:type="character" w:customStyle="1" w:styleId="90">
    <w:name w:val="Заголовок 9 Знак"/>
    <w:link w:val="9"/>
    <w:uiPriority w:val="9"/>
    <w:rPr>
      <w:rFonts w:asciiTheme="majorHAnsi" w:eastAsiaTheme="majorEastAsia" w:hAnsiTheme="majorHAnsi" w:cstheme="majorBidi"/>
      <w:i/>
      <w:iCs/>
      <w:color w:val="404040" w:themeColor="text1" w:themeTint="BF"/>
      <w:sz w:val="20"/>
      <w:szCs w:val="20"/>
    </w:rPr>
  </w:style>
  <w:style w:type="paragraph" w:styleId="a4">
    <w:name w:val="Title"/>
    <w:link w:val="a5"/>
    <w:uiPriority w:val="10"/>
    <w:qFormat/>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sz w:val="52"/>
      <w:szCs w:val="52"/>
    </w:rPr>
  </w:style>
  <w:style w:type="character" w:customStyle="1" w:styleId="a5">
    <w:name w:val="Заголовок Знак"/>
    <w:link w:val="a4"/>
    <w:uiPriority w:val="10"/>
    <w:rPr>
      <w:rFonts w:asciiTheme="majorHAnsi" w:eastAsiaTheme="majorEastAsia" w:hAnsiTheme="majorHAnsi" w:cstheme="majorBidi"/>
      <w:color w:val="323E4F" w:themeColor="text2" w:themeShade="BF"/>
      <w:spacing w:val="5"/>
      <w:sz w:val="52"/>
      <w:szCs w:val="52"/>
    </w:rPr>
  </w:style>
  <w:style w:type="paragraph" w:styleId="a6">
    <w:name w:val="Subtitle"/>
    <w:link w:val="a7"/>
    <w:uiPriority w:val="11"/>
    <w:qFormat/>
    <w:rPr>
      <w:rFonts w:asciiTheme="majorHAnsi" w:eastAsiaTheme="majorEastAsia" w:hAnsiTheme="majorHAnsi" w:cstheme="majorBidi"/>
      <w:i/>
      <w:iCs/>
      <w:color w:val="4472C4" w:themeColor="accent1"/>
      <w:spacing w:val="15"/>
    </w:rPr>
  </w:style>
  <w:style w:type="character" w:customStyle="1" w:styleId="a7">
    <w:name w:val="Подзаголовок Знак"/>
    <w:link w:val="a6"/>
    <w:uiPriority w:val="11"/>
    <w:rPr>
      <w:rFonts w:asciiTheme="majorHAnsi" w:eastAsiaTheme="majorEastAsia" w:hAnsiTheme="majorHAnsi" w:cstheme="majorBidi"/>
      <w:i/>
      <w:iCs/>
      <w:color w:val="4472C4" w:themeColor="accent1"/>
      <w:spacing w:val="15"/>
      <w:sz w:val="24"/>
      <w:szCs w:val="24"/>
    </w:rPr>
  </w:style>
  <w:style w:type="character" w:styleId="a8">
    <w:name w:val="Subtle Emphasis"/>
    <w:uiPriority w:val="19"/>
    <w:qFormat/>
    <w:rPr>
      <w:i/>
      <w:iCs/>
      <w:color w:val="808080" w:themeColor="text1" w:themeTint="7F"/>
    </w:rPr>
  </w:style>
  <w:style w:type="character" w:styleId="a9">
    <w:name w:val="Intense Emphasis"/>
    <w:uiPriority w:val="21"/>
    <w:qFormat/>
    <w:rPr>
      <w:b/>
      <w:bCs/>
      <w:i/>
      <w:iCs/>
      <w:color w:val="4472C4" w:themeColor="accent1"/>
    </w:rPr>
  </w:style>
  <w:style w:type="character" w:styleId="aa">
    <w:name w:val="Strong"/>
    <w:uiPriority w:val="22"/>
    <w:qFormat/>
    <w:rPr>
      <w:b/>
      <w:bCs/>
    </w:rPr>
  </w:style>
  <w:style w:type="paragraph" w:styleId="21">
    <w:name w:val="Quote"/>
    <w:link w:val="22"/>
    <w:uiPriority w:val="29"/>
    <w:qFormat/>
    <w:rPr>
      <w:i/>
      <w:iCs/>
      <w:color w:val="000000" w:themeColor="text1"/>
    </w:rPr>
  </w:style>
  <w:style w:type="character" w:customStyle="1" w:styleId="22">
    <w:name w:val="Цитата 2 Знак"/>
    <w:link w:val="21"/>
    <w:uiPriority w:val="29"/>
    <w:rPr>
      <w:i/>
      <w:iCs/>
      <w:color w:val="000000" w:themeColor="text1"/>
    </w:rPr>
  </w:style>
  <w:style w:type="paragraph" w:styleId="ab">
    <w:name w:val="Intense Quote"/>
    <w:link w:val="ac"/>
    <w:uiPriority w:val="30"/>
    <w:qFormat/>
    <w:pPr>
      <w:pBdr>
        <w:bottom w:val="single" w:sz="4" w:space="4" w:color="4472C4" w:themeColor="accent1"/>
      </w:pBdr>
      <w:spacing w:before="200" w:after="280"/>
      <w:ind w:left="936" w:right="936"/>
    </w:pPr>
    <w:rPr>
      <w:b/>
      <w:bCs/>
      <w:i/>
      <w:iCs/>
      <w:color w:val="4472C4" w:themeColor="accent1"/>
    </w:rPr>
  </w:style>
  <w:style w:type="character" w:customStyle="1" w:styleId="ac">
    <w:name w:val="Выделенная цитата Знак"/>
    <w:link w:val="ab"/>
    <w:uiPriority w:val="30"/>
    <w:rPr>
      <w:b/>
      <w:bCs/>
      <w:i/>
      <w:iCs/>
      <w:color w:val="4472C4" w:themeColor="accent1"/>
    </w:rPr>
  </w:style>
  <w:style w:type="character" w:styleId="ad">
    <w:name w:val="Subtle Reference"/>
    <w:uiPriority w:val="31"/>
    <w:qFormat/>
    <w:rPr>
      <w:smallCaps/>
      <w:color w:val="ED7D31" w:themeColor="accent2"/>
      <w:u w:val="single"/>
    </w:rPr>
  </w:style>
  <w:style w:type="character" w:styleId="ae">
    <w:name w:val="Intense Reference"/>
    <w:uiPriority w:val="32"/>
    <w:qFormat/>
    <w:rPr>
      <w:b/>
      <w:bCs/>
      <w:smallCaps/>
      <w:color w:val="ED7D31" w:themeColor="accent2"/>
      <w:spacing w:val="5"/>
      <w:u w:val="single"/>
    </w:rPr>
  </w:style>
  <w:style w:type="character" w:styleId="af">
    <w:name w:val="Book Title"/>
    <w:uiPriority w:val="33"/>
    <w:qFormat/>
    <w:rPr>
      <w:b/>
      <w:bCs/>
      <w:smallCaps/>
      <w:spacing w:val="5"/>
    </w:rPr>
  </w:style>
  <w:style w:type="character" w:customStyle="1" w:styleId="FootnoteTextChar">
    <w:name w:val="Footnote Text Char"/>
    <w:uiPriority w:val="99"/>
    <w:semiHidden/>
    <w:rPr>
      <w:sz w:val="20"/>
      <w:szCs w:val="20"/>
    </w:rPr>
  </w:style>
  <w:style w:type="paragraph" w:styleId="af0">
    <w:name w:val="endnote text"/>
    <w:link w:val="af1"/>
    <w:uiPriority w:val="99"/>
    <w:semiHidden/>
    <w:unhideWhenUsed/>
    <w:rPr>
      <w:sz w:val="20"/>
      <w:szCs w:val="20"/>
    </w:rPr>
  </w:style>
  <w:style w:type="character" w:customStyle="1" w:styleId="af1">
    <w:name w:val="Текст концевой сноски Знак"/>
    <w:link w:val="af0"/>
    <w:uiPriority w:val="99"/>
    <w:semiHidden/>
    <w:rPr>
      <w:sz w:val="20"/>
      <w:szCs w:val="20"/>
    </w:rPr>
  </w:style>
  <w:style w:type="character" w:styleId="af2">
    <w:name w:val="endnote reference"/>
    <w:uiPriority w:val="99"/>
    <w:semiHidden/>
    <w:unhideWhenUsed/>
    <w:rPr>
      <w:vertAlign w:val="superscript"/>
    </w:rPr>
  </w:style>
  <w:style w:type="paragraph" w:styleId="af3">
    <w:name w:val="Plain Text"/>
    <w:link w:val="af4"/>
    <w:uiPriority w:val="99"/>
    <w:semiHidden/>
    <w:unhideWhenUsed/>
    <w:rPr>
      <w:rFonts w:ascii="Courier New" w:hAnsi="Courier New" w:cs="Courier New"/>
      <w:sz w:val="21"/>
      <w:szCs w:val="21"/>
    </w:rPr>
  </w:style>
  <w:style w:type="character" w:customStyle="1" w:styleId="af4">
    <w:name w:val="Текст Знак"/>
    <w:link w:val="af3"/>
    <w:uiPriority w:val="99"/>
    <w:rPr>
      <w:rFonts w:ascii="Courier New" w:hAnsi="Courier New" w:cs="Courier New"/>
      <w:sz w:val="21"/>
      <w:szCs w:val="21"/>
    </w:rPr>
  </w:style>
  <w:style w:type="character" w:customStyle="1" w:styleId="HeaderChar">
    <w:name w:val="Header Char"/>
    <w:uiPriority w:val="99"/>
  </w:style>
  <w:style w:type="character" w:customStyle="1" w:styleId="FooterChar">
    <w:name w:val="Footer Char"/>
    <w:uiPriority w:val="99"/>
  </w:style>
  <w:style w:type="paragraph" w:styleId="af5">
    <w:name w:val="caption"/>
    <w:uiPriority w:val="35"/>
    <w:unhideWhenUsed/>
    <w:qFormat/>
    <w:pPr>
      <w:spacing w:after="200"/>
    </w:pPr>
    <w:rPr>
      <w:i/>
      <w:iCs/>
      <w:color w:val="44546A" w:themeColor="text2"/>
      <w:sz w:val="18"/>
      <w:szCs w:val="18"/>
    </w:rPr>
  </w:style>
  <w:style w:type="paragraph" w:styleId="af6">
    <w:name w:val="footnote text"/>
    <w:basedOn w:val="a"/>
    <w:link w:val="af7"/>
    <w:uiPriority w:val="99"/>
    <w:unhideWhenUsed/>
    <w:rPr>
      <w:sz w:val="20"/>
      <w:szCs w:val="20"/>
    </w:rPr>
  </w:style>
  <w:style w:type="character" w:customStyle="1" w:styleId="af7">
    <w:name w:val="Текст сноски Знак"/>
    <w:basedOn w:val="a0"/>
    <w:link w:val="af6"/>
    <w:uiPriority w:val="99"/>
    <w:rPr>
      <w:sz w:val="20"/>
      <w:szCs w:val="20"/>
    </w:rPr>
  </w:style>
  <w:style w:type="character" w:styleId="af8">
    <w:name w:val="footnote reference"/>
    <w:basedOn w:val="a0"/>
    <w:uiPriority w:val="99"/>
    <w:semiHidden/>
    <w:unhideWhenUsed/>
    <w:rPr>
      <w:vertAlign w:val="superscript"/>
    </w:rPr>
  </w:style>
  <w:style w:type="character" w:customStyle="1" w:styleId="10">
    <w:name w:val="Заголовок 1 Знак"/>
    <w:basedOn w:val="a0"/>
    <w:link w:val="1"/>
    <w:uiPriority w:val="9"/>
    <w:rPr>
      <w:rFonts w:ascii="Times New Roman" w:eastAsia="Times New Roman" w:hAnsi="Times New Roman" w:cs="Times New Roman"/>
      <w:b/>
      <w:bCs/>
      <w:sz w:val="48"/>
      <w:szCs w:val="48"/>
      <w:lang w:eastAsia="ru-RU"/>
    </w:rPr>
  </w:style>
  <w:style w:type="character" w:customStyle="1" w:styleId="30">
    <w:name w:val="Заголовок 3 Знак"/>
    <w:basedOn w:val="a0"/>
    <w:link w:val="3"/>
    <w:uiPriority w:val="9"/>
    <w:rPr>
      <w:rFonts w:asciiTheme="majorHAnsi" w:eastAsiaTheme="majorEastAsia" w:hAnsiTheme="majorHAnsi" w:cstheme="majorBidi"/>
      <w:color w:val="1F3763" w:themeColor="accent1" w:themeShade="7F"/>
    </w:rPr>
  </w:style>
  <w:style w:type="character" w:styleId="af9">
    <w:name w:val="Emphasis"/>
    <w:basedOn w:val="a0"/>
    <w:uiPriority w:val="20"/>
    <w:qFormat/>
    <w:rPr>
      <w:i/>
      <w:iCs/>
    </w:rPr>
  </w:style>
  <w:style w:type="character" w:styleId="afa">
    <w:name w:val="Hyperlink"/>
    <w:basedOn w:val="a0"/>
    <w:uiPriority w:val="99"/>
    <w:unhideWhenUsed/>
    <w:rPr>
      <w:color w:val="0563C1" w:themeColor="hyperlink"/>
      <w:u w:val="single"/>
    </w:rPr>
  </w:style>
  <w:style w:type="character" w:styleId="afb">
    <w:name w:val="Unresolved Mention"/>
    <w:basedOn w:val="a0"/>
    <w:uiPriority w:val="99"/>
    <w:semiHidden/>
    <w:unhideWhenUsed/>
    <w:rPr>
      <w:color w:val="605E5C"/>
      <w:shd w:val="clear" w:color="auto" w:fill="E1DFDD"/>
    </w:rPr>
  </w:style>
  <w:style w:type="paragraph" w:styleId="afc">
    <w:name w:val="Normal (Web)"/>
    <w:basedOn w:val="a"/>
    <w:uiPriority w:val="99"/>
    <w:unhideWhenUsed/>
    <w:pPr>
      <w:spacing w:before="100" w:after="100"/>
    </w:pPr>
  </w:style>
  <w:style w:type="paragraph" w:styleId="afd">
    <w:name w:val="List Paragraph"/>
    <w:basedOn w:val="a"/>
    <w:uiPriority w:val="34"/>
    <w:qFormat/>
    <w:pPr>
      <w:ind w:left="720"/>
      <w:contextualSpacing/>
    </w:pPr>
  </w:style>
  <w:style w:type="character" w:styleId="afe">
    <w:name w:val="annotation reference"/>
    <w:basedOn w:val="a0"/>
    <w:uiPriority w:val="99"/>
    <w:semiHidden/>
    <w:unhideWhenUsed/>
    <w:rPr>
      <w:sz w:val="16"/>
      <w:szCs w:val="16"/>
    </w:rPr>
  </w:style>
  <w:style w:type="paragraph" w:styleId="aff">
    <w:name w:val="annotation text"/>
    <w:basedOn w:val="a"/>
    <w:link w:val="aff0"/>
    <w:uiPriority w:val="99"/>
    <w:unhideWhenUsed/>
    <w:rPr>
      <w:sz w:val="20"/>
      <w:szCs w:val="20"/>
    </w:rPr>
  </w:style>
  <w:style w:type="character" w:customStyle="1" w:styleId="aff0">
    <w:name w:val="Текст примечания Знак"/>
    <w:basedOn w:val="a0"/>
    <w:link w:val="aff"/>
    <w:uiPriority w:val="99"/>
    <w:rPr>
      <w:sz w:val="20"/>
      <w:szCs w:val="20"/>
    </w:rPr>
  </w:style>
  <w:style w:type="paragraph" w:styleId="aff1">
    <w:name w:val="annotation subject"/>
    <w:basedOn w:val="aff"/>
    <w:next w:val="aff"/>
    <w:link w:val="aff2"/>
    <w:uiPriority w:val="99"/>
    <w:semiHidden/>
    <w:unhideWhenUsed/>
    <w:rPr>
      <w:b/>
      <w:bCs/>
    </w:rPr>
  </w:style>
  <w:style w:type="character" w:customStyle="1" w:styleId="aff2">
    <w:name w:val="Тема примечания Знак"/>
    <w:basedOn w:val="aff0"/>
    <w:link w:val="aff1"/>
    <w:uiPriority w:val="99"/>
    <w:semiHidden/>
    <w:rPr>
      <w:b/>
      <w:bCs/>
      <w:sz w:val="20"/>
      <w:szCs w:val="20"/>
    </w:rPr>
  </w:style>
  <w:style w:type="paragraph" w:styleId="aff3">
    <w:name w:val="header"/>
    <w:basedOn w:val="a"/>
    <w:link w:val="aff4"/>
    <w:uiPriority w:val="99"/>
    <w:unhideWhenUsed/>
    <w:pPr>
      <w:tabs>
        <w:tab w:val="center" w:pos="4677"/>
        <w:tab w:val="right" w:pos="9355"/>
      </w:tabs>
    </w:pPr>
  </w:style>
  <w:style w:type="character" w:customStyle="1" w:styleId="aff4">
    <w:name w:val="Верхний колонтитул Знак"/>
    <w:basedOn w:val="a0"/>
    <w:link w:val="aff3"/>
    <w:uiPriority w:val="99"/>
  </w:style>
  <w:style w:type="paragraph" w:styleId="aff5">
    <w:name w:val="footer"/>
    <w:basedOn w:val="a"/>
    <w:link w:val="aff6"/>
    <w:uiPriority w:val="99"/>
    <w:unhideWhenUsed/>
    <w:pPr>
      <w:tabs>
        <w:tab w:val="center" w:pos="4677"/>
        <w:tab w:val="right" w:pos="9355"/>
      </w:tabs>
    </w:pPr>
  </w:style>
  <w:style w:type="character" w:customStyle="1" w:styleId="aff6">
    <w:name w:val="Нижний колонтитул Знак"/>
    <w:basedOn w:val="a0"/>
    <w:link w:val="aff5"/>
    <w:uiPriority w:val="99"/>
  </w:style>
  <w:style w:type="paragraph" w:styleId="aff7">
    <w:name w:val="Revision"/>
    <w:hidden/>
    <w:uiPriority w:val="99"/>
    <w:semiHidden/>
  </w:style>
  <w:style w:type="character" w:styleId="aff8">
    <w:name w:val="FollowedHyperlink"/>
    <w:basedOn w:val="a0"/>
    <w:uiPriority w:val="99"/>
    <w:semiHidden/>
    <w:unhideWhenUsed/>
    <w:rPr>
      <w:color w:val="954F72" w:themeColor="followedHyperlink"/>
      <w:u w:val="single"/>
    </w:rPr>
  </w:style>
  <w:style w:type="character" w:customStyle="1" w:styleId="Field">
    <w:name w:val="Field"/>
    <w:basedOn w:val="a0"/>
    <w:uiPriority w:val="99"/>
  </w:style>
  <w:style w:type="character" w:customStyle="1" w:styleId="Apple-converted-space">
    <w:name w:val="Apple-converted-space"/>
    <w:basedOn w:val="a0"/>
    <w:uiPriority w:val="99"/>
  </w:style>
  <w:style w:type="character" w:customStyle="1" w:styleId="20">
    <w:name w:val="Заголовок 2 Знак"/>
    <w:basedOn w:val="a0"/>
    <w:link w:val="2"/>
    <w:uiPriority w:val="9"/>
    <w:semiHidden/>
    <w:rPr>
      <w:rFonts w:asciiTheme="majorHAnsi" w:eastAsiaTheme="majorEastAsia" w:hAnsiTheme="majorHAnsi" w:cstheme="majorBidi"/>
      <w:color w:val="2F5496" w:themeColor="accent1" w:themeShade="BF"/>
      <w:sz w:val="26"/>
      <w:szCs w:val="26"/>
    </w:rPr>
  </w:style>
  <w:style w:type="table" w:styleId="aff9">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a">
    <w:name w:val="page number"/>
    <w:basedOn w:val="a0"/>
    <w:uiPriority w:val="99"/>
    <w:semiHidden/>
    <w:unhideWhenUsed/>
  </w:style>
  <w:style w:type="paragraph" w:styleId="affb">
    <w:name w:val="TOC Heading"/>
    <w:basedOn w:val="1"/>
    <w:next w:val="a"/>
    <w:uiPriority w:val="39"/>
    <w:unhideWhenUsed/>
    <w:qFormat/>
    <w:pPr>
      <w:keepNext/>
      <w:keepLines/>
      <w:spacing w:before="480" w:after="0" w:line="276" w:lineRule="auto"/>
    </w:pPr>
    <w:rPr>
      <w:rFonts w:asciiTheme="majorHAnsi" w:eastAsiaTheme="majorEastAsia" w:hAnsiTheme="majorHAnsi" w:cstheme="majorBidi"/>
      <w:color w:val="2F5496" w:themeColor="accent1" w:themeShade="BF"/>
      <w:sz w:val="28"/>
      <w:szCs w:val="28"/>
    </w:rPr>
  </w:style>
  <w:style w:type="paragraph" w:styleId="11">
    <w:name w:val="toc 1"/>
    <w:basedOn w:val="a"/>
    <w:next w:val="a"/>
    <w:uiPriority w:val="39"/>
    <w:unhideWhenUsed/>
    <w:rsid w:val="002836ED"/>
    <w:pPr>
      <w:spacing w:before="120" w:line="480" w:lineRule="auto"/>
      <w:jc w:val="both"/>
    </w:pPr>
    <w:rPr>
      <w:rFonts w:cstheme="minorHAnsi"/>
      <w:bCs/>
      <w:iCs/>
      <w:sz w:val="28"/>
    </w:rPr>
  </w:style>
  <w:style w:type="paragraph" w:styleId="23">
    <w:name w:val="toc 2"/>
    <w:basedOn w:val="a"/>
    <w:next w:val="a"/>
    <w:uiPriority w:val="39"/>
    <w:unhideWhenUsed/>
    <w:rsid w:val="002836ED"/>
    <w:pPr>
      <w:spacing w:before="120" w:line="480" w:lineRule="auto"/>
      <w:ind w:left="240"/>
      <w:jc w:val="both"/>
    </w:pPr>
    <w:rPr>
      <w:rFonts w:cstheme="minorHAnsi"/>
      <w:bCs/>
      <w:sz w:val="28"/>
      <w:szCs w:val="22"/>
    </w:rPr>
  </w:style>
  <w:style w:type="paragraph" w:styleId="31">
    <w:name w:val="toc 3"/>
    <w:basedOn w:val="a"/>
    <w:next w:val="a"/>
    <w:uiPriority w:val="39"/>
    <w:unhideWhenUsed/>
    <w:rsid w:val="002836ED"/>
    <w:pPr>
      <w:spacing w:line="480" w:lineRule="auto"/>
      <w:ind w:left="480"/>
      <w:jc w:val="both"/>
    </w:pPr>
    <w:rPr>
      <w:rFonts w:cstheme="minorHAnsi"/>
      <w:sz w:val="28"/>
      <w:szCs w:val="20"/>
    </w:rPr>
  </w:style>
  <w:style w:type="paragraph" w:styleId="41">
    <w:name w:val="toc 4"/>
    <w:basedOn w:val="a"/>
    <w:next w:val="a"/>
    <w:uiPriority w:val="39"/>
    <w:semiHidden/>
    <w:unhideWhenUsed/>
    <w:pPr>
      <w:ind w:left="720"/>
    </w:pPr>
    <w:rPr>
      <w:rFonts w:cstheme="minorHAnsi"/>
      <w:sz w:val="20"/>
      <w:szCs w:val="20"/>
    </w:rPr>
  </w:style>
  <w:style w:type="paragraph" w:styleId="51">
    <w:name w:val="toc 5"/>
    <w:basedOn w:val="a"/>
    <w:next w:val="a"/>
    <w:uiPriority w:val="39"/>
    <w:semiHidden/>
    <w:unhideWhenUsed/>
    <w:pPr>
      <w:ind w:left="960"/>
    </w:pPr>
    <w:rPr>
      <w:rFonts w:cstheme="minorHAnsi"/>
      <w:sz w:val="20"/>
      <w:szCs w:val="20"/>
    </w:rPr>
  </w:style>
  <w:style w:type="paragraph" w:styleId="61">
    <w:name w:val="toc 6"/>
    <w:basedOn w:val="a"/>
    <w:next w:val="a"/>
    <w:uiPriority w:val="39"/>
    <w:semiHidden/>
    <w:unhideWhenUsed/>
    <w:pPr>
      <w:ind w:left="1200"/>
    </w:pPr>
    <w:rPr>
      <w:rFonts w:cstheme="minorHAnsi"/>
      <w:sz w:val="20"/>
      <w:szCs w:val="20"/>
    </w:rPr>
  </w:style>
  <w:style w:type="paragraph" w:styleId="71">
    <w:name w:val="toc 7"/>
    <w:basedOn w:val="a"/>
    <w:next w:val="a"/>
    <w:uiPriority w:val="39"/>
    <w:semiHidden/>
    <w:unhideWhenUsed/>
    <w:pPr>
      <w:ind w:left="1440"/>
    </w:pPr>
    <w:rPr>
      <w:rFonts w:cstheme="minorHAnsi"/>
      <w:sz w:val="20"/>
      <w:szCs w:val="20"/>
    </w:rPr>
  </w:style>
  <w:style w:type="paragraph" w:styleId="81">
    <w:name w:val="toc 8"/>
    <w:basedOn w:val="a"/>
    <w:next w:val="a"/>
    <w:uiPriority w:val="39"/>
    <w:semiHidden/>
    <w:unhideWhenUsed/>
    <w:pPr>
      <w:ind w:left="1680"/>
    </w:pPr>
    <w:rPr>
      <w:rFonts w:cstheme="minorHAnsi"/>
      <w:sz w:val="20"/>
      <w:szCs w:val="20"/>
    </w:rPr>
  </w:style>
  <w:style w:type="paragraph" w:styleId="91">
    <w:name w:val="toc 9"/>
    <w:basedOn w:val="a"/>
    <w:next w:val="a"/>
    <w:uiPriority w:val="39"/>
    <w:semiHidden/>
    <w:unhideWhenUsed/>
    <w:pPr>
      <w:ind w:left="1920"/>
    </w:pPr>
    <w:rPr>
      <w:rFonts w:cstheme="minorHAnsi"/>
      <w:sz w:val="20"/>
      <w:szCs w:val="20"/>
    </w:rPr>
  </w:style>
  <w:style w:type="character" w:customStyle="1" w:styleId="apple-converted-space0">
    <w:name w:val="apple-converted-space"/>
    <w:basedOn w:val="a0"/>
    <w:rsid w:val="00162291"/>
  </w:style>
  <w:style w:type="character" w:customStyle="1" w:styleId="field0">
    <w:name w:val="field"/>
    <w:basedOn w:val="a0"/>
    <w:rsid w:val="00163E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87753">
      <w:bodyDiv w:val="1"/>
      <w:marLeft w:val="0"/>
      <w:marRight w:val="0"/>
      <w:marTop w:val="0"/>
      <w:marBottom w:val="0"/>
      <w:divBdr>
        <w:top w:val="none" w:sz="0" w:space="0" w:color="auto"/>
        <w:left w:val="none" w:sz="0" w:space="0" w:color="auto"/>
        <w:bottom w:val="none" w:sz="0" w:space="0" w:color="auto"/>
        <w:right w:val="none" w:sz="0" w:space="0" w:color="auto"/>
      </w:divBdr>
      <w:divsChild>
        <w:div w:id="847796647">
          <w:marLeft w:val="0"/>
          <w:marRight w:val="0"/>
          <w:marTop w:val="0"/>
          <w:marBottom w:val="0"/>
          <w:divBdr>
            <w:top w:val="none" w:sz="0" w:space="0" w:color="auto"/>
            <w:left w:val="none" w:sz="0" w:space="0" w:color="auto"/>
            <w:bottom w:val="none" w:sz="0" w:space="0" w:color="auto"/>
            <w:right w:val="none" w:sz="0" w:space="0" w:color="auto"/>
          </w:divBdr>
          <w:divsChild>
            <w:div w:id="2027057742">
              <w:marLeft w:val="0"/>
              <w:marRight w:val="0"/>
              <w:marTop w:val="0"/>
              <w:marBottom w:val="0"/>
              <w:divBdr>
                <w:top w:val="none" w:sz="0" w:space="0" w:color="auto"/>
                <w:left w:val="none" w:sz="0" w:space="0" w:color="auto"/>
                <w:bottom w:val="none" w:sz="0" w:space="0" w:color="auto"/>
                <w:right w:val="none" w:sz="0" w:space="0" w:color="auto"/>
              </w:divBdr>
              <w:divsChild>
                <w:div w:id="87754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2461">
      <w:bodyDiv w:val="1"/>
      <w:marLeft w:val="0"/>
      <w:marRight w:val="0"/>
      <w:marTop w:val="0"/>
      <w:marBottom w:val="0"/>
      <w:divBdr>
        <w:top w:val="none" w:sz="0" w:space="0" w:color="auto"/>
        <w:left w:val="none" w:sz="0" w:space="0" w:color="auto"/>
        <w:bottom w:val="none" w:sz="0" w:space="0" w:color="auto"/>
        <w:right w:val="none" w:sz="0" w:space="0" w:color="auto"/>
      </w:divBdr>
      <w:divsChild>
        <w:div w:id="429283324">
          <w:marLeft w:val="0"/>
          <w:marRight w:val="0"/>
          <w:marTop w:val="0"/>
          <w:marBottom w:val="0"/>
          <w:divBdr>
            <w:top w:val="none" w:sz="0" w:space="0" w:color="auto"/>
            <w:left w:val="none" w:sz="0" w:space="0" w:color="auto"/>
            <w:bottom w:val="none" w:sz="0" w:space="0" w:color="auto"/>
            <w:right w:val="none" w:sz="0" w:space="0" w:color="auto"/>
          </w:divBdr>
          <w:divsChild>
            <w:div w:id="897521346">
              <w:marLeft w:val="0"/>
              <w:marRight w:val="0"/>
              <w:marTop w:val="0"/>
              <w:marBottom w:val="0"/>
              <w:divBdr>
                <w:top w:val="none" w:sz="0" w:space="0" w:color="auto"/>
                <w:left w:val="none" w:sz="0" w:space="0" w:color="auto"/>
                <w:bottom w:val="none" w:sz="0" w:space="0" w:color="auto"/>
                <w:right w:val="none" w:sz="0" w:space="0" w:color="auto"/>
              </w:divBdr>
              <w:divsChild>
                <w:div w:id="132809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50524">
      <w:bodyDiv w:val="1"/>
      <w:marLeft w:val="0"/>
      <w:marRight w:val="0"/>
      <w:marTop w:val="0"/>
      <w:marBottom w:val="0"/>
      <w:divBdr>
        <w:top w:val="none" w:sz="0" w:space="0" w:color="auto"/>
        <w:left w:val="none" w:sz="0" w:space="0" w:color="auto"/>
        <w:bottom w:val="none" w:sz="0" w:space="0" w:color="auto"/>
        <w:right w:val="none" w:sz="0" w:space="0" w:color="auto"/>
      </w:divBdr>
      <w:divsChild>
        <w:div w:id="1120762475">
          <w:marLeft w:val="0"/>
          <w:marRight w:val="0"/>
          <w:marTop w:val="0"/>
          <w:marBottom w:val="0"/>
          <w:divBdr>
            <w:top w:val="none" w:sz="0" w:space="0" w:color="auto"/>
            <w:left w:val="none" w:sz="0" w:space="0" w:color="auto"/>
            <w:bottom w:val="none" w:sz="0" w:space="0" w:color="auto"/>
            <w:right w:val="none" w:sz="0" w:space="0" w:color="auto"/>
          </w:divBdr>
          <w:divsChild>
            <w:div w:id="1546020903">
              <w:marLeft w:val="0"/>
              <w:marRight w:val="0"/>
              <w:marTop w:val="0"/>
              <w:marBottom w:val="0"/>
              <w:divBdr>
                <w:top w:val="none" w:sz="0" w:space="0" w:color="auto"/>
                <w:left w:val="none" w:sz="0" w:space="0" w:color="auto"/>
                <w:bottom w:val="none" w:sz="0" w:space="0" w:color="auto"/>
                <w:right w:val="none" w:sz="0" w:space="0" w:color="auto"/>
              </w:divBdr>
              <w:divsChild>
                <w:div w:id="89215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32233">
      <w:bodyDiv w:val="1"/>
      <w:marLeft w:val="0"/>
      <w:marRight w:val="0"/>
      <w:marTop w:val="0"/>
      <w:marBottom w:val="0"/>
      <w:divBdr>
        <w:top w:val="none" w:sz="0" w:space="0" w:color="auto"/>
        <w:left w:val="none" w:sz="0" w:space="0" w:color="auto"/>
        <w:bottom w:val="none" w:sz="0" w:space="0" w:color="auto"/>
        <w:right w:val="none" w:sz="0" w:space="0" w:color="auto"/>
      </w:divBdr>
      <w:divsChild>
        <w:div w:id="1308777655">
          <w:marLeft w:val="0"/>
          <w:marRight w:val="0"/>
          <w:marTop w:val="0"/>
          <w:marBottom w:val="0"/>
          <w:divBdr>
            <w:top w:val="none" w:sz="0" w:space="0" w:color="auto"/>
            <w:left w:val="none" w:sz="0" w:space="0" w:color="auto"/>
            <w:bottom w:val="none" w:sz="0" w:space="0" w:color="auto"/>
            <w:right w:val="none" w:sz="0" w:space="0" w:color="auto"/>
          </w:divBdr>
          <w:divsChild>
            <w:div w:id="1575121006">
              <w:marLeft w:val="0"/>
              <w:marRight w:val="0"/>
              <w:marTop w:val="0"/>
              <w:marBottom w:val="0"/>
              <w:divBdr>
                <w:top w:val="none" w:sz="0" w:space="0" w:color="auto"/>
                <w:left w:val="none" w:sz="0" w:space="0" w:color="auto"/>
                <w:bottom w:val="none" w:sz="0" w:space="0" w:color="auto"/>
                <w:right w:val="none" w:sz="0" w:space="0" w:color="auto"/>
              </w:divBdr>
              <w:divsChild>
                <w:div w:id="141100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86336">
      <w:bodyDiv w:val="1"/>
      <w:marLeft w:val="0"/>
      <w:marRight w:val="0"/>
      <w:marTop w:val="0"/>
      <w:marBottom w:val="0"/>
      <w:divBdr>
        <w:top w:val="none" w:sz="0" w:space="0" w:color="auto"/>
        <w:left w:val="none" w:sz="0" w:space="0" w:color="auto"/>
        <w:bottom w:val="none" w:sz="0" w:space="0" w:color="auto"/>
        <w:right w:val="none" w:sz="0" w:space="0" w:color="auto"/>
      </w:divBdr>
      <w:divsChild>
        <w:div w:id="1718890656">
          <w:marLeft w:val="0"/>
          <w:marRight w:val="0"/>
          <w:marTop w:val="0"/>
          <w:marBottom w:val="0"/>
          <w:divBdr>
            <w:top w:val="none" w:sz="0" w:space="0" w:color="auto"/>
            <w:left w:val="none" w:sz="0" w:space="0" w:color="auto"/>
            <w:bottom w:val="none" w:sz="0" w:space="0" w:color="auto"/>
            <w:right w:val="none" w:sz="0" w:space="0" w:color="auto"/>
          </w:divBdr>
          <w:divsChild>
            <w:div w:id="1769503088">
              <w:marLeft w:val="0"/>
              <w:marRight w:val="0"/>
              <w:marTop w:val="0"/>
              <w:marBottom w:val="0"/>
              <w:divBdr>
                <w:top w:val="none" w:sz="0" w:space="0" w:color="auto"/>
                <w:left w:val="none" w:sz="0" w:space="0" w:color="auto"/>
                <w:bottom w:val="none" w:sz="0" w:space="0" w:color="auto"/>
                <w:right w:val="none" w:sz="0" w:space="0" w:color="auto"/>
              </w:divBdr>
              <w:divsChild>
                <w:div w:id="130751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71784">
      <w:bodyDiv w:val="1"/>
      <w:marLeft w:val="0"/>
      <w:marRight w:val="0"/>
      <w:marTop w:val="0"/>
      <w:marBottom w:val="0"/>
      <w:divBdr>
        <w:top w:val="none" w:sz="0" w:space="0" w:color="auto"/>
        <w:left w:val="none" w:sz="0" w:space="0" w:color="auto"/>
        <w:bottom w:val="none" w:sz="0" w:space="0" w:color="auto"/>
        <w:right w:val="none" w:sz="0" w:space="0" w:color="auto"/>
      </w:divBdr>
      <w:divsChild>
        <w:div w:id="1938128738">
          <w:marLeft w:val="0"/>
          <w:marRight w:val="0"/>
          <w:marTop w:val="0"/>
          <w:marBottom w:val="0"/>
          <w:divBdr>
            <w:top w:val="none" w:sz="0" w:space="0" w:color="auto"/>
            <w:left w:val="none" w:sz="0" w:space="0" w:color="auto"/>
            <w:bottom w:val="none" w:sz="0" w:space="0" w:color="auto"/>
            <w:right w:val="none" w:sz="0" w:space="0" w:color="auto"/>
          </w:divBdr>
          <w:divsChild>
            <w:div w:id="1483306202">
              <w:marLeft w:val="0"/>
              <w:marRight w:val="0"/>
              <w:marTop w:val="0"/>
              <w:marBottom w:val="0"/>
              <w:divBdr>
                <w:top w:val="none" w:sz="0" w:space="0" w:color="auto"/>
                <w:left w:val="none" w:sz="0" w:space="0" w:color="auto"/>
                <w:bottom w:val="none" w:sz="0" w:space="0" w:color="auto"/>
                <w:right w:val="none" w:sz="0" w:space="0" w:color="auto"/>
              </w:divBdr>
              <w:divsChild>
                <w:div w:id="204420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15316">
      <w:bodyDiv w:val="1"/>
      <w:marLeft w:val="0"/>
      <w:marRight w:val="0"/>
      <w:marTop w:val="0"/>
      <w:marBottom w:val="0"/>
      <w:divBdr>
        <w:top w:val="none" w:sz="0" w:space="0" w:color="auto"/>
        <w:left w:val="none" w:sz="0" w:space="0" w:color="auto"/>
        <w:bottom w:val="none" w:sz="0" w:space="0" w:color="auto"/>
        <w:right w:val="none" w:sz="0" w:space="0" w:color="auto"/>
      </w:divBdr>
      <w:divsChild>
        <w:div w:id="1437559195">
          <w:marLeft w:val="0"/>
          <w:marRight w:val="0"/>
          <w:marTop w:val="0"/>
          <w:marBottom w:val="0"/>
          <w:divBdr>
            <w:top w:val="none" w:sz="0" w:space="0" w:color="auto"/>
            <w:left w:val="none" w:sz="0" w:space="0" w:color="auto"/>
            <w:bottom w:val="none" w:sz="0" w:space="0" w:color="auto"/>
            <w:right w:val="none" w:sz="0" w:space="0" w:color="auto"/>
          </w:divBdr>
          <w:divsChild>
            <w:div w:id="305819718">
              <w:marLeft w:val="0"/>
              <w:marRight w:val="0"/>
              <w:marTop w:val="0"/>
              <w:marBottom w:val="0"/>
              <w:divBdr>
                <w:top w:val="none" w:sz="0" w:space="0" w:color="auto"/>
                <w:left w:val="none" w:sz="0" w:space="0" w:color="auto"/>
                <w:bottom w:val="none" w:sz="0" w:space="0" w:color="auto"/>
                <w:right w:val="none" w:sz="0" w:space="0" w:color="auto"/>
              </w:divBdr>
              <w:divsChild>
                <w:div w:id="27455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88009">
      <w:bodyDiv w:val="1"/>
      <w:marLeft w:val="0"/>
      <w:marRight w:val="0"/>
      <w:marTop w:val="0"/>
      <w:marBottom w:val="0"/>
      <w:divBdr>
        <w:top w:val="none" w:sz="0" w:space="0" w:color="auto"/>
        <w:left w:val="none" w:sz="0" w:space="0" w:color="auto"/>
        <w:bottom w:val="none" w:sz="0" w:space="0" w:color="auto"/>
        <w:right w:val="none" w:sz="0" w:space="0" w:color="auto"/>
      </w:divBdr>
      <w:divsChild>
        <w:div w:id="1089275264">
          <w:marLeft w:val="0"/>
          <w:marRight w:val="0"/>
          <w:marTop w:val="0"/>
          <w:marBottom w:val="0"/>
          <w:divBdr>
            <w:top w:val="none" w:sz="0" w:space="0" w:color="auto"/>
            <w:left w:val="none" w:sz="0" w:space="0" w:color="auto"/>
            <w:bottom w:val="none" w:sz="0" w:space="0" w:color="auto"/>
            <w:right w:val="none" w:sz="0" w:space="0" w:color="auto"/>
          </w:divBdr>
          <w:divsChild>
            <w:div w:id="609241732">
              <w:marLeft w:val="0"/>
              <w:marRight w:val="0"/>
              <w:marTop w:val="0"/>
              <w:marBottom w:val="0"/>
              <w:divBdr>
                <w:top w:val="none" w:sz="0" w:space="0" w:color="auto"/>
                <w:left w:val="none" w:sz="0" w:space="0" w:color="auto"/>
                <w:bottom w:val="none" w:sz="0" w:space="0" w:color="auto"/>
                <w:right w:val="none" w:sz="0" w:space="0" w:color="auto"/>
              </w:divBdr>
              <w:divsChild>
                <w:div w:id="185086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35426">
      <w:bodyDiv w:val="1"/>
      <w:marLeft w:val="0"/>
      <w:marRight w:val="0"/>
      <w:marTop w:val="0"/>
      <w:marBottom w:val="0"/>
      <w:divBdr>
        <w:top w:val="none" w:sz="0" w:space="0" w:color="auto"/>
        <w:left w:val="none" w:sz="0" w:space="0" w:color="auto"/>
        <w:bottom w:val="none" w:sz="0" w:space="0" w:color="auto"/>
        <w:right w:val="none" w:sz="0" w:space="0" w:color="auto"/>
      </w:divBdr>
    </w:div>
    <w:div w:id="207232270">
      <w:bodyDiv w:val="1"/>
      <w:marLeft w:val="0"/>
      <w:marRight w:val="0"/>
      <w:marTop w:val="0"/>
      <w:marBottom w:val="0"/>
      <w:divBdr>
        <w:top w:val="none" w:sz="0" w:space="0" w:color="auto"/>
        <w:left w:val="none" w:sz="0" w:space="0" w:color="auto"/>
        <w:bottom w:val="none" w:sz="0" w:space="0" w:color="auto"/>
        <w:right w:val="none" w:sz="0" w:space="0" w:color="auto"/>
      </w:divBdr>
      <w:divsChild>
        <w:div w:id="1309356956">
          <w:marLeft w:val="0"/>
          <w:marRight w:val="0"/>
          <w:marTop w:val="0"/>
          <w:marBottom w:val="0"/>
          <w:divBdr>
            <w:top w:val="none" w:sz="0" w:space="0" w:color="auto"/>
            <w:left w:val="none" w:sz="0" w:space="0" w:color="auto"/>
            <w:bottom w:val="none" w:sz="0" w:space="0" w:color="auto"/>
            <w:right w:val="none" w:sz="0" w:space="0" w:color="auto"/>
          </w:divBdr>
          <w:divsChild>
            <w:div w:id="1612929266">
              <w:marLeft w:val="0"/>
              <w:marRight w:val="0"/>
              <w:marTop w:val="0"/>
              <w:marBottom w:val="0"/>
              <w:divBdr>
                <w:top w:val="none" w:sz="0" w:space="0" w:color="auto"/>
                <w:left w:val="none" w:sz="0" w:space="0" w:color="auto"/>
                <w:bottom w:val="none" w:sz="0" w:space="0" w:color="auto"/>
                <w:right w:val="none" w:sz="0" w:space="0" w:color="auto"/>
              </w:divBdr>
              <w:divsChild>
                <w:div w:id="213196511">
                  <w:marLeft w:val="0"/>
                  <w:marRight w:val="0"/>
                  <w:marTop w:val="0"/>
                  <w:marBottom w:val="0"/>
                  <w:divBdr>
                    <w:top w:val="none" w:sz="0" w:space="0" w:color="auto"/>
                    <w:left w:val="none" w:sz="0" w:space="0" w:color="auto"/>
                    <w:bottom w:val="none" w:sz="0" w:space="0" w:color="auto"/>
                    <w:right w:val="none" w:sz="0" w:space="0" w:color="auto"/>
                  </w:divBdr>
                  <w:divsChild>
                    <w:div w:id="104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6285241">
      <w:bodyDiv w:val="1"/>
      <w:marLeft w:val="0"/>
      <w:marRight w:val="0"/>
      <w:marTop w:val="0"/>
      <w:marBottom w:val="0"/>
      <w:divBdr>
        <w:top w:val="none" w:sz="0" w:space="0" w:color="auto"/>
        <w:left w:val="none" w:sz="0" w:space="0" w:color="auto"/>
        <w:bottom w:val="none" w:sz="0" w:space="0" w:color="auto"/>
        <w:right w:val="none" w:sz="0" w:space="0" w:color="auto"/>
      </w:divBdr>
    </w:div>
    <w:div w:id="278537323">
      <w:bodyDiv w:val="1"/>
      <w:marLeft w:val="0"/>
      <w:marRight w:val="0"/>
      <w:marTop w:val="0"/>
      <w:marBottom w:val="0"/>
      <w:divBdr>
        <w:top w:val="none" w:sz="0" w:space="0" w:color="auto"/>
        <w:left w:val="none" w:sz="0" w:space="0" w:color="auto"/>
        <w:bottom w:val="none" w:sz="0" w:space="0" w:color="auto"/>
        <w:right w:val="none" w:sz="0" w:space="0" w:color="auto"/>
      </w:divBdr>
      <w:divsChild>
        <w:div w:id="586696739">
          <w:marLeft w:val="0"/>
          <w:marRight w:val="0"/>
          <w:marTop w:val="0"/>
          <w:marBottom w:val="0"/>
          <w:divBdr>
            <w:top w:val="none" w:sz="0" w:space="0" w:color="auto"/>
            <w:left w:val="none" w:sz="0" w:space="0" w:color="auto"/>
            <w:bottom w:val="none" w:sz="0" w:space="0" w:color="auto"/>
            <w:right w:val="none" w:sz="0" w:space="0" w:color="auto"/>
          </w:divBdr>
          <w:divsChild>
            <w:div w:id="1400245483">
              <w:marLeft w:val="0"/>
              <w:marRight w:val="0"/>
              <w:marTop w:val="0"/>
              <w:marBottom w:val="0"/>
              <w:divBdr>
                <w:top w:val="none" w:sz="0" w:space="0" w:color="auto"/>
                <w:left w:val="none" w:sz="0" w:space="0" w:color="auto"/>
                <w:bottom w:val="none" w:sz="0" w:space="0" w:color="auto"/>
                <w:right w:val="none" w:sz="0" w:space="0" w:color="auto"/>
              </w:divBdr>
              <w:divsChild>
                <w:div w:id="103457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627961">
      <w:bodyDiv w:val="1"/>
      <w:marLeft w:val="0"/>
      <w:marRight w:val="0"/>
      <w:marTop w:val="0"/>
      <w:marBottom w:val="0"/>
      <w:divBdr>
        <w:top w:val="none" w:sz="0" w:space="0" w:color="auto"/>
        <w:left w:val="none" w:sz="0" w:space="0" w:color="auto"/>
        <w:bottom w:val="none" w:sz="0" w:space="0" w:color="auto"/>
        <w:right w:val="none" w:sz="0" w:space="0" w:color="auto"/>
      </w:divBdr>
    </w:div>
    <w:div w:id="347293336">
      <w:bodyDiv w:val="1"/>
      <w:marLeft w:val="0"/>
      <w:marRight w:val="0"/>
      <w:marTop w:val="0"/>
      <w:marBottom w:val="0"/>
      <w:divBdr>
        <w:top w:val="none" w:sz="0" w:space="0" w:color="auto"/>
        <w:left w:val="none" w:sz="0" w:space="0" w:color="auto"/>
        <w:bottom w:val="none" w:sz="0" w:space="0" w:color="auto"/>
        <w:right w:val="none" w:sz="0" w:space="0" w:color="auto"/>
      </w:divBdr>
      <w:divsChild>
        <w:div w:id="1939216386">
          <w:marLeft w:val="0"/>
          <w:marRight w:val="0"/>
          <w:marTop w:val="0"/>
          <w:marBottom w:val="0"/>
          <w:divBdr>
            <w:top w:val="none" w:sz="0" w:space="0" w:color="auto"/>
            <w:left w:val="none" w:sz="0" w:space="0" w:color="auto"/>
            <w:bottom w:val="none" w:sz="0" w:space="0" w:color="auto"/>
            <w:right w:val="none" w:sz="0" w:space="0" w:color="auto"/>
          </w:divBdr>
          <w:divsChild>
            <w:div w:id="385684801">
              <w:marLeft w:val="0"/>
              <w:marRight w:val="0"/>
              <w:marTop w:val="0"/>
              <w:marBottom w:val="0"/>
              <w:divBdr>
                <w:top w:val="none" w:sz="0" w:space="0" w:color="auto"/>
                <w:left w:val="none" w:sz="0" w:space="0" w:color="auto"/>
                <w:bottom w:val="none" w:sz="0" w:space="0" w:color="auto"/>
                <w:right w:val="none" w:sz="0" w:space="0" w:color="auto"/>
              </w:divBdr>
              <w:divsChild>
                <w:div w:id="168096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198467">
      <w:bodyDiv w:val="1"/>
      <w:marLeft w:val="0"/>
      <w:marRight w:val="0"/>
      <w:marTop w:val="0"/>
      <w:marBottom w:val="0"/>
      <w:divBdr>
        <w:top w:val="none" w:sz="0" w:space="0" w:color="auto"/>
        <w:left w:val="none" w:sz="0" w:space="0" w:color="auto"/>
        <w:bottom w:val="none" w:sz="0" w:space="0" w:color="auto"/>
        <w:right w:val="none" w:sz="0" w:space="0" w:color="auto"/>
      </w:divBdr>
      <w:divsChild>
        <w:div w:id="1801680044">
          <w:marLeft w:val="0"/>
          <w:marRight w:val="0"/>
          <w:marTop w:val="0"/>
          <w:marBottom w:val="0"/>
          <w:divBdr>
            <w:top w:val="none" w:sz="0" w:space="0" w:color="auto"/>
            <w:left w:val="none" w:sz="0" w:space="0" w:color="auto"/>
            <w:bottom w:val="none" w:sz="0" w:space="0" w:color="auto"/>
            <w:right w:val="none" w:sz="0" w:space="0" w:color="auto"/>
          </w:divBdr>
          <w:divsChild>
            <w:div w:id="457335230">
              <w:marLeft w:val="0"/>
              <w:marRight w:val="0"/>
              <w:marTop w:val="0"/>
              <w:marBottom w:val="0"/>
              <w:divBdr>
                <w:top w:val="none" w:sz="0" w:space="0" w:color="auto"/>
                <w:left w:val="none" w:sz="0" w:space="0" w:color="auto"/>
                <w:bottom w:val="none" w:sz="0" w:space="0" w:color="auto"/>
                <w:right w:val="none" w:sz="0" w:space="0" w:color="auto"/>
              </w:divBdr>
              <w:divsChild>
                <w:div w:id="181306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748654">
      <w:bodyDiv w:val="1"/>
      <w:marLeft w:val="0"/>
      <w:marRight w:val="0"/>
      <w:marTop w:val="0"/>
      <w:marBottom w:val="0"/>
      <w:divBdr>
        <w:top w:val="none" w:sz="0" w:space="0" w:color="auto"/>
        <w:left w:val="none" w:sz="0" w:space="0" w:color="auto"/>
        <w:bottom w:val="none" w:sz="0" w:space="0" w:color="auto"/>
        <w:right w:val="none" w:sz="0" w:space="0" w:color="auto"/>
      </w:divBdr>
      <w:divsChild>
        <w:div w:id="1163156580">
          <w:marLeft w:val="0"/>
          <w:marRight w:val="0"/>
          <w:marTop w:val="0"/>
          <w:marBottom w:val="0"/>
          <w:divBdr>
            <w:top w:val="none" w:sz="0" w:space="0" w:color="auto"/>
            <w:left w:val="none" w:sz="0" w:space="0" w:color="auto"/>
            <w:bottom w:val="none" w:sz="0" w:space="0" w:color="auto"/>
            <w:right w:val="none" w:sz="0" w:space="0" w:color="auto"/>
          </w:divBdr>
          <w:divsChild>
            <w:div w:id="943802081">
              <w:marLeft w:val="0"/>
              <w:marRight w:val="0"/>
              <w:marTop w:val="0"/>
              <w:marBottom w:val="0"/>
              <w:divBdr>
                <w:top w:val="none" w:sz="0" w:space="0" w:color="auto"/>
                <w:left w:val="none" w:sz="0" w:space="0" w:color="auto"/>
                <w:bottom w:val="none" w:sz="0" w:space="0" w:color="auto"/>
                <w:right w:val="none" w:sz="0" w:space="0" w:color="auto"/>
              </w:divBdr>
              <w:divsChild>
                <w:div w:id="205661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191580">
      <w:bodyDiv w:val="1"/>
      <w:marLeft w:val="0"/>
      <w:marRight w:val="0"/>
      <w:marTop w:val="0"/>
      <w:marBottom w:val="0"/>
      <w:divBdr>
        <w:top w:val="none" w:sz="0" w:space="0" w:color="auto"/>
        <w:left w:val="none" w:sz="0" w:space="0" w:color="auto"/>
        <w:bottom w:val="none" w:sz="0" w:space="0" w:color="auto"/>
        <w:right w:val="none" w:sz="0" w:space="0" w:color="auto"/>
      </w:divBdr>
    </w:div>
    <w:div w:id="372192254">
      <w:bodyDiv w:val="1"/>
      <w:marLeft w:val="0"/>
      <w:marRight w:val="0"/>
      <w:marTop w:val="0"/>
      <w:marBottom w:val="0"/>
      <w:divBdr>
        <w:top w:val="none" w:sz="0" w:space="0" w:color="auto"/>
        <w:left w:val="none" w:sz="0" w:space="0" w:color="auto"/>
        <w:bottom w:val="none" w:sz="0" w:space="0" w:color="auto"/>
        <w:right w:val="none" w:sz="0" w:space="0" w:color="auto"/>
      </w:divBdr>
      <w:divsChild>
        <w:div w:id="1073623331">
          <w:marLeft w:val="0"/>
          <w:marRight w:val="0"/>
          <w:marTop w:val="0"/>
          <w:marBottom w:val="0"/>
          <w:divBdr>
            <w:top w:val="none" w:sz="0" w:space="0" w:color="auto"/>
            <w:left w:val="none" w:sz="0" w:space="0" w:color="auto"/>
            <w:bottom w:val="none" w:sz="0" w:space="0" w:color="auto"/>
            <w:right w:val="none" w:sz="0" w:space="0" w:color="auto"/>
          </w:divBdr>
          <w:divsChild>
            <w:div w:id="1633633760">
              <w:marLeft w:val="0"/>
              <w:marRight w:val="0"/>
              <w:marTop w:val="0"/>
              <w:marBottom w:val="0"/>
              <w:divBdr>
                <w:top w:val="none" w:sz="0" w:space="0" w:color="auto"/>
                <w:left w:val="none" w:sz="0" w:space="0" w:color="auto"/>
                <w:bottom w:val="none" w:sz="0" w:space="0" w:color="auto"/>
                <w:right w:val="none" w:sz="0" w:space="0" w:color="auto"/>
              </w:divBdr>
              <w:divsChild>
                <w:div w:id="101877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594939">
      <w:bodyDiv w:val="1"/>
      <w:marLeft w:val="0"/>
      <w:marRight w:val="0"/>
      <w:marTop w:val="0"/>
      <w:marBottom w:val="0"/>
      <w:divBdr>
        <w:top w:val="none" w:sz="0" w:space="0" w:color="auto"/>
        <w:left w:val="none" w:sz="0" w:space="0" w:color="auto"/>
        <w:bottom w:val="none" w:sz="0" w:space="0" w:color="auto"/>
        <w:right w:val="none" w:sz="0" w:space="0" w:color="auto"/>
      </w:divBdr>
      <w:divsChild>
        <w:div w:id="174006772">
          <w:marLeft w:val="0"/>
          <w:marRight w:val="0"/>
          <w:marTop w:val="0"/>
          <w:marBottom w:val="0"/>
          <w:divBdr>
            <w:top w:val="none" w:sz="0" w:space="0" w:color="auto"/>
            <w:left w:val="none" w:sz="0" w:space="0" w:color="auto"/>
            <w:bottom w:val="none" w:sz="0" w:space="0" w:color="auto"/>
            <w:right w:val="none" w:sz="0" w:space="0" w:color="auto"/>
          </w:divBdr>
          <w:divsChild>
            <w:div w:id="1099907907">
              <w:marLeft w:val="0"/>
              <w:marRight w:val="0"/>
              <w:marTop w:val="0"/>
              <w:marBottom w:val="0"/>
              <w:divBdr>
                <w:top w:val="none" w:sz="0" w:space="0" w:color="auto"/>
                <w:left w:val="none" w:sz="0" w:space="0" w:color="auto"/>
                <w:bottom w:val="none" w:sz="0" w:space="0" w:color="auto"/>
                <w:right w:val="none" w:sz="0" w:space="0" w:color="auto"/>
              </w:divBdr>
              <w:divsChild>
                <w:div w:id="178646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685784">
      <w:bodyDiv w:val="1"/>
      <w:marLeft w:val="0"/>
      <w:marRight w:val="0"/>
      <w:marTop w:val="0"/>
      <w:marBottom w:val="0"/>
      <w:divBdr>
        <w:top w:val="none" w:sz="0" w:space="0" w:color="auto"/>
        <w:left w:val="none" w:sz="0" w:space="0" w:color="auto"/>
        <w:bottom w:val="none" w:sz="0" w:space="0" w:color="auto"/>
        <w:right w:val="none" w:sz="0" w:space="0" w:color="auto"/>
      </w:divBdr>
    </w:div>
    <w:div w:id="426540693">
      <w:bodyDiv w:val="1"/>
      <w:marLeft w:val="0"/>
      <w:marRight w:val="0"/>
      <w:marTop w:val="0"/>
      <w:marBottom w:val="0"/>
      <w:divBdr>
        <w:top w:val="none" w:sz="0" w:space="0" w:color="auto"/>
        <w:left w:val="none" w:sz="0" w:space="0" w:color="auto"/>
        <w:bottom w:val="none" w:sz="0" w:space="0" w:color="auto"/>
        <w:right w:val="none" w:sz="0" w:space="0" w:color="auto"/>
      </w:divBdr>
      <w:divsChild>
        <w:div w:id="1784374583">
          <w:marLeft w:val="0"/>
          <w:marRight w:val="0"/>
          <w:marTop w:val="0"/>
          <w:marBottom w:val="0"/>
          <w:divBdr>
            <w:top w:val="none" w:sz="0" w:space="0" w:color="auto"/>
            <w:left w:val="none" w:sz="0" w:space="0" w:color="auto"/>
            <w:bottom w:val="none" w:sz="0" w:space="0" w:color="auto"/>
            <w:right w:val="none" w:sz="0" w:space="0" w:color="auto"/>
          </w:divBdr>
          <w:divsChild>
            <w:div w:id="1029456376">
              <w:marLeft w:val="0"/>
              <w:marRight w:val="0"/>
              <w:marTop w:val="0"/>
              <w:marBottom w:val="0"/>
              <w:divBdr>
                <w:top w:val="none" w:sz="0" w:space="0" w:color="auto"/>
                <w:left w:val="none" w:sz="0" w:space="0" w:color="auto"/>
                <w:bottom w:val="none" w:sz="0" w:space="0" w:color="auto"/>
                <w:right w:val="none" w:sz="0" w:space="0" w:color="auto"/>
              </w:divBdr>
              <w:divsChild>
                <w:div w:id="132527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223436">
      <w:bodyDiv w:val="1"/>
      <w:marLeft w:val="0"/>
      <w:marRight w:val="0"/>
      <w:marTop w:val="0"/>
      <w:marBottom w:val="0"/>
      <w:divBdr>
        <w:top w:val="none" w:sz="0" w:space="0" w:color="auto"/>
        <w:left w:val="none" w:sz="0" w:space="0" w:color="auto"/>
        <w:bottom w:val="none" w:sz="0" w:space="0" w:color="auto"/>
        <w:right w:val="none" w:sz="0" w:space="0" w:color="auto"/>
      </w:divBdr>
      <w:divsChild>
        <w:div w:id="1951164757">
          <w:marLeft w:val="0"/>
          <w:marRight w:val="0"/>
          <w:marTop w:val="0"/>
          <w:marBottom w:val="0"/>
          <w:divBdr>
            <w:top w:val="none" w:sz="0" w:space="0" w:color="auto"/>
            <w:left w:val="none" w:sz="0" w:space="0" w:color="auto"/>
            <w:bottom w:val="none" w:sz="0" w:space="0" w:color="auto"/>
            <w:right w:val="none" w:sz="0" w:space="0" w:color="auto"/>
          </w:divBdr>
          <w:divsChild>
            <w:div w:id="1243680638">
              <w:marLeft w:val="0"/>
              <w:marRight w:val="0"/>
              <w:marTop w:val="0"/>
              <w:marBottom w:val="0"/>
              <w:divBdr>
                <w:top w:val="none" w:sz="0" w:space="0" w:color="auto"/>
                <w:left w:val="none" w:sz="0" w:space="0" w:color="auto"/>
                <w:bottom w:val="none" w:sz="0" w:space="0" w:color="auto"/>
                <w:right w:val="none" w:sz="0" w:space="0" w:color="auto"/>
              </w:divBdr>
              <w:divsChild>
                <w:div w:id="78862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105286">
      <w:bodyDiv w:val="1"/>
      <w:marLeft w:val="0"/>
      <w:marRight w:val="0"/>
      <w:marTop w:val="0"/>
      <w:marBottom w:val="0"/>
      <w:divBdr>
        <w:top w:val="none" w:sz="0" w:space="0" w:color="auto"/>
        <w:left w:val="none" w:sz="0" w:space="0" w:color="auto"/>
        <w:bottom w:val="none" w:sz="0" w:space="0" w:color="auto"/>
        <w:right w:val="none" w:sz="0" w:space="0" w:color="auto"/>
      </w:divBdr>
    </w:div>
    <w:div w:id="508524466">
      <w:bodyDiv w:val="1"/>
      <w:marLeft w:val="0"/>
      <w:marRight w:val="0"/>
      <w:marTop w:val="0"/>
      <w:marBottom w:val="0"/>
      <w:divBdr>
        <w:top w:val="none" w:sz="0" w:space="0" w:color="auto"/>
        <w:left w:val="none" w:sz="0" w:space="0" w:color="auto"/>
        <w:bottom w:val="none" w:sz="0" w:space="0" w:color="auto"/>
        <w:right w:val="none" w:sz="0" w:space="0" w:color="auto"/>
      </w:divBdr>
    </w:div>
    <w:div w:id="534346141">
      <w:bodyDiv w:val="1"/>
      <w:marLeft w:val="0"/>
      <w:marRight w:val="0"/>
      <w:marTop w:val="0"/>
      <w:marBottom w:val="0"/>
      <w:divBdr>
        <w:top w:val="none" w:sz="0" w:space="0" w:color="auto"/>
        <w:left w:val="none" w:sz="0" w:space="0" w:color="auto"/>
        <w:bottom w:val="none" w:sz="0" w:space="0" w:color="auto"/>
        <w:right w:val="none" w:sz="0" w:space="0" w:color="auto"/>
      </w:divBdr>
      <w:divsChild>
        <w:div w:id="1125394699">
          <w:marLeft w:val="0"/>
          <w:marRight w:val="0"/>
          <w:marTop w:val="0"/>
          <w:marBottom w:val="0"/>
          <w:divBdr>
            <w:top w:val="none" w:sz="0" w:space="0" w:color="auto"/>
            <w:left w:val="none" w:sz="0" w:space="0" w:color="auto"/>
            <w:bottom w:val="none" w:sz="0" w:space="0" w:color="auto"/>
            <w:right w:val="none" w:sz="0" w:space="0" w:color="auto"/>
          </w:divBdr>
          <w:divsChild>
            <w:div w:id="1202858182">
              <w:marLeft w:val="0"/>
              <w:marRight w:val="0"/>
              <w:marTop w:val="0"/>
              <w:marBottom w:val="0"/>
              <w:divBdr>
                <w:top w:val="none" w:sz="0" w:space="0" w:color="auto"/>
                <w:left w:val="none" w:sz="0" w:space="0" w:color="auto"/>
                <w:bottom w:val="none" w:sz="0" w:space="0" w:color="auto"/>
                <w:right w:val="none" w:sz="0" w:space="0" w:color="auto"/>
              </w:divBdr>
              <w:divsChild>
                <w:div w:id="153854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221846">
      <w:bodyDiv w:val="1"/>
      <w:marLeft w:val="0"/>
      <w:marRight w:val="0"/>
      <w:marTop w:val="0"/>
      <w:marBottom w:val="0"/>
      <w:divBdr>
        <w:top w:val="none" w:sz="0" w:space="0" w:color="auto"/>
        <w:left w:val="none" w:sz="0" w:space="0" w:color="auto"/>
        <w:bottom w:val="none" w:sz="0" w:space="0" w:color="auto"/>
        <w:right w:val="none" w:sz="0" w:space="0" w:color="auto"/>
      </w:divBdr>
    </w:div>
    <w:div w:id="552038607">
      <w:bodyDiv w:val="1"/>
      <w:marLeft w:val="0"/>
      <w:marRight w:val="0"/>
      <w:marTop w:val="0"/>
      <w:marBottom w:val="0"/>
      <w:divBdr>
        <w:top w:val="none" w:sz="0" w:space="0" w:color="auto"/>
        <w:left w:val="none" w:sz="0" w:space="0" w:color="auto"/>
        <w:bottom w:val="none" w:sz="0" w:space="0" w:color="auto"/>
        <w:right w:val="none" w:sz="0" w:space="0" w:color="auto"/>
      </w:divBdr>
      <w:divsChild>
        <w:div w:id="461843830">
          <w:marLeft w:val="0"/>
          <w:marRight w:val="0"/>
          <w:marTop w:val="0"/>
          <w:marBottom w:val="0"/>
          <w:divBdr>
            <w:top w:val="none" w:sz="0" w:space="0" w:color="auto"/>
            <w:left w:val="none" w:sz="0" w:space="0" w:color="auto"/>
            <w:bottom w:val="none" w:sz="0" w:space="0" w:color="auto"/>
            <w:right w:val="none" w:sz="0" w:space="0" w:color="auto"/>
          </w:divBdr>
          <w:divsChild>
            <w:div w:id="1082676594">
              <w:marLeft w:val="0"/>
              <w:marRight w:val="0"/>
              <w:marTop w:val="0"/>
              <w:marBottom w:val="0"/>
              <w:divBdr>
                <w:top w:val="none" w:sz="0" w:space="0" w:color="auto"/>
                <w:left w:val="none" w:sz="0" w:space="0" w:color="auto"/>
                <w:bottom w:val="none" w:sz="0" w:space="0" w:color="auto"/>
                <w:right w:val="none" w:sz="0" w:space="0" w:color="auto"/>
              </w:divBdr>
              <w:divsChild>
                <w:div w:id="120961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492318">
      <w:bodyDiv w:val="1"/>
      <w:marLeft w:val="0"/>
      <w:marRight w:val="0"/>
      <w:marTop w:val="0"/>
      <w:marBottom w:val="0"/>
      <w:divBdr>
        <w:top w:val="none" w:sz="0" w:space="0" w:color="auto"/>
        <w:left w:val="none" w:sz="0" w:space="0" w:color="auto"/>
        <w:bottom w:val="none" w:sz="0" w:space="0" w:color="auto"/>
        <w:right w:val="none" w:sz="0" w:space="0" w:color="auto"/>
      </w:divBdr>
      <w:divsChild>
        <w:div w:id="1685017894">
          <w:marLeft w:val="0"/>
          <w:marRight w:val="0"/>
          <w:marTop w:val="0"/>
          <w:marBottom w:val="0"/>
          <w:divBdr>
            <w:top w:val="none" w:sz="0" w:space="0" w:color="auto"/>
            <w:left w:val="none" w:sz="0" w:space="0" w:color="auto"/>
            <w:bottom w:val="none" w:sz="0" w:space="0" w:color="auto"/>
            <w:right w:val="none" w:sz="0" w:space="0" w:color="auto"/>
          </w:divBdr>
          <w:divsChild>
            <w:div w:id="254752337">
              <w:marLeft w:val="0"/>
              <w:marRight w:val="0"/>
              <w:marTop w:val="0"/>
              <w:marBottom w:val="0"/>
              <w:divBdr>
                <w:top w:val="none" w:sz="0" w:space="0" w:color="auto"/>
                <w:left w:val="none" w:sz="0" w:space="0" w:color="auto"/>
                <w:bottom w:val="none" w:sz="0" w:space="0" w:color="auto"/>
                <w:right w:val="none" w:sz="0" w:space="0" w:color="auto"/>
              </w:divBdr>
              <w:divsChild>
                <w:div w:id="38765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739660">
      <w:bodyDiv w:val="1"/>
      <w:marLeft w:val="0"/>
      <w:marRight w:val="0"/>
      <w:marTop w:val="0"/>
      <w:marBottom w:val="0"/>
      <w:divBdr>
        <w:top w:val="none" w:sz="0" w:space="0" w:color="auto"/>
        <w:left w:val="none" w:sz="0" w:space="0" w:color="auto"/>
        <w:bottom w:val="none" w:sz="0" w:space="0" w:color="auto"/>
        <w:right w:val="none" w:sz="0" w:space="0" w:color="auto"/>
      </w:divBdr>
      <w:divsChild>
        <w:div w:id="2054578495">
          <w:marLeft w:val="0"/>
          <w:marRight w:val="0"/>
          <w:marTop w:val="0"/>
          <w:marBottom w:val="0"/>
          <w:divBdr>
            <w:top w:val="none" w:sz="0" w:space="0" w:color="auto"/>
            <w:left w:val="none" w:sz="0" w:space="0" w:color="auto"/>
            <w:bottom w:val="none" w:sz="0" w:space="0" w:color="auto"/>
            <w:right w:val="none" w:sz="0" w:space="0" w:color="auto"/>
          </w:divBdr>
          <w:divsChild>
            <w:div w:id="800728611">
              <w:marLeft w:val="0"/>
              <w:marRight w:val="0"/>
              <w:marTop w:val="0"/>
              <w:marBottom w:val="0"/>
              <w:divBdr>
                <w:top w:val="none" w:sz="0" w:space="0" w:color="auto"/>
                <w:left w:val="none" w:sz="0" w:space="0" w:color="auto"/>
                <w:bottom w:val="none" w:sz="0" w:space="0" w:color="auto"/>
                <w:right w:val="none" w:sz="0" w:space="0" w:color="auto"/>
              </w:divBdr>
              <w:divsChild>
                <w:div w:id="1601261518">
                  <w:marLeft w:val="0"/>
                  <w:marRight w:val="0"/>
                  <w:marTop w:val="0"/>
                  <w:marBottom w:val="600"/>
                  <w:divBdr>
                    <w:top w:val="none" w:sz="0" w:space="0" w:color="auto"/>
                    <w:left w:val="none" w:sz="0" w:space="0" w:color="auto"/>
                    <w:bottom w:val="none" w:sz="0" w:space="0" w:color="auto"/>
                    <w:right w:val="none" w:sz="0" w:space="0" w:color="auto"/>
                  </w:divBdr>
                  <w:divsChild>
                    <w:div w:id="984821592">
                      <w:marLeft w:val="0"/>
                      <w:marRight w:val="0"/>
                      <w:marTop w:val="0"/>
                      <w:marBottom w:val="0"/>
                      <w:divBdr>
                        <w:top w:val="none" w:sz="0" w:space="0" w:color="auto"/>
                        <w:left w:val="none" w:sz="0" w:space="0" w:color="auto"/>
                        <w:bottom w:val="none" w:sz="0" w:space="0" w:color="auto"/>
                        <w:right w:val="none" w:sz="0" w:space="0" w:color="auto"/>
                      </w:divBdr>
                    </w:div>
                    <w:div w:id="1599412650">
                      <w:marLeft w:val="0"/>
                      <w:marRight w:val="0"/>
                      <w:marTop w:val="0"/>
                      <w:marBottom w:val="0"/>
                      <w:divBdr>
                        <w:top w:val="none" w:sz="0" w:space="0" w:color="auto"/>
                        <w:left w:val="none" w:sz="0" w:space="0" w:color="auto"/>
                        <w:bottom w:val="none" w:sz="0" w:space="0" w:color="auto"/>
                        <w:right w:val="none" w:sz="0" w:space="0" w:color="auto"/>
                      </w:divBdr>
                    </w:div>
                    <w:div w:id="447824061">
                      <w:marLeft w:val="0"/>
                      <w:marRight w:val="0"/>
                      <w:marTop w:val="0"/>
                      <w:marBottom w:val="0"/>
                      <w:divBdr>
                        <w:top w:val="none" w:sz="0" w:space="0" w:color="auto"/>
                        <w:left w:val="none" w:sz="0" w:space="0" w:color="auto"/>
                        <w:bottom w:val="none" w:sz="0" w:space="0" w:color="auto"/>
                        <w:right w:val="none" w:sz="0" w:space="0" w:color="auto"/>
                      </w:divBdr>
                    </w:div>
                    <w:div w:id="556284807">
                      <w:marLeft w:val="0"/>
                      <w:marRight w:val="0"/>
                      <w:marTop w:val="0"/>
                      <w:marBottom w:val="0"/>
                      <w:divBdr>
                        <w:top w:val="none" w:sz="0" w:space="0" w:color="auto"/>
                        <w:left w:val="none" w:sz="0" w:space="0" w:color="auto"/>
                        <w:bottom w:val="none" w:sz="0" w:space="0" w:color="auto"/>
                        <w:right w:val="none" w:sz="0" w:space="0" w:color="auto"/>
                      </w:divBdr>
                    </w:div>
                    <w:div w:id="869339833">
                      <w:marLeft w:val="0"/>
                      <w:marRight w:val="0"/>
                      <w:marTop w:val="0"/>
                      <w:marBottom w:val="0"/>
                      <w:divBdr>
                        <w:top w:val="none" w:sz="0" w:space="0" w:color="auto"/>
                        <w:left w:val="none" w:sz="0" w:space="0" w:color="auto"/>
                        <w:bottom w:val="none" w:sz="0" w:space="0" w:color="auto"/>
                        <w:right w:val="none" w:sz="0" w:space="0" w:color="auto"/>
                      </w:divBdr>
                    </w:div>
                    <w:div w:id="1135295827">
                      <w:marLeft w:val="0"/>
                      <w:marRight w:val="0"/>
                      <w:marTop w:val="0"/>
                      <w:marBottom w:val="0"/>
                      <w:divBdr>
                        <w:top w:val="none" w:sz="0" w:space="0" w:color="auto"/>
                        <w:left w:val="none" w:sz="0" w:space="0" w:color="auto"/>
                        <w:bottom w:val="none" w:sz="0" w:space="0" w:color="auto"/>
                        <w:right w:val="none" w:sz="0" w:space="0" w:color="auto"/>
                      </w:divBdr>
                    </w:div>
                    <w:div w:id="1050501037">
                      <w:marLeft w:val="0"/>
                      <w:marRight w:val="0"/>
                      <w:marTop w:val="0"/>
                      <w:marBottom w:val="0"/>
                      <w:divBdr>
                        <w:top w:val="none" w:sz="0" w:space="0" w:color="auto"/>
                        <w:left w:val="none" w:sz="0" w:space="0" w:color="auto"/>
                        <w:bottom w:val="none" w:sz="0" w:space="0" w:color="auto"/>
                        <w:right w:val="none" w:sz="0" w:space="0" w:color="auto"/>
                      </w:divBdr>
                    </w:div>
                    <w:div w:id="76247627">
                      <w:marLeft w:val="0"/>
                      <w:marRight w:val="0"/>
                      <w:marTop w:val="0"/>
                      <w:marBottom w:val="0"/>
                      <w:divBdr>
                        <w:top w:val="none" w:sz="0" w:space="0" w:color="auto"/>
                        <w:left w:val="none" w:sz="0" w:space="0" w:color="auto"/>
                        <w:bottom w:val="none" w:sz="0" w:space="0" w:color="auto"/>
                        <w:right w:val="none" w:sz="0" w:space="0" w:color="auto"/>
                      </w:divBdr>
                    </w:div>
                    <w:div w:id="1365671479">
                      <w:marLeft w:val="0"/>
                      <w:marRight w:val="0"/>
                      <w:marTop w:val="0"/>
                      <w:marBottom w:val="0"/>
                      <w:divBdr>
                        <w:top w:val="none" w:sz="0" w:space="0" w:color="auto"/>
                        <w:left w:val="none" w:sz="0" w:space="0" w:color="auto"/>
                        <w:bottom w:val="none" w:sz="0" w:space="0" w:color="auto"/>
                        <w:right w:val="none" w:sz="0" w:space="0" w:color="auto"/>
                      </w:divBdr>
                    </w:div>
                    <w:div w:id="1090616508">
                      <w:marLeft w:val="0"/>
                      <w:marRight w:val="0"/>
                      <w:marTop w:val="0"/>
                      <w:marBottom w:val="0"/>
                      <w:divBdr>
                        <w:top w:val="none" w:sz="0" w:space="0" w:color="auto"/>
                        <w:left w:val="none" w:sz="0" w:space="0" w:color="auto"/>
                        <w:bottom w:val="none" w:sz="0" w:space="0" w:color="auto"/>
                        <w:right w:val="none" w:sz="0" w:space="0" w:color="auto"/>
                      </w:divBdr>
                    </w:div>
                    <w:div w:id="1651179879">
                      <w:marLeft w:val="0"/>
                      <w:marRight w:val="0"/>
                      <w:marTop w:val="0"/>
                      <w:marBottom w:val="0"/>
                      <w:divBdr>
                        <w:top w:val="none" w:sz="0" w:space="0" w:color="auto"/>
                        <w:left w:val="none" w:sz="0" w:space="0" w:color="auto"/>
                        <w:bottom w:val="none" w:sz="0" w:space="0" w:color="auto"/>
                        <w:right w:val="none" w:sz="0" w:space="0" w:color="auto"/>
                      </w:divBdr>
                    </w:div>
                    <w:div w:id="1293512484">
                      <w:marLeft w:val="0"/>
                      <w:marRight w:val="0"/>
                      <w:marTop w:val="0"/>
                      <w:marBottom w:val="0"/>
                      <w:divBdr>
                        <w:top w:val="none" w:sz="0" w:space="0" w:color="auto"/>
                        <w:left w:val="none" w:sz="0" w:space="0" w:color="auto"/>
                        <w:bottom w:val="none" w:sz="0" w:space="0" w:color="auto"/>
                        <w:right w:val="none" w:sz="0" w:space="0" w:color="auto"/>
                      </w:divBdr>
                    </w:div>
                    <w:div w:id="1827164046">
                      <w:marLeft w:val="0"/>
                      <w:marRight w:val="0"/>
                      <w:marTop w:val="0"/>
                      <w:marBottom w:val="0"/>
                      <w:divBdr>
                        <w:top w:val="none" w:sz="0" w:space="0" w:color="auto"/>
                        <w:left w:val="none" w:sz="0" w:space="0" w:color="auto"/>
                        <w:bottom w:val="none" w:sz="0" w:space="0" w:color="auto"/>
                        <w:right w:val="none" w:sz="0" w:space="0" w:color="auto"/>
                      </w:divBdr>
                    </w:div>
                    <w:div w:id="472719793">
                      <w:marLeft w:val="0"/>
                      <w:marRight w:val="0"/>
                      <w:marTop w:val="0"/>
                      <w:marBottom w:val="0"/>
                      <w:divBdr>
                        <w:top w:val="none" w:sz="0" w:space="0" w:color="auto"/>
                        <w:left w:val="none" w:sz="0" w:space="0" w:color="auto"/>
                        <w:bottom w:val="none" w:sz="0" w:space="0" w:color="auto"/>
                        <w:right w:val="none" w:sz="0" w:space="0" w:color="auto"/>
                      </w:divBdr>
                    </w:div>
                    <w:div w:id="363604141">
                      <w:marLeft w:val="0"/>
                      <w:marRight w:val="0"/>
                      <w:marTop w:val="0"/>
                      <w:marBottom w:val="0"/>
                      <w:divBdr>
                        <w:top w:val="none" w:sz="0" w:space="0" w:color="auto"/>
                        <w:left w:val="none" w:sz="0" w:space="0" w:color="auto"/>
                        <w:bottom w:val="none" w:sz="0" w:space="0" w:color="auto"/>
                        <w:right w:val="none" w:sz="0" w:space="0" w:color="auto"/>
                      </w:divBdr>
                    </w:div>
                    <w:div w:id="2130010172">
                      <w:marLeft w:val="0"/>
                      <w:marRight w:val="0"/>
                      <w:marTop w:val="0"/>
                      <w:marBottom w:val="0"/>
                      <w:divBdr>
                        <w:top w:val="none" w:sz="0" w:space="0" w:color="auto"/>
                        <w:left w:val="none" w:sz="0" w:space="0" w:color="auto"/>
                        <w:bottom w:val="none" w:sz="0" w:space="0" w:color="auto"/>
                        <w:right w:val="none" w:sz="0" w:space="0" w:color="auto"/>
                      </w:divBdr>
                    </w:div>
                    <w:div w:id="45489948">
                      <w:marLeft w:val="0"/>
                      <w:marRight w:val="0"/>
                      <w:marTop w:val="0"/>
                      <w:marBottom w:val="0"/>
                      <w:divBdr>
                        <w:top w:val="none" w:sz="0" w:space="0" w:color="auto"/>
                        <w:left w:val="none" w:sz="0" w:space="0" w:color="auto"/>
                        <w:bottom w:val="none" w:sz="0" w:space="0" w:color="auto"/>
                        <w:right w:val="none" w:sz="0" w:space="0" w:color="auto"/>
                      </w:divBdr>
                    </w:div>
                    <w:div w:id="1967462005">
                      <w:marLeft w:val="0"/>
                      <w:marRight w:val="0"/>
                      <w:marTop w:val="0"/>
                      <w:marBottom w:val="0"/>
                      <w:divBdr>
                        <w:top w:val="none" w:sz="0" w:space="0" w:color="auto"/>
                        <w:left w:val="none" w:sz="0" w:space="0" w:color="auto"/>
                        <w:bottom w:val="none" w:sz="0" w:space="0" w:color="auto"/>
                        <w:right w:val="none" w:sz="0" w:space="0" w:color="auto"/>
                      </w:divBdr>
                    </w:div>
                    <w:div w:id="67701087">
                      <w:marLeft w:val="0"/>
                      <w:marRight w:val="0"/>
                      <w:marTop w:val="0"/>
                      <w:marBottom w:val="0"/>
                      <w:divBdr>
                        <w:top w:val="none" w:sz="0" w:space="0" w:color="auto"/>
                        <w:left w:val="none" w:sz="0" w:space="0" w:color="auto"/>
                        <w:bottom w:val="none" w:sz="0" w:space="0" w:color="auto"/>
                        <w:right w:val="none" w:sz="0" w:space="0" w:color="auto"/>
                      </w:divBdr>
                    </w:div>
                    <w:div w:id="461466267">
                      <w:marLeft w:val="0"/>
                      <w:marRight w:val="0"/>
                      <w:marTop w:val="0"/>
                      <w:marBottom w:val="0"/>
                      <w:divBdr>
                        <w:top w:val="none" w:sz="0" w:space="0" w:color="auto"/>
                        <w:left w:val="none" w:sz="0" w:space="0" w:color="auto"/>
                        <w:bottom w:val="none" w:sz="0" w:space="0" w:color="auto"/>
                        <w:right w:val="none" w:sz="0" w:space="0" w:color="auto"/>
                      </w:divBdr>
                    </w:div>
                    <w:div w:id="1878659056">
                      <w:marLeft w:val="0"/>
                      <w:marRight w:val="0"/>
                      <w:marTop w:val="0"/>
                      <w:marBottom w:val="0"/>
                      <w:divBdr>
                        <w:top w:val="none" w:sz="0" w:space="0" w:color="auto"/>
                        <w:left w:val="none" w:sz="0" w:space="0" w:color="auto"/>
                        <w:bottom w:val="none" w:sz="0" w:space="0" w:color="auto"/>
                        <w:right w:val="none" w:sz="0" w:space="0" w:color="auto"/>
                      </w:divBdr>
                    </w:div>
                    <w:div w:id="1883202953">
                      <w:marLeft w:val="0"/>
                      <w:marRight w:val="0"/>
                      <w:marTop w:val="0"/>
                      <w:marBottom w:val="0"/>
                      <w:divBdr>
                        <w:top w:val="none" w:sz="0" w:space="0" w:color="auto"/>
                        <w:left w:val="none" w:sz="0" w:space="0" w:color="auto"/>
                        <w:bottom w:val="none" w:sz="0" w:space="0" w:color="auto"/>
                        <w:right w:val="none" w:sz="0" w:space="0" w:color="auto"/>
                      </w:divBdr>
                    </w:div>
                    <w:div w:id="1882550168">
                      <w:marLeft w:val="0"/>
                      <w:marRight w:val="0"/>
                      <w:marTop w:val="0"/>
                      <w:marBottom w:val="0"/>
                      <w:divBdr>
                        <w:top w:val="none" w:sz="0" w:space="0" w:color="auto"/>
                        <w:left w:val="none" w:sz="0" w:space="0" w:color="auto"/>
                        <w:bottom w:val="none" w:sz="0" w:space="0" w:color="auto"/>
                        <w:right w:val="none" w:sz="0" w:space="0" w:color="auto"/>
                      </w:divBdr>
                    </w:div>
                    <w:div w:id="1213733824">
                      <w:marLeft w:val="0"/>
                      <w:marRight w:val="0"/>
                      <w:marTop w:val="0"/>
                      <w:marBottom w:val="0"/>
                      <w:divBdr>
                        <w:top w:val="none" w:sz="0" w:space="0" w:color="auto"/>
                        <w:left w:val="none" w:sz="0" w:space="0" w:color="auto"/>
                        <w:bottom w:val="none" w:sz="0" w:space="0" w:color="auto"/>
                        <w:right w:val="none" w:sz="0" w:space="0" w:color="auto"/>
                      </w:divBdr>
                    </w:div>
                    <w:div w:id="316424669">
                      <w:marLeft w:val="0"/>
                      <w:marRight w:val="0"/>
                      <w:marTop w:val="0"/>
                      <w:marBottom w:val="0"/>
                      <w:divBdr>
                        <w:top w:val="none" w:sz="0" w:space="0" w:color="auto"/>
                        <w:left w:val="none" w:sz="0" w:space="0" w:color="auto"/>
                        <w:bottom w:val="none" w:sz="0" w:space="0" w:color="auto"/>
                        <w:right w:val="none" w:sz="0" w:space="0" w:color="auto"/>
                      </w:divBdr>
                    </w:div>
                    <w:div w:id="1755663496">
                      <w:marLeft w:val="0"/>
                      <w:marRight w:val="0"/>
                      <w:marTop w:val="0"/>
                      <w:marBottom w:val="0"/>
                      <w:divBdr>
                        <w:top w:val="none" w:sz="0" w:space="0" w:color="auto"/>
                        <w:left w:val="none" w:sz="0" w:space="0" w:color="auto"/>
                        <w:bottom w:val="none" w:sz="0" w:space="0" w:color="auto"/>
                        <w:right w:val="none" w:sz="0" w:space="0" w:color="auto"/>
                      </w:divBdr>
                    </w:div>
                    <w:div w:id="480463313">
                      <w:marLeft w:val="0"/>
                      <w:marRight w:val="0"/>
                      <w:marTop w:val="0"/>
                      <w:marBottom w:val="0"/>
                      <w:divBdr>
                        <w:top w:val="none" w:sz="0" w:space="0" w:color="auto"/>
                        <w:left w:val="none" w:sz="0" w:space="0" w:color="auto"/>
                        <w:bottom w:val="none" w:sz="0" w:space="0" w:color="auto"/>
                        <w:right w:val="none" w:sz="0" w:space="0" w:color="auto"/>
                      </w:divBdr>
                    </w:div>
                    <w:div w:id="1882091056">
                      <w:marLeft w:val="0"/>
                      <w:marRight w:val="0"/>
                      <w:marTop w:val="0"/>
                      <w:marBottom w:val="0"/>
                      <w:divBdr>
                        <w:top w:val="none" w:sz="0" w:space="0" w:color="auto"/>
                        <w:left w:val="none" w:sz="0" w:space="0" w:color="auto"/>
                        <w:bottom w:val="none" w:sz="0" w:space="0" w:color="auto"/>
                        <w:right w:val="none" w:sz="0" w:space="0" w:color="auto"/>
                      </w:divBdr>
                    </w:div>
                    <w:div w:id="1525440466">
                      <w:marLeft w:val="0"/>
                      <w:marRight w:val="0"/>
                      <w:marTop w:val="0"/>
                      <w:marBottom w:val="0"/>
                      <w:divBdr>
                        <w:top w:val="none" w:sz="0" w:space="0" w:color="auto"/>
                        <w:left w:val="none" w:sz="0" w:space="0" w:color="auto"/>
                        <w:bottom w:val="none" w:sz="0" w:space="0" w:color="auto"/>
                        <w:right w:val="none" w:sz="0" w:space="0" w:color="auto"/>
                      </w:divBdr>
                    </w:div>
                    <w:div w:id="777870193">
                      <w:marLeft w:val="0"/>
                      <w:marRight w:val="0"/>
                      <w:marTop w:val="0"/>
                      <w:marBottom w:val="0"/>
                      <w:divBdr>
                        <w:top w:val="none" w:sz="0" w:space="0" w:color="auto"/>
                        <w:left w:val="none" w:sz="0" w:space="0" w:color="auto"/>
                        <w:bottom w:val="none" w:sz="0" w:space="0" w:color="auto"/>
                        <w:right w:val="none" w:sz="0" w:space="0" w:color="auto"/>
                      </w:divBdr>
                    </w:div>
                    <w:div w:id="530336472">
                      <w:marLeft w:val="0"/>
                      <w:marRight w:val="0"/>
                      <w:marTop w:val="0"/>
                      <w:marBottom w:val="0"/>
                      <w:divBdr>
                        <w:top w:val="none" w:sz="0" w:space="0" w:color="auto"/>
                        <w:left w:val="none" w:sz="0" w:space="0" w:color="auto"/>
                        <w:bottom w:val="none" w:sz="0" w:space="0" w:color="auto"/>
                        <w:right w:val="none" w:sz="0" w:space="0" w:color="auto"/>
                      </w:divBdr>
                    </w:div>
                    <w:div w:id="1493107150">
                      <w:marLeft w:val="0"/>
                      <w:marRight w:val="0"/>
                      <w:marTop w:val="0"/>
                      <w:marBottom w:val="0"/>
                      <w:divBdr>
                        <w:top w:val="none" w:sz="0" w:space="0" w:color="auto"/>
                        <w:left w:val="none" w:sz="0" w:space="0" w:color="auto"/>
                        <w:bottom w:val="none" w:sz="0" w:space="0" w:color="auto"/>
                        <w:right w:val="none" w:sz="0" w:space="0" w:color="auto"/>
                      </w:divBdr>
                    </w:div>
                    <w:div w:id="946809801">
                      <w:marLeft w:val="0"/>
                      <w:marRight w:val="0"/>
                      <w:marTop w:val="0"/>
                      <w:marBottom w:val="0"/>
                      <w:divBdr>
                        <w:top w:val="none" w:sz="0" w:space="0" w:color="auto"/>
                        <w:left w:val="none" w:sz="0" w:space="0" w:color="auto"/>
                        <w:bottom w:val="none" w:sz="0" w:space="0" w:color="auto"/>
                        <w:right w:val="none" w:sz="0" w:space="0" w:color="auto"/>
                      </w:divBdr>
                    </w:div>
                    <w:div w:id="1712532346">
                      <w:marLeft w:val="0"/>
                      <w:marRight w:val="0"/>
                      <w:marTop w:val="0"/>
                      <w:marBottom w:val="0"/>
                      <w:divBdr>
                        <w:top w:val="none" w:sz="0" w:space="0" w:color="auto"/>
                        <w:left w:val="none" w:sz="0" w:space="0" w:color="auto"/>
                        <w:bottom w:val="none" w:sz="0" w:space="0" w:color="auto"/>
                        <w:right w:val="none" w:sz="0" w:space="0" w:color="auto"/>
                      </w:divBdr>
                    </w:div>
                    <w:div w:id="140317927">
                      <w:marLeft w:val="0"/>
                      <w:marRight w:val="0"/>
                      <w:marTop w:val="0"/>
                      <w:marBottom w:val="0"/>
                      <w:divBdr>
                        <w:top w:val="none" w:sz="0" w:space="0" w:color="auto"/>
                        <w:left w:val="none" w:sz="0" w:space="0" w:color="auto"/>
                        <w:bottom w:val="none" w:sz="0" w:space="0" w:color="auto"/>
                        <w:right w:val="none" w:sz="0" w:space="0" w:color="auto"/>
                      </w:divBdr>
                    </w:div>
                    <w:div w:id="1712680898">
                      <w:marLeft w:val="0"/>
                      <w:marRight w:val="0"/>
                      <w:marTop w:val="0"/>
                      <w:marBottom w:val="0"/>
                      <w:divBdr>
                        <w:top w:val="none" w:sz="0" w:space="0" w:color="auto"/>
                        <w:left w:val="none" w:sz="0" w:space="0" w:color="auto"/>
                        <w:bottom w:val="none" w:sz="0" w:space="0" w:color="auto"/>
                        <w:right w:val="none" w:sz="0" w:space="0" w:color="auto"/>
                      </w:divBdr>
                    </w:div>
                    <w:div w:id="318535951">
                      <w:marLeft w:val="0"/>
                      <w:marRight w:val="0"/>
                      <w:marTop w:val="0"/>
                      <w:marBottom w:val="0"/>
                      <w:divBdr>
                        <w:top w:val="none" w:sz="0" w:space="0" w:color="auto"/>
                        <w:left w:val="none" w:sz="0" w:space="0" w:color="auto"/>
                        <w:bottom w:val="none" w:sz="0" w:space="0" w:color="auto"/>
                        <w:right w:val="none" w:sz="0" w:space="0" w:color="auto"/>
                      </w:divBdr>
                    </w:div>
                    <w:div w:id="1362513248">
                      <w:marLeft w:val="0"/>
                      <w:marRight w:val="0"/>
                      <w:marTop w:val="0"/>
                      <w:marBottom w:val="0"/>
                      <w:divBdr>
                        <w:top w:val="none" w:sz="0" w:space="0" w:color="auto"/>
                        <w:left w:val="none" w:sz="0" w:space="0" w:color="auto"/>
                        <w:bottom w:val="none" w:sz="0" w:space="0" w:color="auto"/>
                        <w:right w:val="none" w:sz="0" w:space="0" w:color="auto"/>
                      </w:divBdr>
                    </w:div>
                    <w:div w:id="2121341214">
                      <w:marLeft w:val="0"/>
                      <w:marRight w:val="0"/>
                      <w:marTop w:val="0"/>
                      <w:marBottom w:val="0"/>
                      <w:divBdr>
                        <w:top w:val="none" w:sz="0" w:space="0" w:color="auto"/>
                        <w:left w:val="none" w:sz="0" w:space="0" w:color="auto"/>
                        <w:bottom w:val="none" w:sz="0" w:space="0" w:color="auto"/>
                        <w:right w:val="none" w:sz="0" w:space="0" w:color="auto"/>
                      </w:divBdr>
                    </w:div>
                    <w:div w:id="554589835">
                      <w:marLeft w:val="0"/>
                      <w:marRight w:val="0"/>
                      <w:marTop w:val="0"/>
                      <w:marBottom w:val="0"/>
                      <w:divBdr>
                        <w:top w:val="none" w:sz="0" w:space="0" w:color="auto"/>
                        <w:left w:val="none" w:sz="0" w:space="0" w:color="auto"/>
                        <w:bottom w:val="none" w:sz="0" w:space="0" w:color="auto"/>
                        <w:right w:val="none" w:sz="0" w:space="0" w:color="auto"/>
                      </w:divBdr>
                    </w:div>
                    <w:div w:id="802503036">
                      <w:marLeft w:val="0"/>
                      <w:marRight w:val="0"/>
                      <w:marTop w:val="0"/>
                      <w:marBottom w:val="0"/>
                      <w:divBdr>
                        <w:top w:val="none" w:sz="0" w:space="0" w:color="auto"/>
                        <w:left w:val="none" w:sz="0" w:space="0" w:color="auto"/>
                        <w:bottom w:val="none" w:sz="0" w:space="0" w:color="auto"/>
                        <w:right w:val="none" w:sz="0" w:space="0" w:color="auto"/>
                      </w:divBdr>
                    </w:div>
                    <w:div w:id="1984504083">
                      <w:marLeft w:val="0"/>
                      <w:marRight w:val="0"/>
                      <w:marTop w:val="0"/>
                      <w:marBottom w:val="0"/>
                      <w:divBdr>
                        <w:top w:val="none" w:sz="0" w:space="0" w:color="auto"/>
                        <w:left w:val="none" w:sz="0" w:space="0" w:color="auto"/>
                        <w:bottom w:val="none" w:sz="0" w:space="0" w:color="auto"/>
                        <w:right w:val="none" w:sz="0" w:space="0" w:color="auto"/>
                      </w:divBdr>
                    </w:div>
                    <w:div w:id="1886142727">
                      <w:marLeft w:val="0"/>
                      <w:marRight w:val="0"/>
                      <w:marTop w:val="0"/>
                      <w:marBottom w:val="0"/>
                      <w:divBdr>
                        <w:top w:val="none" w:sz="0" w:space="0" w:color="auto"/>
                        <w:left w:val="none" w:sz="0" w:space="0" w:color="auto"/>
                        <w:bottom w:val="none" w:sz="0" w:space="0" w:color="auto"/>
                        <w:right w:val="none" w:sz="0" w:space="0" w:color="auto"/>
                      </w:divBdr>
                    </w:div>
                    <w:div w:id="1257251179">
                      <w:marLeft w:val="0"/>
                      <w:marRight w:val="0"/>
                      <w:marTop w:val="0"/>
                      <w:marBottom w:val="0"/>
                      <w:divBdr>
                        <w:top w:val="none" w:sz="0" w:space="0" w:color="auto"/>
                        <w:left w:val="none" w:sz="0" w:space="0" w:color="auto"/>
                        <w:bottom w:val="none" w:sz="0" w:space="0" w:color="auto"/>
                        <w:right w:val="none" w:sz="0" w:space="0" w:color="auto"/>
                      </w:divBdr>
                    </w:div>
                    <w:div w:id="593364374">
                      <w:marLeft w:val="0"/>
                      <w:marRight w:val="0"/>
                      <w:marTop w:val="0"/>
                      <w:marBottom w:val="0"/>
                      <w:divBdr>
                        <w:top w:val="none" w:sz="0" w:space="0" w:color="auto"/>
                        <w:left w:val="none" w:sz="0" w:space="0" w:color="auto"/>
                        <w:bottom w:val="none" w:sz="0" w:space="0" w:color="auto"/>
                        <w:right w:val="none" w:sz="0" w:space="0" w:color="auto"/>
                      </w:divBdr>
                    </w:div>
                    <w:div w:id="1120345692">
                      <w:marLeft w:val="0"/>
                      <w:marRight w:val="0"/>
                      <w:marTop w:val="0"/>
                      <w:marBottom w:val="0"/>
                      <w:divBdr>
                        <w:top w:val="none" w:sz="0" w:space="0" w:color="auto"/>
                        <w:left w:val="none" w:sz="0" w:space="0" w:color="auto"/>
                        <w:bottom w:val="none" w:sz="0" w:space="0" w:color="auto"/>
                        <w:right w:val="none" w:sz="0" w:space="0" w:color="auto"/>
                      </w:divBdr>
                    </w:div>
                    <w:div w:id="831674874">
                      <w:marLeft w:val="0"/>
                      <w:marRight w:val="0"/>
                      <w:marTop w:val="0"/>
                      <w:marBottom w:val="0"/>
                      <w:divBdr>
                        <w:top w:val="none" w:sz="0" w:space="0" w:color="auto"/>
                        <w:left w:val="none" w:sz="0" w:space="0" w:color="auto"/>
                        <w:bottom w:val="none" w:sz="0" w:space="0" w:color="auto"/>
                        <w:right w:val="none" w:sz="0" w:space="0" w:color="auto"/>
                      </w:divBdr>
                    </w:div>
                    <w:div w:id="1612123309">
                      <w:marLeft w:val="0"/>
                      <w:marRight w:val="0"/>
                      <w:marTop w:val="0"/>
                      <w:marBottom w:val="0"/>
                      <w:divBdr>
                        <w:top w:val="none" w:sz="0" w:space="0" w:color="auto"/>
                        <w:left w:val="none" w:sz="0" w:space="0" w:color="auto"/>
                        <w:bottom w:val="none" w:sz="0" w:space="0" w:color="auto"/>
                        <w:right w:val="none" w:sz="0" w:space="0" w:color="auto"/>
                      </w:divBdr>
                    </w:div>
                    <w:div w:id="1697805289">
                      <w:marLeft w:val="0"/>
                      <w:marRight w:val="0"/>
                      <w:marTop w:val="0"/>
                      <w:marBottom w:val="0"/>
                      <w:divBdr>
                        <w:top w:val="none" w:sz="0" w:space="0" w:color="auto"/>
                        <w:left w:val="none" w:sz="0" w:space="0" w:color="auto"/>
                        <w:bottom w:val="none" w:sz="0" w:space="0" w:color="auto"/>
                        <w:right w:val="none" w:sz="0" w:space="0" w:color="auto"/>
                      </w:divBdr>
                    </w:div>
                    <w:div w:id="1258713517">
                      <w:marLeft w:val="0"/>
                      <w:marRight w:val="0"/>
                      <w:marTop w:val="0"/>
                      <w:marBottom w:val="0"/>
                      <w:divBdr>
                        <w:top w:val="none" w:sz="0" w:space="0" w:color="auto"/>
                        <w:left w:val="none" w:sz="0" w:space="0" w:color="auto"/>
                        <w:bottom w:val="none" w:sz="0" w:space="0" w:color="auto"/>
                        <w:right w:val="none" w:sz="0" w:space="0" w:color="auto"/>
                      </w:divBdr>
                    </w:div>
                    <w:div w:id="424376196">
                      <w:marLeft w:val="0"/>
                      <w:marRight w:val="0"/>
                      <w:marTop w:val="0"/>
                      <w:marBottom w:val="0"/>
                      <w:divBdr>
                        <w:top w:val="none" w:sz="0" w:space="0" w:color="auto"/>
                        <w:left w:val="none" w:sz="0" w:space="0" w:color="auto"/>
                        <w:bottom w:val="none" w:sz="0" w:space="0" w:color="auto"/>
                        <w:right w:val="none" w:sz="0" w:space="0" w:color="auto"/>
                      </w:divBdr>
                    </w:div>
                    <w:div w:id="847015118">
                      <w:marLeft w:val="0"/>
                      <w:marRight w:val="0"/>
                      <w:marTop w:val="0"/>
                      <w:marBottom w:val="0"/>
                      <w:divBdr>
                        <w:top w:val="none" w:sz="0" w:space="0" w:color="auto"/>
                        <w:left w:val="none" w:sz="0" w:space="0" w:color="auto"/>
                        <w:bottom w:val="none" w:sz="0" w:space="0" w:color="auto"/>
                        <w:right w:val="none" w:sz="0" w:space="0" w:color="auto"/>
                      </w:divBdr>
                    </w:div>
                    <w:div w:id="906190491">
                      <w:marLeft w:val="0"/>
                      <w:marRight w:val="0"/>
                      <w:marTop w:val="0"/>
                      <w:marBottom w:val="0"/>
                      <w:divBdr>
                        <w:top w:val="none" w:sz="0" w:space="0" w:color="auto"/>
                        <w:left w:val="none" w:sz="0" w:space="0" w:color="auto"/>
                        <w:bottom w:val="none" w:sz="0" w:space="0" w:color="auto"/>
                        <w:right w:val="none" w:sz="0" w:space="0" w:color="auto"/>
                      </w:divBdr>
                    </w:div>
                    <w:div w:id="74128046">
                      <w:marLeft w:val="0"/>
                      <w:marRight w:val="0"/>
                      <w:marTop w:val="0"/>
                      <w:marBottom w:val="0"/>
                      <w:divBdr>
                        <w:top w:val="none" w:sz="0" w:space="0" w:color="auto"/>
                        <w:left w:val="none" w:sz="0" w:space="0" w:color="auto"/>
                        <w:bottom w:val="none" w:sz="0" w:space="0" w:color="auto"/>
                        <w:right w:val="none" w:sz="0" w:space="0" w:color="auto"/>
                      </w:divBdr>
                    </w:div>
                    <w:div w:id="239217873">
                      <w:marLeft w:val="0"/>
                      <w:marRight w:val="0"/>
                      <w:marTop w:val="0"/>
                      <w:marBottom w:val="0"/>
                      <w:divBdr>
                        <w:top w:val="none" w:sz="0" w:space="0" w:color="auto"/>
                        <w:left w:val="none" w:sz="0" w:space="0" w:color="auto"/>
                        <w:bottom w:val="none" w:sz="0" w:space="0" w:color="auto"/>
                        <w:right w:val="none" w:sz="0" w:space="0" w:color="auto"/>
                      </w:divBdr>
                    </w:div>
                    <w:div w:id="1780417903">
                      <w:marLeft w:val="0"/>
                      <w:marRight w:val="0"/>
                      <w:marTop w:val="0"/>
                      <w:marBottom w:val="0"/>
                      <w:divBdr>
                        <w:top w:val="none" w:sz="0" w:space="0" w:color="auto"/>
                        <w:left w:val="none" w:sz="0" w:space="0" w:color="auto"/>
                        <w:bottom w:val="none" w:sz="0" w:space="0" w:color="auto"/>
                        <w:right w:val="none" w:sz="0" w:space="0" w:color="auto"/>
                      </w:divBdr>
                    </w:div>
                    <w:div w:id="242036785">
                      <w:marLeft w:val="0"/>
                      <w:marRight w:val="0"/>
                      <w:marTop w:val="0"/>
                      <w:marBottom w:val="0"/>
                      <w:divBdr>
                        <w:top w:val="none" w:sz="0" w:space="0" w:color="auto"/>
                        <w:left w:val="none" w:sz="0" w:space="0" w:color="auto"/>
                        <w:bottom w:val="none" w:sz="0" w:space="0" w:color="auto"/>
                        <w:right w:val="none" w:sz="0" w:space="0" w:color="auto"/>
                      </w:divBdr>
                    </w:div>
                    <w:div w:id="1774785152">
                      <w:marLeft w:val="0"/>
                      <w:marRight w:val="0"/>
                      <w:marTop w:val="0"/>
                      <w:marBottom w:val="0"/>
                      <w:divBdr>
                        <w:top w:val="none" w:sz="0" w:space="0" w:color="auto"/>
                        <w:left w:val="none" w:sz="0" w:space="0" w:color="auto"/>
                        <w:bottom w:val="none" w:sz="0" w:space="0" w:color="auto"/>
                        <w:right w:val="none" w:sz="0" w:space="0" w:color="auto"/>
                      </w:divBdr>
                    </w:div>
                    <w:div w:id="939876063">
                      <w:marLeft w:val="0"/>
                      <w:marRight w:val="0"/>
                      <w:marTop w:val="0"/>
                      <w:marBottom w:val="0"/>
                      <w:divBdr>
                        <w:top w:val="none" w:sz="0" w:space="0" w:color="auto"/>
                        <w:left w:val="none" w:sz="0" w:space="0" w:color="auto"/>
                        <w:bottom w:val="none" w:sz="0" w:space="0" w:color="auto"/>
                        <w:right w:val="none" w:sz="0" w:space="0" w:color="auto"/>
                      </w:divBdr>
                    </w:div>
                    <w:div w:id="625357555">
                      <w:marLeft w:val="0"/>
                      <w:marRight w:val="0"/>
                      <w:marTop w:val="0"/>
                      <w:marBottom w:val="0"/>
                      <w:divBdr>
                        <w:top w:val="none" w:sz="0" w:space="0" w:color="auto"/>
                        <w:left w:val="none" w:sz="0" w:space="0" w:color="auto"/>
                        <w:bottom w:val="none" w:sz="0" w:space="0" w:color="auto"/>
                        <w:right w:val="none" w:sz="0" w:space="0" w:color="auto"/>
                      </w:divBdr>
                    </w:div>
                    <w:div w:id="570114210">
                      <w:marLeft w:val="0"/>
                      <w:marRight w:val="0"/>
                      <w:marTop w:val="0"/>
                      <w:marBottom w:val="0"/>
                      <w:divBdr>
                        <w:top w:val="none" w:sz="0" w:space="0" w:color="auto"/>
                        <w:left w:val="none" w:sz="0" w:space="0" w:color="auto"/>
                        <w:bottom w:val="none" w:sz="0" w:space="0" w:color="auto"/>
                        <w:right w:val="none" w:sz="0" w:space="0" w:color="auto"/>
                      </w:divBdr>
                    </w:div>
                    <w:div w:id="376395071">
                      <w:marLeft w:val="0"/>
                      <w:marRight w:val="0"/>
                      <w:marTop w:val="0"/>
                      <w:marBottom w:val="0"/>
                      <w:divBdr>
                        <w:top w:val="none" w:sz="0" w:space="0" w:color="auto"/>
                        <w:left w:val="none" w:sz="0" w:space="0" w:color="auto"/>
                        <w:bottom w:val="none" w:sz="0" w:space="0" w:color="auto"/>
                        <w:right w:val="none" w:sz="0" w:space="0" w:color="auto"/>
                      </w:divBdr>
                    </w:div>
                    <w:div w:id="63837046">
                      <w:marLeft w:val="0"/>
                      <w:marRight w:val="0"/>
                      <w:marTop w:val="0"/>
                      <w:marBottom w:val="0"/>
                      <w:divBdr>
                        <w:top w:val="none" w:sz="0" w:space="0" w:color="auto"/>
                        <w:left w:val="none" w:sz="0" w:space="0" w:color="auto"/>
                        <w:bottom w:val="none" w:sz="0" w:space="0" w:color="auto"/>
                        <w:right w:val="none" w:sz="0" w:space="0" w:color="auto"/>
                      </w:divBdr>
                    </w:div>
                    <w:div w:id="753433705">
                      <w:marLeft w:val="0"/>
                      <w:marRight w:val="0"/>
                      <w:marTop w:val="0"/>
                      <w:marBottom w:val="0"/>
                      <w:divBdr>
                        <w:top w:val="none" w:sz="0" w:space="0" w:color="auto"/>
                        <w:left w:val="none" w:sz="0" w:space="0" w:color="auto"/>
                        <w:bottom w:val="none" w:sz="0" w:space="0" w:color="auto"/>
                        <w:right w:val="none" w:sz="0" w:space="0" w:color="auto"/>
                      </w:divBdr>
                    </w:div>
                    <w:div w:id="61683897">
                      <w:marLeft w:val="0"/>
                      <w:marRight w:val="0"/>
                      <w:marTop w:val="0"/>
                      <w:marBottom w:val="0"/>
                      <w:divBdr>
                        <w:top w:val="none" w:sz="0" w:space="0" w:color="auto"/>
                        <w:left w:val="none" w:sz="0" w:space="0" w:color="auto"/>
                        <w:bottom w:val="none" w:sz="0" w:space="0" w:color="auto"/>
                        <w:right w:val="none" w:sz="0" w:space="0" w:color="auto"/>
                      </w:divBdr>
                    </w:div>
                    <w:div w:id="533347116">
                      <w:marLeft w:val="0"/>
                      <w:marRight w:val="0"/>
                      <w:marTop w:val="0"/>
                      <w:marBottom w:val="0"/>
                      <w:divBdr>
                        <w:top w:val="none" w:sz="0" w:space="0" w:color="auto"/>
                        <w:left w:val="none" w:sz="0" w:space="0" w:color="auto"/>
                        <w:bottom w:val="none" w:sz="0" w:space="0" w:color="auto"/>
                        <w:right w:val="none" w:sz="0" w:space="0" w:color="auto"/>
                      </w:divBdr>
                    </w:div>
                    <w:div w:id="279454333">
                      <w:marLeft w:val="0"/>
                      <w:marRight w:val="0"/>
                      <w:marTop w:val="0"/>
                      <w:marBottom w:val="0"/>
                      <w:divBdr>
                        <w:top w:val="none" w:sz="0" w:space="0" w:color="auto"/>
                        <w:left w:val="none" w:sz="0" w:space="0" w:color="auto"/>
                        <w:bottom w:val="none" w:sz="0" w:space="0" w:color="auto"/>
                        <w:right w:val="none" w:sz="0" w:space="0" w:color="auto"/>
                      </w:divBdr>
                    </w:div>
                    <w:div w:id="473763959">
                      <w:marLeft w:val="0"/>
                      <w:marRight w:val="0"/>
                      <w:marTop w:val="0"/>
                      <w:marBottom w:val="0"/>
                      <w:divBdr>
                        <w:top w:val="none" w:sz="0" w:space="0" w:color="auto"/>
                        <w:left w:val="none" w:sz="0" w:space="0" w:color="auto"/>
                        <w:bottom w:val="none" w:sz="0" w:space="0" w:color="auto"/>
                        <w:right w:val="none" w:sz="0" w:space="0" w:color="auto"/>
                      </w:divBdr>
                    </w:div>
                    <w:div w:id="782114478">
                      <w:marLeft w:val="0"/>
                      <w:marRight w:val="0"/>
                      <w:marTop w:val="0"/>
                      <w:marBottom w:val="0"/>
                      <w:divBdr>
                        <w:top w:val="none" w:sz="0" w:space="0" w:color="auto"/>
                        <w:left w:val="none" w:sz="0" w:space="0" w:color="auto"/>
                        <w:bottom w:val="none" w:sz="0" w:space="0" w:color="auto"/>
                        <w:right w:val="none" w:sz="0" w:space="0" w:color="auto"/>
                      </w:divBdr>
                    </w:div>
                    <w:div w:id="332607944">
                      <w:marLeft w:val="0"/>
                      <w:marRight w:val="0"/>
                      <w:marTop w:val="0"/>
                      <w:marBottom w:val="0"/>
                      <w:divBdr>
                        <w:top w:val="none" w:sz="0" w:space="0" w:color="auto"/>
                        <w:left w:val="none" w:sz="0" w:space="0" w:color="auto"/>
                        <w:bottom w:val="none" w:sz="0" w:space="0" w:color="auto"/>
                        <w:right w:val="none" w:sz="0" w:space="0" w:color="auto"/>
                      </w:divBdr>
                    </w:div>
                    <w:div w:id="1481465300">
                      <w:marLeft w:val="0"/>
                      <w:marRight w:val="0"/>
                      <w:marTop w:val="0"/>
                      <w:marBottom w:val="0"/>
                      <w:divBdr>
                        <w:top w:val="none" w:sz="0" w:space="0" w:color="auto"/>
                        <w:left w:val="none" w:sz="0" w:space="0" w:color="auto"/>
                        <w:bottom w:val="none" w:sz="0" w:space="0" w:color="auto"/>
                        <w:right w:val="none" w:sz="0" w:space="0" w:color="auto"/>
                      </w:divBdr>
                    </w:div>
                    <w:div w:id="955451623">
                      <w:marLeft w:val="0"/>
                      <w:marRight w:val="0"/>
                      <w:marTop w:val="0"/>
                      <w:marBottom w:val="0"/>
                      <w:divBdr>
                        <w:top w:val="none" w:sz="0" w:space="0" w:color="auto"/>
                        <w:left w:val="none" w:sz="0" w:space="0" w:color="auto"/>
                        <w:bottom w:val="none" w:sz="0" w:space="0" w:color="auto"/>
                        <w:right w:val="none" w:sz="0" w:space="0" w:color="auto"/>
                      </w:divBdr>
                    </w:div>
                    <w:div w:id="476187991">
                      <w:marLeft w:val="0"/>
                      <w:marRight w:val="0"/>
                      <w:marTop w:val="0"/>
                      <w:marBottom w:val="0"/>
                      <w:divBdr>
                        <w:top w:val="none" w:sz="0" w:space="0" w:color="auto"/>
                        <w:left w:val="none" w:sz="0" w:space="0" w:color="auto"/>
                        <w:bottom w:val="none" w:sz="0" w:space="0" w:color="auto"/>
                        <w:right w:val="none" w:sz="0" w:space="0" w:color="auto"/>
                      </w:divBdr>
                    </w:div>
                    <w:div w:id="1433284044">
                      <w:marLeft w:val="0"/>
                      <w:marRight w:val="0"/>
                      <w:marTop w:val="0"/>
                      <w:marBottom w:val="0"/>
                      <w:divBdr>
                        <w:top w:val="none" w:sz="0" w:space="0" w:color="auto"/>
                        <w:left w:val="none" w:sz="0" w:space="0" w:color="auto"/>
                        <w:bottom w:val="none" w:sz="0" w:space="0" w:color="auto"/>
                        <w:right w:val="none" w:sz="0" w:space="0" w:color="auto"/>
                      </w:divBdr>
                    </w:div>
                    <w:div w:id="2099016016">
                      <w:marLeft w:val="0"/>
                      <w:marRight w:val="0"/>
                      <w:marTop w:val="0"/>
                      <w:marBottom w:val="0"/>
                      <w:divBdr>
                        <w:top w:val="none" w:sz="0" w:space="0" w:color="auto"/>
                        <w:left w:val="none" w:sz="0" w:space="0" w:color="auto"/>
                        <w:bottom w:val="none" w:sz="0" w:space="0" w:color="auto"/>
                        <w:right w:val="none" w:sz="0" w:space="0" w:color="auto"/>
                      </w:divBdr>
                    </w:div>
                    <w:div w:id="918950536">
                      <w:marLeft w:val="0"/>
                      <w:marRight w:val="0"/>
                      <w:marTop w:val="0"/>
                      <w:marBottom w:val="0"/>
                      <w:divBdr>
                        <w:top w:val="none" w:sz="0" w:space="0" w:color="auto"/>
                        <w:left w:val="none" w:sz="0" w:space="0" w:color="auto"/>
                        <w:bottom w:val="none" w:sz="0" w:space="0" w:color="auto"/>
                        <w:right w:val="none" w:sz="0" w:space="0" w:color="auto"/>
                      </w:divBdr>
                    </w:div>
                    <w:div w:id="1830365618">
                      <w:marLeft w:val="0"/>
                      <w:marRight w:val="0"/>
                      <w:marTop w:val="0"/>
                      <w:marBottom w:val="0"/>
                      <w:divBdr>
                        <w:top w:val="none" w:sz="0" w:space="0" w:color="auto"/>
                        <w:left w:val="none" w:sz="0" w:space="0" w:color="auto"/>
                        <w:bottom w:val="none" w:sz="0" w:space="0" w:color="auto"/>
                        <w:right w:val="none" w:sz="0" w:space="0" w:color="auto"/>
                      </w:divBdr>
                    </w:div>
                    <w:div w:id="392781087">
                      <w:marLeft w:val="0"/>
                      <w:marRight w:val="0"/>
                      <w:marTop w:val="0"/>
                      <w:marBottom w:val="0"/>
                      <w:divBdr>
                        <w:top w:val="none" w:sz="0" w:space="0" w:color="auto"/>
                        <w:left w:val="none" w:sz="0" w:space="0" w:color="auto"/>
                        <w:bottom w:val="none" w:sz="0" w:space="0" w:color="auto"/>
                        <w:right w:val="none" w:sz="0" w:space="0" w:color="auto"/>
                      </w:divBdr>
                    </w:div>
                    <w:div w:id="162673506">
                      <w:marLeft w:val="0"/>
                      <w:marRight w:val="0"/>
                      <w:marTop w:val="0"/>
                      <w:marBottom w:val="0"/>
                      <w:divBdr>
                        <w:top w:val="none" w:sz="0" w:space="0" w:color="auto"/>
                        <w:left w:val="none" w:sz="0" w:space="0" w:color="auto"/>
                        <w:bottom w:val="none" w:sz="0" w:space="0" w:color="auto"/>
                        <w:right w:val="none" w:sz="0" w:space="0" w:color="auto"/>
                      </w:divBdr>
                    </w:div>
                    <w:div w:id="1515067659">
                      <w:marLeft w:val="0"/>
                      <w:marRight w:val="0"/>
                      <w:marTop w:val="0"/>
                      <w:marBottom w:val="0"/>
                      <w:divBdr>
                        <w:top w:val="none" w:sz="0" w:space="0" w:color="auto"/>
                        <w:left w:val="none" w:sz="0" w:space="0" w:color="auto"/>
                        <w:bottom w:val="none" w:sz="0" w:space="0" w:color="auto"/>
                        <w:right w:val="none" w:sz="0" w:space="0" w:color="auto"/>
                      </w:divBdr>
                    </w:div>
                    <w:div w:id="1146898410">
                      <w:marLeft w:val="0"/>
                      <w:marRight w:val="0"/>
                      <w:marTop w:val="0"/>
                      <w:marBottom w:val="0"/>
                      <w:divBdr>
                        <w:top w:val="none" w:sz="0" w:space="0" w:color="auto"/>
                        <w:left w:val="none" w:sz="0" w:space="0" w:color="auto"/>
                        <w:bottom w:val="none" w:sz="0" w:space="0" w:color="auto"/>
                        <w:right w:val="none" w:sz="0" w:space="0" w:color="auto"/>
                      </w:divBdr>
                    </w:div>
                    <w:div w:id="1859197058">
                      <w:marLeft w:val="0"/>
                      <w:marRight w:val="0"/>
                      <w:marTop w:val="0"/>
                      <w:marBottom w:val="0"/>
                      <w:divBdr>
                        <w:top w:val="none" w:sz="0" w:space="0" w:color="auto"/>
                        <w:left w:val="none" w:sz="0" w:space="0" w:color="auto"/>
                        <w:bottom w:val="none" w:sz="0" w:space="0" w:color="auto"/>
                        <w:right w:val="none" w:sz="0" w:space="0" w:color="auto"/>
                      </w:divBdr>
                    </w:div>
                    <w:div w:id="1187450023">
                      <w:marLeft w:val="0"/>
                      <w:marRight w:val="0"/>
                      <w:marTop w:val="0"/>
                      <w:marBottom w:val="0"/>
                      <w:divBdr>
                        <w:top w:val="none" w:sz="0" w:space="0" w:color="auto"/>
                        <w:left w:val="none" w:sz="0" w:space="0" w:color="auto"/>
                        <w:bottom w:val="none" w:sz="0" w:space="0" w:color="auto"/>
                        <w:right w:val="none" w:sz="0" w:space="0" w:color="auto"/>
                      </w:divBdr>
                    </w:div>
                    <w:div w:id="1983927984">
                      <w:marLeft w:val="0"/>
                      <w:marRight w:val="0"/>
                      <w:marTop w:val="0"/>
                      <w:marBottom w:val="0"/>
                      <w:divBdr>
                        <w:top w:val="none" w:sz="0" w:space="0" w:color="auto"/>
                        <w:left w:val="none" w:sz="0" w:space="0" w:color="auto"/>
                        <w:bottom w:val="none" w:sz="0" w:space="0" w:color="auto"/>
                        <w:right w:val="none" w:sz="0" w:space="0" w:color="auto"/>
                      </w:divBdr>
                    </w:div>
                    <w:div w:id="826826076">
                      <w:marLeft w:val="0"/>
                      <w:marRight w:val="0"/>
                      <w:marTop w:val="0"/>
                      <w:marBottom w:val="0"/>
                      <w:divBdr>
                        <w:top w:val="none" w:sz="0" w:space="0" w:color="auto"/>
                        <w:left w:val="none" w:sz="0" w:space="0" w:color="auto"/>
                        <w:bottom w:val="none" w:sz="0" w:space="0" w:color="auto"/>
                        <w:right w:val="none" w:sz="0" w:space="0" w:color="auto"/>
                      </w:divBdr>
                    </w:div>
                    <w:div w:id="801581351">
                      <w:marLeft w:val="0"/>
                      <w:marRight w:val="0"/>
                      <w:marTop w:val="0"/>
                      <w:marBottom w:val="0"/>
                      <w:divBdr>
                        <w:top w:val="none" w:sz="0" w:space="0" w:color="auto"/>
                        <w:left w:val="none" w:sz="0" w:space="0" w:color="auto"/>
                        <w:bottom w:val="none" w:sz="0" w:space="0" w:color="auto"/>
                        <w:right w:val="none" w:sz="0" w:space="0" w:color="auto"/>
                      </w:divBdr>
                    </w:div>
                    <w:div w:id="1602029317">
                      <w:marLeft w:val="0"/>
                      <w:marRight w:val="0"/>
                      <w:marTop w:val="0"/>
                      <w:marBottom w:val="0"/>
                      <w:divBdr>
                        <w:top w:val="none" w:sz="0" w:space="0" w:color="auto"/>
                        <w:left w:val="none" w:sz="0" w:space="0" w:color="auto"/>
                        <w:bottom w:val="none" w:sz="0" w:space="0" w:color="auto"/>
                        <w:right w:val="none" w:sz="0" w:space="0" w:color="auto"/>
                      </w:divBdr>
                    </w:div>
                    <w:div w:id="1699892883">
                      <w:marLeft w:val="0"/>
                      <w:marRight w:val="0"/>
                      <w:marTop w:val="0"/>
                      <w:marBottom w:val="0"/>
                      <w:divBdr>
                        <w:top w:val="none" w:sz="0" w:space="0" w:color="auto"/>
                        <w:left w:val="none" w:sz="0" w:space="0" w:color="auto"/>
                        <w:bottom w:val="none" w:sz="0" w:space="0" w:color="auto"/>
                        <w:right w:val="none" w:sz="0" w:space="0" w:color="auto"/>
                      </w:divBdr>
                    </w:div>
                    <w:div w:id="1988433439">
                      <w:marLeft w:val="0"/>
                      <w:marRight w:val="0"/>
                      <w:marTop w:val="0"/>
                      <w:marBottom w:val="0"/>
                      <w:divBdr>
                        <w:top w:val="none" w:sz="0" w:space="0" w:color="auto"/>
                        <w:left w:val="none" w:sz="0" w:space="0" w:color="auto"/>
                        <w:bottom w:val="none" w:sz="0" w:space="0" w:color="auto"/>
                        <w:right w:val="none" w:sz="0" w:space="0" w:color="auto"/>
                      </w:divBdr>
                    </w:div>
                    <w:div w:id="966278686">
                      <w:marLeft w:val="0"/>
                      <w:marRight w:val="0"/>
                      <w:marTop w:val="0"/>
                      <w:marBottom w:val="0"/>
                      <w:divBdr>
                        <w:top w:val="none" w:sz="0" w:space="0" w:color="auto"/>
                        <w:left w:val="none" w:sz="0" w:space="0" w:color="auto"/>
                        <w:bottom w:val="none" w:sz="0" w:space="0" w:color="auto"/>
                        <w:right w:val="none" w:sz="0" w:space="0" w:color="auto"/>
                      </w:divBdr>
                    </w:div>
                    <w:div w:id="772438561">
                      <w:marLeft w:val="0"/>
                      <w:marRight w:val="0"/>
                      <w:marTop w:val="0"/>
                      <w:marBottom w:val="0"/>
                      <w:divBdr>
                        <w:top w:val="none" w:sz="0" w:space="0" w:color="auto"/>
                        <w:left w:val="none" w:sz="0" w:space="0" w:color="auto"/>
                        <w:bottom w:val="none" w:sz="0" w:space="0" w:color="auto"/>
                        <w:right w:val="none" w:sz="0" w:space="0" w:color="auto"/>
                      </w:divBdr>
                    </w:div>
                    <w:div w:id="1808814059">
                      <w:marLeft w:val="0"/>
                      <w:marRight w:val="0"/>
                      <w:marTop w:val="0"/>
                      <w:marBottom w:val="0"/>
                      <w:divBdr>
                        <w:top w:val="none" w:sz="0" w:space="0" w:color="auto"/>
                        <w:left w:val="none" w:sz="0" w:space="0" w:color="auto"/>
                        <w:bottom w:val="none" w:sz="0" w:space="0" w:color="auto"/>
                        <w:right w:val="none" w:sz="0" w:space="0" w:color="auto"/>
                      </w:divBdr>
                    </w:div>
                    <w:div w:id="2048674084">
                      <w:marLeft w:val="0"/>
                      <w:marRight w:val="0"/>
                      <w:marTop w:val="0"/>
                      <w:marBottom w:val="0"/>
                      <w:divBdr>
                        <w:top w:val="none" w:sz="0" w:space="0" w:color="auto"/>
                        <w:left w:val="none" w:sz="0" w:space="0" w:color="auto"/>
                        <w:bottom w:val="none" w:sz="0" w:space="0" w:color="auto"/>
                        <w:right w:val="none" w:sz="0" w:space="0" w:color="auto"/>
                      </w:divBdr>
                    </w:div>
                    <w:div w:id="220791153">
                      <w:marLeft w:val="0"/>
                      <w:marRight w:val="0"/>
                      <w:marTop w:val="0"/>
                      <w:marBottom w:val="0"/>
                      <w:divBdr>
                        <w:top w:val="none" w:sz="0" w:space="0" w:color="auto"/>
                        <w:left w:val="none" w:sz="0" w:space="0" w:color="auto"/>
                        <w:bottom w:val="none" w:sz="0" w:space="0" w:color="auto"/>
                        <w:right w:val="none" w:sz="0" w:space="0" w:color="auto"/>
                      </w:divBdr>
                    </w:div>
                    <w:div w:id="1140421516">
                      <w:marLeft w:val="0"/>
                      <w:marRight w:val="0"/>
                      <w:marTop w:val="0"/>
                      <w:marBottom w:val="0"/>
                      <w:divBdr>
                        <w:top w:val="none" w:sz="0" w:space="0" w:color="auto"/>
                        <w:left w:val="none" w:sz="0" w:space="0" w:color="auto"/>
                        <w:bottom w:val="none" w:sz="0" w:space="0" w:color="auto"/>
                        <w:right w:val="none" w:sz="0" w:space="0" w:color="auto"/>
                      </w:divBdr>
                    </w:div>
                    <w:div w:id="1901360872">
                      <w:marLeft w:val="0"/>
                      <w:marRight w:val="0"/>
                      <w:marTop w:val="0"/>
                      <w:marBottom w:val="0"/>
                      <w:divBdr>
                        <w:top w:val="none" w:sz="0" w:space="0" w:color="auto"/>
                        <w:left w:val="none" w:sz="0" w:space="0" w:color="auto"/>
                        <w:bottom w:val="none" w:sz="0" w:space="0" w:color="auto"/>
                        <w:right w:val="none" w:sz="0" w:space="0" w:color="auto"/>
                      </w:divBdr>
                    </w:div>
                    <w:div w:id="1141925365">
                      <w:marLeft w:val="0"/>
                      <w:marRight w:val="0"/>
                      <w:marTop w:val="0"/>
                      <w:marBottom w:val="0"/>
                      <w:divBdr>
                        <w:top w:val="none" w:sz="0" w:space="0" w:color="auto"/>
                        <w:left w:val="none" w:sz="0" w:space="0" w:color="auto"/>
                        <w:bottom w:val="none" w:sz="0" w:space="0" w:color="auto"/>
                        <w:right w:val="none" w:sz="0" w:space="0" w:color="auto"/>
                      </w:divBdr>
                    </w:div>
                    <w:div w:id="60562795">
                      <w:marLeft w:val="0"/>
                      <w:marRight w:val="0"/>
                      <w:marTop w:val="0"/>
                      <w:marBottom w:val="0"/>
                      <w:divBdr>
                        <w:top w:val="none" w:sz="0" w:space="0" w:color="auto"/>
                        <w:left w:val="none" w:sz="0" w:space="0" w:color="auto"/>
                        <w:bottom w:val="none" w:sz="0" w:space="0" w:color="auto"/>
                        <w:right w:val="none" w:sz="0" w:space="0" w:color="auto"/>
                      </w:divBdr>
                    </w:div>
                    <w:div w:id="538250594">
                      <w:marLeft w:val="0"/>
                      <w:marRight w:val="0"/>
                      <w:marTop w:val="0"/>
                      <w:marBottom w:val="0"/>
                      <w:divBdr>
                        <w:top w:val="none" w:sz="0" w:space="0" w:color="auto"/>
                        <w:left w:val="none" w:sz="0" w:space="0" w:color="auto"/>
                        <w:bottom w:val="none" w:sz="0" w:space="0" w:color="auto"/>
                        <w:right w:val="none" w:sz="0" w:space="0" w:color="auto"/>
                      </w:divBdr>
                    </w:div>
                    <w:div w:id="1773235288">
                      <w:marLeft w:val="0"/>
                      <w:marRight w:val="0"/>
                      <w:marTop w:val="0"/>
                      <w:marBottom w:val="0"/>
                      <w:divBdr>
                        <w:top w:val="none" w:sz="0" w:space="0" w:color="auto"/>
                        <w:left w:val="none" w:sz="0" w:space="0" w:color="auto"/>
                        <w:bottom w:val="none" w:sz="0" w:space="0" w:color="auto"/>
                        <w:right w:val="none" w:sz="0" w:space="0" w:color="auto"/>
                      </w:divBdr>
                    </w:div>
                    <w:div w:id="113526943">
                      <w:marLeft w:val="0"/>
                      <w:marRight w:val="0"/>
                      <w:marTop w:val="0"/>
                      <w:marBottom w:val="0"/>
                      <w:divBdr>
                        <w:top w:val="none" w:sz="0" w:space="0" w:color="auto"/>
                        <w:left w:val="none" w:sz="0" w:space="0" w:color="auto"/>
                        <w:bottom w:val="none" w:sz="0" w:space="0" w:color="auto"/>
                        <w:right w:val="none" w:sz="0" w:space="0" w:color="auto"/>
                      </w:divBdr>
                    </w:div>
                    <w:div w:id="525140054">
                      <w:marLeft w:val="0"/>
                      <w:marRight w:val="0"/>
                      <w:marTop w:val="0"/>
                      <w:marBottom w:val="0"/>
                      <w:divBdr>
                        <w:top w:val="none" w:sz="0" w:space="0" w:color="auto"/>
                        <w:left w:val="none" w:sz="0" w:space="0" w:color="auto"/>
                        <w:bottom w:val="none" w:sz="0" w:space="0" w:color="auto"/>
                        <w:right w:val="none" w:sz="0" w:space="0" w:color="auto"/>
                      </w:divBdr>
                    </w:div>
                    <w:div w:id="1833181081">
                      <w:marLeft w:val="0"/>
                      <w:marRight w:val="0"/>
                      <w:marTop w:val="0"/>
                      <w:marBottom w:val="0"/>
                      <w:divBdr>
                        <w:top w:val="none" w:sz="0" w:space="0" w:color="auto"/>
                        <w:left w:val="none" w:sz="0" w:space="0" w:color="auto"/>
                        <w:bottom w:val="none" w:sz="0" w:space="0" w:color="auto"/>
                        <w:right w:val="none" w:sz="0" w:space="0" w:color="auto"/>
                      </w:divBdr>
                    </w:div>
                    <w:div w:id="1239287171">
                      <w:marLeft w:val="0"/>
                      <w:marRight w:val="0"/>
                      <w:marTop w:val="0"/>
                      <w:marBottom w:val="0"/>
                      <w:divBdr>
                        <w:top w:val="none" w:sz="0" w:space="0" w:color="auto"/>
                        <w:left w:val="none" w:sz="0" w:space="0" w:color="auto"/>
                        <w:bottom w:val="none" w:sz="0" w:space="0" w:color="auto"/>
                        <w:right w:val="none" w:sz="0" w:space="0" w:color="auto"/>
                      </w:divBdr>
                    </w:div>
                    <w:div w:id="1917126309">
                      <w:marLeft w:val="0"/>
                      <w:marRight w:val="0"/>
                      <w:marTop w:val="0"/>
                      <w:marBottom w:val="0"/>
                      <w:divBdr>
                        <w:top w:val="none" w:sz="0" w:space="0" w:color="auto"/>
                        <w:left w:val="none" w:sz="0" w:space="0" w:color="auto"/>
                        <w:bottom w:val="none" w:sz="0" w:space="0" w:color="auto"/>
                        <w:right w:val="none" w:sz="0" w:space="0" w:color="auto"/>
                      </w:divBdr>
                    </w:div>
                    <w:div w:id="1875069702">
                      <w:marLeft w:val="0"/>
                      <w:marRight w:val="0"/>
                      <w:marTop w:val="0"/>
                      <w:marBottom w:val="0"/>
                      <w:divBdr>
                        <w:top w:val="none" w:sz="0" w:space="0" w:color="auto"/>
                        <w:left w:val="none" w:sz="0" w:space="0" w:color="auto"/>
                        <w:bottom w:val="none" w:sz="0" w:space="0" w:color="auto"/>
                        <w:right w:val="none" w:sz="0" w:space="0" w:color="auto"/>
                      </w:divBdr>
                    </w:div>
                    <w:div w:id="1439331264">
                      <w:marLeft w:val="0"/>
                      <w:marRight w:val="0"/>
                      <w:marTop w:val="0"/>
                      <w:marBottom w:val="0"/>
                      <w:divBdr>
                        <w:top w:val="none" w:sz="0" w:space="0" w:color="auto"/>
                        <w:left w:val="none" w:sz="0" w:space="0" w:color="auto"/>
                        <w:bottom w:val="none" w:sz="0" w:space="0" w:color="auto"/>
                        <w:right w:val="none" w:sz="0" w:space="0" w:color="auto"/>
                      </w:divBdr>
                    </w:div>
                    <w:div w:id="1041588515">
                      <w:marLeft w:val="0"/>
                      <w:marRight w:val="0"/>
                      <w:marTop w:val="0"/>
                      <w:marBottom w:val="0"/>
                      <w:divBdr>
                        <w:top w:val="none" w:sz="0" w:space="0" w:color="auto"/>
                        <w:left w:val="none" w:sz="0" w:space="0" w:color="auto"/>
                        <w:bottom w:val="none" w:sz="0" w:space="0" w:color="auto"/>
                        <w:right w:val="none" w:sz="0" w:space="0" w:color="auto"/>
                      </w:divBdr>
                    </w:div>
                    <w:div w:id="443424105">
                      <w:marLeft w:val="0"/>
                      <w:marRight w:val="0"/>
                      <w:marTop w:val="0"/>
                      <w:marBottom w:val="0"/>
                      <w:divBdr>
                        <w:top w:val="none" w:sz="0" w:space="0" w:color="auto"/>
                        <w:left w:val="none" w:sz="0" w:space="0" w:color="auto"/>
                        <w:bottom w:val="none" w:sz="0" w:space="0" w:color="auto"/>
                        <w:right w:val="none" w:sz="0" w:space="0" w:color="auto"/>
                      </w:divBdr>
                    </w:div>
                    <w:div w:id="1347753256">
                      <w:marLeft w:val="0"/>
                      <w:marRight w:val="0"/>
                      <w:marTop w:val="0"/>
                      <w:marBottom w:val="0"/>
                      <w:divBdr>
                        <w:top w:val="none" w:sz="0" w:space="0" w:color="auto"/>
                        <w:left w:val="none" w:sz="0" w:space="0" w:color="auto"/>
                        <w:bottom w:val="none" w:sz="0" w:space="0" w:color="auto"/>
                        <w:right w:val="none" w:sz="0" w:space="0" w:color="auto"/>
                      </w:divBdr>
                    </w:div>
                    <w:div w:id="64181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133041">
              <w:marLeft w:val="0"/>
              <w:marRight w:val="0"/>
              <w:marTop w:val="0"/>
              <w:marBottom w:val="0"/>
              <w:divBdr>
                <w:top w:val="none" w:sz="0" w:space="0" w:color="auto"/>
                <w:left w:val="none" w:sz="0" w:space="0" w:color="auto"/>
                <w:bottom w:val="none" w:sz="0" w:space="0" w:color="auto"/>
                <w:right w:val="none" w:sz="0" w:space="0" w:color="auto"/>
              </w:divBdr>
              <w:divsChild>
                <w:div w:id="1990356694">
                  <w:marLeft w:val="0"/>
                  <w:marRight w:val="0"/>
                  <w:marTop w:val="0"/>
                  <w:marBottom w:val="0"/>
                  <w:divBdr>
                    <w:top w:val="none" w:sz="0" w:space="0" w:color="auto"/>
                    <w:left w:val="none" w:sz="0" w:space="0" w:color="auto"/>
                    <w:bottom w:val="none" w:sz="0" w:space="0" w:color="auto"/>
                    <w:right w:val="none" w:sz="0" w:space="0" w:color="auto"/>
                  </w:divBdr>
                  <w:divsChild>
                    <w:div w:id="1800954540">
                      <w:marLeft w:val="0"/>
                      <w:marRight w:val="0"/>
                      <w:marTop w:val="0"/>
                      <w:marBottom w:val="600"/>
                      <w:divBdr>
                        <w:top w:val="none" w:sz="0" w:space="0" w:color="auto"/>
                        <w:left w:val="none" w:sz="0" w:space="0" w:color="auto"/>
                        <w:bottom w:val="none" w:sz="0" w:space="0" w:color="auto"/>
                        <w:right w:val="none" w:sz="0" w:space="0" w:color="auto"/>
                      </w:divBdr>
                      <w:divsChild>
                        <w:div w:id="60577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959707">
              <w:marLeft w:val="0"/>
              <w:marRight w:val="0"/>
              <w:marTop w:val="0"/>
              <w:marBottom w:val="0"/>
              <w:divBdr>
                <w:top w:val="none" w:sz="0" w:space="0" w:color="auto"/>
                <w:left w:val="none" w:sz="0" w:space="0" w:color="auto"/>
                <w:bottom w:val="none" w:sz="0" w:space="0" w:color="auto"/>
                <w:right w:val="none" w:sz="0" w:space="0" w:color="auto"/>
              </w:divBdr>
              <w:divsChild>
                <w:div w:id="621886755">
                  <w:marLeft w:val="0"/>
                  <w:marRight w:val="0"/>
                  <w:marTop w:val="0"/>
                  <w:marBottom w:val="600"/>
                  <w:divBdr>
                    <w:top w:val="none" w:sz="0" w:space="0" w:color="auto"/>
                    <w:left w:val="none" w:sz="0" w:space="0" w:color="auto"/>
                    <w:bottom w:val="none" w:sz="0" w:space="0" w:color="auto"/>
                    <w:right w:val="none" w:sz="0" w:space="0" w:color="auto"/>
                  </w:divBdr>
                </w:div>
              </w:divsChild>
            </w:div>
            <w:div w:id="16470952">
              <w:marLeft w:val="0"/>
              <w:marRight w:val="0"/>
              <w:marTop w:val="0"/>
              <w:marBottom w:val="0"/>
              <w:divBdr>
                <w:top w:val="none" w:sz="0" w:space="0" w:color="auto"/>
                <w:left w:val="none" w:sz="0" w:space="0" w:color="auto"/>
                <w:bottom w:val="none" w:sz="0" w:space="0" w:color="auto"/>
                <w:right w:val="none" w:sz="0" w:space="0" w:color="auto"/>
              </w:divBdr>
              <w:divsChild>
                <w:div w:id="574901997">
                  <w:marLeft w:val="0"/>
                  <w:marRight w:val="0"/>
                  <w:marTop w:val="0"/>
                  <w:marBottom w:val="600"/>
                  <w:divBdr>
                    <w:top w:val="none" w:sz="0" w:space="0" w:color="auto"/>
                    <w:left w:val="none" w:sz="0" w:space="0" w:color="auto"/>
                    <w:bottom w:val="none" w:sz="0" w:space="0" w:color="auto"/>
                    <w:right w:val="none" w:sz="0" w:space="0" w:color="auto"/>
                  </w:divBdr>
                </w:div>
              </w:divsChild>
            </w:div>
            <w:div w:id="1445155780">
              <w:marLeft w:val="0"/>
              <w:marRight w:val="0"/>
              <w:marTop w:val="0"/>
              <w:marBottom w:val="0"/>
              <w:divBdr>
                <w:top w:val="none" w:sz="0" w:space="0" w:color="auto"/>
                <w:left w:val="none" w:sz="0" w:space="0" w:color="auto"/>
                <w:bottom w:val="none" w:sz="0" w:space="0" w:color="auto"/>
                <w:right w:val="none" w:sz="0" w:space="0" w:color="auto"/>
              </w:divBdr>
              <w:divsChild>
                <w:div w:id="1921060243">
                  <w:marLeft w:val="0"/>
                  <w:marRight w:val="0"/>
                  <w:marTop w:val="0"/>
                  <w:marBottom w:val="600"/>
                  <w:divBdr>
                    <w:top w:val="none" w:sz="0" w:space="0" w:color="auto"/>
                    <w:left w:val="none" w:sz="0" w:space="0" w:color="auto"/>
                    <w:bottom w:val="none" w:sz="0" w:space="0" w:color="auto"/>
                    <w:right w:val="none" w:sz="0" w:space="0" w:color="auto"/>
                  </w:divBdr>
                </w:div>
              </w:divsChild>
            </w:div>
            <w:div w:id="1401437679">
              <w:marLeft w:val="0"/>
              <w:marRight w:val="0"/>
              <w:marTop w:val="0"/>
              <w:marBottom w:val="0"/>
              <w:divBdr>
                <w:top w:val="none" w:sz="0" w:space="0" w:color="auto"/>
                <w:left w:val="none" w:sz="0" w:space="0" w:color="auto"/>
                <w:bottom w:val="none" w:sz="0" w:space="0" w:color="auto"/>
                <w:right w:val="none" w:sz="0" w:space="0" w:color="auto"/>
              </w:divBdr>
              <w:divsChild>
                <w:div w:id="875192649">
                  <w:marLeft w:val="0"/>
                  <w:marRight w:val="0"/>
                  <w:marTop w:val="0"/>
                  <w:marBottom w:val="600"/>
                  <w:divBdr>
                    <w:top w:val="none" w:sz="0" w:space="0" w:color="auto"/>
                    <w:left w:val="none" w:sz="0" w:space="0" w:color="auto"/>
                    <w:bottom w:val="none" w:sz="0" w:space="0" w:color="auto"/>
                    <w:right w:val="none" w:sz="0" w:space="0" w:color="auto"/>
                  </w:divBdr>
                </w:div>
              </w:divsChild>
            </w:div>
            <w:div w:id="922639506">
              <w:marLeft w:val="0"/>
              <w:marRight w:val="0"/>
              <w:marTop w:val="0"/>
              <w:marBottom w:val="0"/>
              <w:divBdr>
                <w:top w:val="none" w:sz="0" w:space="0" w:color="auto"/>
                <w:left w:val="none" w:sz="0" w:space="0" w:color="auto"/>
                <w:bottom w:val="none" w:sz="0" w:space="0" w:color="auto"/>
                <w:right w:val="none" w:sz="0" w:space="0" w:color="auto"/>
              </w:divBdr>
              <w:divsChild>
                <w:div w:id="328557590">
                  <w:marLeft w:val="0"/>
                  <w:marRight w:val="0"/>
                  <w:marTop w:val="0"/>
                  <w:marBottom w:val="600"/>
                  <w:divBdr>
                    <w:top w:val="none" w:sz="0" w:space="0" w:color="auto"/>
                    <w:left w:val="none" w:sz="0" w:space="0" w:color="auto"/>
                    <w:bottom w:val="none" w:sz="0" w:space="0" w:color="auto"/>
                    <w:right w:val="none" w:sz="0" w:space="0" w:color="auto"/>
                  </w:divBdr>
                  <w:divsChild>
                    <w:div w:id="1096054843">
                      <w:marLeft w:val="0"/>
                      <w:marRight w:val="0"/>
                      <w:marTop w:val="0"/>
                      <w:marBottom w:val="0"/>
                      <w:divBdr>
                        <w:top w:val="none" w:sz="0" w:space="0" w:color="auto"/>
                        <w:left w:val="none" w:sz="0" w:space="0" w:color="auto"/>
                        <w:bottom w:val="none" w:sz="0" w:space="0" w:color="auto"/>
                        <w:right w:val="none" w:sz="0" w:space="0" w:color="auto"/>
                      </w:divBdr>
                      <w:divsChild>
                        <w:div w:id="529612179">
                          <w:marLeft w:val="0"/>
                          <w:marRight w:val="360"/>
                          <w:marTop w:val="0"/>
                          <w:marBottom w:val="0"/>
                          <w:divBdr>
                            <w:top w:val="none" w:sz="0" w:space="0" w:color="auto"/>
                            <w:left w:val="none" w:sz="0" w:space="0" w:color="auto"/>
                            <w:bottom w:val="none" w:sz="0" w:space="0" w:color="auto"/>
                            <w:right w:val="single" w:sz="6" w:space="0" w:color="D5D5D5"/>
                          </w:divBdr>
                        </w:div>
                        <w:div w:id="602497099">
                          <w:marLeft w:val="0"/>
                          <w:marRight w:val="0"/>
                          <w:marTop w:val="0"/>
                          <w:marBottom w:val="0"/>
                          <w:divBdr>
                            <w:top w:val="none" w:sz="0" w:space="0" w:color="auto"/>
                            <w:left w:val="none" w:sz="0" w:space="0" w:color="auto"/>
                            <w:bottom w:val="none" w:sz="0" w:space="0" w:color="auto"/>
                            <w:right w:val="none" w:sz="0" w:space="0" w:color="auto"/>
                          </w:divBdr>
                          <w:divsChild>
                            <w:div w:id="1623537390">
                              <w:marLeft w:val="0"/>
                              <w:marRight w:val="0"/>
                              <w:marTop w:val="0"/>
                              <w:marBottom w:val="0"/>
                              <w:divBdr>
                                <w:top w:val="none" w:sz="0" w:space="0" w:color="auto"/>
                                <w:left w:val="none" w:sz="0" w:space="0" w:color="auto"/>
                                <w:bottom w:val="none" w:sz="0" w:space="0" w:color="auto"/>
                                <w:right w:val="none" w:sz="0" w:space="0" w:color="auto"/>
                              </w:divBdr>
                              <w:divsChild>
                                <w:div w:id="81614125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0495647">
          <w:marLeft w:val="0"/>
          <w:marRight w:val="0"/>
          <w:marTop w:val="0"/>
          <w:marBottom w:val="0"/>
          <w:divBdr>
            <w:top w:val="none" w:sz="0" w:space="0" w:color="auto"/>
            <w:left w:val="none" w:sz="0" w:space="0" w:color="auto"/>
            <w:bottom w:val="none" w:sz="0" w:space="0" w:color="auto"/>
            <w:right w:val="none" w:sz="0" w:space="0" w:color="auto"/>
          </w:divBdr>
          <w:divsChild>
            <w:div w:id="1136066602">
              <w:marLeft w:val="0"/>
              <w:marRight w:val="0"/>
              <w:marTop w:val="0"/>
              <w:marBottom w:val="0"/>
              <w:divBdr>
                <w:top w:val="none" w:sz="0" w:space="0" w:color="auto"/>
                <w:left w:val="none" w:sz="0" w:space="0" w:color="auto"/>
                <w:bottom w:val="none" w:sz="0" w:space="0" w:color="auto"/>
                <w:right w:val="none" w:sz="0" w:space="0" w:color="auto"/>
              </w:divBdr>
              <w:divsChild>
                <w:div w:id="617373928">
                  <w:marLeft w:val="0"/>
                  <w:marRight w:val="0"/>
                  <w:marTop w:val="0"/>
                  <w:marBottom w:val="0"/>
                  <w:divBdr>
                    <w:top w:val="none" w:sz="0" w:space="0" w:color="auto"/>
                    <w:left w:val="none" w:sz="0" w:space="0" w:color="auto"/>
                    <w:bottom w:val="none" w:sz="0" w:space="0" w:color="auto"/>
                    <w:right w:val="none" w:sz="0" w:space="0" w:color="auto"/>
                  </w:divBdr>
                  <w:divsChild>
                    <w:div w:id="10710012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53312292">
              <w:marLeft w:val="0"/>
              <w:marRight w:val="0"/>
              <w:marTop w:val="0"/>
              <w:marBottom w:val="240"/>
              <w:divBdr>
                <w:top w:val="single" w:sz="12" w:space="12" w:color="EBF1F5"/>
                <w:left w:val="single" w:sz="12" w:space="12" w:color="EBF1F5"/>
                <w:bottom w:val="single" w:sz="12" w:space="12" w:color="EBF1F5"/>
                <w:right w:val="single" w:sz="12" w:space="12" w:color="EBF1F5"/>
              </w:divBdr>
              <w:divsChild>
                <w:div w:id="125497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636389">
      <w:bodyDiv w:val="1"/>
      <w:marLeft w:val="0"/>
      <w:marRight w:val="0"/>
      <w:marTop w:val="0"/>
      <w:marBottom w:val="0"/>
      <w:divBdr>
        <w:top w:val="none" w:sz="0" w:space="0" w:color="auto"/>
        <w:left w:val="none" w:sz="0" w:space="0" w:color="auto"/>
        <w:bottom w:val="none" w:sz="0" w:space="0" w:color="auto"/>
        <w:right w:val="none" w:sz="0" w:space="0" w:color="auto"/>
      </w:divBdr>
      <w:divsChild>
        <w:div w:id="398215644">
          <w:marLeft w:val="0"/>
          <w:marRight w:val="0"/>
          <w:marTop w:val="0"/>
          <w:marBottom w:val="0"/>
          <w:divBdr>
            <w:top w:val="none" w:sz="0" w:space="0" w:color="auto"/>
            <w:left w:val="none" w:sz="0" w:space="0" w:color="auto"/>
            <w:bottom w:val="none" w:sz="0" w:space="0" w:color="auto"/>
            <w:right w:val="none" w:sz="0" w:space="0" w:color="auto"/>
          </w:divBdr>
          <w:divsChild>
            <w:div w:id="1106584856">
              <w:marLeft w:val="0"/>
              <w:marRight w:val="0"/>
              <w:marTop w:val="0"/>
              <w:marBottom w:val="0"/>
              <w:divBdr>
                <w:top w:val="none" w:sz="0" w:space="0" w:color="auto"/>
                <w:left w:val="none" w:sz="0" w:space="0" w:color="auto"/>
                <w:bottom w:val="none" w:sz="0" w:space="0" w:color="auto"/>
                <w:right w:val="none" w:sz="0" w:space="0" w:color="auto"/>
              </w:divBdr>
              <w:divsChild>
                <w:div w:id="126865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146532">
      <w:bodyDiv w:val="1"/>
      <w:marLeft w:val="0"/>
      <w:marRight w:val="0"/>
      <w:marTop w:val="0"/>
      <w:marBottom w:val="0"/>
      <w:divBdr>
        <w:top w:val="none" w:sz="0" w:space="0" w:color="auto"/>
        <w:left w:val="none" w:sz="0" w:space="0" w:color="auto"/>
        <w:bottom w:val="none" w:sz="0" w:space="0" w:color="auto"/>
        <w:right w:val="none" w:sz="0" w:space="0" w:color="auto"/>
      </w:divBdr>
      <w:divsChild>
        <w:div w:id="679354084">
          <w:marLeft w:val="0"/>
          <w:marRight w:val="0"/>
          <w:marTop w:val="0"/>
          <w:marBottom w:val="0"/>
          <w:divBdr>
            <w:top w:val="none" w:sz="0" w:space="0" w:color="auto"/>
            <w:left w:val="none" w:sz="0" w:space="0" w:color="auto"/>
            <w:bottom w:val="none" w:sz="0" w:space="0" w:color="auto"/>
            <w:right w:val="none" w:sz="0" w:space="0" w:color="auto"/>
          </w:divBdr>
          <w:divsChild>
            <w:div w:id="981544277">
              <w:marLeft w:val="0"/>
              <w:marRight w:val="0"/>
              <w:marTop w:val="0"/>
              <w:marBottom w:val="0"/>
              <w:divBdr>
                <w:top w:val="none" w:sz="0" w:space="0" w:color="auto"/>
                <w:left w:val="none" w:sz="0" w:space="0" w:color="auto"/>
                <w:bottom w:val="none" w:sz="0" w:space="0" w:color="auto"/>
                <w:right w:val="none" w:sz="0" w:space="0" w:color="auto"/>
              </w:divBdr>
              <w:divsChild>
                <w:div w:id="197147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352116">
      <w:bodyDiv w:val="1"/>
      <w:marLeft w:val="0"/>
      <w:marRight w:val="0"/>
      <w:marTop w:val="0"/>
      <w:marBottom w:val="0"/>
      <w:divBdr>
        <w:top w:val="none" w:sz="0" w:space="0" w:color="auto"/>
        <w:left w:val="none" w:sz="0" w:space="0" w:color="auto"/>
        <w:bottom w:val="none" w:sz="0" w:space="0" w:color="auto"/>
        <w:right w:val="none" w:sz="0" w:space="0" w:color="auto"/>
      </w:divBdr>
      <w:divsChild>
        <w:div w:id="2051878646">
          <w:marLeft w:val="0"/>
          <w:marRight w:val="0"/>
          <w:marTop w:val="0"/>
          <w:marBottom w:val="0"/>
          <w:divBdr>
            <w:top w:val="none" w:sz="0" w:space="0" w:color="auto"/>
            <w:left w:val="none" w:sz="0" w:space="0" w:color="auto"/>
            <w:bottom w:val="none" w:sz="0" w:space="0" w:color="auto"/>
            <w:right w:val="none" w:sz="0" w:space="0" w:color="auto"/>
          </w:divBdr>
          <w:divsChild>
            <w:div w:id="191960642">
              <w:marLeft w:val="0"/>
              <w:marRight w:val="0"/>
              <w:marTop w:val="0"/>
              <w:marBottom w:val="0"/>
              <w:divBdr>
                <w:top w:val="none" w:sz="0" w:space="0" w:color="auto"/>
                <w:left w:val="none" w:sz="0" w:space="0" w:color="auto"/>
                <w:bottom w:val="none" w:sz="0" w:space="0" w:color="auto"/>
                <w:right w:val="none" w:sz="0" w:space="0" w:color="auto"/>
              </w:divBdr>
              <w:divsChild>
                <w:div w:id="127752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968499">
      <w:bodyDiv w:val="1"/>
      <w:marLeft w:val="0"/>
      <w:marRight w:val="0"/>
      <w:marTop w:val="0"/>
      <w:marBottom w:val="0"/>
      <w:divBdr>
        <w:top w:val="none" w:sz="0" w:space="0" w:color="auto"/>
        <w:left w:val="none" w:sz="0" w:space="0" w:color="auto"/>
        <w:bottom w:val="none" w:sz="0" w:space="0" w:color="auto"/>
        <w:right w:val="none" w:sz="0" w:space="0" w:color="auto"/>
      </w:divBdr>
      <w:divsChild>
        <w:div w:id="441847003">
          <w:marLeft w:val="0"/>
          <w:marRight w:val="0"/>
          <w:marTop w:val="0"/>
          <w:marBottom w:val="0"/>
          <w:divBdr>
            <w:top w:val="none" w:sz="0" w:space="0" w:color="auto"/>
            <w:left w:val="none" w:sz="0" w:space="0" w:color="auto"/>
            <w:bottom w:val="none" w:sz="0" w:space="0" w:color="auto"/>
            <w:right w:val="none" w:sz="0" w:space="0" w:color="auto"/>
          </w:divBdr>
          <w:divsChild>
            <w:div w:id="1174687537">
              <w:marLeft w:val="0"/>
              <w:marRight w:val="0"/>
              <w:marTop w:val="0"/>
              <w:marBottom w:val="0"/>
              <w:divBdr>
                <w:top w:val="none" w:sz="0" w:space="0" w:color="auto"/>
                <w:left w:val="none" w:sz="0" w:space="0" w:color="auto"/>
                <w:bottom w:val="none" w:sz="0" w:space="0" w:color="auto"/>
                <w:right w:val="none" w:sz="0" w:space="0" w:color="auto"/>
              </w:divBdr>
              <w:divsChild>
                <w:div w:id="146415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152957">
      <w:bodyDiv w:val="1"/>
      <w:marLeft w:val="0"/>
      <w:marRight w:val="0"/>
      <w:marTop w:val="0"/>
      <w:marBottom w:val="0"/>
      <w:divBdr>
        <w:top w:val="none" w:sz="0" w:space="0" w:color="auto"/>
        <w:left w:val="none" w:sz="0" w:space="0" w:color="auto"/>
        <w:bottom w:val="none" w:sz="0" w:space="0" w:color="auto"/>
        <w:right w:val="none" w:sz="0" w:space="0" w:color="auto"/>
      </w:divBdr>
      <w:divsChild>
        <w:div w:id="1384477802">
          <w:marLeft w:val="0"/>
          <w:marRight w:val="0"/>
          <w:marTop w:val="0"/>
          <w:marBottom w:val="0"/>
          <w:divBdr>
            <w:top w:val="none" w:sz="0" w:space="0" w:color="auto"/>
            <w:left w:val="none" w:sz="0" w:space="0" w:color="auto"/>
            <w:bottom w:val="none" w:sz="0" w:space="0" w:color="auto"/>
            <w:right w:val="none" w:sz="0" w:space="0" w:color="auto"/>
          </w:divBdr>
          <w:divsChild>
            <w:div w:id="1203595914">
              <w:marLeft w:val="0"/>
              <w:marRight w:val="0"/>
              <w:marTop w:val="0"/>
              <w:marBottom w:val="0"/>
              <w:divBdr>
                <w:top w:val="none" w:sz="0" w:space="0" w:color="auto"/>
                <w:left w:val="none" w:sz="0" w:space="0" w:color="auto"/>
                <w:bottom w:val="none" w:sz="0" w:space="0" w:color="auto"/>
                <w:right w:val="none" w:sz="0" w:space="0" w:color="auto"/>
              </w:divBdr>
              <w:divsChild>
                <w:div w:id="108352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991496">
      <w:bodyDiv w:val="1"/>
      <w:marLeft w:val="0"/>
      <w:marRight w:val="0"/>
      <w:marTop w:val="0"/>
      <w:marBottom w:val="0"/>
      <w:divBdr>
        <w:top w:val="none" w:sz="0" w:space="0" w:color="auto"/>
        <w:left w:val="none" w:sz="0" w:space="0" w:color="auto"/>
        <w:bottom w:val="none" w:sz="0" w:space="0" w:color="auto"/>
        <w:right w:val="none" w:sz="0" w:space="0" w:color="auto"/>
      </w:divBdr>
      <w:divsChild>
        <w:div w:id="16202100">
          <w:marLeft w:val="0"/>
          <w:marRight w:val="0"/>
          <w:marTop w:val="0"/>
          <w:marBottom w:val="0"/>
          <w:divBdr>
            <w:top w:val="none" w:sz="0" w:space="0" w:color="auto"/>
            <w:left w:val="none" w:sz="0" w:space="0" w:color="auto"/>
            <w:bottom w:val="none" w:sz="0" w:space="0" w:color="auto"/>
            <w:right w:val="none" w:sz="0" w:space="0" w:color="auto"/>
          </w:divBdr>
          <w:divsChild>
            <w:div w:id="1669286233">
              <w:marLeft w:val="0"/>
              <w:marRight w:val="0"/>
              <w:marTop w:val="0"/>
              <w:marBottom w:val="0"/>
              <w:divBdr>
                <w:top w:val="none" w:sz="0" w:space="0" w:color="auto"/>
                <w:left w:val="none" w:sz="0" w:space="0" w:color="auto"/>
                <w:bottom w:val="none" w:sz="0" w:space="0" w:color="auto"/>
                <w:right w:val="none" w:sz="0" w:space="0" w:color="auto"/>
              </w:divBdr>
              <w:divsChild>
                <w:div w:id="45236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965553">
      <w:bodyDiv w:val="1"/>
      <w:marLeft w:val="0"/>
      <w:marRight w:val="0"/>
      <w:marTop w:val="0"/>
      <w:marBottom w:val="0"/>
      <w:divBdr>
        <w:top w:val="none" w:sz="0" w:space="0" w:color="auto"/>
        <w:left w:val="none" w:sz="0" w:space="0" w:color="auto"/>
        <w:bottom w:val="none" w:sz="0" w:space="0" w:color="auto"/>
        <w:right w:val="none" w:sz="0" w:space="0" w:color="auto"/>
      </w:divBdr>
      <w:divsChild>
        <w:div w:id="2010063208">
          <w:marLeft w:val="0"/>
          <w:marRight w:val="0"/>
          <w:marTop w:val="0"/>
          <w:marBottom w:val="0"/>
          <w:divBdr>
            <w:top w:val="none" w:sz="0" w:space="0" w:color="auto"/>
            <w:left w:val="none" w:sz="0" w:space="0" w:color="auto"/>
            <w:bottom w:val="none" w:sz="0" w:space="0" w:color="auto"/>
            <w:right w:val="none" w:sz="0" w:space="0" w:color="auto"/>
          </w:divBdr>
          <w:divsChild>
            <w:div w:id="1009067717">
              <w:marLeft w:val="0"/>
              <w:marRight w:val="0"/>
              <w:marTop w:val="0"/>
              <w:marBottom w:val="0"/>
              <w:divBdr>
                <w:top w:val="none" w:sz="0" w:space="0" w:color="auto"/>
                <w:left w:val="none" w:sz="0" w:space="0" w:color="auto"/>
                <w:bottom w:val="none" w:sz="0" w:space="0" w:color="auto"/>
                <w:right w:val="none" w:sz="0" w:space="0" w:color="auto"/>
              </w:divBdr>
              <w:divsChild>
                <w:div w:id="37462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387075">
      <w:bodyDiv w:val="1"/>
      <w:marLeft w:val="0"/>
      <w:marRight w:val="0"/>
      <w:marTop w:val="0"/>
      <w:marBottom w:val="0"/>
      <w:divBdr>
        <w:top w:val="none" w:sz="0" w:space="0" w:color="auto"/>
        <w:left w:val="none" w:sz="0" w:space="0" w:color="auto"/>
        <w:bottom w:val="none" w:sz="0" w:space="0" w:color="auto"/>
        <w:right w:val="none" w:sz="0" w:space="0" w:color="auto"/>
      </w:divBdr>
      <w:divsChild>
        <w:div w:id="940915307">
          <w:marLeft w:val="0"/>
          <w:marRight w:val="0"/>
          <w:marTop w:val="0"/>
          <w:marBottom w:val="0"/>
          <w:divBdr>
            <w:top w:val="none" w:sz="0" w:space="0" w:color="auto"/>
            <w:left w:val="none" w:sz="0" w:space="0" w:color="auto"/>
            <w:bottom w:val="none" w:sz="0" w:space="0" w:color="auto"/>
            <w:right w:val="none" w:sz="0" w:space="0" w:color="auto"/>
          </w:divBdr>
          <w:divsChild>
            <w:div w:id="597908238">
              <w:marLeft w:val="0"/>
              <w:marRight w:val="0"/>
              <w:marTop w:val="0"/>
              <w:marBottom w:val="0"/>
              <w:divBdr>
                <w:top w:val="none" w:sz="0" w:space="0" w:color="auto"/>
                <w:left w:val="none" w:sz="0" w:space="0" w:color="auto"/>
                <w:bottom w:val="none" w:sz="0" w:space="0" w:color="auto"/>
                <w:right w:val="none" w:sz="0" w:space="0" w:color="auto"/>
              </w:divBdr>
              <w:divsChild>
                <w:div w:id="19912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315532">
      <w:bodyDiv w:val="1"/>
      <w:marLeft w:val="0"/>
      <w:marRight w:val="0"/>
      <w:marTop w:val="0"/>
      <w:marBottom w:val="0"/>
      <w:divBdr>
        <w:top w:val="none" w:sz="0" w:space="0" w:color="auto"/>
        <w:left w:val="none" w:sz="0" w:space="0" w:color="auto"/>
        <w:bottom w:val="none" w:sz="0" w:space="0" w:color="auto"/>
        <w:right w:val="none" w:sz="0" w:space="0" w:color="auto"/>
      </w:divBdr>
      <w:divsChild>
        <w:div w:id="640304257">
          <w:marLeft w:val="0"/>
          <w:marRight w:val="0"/>
          <w:marTop w:val="0"/>
          <w:marBottom w:val="0"/>
          <w:divBdr>
            <w:top w:val="none" w:sz="0" w:space="0" w:color="auto"/>
            <w:left w:val="none" w:sz="0" w:space="0" w:color="auto"/>
            <w:bottom w:val="none" w:sz="0" w:space="0" w:color="auto"/>
            <w:right w:val="none" w:sz="0" w:space="0" w:color="auto"/>
          </w:divBdr>
          <w:divsChild>
            <w:div w:id="988168915">
              <w:marLeft w:val="0"/>
              <w:marRight w:val="0"/>
              <w:marTop w:val="0"/>
              <w:marBottom w:val="0"/>
              <w:divBdr>
                <w:top w:val="none" w:sz="0" w:space="0" w:color="auto"/>
                <w:left w:val="none" w:sz="0" w:space="0" w:color="auto"/>
                <w:bottom w:val="none" w:sz="0" w:space="0" w:color="auto"/>
                <w:right w:val="none" w:sz="0" w:space="0" w:color="auto"/>
              </w:divBdr>
              <w:divsChild>
                <w:div w:id="19813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828335">
      <w:bodyDiv w:val="1"/>
      <w:marLeft w:val="0"/>
      <w:marRight w:val="0"/>
      <w:marTop w:val="0"/>
      <w:marBottom w:val="0"/>
      <w:divBdr>
        <w:top w:val="none" w:sz="0" w:space="0" w:color="auto"/>
        <w:left w:val="none" w:sz="0" w:space="0" w:color="auto"/>
        <w:bottom w:val="none" w:sz="0" w:space="0" w:color="auto"/>
        <w:right w:val="none" w:sz="0" w:space="0" w:color="auto"/>
      </w:divBdr>
      <w:divsChild>
        <w:div w:id="1537111606">
          <w:marLeft w:val="0"/>
          <w:marRight w:val="0"/>
          <w:marTop w:val="0"/>
          <w:marBottom w:val="0"/>
          <w:divBdr>
            <w:top w:val="none" w:sz="0" w:space="0" w:color="auto"/>
            <w:left w:val="none" w:sz="0" w:space="0" w:color="auto"/>
            <w:bottom w:val="none" w:sz="0" w:space="0" w:color="auto"/>
            <w:right w:val="none" w:sz="0" w:space="0" w:color="auto"/>
          </w:divBdr>
          <w:divsChild>
            <w:div w:id="552734366">
              <w:marLeft w:val="0"/>
              <w:marRight w:val="0"/>
              <w:marTop w:val="0"/>
              <w:marBottom w:val="0"/>
              <w:divBdr>
                <w:top w:val="none" w:sz="0" w:space="0" w:color="auto"/>
                <w:left w:val="none" w:sz="0" w:space="0" w:color="auto"/>
                <w:bottom w:val="none" w:sz="0" w:space="0" w:color="auto"/>
                <w:right w:val="none" w:sz="0" w:space="0" w:color="auto"/>
              </w:divBdr>
              <w:divsChild>
                <w:div w:id="193050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369666">
      <w:bodyDiv w:val="1"/>
      <w:marLeft w:val="0"/>
      <w:marRight w:val="0"/>
      <w:marTop w:val="0"/>
      <w:marBottom w:val="0"/>
      <w:divBdr>
        <w:top w:val="none" w:sz="0" w:space="0" w:color="auto"/>
        <w:left w:val="none" w:sz="0" w:space="0" w:color="auto"/>
        <w:bottom w:val="none" w:sz="0" w:space="0" w:color="auto"/>
        <w:right w:val="none" w:sz="0" w:space="0" w:color="auto"/>
      </w:divBdr>
      <w:divsChild>
        <w:div w:id="1179394795">
          <w:marLeft w:val="0"/>
          <w:marRight w:val="0"/>
          <w:marTop w:val="0"/>
          <w:marBottom w:val="0"/>
          <w:divBdr>
            <w:top w:val="none" w:sz="0" w:space="0" w:color="auto"/>
            <w:left w:val="none" w:sz="0" w:space="0" w:color="auto"/>
            <w:bottom w:val="none" w:sz="0" w:space="0" w:color="auto"/>
            <w:right w:val="none" w:sz="0" w:space="0" w:color="auto"/>
          </w:divBdr>
          <w:divsChild>
            <w:div w:id="1517422768">
              <w:marLeft w:val="0"/>
              <w:marRight w:val="0"/>
              <w:marTop w:val="0"/>
              <w:marBottom w:val="0"/>
              <w:divBdr>
                <w:top w:val="none" w:sz="0" w:space="0" w:color="auto"/>
                <w:left w:val="none" w:sz="0" w:space="0" w:color="auto"/>
                <w:bottom w:val="none" w:sz="0" w:space="0" w:color="auto"/>
                <w:right w:val="none" w:sz="0" w:space="0" w:color="auto"/>
              </w:divBdr>
              <w:divsChild>
                <w:div w:id="154621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055345">
      <w:bodyDiv w:val="1"/>
      <w:marLeft w:val="0"/>
      <w:marRight w:val="0"/>
      <w:marTop w:val="0"/>
      <w:marBottom w:val="0"/>
      <w:divBdr>
        <w:top w:val="none" w:sz="0" w:space="0" w:color="auto"/>
        <w:left w:val="none" w:sz="0" w:space="0" w:color="auto"/>
        <w:bottom w:val="none" w:sz="0" w:space="0" w:color="auto"/>
        <w:right w:val="none" w:sz="0" w:space="0" w:color="auto"/>
      </w:divBdr>
      <w:divsChild>
        <w:div w:id="1826166600">
          <w:marLeft w:val="0"/>
          <w:marRight w:val="0"/>
          <w:marTop w:val="0"/>
          <w:marBottom w:val="0"/>
          <w:divBdr>
            <w:top w:val="none" w:sz="0" w:space="0" w:color="auto"/>
            <w:left w:val="none" w:sz="0" w:space="0" w:color="auto"/>
            <w:bottom w:val="none" w:sz="0" w:space="0" w:color="auto"/>
            <w:right w:val="none" w:sz="0" w:space="0" w:color="auto"/>
          </w:divBdr>
          <w:divsChild>
            <w:div w:id="2087873233">
              <w:marLeft w:val="0"/>
              <w:marRight w:val="0"/>
              <w:marTop w:val="0"/>
              <w:marBottom w:val="0"/>
              <w:divBdr>
                <w:top w:val="none" w:sz="0" w:space="0" w:color="auto"/>
                <w:left w:val="none" w:sz="0" w:space="0" w:color="auto"/>
                <w:bottom w:val="none" w:sz="0" w:space="0" w:color="auto"/>
                <w:right w:val="none" w:sz="0" w:space="0" w:color="auto"/>
              </w:divBdr>
              <w:divsChild>
                <w:div w:id="24106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562370">
      <w:bodyDiv w:val="1"/>
      <w:marLeft w:val="0"/>
      <w:marRight w:val="0"/>
      <w:marTop w:val="0"/>
      <w:marBottom w:val="0"/>
      <w:divBdr>
        <w:top w:val="none" w:sz="0" w:space="0" w:color="auto"/>
        <w:left w:val="none" w:sz="0" w:space="0" w:color="auto"/>
        <w:bottom w:val="none" w:sz="0" w:space="0" w:color="auto"/>
        <w:right w:val="none" w:sz="0" w:space="0" w:color="auto"/>
      </w:divBdr>
      <w:divsChild>
        <w:div w:id="884953212">
          <w:marLeft w:val="0"/>
          <w:marRight w:val="0"/>
          <w:marTop w:val="0"/>
          <w:marBottom w:val="0"/>
          <w:divBdr>
            <w:top w:val="none" w:sz="0" w:space="0" w:color="auto"/>
            <w:left w:val="none" w:sz="0" w:space="0" w:color="auto"/>
            <w:bottom w:val="none" w:sz="0" w:space="0" w:color="auto"/>
            <w:right w:val="none" w:sz="0" w:space="0" w:color="auto"/>
          </w:divBdr>
          <w:divsChild>
            <w:div w:id="674696651">
              <w:marLeft w:val="0"/>
              <w:marRight w:val="0"/>
              <w:marTop w:val="0"/>
              <w:marBottom w:val="0"/>
              <w:divBdr>
                <w:top w:val="none" w:sz="0" w:space="0" w:color="auto"/>
                <w:left w:val="none" w:sz="0" w:space="0" w:color="auto"/>
                <w:bottom w:val="none" w:sz="0" w:space="0" w:color="auto"/>
                <w:right w:val="none" w:sz="0" w:space="0" w:color="auto"/>
              </w:divBdr>
              <w:divsChild>
                <w:div w:id="69927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148021">
      <w:bodyDiv w:val="1"/>
      <w:marLeft w:val="0"/>
      <w:marRight w:val="0"/>
      <w:marTop w:val="0"/>
      <w:marBottom w:val="0"/>
      <w:divBdr>
        <w:top w:val="none" w:sz="0" w:space="0" w:color="auto"/>
        <w:left w:val="none" w:sz="0" w:space="0" w:color="auto"/>
        <w:bottom w:val="none" w:sz="0" w:space="0" w:color="auto"/>
        <w:right w:val="none" w:sz="0" w:space="0" w:color="auto"/>
      </w:divBdr>
      <w:divsChild>
        <w:div w:id="1821068992">
          <w:marLeft w:val="0"/>
          <w:marRight w:val="0"/>
          <w:marTop w:val="0"/>
          <w:marBottom w:val="0"/>
          <w:divBdr>
            <w:top w:val="none" w:sz="0" w:space="0" w:color="auto"/>
            <w:left w:val="none" w:sz="0" w:space="0" w:color="auto"/>
            <w:bottom w:val="none" w:sz="0" w:space="0" w:color="auto"/>
            <w:right w:val="none" w:sz="0" w:space="0" w:color="auto"/>
          </w:divBdr>
          <w:divsChild>
            <w:div w:id="182403076">
              <w:marLeft w:val="0"/>
              <w:marRight w:val="0"/>
              <w:marTop w:val="0"/>
              <w:marBottom w:val="0"/>
              <w:divBdr>
                <w:top w:val="none" w:sz="0" w:space="0" w:color="auto"/>
                <w:left w:val="none" w:sz="0" w:space="0" w:color="auto"/>
                <w:bottom w:val="none" w:sz="0" w:space="0" w:color="auto"/>
                <w:right w:val="none" w:sz="0" w:space="0" w:color="auto"/>
              </w:divBdr>
              <w:divsChild>
                <w:div w:id="49626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429190">
      <w:bodyDiv w:val="1"/>
      <w:marLeft w:val="0"/>
      <w:marRight w:val="0"/>
      <w:marTop w:val="0"/>
      <w:marBottom w:val="0"/>
      <w:divBdr>
        <w:top w:val="none" w:sz="0" w:space="0" w:color="auto"/>
        <w:left w:val="none" w:sz="0" w:space="0" w:color="auto"/>
        <w:bottom w:val="none" w:sz="0" w:space="0" w:color="auto"/>
        <w:right w:val="none" w:sz="0" w:space="0" w:color="auto"/>
      </w:divBdr>
      <w:divsChild>
        <w:div w:id="1043602122">
          <w:marLeft w:val="0"/>
          <w:marRight w:val="0"/>
          <w:marTop w:val="0"/>
          <w:marBottom w:val="0"/>
          <w:divBdr>
            <w:top w:val="none" w:sz="0" w:space="0" w:color="auto"/>
            <w:left w:val="none" w:sz="0" w:space="0" w:color="auto"/>
            <w:bottom w:val="none" w:sz="0" w:space="0" w:color="auto"/>
            <w:right w:val="none" w:sz="0" w:space="0" w:color="auto"/>
          </w:divBdr>
          <w:divsChild>
            <w:div w:id="1796100587">
              <w:marLeft w:val="0"/>
              <w:marRight w:val="0"/>
              <w:marTop w:val="0"/>
              <w:marBottom w:val="0"/>
              <w:divBdr>
                <w:top w:val="none" w:sz="0" w:space="0" w:color="auto"/>
                <w:left w:val="none" w:sz="0" w:space="0" w:color="auto"/>
                <w:bottom w:val="none" w:sz="0" w:space="0" w:color="auto"/>
                <w:right w:val="none" w:sz="0" w:space="0" w:color="auto"/>
              </w:divBdr>
              <w:divsChild>
                <w:div w:id="84143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570475">
      <w:bodyDiv w:val="1"/>
      <w:marLeft w:val="0"/>
      <w:marRight w:val="0"/>
      <w:marTop w:val="0"/>
      <w:marBottom w:val="0"/>
      <w:divBdr>
        <w:top w:val="none" w:sz="0" w:space="0" w:color="auto"/>
        <w:left w:val="none" w:sz="0" w:space="0" w:color="auto"/>
        <w:bottom w:val="none" w:sz="0" w:space="0" w:color="auto"/>
        <w:right w:val="none" w:sz="0" w:space="0" w:color="auto"/>
      </w:divBdr>
      <w:divsChild>
        <w:div w:id="1851067306">
          <w:marLeft w:val="0"/>
          <w:marRight w:val="0"/>
          <w:marTop w:val="0"/>
          <w:marBottom w:val="0"/>
          <w:divBdr>
            <w:top w:val="none" w:sz="0" w:space="0" w:color="auto"/>
            <w:left w:val="none" w:sz="0" w:space="0" w:color="auto"/>
            <w:bottom w:val="none" w:sz="0" w:space="0" w:color="auto"/>
            <w:right w:val="none" w:sz="0" w:space="0" w:color="auto"/>
          </w:divBdr>
          <w:divsChild>
            <w:div w:id="1843276219">
              <w:marLeft w:val="0"/>
              <w:marRight w:val="0"/>
              <w:marTop w:val="0"/>
              <w:marBottom w:val="0"/>
              <w:divBdr>
                <w:top w:val="none" w:sz="0" w:space="0" w:color="auto"/>
                <w:left w:val="none" w:sz="0" w:space="0" w:color="auto"/>
                <w:bottom w:val="none" w:sz="0" w:space="0" w:color="auto"/>
                <w:right w:val="none" w:sz="0" w:space="0" w:color="auto"/>
              </w:divBdr>
            </w:div>
          </w:divsChild>
        </w:div>
        <w:div w:id="1988779483">
          <w:marLeft w:val="0"/>
          <w:marRight w:val="0"/>
          <w:marTop w:val="0"/>
          <w:marBottom w:val="0"/>
          <w:divBdr>
            <w:top w:val="none" w:sz="0" w:space="0" w:color="auto"/>
            <w:left w:val="none" w:sz="0" w:space="0" w:color="auto"/>
            <w:bottom w:val="none" w:sz="0" w:space="0" w:color="auto"/>
            <w:right w:val="none" w:sz="0" w:space="0" w:color="auto"/>
          </w:divBdr>
        </w:div>
      </w:divsChild>
    </w:div>
    <w:div w:id="993677892">
      <w:bodyDiv w:val="1"/>
      <w:marLeft w:val="0"/>
      <w:marRight w:val="0"/>
      <w:marTop w:val="0"/>
      <w:marBottom w:val="0"/>
      <w:divBdr>
        <w:top w:val="none" w:sz="0" w:space="0" w:color="auto"/>
        <w:left w:val="none" w:sz="0" w:space="0" w:color="auto"/>
        <w:bottom w:val="none" w:sz="0" w:space="0" w:color="auto"/>
        <w:right w:val="none" w:sz="0" w:space="0" w:color="auto"/>
      </w:divBdr>
    </w:div>
    <w:div w:id="998265983">
      <w:bodyDiv w:val="1"/>
      <w:marLeft w:val="0"/>
      <w:marRight w:val="0"/>
      <w:marTop w:val="0"/>
      <w:marBottom w:val="0"/>
      <w:divBdr>
        <w:top w:val="none" w:sz="0" w:space="0" w:color="auto"/>
        <w:left w:val="none" w:sz="0" w:space="0" w:color="auto"/>
        <w:bottom w:val="none" w:sz="0" w:space="0" w:color="auto"/>
        <w:right w:val="none" w:sz="0" w:space="0" w:color="auto"/>
      </w:divBdr>
      <w:divsChild>
        <w:div w:id="1987051818">
          <w:marLeft w:val="0"/>
          <w:marRight w:val="0"/>
          <w:marTop w:val="0"/>
          <w:marBottom w:val="0"/>
          <w:divBdr>
            <w:top w:val="none" w:sz="0" w:space="0" w:color="auto"/>
            <w:left w:val="none" w:sz="0" w:space="0" w:color="auto"/>
            <w:bottom w:val="none" w:sz="0" w:space="0" w:color="auto"/>
            <w:right w:val="none" w:sz="0" w:space="0" w:color="auto"/>
          </w:divBdr>
          <w:divsChild>
            <w:div w:id="1209757049">
              <w:marLeft w:val="0"/>
              <w:marRight w:val="0"/>
              <w:marTop w:val="0"/>
              <w:marBottom w:val="0"/>
              <w:divBdr>
                <w:top w:val="none" w:sz="0" w:space="0" w:color="auto"/>
                <w:left w:val="none" w:sz="0" w:space="0" w:color="auto"/>
                <w:bottom w:val="none" w:sz="0" w:space="0" w:color="auto"/>
                <w:right w:val="none" w:sz="0" w:space="0" w:color="auto"/>
              </w:divBdr>
              <w:divsChild>
                <w:div w:id="145177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609027">
      <w:bodyDiv w:val="1"/>
      <w:marLeft w:val="0"/>
      <w:marRight w:val="0"/>
      <w:marTop w:val="0"/>
      <w:marBottom w:val="0"/>
      <w:divBdr>
        <w:top w:val="none" w:sz="0" w:space="0" w:color="auto"/>
        <w:left w:val="none" w:sz="0" w:space="0" w:color="auto"/>
        <w:bottom w:val="none" w:sz="0" w:space="0" w:color="auto"/>
        <w:right w:val="none" w:sz="0" w:space="0" w:color="auto"/>
      </w:divBdr>
    </w:div>
    <w:div w:id="1109004926">
      <w:bodyDiv w:val="1"/>
      <w:marLeft w:val="0"/>
      <w:marRight w:val="0"/>
      <w:marTop w:val="0"/>
      <w:marBottom w:val="0"/>
      <w:divBdr>
        <w:top w:val="none" w:sz="0" w:space="0" w:color="auto"/>
        <w:left w:val="none" w:sz="0" w:space="0" w:color="auto"/>
        <w:bottom w:val="none" w:sz="0" w:space="0" w:color="auto"/>
        <w:right w:val="none" w:sz="0" w:space="0" w:color="auto"/>
      </w:divBdr>
      <w:divsChild>
        <w:div w:id="517888221">
          <w:marLeft w:val="0"/>
          <w:marRight w:val="0"/>
          <w:marTop w:val="0"/>
          <w:marBottom w:val="0"/>
          <w:divBdr>
            <w:top w:val="none" w:sz="0" w:space="0" w:color="auto"/>
            <w:left w:val="none" w:sz="0" w:space="0" w:color="auto"/>
            <w:bottom w:val="none" w:sz="0" w:space="0" w:color="auto"/>
            <w:right w:val="none" w:sz="0" w:space="0" w:color="auto"/>
          </w:divBdr>
          <w:divsChild>
            <w:div w:id="390737717">
              <w:marLeft w:val="0"/>
              <w:marRight w:val="0"/>
              <w:marTop w:val="0"/>
              <w:marBottom w:val="0"/>
              <w:divBdr>
                <w:top w:val="none" w:sz="0" w:space="0" w:color="auto"/>
                <w:left w:val="none" w:sz="0" w:space="0" w:color="auto"/>
                <w:bottom w:val="none" w:sz="0" w:space="0" w:color="auto"/>
                <w:right w:val="none" w:sz="0" w:space="0" w:color="auto"/>
              </w:divBdr>
              <w:divsChild>
                <w:div w:id="861670555">
                  <w:marLeft w:val="0"/>
                  <w:marRight w:val="0"/>
                  <w:marTop w:val="0"/>
                  <w:marBottom w:val="0"/>
                  <w:divBdr>
                    <w:top w:val="none" w:sz="0" w:space="0" w:color="auto"/>
                    <w:left w:val="none" w:sz="0" w:space="0" w:color="auto"/>
                    <w:bottom w:val="none" w:sz="0" w:space="0" w:color="auto"/>
                    <w:right w:val="none" w:sz="0" w:space="0" w:color="auto"/>
                  </w:divBdr>
                  <w:divsChild>
                    <w:div w:id="106340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531587">
      <w:bodyDiv w:val="1"/>
      <w:marLeft w:val="0"/>
      <w:marRight w:val="0"/>
      <w:marTop w:val="0"/>
      <w:marBottom w:val="0"/>
      <w:divBdr>
        <w:top w:val="none" w:sz="0" w:space="0" w:color="auto"/>
        <w:left w:val="none" w:sz="0" w:space="0" w:color="auto"/>
        <w:bottom w:val="none" w:sz="0" w:space="0" w:color="auto"/>
        <w:right w:val="none" w:sz="0" w:space="0" w:color="auto"/>
      </w:divBdr>
      <w:divsChild>
        <w:div w:id="1898007686">
          <w:marLeft w:val="0"/>
          <w:marRight w:val="0"/>
          <w:marTop w:val="0"/>
          <w:marBottom w:val="0"/>
          <w:divBdr>
            <w:top w:val="none" w:sz="0" w:space="0" w:color="auto"/>
            <w:left w:val="none" w:sz="0" w:space="0" w:color="auto"/>
            <w:bottom w:val="none" w:sz="0" w:space="0" w:color="auto"/>
            <w:right w:val="none" w:sz="0" w:space="0" w:color="auto"/>
          </w:divBdr>
          <w:divsChild>
            <w:div w:id="381712348">
              <w:marLeft w:val="0"/>
              <w:marRight w:val="0"/>
              <w:marTop w:val="0"/>
              <w:marBottom w:val="0"/>
              <w:divBdr>
                <w:top w:val="none" w:sz="0" w:space="0" w:color="auto"/>
                <w:left w:val="none" w:sz="0" w:space="0" w:color="auto"/>
                <w:bottom w:val="none" w:sz="0" w:space="0" w:color="auto"/>
                <w:right w:val="none" w:sz="0" w:space="0" w:color="auto"/>
              </w:divBdr>
              <w:divsChild>
                <w:div w:id="15558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134153">
      <w:bodyDiv w:val="1"/>
      <w:marLeft w:val="0"/>
      <w:marRight w:val="0"/>
      <w:marTop w:val="0"/>
      <w:marBottom w:val="0"/>
      <w:divBdr>
        <w:top w:val="none" w:sz="0" w:space="0" w:color="auto"/>
        <w:left w:val="none" w:sz="0" w:space="0" w:color="auto"/>
        <w:bottom w:val="none" w:sz="0" w:space="0" w:color="auto"/>
        <w:right w:val="none" w:sz="0" w:space="0" w:color="auto"/>
      </w:divBdr>
      <w:divsChild>
        <w:div w:id="1957982127">
          <w:marLeft w:val="0"/>
          <w:marRight w:val="0"/>
          <w:marTop w:val="0"/>
          <w:marBottom w:val="0"/>
          <w:divBdr>
            <w:top w:val="none" w:sz="0" w:space="0" w:color="auto"/>
            <w:left w:val="none" w:sz="0" w:space="0" w:color="auto"/>
            <w:bottom w:val="none" w:sz="0" w:space="0" w:color="auto"/>
            <w:right w:val="none" w:sz="0" w:space="0" w:color="auto"/>
          </w:divBdr>
          <w:divsChild>
            <w:div w:id="677124387">
              <w:marLeft w:val="0"/>
              <w:marRight w:val="0"/>
              <w:marTop w:val="0"/>
              <w:marBottom w:val="0"/>
              <w:divBdr>
                <w:top w:val="none" w:sz="0" w:space="0" w:color="auto"/>
                <w:left w:val="none" w:sz="0" w:space="0" w:color="auto"/>
                <w:bottom w:val="none" w:sz="0" w:space="0" w:color="auto"/>
                <w:right w:val="none" w:sz="0" w:space="0" w:color="auto"/>
              </w:divBdr>
              <w:divsChild>
                <w:div w:id="188606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647281">
      <w:bodyDiv w:val="1"/>
      <w:marLeft w:val="0"/>
      <w:marRight w:val="0"/>
      <w:marTop w:val="0"/>
      <w:marBottom w:val="0"/>
      <w:divBdr>
        <w:top w:val="none" w:sz="0" w:space="0" w:color="auto"/>
        <w:left w:val="none" w:sz="0" w:space="0" w:color="auto"/>
        <w:bottom w:val="none" w:sz="0" w:space="0" w:color="auto"/>
        <w:right w:val="none" w:sz="0" w:space="0" w:color="auto"/>
      </w:divBdr>
      <w:divsChild>
        <w:div w:id="879897652">
          <w:marLeft w:val="0"/>
          <w:marRight w:val="0"/>
          <w:marTop w:val="0"/>
          <w:marBottom w:val="0"/>
          <w:divBdr>
            <w:top w:val="none" w:sz="0" w:space="0" w:color="auto"/>
            <w:left w:val="none" w:sz="0" w:space="0" w:color="auto"/>
            <w:bottom w:val="none" w:sz="0" w:space="0" w:color="auto"/>
            <w:right w:val="none" w:sz="0" w:space="0" w:color="auto"/>
          </w:divBdr>
          <w:divsChild>
            <w:div w:id="797454381">
              <w:marLeft w:val="0"/>
              <w:marRight w:val="0"/>
              <w:marTop w:val="0"/>
              <w:marBottom w:val="0"/>
              <w:divBdr>
                <w:top w:val="none" w:sz="0" w:space="0" w:color="auto"/>
                <w:left w:val="none" w:sz="0" w:space="0" w:color="auto"/>
                <w:bottom w:val="none" w:sz="0" w:space="0" w:color="auto"/>
                <w:right w:val="none" w:sz="0" w:space="0" w:color="auto"/>
              </w:divBdr>
              <w:divsChild>
                <w:div w:id="100882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787771">
      <w:bodyDiv w:val="1"/>
      <w:marLeft w:val="0"/>
      <w:marRight w:val="0"/>
      <w:marTop w:val="0"/>
      <w:marBottom w:val="0"/>
      <w:divBdr>
        <w:top w:val="none" w:sz="0" w:space="0" w:color="auto"/>
        <w:left w:val="none" w:sz="0" w:space="0" w:color="auto"/>
        <w:bottom w:val="none" w:sz="0" w:space="0" w:color="auto"/>
        <w:right w:val="none" w:sz="0" w:space="0" w:color="auto"/>
      </w:divBdr>
      <w:divsChild>
        <w:div w:id="1915773654">
          <w:marLeft w:val="0"/>
          <w:marRight w:val="0"/>
          <w:marTop w:val="0"/>
          <w:marBottom w:val="0"/>
          <w:divBdr>
            <w:top w:val="none" w:sz="0" w:space="0" w:color="auto"/>
            <w:left w:val="none" w:sz="0" w:space="0" w:color="auto"/>
            <w:bottom w:val="none" w:sz="0" w:space="0" w:color="auto"/>
            <w:right w:val="none" w:sz="0" w:space="0" w:color="auto"/>
          </w:divBdr>
          <w:divsChild>
            <w:div w:id="1589148497">
              <w:marLeft w:val="0"/>
              <w:marRight w:val="0"/>
              <w:marTop w:val="0"/>
              <w:marBottom w:val="0"/>
              <w:divBdr>
                <w:top w:val="none" w:sz="0" w:space="0" w:color="auto"/>
                <w:left w:val="none" w:sz="0" w:space="0" w:color="auto"/>
                <w:bottom w:val="none" w:sz="0" w:space="0" w:color="auto"/>
                <w:right w:val="none" w:sz="0" w:space="0" w:color="auto"/>
              </w:divBdr>
              <w:divsChild>
                <w:div w:id="185279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138623">
      <w:bodyDiv w:val="1"/>
      <w:marLeft w:val="0"/>
      <w:marRight w:val="0"/>
      <w:marTop w:val="0"/>
      <w:marBottom w:val="0"/>
      <w:divBdr>
        <w:top w:val="none" w:sz="0" w:space="0" w:color="auto"/>
        <w:left w:val="none" w:sz="0" w:space="0" w:color="auto"/>
        <w:bottom w:val="none" w:sz="0" w:space="0" w:color="auto"/>
        <w:right w:val="none" w:sz="0" w:space="0" w:color="auto"/>
      </w:divBdr>
      <w:divsChild>
        <w:div w:id="1192645950">
          <w:marLeft w:val="0"/>
          <w:marRight w:val="0"/>
          <w:marTop w:val="0"/>
          <w:marBottom w:val="0"/>
          <w:divBdr>
            <w:top w:val="none" w:sz="0" w:space="0" w:color="auto"/>
            <w:left w:val="none" w:sz="0" w:space="0" w:color="auto"/>
            <w:bottom w:val="none" w:sz="0" w:space="0" w:color="auto"/>
            <w:right w:val="none" w:sz="0" w:space="0" w:color="auto"/>
          </w:divBdr>
          <w:divsChild>
            <w:div w:id="1941332016">
              <w:marLeft w:val="0"/>
              <w:marRight w:val="0"/>
              <w:marTop w:val="0"/>
              <w:marBottom w:val="0"/>
              <w:divBdr>
                <w:top w:val="none" w:sz="0" w:space="0" w:color="auto"/>
                <w:left w:val="none" w:sz="0" w:space="0" w:color="auto"/>
                <w:bottom w:val="none" w:sz="0" w:space="0" w:color="auto"/>
                <w:right w:val="none" w:sz="0" w:space="0" w:color="auto"/>
              </w:divBdr>
              <w:divsChild>
                <w:div w:id="47036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866310">
      <w:bodyDiv w:val="1"/>
      <w:marLeft w:val="0"/>
      <w:marRight w:val="0"/>
      <w:marTop w:val="0"/>
      <w:marBottom w:val="0"/>
      <w:divBdr>
        <w:top w:val="none" w:sz="0" w:space="0" w:color="auto"/>
        <w:left w:val="none" w:sz="0" w:space="0" w:color="auto"/>
        <w:bottom w:val="none" w:sz="0" w:space="0" w:color="auto"/>
        <w:right w:val="none" w:sz="0" w:space="0" w:color="auto"/>
      </w:divBdr>
      <w:divsChild>
        <w:div w:id="995689141">
          <w:marLeft w:val="0"/>
          <w:marRight w:val="0"/>
          <w:marTop w:val="0"/>
          <w:marBottom w:val="0"/>
          <w:divBdr>
            <w:top w:val="none" w:sz="0" w:space="0" w:color="auto"/>
            <w:left w:val="none" w:sz="0" w:space="0" w:color="auto"/>
            <w:bottom w:val="none" w:sz="0" w:space="0" w:color="auto"/>
            <w:right w:val="none" w:sz="0" w:space="0" w:color="auto"/>
          </w:divBdr>
          <w:divsChild>
            <w:div w:id="2039892291">
              <w:marLeft w:val="0"/>
              <w:marRight w:val="0"/>
              <w:marTop w:val="0"/>
              <w:marBottom w:val="0"/>
              <w:divBdr>
                <w:top w:val="none" w:sz="0" w:space="0" w:color="auto"/>
                <w:left w:val="none" w:sz="0" w:space="0" w:color="auto"/>
                <w:bottom w:val="none" w:sz="0" w:space="0" w:color="auto"/>
                <w:right w:val="none" w:sz="0" w:space="0" w:color="auto"/>
              </w:divBdr>
              <w:divsChild>
                <w:div w:id="86671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192272">
      <w:bodyDiv w:val="1"/>
      <w:marLeft w:val="0"/>
      <w:marRight w:val="0"/>
      <w:marTop w:val="0"/>
      <w:marBottom w:val="0"/>
      <w:divBdr>
        <w:top w:val="none" w:sz="0" w:space="0" w:color="auto"/>
        <w:left w:val="none" w:sz="0" w:space="0" w:color="auto"/>
        <w:bottom w:val="none" w:sz="0" w:space="0" w:color="auto"/>
        <w:right w:val="none" w:sz="0" w:space="0" w:color="auto"/>
      </w:divBdr>
      <w:divsChild>
        <w:div w:id="767582724">
          <w:marLeft w:val="0"/>
          <w:marRight w:val="0"/>
          <w:marTop w:val="0"/>
          <w:marBottom w:val="0"/>
          <w:divBdr>
            <w:top w:val="none" w:sz="0" w:space="0" w:color="auto"/>
            <w:left w:val="none" w:sz="0" w:space="0" w:color="auto"/>
            <w:bottom w:val="none" w:sz="0" w:space="0" w:color="auto"/>
            <w:right w:val="none" w:sz="0" w:space="0" w:color="auto"/>
          </w:divBdr>
          <w:divsChild>
            <w:div w:id="1064448562">
              <w:marLeft w:val="0"/>
              <w:marRight w:val="0"/>
              <w:marTop w:val="0"/>
              <w:marBottom w:val="0"/>
              <w:divBdr>
                <w:top w:val="none" w:sz="0" w:space="0" w:color="auto"/>
                <w:left w:val="none" w:sz="0" w:space="0" w:color="auto"/>
                <w:bottom w:val="none" w:sz="0" w:space="0" w:color="auto"/>
                <w:right w:val="none" w:sz="0" w:space="0" w:color="auto"/>
              </w:divBdr>
              <w:divsChild>
                <w:div w:id="18771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509355">
      <w:bodyDiv w:val="1"/>
      <w:marLeft w:val="0"/>
      <w:marRight w:val="0"/>
      <w:marTop w:val="0"/>
      <w:marBottom w:val="0"/>
      <w:divBdr>
        <w:top w:val="none" w:sz="0" w:space="0" w:color="auto"/>
        <w:left w:val="none" w:sz="0" w:space="0" w:color="auto"/>
        <w:bottom w:val="none" w:sz="0" w:space="0" w:color="auto"/>
        <w:right w:val="none" w:sz="0" w:space="0" w:color="auto"/>
      </w:divBdr>
      <w:divsChild>
        <w:div w:id="1575775922">
          <w:marLeft w:val="0"/>
          <w:marRight w:val="0"/>
          <w:marTop w:val="0"/>
          <w:marBottom w:val="0"/>
          <w:divBdr>
            <w:top w:val="none" w:sz="0" w:space="0" w:color="auto"/>
            <w:left w:val="none" w:sz="0" w:space="0" w:color="auto"/>
            <w:bottom w:val="none" w:sz="0" w:space="0" w:color="auto"/>
            <w:right w:val="none" w:sz="0" w:space="0" w:color="auto"/>
          </w:divBdr>
          <w:divsChild>
            <w:div w:id="1004238085">
              <w:marLeft w:val="0"/>
              <w:marRight w:val="0"/>
              <w:marTop w:val="0"/>
              <w:marBottom w:val="0"/>
              <w:divBdr>
                <w:top w:val="none" w:sz="0" w:space="0" w:color="auto"/>
                <w:left w:val="none" w:sz="0" w:space="0" w:color="auto"/>
                <w:bottom w:val="none" w:sz="0" w:space="0" w:color="auto"/>
                <w:right w:val="none" w:sz="0" w:space="0" w:color="auto"/>
              </w:divBdr>
              <w:divsChild>
                <w:div w:id="117541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865328">
      <w:bodyDiv w:val="1"/>
      <w:marLeft w:val="0"/>
      <w:marRight w:val="0"/>
      <w:marTop w:val="0"/>
      <w:marBottom w:val="0"/>
      <w:divBdr>
        <w:top w:val="none" w:sz="0" w:space="0" w:color="auto"/>
        <w:left w:val="none" w:sz="0" w:space="0" w:color="auto"/>
        <w:bottom w:val="none" w:sz="0" w:space="0" w:color="auto"/>
        <w:right w:val="none" w:sz="0" w:space="0" w:color="auto"/>
      </w:divBdr>
      <w:divsChild>
        <w:div w:id="522473353">
          <w:marLeft w:val="0"/>
          <w:marRight w:val="0"/>
          <w:marTop w:val="0"/>
          <w:marBottom w:val="0"/>
          <w:divBdr>
            <w:top w:val="none" w:sz="0" w:space="0" w:color="auto"/>
            <w:left w:val="none" w:sz="0" w:space="0" w:color="auto"/>
            <w:bottom w:val="none" w:sz="0" w:space="0" w:color="auto"/>
            <w:right w:val="none" w:sz="0" w:space="0" w:color="auto"/>
          </w:divBdr>
          <w:divsChild>
            <w:div w:id="701324228">
              <w:marLeft w:val="0"/>
              <w:marRight w:val="0"/>
              <w:marTop w:val="0"/>
              <w:marBottom w:val="0"/>
              <w:divBdr>
                <w:top w:val="none" w:sz="0" w:space="0" w:color="auto"/>
                <w:left w:val="none" w:sz="0" w:space="0" w:color="auto"/>
                <w:bottom w:val="none" w:sz="0" w:space="0" w:color="auto"/>
                <w:right w:val="none" w:sz="0" w:space="0" w:color="auto"/>
              </w:divBdr>
              <w:divsChild>
                <w:div w:id="85067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595409">
      <w:bodyDiv w:val="1"/>
      <w:marLeft w:val="0"/>
      <w:marRight w:val="0"/>
      <w:marTop w:val="0"/>
      <w:marBottom w:val="0"/>
      <w:divBdr>
        <w:top w:val="none" w:sz="0" w:space="0" w:color="auto"/>
        <w:left w:val="none" w:sz="0" w:space="0" w:color="auto"/>
        <w:bottom w:val="none" w:sz="0" w:space="0" w:color="auto"/>
        <w:right w:val="none" w:sz="0" w:space="0" w:color="auto"/>
      </w:divBdr>
      <w:divsChild>
        <w:div w:id="2038045223">
          <w:marLeft w:val="0"/>
          <w:marRight w:val="0"/>
          <w:marTop w:val="0"/>
          <w:marBottom w:val="0"/>
          <w:divBdr>
            <w:top w:val="none" w:sz="0" w:space="0" w:color="auto"/>
            <w:left w:val="none" w:sz="0" w:space="0" w:color="auto"/>
            <w:bottom w:val="none" w:sz="0" w:space="0" w:color="auto"/>
            <w:right w:val="none" w:sz="0" w:space="0" w:color="auto"/>
          </w:divBdr>
          <w:divsChild>
            <w:div w:id="1212382867">
              <w:marLeft w:val="0"/>
              <w:marRight w:val="0"/>
              <w:marTop w:val="0"/>
              <w:marBottom w:val="0"/>
              <w:divBdr>
                <w:top w:val="none" w:sz="0" w:space="0" w:color="auto"/>
                <w:left w:val="none" w:sz="0" w:space="0" w:color="auto"/>
                <w:bottom w:val="none" w:sz="0" w:space="0" w:color="auto"/>
                <w:right w:val="none" w:sz="0" w:space="0" w:color="auto"/>
              </w:divBdr>
              <w:divsChild>
                <w:div w:id="158086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638055">
      <w:bodyDiv w:val="1"/>
      <w:marLeft w:val="0"/>
      <w:marRight w:val="0"/>
      <w:marTop w:val="0"/>
      <w:marBottom w:val="0"/>
      <w:divBdr>
        <w:top w:val="none" w:sz="0" w:space="0" w:color="auto"/>
        <w:left w:val="none" w:sz="0" w:space="0" w:color="auto"/>
        <w:bottom w:val="none" w:sz="0" w:space="0" w:color="auto"/>
        <w:right w:val="none" w:sz="0" w:space="0" w:color="auto"/>
      </w:divBdr>
      <w:divsChild>
        <w:div w:id="1663699584">
          <w:marLeft w:val="0"/>
          <w:marRight w:val="0"/>
          <w:marTop w:val="0"/>
          <w:marBottom w:val="0"/>
          <w:divBdr>
            <w:top w:val="none" w:sz="0" w:space="0" w:color="auto"/>
            <w:left w:val="none" w:sz="0" w:space="0" w:color="auto"/>
            <w:bottom w:val="none" w:sz="0" w:space="0" w:color="auto"/>
            <w:right w:val="none" w:sz="0" w:space="0" w:color="auto"/>
          </w:divBdr>
          <w:divsChild>
            <w:div w:id="89736653">
              <w:marLeft w:val="0"/>
              <w:marRight w:val="0"/>
              <w:marTop w:val="0"/>
              <w:marBottom w:val="0"/>
              <w:divBdr>
                <w:top w:val="none" w:sz="0" w:space="0" w:color="auto"/>
                <w:left w:val="none" w:sz="0" w:space="0" w:color="auto"/>
                <w:bottom w:val="none" w:sz="0" w:space="0" w:color="auto"/>
                <w:right w:val="none" w:sz="0" w:space="0" w:color="auto"/>
              </w:divBdr>
              <w:divsChild>
                <w:div w:id="71978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85381">
      <w:bodyDiv w:val="1"/>
      <w:marLeft w:val="0"/>
      <w:marRight w:val="0"/>
      <w:marTop w:val="0"/>
      <w:marBottom w:val="0"/>
      <w:divBdr>
        <w:top w:val="none" w:sz="0" w:space="0" w:color="auto"/>
        <w:left w:val="none" w:sz="0" w:space="0" w:color="auto"/>
        <w:bottom w:val="none" w:sz="0" w:space="0" w:color="auto"/>
        <w:right w:val="none" w:sz="0" w:space="0" w:color="auto"/>
      </w:divBdr>
      <w:divsChild>
        <w:div w:id="512064877">
          <w:marLeft w:val="0"/>
          <w:marRight w:val="0"/>
          <w:marTop w:val="0"/>
          <w:marBottom w:val="0"/>
          <w:divBdr>
            <w:top w:val="none" w:sz="0" w:space="0" w:color="auto"/>
            <w:left w:val="none" w:sz="0" w:space="0" w:color="auto"/>
            <w:bottom w:val="none" w:sz="0" w:space="0" w:color="auto"/>
            <w:right w:val="none" w:sz="0" w:space="0" w:color="auto"/>
          </w:divBdr>
          <w:divsChild>
            <w:div w:id="865752971">
              <w:marLeft w:val="0"/>
              <w:marRight w:val="0"/>
              <w:marTop w:val="0"/>
              <w:marBottom w:val="0"/>
              <w:divBdr>
                <w:top w:val="none" w:sz="0" w:space="0" w:color="auto"/>
                <w:left w:val="none" w:sz="0" w:space="0" w:color="auto"/>
                <w:bottom w:val="none" w:sz="0" w:space="0" w:color="auto"/>
                <w:right w:val="none" w:sz="0" w:space="0" w:color="auto"/>
              </w:divBdr>
              <w:divsChild>
                <w:div w:id="82713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232217">
      <w:bodyDiv w:val="1"/>
      <w:marLeft w:val="0"/>
      <w:marRight w:val="0"/>
      <w:marTop w:val="0"/>
      <w:marBottom w:val="0"/>
      <w:divBdr>
        <w:top w:val="none" w:sz="0" w:space="0" w:color="auto"/>
        <w:left w:val="none" w:sz="0" w:space="0" w:color="auto"/>
        <w:bottom w:val="none" w:sz="0" w:space="0" w:color="auto"/>
        <w:right w:val="none" w:sz="0" w:space="0" w:color="auto"/>
      </w:divBdr>
    </w:div>
    <w:div w:id="1656060582">
      <w:bodyDiv w:val="1"/>
      <w:marLeft w:val="0"/>
      <w:marRight w:val="0"/>
      <w:marTop w:val="0"/>
      <w:marBottom w:val="0"/>
      <w:divBdr>
        <w:top w:val="none" w:sz="0" w:space="0" w:color="auto"/>
        <w:left w:val="none" w:sz="0" w:space="0" w:color="auto"/>
        <w:bottom w:val="none" w:sz="0" w:space="0" w:color="auto"/>
        <w:right w:val="none" w:sz="0" w:space="0" w:color="auto"/>
      </w:divBdr>
      <w:divsChild>
        <w:div w:id="2075197522">
          <w:marLeft w:val="0"/>
          <w:marRight w:val="0"/>
          <w:marTop w:val="0"/>
          <w:marBottom w:val="0"/>
          <w:divBdr>
            <w:top w:val="none" w:sz="0" w:space="0" w:color="auto"/>
            <w:left w:val="none" w:sz="0" w:space="0" w:color="auto"/>
            <w:bottom w:val="none" w:sz="0" w:space="0" w:color="auto"/>
            <w:right w:val="none" w:sz="0" w:space="0" w:color="auto"/>
          </w:divBdr>
          <w:divsChild>
            <w:div w:id="1939832233">
              <w:marLeft w:val="0"/>
              <w:marRight w:val="0"/>
              <w:marTop w:val="0"/>
              <w:marBottom w:val="0"/>
              <w:divBdr>
                <w:top w:val="none" w:sz="0" w:space="0" w:color="auto"/>
                <w:left w:val="none" w:sz="0" w:space="0" w:color="auto"/>
                <w:bottom w:val="none" w:sz="0" w:space="0" w:color="auto"/>
                <w:right w:val="none" w:sz="0" w:space="0" w:color="auto"/>
              </w:divBdr>
              <w:divsChild>
                <w:div w:id="63159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606915">
      <w:bodyDiv w:val="1"/>
      <w:marLeft w:val="0"/>
      <w:marRight w:val="0"/>
      <w:marTop w:val="0"/>
      <w:marBottom w:val="0"/>
      <w:divBdr>
        <w:top w:val="none" w:sz="0" w:space="0" w:color="auto"/>
        <w:left w:val="none" w:sz="0" w:space="0" w:color="auto"/>
        <w:bottom w:val="none" w:sz="0" w:space="0" w:color="auto"/>
        <w:right w:val="none" w:sz="0" w:space="0" w:color="auto"/>
      </w:divBdr>
      <w:divsChild>
        <w:div w:id="1840848243">
          <w:marLeft w:val="0"/>
          <w:marRight w:val="0"/>
          <w:marTop w:val="0"/>
          <w:marBottom w:val="0"/>
          <w:divBdr>
            <w:top w:val="none" w:sz="0" w:space="0" w:color="auto"/>
            <w:left w:val="none" w:sz="0" w:space="0" w:color="auto"/>
            <w:bottom w:val="none" w:sz="0" w:space="0" w:color="auto"/>
            <w:right w:val="none" w:sz="0" w:space="0" w:color="auto"/>
          </w:divBdr>
          <w:divsChild>
            <w:div w:id="1148745232">
              <w:marLeft w:val="0"/>
              <w:marRight w:val="0"/>
              <w:marTop w:val="0"/>
              <w:marBottom w:val="0"/>
              <w:divBdr>
                <w:top w:val="none" w:sz="0" w:space="0" w:color="auto"/>
                <w:left w:val="none" w:sz="0" w:space="0" w:color="auto"/>
                <w:bottom w:val="none" w:sz="0" w:space="0" w:color="auto"/>
                <w:right w:val="none" w:sz="0" w:space="0" w:color="auto"/>
              </w:divBdr>
              <w:divsChild>
                <w:div w:id="23790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455445">
      <w:bodyDiv w:val="1"/>
      <w:marLeft w:val="0"/>
      <w:marRight w:val="0"/>
      <w:marTop w:val="0"/>
      <w:marBottom w:val="0"/>
      <w:divBdr>
        <w:top w:val="none" w:sz="0" w:space="0" w:color="auto"/>
        <w:left w:val="none" w:sz="0" w:space="0" w:color="auto"/>
        <w:bottom w:val="none" w:sz="0" w:space="0" w:color="auto"/>
        <w:right w:val="none" w:sz="0" w:space="0" w:color="auto"/>
      </w:divBdr>
    </w:div>
    <w:div w:id="1704165103">
      <w:bodyDiv w:val="1"/>
      <w:marLeft w:val="0"/>
      <w:marRight w:val="0"/>
      <w:marTop w:val="0"/>
      <w:marBottom w:val="0"/>
      <w:divBdr>
        <w:top w:val="none" w:sz="0" w:space="0" w:color="auto"/>
        <w:left w:val="none" w:sz="0" w:space="0" w:color="auto"/>
        <w:bottom w:val="none" w:sz="0" w:space="0" w:color="auto"/>
        <w:right w:val="none" w:sz="0" w:space="0" w:color="auto"/>
      </w:divBdr>
      <w:divsChild>
        <w:div w:id="1626738892">
          <w:marLeft w:val="0"/>
          <w:marRight w:val="0"/>
          <w:marTop w:val="0"/>
          <w:marBottom w:val="0"/>
          <w:divBdr>
            <w:top w:val="none" w:sz="0" w:space="0" w:color="auto"/>
            <w:left w:val="none" w:sz="0" w:space="0" w:color="auto"/>
            <w:bottom w:val="none" w:sz="0" w:space="0" w:color="auto"/>
            <w:right w:val="none" w:sz="0" w:space="0" w:color="auto"/>
          </w:divBdr>
          <w:divsChild>
            <w:div w:id="537281727">
              <w:marLeft w:val="0"/>
              <w:marRight w:val="0"/>
              <w:marTop w:val="0"/>
              <w:marBottom w:val="0"/>
              <w:divBdr>
                <w:top w:val="none" w:sz="0" w:space="0" w:color="auto"/>
                <w:left w:val="none" w:sz="0" w:space="0" w:color="auto"/>
                <w:bottom w:val="none" w:sz="0" w:space="0" w:color="auto"/>
                <w:right w:val="none" w:sz="0" w:space="0" w:color="auto"/>
              </w:divBdr>
              <w:divsChild>
                <w:div w:id="209750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425488">
      <w:bodyDiv w:val="1"/>
      <w:marLeft w:val="0"/>
      <w:marRight w:val="0"/>
      <w:marTop w:val="0"/>
      <w:marBottom w:val="0"/>
      <w:divBdr>
        <w:top w:val="none" w:sz="0" w:space="0" w:color="auto"/>
        <w:left w:val="none" w:sz="0" w:space="0" w:color="auto"/>
        <w:bottom w:val="none" w:sz="0" w:space="0" w:color="auto"/>
        <w:right w:val="none" w:sz="0" w:space="0" w:color="auto"/>
      </w:divBdr>
      <w:divsChild>
        <w:div w:id="1669022607">
          <w:marLeft w:val="0"/>
          <w:marRight w:val="0"/>
          <w:marTop w:val="0"/>
          <w:marBottom w:val="0"/>
          <w:divBdr>
            <w:top w:val="none" w:sz="0" w:space="0" w:color="auto"/>
            <w:left w:val="none" w:sz="0" w:space="0" w:color="auto"/>
            <w:bottom w:val="none" w:sz="0" w:space="0" w:color="auto"/>
            <w:right w:val="none" w:sz="0" w:space="0" w:color="auto"/>
          </w:divBdr>
          <w:divsChild>
            <w:div w:id="1940064609">
              <w:marLeft w:val="0"/>
              <w:marRight w:val="0"/>
              <w:marTop w:val="0"/>
              <w:marBottom w:val="0"/>
              <w:divBdr>
                <w:top w:val="none" w:sz="0" w:space="0" w:color="auto"/>
                <w:left w:val="none" w:sz="0" w:space="0" w:color="auto"/>
                <w:bottom w:val="none" w:sz="0" w:space="0" w:color="auto"/>
                <w:right w:val="none" w:sz="0" w:space="0" w:color="auto"/>
              </w:divBdr>
              <w:divsChild>
                <w:div w:id="58642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501278">
      <w:bodyDiv w:val="1"/>
      <w:marLeft w:val="0"/>
      <w:marRight w:val="0"/>
      <w:marTop w:val="0"/>
      <w:marBottom w:val="0"/>
      <w:divBdr>
        <w:top w:val="none" w:sz="0" w:space="0" w:color="auto"/>
        <w:left w:val="none" w:sz="0" w:space="0" w:color="auto"/>
        <w:bottom w:val="none" w:sz="0" w:space="0" w:color="auto"/>
        <w:right w:val="none" w:sz="0" w:space="0" w:color="auto"/>
      </w:divBdr>
      <w:divsChild>
        <w:div w:id="1157308958">
          <w:marLeft w:val="0"/>
          <w:marRight w:val="0"/>
          <w:marTop w:val="0"/>
          <w:marBottom w:val="0"/>
          <w:divBdr>
            <w:top w:val="none" w:sz="0" w:space="0" w:color="auto"/>
            <w:left w:val="none" w:sz="0" w:space="0" w:color="auto"/>
            <w:bottom w:val="none" w:sz="0" w:space="0" w:color="auto"/>
            <w:right w:val="none" w:sz="0" w:space="0" w:color="auto"/>
          </w:divBdr>
          <w:divsChild>
            <w:div w:id="1224485175">
              <w:marLeft w:val="0"/>
              <w:marRight w:val="0"/>
              <w:marTop w:val="0"/>
              <w:marBottom w:val="0"/>
              <w:divBdr>
                <w:top w:val="none" w:sz="0" w:space="0" w:color="auto"/>
                <w:left w:val="none" w:sz="0" w:space="0" w:color="auto"/>
                <w:bottom w:val="none" w:sz="0" w:space="0" w:color="auto"/>
                <w:right w:val="none" w:sz="0" w:space="0" w:color="auto"/>
              </w:divBdr>
              <w:divsChild>
                <w:div w:id="68131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726551">
      <w:bodyDiv w:val="1"/>
      <w:marLeft w:val="0"/>
      <w:marRight w:val="0"/>
      <w:marTop w:val="0"/>
      <w:marBottom w:val="0"/>
      <w:divBdr>
        <w:top w:val="none" w:sz="0" w:space="0" w:color="auto"/>
        <w:left w:val="none" w:sz="0" w:space="0" w:color="auto"/>
        <w:bottom w:val="none" w:sz="0" w:space="0" w:color="auto"/>
        <w:right w:val="none" w:sz="0" w:space="0" w:color="auto"/>
      </w:divBdr>
    </w:div>
    <w:div w:id="1728188732">
      <w:bodyDiv w:val="1"/>
      <w:marLeft w:val="0"/>
      <w:marRight w:val="0"/>
      <w:marTop w:val="0"/>
      <w:marBottom w:val="0"/>
      <w:divBdr>
        <w:top w:val="none" w:sz="0" w:space="0" w:color="auto"/>
        <w:left w:val="none" w:sz="0" w:space="0" w:color="auto"/>
        <w:bottom w:val="none" w:sz="0" w:space="0" w:color="auto"/>
        <w:right w:val="none" w:sz="0" w:space="0" w:color="auto"/>
      </w:divBdr>
    </w:div>
    <w:div w:id="1728720742">
      <w:bodyDiv w:val="1"/>
      <w:marLeft w:val="0"/>
      <w:marRight w:val="0"/>
      <w:marTop w:val="0"/>
      <w:marBottom w:val="0"/>
      <w:divBdr>
        <w:top w:val="none" w:sz="0" w:space="0" w:color="auto"/>
        <w:left w:val="none" w:sz="0" w:space="0" w:color="auto"/>
        <w:bottom w:val="none" w:sz="0" w:space="0" w:color="auto"/>
        <w:right w:val="none" w:sz="0" w:space="0" w:color="auto"/>
      </w:divBdr>
    </w:div>
    <w:div w:id="1736783088">
      <w:bodyDiv w:val="1"/>
      <w:marLeft w:val="0"/>
      <w:marRight w:val="0"/>
      <w:marTop w:val="0"/>
      <w:marBottom w:val="0"/>
      <w:divBdr>
        <w:top w:val="none" w:sz="0" w:space="0" w:color="auto"/>
        <w:left w:val="none" w:sz="0" w:space="0" w:color="auto"/>
        <w:bottom w:val="none" w:sz="0" w:space="0" w:color="auto"/>
        <w:right w:val="none" w:sz="0" w:space="0" w:color="auto"/>
      </w:divBdr>
      <w:divsChild>
        <w:div w:id="1711803812">
          <w:marLeft w:val="0"/>
          <w:marRight w:val="0"/>
          <w:marTop w:val="0"/>
          <w:marBottom w:val="0"/>
          <w:divBdr>
            <w:top w:val="none" w:sz="0" w:space="0" w:color="auto"/>
            <w:left w:val="none" w:sz="0" w:space="0" w:color="auto"/>
            <w:bottom w:val="none" w:sz="0" w:space="0" w:color="auto"/>
            <w:right w:val="none" w:sz="0" w:space="0" w:color="auto"/>
          </w:divBdr>
          <w:divsChild>
            <w:div w:id="883715362">
              <w:marLeft w:val="0"/>
              <w:marRight w:val="0"/>
              <w:marTop w:val="0"/>
              <w:marBottom w:val="0"/>
              <w:divBdr>
                <w:top w:val="none" w:sz="0" w:space="0" w:color="auto"/>
                <w:left w:val="none" w:sz="0" w:space="0" w:color="auto"/>
                <w:bottom w:val="none" w:sz="0" w:space="0" w:color="auto"/>
                <w:right w:val="none" w:sz="0" w:space="0" w:color="auto"/>
              </w:divBdr>
              <w:divsChild>
                <w:div w:id="19315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348405">
      <w:bodyDiv w:val="1"/>
      <w:marLeft w:val="0"/>
      <w:marRight w:val="0"/>
      <w:marTop w:val="0"/>
      <w:marBottom w:val="0"/>
      <w:divBdr>
        <w:top w:val="none" w:sz="0" w:space="0" w:color="auto"/>
        <w:left w:val="none" w:sz="0" w:space="0" w:color="auto"/>
        <w:bottom w:val="none" w:sz="0" w:space="0" w:color="auto"/>
        <w:right w:val="none" w:sz="0" w:space="0" w:color="auto"/>
      </w:divBdr>
      <w:divsChild>
        <w:div w:id="1842618803">
          <w:marLeft w:val="0"/>
          <w:marRight w:val="0"/>
          <w:marTop w:val="0"/>
          <w:marBottom w:val="0"/>
          <w:divBdr>
            <w:top w:val="none" w:sz="0" w:space="0" w:color="auto"/>
            <w:left w:val="none" w:sz="0" w:space="0" w:color="auto"/>
            <w:bottom w:val="none" w:sz="0" w:space="0" w:color="auto"/>
            <w:right w:val="none" w:sz="0" w:space="0" w:color="auto"/>
          </w:divBdr>
          <w:divsChild>
            <w:div w:id="734471350">
              <w:marLeft w:val="0"/>
              <w:marRight w:val="0"/>
              <w:marTop w:val="0"/>
              <w:marBottom w:val="0"/>
              <w:divBdr>
                <w:top w:val="none" w:sz="0" w:space="0" w:color="auto"/>
                <w:left w:val="none" w:sz="0" w:space="0" w:color="auto"/>
                <w:bottom w:val="none" w:sz="0" w:space="0" w:color="auto"/>
                <w:right w:val="none" w:sz="0" w:space="0" w:color="auto"/>
              </w:divBdr>
              <w:divsChild>
                <w:div w:id="80689717">
                  <w:marLeft w:val="0"/>
                  <w:marRight w:val="0"/>
                  <w:marTop w:val="0"/>
                  <w:marBottom w:val="0"/>
                  <w:divBdr>
                    <w:top w:val="none" w:sz="0" w:space="0" w:color="auto"/>
                    <w:left w:val="none" w:sz="0" w:space="0" w:color="auto"/>
                    <w:bottom w:val="none" w:sz="0" w:space="0" w:color="auto"/>
                    <w:right w:val="none" w:sz="0" w:space="0" w:color="auto"/>
                  </w:divBdr>
                  <w:divsChild>
                    <w:div w:id="38391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432064">
      <w:bodyDiv w:val="1"/>
      <w:marLeft w:val="0"/>
      <w:marRight w:val="0"/>
      <w:marTop w:val="0"/>
      <w:marBottom w:val="0"/>
      <w:divBdr>
        <w:top w:val="none" w:sz="0" w:space="0" w:color="auto"/>
        <w:left w:val="none" w:sz="0" w:space="0" w:color="auto"/>
        <w:bottom w:val="none" w:sz="0" w:space="0" w:color="auto"/>
        <w:right w:val="none" w:sz="0" w:space="0" w:color="auto"/>
      </w:divBdr>
      <w:divsChild>
        <w:div w:id="538251074">
          <w:marLeft w:val="0"/>
          <w:marRight w:val="0"/>
          <w:marTop w:val="0"/>
          <w:marBottom w:val="0"/>
          <w:divBdr>
            <w:top w:val="none" w:sz="0" w:space="0" w:color="auto"/>
            <w:left w:val="none" w:sz="0" w:space="0" w:color="auto"/>
            <w:bottom w:val="none" w:sz="0" w:space="0" w:color="auto"/>
            <w:right w:val="none" w:sz="0" w:space="0" w:color="auto"/>
          </w:divBdr>
          <w:divsChild>
            <w:div w:id="1624657926">
              <w:marLeft w:val="0"/>
              <w:marRight w:val="0"/>
              <w:marTop w:val="0"/>
              <w:marBottom w:val="0"/>
              <w:divBdr>
                <w:top w:val="none" w:sz="0" w:space="0" w:color="auto"/>
                <w:left w:val="none" w:sz="0" w:space="0" w:color="auto"/>
                <w:bottom w:val="none" w:sz="0" w:space="0" w:color="auto"/>
                <w:right w:val="none" w:sz="0" w:space="0" w:color="auto"/>
              </w:divBdr>
              <w:divsChild>
                <w:div w:id="149718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146460">
      <w:bodyDiv w:val="1"/>
      <w:marLeft w:val="0"/>
      <w:marRight w:val="0"/>
      <w:marTop w:val="0"/>
      <w:marBottom w:val="0"/>
      <w:divBdr>
        <w:top w:val="none" w:sz="0" w:space="0" w:color="auto"/>
        <w:left w:val="none" w:sz="0" w:space="0" w:color="auto"/>
        <w:bottom w:val="none" w:sz="0" w:space="0" w:color="auto"/>
        <w:right w:val="none" w:sz="0" w:space="0" w:color="auto"/>
      </w:divBdr>
      <w:divsChild>
        <w:div w:id="259802013">
          <w:marLeft w:val="0"/>
          <w:marRight w:val="0"/>
          <w:marTop w:val="0"/>
          <w:marBottom w:val="0"/>
          <w:divBdr>
            <w:top w:val="none" w:sz="0" w:space="0" w:color="auto"/>
            <w:left w:val="none" w:sz="0" w:space="0" w:color="auto"/>
            <w:bottom w:val="none" w:sz="0" w:space="0" w:color="auto"/>
            <w:right w:val="none" w:sz="0" w:space="0" w:color="auto"/>
          </w:divBdr>
          <w:divsChild>
            <w:div w:id="91554546">
              <w:marLeft w:val="0"/>
              <w:marRight w:val="0"/>
              <w:marTop w:val="0"/>
              <w:marBottom w:val="0"/>
              <w:divBdr>
                <w:top w:val="none" w:sz="0" w:space="0" w:color="auto"/>
                <w:left w:val="none" w:sz="0" w:space="0" w:color="auto"/>
                <w:bottom w:val="none" w:sz="0" w:space="0" w:color="auto"/>
                <w:right w:val="none" w:sz="0" w:space="0" w:color="auto"/>
              </w:divBdr>
              <w:divsChild>
                <w:div w:id="66671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413708">
      <w:bodyDiv w:val="1"/>
      <w:marLeft w:val="0"/>
      <w:marRight w:val="0"/>
      <w:marTop w:val="0"/>
      <w:marBottom w:val="0"/>
      <w:divBdr>
        <w:top w:val="none" w:sz="0" w:space="0" w:color="auto"/>
        <w:left w:val="none" w:sz="0" w:space="0" w:color="auto"/>
        <w:bottom w:val="none" w:sz="0" w:space="0" w:color="auto"/>
        <w:right w:val="none" w:sz="0" w:space="0" w:color="auto"/>
      </w:divBdr>
      <w:divsChild>
        <w:div w:id="1359508261">
          <w:marLeft w:val="0"/>
          <w:marRight w:val="0"/>
          <w:marTop w:val="0"/>
          <w:marBottom w:val="0"/>
          <w:divBdr>
            <w:top w:val="none" w:sz="0" w:space="0" w:color="auto"/>
            <w:left w:val="none" w:sz="0" w:space="0" w:color="auto"/>
            <w:bottom w:val="none" w:sz="0" w:space="0" w:color="auto"/>
            <w:right w:val="none" w:sz="0" w:space="0" w:color="auto"/>
          </w:divBdr>
          <w:divsChild>
            <w:div w:id="2124299143">
              <w:marLeft w:val="0"/>
              <w:marRight w:val="0"/>
              <w:marTop w:val="0"/>
              <w:marBottom w:val="0"/>
              <w:divBdr>
                <w:top w:val="none" w:sz="0" w:space="0" w:color="auto"/>
                <w:left w:val="none" w:sz="0" w:space="0" w:color="auto"/>
                <w:bottom w:val="none" w:sz="0" w:space="0" w:color="auto"/>
                <w:right w:val="none" w:sz="0" w:space="0" w:color="auto"/>
              </w:divBdr>
              <w:divsChild>
                <w:div w:id="87643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356422">
      <w:bodyDiv w:val="1"/>
      <w:marLeft w:val="0"/>
      <w:marRight w:val="0"/>
      <w:marTop w:val="0"/>
      <w:marBottom w:val="0"/>
      <w:divBdr>
        <w:top w:val="none" w:sz="0" w:space="0" w:color="auto"/>
        <w:left w:val="none" w:sz="0" w:space="0" w:color="auto"/>
        <w:bottom w:val="none" w:sz="0" w:space="0" w:color="auto"/>
        <w:right w:val="none" w:sz="0" w:space="0" w:color="auto"/>
      </w:divBdr>
      <w:divsChild>
        <w:div w:id="1130124183">
          <w:marLeft w:val="0"/>
          <w:marRight w:val="0"/>
          <w:marTop w:val="0"/>
          <w:marBottom w:val="0"/>
          <w:divBdr>
            <w:top w:val="none" w:sz="0" w:space="0" w:color="auto"/>
            <w:left w:val="none" w:sz="0" w:space="0" w:color="auto"/>
            <w:bottom w:val="none" w:sz="0" w:space="0" w:color="auto"/>
            <w:right w:val="none" w:sz="0" w:space="0" w:color="auto"/>
          </w:divBdr>
          <w:divsChild>
            <w:div w:id="395711061">
              <w:marLeft w:val="0"/>
              <w:marRight w:val="0"/>
              <w:marTop w:val="0"/>
              <w:marBottom w:val="0"/>
              <w:divBdr>
                <w:top w:val="none" w:sz="0" w:space="0" w:color="auto"/>
                <w:left w:val="none" w:sz="0" w:space="0" w:color="auto"/>
                <w:bottom w:val="none" w:sz="0" w:space="0" w:color="auto"/>
                <w:right w:val="none" w:sz="0" w:space="0" w:color="auto"/>
              </w:divBdr>
              <w:divsChild>
                <w:div w:id="88186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509329">
      <w:bodyDiv w:val="1"/>
      <w:marLeft w:val="0"/>
      <w:marRight w:val="0"/>
      <w:marTop w:val="0"/>
      <w:marBottom w:val="0"/>
      <w:divBdr>
        <w:top w:val="none" w:sz="0" w:space="0" w:color="auto"/>
        <w:left w:val="none" w:sz="0" w:space="0" w:color="auto"/>
        <w:bottom w:val="none" w:sz="0" w:space="0" w:color="auto"/>
        <w:right w:val="none" w:sz="0" w:space="0" w:color="auto"/>
      </w:divBdr>
      <w:divsChild>
        <w:div w:id="1857190323">
          <w:marLeft w:val="0"/>
          <w:marRight w:val="0"/>
          <w:marTop w:val="0"/>
          <w:marBottom w:val="0"/>
          <w:divBdr>
            <w:top w:val="none" w:sz="0" w:space="0" w:color="auto"/>
            <w:left w:val="none" w:sz="0" w:space="0" w:color="auto"/>
            <w:bottom w:val="none" w:sz="0" w:space="0" w:color="auto"/>
            <w:right w:val="none" w:sz="0" w:space="0" w:color="auto"/>
          </w:divBdr>
          <w:divsChild>
            <w:div w:id="362249181">
              <w:marLeft w:val="0"/>
              <w:marRight w:val="0"/>
              <w:marTop w:val="0"/>
              <w:marBottom w:val="0"/>
              <w:divBdr>
                <w:top w:val="none" w:sz="0" w:space="0" w:color="auto"/>
                <w:left w:val="none" w:sz="0" w:space="0" w:color="auto"/>
                <w:bottom w:val="none" w:sz="0" w:space="0" w:color="auto"/>
                <w:right w:val="none" w:sz="0" w:space="0" w:color="auto"/>
              </w:divBdr>
              <w:divsChild>
                <w:div w:id="106371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681398">
      <w:bodyDiv w:val="1"/>
      <w:marLeft w:val="0"/>
      <w:marRight w:val="0"/>
      <w:marTop w:val="0"/>
      <w:marBottom w:val="0"/>
      <w:divBdr>
        <w:top w:val="none" w:sz="0" w:space="0" w:color="auto"/>
        <w:left w:val="none" w:sz="0" w:space="0" w:color="auto"/>
        <w:bottom w:val="none" w:sz="0" w:space="0" w:color="auto"/>
        <w:right w:val="none" w:sz="0" w:space="0" w:color="auto"/>
      </w:divBdr>
      <w:divsChild>
        <w:div w:id="1551914907">
          <w:marLeft w:val="0"/>
          <w:marRight w:val="0"/>
          <w:marTop w:val="0"/>
          <w:marBottom w:val="0"/>
          <w:divBdr>
            <w:top w:val="none" w:sz="0" w:space="0" w:color="auto"/>
            <w:left w:val="none" w:sz="0" w:space="0" w:color="auto"/>
            <w:bottom w:val="none" w:sz="0" w:space="0" w:color="auto"/>
            <w:right w:val="none" w:sz="0" w:space="0" w:color="auto"/>
          </w:divBdr>
          <w:divsChild>
            <w:div w:id="1824851610">
              <w:marLeft w:val="0"/>
              <w:marRight w:val="0"/>
              <w:marTop w:val="0"/>
              <w:marBottom w:val="0"/>
              <w:divBdr>
                <w:top w:val="none" w:sz="0" w:space="0" w:color="auto"/>
                <w:left w:val="none" w:sz="0" w:space="0" w:color="auto"/>
                <w:bottom w:val="none" w:sz="0" w:space="0" w:color="auto"/>
                <w:right w:val="none" w:sz="0" w:space="0" w:color="auto"/>
              </w:divBdr>
              <w:divsChild>
                <w:div w:id="67896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495294">
      <w:bodyDiv w:val="1"/>
      <w:marLeft w:val="0"/>
      <w:marRight w:val="0"/>
      <w:marTop w:val="0"/>
      <w:marBottom w:val="0"/>
      <w:divBdr>
        <w:top w:val="none" w:sz="0" w:space="0" w:color="auto"/>
        <w:left w:val="none" w:sz="0" w:space="0" w:color="auto"/>
        <w:bottom w:val="none" w:sz="0" w:space="0" w:color="auto"/>
        <w:right w:val="none" w:sz="0" w:space="0" w:color="auto"/>
      </w:divBdr>
      <w:divsChild>
        <w:div w:id="622544290">
          <w:marLeft w:val="0"/>
          <w:marRight w:val="0"/>
          <w:marTop w:val="0"/>
          <w:marBottom w:val="0"/>
          <w:divBdr>
            <w:top w:val="none" w:sz="0" w:space="0" w:color="auto"/>
            <w:left w:val="none" w:sz="0" w:space="0" w:color="auto"/>
            <w:bottom w:val="none" w:sz="0" w:space="0" w:color="auto"/>
            <w:right w:val="none" w:sz="0" w:space="0" w:color="auto"/>
          </w:divBdr>
          <w:divsChild>
            <w:div w:id="1971206729">
              <w:marLeft w:val="0"/>
              <w:marRight w:val="0"/>
              <w:marTop w:val="0"/>
              <w:marBottom w:val="0"/>
              <w:divBdr>
                <w:top w:val="none" w:sz="0" w:space="0" w:color="auto"/>
                <w:left w:val="none" w:sz="0" w:space="0" w:color="auto"/>
                <w:bottom w:val="none" w:sz="0" w:space="0" w:color="auto"/>
                <w:right w:val="none" w:sz="0" w:space="0" w:color="auto"/>
              </w:divBdr>
              <w:divsChild>
                <w:div w:id="156240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091972">
      <w:bodyDiv w:val="1"/>
      <w:marLeft w:val="0"/>
      <w:marRight w:val="0"/>
      <w:marTop w:val="0"/>
      <w:marBottom w:val="0"/>
      <w:divBdr>
        <w:top w:val="none" w:sz="0" w:space="0" w:color="auto"/>
        <w:left w:val="none" w:sz="0" w:space="0" w:color="auto"/>
        <w:bottom w:val="none" w:sz="0" w:space="0" w:color="auto"/>
        <w:right w:val="none" w:sz="0" w:space="0" w:color="auto"/>
      </w:divBdr>
    </w:div>
    <w:div w:id="2037656558">
      <w:bodyDiv w:val="1"/>
      <w:marLeft w:val="0"/>
      <w:marRight w:val="0"/>
      <w:marTop w:val="0"/>
      <w:marBottom w:val="0"/>
      <w:divBdr>
        <w:top w:val="none" w:sz="0" w:space="0" w:color="auto"/>
        <w:left w:val="none" w:sz="0" w:space="0" w:color="auto"/>
        <w:bottom w:val="none" w:sz="0" w:space="0" w:color="auto"/>
        <w:right w:val="none" w:sz="0" w:space="0" w:color="auto"/>
      </w:divBdr>
      <w:divsChild>
        <w:div w:id="1719745039">
          <w:marLeft w:val="0"/>
          <w:marRight w:val="0"/>
          <w:marTop w:val="0"/>
          <w:marBottom w:val="0"/>
          <w:divBdr>
            <w:top w:val="none" w:sz="0" w:space="0" w:color="auto"/>
            <w:left w:val="none" w:sz="0" w:space="0" w:color="auto"/>
            <w:bottom w:val="none" w:sz="0" w:space="0" w:color="auto"/>
            <w:right w:val="none" w:sz="0" w:space="0" w:color="auto"/>
          </w:divBdr>
          <w:divsChild>
            <w:div w:id="1401364848">
              <w:marLeft w:val="0"/>
              <w:marRight w:val="0"/>
              <w:marTop w:val="0"/>
              <w:marBottom w:val="0"/>
              <w:divBdr>
                <w:top w:val="none" w:sz="0" w:space="0" w:color="auto"/>
                <w:left w:val="none" w:sz="0" w:space="0" w:color="auto"/>
                <w:bottom w:val="none" w:sz="0" w:space="0" w:color="auto"/>
                <w:right w:val="none" w:sz="0" w:space="0" w:color="auto"/>
              </w:divBdr>
              <w:divsChild>
                <w:div w:id="198457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680810">
      <w:bodyDiv w:val="1"/>
      <w:marLeft w:val="0"/>
      <w:marRight w:val="0"/>
      <w:marTop w:val="0"/>
      <w:marBottom w:val="0"/>
      <w:divBdr>
        <w:top w:val="none" w:sz="0" w:space="0" w:color="auto"/>
        <w:left w:val="none" w:sz="0" w:space="0" w:color="auto"/>
        <w:bottom w:val="none" w:sz="0" w:space="0" w:color="auto"/>
        <w:right w:val="none" w:sz="0" w:space="0" w:color="auto"/>
      </w:divBdr>
      <w:divsChild>
        <w:div w:id="613948628">
          <w:marLeft w:val="0"/>
          <w:marRight w:val="0"/>
          <w:marTop w:val="0"/>
          <w:marBottom w:val="0"/>
          <w:divBdr>
            <w:top w:val="none" w:sz="0" w:space="0" w:color="auto"/>
            <w:left w:val="none" w:sz="0" w:space="0" w:color="auto"/>
            <w:bottom w:val="none" w:sz="0" w:space="0" w:color="auto"/>
            <w:right w:val="none" w:sz="0" w:space="0" w:color="auto"/>
          </w:divBdr>
          <w:divsChild>
            <w:div w:id="948468629">
              <w:marLeft w:val="0"/>
              <w:marRight w:val="0"/>
              <w:marTop w:val="0"/>
              <w:marBottom w:val="0"/>
              <w:divBdr>
                <w:top w:val="none" w:sz="0" w:space="0" w:color="auto"/>
                <w:left w:val="none" w:sz="0" w:space="0" w:color="auto"/>
                <w:bottom w:val="none" w:sz="0" w:space="0" w:color="auto"/>
                <w:right w:val="none" w:sz="0" w:space="0" w:color="auto"/>
              </w:divBdr>
              <w:divsChild>
                <w:div w:id="39859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esearchgate.net/publication/272298435_The_Practice_of_Archipelagic_States_A_Study_of_Studies" TargetMode="External"/><Relationship Id="rId18" Type="http://schemas.openxmlformats.org/officeDocument/2006/relationships/hyperlink" Target="https://www.ejiltalk.org/a-few-reflections-on-state-responsibility-or-liability-for-environmental-harm/" TargetMode="External"/><Relationship Id="rId26" Type="http://schemas.openxmlformats.org/officeDocument/2006/relationships/hyperlink" Target="https://legal.un.org/ilc/sessions/72/pdfs/english/slr_pif.pdf" TargetMode="External"/><Relationship Id="rId39" Type="http://schemas.openxmlformats.org/officeDocument/2006/relationships/hyperlink" Target="https://news.un.org/en/story/2022/08/1124702" TargetMode="External"/><Relationship Id="rId21" Type="http://schemas.openxmlformats.org/officeDocument/2006/relationships/hyperlink" Target="https://www.researchgate.net/publication/scientific-contributions/Robert-Perry-Barnidge-Jr-80895684" TargetMode="External"/><Relationship Id="rId34" Type="http://schemas.openxmlformats.org/officeDocument/2006/relationships/hyperlink" Target="https://www.ipcc.ch/sr15/" TargetMode="External"/><Relationship Id="rId42" Type="http://schemas.openxmlformats.org/officeDocument/2006/relationships/hyperlink" Target="https://www.itlos.org/fileadmin/itlos/documents/press_releases_english/PR_327_EN.pdf"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ejiltalk.org/author/bmcgarry/" TargetMode="External"/><Relationship Id="rId29" Type="http://schemas.openxmlformats.org/officeDocument/2006/relationships/hyperlink" Target="https://legal.un.org/ilc/sessions/74/pdfs/english/slr_colombia.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enter-bereg.ru/o2622.html" TargetMode="External"/><Relationship Id="rId24" Type="http://schemas.openxmlformats.org/officeDocument/2006/relationships/hyperlink" Target="https://legal.un.org/ilc/sessions/72/pdfs/english/slr_pif.pdf" TargetMode="External"/><Relationship Id="rId32" Type="http://schemas.openxmlformats.org/officeDocument/2006/relationships/hyperlink" Target="https://www.ila-hq.org/en_GB/biennial-international-law" TargetMode="External"/><Relationship Id="rId37" Type="http://schemas.openxmlformats.org/officeDocument/2006/relationships/hyperlink" Target="https://news.un.org/en/story/2022/12/1131497" TargetMode="External"/><Relationship Id="rId40" Type="http://schemas.openxmlformats.org/officeDocument/2006/relationships/hyperlink" Target="https://www.vanuatuicj.com/resolution"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ro.uow.edu.au/cgi/viewcontent.cgi?referer=&amp;httpsredir=1&amp;article=4926&amp;context=theses" TargetMode="External"/><Relationship Id="rId23" Type="http://schemas.openxmlformats.org/officeDocument/2006/relationships/hyperlink" Target="file:///C:\Users\annavorobeva\Downloads\%09https:\www.climatechangenews.com\2022\11\30\vanuatu-publishes-draft-resolution-seeking-climate-justice-at-un-court" TargetMode="External"/><Relationship Id="rId28" Type="http://schemas.openxmlformats.org/officeDocument/2006/relationships/hyperlink" Target="https://legal.un.org/ilc/sessions/72/pdfs/english/slr_pif.pdf" TargetMode="External"/><Relationship Id="rId36" Type="http://schemas.openxmlformats.org/officeDocument/2006/relationships/hyperlink" Target="https://legal.un.org/ilc/sessions/74/pdfs/english/slr_iho.pdf" TargetMode="External"/><Relationship Id="rId10" Type="http://schemas.openxmlformats.org/officeDocument/2006/relationships/hyperlink" Target="https://legal.un.org/ilc/reports/2018/russian/annex_B.pdf" TargetMode="External"/><Relationship Id="rId19" Type="http://schemas.openxmlformats.org/officeDocument/2006/relationships/hyperlink" Target="https://blogs.law.columbia.edu/climatechange/author/mariatigre/" TargetMode="External"/><Relationship Id="rId31" Type="http://schemas.openxmlformats.org/officeDocument/2006/relationships/hyperlink" Target="https://legal.un.org/ilc/sessions/74/pdfs/english/slr_germany.pdf"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researchgate.net/publication/348653980_Law_of_the_Sea_Responses_to_Sea-Level_Rise_and_Threatened_Maritime_Entitlements_Applying_an_Exception_Rule_to_Manage_an_Exceptional_Situation" TargetMode="External"/><Relationship Id="rId14" Type="http://schemas.openxmlformats.org/officeDocument/2006/relationships/hyperlink" Target="https://brill.com/view/journals/ocyo/35/1/article-p340_11.xml?language=en" TargetMode="External"/><Relationship Id="rId22" Type="http://schemas.openxmlformats.org/officeDocument/2006/relationships/hyperlink" Target="http://www.ipcc.ch/pdf/assessment-%20report/ar5/syr/SYR_AR5_FINAL_full_ru.pdf" TargetMode="External"/><Relationship Id="rId27" Type="http://schemas.openxmlformats.org/officeDocument/2006/relationships/hyperlink" Target="https://legal.un.org/ilc/guide/8_9.shtml" TargetMode="External"/><Relationship Id="rId30" Type="http://schemas.openxmlformats.org/officeDocument/2006/relationships/hyperlink" Target="https://legal.un.org/ilc/sessions/74/pdfs/english/slr_france.pdf" TargetMode="External"/><Relationship Id="rId35" Type="http://schemas.openxmlformats.org/officeDocument/2006/relationships/hyperlink" Target="https://www.un.org/en/ga/sixth/76/ilc.shtml" TargetMode="External"/><Relationship Id="rId43" Type="http://schemas.openxmlformats.org/officeDocument/2006/relationships/header" Target="header1.xml"/><Relationship Id="rId8" Type="http://schemas.openxmlformats.org/officeDocument/2006/relationships/hyperlink" Target="https://pca-cpa.org/en/cases/7/" TargetMode="External"/><Relationship Id="rId3" Type="http://schemas.openxmlformats.org/officeDocument/2006/relationships/styles" Target="styles.xml"/><Relationship Id="rId12" Type="http://schemas.openxmlformats.org/officeDocument/2006/relationships/hyperlink" Target="https://www.jstor.org/stable/24113055" TargetMode="External"/><Relationship Id="rId17" Type="http://schemas.openxmlformats.org/officeDocument/2006/relationships/hyperlink" Target="https://www.ejiltalk.org/author/francischavezaco/" TargetMode="External"/><Relationship Id="rId25" Type="http://schemas.openxmlformats.org/officeDocument/2006/relationships/hyperlink" Target="https://legal.un.org/ilc/sessions/72/pdfs/english/slr_pif.pdf" TargetMode="External"/><Relationship Id="rId33" Type="http://schemas.openxmlformats.org/officeDocument/2006/relationships/hyperlink" Target="https://www.ila-hq.org/en_GB/biennial-international-law" TargetMode="External"/><Relationship Id="rId38" Type="http://schemas.openxmlformats.org/officeDocument/2006/relationships/hyperlink" Target="https://news.un.org/en/story/2019/08/1044571" TargetMode="External"/><Relationship Id="rId46" Type="http://schemas.openxmlformats.org/officeDocument/2006/relationships/fontTable" Target="fontTable.xml"/><Relationship Id="rId20" Type="http://schemas.openxmlformats.org/officeDocument/2006/relationships/hyperlink" Target="https://blogs.law.columbia.edu/climatechange/2023/04/24/navigating-the-intersection-of-climate-change-and-the-law-of-the-sea-exploring-the-itlos-advisory-opinions-substantive-content/" TargetMode="External"/><Relationship Id="rId41" Type="http://schemas.openxmlformats.org/officeDocument/2006/relationships/hyperlink" Target="https://www.climatechangenews.com/2022/11/30/vanuatu-publishes-draft-resolution-seeking-climate-justice-at-un-court/" TargetMode="External"/></Relationships>
</file>

<file path=word/_rels/footnotes.xml.rels><?xml version="1.0" encoding="UTF-8" standalone="yes"?>
<Relationships xmlns="http://schemas.openxmlformats.org/package/2006/relationships"><Relationship Id="rId26" Type="http://schemas.openxmlformats.org/officeDocument/2006/relationships/hyperlink" Target="https://legal.un.org/ilc/sessions/72/pdfs/english/slr_pif.pdf" TargetMode="External"/><Relationship Id="rId21" Type="http://schemas.openxmlformats.org/officeDocument/2006/relationships/hyperlink" Target="https://legal.un.org/ilc/sessions/74/pdfs/english/slr_iho.pdf" TargetMode="External"/><Relationship Id="rId34" Type="http://schemas.openxmlformats.org/officeDocument/2006/relationships/hyperlink" Target="https://www.ejiltalk.org/author/francischavezaco/" TargetMode="External"/><Relationship Id="rId42" Type="http://schemas.openxmlformats.org/officeDocument/2006/relationships/hyperlink" Target="https://link.springer.com/article/10.1007/s40802-021-00188-5" TargetMode="External"/><Relationship Id="rId47" Type="http://schemas.openxmlformats.org/officeDocument/2006/relationships/hyperlink" Target="https://link.springer.com/article/10.1007/s40802-021-00188-5" TargetMode="External"/><Relationship Id="rId50" Type="http://schemas.openxmlformats.org/officeDocument/2006/relationships/hyperlink" Target="https://www.researchgate.net/publication/scientific-contributions/Robert-Perry-Barnidge-Jr-80895684" TargetMode="External"/><Relationship Id="rId55" Type="http://schemas.openxmlformats.org/officeDocument/2006/relationships/hyperlink" Target="https://docs.cntd.ru/document/901941379" TargetMode="External"/><Relationship Id="rId63" Type="http://schemas.openxmlformats.org/officeDocument/2006/relationships/hyperlink" Target="https://legal.un.org/ilc/sessions/74/pdfs/english/slr_france.pdf" TargetMode="External"/><Relationship Id="rId7" Type="http://schemas.openxmlformats.org/officeDocument/2006/relationships/hyperlink" Target="https://legal.un.org/ilc/sessions/72/pdfs/english/slr_pif.pdf" TargetMode="External"/><Relationship Id="rId2" Type="http://schemas.openxmlformats.org/officeDocument/2006/relationships/hyperlink" Target="https://legal.un.org/ilc/reports/2018/russian/annex_B.pdf" TargetMode="External"/><Relationship Id="rId16" Type="http://schemas.openxmlformats.org/officeDocument/2006/relationships/hyperlink" Target="https://legal.un.org/ilc/sessions/74/pdfs/english/slr_germany.pdf" TargetMode="External"/><Relationship Id="rId29" Type="http://schemas.openxmlformats.org/officeDocument/2006/relationships/hyperlink" Target="https://legal.un.org/ilc/sessions/72/pdfs/english/slr_pif.pdf" TargetMode="External"/><Relationship Id="rId11" Type="http://schemas.openxmlformats.org/officeDocument/2006/relationships/hyperlink" Target="https://legal.un.org/ilc/guide/8_9.shtml" TargetMode="External"/><Relationship Id="rId24" Type="http://schemas.openxmlformats.org/officeDocument/2006/relationships/hyperlink" Target="https://legal.un.org/ilc/sessions/72/pdfs/english/slr_pif.pdf" TargetMode="External"/><Relationship Id="rId32" Type="http://schemas.openxmlformats.org/officeDocument/2006/relationships/hyperlink" Target="https://www.vanuatuicj.com/resolution" TargetMode="External"/><Relationship Id="rId37" Type="http://schemas.openxmlformats.org/officeDocument/2006/relationships/hyperlink" Target="https://www.icj-cij.org/case/135" TargetMode="External"/><Relationship Id="rId40" Type="http://schemas.openxmlformats.org/officeDocument/2006/relationships/hyperlink" Target="https://legal.un.org/avl/pdf/ha/apthha/apthha_ph_r.pdf" TargetMode="External"/><Relationship Id="rId45" Type="http://schemas.openxmlformats.org/officeDocument/2006/relationships/hyperlink" Target="https://link.springer.com/article/10.1007/s40802-021-00188-5" TargetMode="External"/><Relationship Id="rId53" Type="http://schemas.openxmlformats.org/officeDocument/2006/relationships/hyperlink" Target="https://link.springer.com/article/10.1007/s40802-021-00188-5" TargetMode="External"/><Relationship Id="rId58" Type="http://schemas.openxmlformats.org/officeDocument/2006/relationships/hyperlink" Target="https://link.springer.com/article/10.1007/s40802-021-00188-5" TargetMode="External"/><Relationship Id="rId66" Type="http://schemas.openxmlformats.org/officeDocument/2006/relationships/hyperlink" Target="https://legal.un.org/ilc/sessions/74/pdfs/english/slr_ireland.pdf" TargetMode="External"/><Relationship Id="rId5" Type="http://schemas.openxmlformats.org/officeDocument/2006/relationships/hyperlink" Target="https://www.climatechangenews.com/2022/11/30/vanuatu-publishes-draft-resolution-seeking-climate-justice-at-un-court/" TargetMode="External"/><Relationship Id="rId61" Type="http://schemas.openxmlformats.org/officeDocument/2006/relationships/hyperlink" Target="https://pca-cpa.org/en/cases/7/" TargetMode="External"/><Relationship Id="rId19" Type="http://schemas.openxmlformats.org/officeDocument/2006/relationships/hyperlink" Target="https://www.ipcc.ch/sr15/" TargetMode="External"/><Relationship Id="rId14" Type="http://schemas.openxmlformats.org/officeDocument/2006/relationships/hyperlink" Target="https://legal.un.org/ilc/sessions/74/pdfs/english/slr_france.pdf" TargetMode="External"/><Relationship Id="rId22" Type="http://schemas.openxmlformats.org/officeDocument/2006/relationships/hyperlink" Target="https://legal.un.org/ilc/sessions/72/pdfs/english/slr_pif.pdf" TargetMode="External"/><Relationship Id="rId27" Type="http://schemas.openxmlformats.org/officeDocument/2006/relationships/hyperlink" Target="https://legal.un.org/ilc/sessions/72/pdfs/english/slr_pif.pdf" TargetMode="External"/><Relationship Id="rId30" Type="http://schemas.openxmlformats.org/officeDocument/2006/relationships/hyperlink" Target="https://legal.un.org/ilc/sessions/72/pdfs/english/slr_pif.pdf" TargetMode="External"/><Relationship Id="rId35" Type="http://schemas.openxmlformats.org/officeDocument/2006/relationships/hyperlink" Target="https://www.climatechangenews.com/2022/11/30/vanuatu-publishes-draft-resolution-seeking-climate-justice-at-un-court/" TargetMode="External"/><Relationship Id="rId43" Type="http://schemas.openxmlformats.org/officeDocument/2006/relationships/hyperlink" Target="https://link.springer.com/article/10.1007/s40802-021-00188-5" TargetMode="External"/><Relationship Id="rId48" Type="http://schemas.openxmlformats.org/officeDocument/2006/relationships/hyperlink" Target="https://link.springer.com/article/10.1007/s40802-021-00188-5" TargetMode="External"/><Relationship Id="rId56" Type="http://schemas.openxmlformats.org/officeDocument/2006/relationships/hyperlink" Target="https://link.springer.com/article/10.1007/s40802-021-00188-5" TargetMode="External"/><Relationship Id="rId64" Type="http://schemas.openxmlformats.org/officeDocument/2006/relationships/hyperlink" Target="http://legal.un.org/docs/?path=../ilc/sessions/72/pdfs/english/slr_pif.pdf&amp;lang=E" TargetMode="External"/><Relationship Id="rId8" Type="http://schemas.openxmlformats.org/officeDocument/2006/relationships/hyperlink" Target="https://legal.un.org/ilc/sessions/72/pdfs/english/slr_pif.pdf" TargetMode="External"/><Relationship Id="rId51" Type="http://schemas.openxmlformats.org/officeDocument/2006/relationships/hyperlink" Target="https://link.springer.com/article/10.1007/s40802-021-00188-5" TargetMode="External"/><Relationship Id="rId3" Type="http://schemas.openxmlformats.org/officeDocument/2006/relationships/hyperlink" Target="http://www.ipcc.ch/pdf/assessment-%20report/ar5/syr/SYR_AR5_FINAL_full_ru.pdf" TargetMode="External"/><Relationship Id="rId12" Type="http://schemas.openxmlformats.org/officeDocument/2006/relationships/hyperlink" Target="https://legal.un.org/ilc/sessions/72/pdfs/english/slr_pif.pdf" TargetMode="External"/><Relationship Id="rId17" Type="http://schemas.openxmlformats.org/officeDocument/2006/relationships/hyperlink" Target="https://legal.un.org/ilc/sessions/74/pdfs/english/slr_germany.pdf" TargetMode="External"/><Relationship Id="rId25" Type="http://schemas.openxmlformats.org/officeDocument/2006/relationships/hyperlink" Target="https://legal.un.org/ilc/sessions/72/pdfs/english/slr_pif.pdf" TargetMode="External"/><Relationship Id="rId33" Type="http://schemas.openxmlformats.org/officeDocument/2006/relationships/hyperlink" Target="https://www.ejiltalk.org/author/bmcgarry/" TargetMode="External"/><Relationship Id="rId38" Type="http://schemas.openxmlformats.org/officeDocument/2006/relationships/hyperlink" Target="https://www.ejiltalk.org/a-few-reflections-on-state-responsibility-or-liability-for-environmental-harm/" TargetMode="External"/><Relationship Id="rId46" Type="http://schemas.openxmlformats.org/officeDocument/2006/relationships/hyperlink" Target="https://link.springer.com/article/10.1007/s40802-021-00188-5" TargetMode="External"/><Relationship Id="rId59" Type="http://schemas.openxmlformats.org/officeDocument/2006/relationships/hyperlink" Target="https://link.springer.com/article/10.1007/s40802-021-00188-5" TargetMode="External"/><Relationship Id="rId20" Type="http://schemas.openxmlformats.org/officeDocument/2006/relationships/hyperlink" Target="https://www.un.org/en/ga/sixth/76/ilc.shtml" TargetMode="External"/><Relationship Id="rId41" Type="http://schemas.openxmlformats.org/officeDocument/2006/relationships/hyperlink" Target="https://legal.un.org/avl/pdf/ha/apthha/apthha_ph_r.pdf" TargetMode="External"/><Relationship Id="rId54" Type="http://schemas.openxmlformats.org/officeDocument/2006/relationships/hyperlink" Target="https://link.springer.com/article/10.1007/s40802-021-00188-5" TargetMode="External"/><Relationship Id="rId62" Type="http://schemas.openxmlformats.org/officeDocument/2006/relationships/hyperlink" Target="https://legal.un.org/ilc/sessions/74/pdfs/english/slr_germany.pdf" TargetMode="External"/><Relationship Id="rId1" Type="http://schemas.openxmlformats.org/officeDocument/2006/relationships/hyperlink" Target="http://www.qil-qdi.org/the-implications-of-sea-level-rise-for-international-law/" TargetMode="External"/><Relationship Id="rId6" Type="http://schemas.openxmlformats.org/officeDocument/2006/relationships/hyperlink" Target="https://legal.un.org/ilc/sessions/72/pdfs/english/slr_pif.pdf" TargetMode="External"/><Relationship Id="rId15" Type="http://schemas.openxmlformats.org/officeDocument/2006/relationships/hyperlink" Target="https://legal.un.org/ilc/sessions/74/pdfs/english/slr_germany.pdf" TargetMode="External"/><Relationship Id="rId23" Type="http://schemas.openxmlformats.org/officeDocument/2006/relationships/hyperlink" Target="https://legal.un.org/ilc/sessions/72/pdfs/english/slr_pif.pdf" TargetMode="External"/><Relationship Id="rId28" Type="http://schemas.openxmlformats.org/officeDocument/2006/relationships/hyperlink" Target="https://legal.un.org/ilc/sessions/72/pdfs/english/slr_pif.pdf" TargetMode="External"/><Relationship Id="rId36" Type="http://schemas.openxmlformats.org/officeDocument/2006/relationships/hyperlink" Target="https://www.itlos.org/fileadmin/itlos/documents/press_releases_english/PR_327_EN.pdf" TargetMode="External"/><Relationship Id="rId49" Type="http://schemas.openxmlformats.org/officeDocument/2006/relationships/hyperlink" Target="https://link.springer.com/article/10.1007/s40802-021-00188-5" TargetMode="External"/><Relationship Id="rId57" Type="http://schemas.openxmlformats.org/officeDocument/2006/relationships/hyperlink" Target="https://link.springer.com/article/10.1007/s40802-021-00188-5" TargetMode="External"/><Relationship Id="rId10" Type="http://schemas.openxmlformats.org/officeDocument/2006/relationships/hyperlink" Target="https://legal.un.org/ilc/guide/8_9.shtml" TargetMode="External"/><Relationship Id="rId31" Type="http://schemas.openxmlformats.org/officeDocument/2006/relationships/hyperlink" Target="https://news.un.org/en/story/2022/12/1131497" TargetMode="External"/><Relationship Id="rId44" Type="http://schemas.openxmlformats.org/officeDocument/2006/relationships/hyperlink" Target="https://link.springer.com/article/10.1007/s40802-021-00188-5" TargetMode="External"/><Relationship Id="rId52" Type="http://schemas.openxmlformats.org/officeDocument/2006/relationships/hyperlink" Target="https://link.springer.com/article/10.1007/s40802-021-00188-5" TargetMode="External"/><Relationship Id="rId60" Type="http://schemas.openxmlformats.org/officeDocument/2006/relationships/hyperlink" Target="https://pca-cpa.org/en/cases/7/" TargetMode="External"/><Relationship Id="rId65" Type="http://schemas.openxmlformats.org/officeDocument/2006/relationships/hyperlink" Target="https://legal.un.org/ilc/sessions/72/pdfs/english/slr_pif.pdf" TargetMode="External"/><Relationship Id="rId4" Type="http://schemas.openxmlformats.org/officeDocument/2006/relationships/hyperlink" Target="https://legal.un.org/ilc/reports/2018/russian/annex_B.pdf" TargetMode="External"/><Relationship Id="rId9" Type="http://schemas.openxmlformats.org/officeDocument/2006/relationships/hyperlink" Target="https://www.jstor.org/stable/24113055" TargetMode="External"/><Relationship Id="rId13" Type="http://schemas.openxmlformats.org/officeDocument/2006/relationships/hyperlink" Target="https://legal.un.org/ilc/sessions/74/pdfs/english/slr_colombia.pdf" TargetMode="External"/><Relationship Id="rId18" Type="http://schemas.openxmlformats.org/officeDocument/2006/relationships/hyperlink" Target="https://www.researchgate.net/publication/272298435_The_Practice_of_Archipelagic_States_A_Study_of_Studies" TargetMode="External"/><Relationship Id="rId39" Type="http://schemas.openxmlformats.org/officeDocument/2006/relationships/hyperlink" Target="https://blogs.law.columbia.edu/climatechange/author/mariatigre/" TargetMode="External"/></Relationships>
</file>

<file path=word/theme/theme1.xml><?xml version="1.0" encoding="utf-8"?>
<a:theme xmlns:a="http://schemas.openxmlformats.org/drawingml/2006/main" name="Тема Office 2013 – 2022">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Calibri" panose="020F0502020204030204"/>
        <a:ea typeface=""/>
        <a:cs typeface=""/>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明朝"/>
        <a:font script="Olck" typeface="Nirmala UI"/>
        <a:font script="Lisu" typeface="Segoe UI"/>
        <a:font script="Sora" typeface="Nirmala UI"/>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9EE42-D1F7-3A44-A267-CD14A38C1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73</Pages>
  <Words>15474</Words>
  <Characters>88203</Characters>
  <Application>Microsoft Office Word</Application>
  <DocSecurity>0</DocSecurity>
  <Lines>735</Lines>
  <Paragraphs>206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103471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2023-05-25T12:44:00Z</dcterms:created>
  <dcterms:modified xsi:type="dcterms:W3CDTF">2023-05-25T13:59:00Z</dcterms:modified>
</cp:coreProperties>
</file>