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96105" w:rsidRPr="00CB0197" w:rsidRDefault="00096105" w:rsidP="00096105">
      <w:pPr>
        <w:pStyle w:val="webb"/>
        <w:ind w:left="708"/>
        <w:jc w:val="center"/>
        <w:rPr>
          <w:b/>
        </w:rPr>
      </w:pPr>
      <w:r w:rsidRPr="00CB0197">
        <w:rPr>
          <w:b/>
        </w:rPr>
        <w:t>ОТЗЫВ РУКОВОДИТЕЛЯ</w:t>
      </w:r>
      <w:r>
        <w:rPr>
          <w:b/>
        </w:rPr>
        <w:t xml:space="preserve"> </w:t>
      </w:r>
      <w:r w:rsidRPr="00CB0197">
        <w:rPr>
          <w:b/>
        </w:rPr>
        <w:t>ВЫПУСКНОЙ КВАЛИФИКАЦИОННОЙ РАБОТЫ</w:t>
      </w:r>
    </w:p>
    <w:p w:rsidR="00096105" w:rsidRDefault="00096105" w:rsidP="00096105">
      <w:pPr>
        <w:spacing w:line="360" w:lineRule="auto"/>
        <w:ind w:left="168"/>
        <w:jc w:val="both"/>
        <w:rPr>
          <w:rFonts w:ascii="Times" w:hAnsi="Times"/>
          <w:sz w:val="25"/>
          <w:szCs w:val="25"/>
        </w:rPr>
      </w:pPr>
      <w:r>
        <w:rPr>
          <w:rFonts w:ascii="Times" w:hAnsi="Times"/>
          <w:sz w:val="25"/>
          <w:szCs w:val="25"/>
        </w:rPr>
        <w:t xml:space="preserve">Тема выпускной квалификационной </w:t>
      </w:r>
      <w:proofErr w:type="gramStart"/>
      <w:r>
        <w:rPr>
          <w:rFonts w:ascii="Times" w:hAnsi="Times"/>
          <w:sz w:val="25"/>
          <w:szCs w:val="25"/>
        </w:rPr>
        <w:t xml:space="preserve">работы  </w:t>
      </w:r>
      <w:r w:rsidR="00D247D0" w:rsidRPr="00D247D0">
        <w:rPr>
          <w:rFonts w:ascii="Times" w:hAnsi="Times"/>
          <w:sz w:val="25"/>
          <w:szCs w:val="25"/>
          <w:u w:val="single"/>
        </w:rPr>
        <w:t>Эффективность</w:t>
      </w:r>
      <w:proofErr w:type="gramEnd"/>
      <w:r w:rsidR="00D247D0" w:rsidRPr="00D247D0">
        <w:rPr>
          <w:rFonts w:ascii="Times" w:hAnsi="Times"/>
          <w:sz w:val="25"/>
          <w:szCs w:val="25"/>
          <w:u w:val="single"/>
        </w:rPr>
        <w:t xml:space="preserve"> реализации государственных программ по освоению территорий «Дальневосточный гектар» и «Арктический гектар»</w:t>
      </w:r>
    </w:p>
    <w:p w:rsidR="00D247D0" w:rsidRPr="00D247D0" w:rsidRDefault="00D247D0" w:rsidP="00D247D0">
      <w:pPr>
        <w:spacing w:line="360" w:lineRule="auto"/>
        <w:rPr>
          <w:rFonts w:eastAsia="Calibri"/>
          <w:bCs/>
          <w:iCs/>
          <w:u w:val="single"/>
          <w:lang w:eastAsia="en-US"/>
        </w:rPr>
      </w:pPr>
      <w:r>
        <w:rPr>
          <w:rFonts w:ascii="Times" w:hAnsi="Times"/>
          <w:sz w:val="25"/>
          <w:szCs w:val="25"/>
        </w:rPr>
        <w:t xml:space="preserve">   </w:t>
      </w:r>
      <w:r w:rsidR="00096105">
        <w:rPr>
          <w:rFonts w:ascii="Times" w:hAnsi="Times"/>
          <w:sz w:val="25"/>
          <w:szCs w:val="25"/>
        </w:rPr>
        <w:t xml:space="preserve">Автор (ФИО) </w:t>
      </w:r>
      <w:r w:rsidRPr="00D247D0">
        <w:rPr>
          <w:rFonts w:eastAsia="Calibri"/>
          <w:bCs/>
          <w:iCs/>
          <w:u w:val="single"/>
          <w:lang w:eastAsia="en-US"/>
        </w:rPr>
        <w:t xml:space="preserve">ЛАЗДИНА Дарья Станиславовна </w:t>
      </w:r>
    </w:p>
    <w:p w:rsidR="00096105" w:rsidRDefault="00096105" w:rsidP="00096105">
      <w:pPr>
        <w:spacing w:line="360" w:lineRule="auto"/>
        <w:ind w:left="168"/>
        <w:jc w:val="both"/>
        <w:rPr>
          <w:rFonts w:ascii="Times" w:hAnsi="Times"/>
          <w:sz w:val="25"/>
          <w:szCs w:val="25"/>
        </w:rPr>
      </w:pPr>
      <w:r>
        <w:rPr>
          <w:rFonts w:ascii="Times" w:hAnsi="Times"/>
          <w:sz w:val="25"/>
          <w:szCs w:val="25"/>
        </w:rPr>
        <w:t xml:space="preserve">Образовательная программа </w:t>
      </w:r>
      <w:r w:rsidRPr="00DA0860">
        <w:rPr>
          <w:rFonts w:ascii="Times" w:hAnsi="Times"/>
          <w:sz w:val="25"/>
          <w:szCs w:val="25"/>
          <w:u w:val="single"/>
        </w:rPr>
        <w:t>ВМ.5672 «Управление объектами недвижимости и развитием территорий»</w:t>
      </w:r>
    </w:p>
    <w:p w:rsidR="00096105" w:rsidRPr="00DA0860" w:rsidRDefault="00096105" w:rsidP="00096105">
      <w:pPr>
        <w:spacing w:line="360" w:lineRule="auto"/>
        <w:ind w:left="168"/>
        <w:jc w:val="both"/>
        <w:rPr>
          <w:rFonts w:ascii="Times" w:hAnsi="Times"/>
          <w:sz w:val="25"/>
          <w:szCs w:val="25"/>
          <w:u w:val="single"/>
        </w:rPr>
      </w:pPr>
      <w:r>
        <w:rPr>
          <w:rFonts w:ascii="Times" w:hAnsi="Times" w:hint="eastAsia"/>
          <w:sz w:val="25"/>
          <w:szCs w:val="25"/>
        </w:rPr>
        <w:t>У</w:t>
      </w:r>
      <w:r>
        <w:rPr>
          <w:rFonts w:ascii="Times" w:hAnsi="Times"/>
          <w:sz w:val="25"/>
          <w:szCs w:val="25"/>
        </w:rPr>
        <w:t xml:space="preserve">ровень </w:t>
      </w:r>
      <w:r w:rsidRPr="00DA0860">
        <w:rPr>
          <w:rFonts w:ascii="Times" w:hAnsi="Times"/>
          <w:sz w:val="25"/>
          <w:szCs w:val="25"/>
          <w:u w:val="single"/>
        </w:rPr>
        <w:t>магистратура</w:t>
      </w:r>
    </w:p>
    <w:p w:rsidR="00096105" w:rsidRDefault="00096105" w:rsidP="00096105">
      <w:pPr>
        <w:spacing w:line="360" w:lineRule="auto"/>
        <w:ind w:left="168"/>
        <w:jc w:val="both"/>
        <w:rPr>
          <w:rFonts w:ascii="Times" w:hAnsi="Times"/>
          <w:sz w:val="25"/>
          <w:szCs w:val="25"/>
          <w:u w:val="single"/>
        </w:rPr>
      </w:pPr>
      <w:r>
        <w:rPr>
          <w:rFonts w:ascii="Times" w:hAnsi="Times"/>
          <w:sz w:val="25"/>
          <w:szCs w:val="25"/>
        </w:rPr>
        <w:t xml:space="preserve">Руководитель </w:t>
      </w:r>
      <w:r w:rsidRPr="00DA0860">
        <w:rPr>
          <w:rFonts w:ascii="Times" w:hAnsi="Times"/>
          <w:sz w:val="25"/>
          <w:szCs w:val="25"/>
          <w:u w:val="single"/>
        </w:rPr>
        <w:t>Максимов Сергей Николаевич, заведующий кафедрой землеустройства и кадастров, профессор, доктор экономических наук</w:t>
      </w:r>
    </w:p>
    <w:p w:rsidR="00096105" w:rsidRDefault="00096105" w:rsidP="00096105">
      <w:pPr>
        <w:spacing w:line="360" w:lineRule="auto"/>
        <w:ind w:left="-540"/>
        <w:jc w:val="both"/>
        <w:rPr>
          <w:rFonts w:ascii="Times" w:hAnsi="Times"/>
          <w:sz w:val="25"/>
          <w:szCs w:val="25"/>
          <w:u w:val="single"/>
        </w:rPr>
      </w:pPr>
    </w:p>
    <w:p w:rsidR="00D247D0" w:rsidRDefault="00096105" w:rsidP="00096105">
      <w:pPr>
        <w:pStyle w:val="webb"/>
        <w:spacing w:before="0" w:beforeAutospacing="0" w:after="0" w:afterAutospacing="0" w:line="360" w:lineRule="auto"/>
        <w:ind w:firstLine="709"/>
        <w:jc w:val="both"/>
      </w:pPr>
      <w:r>
        <w:t xml:space="preserve">Выпускная квалификационная работа (далее – ВКР) </w:t>
      </w:r>
      <w:r w:rsidR="00D247D0">
        <w:t>Лаздиной Д.С.</w:t>
      </w:r>
      <w:r>
        <w:t xml:space="preserve">   посвящена </w:t>
      </w:r>
      <w:r w:rsidR="00D247D0">
        <w:t>важной для страны проблеме освоения территорий Дальнего Востока и Арктики через государственные проекты и программы.</w:t>
      </w:r>
    </w:p>
    <w:p w:rsidR="006E5855" w:rsidRDefault="006E5855" w:rsidP="00096105">
      <w:pPr>
        <w:pStyle w:val="webb"/>
        <w:spacing w:before="0" w:beforeAutospacing="0" w:after="0" w:afterAutospacing="0" w:line="360" w:lineRule="auto"/>
        <w:ind w:firstLine="709"/>
        <w:jc w:val="both"/>
      </w:pPr>
      <w:proofErr w:type="gramStart"/>
      <w:r>
        <w:t xml:space="preserve">Примером </w:t>
      </w:r>
      <w:r w:rsidR="00D247D0">
        <w:t xml:space="preserve"> таких</w:t>
      </w:r>
      <w:proofErr w:type="gramEnd"/>
      <w:r w:rsidR="00D247D0">
        <w:t xml:space="preserve"> программ</w:t>
      </w:r>
      <w:r>
        <w:t xml:space="preserve"> являются программы «Дальневосточный гектар» и «Арктический гектар», достаточно широко пропагандируемые среди населения.</w:t>
      </w:r>
    </w:p>
    <w:p w:rsidR="006E5855" w:rsidRDefault="006E5855" w:rsidP="00096105">
      <w:pPr>
        <w:pStyle w:val="webb"/>
        <w:spacing w:before="0" w:beforeAutospacing="0" w:after="0" w:afterAutospacing="0" w:line="360" w:lineRule="auto"/>
        <w:ind w:firstLine="709"/>
        <w:jc w:val="both"/>
      </w:pPr>
      <w:r>
        <w:t>Лаздина Д.С. сделала попытку проанализировать содержание указанных программ, их влияние на развитие соответствующих территорий страны и эффективность с точки зрения влияния на развитие территорий. Для этого ею были досконально изучена нормативно-правовая база, документация программ, научная литература, публикации в СМИ</w:t>
      </w:r>
    </w:p>
    <w:p w:rsidR="006E5855" w:rsidRDefault="006E5855" w:rsidP="00096105">
      <w:pPr>
        <w:pStyle w:val="webb"/>
        <w:spacing w:before="0" w:beforeAutospacing="0" w:after="0" w:afterAutospacing="0" w:line="360" w:lineRule="auto"/>
        <w:ind w:firstLine="709"/>
        <w:jc w:val="both"/>
      </w:pPr>
      <w:r>
        <w:t>В результате в ВКР удалось показать как положительные, так и негати</w:t>
      </w:r>
      <w:r w:rsidR="00755FE9">
        <w:t>в</w:t>
      </w:r>
      <w:r>
        <w:t xml:space="preserve">ные </w:t>
      </w:r>
      <w:r w:rsidR="00755FE9">
        <w:t>стороны опыта реализации программ, проведена оценка программ с помощью разных показателей, сформулированы предложения по совершенствованию программ</w:t>
      </w:r>
      <w:r>
        <w:t xml:space="preserve"> </w:t>
      </w:r>
    </w:p>
    <w:p w:rsidR="00096105" w:rsidRDefault="00096105" w:rsidP="00096105">
      <w:pPr>
        <w:pStyle w:val="webb"/>
        <w:spacing w:before="0" w:beforeAutospacing="0" w:after="0" w:afterAutospacing="0" w:line="360" w:lineRule="auto"/>
        <w:ind w:firstLine="709"/>
        <w:jc w:val="both"/>
      </w:pPr>
      <w:r>
        <w:t xml:space="preserve">Содержание ВКР показывает, что автор способен достаточно глубоко и квалифицированно </w:t>
      </w:r>
      <w:proofErr w:type="spellStart"/>
      <w:r>
        <w:t>анадизировать</w:t>
      </w:r>
      <w:proofErr w:type="spellEnd"/>
      <w:r>
        <w:t xml:space="preserve"> про</w:t>
      </w:r>
      <w:r w:rsidR="00755FE9">
        <w:t>граммы</w:t>
      </w:r>
      <w:r>
        <w:t xml:space="preserve"> </w:t>
      </w:r>
      <w:proofErr w:type="gramStart"/>
      <w:r>
        <w:t>развития  территорий</w:t>
      </w:r>
      <w:proofErr w:type="gramEnd"/>
      <w:r>
        <w:t>, оценивать их эффективность, производить необходимые расчеты.</w:t>
      </w:r>
    </w:p>
    <w:p w:rsidR="00096105" w:rsidRDefault="00096105" w:rsidP="00096105">
      <w:pPr>
        <w:pStyle w:val="webb"/>
        <w:spacing w:before="0" w:beforeAutospacing="0" w:after="0" w:afterAutospacing="0" w:line="360" w:lineRule="auto"/>
        <w:ind w:firstLine="709"/>
        <w:jc w:val="both"/>
      </w:pPr>
      <w:r>
        <w:t xml:space="preserve">Обоснованность и достоверность положений и выводов, сформулированных в ВКР, обеспечивается </w:t>
      </w:r>
      <w:r w:rsidR="00755FE9">
        <w:t xml:space="preserve">глубокой проработкой </w:t>
      </w:r>
      <w:r>
        <w:t>в работе актуальных нормативных документов, соответствующей литератур</w:t>
      </w:r>
      <w:r w:rsidR="00755FE9">
        <w:t>ы</w:t>
      </w:r>
      <w:r>
        <w:t xml:space="preserve">, собственными расчетами и профессиональными </w:t>
      </w:r>
      <w:proofErr w:type="gramStart"/>
      <w:r>
        <w:t>суждениями .</w:t>
      </w:r>
      <w:proofErr w:type="gramEnd"/>
    </w:p>
    <w:p w:rsidR="00096105" w:rsidRDefault="00096105" w:rsidP="00096105">
      <w:pPr>
        <w:pStyle w:val="webb"/>
        <w:spacing w:before="0" w:beforeAutospacing="0" w:after="0" w:afterAutospacing="0" w:line="360" w:lineRule="auto"/>
        <w:ind w:firstLine="709"/>
        <w:jc w:val="both"/>
      </w:pPr>
      <w:r>
        <w:t xml:space="preserve">При написании ВКР автор показал умение использовать в своей научной работе полученные знания в области землеустройства, правовых и экономических аспектах </w:t>
      </w:r>
      <w:r w:rsidR="00755FE9">
        <w:t xml:space="preserve">развития </w:t>
      </w:r>
      <w:proofErr w:type="gramStart"/>
      <w:r w:rsidR="00755FE9">
        <w:t>территорий.</w:t>
      </w:r>
      <w:r>
        <w:t>.</w:t>
      </w:r>
      <w:proofErr w:type="gramEnd"/>
    </w:p>
    <w:p w:rsidR="00096105" w:rsidRDefault="00096105" w:rsidP="00096105">
      <w:pPr>
        <w:pStyle w:val="webb"/>
        <w:spacing w:before="0" w:beforeAutospacing="0" w:after="0" w:afterAutospacing="0" w:line="360" w:lineRule="auto"/>
        <w:ind w:firstLine="709"/>
        <w:jc w:val="both"/>
      </w:pPr>
      <w:r>
        <w:lastRenderedPageBreak/>
        <w:t xml:space="preserve">При подготовке ВКР </w:t>
      </w:r>
      <w:r>
        <w:t>Лаздина Д</w:t>
      </w:r>
      <w:r>
        <w:t>.</w:t>
      </w:r>
      <w:r w:rsidR="00D247D0">
        <w:t>С</w:t>
      </w:r>
      <w:r>
        <w:t>.. п</w:t>
      </w:r>
      <w:r>
        <w:t xml:space="preserve">оказала </w:t>
      </w:r>
      <w:proofErr w:type="gramStart"/>
      <w:r>
        <w:t>себя  специалист</w:t>
      </w:r>
      <w:r>
        <w:t>ом</w:t>
      </w:r>
      <w:proofErr w:type="gramEnd"/>
      <w:r>
        <w:t>, способны</w:t>
      </w:r>
      <w:r>
        <w:t>м</w:t>
      </w:r>
      <w:r>
        <w:t xml:space="preserve"> вести самостоятельную научно-исследовательскую и практическую деятельность.</w:t>
      </w:r>
    </w:p>
    <w:p w:rsidR="00096105" w:rsidRDefault="00096105" w:rsidP="00096105">
      <w:pPr>
        <w:pStyle w:val="webb"/>
        <w:spacing w:before="0" w:beforeAutospacing="0" w:after="0" w:afterAutospacing="0" w:line="360" w:lineRule="auto"/>
        <w:ind w:firstLine="709"/>
        <w:jc w:val="both"/>
      </w:pPr>
      <w:r>
        <w:t>ВКР</w:t>
      </w:r>
      <w:r>
        <w:t xml:space="preserve"> выполнена на </w:t>
      </w:r>
      <w:r>
        <w:t>необходимом</w:t>
      </w:r>
      <w:r>
        <w:t xml:space="preserve"> </w:t>
      </w:r>
      <w:r w:rsidRPr="00035746">
        <w:t xml:space="preserve">техническом и профессиональном уровне, написана грамотно, </w:t>
      </w:r>
      <w:r w:rsidR="00755FE9">
        <w:t xml:space="preserve">(замечание одно – объем превышает рекомендованный) </w:t>
      </w:r>
      <w:r w:rsidRPr="00035746">
        <w:t>оформле</w:t>
      </w:r>
      <w:r>
        <w:t xml:space="preserve">на с учетом требований ГОСТа, </w:t>
      </w:r>
      <w:r w:rsidRPr="00035746">
        <w:t>соответствует  п</w:t>
      </w:r>
      <w:r>
        <w:t xml:space="preserve">редъявляемым к такого вида работам  требованиям, </w:t>
      </w:r>
      <w:r w:rsidRPr="00F97175">
        <w:t>на основании чег</w:t>
      </w:r>
      <w:r>
        <w:t>о работа рекомендуется к защите в ГЭК и заслуживает высокой оценки.</w:t>
      </w:r>
    </w:p>
    <w:p w:rsidR="00096105" w:rsidRPr="00872960" w:rsidRDefault="00096105" w:rsidP="00096105">
      <w:pPr>
        <w:autoSpaceDE w:val="0"/>
        <w:autoSpaceDN w:val="0"/>
        <w:adjustRightInd w:val="0"/>
        <w:spacing w:line="360" w:lineRule="auto"/>
        <w:ind w:left="66" w:firstLine="654"/>
        <w:jc w:val="both"/>
        <w:rPr>
          <w:rFonts w:eastAsia="Calibri"/>
          <w:szCs w:val="22"/>
          <w:lang w:eastAsia="en-US"/>
        </w:rPr>
      </w:pPr>
    </w:p>
    <w:p w:rsidR="00096105" w:rsidRPr="00872960" w:rsidRDefault="00096105" w:rsidP="00096105">
      <w:pPr>
        <w:autoSpaceDE w:val="0"/>
        <w:autoSpaceDN w:val="0"/>
        <w:adjustRightInd w:val="0"/>
        <w:spacing w:line="360" w:lineRule="auto"/>
        <w:ind w:left="66" w:firstLine="654"/>
        <w:jc w:val="both"/>
        <w:rPr>
          <w:rFonts w:eastAsia="Calibri"/>
          <w:lang w:eastAsia="en-US"/>
        </w:rPr>
      </w:pPr>
      <w:r w:rsidRPr="00872960">
        <w:rPr>
          <w:rFonts w:eastAsia="Calibri"/>
          <w:szCs w:val="22"/>
          <w:lang w:eastAsia="en-US"/>
        </w:rPr>
        <w:t xml:space="preserve">Научный руководитель              </w:t>
      </w:r>
      <w:r w:rsidRPr="009E60B3">
        <w:rPr>
          <w:rFonts w:eastAsia="Calibri"/>
          <w:noProof/>
          <w:szCs w:val="22"/>
          <w:lang w:eastAsia="en-US"/>
        </w:rPr>
        <w:drawing>
          <wp:inline distT="0" distB="0" distL="0" distR="0" wp14:anchorId="421764BB" wp14:editId="16802A56">
            <wp:extent cx="1524000" cy="600075"/>
            <wp:effectExtent l="0" t="0" r="0" b="9525"/>
            <wp:docPr id="4570360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2960">
        <w:rPr>
          <w:rFonts w:eastAsia="Calibri"/>
          <w:szCs w:val="22"/>
          <w:lang w:eastAsia="en-US"/>
        </w:rPr>
        <w:t xml:space="preserve">                                                проф. Максимов С.Н.</w:t>
      </w:r>
    </w:p>
    <w:p w:rsidR="00096105" w:rsidRPr="00872960" w:rsidRDefault="00096105" w:rsidP="00096105">
      <w:pPr>
        <w:autoSpaceDE w:val="0"/>
        <w:autoSpaceDN w:val="0"/>
        <w:adjustRightInd w:val="0"/>
        <w:spacing w:line="360" w:lineRule="auto"/>
        <w:ind w:left="66" w:firstLine="65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23.05.2023</w:t>
      </w:r>
    </w:p>
    <w:p w:rsidR="00096105" w:rsidRPr="00872960" w:rsidRDefault="00096105" w:rsidP="00096105">
      <w:pPr>
        <w:autoSpaceDE w:val="0"/>
        <w:autoSpaceDN w:val="0"/>
        <w:adjustRightInd w:val="0"/>
        <w:spacing w:line="360" w:lineRule="auto"/>
        <w:ind w:left="66" w:firstLine="654"/>
        <w:jc w:val="both"/>
        <w:rPr>
          <w:rFonts w:eastAsia="Calibri"/>
          <w:lang w:eastAsia="en-US"/>
        </w:rPr>
      </w:pPr>
    </w:p>
    <w:p w:rsidR="00096105" w:rsidRPr="00872960" w:rsidRDefault="00096105" w:rsidP="00096105">
      <w:pPr>
        <w:spacing w:line="360" w:lineRule="auto"/>
        <w:ind w:firstLine="709"/>
        <w:jc w:val="both"/>
        <w:rPr>
          <w:rFonts w:eastAsia="Calibri"/>
          <w:szCs w:val="22"/>
          <w:lang w:eastAsia="en-US"/>
        </w:rPr>
      </w:pPr>
    </w:p>
    <w:p w:rsidR="00096105" w:rsidRDefault="00096105" w:rsidP="00096105">
      <w:pPr>
        <w:spacing w:line="360" w:lineRule="auto"/>
        <w:jc w:val="both"/>
      </w:pPr>
    </w:p>
    <w:p w:rsidR="00096105" w:rsidRDefault="00096105" w:rsidP="00096105"/>
    <w:p w:rsidR="006F45FE" w:rsidRDefault="006F45FE"/>
    <w:sectPr w:rsidR="006F45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105"/>
    <w:rsid w:val="00096105"/>
    <w:rsid w:val="001300D3"/>
    <w:rsid w:val="006E5855"/>
    <w:rsid w:val="006F45FE"/>
    <w:rsid w:val="00755FE9"/>
    <w:rsid w:val="00D2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2B47D"/>
  <w15:chartTrackingRefBased/>
  <w15:docId w15:val="{93382B84-EF51-4FEC-8067-1823055CC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6105"/>
    <w:pPr>
      <w:spacing w:after="0"/>
      <w:ind w:firstLine="0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bb">
    <w:name w:val="webb"/>
    <w:basedOn w:val="a"/>
    <w:next w:val="a3"/>
    <w:rsid w:val="00096105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rsid w:val="000961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Максимов Сергей Николаевич</dc:creator>
  <cp:keywords/>
  <dc:description/>
  <cp:lastModifiedBy>Максимов Сергей Николаевич</cp:lastModifiedBy>
  <cp:revision>2</cp:revision>
  <dcterms:created xsi:type="dcterms:W3CDTF">2023-05-24T06:10:00Z</dcterms:created>
  <dcterms:modified xsi:type="dcterms:W3CDTF">2023-05-24T06:10:00Z</dcterms:modified>
</cp:coreProperties>
</file>