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0051E" w14:textId="77777777" w:rsidR="00144E2B" w:rsidRPr="00144E2B" w:rsidRDefault="00144E2B" w:rsidP="00144E2B">
      <w:pPr>
        <w:jc w:val="center"/>
        <w:rPr>
          <w:rFonts w:ascii="Times New Roman" w:hAnsi="Times New Roman" w:cs="Times New Roman"/>
          <w:sz w:val="28"/>
          <w:szCs w:val="28"/>
        </w:rPr>
      </w:pPr>
      <w:r w:rsidRPr="00144E2B">
        <w:rPr>
          <w:rFonts w:ascii="Times New Roman" w:hAnsi="Times New Roman" w:cs="Times New Roman"/>
          <w:sz w:val="28"/>
          <w:szCs w:val="28"/>
        </w:rPr>
        <w:t>Санкт-Петербургский государственный университет</w:t>
      </w:r>
    </w:p>
    <w:p w14:paraId="1D011330" w14:textId="77777777" w:rsidR="00144E2B" w:rsidRPr="00144E2B" w:rsidRDefault="00144E2B" w:rsidP="00144E2B">
      <w:pPr>
        <w:jc w:val="center"/>
        <w:rPr>
          <w:rFonts w:ascii="Times New Roman" w:hAnsi="Times New Roman" w:cs="Times New Roman"/>
          <w:sz w:val="28"/>
          <w:szCs w:val="28"/>
        </w:rPr>
      </w:pPr>
      <w:r w:rsidRPr="00144E2B">
        <w:rPr>
          <w:rFonts w:ascii="Times New Roman" w:hAnsi="Times New Roman" w:cs="Times New Roman"/>
          <w:sz w:val="28"/>
          <w:szCs w:val="28"/>
        </w:rPr>
        <w:t>Факультет политологии</w:t>
      </w:r>
    </w:p>
    <w:p w14:paraId="4D49D042" w14:textId="71795330" w:rsidR="00144E2B" w:rsidRPr="0078030A" w:rsidRDefault="00144E2B" w:rsidP="00144E2B">
      <w:pPr>
        <w:jc w:val="center"/>
        <w:rPr>
          <w:rFonts w:ascii="Times New Roman" w:hAnsi="Times New Roman" w:cs="Times New Roman"/>
          <w:sz w:val="28"/>
          <w:szCs w:val="28"/>
          <w:u w:val="single"/>
        </w:rPr>
      </w:pPr>
      <w:r w:rsidRPr="0078030A">
        <w:rPr>
          <w:rFonts w:ascii="Times New Roman" w:hAnsi="Times New Roman" w:cs="Times New Roman"/>
          <w:sz w:val="28"/>
          <w:szCs w:val="28"/>
          <w:u w:val="single"/>
        </w:rPr>
        <w:t>Кафедра</w:t>
      </w:r>
      <w:r w:rsidR="0078030A" w:rsidRPr="0078030A">
        <w:rPr>
          <w:rFonts w:ascii="Times New Roman" w:hAnsi="Times New Roman" w:cs="Times New Roman"/>
          <w:sz w:val="28"/>
          <w:szCs w:val="28"/>
          <w:u w:val="single"/>
        </w:rPr>
        <w:t xml:space="preserve"> политического управления</w:t>
      </w:r>
    </w:p>
    <w:p w14:paraId="23C75A2E" w14:textId="77777777" w:rsidR="00144E2B" w:rsidRPr="00144E2B" w:rsidRDefault="00144E2B" w:rsidP="00144E2B">
      <w:pPr>
        <w:jc w:val="center"/>
        <w:rPr>
          <w:rFonts w:ascii="Times New Roman" w:hAnsi="Times New Roman" w:cs="Times New Roman"/>
          <w:sz w:val="28"/>
          <w:szCs w:val="28"/>
        </w:rPr>
      </w:pPr>
    </w:p>
    <w:p w14:paraId="31DB6743" w14:textId="77777777" w:rsidR="00144E2B" w:rsidRPr="00144E2B" w:rsidRDefault="00144E2B" w:rsidP="00144E2B">
      <w:pPr>
        <w:jc w:val="center"/>
        <w:rPr>
          <w:rFonts w:ascii="Times New Roman" w:hAnsi="Times New Roman" w:cs="Times New Roman"/>
          <w:sz w:val="28"/>
          <w:szCs w:val="28"/>
        </w:rPr>
      </w:pPr>
    </w:p>
    <w:p w14:paraId="491532EE" w14:textId="77777777" w:rsidR="00144E2B" w:rsidRPr="00144E2B" w:rsidRDefault="00144E2B" w:rsidP="00144E2B">
      <w:pPr>
        <w:jc w:val="center"/>
        <w:rPr>
          <w:rFonts w:ascii="Times New Roman" w:hAnsi="Times New Roman" w:cs="Times New Roman"/>
          <w:b/>
          <w:bCs/>
          <w:sz w:val="28"/>
          <w:szCs w:val="28"/>
        </w:rPr>
      </w:pPr>
      <w:r w:rsidRPr="00144E2B">
        <w:rPr>
          <w:rFonts w:ascii="Times New Roman" w:hAnsi="Times New Roman" w:cs="Times New Roman"/>
          <w:b/>
          <w:bCs/>
          <w:sz w:val="28"/>
          <w:szCs w:val="28"/>
        </w:rPr>
        <w:t>Выпускная квалификационная работа</w:t>
      </w:r>
    </w:p>
    <w:p w14:paraId="4D4FBA23" w14:textId="77777777" w:rsidR="00144E2B" w:rsidRPr="00144E2B" w:rsidRDefault="00144E2B" w:rsidP="00144E2B">
      <w:pPr>
        <w:jc w:val="center"/>
        <w:rPr>
          <w:rFonts w:ascii="Times New Roman" w:hAnsi="Times New Roman" w:cs="Times New Roman"/>
          <w:b/>
          <w:bCs/>
          <w:sz w:val="28"/>
          <w:szCs w:val="28"/>
        </w:rPr>
      </w:pPr>
      <w:r w:rsidRPr="00144E2B">
        <w:rPr>
          <w:rFonts w:ascii="Times New Roman" w:hAnsi="Times New Roman" w:cs="Times New Roman"/>
          <w:b/>
          <w:bCs/>
          <w:sz w:val="28"/>
          <w:szCs w:val="28"/>
        </w:rPr>
        <w:t>(БАКАЛАВРСКАЯ РАБОТА)</w:t>
      </w:r>
    </w:p>
    <w:p w14:paraId="4CADB72B" w14:textId="77777777" w:rsidR="00144E2B" w:rsidRPr="00144E2B" w:rsidRDefault="00144E2B" w:rsidP="00144E2B">
      <w:pPr>
        <w:spacing w:line="360" w:lineRule="auto"/>
        <w:ind w:left="57" w:right="170"/>
        <w:jc w:val="both"/>
        <w:rPr>
          <w:rFonts w:ascii="Times New Roman" w:hAnsi="Times New Roman" w:cs="Times New Roman"/>
          <w:b/>
          <w:sz w:val="28"/>
          <w:szCs w:val="28"/>
        </w:rPr>
      </w:pPr>
      <w:r w:rsidRPr="00144E2B">
        <w:rPr>
          <w:rFonts w:ascii="Times New Roman" w:hAnsi="Times New Roman" w:cs="Times New Roman"/>
          <w:bCs/>
          <w:sz w:val="28"/>
          <w:szCs w:val="28"/>
        </w:rPr>
        <w:t>НА ТЕМУ:</w:t>
      </w:r>
      <w:r w:rsidRPr="00144E2B">
        <w:rPr>
          <w:rFonts w:ascii="Times New Roman" w:hAnsi="Times New Roman" w:cs="Times New Roman"/>
          <w:sz w:val="28"/>
          <w:szCs w:val="28"/>
        </w:rPr>
        <w:t xml:space="preserve"> </w:t>
      </w:r>
      <w:r w:rsidRPr="00144E2B">
        <w:rPr>
          <w:rFonts w:ascii="Times New Roman" w:hAnsi="Times New Roman" w:cs="Times New Roman"/>
          <w:b/>
          <w:sz w:val="28"/>
          <w:szCs w:val="28"/>
        </w:rPr>
        <w:t>«ОЦЕНКА РЕГУЛИРУЮЩЕГО ВОЗДЕЙСТВИЯ В СИСТЕМЕ ВЗАИМООТНОШЕНИЙ ОРГАНОВ ГОСУДАРСТВЕННОГО УПРАВЛЕНИЯ И БИЗНЕСА В СОВРЕМЕННОЙ РОССИИ»</w:t>
      </w:r>
    </w:p>
    <w:p w14:paraId="67784B24" w14:textId="77777777" w:rsidR="00144E2B" w:rsidRPr="00144E2B" w:rsidRDefault="00144E2B" w:rsidP="00144E2B">
      <w:pPr>
        <w:jc w:val="center"/>
        <w:rPr>
          <w:rFonts w:ascii="Times New Roman" w:hAnsi="Times New Roman" w:cs="Times New Roman"/>
          <w:bCs/>
          <w:sz w:val="28"/>
          <w:szCs w:val="28"/>
        </w:rPr>
      </w:pPr>
      <w:r w:rsidRPr="00144E2B">
        <w:rPr>
          <w:rFonts w:ascii="Times New Roman" w:hAnsi="Times New Roman" w:cs="Times New Roman"/>
          <w:bCs/>
          <w:sz w:val="28"/>
          <w:szCs w:val="28"/>
        </w:rPr>
        <w:t xml:space="preserve">По основной образовательной программе высшего образования </w:t>
      </w:r>
      <w:proofErr w:type="spellStart"/>
      <w:r w:rsidRPr="00144E2B">
        <w:rPr>
          <w:rFonts w:ascii="Times New Roman" w:hAnsi="Times New Roman" w:cs="Times New Roman"/>
          <w:bCs/>
          <w:sz w:val="28"/>
          <w:szCs w:val="28"/>
        </w:rPr>
        <w:t>бакалавриата</w:t>
      </w:r>
      <w:proofErr w:type="spellEnd"/>
      <w:r w:rsidRPr="00144E2B">
        <w:rPr>
          <w:rFonts w:ascii="Times New Roman" w:hAnsi="Times New Roman" w:cs="Times New Roman"/>
          <w:bCs/>
          <w:sz w:val="28"/>
          <w:szCs w:val="28"/>
        </w:rPr>
        <w:t xml:space="preserve"> «Политология» по направлению 030200 «Политология»</w:t>
      </w:r>
    </w:p>
    <w:p w14:paraId="0CE78304" w14:textId="77777777" w:rsidR="00144E2B" w:rsidRPr="00144E2B" w:rsidRDefault="00144E2B" w:rsidP="00144E2B">
      <w:pPr>
        <w:jc w:val="center"/>
        <w:rPr>
          <w:rFonts w:ascii="Times New Roman" w:hAnsi="Times New Roman" w:cs="Times New Roman"/>
          <w:sz w:val="28"/>
          <w:szCs w:val="28"/>
        </w:rPr>
      </w:pPr>
      <w:r w:rsidRPr="00144E2B">
        <w:rPr>
          <w:rFonts w:ascii="Times New Roman" w:hAnsi="Times New Roman" w:cs="Times New Roman"/>
          <w:sz w:val="28"/>
          <w:szCs w:val="28"/>
        </w:rPr>
        <w:t>Студента (бакалавра)</w:t>
      </w:r>
    </w:p>
    <w:p w14:paraId="2899E940" w14:textId="1E82B18A" w:rsidR="00144E2B" w:rsidRPr="007756D8" w:rsidRDefault="007756D8" w:rsidP="00144E2B">
      <w:pPr>
        <w:jc w:val="center"/>
        <w:rPr>
          <w:rFonts w:ascii="Times New Roman" w:hAnsi="Times New Roman" w:cs="Times New Roman"/>
          <w:sz w:val="28"/>
          <w:szCs w:val="28"/>
          <w:u w:val="single"/>
        </w:rPr>
      </w:pPr>
      <w:proofErr w:type="spellStart"/>
      <w:r w:rsidRPr="007756D8">
        <w:rPr>
          <w:rFonts w:ascii="Times New Roman" w:hAnsi="Times New Roman" w:cs="Times New Roman"/>
          <w:sz w:val="28"/>
          <w:szCs w:val="28"/>
          <w:u w:val="single"/>
        </w:rPr>
        <w:t>Уметова</w:t>
      </w:r>
      <w:proofErr w:type="spellEnd"/>
      <w:r w:rsidRPr="007756D8">
        <w:rPr>
          <w:rFonts w:ascii="Times New Roman" w:hAnsi="Times New Roman" w:cs="Times New Roman"/>
          <w:sz w:val="28"/>
          <w:szCs w:val="28"/>
          <w:u w:val="single"/>
        </w:rPr>
        <w:t xml:space="preserve"> Марата </w:t>
      </w:r>
      <w:proofErr w:type="spellStart"/>
      <w:r w:rsidRPr="007756D8">
        <w:rPr>
          <w:rFonts w:ascii="Times New Roman" w:hAnsi="Times New Roman" w:cs="Times New Roman"/>
          <w:sz w:val="28"/>
          <w:szCs w:val="28"/>
          <w:u w:val="single"/>
        </w:rPr>
        <w:t>Парпыбаевича</w:t>
      </w:r>
      <w:proofErr w:type="spellEnd"/>
      <w:r w:rsidRPr="007756D8">
        <w:rPr>
          <w:rFonts w:ascii="Times New Roman" w:hAnsi="Times New Roman" w:cs="Times New Roman"/>
          <w:sz w:val="28"/>
          <w:szCs w:val="28"/>
          <w:u w:val="single"/>
        </w:rPr>
        <w:t xml:space="preserve"> </w:t>
      </w:r>
    </w:p>
    <w:p w14:paraId="339609F4" w14:textId="78D9504A" w:rsidR="00144E2B" w:rsidRPr="00144E2B" w:rsidRDefault="007756D8" w:rsidP="00144E2B">
      <w:pPr>
        <w:jc w:val="center"/>
        <w:rPr>
          <w:rFonts w:ascii="Times New Roman" w:hAnsi="Times New Roman" w:cs="Times New Roman"/>
          <w:sz w:val="28"/>
          <w:szCs w:val="28"/>
        </w:rPr>
      </w:pPr>
      <w:r>
        <w:rPr>
          <w:rFonts w:ascii="Times New Roman" w:hAnsi="Times New Roman" w:cs="Times New Roman"/>
          <w:sz w:val="28"/>
          <w:szCs w:val="28"/>
        </w:rPr>
        <w:t>Ф. И. О.</w:t>
      </w:r>
    </w:p>
    <w:p w14:paraId="1E0896FB" w14:textId="77777777" w:rsidR="00144E2B" w:rsidRPr="00144E2B" w:rsidRDefault="00144E2B" w:rsidP="00144E2B">
      <w:pPr>
        <w:jc w:val="center"/>
        <w:rPr>
          <w:rFonts w:ascii="Times New Roman" w:hAnsi="Times New Roman" w:cs="Times New Roman"/>
          <w:sz w:val="28"/>
          <w:szCs w:val="28"/>
        </w:rPr>
      </w:pPr>
      <w:r w:rsidRPr="00144E2B">
        <w:rPr>
          <w:rFonts w:ascii="Times New Roman" w:hAnsi="Times New Roman" w:cs="Times New Roman"/>
          <w:sz w:val="28"/>
          <w:szCs w:val="28"/>
        </w:rPr>
        <w:t>Рецензент                                                                           Научный руководитель</w:t>
      </w:r>
    </w:p>
    <w:p w14:paraId="4A94DDA5" w14:textId="76975F57" w:rsidR="00144E2B" w:rsidRPr="007756D8" w:rsidRDefault="00144E2B" w:rsidP="007756D8">
      <w:pPr>
        <w:rPr>
          <w:rFonts w:ascii="Times New Roman" w:hAnsi="Times New Roman" w:cs="Times New Roman"/>
          <w:sz w:val="28"/>
          <w:szCs w:val="28"/>
        </w:rPr>
      </w:pPr>
      <w:r w:rsidRPr="00144E2B">
        <w:rPr>
          <w:rFonts w:ascii="Times New Roman" w:hAnsi="Times New Roman" w:cs="Times New Roman"/>
          <w:sz w:val="28"/>
          <w:szCs w:val="28"/>
        </w:rPr>
        <w:t xml:space="preserve"> </w:t>
      </w:r>
      <w:r w:rsidR="00333E5C">
        <w:rPr>
          <w:rFonts w:ascii="Times New Roman" w:hAnsi="Times New Roman" w:cs="Times New Roman"/>
          <w:sz w:val="28"/>
          <w:szCs w:val="28"/>
          <w:u w:val="single"/>
        </w:rPr>
        <w:t>Саф</w:t>
      </w:r>
      <w:r w:rsidR="007756D8" w:rsidRPr="007756D8">
        <w:rPr>
          <w:rFonts w:ascii="Times New Roman" w:hAnsi="Times New Roman" w:cs="Times New Roman"/>
          <w:sz w:val="28"/>
          <w:szCs w:val="28"/>
          <w:u w:val="single"/>
        </w:rPr>
        <w:t xml:space="preserve">онова Ольга </w:t>
      </w:r>
      <w:proofErr w:type="spellStart"/>
      <w:r w:rsidR="007756D8" w:rsidRPr="007756D8">
        <w:rPr>
          <w:rFonts w:ascii="Times New Roman" w:hAnsi="Times New Roman" w:cs="Times New Roman"/>
          <w:sz w:val="28"/>
          <w:szCs w:val="28"/>
          <w:u w:val="single"/>
        </w:rPr>
        <w:t>Диомидовна</w:t>
      </w:r>
      <w:proofErr w:type="spellEnd"/>
      <w:r w:rsidR="007756D8" w:rsidRPr="007756D8">
        <w:rPr>
          <w:rFonts w:ascii="Times New Roman" w:hAnsi="Times New Roman" w:cs="Times New Roman"/>
          <w:sz w:val="28"/>
          <w:szCs w:val="28"/>
        </w:rPr>
        <w:t xml:space="preserve">                             </w:t>
      </w:r>
      <w:r w:rsidR="007756D8" w:rsidRPr="007756D8">
        <w:rPr>
          <w:rFonts w:ascii="Times New Roman" w:hAnsi="Times New Roman" w:cs="Times New Roman"/>
          <w:sz w:val="28"/>
          <w:szCs w:val="28"/>
          <w:u w:val="single"/>
        </w:rPr>
        <w:t>Волкова Анна Владимировна</w:t>
      </w:r>
    </w:p>
    <w:p w14:paraId="4C07E133" w14:textId="77777777" w:rsidR="00144E2B" w:rsidRPr="00144E2B" w:rsidRDefault="00144E2B" w:rsidP="00144E2B">
      <w:pPr>
        <w:jc w:val="center"/>
        <w:rPr>
          <w:rFonts w:ascii="Times New Roman" w:hAnsi="Times New Roman" w:cs="Times New Roman"/>
          <w:sz w:val="28"/>
          <w:szCs w:val="28"/>
        </w:rPr>
      </w:pPr>
      <w:r w:rsidRPr="00144E2B">
        <w:rPr>
          <w:rFonts w:ascii="Times New Roman" w:hAnsi="Times New Roman" w:cs="Times New Roman"/>
          <w:sz w:val="28"/>
          <w:szCs w:val="28"/>
        </w:rPr>
        <w:t xml:space="preserve">                      </w:t>
      </w:r>
      <w:r w:rsidRPr="00144E2B">
        <w:rPr>
          <w:rFonts w:ascii="Times New Roman" w:hAnsi="Times New Roman" w:cs="Times New Roman"/>
          <w:i/>
          <w:sz w:val="28"/>
          <w:szCs w:val="28"/>
        </w:rPr>
        <w:t xml:space="preserve">Ф.И.О                                                                </w:t>
      </w:r>
      <w:proofErr w:type="spellStart"/>
      <w:r w:rsidRPr="00144E2B">
        <w:rPr>
          <w:rFonts w:ascii="Times New Roman" w:hAnsi="Times New Roman" w:cs="Times New Roman"/>
          <w:i/>
          <w:sz w:val="28"/>
          <w:szCs w:val="28"/>
        </w:rPr>
        <w:t>Ф.И.О</w:t>
      </w:r>
      <w:proofErr w:type="spellEnd"/>
      <w:r w:rsidRPr="00144E2B">
        <w:rPr>
          <w:rFonts w:ascii="Times New Roman" w:hAnsi="Times New Roman" w:cs="Times New Roman"/>
          <w:i/>
          <w:sz w:val="28"/>
          <w:szCs w:val="28"/>
        </w:rPr>
        <w:t>.</w:t>
      </w:r>
    </w:p>
    <w:p w14:paraId="1BD678F5" w14:textId="77777777" w:rsidR="0078030A" w:rsidRDefault="0078030A" w:rsidP="007756D8">
      <w:pPr>
        <w:tabs>
          <w:tab w:val="left" w:pos="270"/>
          <w:tab w:val="center" w:pos="4677"/>
        </w:tabs>
        <w:rPr>
          <w:rFonts w:ascii="Times New Roman" w:hAnsi="Times New Roman" w:cs="Times New Roman"/>
          <w:sz w:val="28"/>
          <w:szCs w:val="28"/>
        </w:rPr>
      </w:pPr>
    </w:p>
    <w:p w14:paraId="2DA7B185" w14:textId="1B2BC505" w:rsidR="007756D8" w:rsidRDefault="007756D8" w:rsidP="007756D8">
      <w:pPr>
        <w:tabs>
          <w:tab w:val="left" w:pos="270"/>
          <w:tab w:val="center" w:pos="4677"/>
        </w:tabs>
        <w:rPr>
          <w:rFonts w:ascii="Times New Roman" w:hAnsi="Times New Roman" w:cs="Times New Roman"/>
          <w:sz w:val="28"/>
          <w:szCs w:val="28"/>
        </w:rPr>
      </w:pPr>
      <w:r w:rsidRPr="0078030A">
        <w:rPr>
          <w:rFonts w:ascii="Times New Roman" w:hAnsi="Times New Roman" w:cs="Times New Roman"/>
          <w:sz w:val="28"/>
          <w:szCs w:val="28"/>
          <w:u w:val="single"/>
        </w:rPr>
        <w:t xml:space="preserve">Кандидат политических </w:t>
      </w:r>
      <w:proofErr w:type="gramStart"/>
      <w:r w:rsidRPr="0078030A">
        <w:rPr>
          <w:rFonts w:ascii="Times New Roman" w:hAnsi="Times New Roman" w:cs="Times New Roman"/>
          <w:sz w:val="28"/>
          <w:szCs w:val="28"/>
          <w:u w:val="single"/>
        </w:rPr>
        <w:t>наук,</w:t>
      </w:r>
      <w:r w:rsidRPr="0078030A">
        <w:rPr>
          <w:rFonts w:ascii="Times New Roman" w:hAnsi="Times New Roman" w:cs="Times New Roman"/>
          <w:sz w:val="28"/>
          <w:szCs w:val="28"/>
        </w:rPr>
        <w:t xml:space="preserve">   </w:t>
      </w:r>
      <w:proofErr w:type="gramEnd"/>
      <w:r w:rsidRPr="0078030A">
        <w:rPr>
          <w:rFonts w:ascii="Times New Roman" w:hAnsi="Times New Roman" w:cs="Times New Roman"/>
          <w:sz w:val="28"/>
          <w:szCs w:val="28"/>
        </w:rPr>
        <w:t xml:space="preserve">  </w:t>
      </w:r>
      <w:r>
        <w:rPr>
          <w:rFonts w:ascii="Times New Roman" w:hAnsi="Times New Roman" w:cs="Times New Roman"/>
          <w:sz w:val="28"/>
          <w:szCs w:val="28"/>
        </w:rPr>
        <w:t xml:space="preserve">                      </w:t>
      </w:r>
      <w:r w:rsidR="0078030A">
        <w:rPr>
          <w:rFonts w:ascii="Times New Roman" w:hAnsi="Times New Roman" w:cs="Times New Roman"/>
          <w:sz w:val="28"/>
          <w:szCs w:val="28"/>
        </w:rPr>
        <w:t xml:space="preserve">   </w:t>
      </w:r>
      <w:r w:rsidRPr="0078030A">
        <w:rPr>
          <w:rFonts w:ascii="Times New Roman" w:hAnsi="Times New Roman" w:cs="Times New Roman"/>
          <w:sz w:val="28"/>
          <w:szCs w:val="28"/>
          <w:u w:val="single"/>
        </w:rPr>
        <w:t>Доктор политических наук,</w:t>
      </w:r>
      <w:r>
        <w:rPr>
          <w:rFonts w:ascii="Times New Roman" w:hAnsi="Times New Roman" w:cs="Times New Roman"/>
          <w:sz w:val="28"/>
          <w:szCs w:val="28"/>
        </w:rPr>
        <w:t xml:space="preserve"> </w:t>
      </w:r>
    </w:p>
    <w:p w14:paraId="44D9C3D8" w14:textId="093283DD" w:rsidR="007756D8" w:rsidRDefault="007756D8" w:rsidP="007756D8">
      <w:pPr>
        <w:tabs>
          <w:tab w:val="left" w:pos="270"/>
          <w:tab w:val="center" w:pos="4677"/>
        </w:tabs>
        <w:rPr>
          <w:rFonts w:ascii="Times New Roman" w:hAnsi="Times New Roman" w:cs="Times New Roman"/>
          <w:sz w:val="28"/>
          <w:szCs w:val="28"/>
        </w:rPr>
      </w:pPr>
      <w:r w:rsidRPr="0078030A">
        <w:rPr>
          <w:rFonts w:ascii="Times New Roman" w:hAnsi="Times New Roman" w:cs="Times New Roman"/>
          <w:sz w:val="28"/>
          <w:szCs w:val="28"/>
          <w:u w:val="single"/>
        </w:rPr>
        <w:t>Доцент кафедры политических институтов</w:t>
      </w:r>
      <w:r>
        <w:rPr>
          <w:rFonts w:ascii="Times New Roman" w:hAnsi="Times New Roman" w:cs="Times New Roman"/>
          <w:sz w:val="28"/>
          <w:szCs w:val="28"/>
        </w:rPr>
        <w:t xml:space="preserve">        </w:t>
      </w:r>
      <w:r w:rsidRPr="0078030A">
        <w:rPr>
          <w:rFonts w:ascii="Times New Roman" w:hAnsi="Times New Roman" w:cs="Times New Roman"/>
          <w:sz w:val="28"/>
          <w:szCs w:val="28"/>
          <w:u w:val="single"/>
        </w:rPr>
        <w:t>Доцент кафедры</w:t>
      </w:r>
      <w:r>
        <w:rPr>
          <w:rFonts w:ascii="Times New Roman" w:hAnsi="Times New Roman" w:cs="Times New Roman"/>
          <w:sz w:val="28"/>
          <w:szCs w:val="28"/>
        </w:rPr>
        <w:t xml:space="preserve"> </w:t>
      </w:r>
    </w:p>
    <w:p w14:paraId="6172F574" w14:textId="62ECA4D2" w:rsidR="00144E2B" w:rsidRPr="00144E2B" w:rsidRDefault="007756D8" w:rsidP="007756D8">
      <w:pPr>
        <w:tabs>
          <w:tab w:val="left" w:pos="270"/>
          <w:tab w:val="center" w:pos="4677"/>
        </w:tabs>
        <w:rPr>
          <w:rFonts w:ascii="Times New Roman" w:hAnsi="Times New Roman" w:cs="Times New Roman"/>
          <w:sz w:val="28"/>
          <w:szCs w:val="28"/>
        </w:rPr>
      </w:pPr>
      <w:r w:rsidRPr="0078030A">
        <w:rPr>
          <w:rFonts w:ascii="Times New Roman" w:hAnsi="Times New Roman" w:cs="Times New Roman"/>
          <w:sz w:val="28"/>
          <w:szCs w:val="28"/>
          <w:u w:val="single"/>
        </w:rPr>
        <w:t>и прикладных политических исследований</w:t>
      </w:r>
      <w:r>
        <w:rPr>
          <w:rFonts w:ascii="Times New Roman" w:hAnsi="Times New Roman" w:cs="Times New Roman"/>
          <w:sz w:val="28"/>
          <w:szCs w:val="28"/>
        </w:rPr>
        <w:tab/>
        <w:t xml:space="preserve"> </w:t>
      </w:r>
      <w:r w:rsidRPr="0078030A">
        <w:rPr>
          <w:rFonts w:ascii="Times New Roman" w:hAnsi="Times New Roman" w:cs="Times New Roman"/>
          <w:sz w:val="28"/>
          <w:szCs w:val="28"/>
          <w:u w:val="single"/>
        </w:rPr>
        <w:t>политического управления</w:t>
      </w:r>
    </w:p>
    <w:p w14:paraId="123F4779" w14:textId="77777777" w:rsidR="00144E2B" w:rsidRPr="00144E2B" w:rsidRDefault="00144E2B" w:rsidP="00144E2B">
      <w:pPr>
        <w:jc w:val="center"/>
        <w:rPr>
          <w:rFonts w:ascii="Times New Roman" w:hAnsi="Times New Roman" w:cs="Times New Roman"/>
          <w:sz w:val="28"/>
          <w:szCs w:val="28"/>
        </w:rPr>
      </w:pPr>
      <w:r w:rsidRPr="00144E2B">
        <w:rPr>
          <w:rFonts w:ascii="Times New Roman" w:hAnsi="Times New Roman" w:cs="Times New Roman"/>
          <w:i/>
          <w:sz w:val="28"/>
          <w:szCs w:val="28"/>
        </w:rPr>
        <w:t xml:space="preserve">   уч. степень, уч. звание</w:t>
      </w:r>
      <w:r w:rsidRPr="00144E2B">
        <w:rPr>
          <w:rFonts w:ascii="Times New Roman" w:hAnsi="Times New Roman" w:cs="Times New Roman"/>
          <w:sz w:val="28"/>
          <w:szCs w:val="28"/>
        </w:rPr>
        <w:t xml:space="preserve">                                           </w:t>
      </w:r>
      <w:r w:rsidRPr="00144E2B">
        <w:rPr>
          <w:rFonts w:ascii="Times New Roman" w:hAnsi="Times New Roman" w:cs="Times New Roman"/>
          <w:i/>
          <w:sz w:val="28"/>
          <w:szCs w:val="28"/>
        </w:rPr>
        <w:t>уч. степень, уч. звание</w:t>
      </w:r>
      <w:r w:rsidRPr="00144E2B">
        <w:rPr>
          <w:rFonts w:ascii="Times New Roman" w:hAnsi="Times New Roman" w:cs="Times New Roman"/>
          <w:sz w:val="28"/>
          <w:szCs w:val="28"/>
        </w:rPr>
        <w:t xml:space="preserve">                                                                                   </w:t>
      </w:r>
    </w:p>
    <w:p w14:paraId="20A5A8C1" w14:textId="77777777" w:rsidR="00144E2B" w:rsidRPr="00144E2B" w:rsidRDefault="00144E2B" w:rsidP="00144E2B">
      <w:pPr>
        <w:jc w:val="center"/>
        <w:rPr>
          <w:rFonts w:ascii="Times New Roman" w:hAnsi="Times New Roman" w:cs="Times New Roman"/>
          <w:sz w:val="28"/>
          <w:szCs w:val="28"/>
        </w:rPr>
      </w:pPr>
    </w:p>
    <w:p w14:paraId="0E47A5A5" w14:textId="77777777" w:rsidR="00144E2B" w:rsidRPr="00144E2B" w:rsidRDefault="00144E2B" w:rsidP="00144E2B">
      <w:pPr>
        <w:jc w:val="center"/>
        <w:rPr>
          <w:rFonts w:ascii="Times New Roman" w:hAnsi="Times New Roman" w:cs="Times New Roman"/>
          <w:sz w:val="28"/>
          <w:szCs w:val="28"/>
        </w:rPr>
      </w:pPr>
      <w:r w:rsidRPr="00144E2B">
        <w:rPr>
          <w:rFonts w:ascii="Times New Roman" w:hAnsi="Times New Roman" w:cs="Times New Roman"/>
          <w:sz w:val="28"/>
          <w:szCs w:val="28"/>
        </w:rPr>
        <w:t>наличие неправомерных заимствований (%)____________________________</w:t>
      </w:r>
    </w:p>
    <w:p w14:paraId="6DAA60E3" w14:textId="77777777" w:rsidR="00144E2B" w:rsidRPr="00144E2B" w:rsidRDefault="00144E2B" w:rsidP="00144E2B">
      <w:pPr>
        <w:jc w:val="center"/>
        <w:rPr>
          <w:rFonts w:ascii="Times New Roman" w:hAnsi="Times New Roman" w:cs="Times New Roman"/>
          <w:sz w:val="28"/>
          <w:szCs w:val="28"/>
        </w:rPr>
      </w:pPr>
    </w:p>
    <w:p w14:paraId="574EE240" w14:textId="77777777" w:rsidR="00144E2B" w:rsidRPr="00144E2B" w:rsidRDefault="00144E2B" w:rsidP="00144E2B">
      <w:pPr>
        <w:jc w:val="center"/>
        <w:rPr>
          <w:rFonts w:ascii="Times New Roman" w:hAnsi="Times New Roman" w:cs="Times New Roman"/>
          <w:sz w:val="28"/>
          <w:szCs w:val="28"/>
        </w:rPr>
      </w:pPr>
      <w:r w:rsidRPr="00144E2B">
        <w:rPr>
          <w:rFonts w:ascii="Times New Roman" w:hAnsi="Times New Roman" w:cs="Times New Roman"/>
          <w:sz w:val="28"/>
          <w:szCs w:val="28"/>
        </w:rPr>
        <w:t>Санкт-Петербург</w:t>
      </w:r>
    </w:p>
    <w:p w14:paraId="084A9E46" w14:textId="77777777" w:rsidR="00144E2B" w:rsidRPr="00144E2B" w:rsidRDefault="00144E2B" w:rsidP="00144E2B">
      <w:pPr>
        <w:jc w:val="center"/>
        <w:rPr>
          <w:rFonts w:ascii="Times New Roman" w:hAnsi="Times New Roman" w:cs="Times New Roman"/>
          <w:sz w:val="28"/>
          <w:szCs w:val="28"/>
        </w:rPr>
      </w:pPr>
      <w:r w:rsidRPr="00144E2B">
        <w:rPr>
          <w:rFonts w:ascii="Times New Roman" w:hAnsi="Times New Roman" w:cs="Times New Roman"/>
          <w:sz w:val="28"/>
          <w:szCs w:val="28"/>
        </w:rPr>
        <w:t>2016</w:t>
      </w:r>
    </w:p>
    <w:p w14:paraId="3DFF2F5C" w14:textId="4D4ABE2E" w:rsidR="008A2644" w:rsidRDefault="007756D8" w:rsidP="003C4515">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14:paraId="43A587E1" w14:textId="3E84C715" w:rsidR="008A2644" w:rsidRDefault="008A2644" w:rsidP="00BD0644">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В</w:t>
      </w:r>
      <w:r w:rsidR="00530413">
        <w:rPr>
          <w:rFonts w:ascii="Times New Roman" w:hAnsi="Times New Roman" w:cs="Times New Roman"/>
          <w:sz w:val="28"/>
          <w:szCs w:val="28"/>
        </w:rPr>
        <w:t>ВЕДЕНИЕ…………………………………………………………………</w:t>
      </w:r>
      <w:r w:rsidR="00BD0644">
        <w:rPr>
          <w:rFonts w:ascii="Times New Roman" w:hAnsi="Times New Roman" w:cs="Times New Roman"/>
          <w:sz w:val="28"/>
          <w:szCs w:val="28"/>
        </w:rPr>
        <w:t>…...</w:t>
      </w:r>
      <w:r>
        <w:rPr>
          <w:rFonts w:ascii="Times New Roman" w:hAnsi="Times New Roman" w:cs="Times New Roman"/>
          <w:sz w:val="28"/>
          <w:szCs w:val="28"/>
        </w:rPr>
        <w:t>3</w:t>
      </w:r>
    </w:p>
    <w:p w14:paraId="0DA43956" w14:textId="2C3C0A55" w:rsidR="008A2644" w:rsidRDefault="00530413" w:rsidP="00BD0644">
      <w:pPr>
        <w:spacing w:line="360" w:lineRule="auto"/>
        <w:ind w:left="170" w:right="57"/>
        <w:jc w:val="both"/>
        <w:rPr>
          <w:rFonts w:ascii="Times New Roman" w:hAnsi="Times New Roman" w:cs="Times New Roman"/>
          <w:sz w:val="28"/>
          <w:szCs w:val="28"/>
        </w:rPr>
      </w:pPr>
      <w:r w:rsidRPr="003C4515">
        <w:rPr>
          <w:rFonts w:ascii="Times New Roman" w:hAnsi="Times New Roman" w:cs="Times New Roman"/>
          <w:sz w:val="28"/>
          <w:szCs w:val="28"/>
        </w:rPr>
        <w:t>Г</w:t>
      </w:r>
      <w:r>
        <w:rPr>
          <w:rFonts w:ascii="Times New Roman" w:hAnsi="Times New Roman" w:cs="Times New Roman"/>
          <w:sz w:val="28"/>
          <w:szCs w:val="28"/>
        </w:rPr>
        <w:t>ЛАВА</w:t>
      </w:r>
      <w:r w:rsidRPr="003C4515">
        <w:rPr>
          <w:rFonts w:ascii="Times New Roman" w:hAnsi="Times New Roman" w:cs="Times New Roman"/>
          <w:sz w:val="28"/>
          <w:szCs w:val="28"/>
        </w:rPr>
        <w:t xml:space="preserve"> 1. </w:t>
      </w:r>
      <w:r>
        <w:rPr>
          <w:rFonts w:ascii="Times New Roman" w:hAnsi="Times New Roman" w:cs="Times New Roman"/>
          <w:sz w:val="28"/>
          <w:szCs w:val="28"/>
        </w:rPr>
        <w:t>ТЕОРЕТИЧЕСКИЕ ОСНОВАНИЯ ОЦЕНКИ РЕГУЛИРУЮЩЕГО ВОЗДЕЙСТВИЯ</w:t>
      </w:r>
      <w:r w:rsidR="00BD0644">
        <w:rPr>
          <w:rFonts w:ascii="Times New Roman" w:hAnsi="Times New Roman" w:cs="Times New Roman"/>
          <w:sz w:val="28"/>
          <w:szCs w:val="28"/>
        </w:rPr>
        <w:t>…………………………………</w:t>
      </w:r>
      <w:proofErr w:type="gramStart"/>
      <w:r w:rsidR="00BD0644">
        <w:rPr>
          <w:rFonts w:ascii="Times New Roman" w:hAnsi="Times New Roman" w:cs="Times New Roman"/>
          <w:sz w:val="28"/>
          <w:szCs w:val="28"/>
        </w:rPr>
        <w:t>…….</w:t>
      </w:r>
      <w:proofErr w:type="gramEnd"/>
      <w:r w:rsidR="00496F65">
        <w:rPr>
          <w:rFonts w:ascii="Times New Roman" w:hAnsi="Times New Roman" w:cs="Times New Roman"/>
          <w:sz w:val="28"/>
          <w:szCs w:val="28"/>
        </w:rPr>
        <w:t>.</w:t>
      </w:r>
      <w:r w:rsidR="001E0EB7">
        <w:rPr>
          <w:rFonts w:ascii="Times New Roman" w:hAnsi="Times New Roman" w:cs="Times New Roman"/>
          <w:sz w:val="28"/>
          <w:szCs w:val="28"/>
        </w:rPr>
        <w:t>7</w:t>
      </w:r>
    </w:p>
    <w:p w14:paraId="09EB5347" w14:textId="2232B42A" w:rsidR="008A2644" w:rsidRPr="00530413" w:rsidRDefault="00530413" w:rsidP="00572850">
      <w:pPr>
        <w:pStyle w:val="a3"/>
        <w:numPr>
          <w:ilvl w:val="1"/>
          <w:numId w:val="5"/>
        </w:numPr>
        <w:spacing w:line="360" w:lineRule="auto"/>
        <w:ind w:left="544" w:right="57" w:hanging="374"/>
        <w:jc w:val="both"/>
        <w:rPr>
          <w:rFonts w:ascii="Times New Roman" w:hAnsi="Times New Roman" w:cs="Times New Roman"/>
          <w:sz w:val="28"/>
          <w:szCs w:val="28"/>
        </w:rPr>
      </w:pPr>
      <w:r>
        <w:rPr>
          <w:rFonts w:ascii="Times New Roman" w:hAnsi="Times New Roman" w:cs="Times New Roman"/>
          <w:sz w:val="28"/>
          <w:szCs w:val="28"/>
        </w:rPr>
        <w:t xml:space="preserve"> </w:t>
      </w:r>
      <w:r w:rsidR="008A2644" w:rsidRPr="00530413">
        <w:rPr>
          <w:rFonts w:ascii="Times New Roman" w:hAnsi="Times New Roman" w:cs="Times New Roman"/>
          <w:sz w:val="28"/>
          <w:szCs w:val="28"/>
        </w:rPr>
        <w:t>Оцен</w:t>
      </w:r>
      <w:r w:rsidR="0044644D">
        <w:rPr>
          <w:rFonts w:ascii="Times New Roman" w:hAnsi="Times New Roman" w:cs="Times New Roman"/>
          <w:sz w:val="28"/>
          <w:szCs w:val="28"/>
        </w:rPr>
        <w:t>ивание</w:t>
      </w:r>
      <w:r w:rsidR="003764C9">
        <w:rPr>
          <w:rFonts w:ascii="Times New Roman" w:hAnsi="Times New Roman" w:cs="Times New Roman"/>
          <w:sz w:val="28"/>
          <w:szCs w:val="28"/>
        </w:rPr>
        <w:t>: т</w:t>
      </w:r>
      <w:r w:rsidR="008A2644" w:rsidRPr="00530413">
        <w:rPr>
          <w:rFonts w:ascii="Times New Roman" w:hAnsi="Times New Roman" w:cs="Times New Roman"/>
          <w:sz w:val="28"/>
          <w:szCs w:val="28"/>
        </w:rPr>
        <w:t>еоретические о</w:t>
      </w:r>
      <w:r w:rsidR="0044644D">
        <w:rPr>
          <w:rFonts w:ascii="Times New Roman" w:hAnsi="Times New Roman" w:cs="Times New Roman"/>
          <w:sz w:val="28"/>
          <w:szCs w:val="28"/>
        </w:rPr>
        <w:t>снования</w:t>
      </w:r>
      <w:r w:rsidR="004A5835">
        <w:rPr>
          <w:rFonts w:ascii="Times New Roman" w:hAnsi="Times New Roman" w:cs="Times New Roman"/>
          <w:sz w:val="28"/>
          <w:szCs w:val="28"/>
        </w:rPr>
        <w:t xml:space="preserve"> и история развития……………..</w:t>
      </w:r>
      <w:r w:rsidR="0044644D">
        <w:rPr>
          <w:rFonts w:ascii="Times New Roman" w:hAnsi="Times New Roman" w:cs="Times New Roman"/>
          <w:sz w:val="28"/>
          <w:szCs w:val="28"/>
        </w:rPr>
        <w:t>.</w:t>
      </w:r>
      <w:r w:rsidR="001E0EB7">
        <w:rPr>
          <w:rFonts w:ascii="Times New Roman" w:hAnsi="Times New Roman" w:cs="Times New Roman"/>
          <w:sz w:val="28"/>
          <w:szCs w:val="28"/>
        </w:rPr>
        <w:t>.</w:t>
      </w:r>
      <w:r w:rsidR="00BD0644">
        <w:rPr>
          <w:rFonts w:ascii="Times New Roman" w:hAnsi="Times New Roman" w:cs="Times New Roman"/>
          <w:sz w:val="28"/>
          <w:szCs w:val="28"/>
        </w:rPr>
        <w:t>...</w:t>
      </w:r>
      <w:r w:rsidR="00572850">
        <w:rPr>
          <w:rFonts w:ascii="Times New Roman" w:hAnsi="Times New Roman" w:cs="Times New Roman"/>
          <w:sz w:val="28"/>
          <w:szCs w:val="28"/>
        </w:rPr>
        <w:t>...............................................................................</w:t>
      </w:r>
      <w:r w:rsidR="00BD0644">
        <w:rPr>
          <w:rFonts w:ascii="Times New Roman" w:hAnsi="Times New Roman" w:cs="Times New Roman"/>
          <w:sz w:val="28"/>
          <w:szCs w:val="28"/>
        </w:rPr>
        <w:t>.</w:t>
      </w:r>
      <w:r w:rsidR="001E0EB7">
        <w:rPr>
          <w:rFonts w:ascii="Times New Roman" w:hAnsi="Times New Roman" w:cs="Times New Roman"/>
          <w:sz w:val="28"/>
          <w:szCs w:val="28"/>
        </w:rPr>
        <w:t>7</w:t>
      </w:r>
    </w:p>
    <w:p w14:paraId="6D694E5E" w14:textId="65AFCE88" w:rsidR="008A2644" w:rsidRPr="008A2644" w:rsidRDefault="008A2644" w:rsidP="00BD0644">
      <w:pPr>
        <w:spacing w:line="360" w:lineRule="auto"/>
        <w:ind w:left="170" w:right="57"/>
        <w:jc w:val="both"/>
        <w:rPr>
          <w:rFonts w:ascii="Times New Roman" w:hAnsi="Times New Roman" w:cs="Times New Roman"/>
          <w:sz w:val="28"/>
          <w:szCs w:val="28"/>
        </w:rPr>
      </w:pPr>
      <w:r w:rsidRPr="008A2644">
        <w:rPr>
          <w:rFonts w:ascii="Times New Roman" w:hAnsi="Times New Roman" w:cs="Times New Roman"/>
          <w:sz w:val="28"/>
          <w:szCs w:val="28"/>
        </w:rPr>
        <w:t>1</w:t>
      </w:r>
      <w:r>
        <w:rPr>
          <w:rFonts w:ascii="Times New Roman" w:hAnsi="Times New Roman" w:cs="Times New Roman"/>
          <w:sz w:val="28"/>
          <w:szCs w:val="28"/>
        </w:rPr>
        <w:t xml:space="preserve">.2. </w:t>
      </w:r>
      <w:r w:rsidRPr="008A2644">
        <w:rPr>
          <w:rFonts w:ascii="Times New Roman" w:hAnsi="Times New Roman" w:cs="Times New Roman"/>
          <w:sz w:val="28"/>
          <w:szCs w:val="28"/>
        </w:rPr>
        <w:t>Оценка регулирующего воздействия как часть админи</w:t>
      </w:r>
      <w:r w:rsidR="007954DD">
        <w:rPr>
          <w:rFonts w:ascii="Times New Roman" w:hAnsi="Times New Roman" w:cs="Times New Roman"/>
          <w:sz w:val="28"/>
          <w:szCs w:val="28"/>
        </w:rPr>
        <w:t>стративной реформы в России……………………………………………………………</w:t>
      </w:r>
      <w:r w:rsidR="00BD0644">
        <w:rPr>
          <w:rFonts w:ascii="Times New Roman" w:hAnsi="Times New Roman" w:cs="Times New Roman"/>
          <w:sz w:val="28"/>
          <w:szCs w:val="28"/>
        </w:rPr>
        <w:t>..</w:t>
      </w:r>
      <w:r w:rsidR="00401CA2">
        <w:rPr>
          <w:rFonts w:ascii="Times New Roman" w:hAnsi="Times New Roman" w:cs="Times New Roman"/>
          <w:sz w:val="28"/>
          <w:szCs w:val="28"/>
        </w:rPr>
        <w:t>.15</w:t>
      </w:r>
    </w:p>
    <w:p w14:paraId="1ECF9981" w14:textId="69E59B04" w:rsidR="008A2644" w:rsidRDefault="008A2644" w:rsidP="00BD0644">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Г</w:t>
      </w:r>
      <w:r w:rsidR="00530413">
        <w:rPr>
          <w:rFonts w:ascii="Times New Roman" w:hAnsi="Times New Roman" w:cs="Times New Roman"/>
          <w:sz w:val="28"/>
          <w:szCs w:val="28"/>
        </w:rPr>
        <w:t>ЛАВА</w:t>
      </w:r>
      <w:r w:rsidR="00275335">
        <w:rPr>
          <w:rFonts w:ascii="Times New Roman" w:hAnsi="Times New Roman" w:cs="Times New Roman"/>
          <w:sz w:val="28"/>
          <w:szCs w:val="28"/>
        </w:rPr>
        <w:t xml:space="preserve"> 2. ОСОБЕННОСТ</w:t>
      </w:r>
      <w:r w:rsidR="00572850">
        <w:rPr>
          <w:rFonts w:ascii="Times New Roman" w:hAnsi="Times New Roman" w:cs="Times New Roman"/>
          <w:sz w:val="28"/>
          <w:szCs w:val="28"/>
        </w:rPr>
        <w:t>И ВНЕДРЕНИЯ ПРОЦЕДУРЫ ОРВ В РФ</w:t>
      </w:r>
      <w:proofErr w:type="gramStart"/>
      <w:r w:rsidR="00572850">
        <w:rPr>
          <w:rFonts w:ascii="Times New Roman" w:hAnsi="Times New Roman" w:cs="Times New Roman"/>
          <w:sz w:val="28"/>
          <w:szCs w:val="28"/>
        </w:rPr>
        <w:t>…….</w:t>
      </w:r>
      <w:proofErr w:type="gramEnd"/>
      <w:r w:rsidR="00572850">
        <w:rPr>
          <w:rFonts w:ascii="Times New Roman" w:hAnsi="Times New Roman" w:cs="Times New Roman"/>
          <w:sz w:val="28"/>
          <w:szCs w:val="28"/>
        </w:rPr>
        <w:t>.</w:t>
      </w:r>
      <w:r w:rsidR="00275335">
        <w:rPr>
          <w:rFonts w:ascii="Times New Roman" w:hAnsi="Times New Roman" w:cs="Times New Roman"/>
          <w:sz w:val="28"/>
          <w:szCs w:val="28"/>
        </w:rPr>
        <w:t>21</w:t>
      </w:r>
    </w:p>
    <w:p w14:paraId="49DF50A3" w14:textId="67AE450C" w:rsidR="008A2644" w:rsidRDefault="008A2644" w:rsidP="00BD0644">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2.1</w:t>
      </w:r>
      <w:r w:rsidR="00ED3CF1">
        <w:rPr>
          <w:rFonts w:ascii="Times New Roman" w:hAnsi="Times New Roman" w:cs="Times New Roman"/>
          <w:sz w:val="28"/>
          <w:szCs w:val="28"/>
        </w:rPr>
        <w:t xml:space="preserve">. </w:t>
      </w:r>
      <w:r w:rsidR="0044644D">
        <w:rPr>
          <w:rFonts w:ascii="Times New Roman" w:hAnsi="Times New Roman" w:cs="Times New Roman"/>
          <w:sz w:val="28"/>
          <w:szCs w:val="28"/>
        </w:rPr>
        <w:t xml:space="preserve">Сравнительный анализ </w:t>
      </w:r>
      <w:r w:rsidR="00572850">
        <w:rPr>
          <w:rFonts w:ascii="Times New Roman" w:hAnsi="Times New Roman" w:cs="Times New Roman"/>
          <w:sz w:val="28"/>
          <w:szCs w:val="28"/>
        </w:rPr>
        <w:t>региональных практик ОРВ……………………</w:t>
      </w:r>
      <w:r w:rsidR="00275335">
        <w:rPr>
          <w:rFonts w:ascii="Times New Roman" w:hAnsi="Times New Roman" w:cs="Times New Roman"/>
          <w:sz w:val="28"/>
          <w:szCs w:val="28"/>
        </w:rPr>
        <w:t>21</w:t>
      </w:r>
    </w:p>
    <w:p w14:paraId="2B890855" w14:textId="3945E059" w:rsidR="008A2644" w:rsidRDefault="003764C9" w:rsidP="00BD0644">
      <w:pPr>
        <w:spacing w:line="360" w:lineRule="auto"/>
        <w:ind w:left="170" w:right="57"/>
        <w:jc w:val="both"/>
        <w:rPr>
          <w:rFonts w:ascii="Times New Roman" w:hAnsi="Times New Roman" w:cs="Times New Roman"/>
          <w:sz w:val="28"/>
          <w:szCs w:val="28"/>
        </w:rPr>
      </w:pPr>
      <w:r w:rsidRPr="003764C9">
        <w:rPr>
          <w:rFonts w:ascii="Times New Roman" w:hAnsi="Times New Roman" w:cs="Times New Roman"/>
          <w:sz w:val="28"/>
          <w:szCs w:val="28"/>
        </w:rPr>
        <w:t>2.2 Основные особенности и проблемы реализации процедуры ОРВ в РФ</w:t>
      </w:r>
      <w:r>
        <w:rPr>
          <w:rFonts w:ascii="Times New Roman" w:hAnsi="Times New Roman" w:cs="Times New Roman"/>
          <w:sz w:val="28"/>
          <w:szCs w:val="28"/>
        </w:rPr>
        <w:t>…</w:t>
      </w:r>
      <w:r w:rsidR="00BD0644">
        <w:rPr>
          <w:rFonts w:ascii="Times New Roman" w:hAnsi="Times New Roman" w:cs="Times New Roman"/>
          <w:sz w:val="28"/>
          <w:szCs w:val="28"/>
        </w:rPr>
        <w:t>……………………………………...</w:t>
      </w:r>
      <w:r w:rsidR="00D34C26">
        <w:rPr>
          <w:rFonts w:ascii="Times New Roman" w:hAnsi="Times New Roman" w:cs="Times New Roman"/>
          <w:sz w:val="28"/>
          <w:szCs w:val="28"/>
        </w:rPr>
        <w:t>.</w:t>
      </w:r>
      <w:r w:rsidR="00572850">
        <w:rPr>
          <w:rFonts w:ascii="Times New Roman" w:hAnsi="Times New Roman" w:cs="Times New Roman"/>
          <w:sz w:val="28"/>
          <w:szCs w:val="28"/>
        </w:rPr>
        <w:t>.........................................................</w:t>
      </w:r>
      <w:r w:rsidR="00D34C26">
        <w:rPr>
          <w:rFonts w:ascii="Times New Roman" w:hAnsi="Times New Roman" w:cs="Times New Roman"/>
          <w:sz w:val="28"/>
          <w:szCs w:val="28"/>
        </w:rPr>
        <w:t>27</w:t>
      </w:r>
    </w:p>
    <w:p w14:paraId="48CDAE92" w14:textId="56BFD530" w:rsidR="00530413" w:rsidRDefault="00530413" w:rsidP="00BD0644">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ЗАК</w:t>
      </w:r>
      <w:r w:rsidR="00572850">
        <w:rPr>
          <w:rFonts w:ascii="Times New Roman" w:hAnsi="Times New Roman" w:cs="Times New Roman"/>
          <w:sz w:val="28"/>
          <w:szCs w:val="28"/>
        </w:rPr>
        <w:t>ЛЮЧЕНИЕ…………………………………………………………</w:t>
      </w:r>
      <w:proofErr w:type="gramStart"/>
      <w:r w:rsidR="00572850">
        <w:rPr>
          <w:rFonts w:ascii="Times New Roman" w:hAnsi="Times New Roman" w:cs="Times New Roman"/>
          <w:sz w:val="28"/>
          <w:szCs w:val="28"/>
        </w:rPr>
        <w:t>…….</w:t>
      </w:r>
      <w:proofErr w:type="gramEnd"/>
      <w:r w:rsidR="00BD0644">
        <w:rPr>
          <w:rFonts w:ascii="Times New Roman" w:hAnsi="Times New Roman" w:cs="Times New Roman"/>
          <w:sz w:val="28"/>
          <w:szCs w:val="28"/>
        </w:rPr>
        <w:t>.</w:t>
      </w:r>
      <w:r w:rsidR="00373E40">
        <w:rPr>
          <w:rFonts w:ascii="Times New Roman" w:hAnsi="Times New Roman" w:cs="Times New Roman"/>
          <w:sz w:val="28"/>
          <w:szCs w:val="28"/>
        </w:rPr>
        <w:t>32</w:t>
      </w:r>
      <w:r w:rsidR="00BD0644">
        <w:rPr>
          <w:rFonts w:ascii="Times New Roman" w:hAnsi="Times New Roman" w:cs="Times New Roman"/>
          <w:sz w:val="28"/>
          <w:szCs w:val="28"/>
        </w:rPr>
        <w:t xml:space="preserve"> </w:t>
      </w:r>
    </w:p>
    <w:p w14:paraId="1699A178" w14:textId="57833539" w:rsidR="00530413" w:rsidRPr="008A2644" w:rsidRDefault="00530413" w:rsidP="00BD0644">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СПИСОК ИСПО</w:t>
      </w:r>
      <w:r w:rsidR="00572850">
        <w:rPr>
          <w:rFonts w:ascii="Times New Roman" w:hAnsi="Times New Roman" w:cs="Times New Roman"/>
          <w:sz w:val="28"/>
          <w:szCs w:val="28"/>
        </w:rPr>
        <w:t>ЛЬЗОВАННОЙ ЛИТЕРАТУРЫ…………………………...</w:t>
      </w:r>
      <w:r w:rsidR="00BD0644">
        <w:rPr>
          <w:rFonts w:ascii="Times New Roman" w:hAnsi="Times New Roman" w:cs="Times New Roman"/>
          <w:sz w:val="28"/>
          <w:szCs w:val="28"/>
        </w:rPr>
        <w:t>35</w:t>
      </w:r>
    </w:p>
    <w:p w14:paraId="0D0A8E3F" w14:textId="77777777" w:rsidR="008A2644" w:rsidRDefault="008A2644" w:rsidP="003C4515">
      <w:pPr>
        <w:jc w:val="center"/>
        <w:rPr>
          <w:rFonts w:ascii="Times New Roman" w:hAnsi="Times New Roman" w:cs="Times New Roman"/>
          <w:sz w:val="28"/>
          <w:szCs w:val="28"/>
        </w:rPr>
      </w:pPr>
    </w:p>
    <w:p w14:paraId="36D6BC5B" w14:textId="77777777" w:rsidR="008A2644" w:rsidRDefault="008A2644" w:rsidP="003C4515">
      <w:pPr>
        <w:jc w:val="center"/>
        <w:rPr>
          <w:rFonts w:ascii="Times New Roman" w:hAnsi="Times New Roman" w:cs="Times New Roman"/>
          <w:sz w:val="28"/>
          <w:szCs w:val="28"/>
        </w:rPr>
      </w:pPr>
    </w:p>
    <w:p w14:paraId="7C5ABC0D" w14:textId="77777777" w:rsidR="008A2644" w:rsidRDefault="008A2644" w:rsidP="003C4515">
      <w:pPr>
        <w:jc w:val="center"/>
        <w:rPr>
          <w:rFonts w:ascii="Times New Roman" w:hAnsi="Times New Roman" w:cs="Times New Roman"/>
          <w:sz w:val="28"/>
          <w:szCs w:val="28"/>
        </w:rPr>
      </w:pPr>
    </w:p>
    <w:p w14:paraId="0B90FC0D" w14:textId="77777777" w:rsidR="008A2644" w:rsidRDefault="008A2644" w:rsidP="003C4515">
      <w:pPr>
        <w:jc w:val="center"/>
        <w:rPr>
          <w:rFonts w:ascii="Times New Roman" w:hAnsi="Times New Roman" w:cs="Times New Roman"/>
          <w:sz w:val="28"/>
          <w:szCs w:val="28"/>
        </w:rPr>
      </w:pPr>
    </w:p>
    <w:p w14:paraId="419021CF" w14:textId="77777777" w:rsidR="008A2644" w:rsidRDefault="008A2644" w:rsidP="003C4515">
      <w:pPr>
        <w:jc w:val="center"/>
        <w:rPr>
          <w:rFonts w:ascii="Times New Roman" w:hAnsi="Times New Roman" w:cs="Times New Roman"/>
          <w:sz w:val="28"/>
          <w:szCs w:val="28"/>
        </w:rPr>
      </w:pPr>
    </w:p>
    <w:p w14:paraId="7D26AE3E" w14:textId="77777777" w:rsidR="008A2644" w:rsidRDefault="008A2644" w:rsidP="003C4515">
      <w:pPr>
        <w:jc w:val="center"/>
        <w:rPr>
          <w:rFonts w:ascii="Times New Roman" w:hAnsi="Times New Roman" w:cs="Times New Roman"/>
          <w:sz w:val="28"/>
          <w:szCs w:val="28"/>
        </w:rPr>
      </w:pPr>
    </w:p>
    <w:p w14:paraId="656B4D62" w14:textId="77777777" w:rsidR="008A2644" w:rsidRDefault="008A2644" w:rsidP="003C4515">
      <w:pPr>
        <w:jc w:val="center"/>
        <w:rPr>
          <w:rFonts w:ascii="Times New Roman" w:hAnsi="Times New Roman" w:cs="Times New Roman"/>
          <w:sz w:val="28"/>
          <w:szCs w:val="28"/>
        </w:rPr>
      </w:pPr>
    </w:p>
    <w:p w14:paraId="56AC994D" w14:textId="77777777" w:rsidR="008A2644" w:rsidRDefault="008A2644" w:rsidP="003C4515">
      <w:pPr>
        <w:jc w:val="center"/>
        <w:rPr>
          <w:rFonts w:ascii="Times New Roman" w:hAnsi="Times New Roman" w:cs="Times New Roman"/>
          <w:sz w:val="28"/>
          <w:szCs w:val="28"/>
        </w:rPr>
      </w:pPr>
    </w:p>
    <w:p w14:paraId="3216820A" w14:textId="77777777" w:rsidR="008A2644" w:rsidRDefault="008A2644" w:rsidP="003C4515">
      <w:pPr>
        <w:jc w:val="center"/>
        <w:rPr>
          <w:rFonts w:ascii="Times New Roman" w:hAnsi="Times New Roman" w:cs="Times New Roman"/>
          <w:sz w:val="28"/>
          <w:szCs w:val="28"/>
        </w:rPr>
      </w:pPr>
    </w:p>
    <w:p w14:paraId="123E6E27" w14:textId="77777777" w:rsidR="00572850" w:rsidRDefault="00572850" w:rsidP="00E71C08">
      <w:pPr>
        <w:spacing w:line="360" w:lineRule="auto"/>
        <w:ind w:left="170" w:right="57"/>
        <w:jc w:val="center"/>
        <w:rPr>
          <w:rFonts w:ascii="Times New Roman" w:hAnsi="Times New Roman" w:cs="Times New Roman"/>
          <w:sz w:val="28"/>
          <w:szCs w:val="28"/>
        </w:rPr>
      </w:pPr>
    </w:p>
    <w:p w14:paraId="675DCCAC" w14:textId="77777777" w:rsidR="00572850" w:rsidRDefault="00572850" w:rsidP="00E71C08">
      <w:pPr>
        <w:spacing w:line="360" w:lineRule="auto"/>
        <w:ind w:left="170" w:right="57"/>
        <w:jc w:val="center"/>
        <w:rPr>
          <w:rFonts w:ascii="Times New Roman" w:hAnsi="Times New Roman" w:cs="Times New Roman"/>
          <w:sz w:val="28"/>
          <w:szCs w:val="28"/>
        </w:rPr>
      </w:pPr>
    </w:p>
    <w:p w14:paraId="1D4C5254" w14:textId="77777777" w:rsidR="00572850" w:rsidRDefault="00572850" w:rsidP="00E71C08">
      <w:pPr>
        <w:spacing w:line="360" w:lineRule="auto"/>
        <w:ind w:left="170" w:right="57"/>
        <w:jc w:val="center"/>
        <w:rPr>
          <w:rFonts w:ascii="Times New Roman" w:hAnsi="Times New Roman" w:cs="Times New Roman"/>
          <w:sz w:val="28"/>
          <w:szCs w:val="28"/>
        </w:rPr>
      </w:pPr>
    </w:p>
    <w:p w14:paraId="01F85BB6" w14:textId="0AA5FFA0" w:rsidR="008A2644" w:rsidRDefault="008A2644" w:rsidP="00E71C08">
      <w:pPr>
        <w:spacing w:line="360" w:lineRule="auto"/>
        <w:ind w:left="170" w:right="57"/>
        <w:jc w:val="center"/>
        <w:rPr>
          <w:rFonts w:ascii="Times New Roman" w:hAnsi="Times New Roman" w:cs="Times New Roman"/>
          <w:sz w:val="28"/>
          <w:szCs w:val="28"/>
        </w:rPr>
      </w:pPr>
      <w:r>
        <w:rPr>
          <w:rFonts w:ascii="Times New Roman" w:hAnsi="Times New Roman" w:cs="Times New Roman"/>
          <w:sz w:val="28"/>
          <w:szCs w:val="28"/>
        </w:rPr>
        <w:lastRenderedPageBreak/>
        <w:t>В</w:t>
      </w:r>
      <w:r w:rsidR="00530413">
        <w:rPr>
          <w:rFonts w:ascii="Times New Roman" w:hAnsi="Times New Roman" w:cs="Times New Roman"/>
          <w:sz w:val="28"/>
          <w:szCs w:val="28"/>
        </w:rPr>
        <w:t>ВЕДЕНИЕ</w:t>
      </w:r>
    </w:p>
    <w:p w14:paraId="5A5D48C5" w14:textId="77777777" w:rsidR="0019015A" w:rsidRDefault="00A25F1B" w:rsidP="00E71C08">
      <w:pPr>
        <w:spacing w:line="360" w:lineRule="auto"/>
        <w:ind w:left="170"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современной системы государственного управления в России характеризуется высокой степенью сложности данного процесса. </w:t>
      </w:r>
      <w:r w:rsidR="00C0457B">
        <w:rPr>
          <w:rFonts w:ascii="Times New Roman" w:eastAsia="Times New Roman" w:hAnsi="Times New Roman" w:cs="Times New Roman"/>
          <w:sz w:val="28"/>
          <w:szCs w:val="28"/>
        </w:rPr>
        <w:t xml:space="preserve">Совершенствование институтов гражданского общества и растущее влияние бизнеса на политический процесс требует налаживания коммуникации с данными субъектами политического системы со стороны государства. Формирование института оценки регулирующего воздействия во многом преследует данную цель. Процедура оценивания как важнейший элемент улучшения эффективности государственной политики и управления существует уже более полувека во многих развитых странах мира. </w:t>
      </w:r>
      <w:r w:rsidR="00FF4483">
        <w:rPr>
          <w:rFonts w:ascii="Times New Roman" w:eastAsia="Times New Roman" w:hAnsi="Times New Roman" w:cs="Times New Roman"/>
          <w:sz w:val="28"/>
          <w:szCs w:val="28"/>
        </w:rPr>
        <w:t xml:space="preserve">Этот механизм способствует повышению качества процесса принятия решений. В США и некоторых странах Западной Европы процедура оценивания изначально подразумевала сбор и аналитику информации о результатах проводимой политики. С развитием технологий и усложнением структуры государственного управления под оценкой начали понимать комплексный количественный и качественный анализ процесса выработки и принятия решений. Внедрение в практику нового государственного менеджмента предало оцениванию более масштабный и полноценный характер. На данном этапе оценивание начинает носить внутренний характер. Развитие менеджмента публичных ценностей </w:t>
      </w:r>
      <w:r w:rsidR="0019015A">
        <w:rPr>
          <w:rFonts w:ascii="Times New Roman" w:eastAsia="Times New Roman" w:hAnsi="Times New Roman" w:cs="Times New Roman"/>
          <w:sz w:val="28"/>
          <w:szCs w:val="28"/>
        </w:rPr>
        <w:t>актуализирует коммуникативный аспект процедуры оценки. Одна из основных задач современных аналитиков состоит в сборе и анализе различных профессиональных точек зрения по обсуждаемому вопросу. Институт оценки регулирующего воздействия (ОРВ) способствует реализации данной задачи. ОРВ представляет собой совокупность различных методик по оценке и анализу основных проблем и целей разрабатываемых нормативно-правовых актов. Данный механизм является очередным этапом реализации административной реформы в РФ.</w:t>
      </w:r>
    </w:p>
    <w:p w14:paraId="13C19626" w14:textId="100A4A9F" w:rsidR="00992D05" w:rsidRDefault="00417A13" w:rsidP="00E71C08">
      <w:pPr>
        <w:spacing w:line="360" w:lineRule="auto"/>
        <w:ind w:left="170"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Нормативную базу ОРВ составляют следующие документы: </w:t>
      </w:r>
      <w:r w:rsidR="00017C59" w:rsidRPr="00017C59">
        <w:rPr>
          <w:rFonts w:ascii="Times New Roman" w:eastAsia="Times New Roman" w:hAnsi="Times New Roman" w:cs="Times New Roman"/>
          <w:sz w:val="28"/>
          <w:szCs w:val="28"/>
        </w:rPr>
        <w:t xml:space="preserve">Приказ Минэкономразвития России от 31.08.2010 г. № 398 «О порядке подготовки </w:t>
      </w:r>
      <w:r w:rsidR="00017C59" w:rsidRPr="00017C59">
        <w:rPr>
          <w:rFonts w:ascii="Times New Roman" w:eastAsia="Times New Roman" w:hAnsi="Times New Roman" w:cs="Times New Roman"/>
          <w:sz w:val="28"/>
          <w:szCs w:val="28"/>
        </w:rPr>
        <w:lastRenderedPageBreak/>
        <w:t>заключений об оценке регулирующего воздействия»; Указ Президента Российской Федерации от 12.07.2011 г. № 929 «О внесении изменения в положение о Министерстве юстиции Российской Федерации, утвержденное Указом Президента Российской Федерации от 13.10.2004 г. № 1313»;</w:t>
      </w:r>
      <w:r w:rsidR="00992D05">
        <w:rPr>
          <w:rFonts w:ascii="Times New Roman" w:eastAsia="Times New Roman" w:hAnsi="Times New Roman" w:cs="Times New Roman"/>
          <w:sz w:val="28"/>
          <w:szCs w:val="28"/>
        </w:rPr>
        <w:t xml:space="preserve"> Указ</w:t>
      </w:r>
      <w:r w:rsidR="00992D05" w:rsidRPr="00992D05">
        <w:rPr>
          <w:rFonts w:ascii="Times New Roman" w:eastAsia="Times New Roman" w:hAnsi="Times New Roman" w:cs="Times New Roman"/>
          <w:sz w:val="28"/>
          <w:szCs w:val="28"/>
        </w:rPr>
        <w:t xml:space="preserve"> Президента РФ от 07.05.2012 г. № 601 «Об основных направлениях совершенствования системы государственного управления»</w:t>
      </w:r>
      <w:r w:rsidR="00992D05">
        <w:rPr>
          <w:rFonts w:ascii="Times New Roman" w:eastAsia="Times New Roman" w:hAnsi="Times New Roman" w:cs="Times New Roman"/>
          <w:sz w:val="28"/>
          <w:szCs w:val="28"/>
        </w:rPr>
        <w:t>. Данные нормативные акты определяют ключевые понятия и механизм процедуры проведения</w:t>
      </w:r>
      <w:r w:rsidR="00017C59" w:rsidRPr="00017C59">
        <w:rPr>
          <w:rFonts w:ascii="Times New Roman" w:eastAsia="Times New Roman" w:hAnsi="Times New Roman" w:cs="Times New Roman"/>
          <w:sz w:val="28"/>
          <w:szCs w:val="28"/>
        </w:rPr>
        <w:t xml:space="preserve"> </w:t>
      </w:r>
      <w:r w:rsidR="00992D05">
        <w:rPr>
          <w:rFonts w:ascii="Times New Roman" w:eastAsia="Times New Roman" w:hAnsi="Times New Roman" w:cs="Times New Roman"/>
          <w:sz w:val="28"/>
          <w:szCs w:val="28"/>
        </w:rPr>
        <w:t>оценки регулирующего воздействия в РФ.</w:t>
      </w:r>
      <w:r w:rsidR="00911A2C">
        <w:rPr>
          <w:rFonts w:ascii="Times New Roman" w:eastAsia="Times New Roman" w:hAnsi="Times New Roman" w:cs="Times New Roman"/>
          <w:sz w:val="28"/>
          <w:szCs w:val="28"/>
        </w:rPr>
        <w:t xml:space="preserve"> Министерство экономического развития является тем государственным органом, который отвечает за обеспечение функционирования процедуры ОРВ. </w:t>
      </w:r>
    </w:p>
    <w:p w14:paraId="219A8CED" w14:textId="4103528F" w:rsidR="00F87A86" w:rsidRDefault="0019015A" w:rsidP="00E71C08">
      <w:pPr>
        <w:spacing w:line="360" w:lineRule="auto"/>
        <w:ind w:left="170"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92D05">
        <w:rPr>
          <w:rFonts w:ascii="Times New Roman" w:eastAsia="Times New Roman" w:hAnsi="Times New Roman" w:cs="Times New Roman"/>
          <w:sz w:val="28"/>
          <w:szCs w:val="28"/>
        </w:rPr>
        <w:t xml:space="preserve">Исследования в области теоретических основ и практической реализации института ОРВ становятся все более популярными среди российского научного сообщества. </w:t>
      </w:r>
      <w:r w:rsidR="00911A2C">
        <w:rPr>
          <w:rFonts w:ascii="Times New Roman" w:eastAsia="Times New Roman" w:hAnsi="Times New Roman" w:cs="Times New Roman"/>
          <w:sz w:val="28"/>
          <w:szCs w:val="28"/>
        </w:rPr>
        <w:t>Основным экспертным центром в данной области является центр ОРВ при</w:t>
      </w:r>
      <w:r w:rsidR="00911A2C" w:rsidRPr="00911A2C">
        <w:t xml:space="preserve"> </w:t>
      </w:r>
      <w:r w:rsidR="00911A2C">
        <w:rPr>
          <w:rFonts w:ascii="Times New Roman" w:eastAsia="Times New Roman" w:hAnsi="Times New Roman" w:cs="Times New Roman"/>
          <w:sz w:val="28"/>
          <w:szCs w:val="28"/>
        </w:rPr>
        <w:t>национальном исследовательском</w:t>
      </w:r>
      <w:r w:rsidR="00911A2C" w:rsidRPr="00911A2C">
        <w:rPr>
          <w:rFonts w:ascii="Times New Roman" w:eastAsia="Times New Roman" w:hAnsi="Times New Roman" w:cs="Times New Roman"/>
          <w:sz w:val="28"/>
          <w:szCs w:val="28"/>
        </w:rPr>
        <w:t xml:space="preserve"> университет</w:t>
      </w:r>
      <w:r w:rsidR="00911A2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sidR="00E71C08">
        <w:rPr>
          <w:rFonts w:ascii="Times New Roman" w:eastAsia="Times New Roman" w:hAnsi="Times New Roman" w:cs="Times New Roman"/>
          <w:sz w:val="28"/>
          <w:szCs w:val="28"/>
        </w:rPr>
        <w:t>Высшая школа</w:t>
      </w:r>
      <w:r w:rsidR="00911A2C" w:rsidRPr="00911A2C">
        <w:rPr>
          <w:rFonts w:ascii="Times New Roman" w:eastAsia="Times New Roman" w:hAnsi="Times New Roman" w:cs="Times New Roman"/>
          <w:sz w:val="28"/>
          <w:szCs w:val="28"/>
        </w:rPr>
        <w:t xml:space="preserve"> экономики</w:t>
      </w:r>
      <w:r w:rsidR="00911A2C">
        <w:rPr>
          <w:rFonts w:ascii="Times New Roman" w:eastAsia="Times New Roman" w:hAnsi="Times New Roman" w:cs="Times New Roman"/>
          <w:sz w:val="28"/>
          <w:szCs w:val="28"/>
        </w:rPr>
        <w:t xml:space="preserve">. Данный департамент возглавляет Даниил Борисович Цыганков, который является автором множества научных публикаций по вопросам теоретической и практической реализации ОРВ. Вопросами обоснования необходимости внедрения ОРВ занимаются </w:t>
      </w:r>
      <w:r w:rsidR="00F87A86">
        <w:rPr>
          <w:rFonts w:ascii="Times New Roman" w:eastAsia="Times New Roman" w:hAnsi="Times New Roman" w:cs="Times New Roman"/>
          <w:sz w:val="28"/>
          <w:szCs w:val="28"/>
        </w:rPr>
        <w:t xml:space="preserve">такие исследователи, как Митин А. Н., </w:t>
      </w:r>
      <w:proofErr w:type="spellStart"/>
      <w:r w:rsidR="00F87A86">
        <w:rPr>
          <w:rFonts w:ascii="Times New Roman" w:eastAsia="Times New Roman" w:hAnsi="Times New Roman" w:cs="Times New Roman"/>
          <w:sz w:val="28"/>
          <w:szCs w:val="28"/>
        </w:rPr>
        <w:t>Душакова</w:t>
      </w:r>
      <w:proofErr w:type="spellEnd"/>
      <w:r w:rsidR="00F87A86">
        <w:rPr>
          <w:rFonts w:ascii="Times New Roman" w:eastAsia="Times New Roman" w:hAnsi="Times New Roman" w:cs="Times New Roman"/>
          <w:sz w:val="28"/>
          <w:szCs w:val="28"/>
        </w:rPr>
        <w:t xml:space="preserve"> Л. А., </w:t>
      </w:r>
      <w:proofErr w:type="spellStart"/>
      <w:r w:rsidR="00F87A86">
        <w:rPr>
          <w:rFonts w:ascii="Times New Roman" w:eastAsia="Times New Roman" w:hAnsi="Times New Roman" w:cs="Times New Roman"/>
          <w:sz w:val="28"/>
          <w:szCs w:val="28"/>
        </w:rPr>
        <w:t>Вечернин</w:t>
      </w:r>
      <w:proofErr w:type="spellEnd"/>
      <w:r w:rsidR="00F87A86">
        <w:rPr>
          <w:rFonts w:ascii="Times New Roman" w:eastAsia="Times New Roman" w:hAnsi="Times New Roman" w:cs="Times New Roman"/>
          <w:sz w:val="28"/>
          <w:szCs w:val="28"/>
        </w:rPr>
        <w:t xml:space="preserve"> Д. С.</w:t>
      </w:r>
      <w:r w:rsidR="007E6681">
        <w:rPr>
          <w:rStyle w:val="a6"/>
          <w:rFonts w:ascii="Times New Roman" w:eastAsia="Times New Roman" w:hAnsi="Times New Roman" w:cs="Times New Roman"/>
          <w:sz w:val="28"/>
          <w:szCs w:val="28"/>
        </w:rPr>
        <w:footnoteReference w:id="1"/>
      </w:r>
      <w:r w:rsidR="00E71C08">
        <w:rPr>
          <w:rFonts w:ascii="Times New Roman" w:eastAsia="Times New Roman" w:hAnsi="Times New Roman" w:cs="Times New Roman"/>
          <w:sz w:val="28"/>
          <w:szCs w:val="28"/>
        </w:rPr>
        <w:t xml:space="preserve"> и др. Проблемы практической реализации ОРВ затронуты в трудах Колегова В. В., Радченко Т. Е., Паршиной Е., </w:t>
      </w:r>
      <w:proofErr w:type="spellStart"/>
      <w:r w:rsidR="00E71C08">
        <w:rPr>
          <w:rFonts w:ascii="Times New Roman" w:eastAsia="Times New Roman" w:hAnsi="Times New Roman" w:cs="Times New Roman"/>
          <w:sz w:val="28"/>
          <w:szCs w:val="28"/>
        </w:rPr>
        <w:t>Дидикина</w:t>
      </w:r>
      <w:proofErr w:type="spellEnd"/>
      <w:r w:rsidR="00E71C08">
        <w:rPr>
          <w:rFonts w:ascii="Times New Roman" w:eastAsia="Times New Roman" w:hAnsi="Times New Roman" w:cs="Times New Roman"/>
          <w:sz w:val="28"/>
          <w:szCs w:val="28"/>
        </w:rPr>
        <w:t xml:space="preserve"> А. Б.,</w:t>
      </w:r>
      <w:r w:rsidR="00E71C08" w:rsidRPr="00E71C08">
        <w:rPr>
          <w:rFonts w:ascii="Times New Roman" w:hAnsi="Times New Roman" w:cs="Times New Roman"/>
        </w:rPr>
        <w:t xml:space="preserve"> </w:t>
      </w:r>
      <w:proofErr w:type="spellStart"/>
      <w:r w:rsidR="00E71C08">
        <w:rPr>
          <w:rFonts w:ascii="Times New Roman" w:eastAsia="Times New Roman" w:hAnsi="Times New Roman" w:cs="Times New Roman"/>
          <w:sz w:val="28"/>
          <w:szCs w:val="28"/>
        </w:rPr>
        <w:t>Эльмурзаевой</w:t>
      </w:r>
      <w:proofErr w:type="spellEnd"/>
      <w:r w:rsidR="00E71C08" w:rsidRPr="00E71C08">
        <w:rPr>
          <w:rFonts w:ascii="Times New Roman" w:eastAsia="Times New Roman" w:hAnsi="Times New Roman" w:cs="Times New Roman"/>
          <w:sz w:val="28"/>
          <w:szCs w:val="28"/>
        </w:rPr>
        <w:t xml:space="preserve"> Р. А., </w:t>
      </w:r>
      <w:proofErr w:type="spellStart"/>
      <w:r w:rsidR="00E71C08" w:rsidRPr="00E71C08">
        <w:rPr>
          <w:rFonts w:ascii="Times New Roman" w:eastAsia="Times New Roman" w:hAnsi="Times New Roman" w:cs="Times New Roman"/>
          <w:sz w:val="28"/>
          <w:szCs w:val="28"/>
        </w:rPr>
        <w:t>Акерман</w:t>
      </w:r>
      <w:proofErr w:type="spellEnd"/>
      <w:r w:rsidR="00E71C08" w:rsidRPr="00E71C08">
        <w:rPr>
          <w:rFonts w:ascii="Times New Roman" w:eastAsia="Times New Roman" w:hAnsi="Times New Roman" w:cs="Times New Roman"/>
          <w:sz w:val="28"/>
          <w:szCs w:val="28"/>
        </w:rPr>
        <w:t xml:space="preserve"> Е. Н</w:t>
      </w:r>
      <w:r w:rsidR="00E71C08">
        <w:rPr>
          <w:rFonts w:ascii="Times New Roman" w:eastAsia="Times New Roman" w:hAnsi="Times New Roman" w:cs="Times New Roman"/>
          <w:sz w:val="28"/>
          <w:szCs w:val="28"/>
        </w:rPr>
        <w:t>.</w:t>
      </w:r>
      <w:r w:rsidR="00E71C08">
        <w:rPr>
          <w:rStyle w:val="a6"/>
          <w:rFonts w:ascii="Times New Roman" w:eastAsia="Times New Roman" w:hAnsi="Times New Roman" w:cs="Times New Roman"/>
          <w:sz w:val="28"/>
          <w:szCs w:val="28"/>
        </w:rPr>
        <w:footnoteReference w:id="2"/>
      </w:r>
      <w:r w:rsidR="00E71C08">
        <w:rPr>
          <w:rFonts w:ascii="Times New Roman" w:eastAsia="Times New Roman" w:hAnsi="Times New Roman" w:cs="Times New Roman"/>
          <w:sz w:val="28"/>
          <w:szCs w:val="28"/>
        </w:rPr>
        <w:t xml:space="preserve"> и др.</w:t>
      </w:r>
      <w:r w:rsidR="00911A2C">
        <w:rPr>
          <w:rFonts w:ascii="Times New Roman" w:eastAsia="Times New Roman" w:hAnsi="Times New Roman" w:cs="Times New Roman"/>
          <w:sz w:val="28"/>
          <w:szCs w:val="28"/>
        </w:rPr>
        <w:t xml:space="preserve"> </w:t>
      </w:r>
      <w:r w:rsidR="00993545">
        <w:rPr>
          <w:rFonts w:ascii="Times New Roman" w:eastAsia="Times New Roman" w:hAnsi="Times New Roman" w:cs="Times New Roman"/>
          <w:sz w:val="28"/>
          <w:szCs w:val="28"/>
        </w:rPr>
        <w:t>Таким образом</w:t>
      </w:r>
      <w:r w:rsidR="007E6681">
        <w:rPr>
          <w:rFonts w:ascii="Times New Roman" w:eastAsia="Times New Roman" w:hAnsi="Times New Roman" w:cs="Times New Roman"/>
          <w:sz w:val="28"/>
          <w:szCs w:val="28"/>
        </w:rPr>
        <w:t>,</w:t>
      </w:r>
      <w:r w:rsidR="00993545">
        <w:rPr>
          <w:rFonts w:ascii="Times New Roman" w:eastAsia="Times New Roman" w:hAnsi="Times New Roman" w:cs="Times New Roman"/>
          <w:sz w:val="28"/>
          <w:szCs w:val="28"/>
        </w:rPr>
        <w:t xml:space="preserve"> актуальность нашего исследования </w:t>
      </w:r>
      <w:r w:rsidR="00993545">
        <w:rPr>
          <w:rFonts w:ascii="Times New Roman" w:eastAsia="Times New Roman" w:hAnsi="Times New Roman" w:cs="Times New Roman"/>
          <w:sz w:val="28"/>
          <w:szCs w:val="28"/>
        </w:rPr>
        <w:lastRenderedPageBreak/>
        <w:t xml:space="preserve">определяется </w:t>
      </w:r>
      <w:r w:rsidR="007E6681">
        <w:rPr>
          <w:rFonts w:ascii="Times New Roman" w:eastAsia="Times New Roman" w:hAnsi="Times New Roman" w:cs="Times New Roman"/>
          <w:sz w:val="28"/>
          <w:szCs w:val="28"/>
        </w:rPr>
        <w:t>непосредственной реализацией внедрения ОРВ в современной России и наличием большего научного и профессионального интереса к данному вопросу.</w:t>
      </w:r>
      <w:r>
        <w:rPr>
          <w:rFonts w:ascii="Times New Roman" w:eastAsia="Times New Roman" w:hAnsi="Times New Roman" w:cs="Times New Roman"/>
          <w:sz w:val="28"/>
          <w:szCs w:val="28"/>
        </w:rPr>
        <w:t xml:space="preserve"> </w:t>
      </w:r>
    </w:p>
    <w:p w14:paraId="51DE999C" w14:textId="77777777" w:rsidR="00F87A86" w:rsidRDefault="00F87A86" w:rsidP="00E71C08">
      <w:pPr>
        <w:spacing w:line="360" w:lineRule="auto"/>
        <w:ind w:left="170"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Объектом нашего исследования является процедура оценки регулирующего воздействия.</w:t>
      </w:r>
    </w:p>
    <w:p w14:paraId="0A1412D2" w14:textId="144FFF33" w:rsidR="00A25F1B" w:rsidRDefault="00F87A86" w:rsidP="00E71C08">
      <w:pPr>
        <w:spacing w:line="360" w:lineRule="auto"/>
        <w:ind w:left="170"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исследования – реализация внедрения ОРВ в Российской федерации.</w:t>
      </w:r>
      <w:r w:rsidR="00C0457B">
        <w:rPr>
          <w:rFonts w:ascii="Times New Roman" w:eastAsia="Times New Roman" w:hAnsi="Times New Roman" w:cs="Times New Roman"/>
          <w:sz w:val="28"/>
          <w:szCs w:val="28"/>
        </w:rPr>
        <w:t xml:space="preserve">  </w:t>
      </w:r>
      <w:r w:rsidR="00A25F1B">
        <w:rPr>
          <w:rFonts w:ascii="Times New Roman" w:eastAsia="Times New Roman" w:hAnsi="Times New Roman" w:cs="Times New Roman"/>
          <w:sz w:val="28"/>
          <w:szCs w:val="28"/>
        </w:rPr>
        <w:t xml:space="preserve">   </w:t>
      </w:r>
    </w:p>
    <w:p w14:paraId="4EBDB7B7" w14:textId="3A2B8A23" w:rsidR="005C2B71" w:rsidRPr="005C2B71" w:rsidRDefault="005C2B71" w:rsidP="00E71C08">
      <w:pPr>
        <w:spacing w:line="360" w:lineRule="auto"/>
        <w:ind w:left="170" w:right="57"/>
        <w:jc w:val="both"/>
        <w:rPr>
          <w:rFonts w:ascii="Calibri" w:eastAsia="Calibri" w:hAnsi="Calibri" w:cs="Times New Roman"/>
        </w:rPr>
      </w:pPr>
      <w:r w:rsidRPr="005C2B71">
        <w:rPr>
          <w:rFonts w:ascii="Times New Roman" w:eastAsia="Times New Roman" w:hAnsi="Times New Roman" w:cs="Times New Roman"/>
          <w:sz w:val="28"/>
          <w:szCs w:val="28"/>
        </w:rPr>
        <w:t xml:space="preserve">Цель </w:t>
      </w:r>
      <w:r w:rsidR="00A25F1B">
        <w:rPr>
          <w:rFonts w:ascii="Times New Roman" w:eastAsia="Times New Roman" w:hAnsi="Times New Roman" w:cs="Times New Roman"/>
          <w:sz w:val="28"/>
          <w:szCs w:val="28"/>
        </w:rPr>
        <w:t>данной</w:t>
      </w:r>
      <w:r w:rsidRPr="005C2B71">
        <w:rPr>
          <w:rFonts w:ascii="Times New Roman" w:eastAsia="Times New Roman" w:hAnsi="Times New Roman" w:cs="Times New Roman"/>
          <w:sz w:val="28"/>
          <w:szCs w:val="28"/>
        </w:rPr>
        <w:t xml:space="preserve"> работы - выявить ключевые особенности процесса оценки регулирующего воздействия в РФ.</w:t>
      </w:r>
    </w:p>
    <w:p w14:paraId="5F3DCCEF" w14:textId="77777777" w:rsidR="005C2B71" w:rsidRPr="005C2B71" w:rsidRDefault="005C2B71" w:rsidP="00E71C08">
      <w:pPr>
        <w:spacing w:line="360" w:lineRule="auto"/>
        <w:ind w:left="170" w:right="57"/>
        <w:jc w:val="both"/>
        <w:rPr>
          <w:rFonts w:ascii="Calibri" w:eastAsia="Calibri" w:hAnsi="Calibri" w:cs="Times New Roman"/>
        </w:rPr>
      </w:pPr>
      <w:r w:rsidRPr="005C2B71">
        <w:rPr>
          <w:rFonts w:ascii="Times New Roman" w:eastAsia="Times New Roman" w:hAnsi="Times New Roman" w:cs="Times New Roman"/>
          <w:sz w:val="28"/>
          <w:szCs w:val="28"/>
        </w:rPr>
        <w:t>Задачи:</w:t>
      </w:r>
    </w:p>
    <w:p w14:paraId="60EBC46A" w14:textId="24B42FCF" w:rsidR="005C2B71" w:rsidRPr="005C2B71" w:rsidRDefault="005C2B71" w:rsidP="00E71C08">
      <w:pPr>
        <w:numPr>
          <w:ilvl w:val="0"/>
          <w:numId w:val="8"/>
        </w:numPr>
        <w:spacing w:line="360" w:lineRule="auto"/>
        <w:ind w:left="170" w:right="57"/>
        <w:contextualSpacing/>
        <w:jc w:val="both"/>
        <w:rPr>
          <w:rFonts w:ascii="Calibri" w:eastAsia="Times New Roman" w:hAnsi="Calibri" w:cs="Times New Roman"/>
          <w:sz w:val="28"/>
          <w:szCs w:val="28"/>
        </w:rPr>
      </w:pPr>
      <w:r w:rsidRPr="005C2B71">
        <w:rPr>
          <w:rFonts w:ascii="Times New Roman" w:eastAsia="Times New Roman" w:hAnsi="Times New Roman" w:cs="Times New Roman"/>
          <w:sz w:val="28"/>
          <w:szCs w:val="28"/>
        </w:rPr>
        <w:t xml:space="preserve">Исследовать теоретическую базу </w:t>
      </w:r>
      <w:r w:rsidR="00A25F1B">
        <w:rPr>
          <w:rFonts w:ascii="Times New Roman" w:eastAsia="Times New Roman" w:hAnsi="Times New Roman" w:cs="Times New Roman"/>
          <w:sz w:val="28"/>
          <w:szCs w:val="28"/>
        </w:rPr>
        <w:t>понятия</w:t>
      </w:r>
      <w:r w:rsidRPr="005C2B71">
        <w:rPr>
          <w:rFonts w:ascii="Times New Roman" w:eastAsia="Times New Roman" w:hAnsi="Times New Roman" w:cs="Times New Roman"/>
          <w:sz w:val="28"/>
          <w:szCs w:val="28"/>
        </w:rPr>
        <w:t xml:space="preserve"> оценки регулирующего воздействия</w:t>
      </w:r>
    </w:p>
    <w:p w14:paraId="4FDAFD4F" w14:textId="519CD5A3" w:rsidR="005C2B71" w:rsidRPr="005C2B71" w:rsidRDefault="005C2B71" w:rsidP="00E71C08">
      <w:pPr>
        <w:numPr>
          <w:ilvl w:val="0"/>
          <w:numId w:val="8"/>
        </w:numPr>
        <w:spacing w:line="360" w:lineRule="auto"/>
        <w:ind w:left="170" w:right="57"/>
        <w:contextualSpacing/>
        <w:jc w:val="both"/>
        <w:rPr>
          <w:rFonts w:ascii="Calibri" w:eastAsia="Times New Roman" w:hAnsi="Calibri" w:cs="Times New Roman"/>
          <w:sz w:val="28"/>
          <w:szCs w:val="28"/>
        </w:rPr>
      </w:pPr>
      <w:r w:rsidRPr="005C2B71">
        <w:rPr>
          <w:rFonts w:ascii="Times New Roman" w:eastAsia="Times New Roman" w:hAnsi="Times New Roman" w:cs="Times New Roman"/>
          <w:sz w:val="28"/>
          <w:szCs w:val="28"/>
        </w:rPr>
        <w:t>Оценить эффективность внедрения ОРВ на территории РФ</w:t>
      </w:r>
    </w:p>
    <w:p w14:paraId="412986D6" w14:textId="60754DDA" w:rsidR="005C2B71" w:rsidRPr="005C2B71" w:rsidRDefault="005C2B71" w:rsidP="00E71C08">
      <w:pPr>
        <w:numPr>
          <w:ilvl w:val="0"/>
          <w:numId w:val="8"/>
        </w:numPr>
        <w:spacing w:line="360" w:lineRule="auto"/>
        <w:ind w:left="170" w:right="57"/>
        <w:contextualSpacing/>
        <w:jc w:val="both"/>
        <w:rPr>
          <w:rFonts w:ascii="Calibri" w:eastAsia="Times New Roman" w:hAnsi="Calibri" w:cs="Times New Roman"/>
          <w:sz w:val="28"/>
          <w:szCs w:val="28"/>
        </w:rPr>
      </w:pPr>
      <w:r w:rsidRPr="005C2B71">
        <w:rPr>
          <w:rFonts w:ascii="Times New Roman" w:eastAsia="Times New Roman" w:hAnsi="Times New Roman" w:cs="Times New Roman"/>
          <w:sz w:val="28"/>
          <w:szCs w:val="28"/>
        </w:rPr>
        <w:t>Обозначить основные проблемы внедрения ОРВ в РФ и пути их решения</w:t>
      </w:r>
    </w:p>
    <w:p w14:paraId="7126A86A" w14:textId="77777777" w:rsidR="005C2B71" w:rsidRPr="005C2B71" w:rsidRDefault="005C2B71" w:rsidP="00E71C08">
      <w:pPr>
        <w:spacing w:line="360" w:lineRule="auto"/>
        <w:ind w:left="170" w:right="57"/>
        <w:jc w:val="both"/>
        <w:rPr>
          <w:rFonts w:ascii="Calibri" w:eastAsia="Calibri" w:hAnsi="Calibri" w:cs="Times New Roman"/>
        </w:rPr>
      </w:pPr>
      <w:r w:rsidRPr="005C2B71">
        <w:rPr>
          <w:rFonts w:ascii="Times New Roman" w:eastAsia="Times New Roman" w:hAnsi="Times New Roman" w:cs="Times New Roman"/>
          <w:sz w:val="28"/>
          <w:szCs w:val="28"/>
        </w:rPr>
        <w:t>Для достижения данных задач необходимо провести следующие работы:</w:t>
      </w:r>
    </w:p>
    <w:p w14:paraId="7317E131" w14:textId="77777777" w:rsidR="005C2B71" w:rsidRPr="005C2B71" w:rsidRDefault="005C2B71" w:rsidP="00E71C08">
      <w:pPr>
        <w:numPr>
          <w:ilvl w:val="0"/>
          <w:numId w:val="8"/>
        </w:numPr>
        <w:spacing w:line="360" w:lineRule="auto"/>
        <w:ind w:left="170" w:right="57"/>
        <w:contextualSpacing/>
        <w:jc w:val="both"/>
        <w:rPr>
          <w:rFonts w:ascii="Times New Roman" w:eastAsia="Times New Roman" w:hAnsi="Times New Roman" w:cs="Times New Roman"/>
          <w:sz w:val="28"/>
          <w:szCs w:val="28"/>
        </w:rPr>
      </w:pPr>
      <w:r w:rsidRPr="005C2B71">
        <w:rPr>
          <w:rFonts w:ascii="Times New Roman" w:eastAsia="Times New Roman" w:hAnsi="Times New Roman" w:cs="Times New Roman"/>
          <w:sz w:val="28"/>
          <w:szCs w:val="28"/>
        </w:rPr>
        <w:t>Исследовать законодательную базу ОРВ в РФ</w:t>
      </w:r>
    </w:p>
    <w:p w14:paraId="76270A36" w14:textId="082799BF" w:rsidR="005C2B71" w:rsidRPr="005C2B71" w:rsidRDefault="005C2B71" w:rsidP="00E71C08">
      <w:pPr>
        <w:numPr>
          <w:ilvl w:val="0"/>
          <w:numId w:val="8"/>
        </w:numPr>
        <w:spacing w:line="360" w:lineRule="auto"/>
        <w:ind w:left="170" w:right="57"/>
        <w:contextualSpacing/>
        <w:jc w:val="both"/>
        <w:rPr>
          <w:rFonts w:ascii="Times New Roman" w:eastAsia="Times New Roman" w:hAnsi="Times New Roman" w:cs="Times New Roman"/>
          <w:sz w:val="28"/>
          <w:szCs w:val="28"/>
        </w:rPr>
      </w:pPr>
      <w:r w:rsidRPr="005C2B71">
        <w:rPr>
          <w:rFonts w:ascii="Times New Roman" w:eastAsia="Times New Roman" w:hAnsi="Times New Roman" w:cs="Times New Roman"/>
          <w:sz w:val="28"/>
          <w:szCs w:val="28"/>
        </w:rPr>
        <w:t xml:space="preserve">Рассмотреть </w:t>
      </w:r>
      <w:r w:rsidR="00A25F1B">
        <w:rPr>
          <w:rFonts w:ascii="Times New Roman" w:eastAsia="Times New Roman" w:hAnsi="Times New Roman" w:cs="Times New Roman"/>
          <w:sz w:val="28"/>
          <w:szCs w:val="28"/>
        </w:rPr>
        <w:t>историю развития и теоретические основания процедуры оценивания</w:t>
      </w:r>
      <w:r w:rsidRPr="005C2B71">
        <w:rPr>
          <w:rFonts w:ascii="Times New Roman" w:eastAsia="Times New Roman" w:hAnsi="Times New Roman" w:cs="Times New Roman"/>
          <w:sz w:val="28"/>
          <w:szCs w:val="28"/>
        </w:rPr>
        <w:t xml:space="preserve"> </w:t>
      </w:r>
    </w:p>
    <w:p w14:paraId="52BFABBB" w14:textId="77777777" w:rsidR="005C2B71" w:rsidRPr="005C2B71" w:rsidRDefault="005C2B71" w:rsidP="00E71C08">
      <w:pPr>
        <w:numPr>
          <w:ilvl w:val="0"/>
          <w:numId w:val="8"/>
        </w:numPr>
        <w:spacing w:line="360" w:lineRule="auto"/>
        <w:ind w:left="170" w:right="57"/>
        <w:contextualSpacing/>
        <w:jc w:val="both"/>
        <w:rPr>
          <w:rFonts w:ascii="Times New Roman" w:eastAsia="Times New Roman" w:hAnsi="Times New Roman" w:cs="Times New Roman"/>
          <w:sz w:val="28"/>
          <w:szCs w:val="28"/>
        </w:rPr>
      </w:pPr>
      <w:r w:rsidRPr="005C2B71">
        <w:rPr>
          <w:rFonts w:ascii="Times New Roman" w:eastAsia="Times New Roman" w:hAnsi="Times New Roman" w:cs="Times New Roman"/>
          <w:sz w:val="28"/>
          <w:szCs w:val="28"/>
        </w:rPr>
        <w:t>Проанализировать данные об осуществлении ОРВ в регионах РФ</w:t>
      </w:r>
    </w:p>
    <w:p w14:paraId="1E2C175A" w14:textId="709C9EEF" w:rsidR="005C2B71" w:rsidRPr="005C2B71" w:rsidRDefault="00A25F1B" w:rsidP="00E71C08">
      <w:pPr>
        <w:numPr>
          <w:ilvl w:val="0"/>
          <w:numId w:val="8"/>
        </w:numPr>
        <w:spacing w:line="360" w:lineRule="auto"/>
        <w:ind w:left="170" w:right="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Проанализировать конкретные примеры реализации процедуры ОРВ в РФ</w:t>
      </w:r>
    </w:p>
    <w:p w14:paraId="31DC3C0D" w14:textId="77777777" w:rsidR="00993545" w:rsidRDefault="00993545" w:rsidP="00E71C08">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Теоретическую базу исследования составляет анализ современных трудов российских и зарубежных исследователей о сущности процедуры оценивания и оценки регулирующего воздействия, а также работы </w:t>
      </w:r>
      <w:r>
        <w:rPr>
          <w:rFonts w:ascii="Times New Roman" w:hAnsi="Times New Roman" w:cs="Times New Roman"/>
          <w:sz w:val="28"/>
          <w:szCs w:val="28"/>
        </w:rPr>
        <w:lastRenderedPageBreak/>
        <w:t>отечественных экспертов и чиновников об особенностях внедрения института ОРВ в РФ.</w:t>
      </w:r>
    </w:p>
    <w:p w14:paraId="10255982" w14:textId="32120B0E" w:rsidR="00993545" w:rsidRDefault="00993545" w:rsidP="00E71C08">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Методологической основой исследования является совокупность нормативного, сравнительного и институционального методов анализов. В рамках данного исследования также используется метод </w:t>
      </w:r>
      <w:r>
        <w:rPr>
          <w:rFonts w:ascii="Times New Roman" w:hAnsi="Times New Roman" w:cs="Times New Roman"/>
          <w:sz w:val="28"/>
          <w:szCs w:val="28"/>
          <w:lang w:val="en-US"/>
        </w:rPr>
        <w:t>case</w:t>
      </w:r>
      <w:r w:rsidRPr="00993545">
        <w:rPr>
          <w:rFonts w:ascii="Times New Roman" w:hAnsi="Times New Roman" w:cs="Times New Roman"/>
          <w:sz w:val="28"/>
          <w:szCs w:val="28"/>
        </w:rPr>
        <w:t>-</w:t>
      </w:r>
      <w:r>
        <w:rPr>
          <w:rFonts w:ascii="Times New Roman" w:hAnsi="Times New Roman" w:cs="Times New Roman"/>
          <w:sz w:val="28"/>
          <w:szCs w:val="28"/>
          <w:lang w:val="en-US"/>
        </w:rPr>
        <w:t>study</w:t>
      </w:r>
      <w:r>
        <w:rPr>
          <w:rFonts w:ascii="Times New Roman" w:hAnsi="Times New Roman" w:cs="Times New Roman"/>
          <w:sz w:val="28"/>
          <w:szCs w:val="28"/>
        </w:rPr>
        <w:t>, который позволяет достичь поставленных в работе задач.</w:t>
      </w:r>
    </w:p>
    <w:p w14:paraId="3506D2CC" w14:textId="52F53A94" w:rsidR="008A2644" w:rsidRDefault="00993545" w:rsidP="00E71C08">
      <w:pPr>
        <w:spacing w:line="360" w:lineRule="auto"/>
        <w:ind w:left="170" w:right="57"/>
        <w:jc w:val="both"/>
        <w:rPr>
          <w:rFonts w:ascii="Times New Roman" w:hAnsi="Times New Roman" w:cs="Times New Roman"/>
          <w:sz w:val="28"/>
          <w:szCs w:val="28"/>
        </w:rPr>
      </w:pPr>
      <w:r w:rsidRPr="00993545">
        <w:rPr>
          <w:rFonts w:ascii="Times New Roman" w:hAnsi="Times New Roman" w:cs="Times New Roman"/>
          <w:sz w:val="28"/>
          <w:szCs w:val="28"/>
        </w:rPr>
        <w:t>В структурном плане работа включает в себя введение, две главы, разделенные соответственно на два параграфа, заключение и список литературы.</w:t>
      </w:r>
      <w:r>
        <w:rPr>
          <w:rFonts w:ascii="Times New Roman" w:hAnsi="Times New Roman" w:cs="Times New Roman"/>
          <w:sz w:val="28"/>
          <w:szCs w:val="28"/>
        </w:rPr>
        <w:t xml:space="preserve"> </w:t>
      </w:r>
    </w:p>
    <w:p w14:paraId="448BC4F8" w14:textId="77777777" w:rsidR="008A2644" w:rsidRDefault="008A2644" w:rsidP="003C4515">
      <w:pPr>
        <w:jc w:val="center"/>
        <w:rPr>
          <w:rFonts w:ascii="Times New Roman" w:hAnsi="Times New Roman" w:cs="Times New Roman"/>
          <w:sz w:val="28"/>
          <w:szCs w:val="28"/>
        </w:rPr>
      </w:pPr>
    </w:p>
    <w:p w14:paraId="243934C7" w14:textId="77777777" w:rsidR="008A2644" w:rsidRDefault="008A2644" w:rsidP="003C4515">
      <w:pPr>
        <w:jc w:val="center"/>
        <w:rPr>
          <w:rFonts w:ascii="Times New Roman" w:hAnsi="Times New Roman" w:cs="Times New Roman"/>
          <w:sz w:val="28"/>
          <w:szCs w:val="28"/>
        </w:rPr>
      </w:pPr>
    </w:p>
    <w:p w14:paraId="4385A6C5" w14:textId="77777777" w:rsidR="008A2644" w:rsidRDefault="008A2644" w:rsidP="003C4515">
      <w:pPr>
        <w:jc w:val="center"/>
        <w:rPr>
          <w:rFonts w:ascii="Times New Roman" w:hAnsi="Times New Roman" w:cs="Times New Roman"/>
          <w:sz w:val="28"/>
          <w:szCs w:val="28"/>
        </w:rPr>
      </w:pPr>
    </w:p>
    <w:p w14:paraId="4DFE361B" w14:textId="77777777" w:rsidR="008A2644" w:rsidRDefault="008A2644" w:rsidP="003C4515">
      <w:pPr>
        <w:jc w:val="center"/>
        <w:rPr>
          <w:rFonts w:ascii="Times New Roman" w:hAnsi="Times New Roman" w:cs="Times New Roman"/>
          <w:sz w:val="28"/>
          <w:szCs w:val="28"/>
        </w:rPr>
      </w:pPr>
    </w:p>
    <w:p w14:paraId="2907AE99" w14:textId="77777777" w:rsidR="008A2644" w:rsidRDefault="008A2644" w:rsidP="003C4515">
      <w:pPr>
        <w:jc w:val="center"/>
        <w:rPr>
          <w:rFonts w:ascii="Times New Roman" w:hAnsi="Times New Roman" w:cs="Times New Roman"/>
          <w:sz w:val="28"/>
          <w:szCs w:val="28"/>
        </w:rPr>
      </w:pPr>
    </w:p>
    <w:p w14:paraId="75D16734" w14:textId="77777777" w:rsidR="008A2644" w:rsidRDefault="008A2644" w:rsidP="003C4515">
      <w:pPr>
        <w:jc w:val="center"/>
        <w:rPr>
          <w:rFonts w:ascii="Times New Roman" w:hAnsi="Times New Roman" w:cs="Times New Roman"/>
          <w:sz w:val="28"/>
          <w:szCs w:val="28"/>
        </w:rPr>
      </w:pPr>
    </w:p>
    <w:p w14:paraId="7AAB0EAB" w14:textId="77777777" w:rsidR="008A2644" w:rsidRDefault="008A2644" w:rsidP="003C4515">
      <w:pPr>
        <w:jc w:val="center"/>
        <w:rPr>
          <w:rFonts w:ascii="Times New Roman" w:hAnsi="Times New Roman" w:cs="Times New Roman"/>
          <w:sz w:val="28"/>
          <w:szCs w:val="28"/>
        </w:rPr>
      </w:pPr>
    </w:p>
    <w:p w14:paraId="41684A2C" w14:textId="77777777" w:rsidR="008A2644" w:rsidRDefault="008A2644" w:rsidP="003C4515">
      <w:pPr>
        <w:jc w:val="center"/>
        <w:rPr>
          <w:rFonts w:ascii="Times New Roman" w:hAnsi="Times New Roman" w:cs="Times New Roman"/>
          <w:sz w:val="28"/>
          <w:szCs w:val="28"/>
        </w:rPr>
      </w:pPr>
    </w:p>
    <w:p w14:paraId="643BAF2D" w14:textId="77777777" w:rsidR="008A2644" w:rsidRDefault="008A2644" w:rsidP="003C4515">
      <w:pPr>
        <w:jc w:val="center"/>
        <w:rPr>
          <w:rFonts w:ascii="Times New Roman" w:hAnsi="Times New Roman" w:cs="Times New Roman"/>
          <w:sz w:val="28"/>
          <w:szCs w:val="28"/>
        </w:rPr>
      </w:pPr>
    </w:p>
    <w:p w14:paraId="2F16737F" w14:textId="77777777" w:rsidR="008A2644" w:rsidRDefault="008A2644" w:rsidP="003C4515">
      <w:pPr>
        <w:jc w:val="center"/>
        <w:rPr>
          <w:rFonts w:ascii="Times New Roman" w:hAnsi="Times New Roman" w:cs="Times New Roman"/>
          <w:sz w:val="28"/>
          <w:szCs w:val="28"/>
        </w:rPr>
      </w:pPr>
    </w:p>
    <w:p w14:paraId="08D6FA74" w14:textId="77777777" w:rsidR="008A2644" w:rsidRDefault="008A2644" w:rsidP="003C4515">
      <w:pPr>
        <w:jc w:val="center"/>
        <w:rPr>
          <w:rFonts w:ascii="Times New Roman" w:hAnsi="Times New Roman" w:cs="Times New Roman"/>
          <w:sz w:val="28"/>
          <w:szCs w:val="28"/>
        </w:rPr>
      </w:pPr>
    </w:p>
    <w:p w14:paraId="1B0AB8DF" w14:textId="77777777" w:rsidR="008A2644" w:rsidRDefault="008A2644" w:rsidP="003C4515">
      <w:pPr>
        <w:jc w:val="center"/>
        <w:rPr>
          <w:rFonts w:ascii="Times New Roman" w:hAnsi="Times New Roman" w:cs="Times New Roman"/>
          <w:sz w:val="28"/>
          <w:szCs w:val="28"/>
        </w:rPr>
      </w:pPr>
    </w:p>
    <w:p w14:paraId="449EDCA7" w14:textId="77777777" w:rsidR="008A2644" w:rsidRDefault="008A2644" w:rsidP="003C4515">
      <w:pPr>
        <w:jc w:val="center"/>
        <w:rPr>
          <w:rFonts w:ascii="Times New Roman" w:hAnsi="Times New Roman" w:cs="Times New Roman"/>
          <w:sz w:val="28"/>
          <w:szCs w:val="28"/>
        </w:rPr>
      </w:pPr>
    </w:p>
    <w:p w14:paraId="66B92CD5" w14:textId="77777777" w:rsidR="008A2644" w:rsidRDefault="008A2644" w:rsidP="003C4515">
      <w:pPr>
        <w:jc w:val="center"/>
        <w:rPr>
          <w:rFonts w:ascii="Times New Roman" w:hAnsi="Times New Roman" w:cs="Times New Roman"/>
          <w:sz w:val="28"/>
          <w:szCs w:val="28"/>
        </w:rPr>
      </w:pPr>
    </w:p>
    <w:p w14:paraId="5C50E4AA" w14:textId="77777777" w:rsidR="008A2644" w:rsidRDefault="008A2644" w:rsidP="003C4515">
      <w:pPr>
        <w:jc w:val="center"/>
        <w:rPr>
          <w:rFonts w:ascii="Times New Roman" w:hAnsi="Times New Roman" w:cs="Times New Roman"/>
          <w:sz w:val="28"/>
          <w:szCs w:val="28"/>
        </w:rPr>
      </w:pPr>
    </w:p>
    <w:p w14:paraId="77FC8CF7" w14:textId="77777777" w:rsidR="008A2644" w:rsidRDefault="008A2644" w:rsidP="003C4515">
      <w:pPr>
        <w:jc w:val="center"/>
        <w:rPr>
          <w:rFonts w:ascii="Times New Roman" w:hAnsi="Times New Roman" w:cs="Times New Roman"/>
          <w:sz w:val="28"/>
          <w:szCs w:val="28"/>
        </w:rPr>
      </w:pPr>
    </w:p>
    <w:p w14:paraId="06DAF556" w14:textId="77777777" w:rsidR="008A2644" w:rsidRDefault="008A2644" w:rsidP="003C4515">
      <w:pPr>
        <w:jc w:val="center"/>
        <w:rPr>
          <w:rFonts w:ascii="Times New Roman" w:hAnsi="Times New Roman" w:cs="Times New Roman"/>
          <w:sz w:val="28"/>
          <w:szCs w:val="28"/>
        </w:rPr>
      </w:pPr>
    </w:p>
    <w:p w14:paraId="10FC7C9E" w14:textId="77777777" w:rsidR="008A2644" w:rsidRDefault="008A2644" w:rsidP="003C4515">
      <w:pPr>
        <w:jc w:val="center"/>
        <w:rPr>
          <w:rFonts w:ascii="Times New Roman" w:hAnsi="Times New Roman" w:cs="Times New Roman"/>
          <w:sz w:val="28"/>
          <w:szCs w:val="28"/>
        </w:rPr>
      </w:pPr>
    </w:p>
    <w:p w14:paraId="20577493" w14:textId="77777777" w:rsidR="008A2644" w:rsidRDefault="008A2644" w:rsidP="003C4515">
      <w:pPr>
        <w:jc w:val="center"/>
        <w:rPr>
          <w:rFonts w:ascii="Times New Roman" w:hAnsi="Times New Roman" w:cs="Times New Roman"/>
          <w:sz w:val="28"/>
          <w:szCs w:val="28"/>
        </w:rPr>
      </w:pPr>
    </w:p>
    <w:p w14:paraId="32E49A8F" w14:textId="0E649BC4" w:rsidR="00893C0F" w:rsidRDefault="003C4515" w:rsidP="003C4515">
      <w:pPr>
        <w:jc w:val="center"/>
        <w:rPr>
          <w:rFonts w:ascii="Times New Roman" w:hAnsi="Times New Roman" w:cs="Times New Roman"/>
          <w:sz w:val="28"/>
          <w:szCs w:val="28"/>
        </w:rPr>
      </w:pPr>
      <w:r w:rsidRPr="003C4515">
        <w:rPr>
          <w:rFonts w:ascii="Times New Roman" w:hAnsi="Times New Roman" w:cs="Times New Roman"/>
          <w:sz w:val="28"/>
          <w:szCs w:val="28"/>
        </w:rPr>
        <w:lastRenderedPageBreak/>
        <w:t>Г</w:t>
      </w:r>
      <w:r w:rsidR="00530413">
        <w:rPr>
          <w:rFonts w:ascii="Times New Roman" w:hAnsi="Times New Roman" w:cs="Times New Roman"/>
          <w:sz w:val="28"/>
          <w:szCs w:val="28"/>
        </w:rPr>
        <w:t>ЛАВА</w:t>
      </w:r>
      <w:r w:rsidRPr="003C4515">
        <w:rPr>
          <w:rFonts w:ascii="Times New Roman" w:hAnsi="Times New Roman" w:cs="Times New Roman"/>
          <w:sz w:val="28"/>
          <w:szCs w:val="28"/>
        </w:rPr>
        <w:t xml:space="preserve"> 1. </w:t>
      </w:r>
      <w:r w:rsidR="00530413">
        <w:rPr>
          <w:rFonts w:ascii="Times New Roman" w:hAnsi="Times New Roman" w:cs="Times New Roman"/>
          <w:sz w:val="28"/>
          <w:szCs w:val="28"/>
        </w:rPr>
        <w:t>ТЕОРЕТИЧЕСКИЕ ОСНОВАНИЯ ОЦЕНКИ РЕГУЛИРУЮЩЕГО ВОЗДЕЙСТВИЯ</w:t>
      </w:r>
    </w:p>
    <w:p w14:paraId="4E436940" w14:textId="1B9620D2" w:rsidR="001E0EB7" w:rsidRDefault="001E0EB7" w:rsidP="001E0EB7">
      <w:pPr>
        <w:pStyle w:val="a3"/>
        <w:spacing w:line="360" w:lineRule="auto"/>
        <w:ind w:left="170" w:right="57"/>
        <w:jc w:val="center"/>
        <w:rPr>
          <w:rFonts w:ascii="Times New Roman" w:hAnsi="Times New Roman" w:cs="Times New Roman"/>
          <w:sz w:val="28"/>
          <w:szCs w:val="28"/>
        </w:rPr>
      </w:pPr>
      <w:r w:rsidRPr="001E0EB7">
        <w:rPr>
          <w:rFonts w:ascii="Times New Roman" w:hAnsi="Times New Roman" w:cs="Times New Roman"/>
          <w:sz w:val="28"/>
          <w:szCs w:val="28"/>
        </w:rPr>
        <w:t>1.1</w:t>
      </w:r>
      <w:r w:rsidRPr="001E0EB7">
        <w:rPr>
          <w:rFonts w:ascii="Times New Roman" w:hAnsi="Times New Roman" w:cs="Times New Roman"/>
          <w:sz w:val="28"/>
          <w:szCs w:val="28"/>
        </w:rPr>
        <w:tab/>
        <w:t xml:space="preserve"> Оценивание: теоретические основания и история развития</w:t>
      </w:r>
    </w:p>
    <w:p w14:paraId="444B986C" w14:textId="2C583058" w:rsidR="00E97E55" w:rsidRDefault="00CC6C3D" w:rsidP="008A2644">
      <w:pPr>
        <w:pStyle w:val="a3"/>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На протяжении долгого времени развитие теории государственного управления было сконцентрировано вокруг управленческих функций государства. Представители корпуса чиновников были единственными </w:t>
      </w:r>
      <w:proofErr w:type="spellStart"/>
      <w:r>
        <w:rPr>
          <w:rFonts w:ascii="Times New Roman" w:hAnsi="Times New Roman" w:cs="Times New Roman"/>
          <w:sz w:val="28"/>
          <w:szCs w:val="28"/>
        </w:rPr>
        <w:t>акторами</w:t>
      </w:r>
      <w:proofErr w:type="spellEnd"/>
      <w:r>
        <w:rPr>
          <w:rFonts w:ascii="Times New Roman" w:hAnsi="Times New Roman" w:cs="Times New Roman"/>
          <w:sz w:val="28"/>
          <w:szCs w:val="28"/>
        </w:rPr>
        <w:t xml:space="preserve"> процесса выработки и принятия государственных решений. Данное положение было обусловлено необхо</w:t>
      </w:r>
      <w:r w:rsidR="00181802">
        <w:rPr>
          <w:rFonts w:ascii="Times New Roman" w:hAnsi="Times New Roman" w:cs="Times New Roman"/>
          <w:sz w:val="28"/>
          <w:szCs w:val="28"/>
        </w:rPr>
        <w:t>димостью выстраивания единой структуры исполнительной власти государства и низкой политической культурой общества. С развитием политических институтов и вовлечением все большего числа населения в политический процесс государство столкнулось с необходимостью выработки института оценивания.</w:t>
      </w:r>
    </w:p>
    <w:p w14:paraId="2F20EECB" w14:textId="77777777" w:rsidR="00144E2B" w:rsidRDefault="00641973" w:rsidP="008A2644">
      <w:pPr>
        <w:pStyle w:val="a3"/>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Первые признаки данного перехода проявились в 60-х годах </w:t>
      </w:r>
      <w:r>
        <w:rPr>
          <w:rFonts w:ascii="Times New Roman" w:hAnsi="Times New Roman" w:cs="Times New Roman"/>
          <w:sz w:val="28"/>
          <w:szCs w:val="28"/>
          <w:lang w:val="en-US"/>
        </w:rPr>
        <w:t>XX</w:t>
      </w:r>
      <w:r w:rsidRPr="00641973">
        <w:rPr>
          <w:rFonts w:ascii="Times New Roman" w:hAnsi="Times New Roman" w:cs="Times New Roman"/>
          <w:sz w:val="28"/>
          <w:szCs w:val="28"/>
        </w:rPr>
        <w:t xml:space="preserve"> </w:t>
      </w:r>
      <w:r>
        <w:rPr>
          <w:rFonts w:ascii="Times New Roman" w:hAnsi="Times New Roman" w:cs="Times New Roman"/>
          <w:sz w:val="28"/>
          <w:szCs w:val="28"/>
        </w:rPr>
        <w:t xml:space="preserve">века. Формирование государства всеобщего благосостояния с его масштабными социальными программами потребовало повышения роли планирования и оценивания в проведении государственной политики. Оценивание в данном случае </w:t>
      </w:r>
      <w:r w:rsidRPr="00641973">
        <w:rPr>
          <w:rFonts w:ascii="Times New Roman" w:hAnsi="Times New Roman" w:cs="Times New Roman"/>
          <w:sz w:val="28"/>
          <w:szCs w:val="28"/>
        </w:rPr>
        <w:t>рассматривается в качестве связующего звена, на котором замыкается отбор информации, необходимый для принятия политических решений и реализации политики в целом</w:t>
      </w:r>
      <w:r>
        <w:rPr>
          <w:rStyle w:val="a6"/>
          <w:rFonts w:ascii="Times New Roman" w:hAnsi="Times New Roman" w:cs="Times New Roman"/>
          <w:sz w:val="28"/>
          <w:szCs w:val="28"/>
        </w:rPr>
        <w:footnoteReference w:id="3"/>
      </w:r>
      <w:r w:rsidRPr="00641973">
        <w:rPr>
          <w:rFonts w:ascii="Times New Roman" w:hAnsi="Times New Roman" w:cs="Times New Roman"/>
          <w:sz w:val="28"/>
          <w:szCs w:val="28"/>
        </w:rPr>
        <w:t xml:space="preserve">. </w:t>
      </w:r>
      <w:r w:rsidR="00532BCE">
        <w:rPr>
          <w:rFonts w:ascii="Times New Roman" w:hAnsi="Times New Roman" w:cs="Times New Roman"/>
          <w:sz w:val="28"/>
          <w:szCs w:val="28"/>
        </w:rPr>
        <w:t>Одним из мировых лидеров по внедрению института оценивания стали США</w:t>
      </w:r>
      <w:r w:rsidR="00532BCE">
        <w:rPr>
          <w:rStyle w:val="a6"/>
          <w:rFonts w:ascii="Times New Roman" w:hAnsi="Times New Roman" w:cs="Times New Roman"/>
          <w:sz w:val="28"/>
          <w:szCs w:val="28"/>
        </w:rPr>
        <w:footnoteReference w:id="4"/>
      </w:r>
      <w:r w:rsidR="00DA1D68">
        <w:rPr>
          <w:rFonts w:ascii="Times New Roman" w:hAnsi="Times New Roman" w:cs="Times New Roman"/>
          <w:sz w:val="28"/>
          <w:szCs w:val="28"/>
        </w:rPr>
        <w:t>.  П</w:t>
      </w:r>
      <w:r w:rsidR="001C493D">
        <w:rPr>
          <w:rFonts w:ascii="Times New Roman" w:hAnsi="Times New Roman" w:cs="Times New Roman"/>
          <w:sz w:val="28"/>
          <w:szCs w:val="28"/>
        </w:rPr>
        <w:t xml:space="preserve">рограмма построения «Великого общества», провозглашенная президентом Кеннеди, включала в себя </w:t>
      </w:r>
      <w:r w:rsidR="0038571D">
        <w:rPr>
          <w:rFonts w:ascii="Times New Roman" w:hAnsi="Times New Roman" w:cs="Times New Roman"/>
          <w:sz w:val="28"/>
          <w:szCs w:val="28"/>
        </w:rPr>
        <w:t>наличие</w:t>
      </w:r>
      <w:r w:rsidR="001C493D">
        <w:rPr>
          <w:rFonts w:ascii="Times New Roman" w:hAnsi="Times New Roman" w:cs="Times New Roman"/>
          <w:sz w:val="28"/>
          <w:szCs w:val="28"/>
        </w:rPr>
        <w:t xml:space="preserve"> крупных аналитических центров, созданных для</w:t>
      </w:r>
      <w:r w:rsidR="0038571D" w:rsidRPr="0038571D">
        <w:rPr>
          <w:rFonts w:ascii="Times New Roman" w:hAnsi="Times New Roman" w:cs="Times New Roman"/>
          <w:sz w:val="28"/>
          <w:szCs w:val="28"/>
        </w:rPr>
        <w:t xml:space="preserve"> </w:t>
      </w:r>
      <w:r w:rsidR="0038571D">
        <w:rPr>
          <w:rFonts w:ascii="Times New Roman" w:hAnsi="Times New Roman" w:cs="Times New Roman"/>
          <w:sz w:val="28"/>
          <w:szCs w:val="28"/>
        </w:rPr>
        <w:t xml:space="preserve">сбора и анализа информации о состоянии общества. </w:t>
      </w:r>
      <w:r w:rsidR="00A51E5C">
        <w:rPr>
          <w:rFonts w:ascii="Times New Roman" w:hAnsi="Times New Roman" w:cs="Times New Roman"/>
          <w:sz w:val="28"/>
          <w:szCs w:val="28"/>
        </w:rPr>
        <w:t xml:space="preserve">Американское правительство, движимое желанием как можно быстрее преодолеть негативные последствия войны с помощью масштабных социальных преобразований, </w:t>
      </w:r>
      <w:r w:rsidR="00A51E5C">
        <w:rPr>
          <w:rFonts w:ascii="Times New Roman" w:hAnsi="Times New Roman" w:cs="Times New Roman"/>
          <w:sz w:val="28"/>
          <w:szCs w:val="28"/>
        </w:rPr>
        <w:lastRenderedPageBreak/>
        <w:t>остро нуждалось в новом механизме управления, который позволит быстро и качественно собирать информацию о проводимых программах.</w:t>
      </w:r>
      <w:r w:rsidR="00DA1D68">
        <w:rPr>
          <w:rFonts w:ascii="Times New Roman" w:hAnsi="Times New Roman" w:cs="Times New Roman"/>
          <w:sz w:val="28"/>
          <w:szCs w:val="28"/>
        </w:rPr>
        <w:t xml:space="preserve"> Так, создание системы планирования программного бюджетирования</w:t>
      </w:r>
      <w:r w:rsidR="00124171">
        <w:rPr>
          <w:rFonts w:ascii="Times New Roman" w:hAnsi="Times New Roman" w:cs="Times New Roman"/>
          <w:sz w:val="28"/>
          <w:szCs w:val="28"/>
        </w:rPr>
        <w:t xml:space="preserve"> и программы по борьбе с бедностью</w:t>
      </w:r>
      <w:r w:rsidR="00DA1D68">
        <w:rPr>
          <w:rFonts w:ascii="Times New Roman" w:hAnsi="Times New Roman" w:cs="Times New Roman"/>
          <w:sz w:val="28"/>
          <w:szCs w:val="28"/>
        </w:rPr>
        <w:t xml:space="preserve"> позволило предложить постоянную легальную финансовую поддержку представителям научного сообщества, готовым проводить процедуру оценивания. </w:t>
      </w:r>
      <w:r w:rsidR="00124171">
        <w:rPr>
          <w:rFonts w:ascii="Times New Roman" w:hAnsi="Times New Roman" w:cs="Times New Roman"/>
          <w:sz w:val="28"/>
          <w:szCs w:val="28"/>
        </w:rPr>
        <w:t>Разрабатываемые инициативы включали в себя проведение контроля за их исполнением. В работу аналитиков входили обязанности по отслеживанию того, как проводится та или иная реформа,</w:t>
      </w:r>
      <w:r w:rsidR="00DA1D68">
        <w:rPr>
          <w:rFonts w:ascii="Times New Roman" w:hAnsi="Times New Roman" w:cs="Times New Roman"/>
          <w:sz w:val="28"/>
          <w:szCs w:val="28"/>
        </w:rPr>
        <w:t xml:space="preserve"> </w:t>
      </w:r>
      <w:r w:rsidR="00124171">
        <w:rPr>
          <w:rFonts w:ascii="Times New Roman" w:hAnsi="Times New Roman" w:cs="Times New Roman"/>
          <w:sz w:val="28"/>
          <w:szCs w:val="28"/>
        </w:rPr>
        <w:t>и на кого и каким образом она воздействует. Данные программы обеспечили трудоустройство нескольким тысячам специалистов в области сбора и обработки информации</w:t>
      </w:r>
      <w:r w:rsidR="00124171">
        <w:rPr>
          <w:rStyle w:val="a6"/>
          <w:rFonts w:ascii="Times New Roman" w:hAnsi="Times New Roman" w:cs="Times New Roman"/>
          <w:sz w:val="28"/>
          <w:szCs w:val="28"/>
        </w:rPr>
        <w:footnoteReference w:id="5"/>
      </w:r>
      <w:r w:rsidR="00596704">
        <w:rPr>
          <w:rFonts w:ascii="Times New Roman" w:hAnsi="Times New Roman" w:cs="Times New Roman"/>
          <w:sz w:val="28"/>
          <w:szCs w:val="28"/>
        </w:rPr>
        <w:t>.</w:t>
      </w:r>
      <w:r w:rsidR="00EC7822" w:rsidRPr="00EC7822">
        <w:rPr>
          <w:rFonts w:ascii="Times New Roman" w:hAnsi="Times New Roman" w:cs="Times New Roman"/>
          <w:sz w:val="28"/>
          <w:szCs w:val="28"/>
        </w:rPr>
        <w:t xml:space="preserve"> </w:t>
      </w:r>
      <w:r w:rsidR="00EC7822">
        <w:rPr>
          <w:rFonts w:ascii="Times New Roman" w:hAnsi="Times New Roman" w:cs="Times New Roman"/>
          <w:sz w:val="28"/>
          <w:szCs w:val="28"/>
        </w:rPr>
        <w:t xml:space="preserve">Масштаб задуманных проектов и отсутствие продуманного четкого плана по их реализации не позволили в полной мере осуществить провозглашенную политику в США на тот момент. Но необходимость создания более реалистичных и продуманных социальных программ только повысила важность проведения </w:t>
      </w:r>
      <w:r w:rsidR="00144E2B">
        <w:rPr>
          <w:rFonts w:ascii="Times New Roman" w:hAnsi="Times New Roman" w:cs="Times New Roman"/>
          <w:sz w:val="28"/>
          <w:szCs w:val="28"/>
        </w:rPr>
        <w:t>оценивания перед их внедрением на постоянной и широкой основе. Данный период в истории развития процедуры оценивания получил название первой волны оценивания</w:t>
      </w:r>
      <w:r w:rsidR="00144E2B">
        <w:rPr>
          <w:rStyle w:val="a6"/>
          <w:rFonts w:ascii="Times New Roman" w:hAnsi="Times New Roman" w:cs="Times New Roman"/>
          <w:sz w:val="28"/>
          <w:szCs w:val="28"/>
        </w:rPr>
        <w:footnoteReference w:id="6"/>
      </w:r>
      <w:r w:rsidR="00144E2B">
        <w:rPr>
          <w:rFonts w:ascii="Times New Roman" w:hAnsi="Times New Roman" w:cs="Times New Roman"/>
          <w:sz w:val="28"/>
          <w:szCs w:val="28"/>
        </w:rPr>
        <w:t>.</w:t>
      </w:r>
    </w:p>
    <w:p w14:paraId="2F5726A0" w14:textId="77777777" w:rsidR="00B067CA" w:rsidRDefault="009F1575" w:rsidP="008A2644">
      <w:pPr>
        <w:pStyle w:val="a3"/>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Финансовый кризис 70-х годов 20 века стал причиной значительного сокращения расходов многих государств на социальные преобразования. Программа построения общества благосостояния в странах Западной Европы и Северной Америки была пересмотрена в сторону оптимизации затрат и </w:t>
      </w:r>
      <w:r w:rsidR="00927EF7">
        <w:rPr>
          <w:rFonts w:ascii="Times New Roman" w:hAnsi="Times New Roman" w:cs="Times New Roman"/>
          <w:sz w:val="28"/>
          <w:szCs w:val="28"/>
        </w:rPr>
        <w:t>улучшения</w:t>
      </w:r>
      <w:r>
        <w:rPr>
          <w:rFonts w:ascii="Times New Roman" w:hAnsi="Times New Roman" w:cs="Times New Roman"/>
          <w:sz w:val="28"/>
          <w:szCs w:val="28"/>
        </w:rPr>
        <w:t xml:space="preserve"> системы</w:t>
      </w:r>
      <w:r w:rsidR="00927EF7">
        <w:rPr>
          <w:rFonts w:ascii="Times New Roman" w:hAnsi="Times New Roman" w:cs="Times New Roman"/>
          <w:sz w:val="28"/>
          <w:szCs w:val="28"/>
        </w:rPr>
        <w:t xml:space="preserve"> процедур</w:t>
      </w:r>
      <w:r>
        <w:rPr>
          <w:rFonts w:ascii="Times New Roman" w:hAnsi="Times New Roman" w:cs="Times New Roman"/>
          <w:sz w:val="28"/>
          <w:szCs w:val="28"/>
        </w:rPr>
        <w:t xml:space="preserve"> оценивания </w:t>
      </w:r>
      <w:r w:rsidR="00927EF7">
        <w:rPr>
          <w:rFonts w:ascii="Times New Roman" w:hAnsi="Times New Roman" w:cs="Times New Roman"/>
          <w:sz w:val="28"/>
          <w:szCs w:val="28"/>
        </w:rPr>
        <w:t>проводимой политики</w:t>
      </w:r>
      <w:r>
        <w:rPr>
          <w:rFonts w:ascii="Times New Roman" w:hAnsi="Times New Roman" w:cs="Times New Roman"/>
          <w:sz w:val="28"/>
          <w:szCs w:val="28"/>
        </w:rPr>
        <w:t>.</w:t>
      </w:r>
      <w:r w:rsidR="00927EF7">
        <w:rPr>
          <w:rFonts w:ascii="Times New Roman" w:hAnsi="Times New Roman" w:cs="Times New Roman"/>
          <w:sz w:val="28"/>
          <w:szCs w:val="28"/>
        </w:rPr>
        <w:t xml:space="preserve"> Банальная необходимость сократить бюджет вызвала потребность в специалистах, которые могли бы качественно проводить анализ затрат и выгод проводимых государственных программ (англ. </w:t>
      </w:r>
      <w:r w:rsidR="00927EF7">
        <w:rPr>
          <w:rFonts w:ascii="Times New Roman" w:hAnsi="Times New Roman" w:cs="Times New Roman"/>
          <w:sz w:val="28"/>
          <w:szCs w:val="28"/>
          <w:lang w:val="en-US"/>
        </w:rPr>
        <w:t>cost</w:t>
      </w:r>
      <w:r w:rsidR="00927EF7" w:rsidRPr="00927EF7">
        <w:rPr>
          <w:rFonts w:ascii="Times New Roman" w:hAnsi="Times New Roman" w:cs="Times New Roman"/>
          <w:sz w:val="28"/>
          <w:szCs w:val="28"/>
        </w:rPr>
        <w:t>-</w:t>
      </w:r>
      <w:r w:rsidR="00927EF7">
        <w:rPr>
          <w:rFonts w:ascii="Times New Roman" w:hAnsi="Times New Roman" w:cs="Times New Roman"/>
          <w:sz w:val="28"/>
          <w:szCs w:val="28"/>
          <w:lang w:val="en-US"/>
        </w:rPr>
        <w:t>benefit</w:t>
      </w:r>
      <w:r w:rsidR="00927EF7" w:rsidRPr="00927EF7">
        <w:rPr>
          <w:rFonts w:ascii="Times New Roman" w:hAnsi="Times New Roman" w:cs="Times New Roman"/>
          <w:sz w:val="28"/>
          <w:szCs w:val="28"/>
        </w:rPr>
        <w:t xml:space="preserve"> </w:t>
      </w:r>
      <w:r w:rsidR="00927EF7">
        <w:rPr>
          <w:rFonts w:ascii="Times New Roman" w:hAnsi="Times New Roman" w:cs="Times New Roman"/>
          <w:sz w:val="28"/>
          <w:szCs w:val="28"/>
          <w:lang w:val="en-US"/>
        </w:rPr>
        <w:t>analysis</w:t>
      </w:r>
      <w:r w:rsidR="00927EF7" w:rsidRPr="00927EF7">
        <w:rPr>
          <w:rFonts w:ascii="Times New Roman" w:hAnsi="Times New Roman" w:cs="Times New Roman"/>
          <w:sz w:val="28"/>
          <w:szCs w:val="28"/>
        </w:rPr>
        <w:t>)</w:t>
      </w:r>
      <w:r w:rsidR="00927EF7">
        <w:rPr>
          <w:rFonts w:ascii="Times New Roman" w:hAnsi="Times New Roman" w:cs="Times New Roman"/>
          <w:sz w:val="28"/>
          <w:szCs w:val="28"/>
        </w:rPr>
        <w:t>.</w:t>
      </w:r>
      <w:r>
        <w:rPr>
          <w:rFonts w:ascii="Times New Roman" w:hAnsi="Times New Roman" w:cs="Times New Roman"/>
          <w:sz w:val="28"/>
          <w:szCs w:val="28"/>
        </w:rPr>
        <w:t xml:space="preserve"> </w:t>
      </w:r>
      <w:r w:rsidR="00F9646F">
        <w:rPr>
          <w:rFonts w:ascii="Times New Roman" w:hAnsi="Times New Roman" w:cs="Times New Roman"/>
          <w:sz w:val="28"/>
          <w:szCs w:val="28"/>
        </w:rPr>
        <w:t xml:space="preserve">В </w:t>
      </w:r>
      <w:r w:rsidR="00F9646F">
        <w:rPr>
          <w:rFonts w:ascii="Times New Roman" w:hAnsi="Times New Roman" w:cs="Times New Roman"/>
          <w:sz w:val="28"/>
          <w:szCs w:val="28"/>
        </w:rPr>
        <w:lastRenderedPageBreak/>
        <w:t xml:space="preserve">это же время исследования в области оценивания начинают </w:t>
      </w:r>
      <w:proofErr w:type="spellStart"/>
      <w:r w:rsidR="00F9646F">
        <w:rPr>
          <w:rFonts w:ascii="Times New Roman" w:hAnsi="Times New Roman" w:cs="Times New Roman"/>
          <w:sz w:val="28"/>
          <w:szCs w:val="28"/>
        </w:rPr>
        <w:t>институционализироваться</w:t>
      </w:r>
      <w:proofErr w:type="spellEnd"/>
      <w:r w:rsidR="00F9646F">
        <w:rPr>
          <w:rFonts w:ascii="Times New Roman" w:hAnsi="Times New Roman" w:cs="Times New Roman"/>
          <w:sz w:val="28"/>
          <w:szCs w:val="28"/>
        </w:rPr>
        <w:t xml:space="preserve"> в качестве самостоятельного направления социальной науки. В 1976 в США был впервые выпущен журнал «Обзор оценивания», который освещал основные тенденции в развитии данного направления научного знания</w:t>
      </w:r>
      <w:r w:rsidR="00F9646F">
        <w:rPr>
          <w:rStyle w:val="a6"/>
          <w:rFonts w:ascii="Times New Roman" w:hAnsi="Times New Roman" w:cs="Times New Roman"/>
          <w:sz w:val="28"/>
          <w:szCs w:val="28"/>
        </w:rPr>
        <w:footnoteReference w:id="7"/>
      </w:r>
      <w:r w:rsidR="00C4404D">
        <w:rPr>
          <w:rFonts w:ascii="Times New Roman" w:hAnsi="Times New Roman" w:cs="Times New Roman"/>
          <w:sz w:val="28"/>
          <w:szCs w:val="28"/>
        </w:rPr>
        <w:t>. Этот этап под названием вторая волна оценивания имел место не только в США, но также в некоторых странах Западной Европы, в</w:t>
      </w:r>
      <w:r>
        <w:rPr>
          <w:rFonts w:ascii="Times New Roman" w:hAnsi="Times New Roman" w:cs="Times New Roman"/>
          <w:sz w:val="28"/>
          <w:szCs w:val="28"/>
        </w:rPr>
        <w:t xml:space="preserve"> </w:t>
      </w:r>
      <w:r w:rsidR="00C4404D">
        <w:rPr>
          <w:rFonts w:ascii="Times New Roman" w:hAnsi="Times New Roman" w:cs="Times New Roman"/>
          <w:sz w:val="28"/>
          <w:szCs w:val="28"/>
        </w:rPr>
        <w:t>частности в Великобритании и Нидерландах</w:t>
      </w:r>
      <w:r w:rsidR="00C4404D">
        <w:rPr>
          <w:rStyle w:val="a6"/>
          <w:rFonts w:ascii="Times New Roman" w:hAnsi="Times New Roman" w:cs="Times New Roman"/>
          <w:sz w:val="28"/>
          <w:szCs w:val="28"/>
        </w:rPr>
        <w:footnoteReference w:id="8"/>
      </w:r>
      <w:r w:rsidR="00B067CA">
        <w:rPr>
          <w:rFonts w:ascii="Times New Roman" w:hAnsi="Times New Roman" w:cs="Times New Roman"/>
          <w:sz w:val="28"/>
          <w:szCs w:val="28"/>
        </w:rPr>
        <w:t>.</w:t>
      </w:r>
    </w:p>
    <w:p w14:paraId="058DF9E0" w14:textId="06E15A50" w:rsidR="0095392F" w:rsidRDefault="00B067CA" w:rsidP="008A2644">
      <w:pPr>
        <w:pStyle w:val="a3"/>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Третья волна оценивания</w:t>
      </w:r>
      <w:r w:rsidR="003E1760">
        <w:rPr>
          <w:rFonts w:ascii="Times New Roman" w:hAnsi="Times New Roman" w:cs="Times New Roman"/>
          <w:sz w:val="28"/>
          <w:szCs w:val="28"/>
        </w:rPr>
        <w:t xml:space="preserve"> проявилась в переходе от традиционного государственного управления к новому государственному менеджменту.</w:t>
      </w:r>
      <w:r w:rsidR="00EF3E6C">
        <w:rPr>
          <w:rFonts w:ascii="Times New Roman" w:hAnsi="Times New Roman" w:cs="Times New Roman"/>
          <w:sz w:val="28"/>
          <w:szCs w:val="28"/>
        </w:rPr>
        <w:t xml:space="preserve"> Старая модель уже не могла справиться с все возрастающими издержками управления. Это приводило к значительному снижению эффективности данной системы</w:t>
      </w:r>
      <w:r w:rsidR="00EF3E6C">
        <w:rPr>
          <w:rStyle w:val="a6"/>
          <w:rFonts w:ascii="Times New Roman" w:hAnsi="Times New Roman" w:cs="Times New Roman"/>
          <w:sz w:val="28"/>
          <w:szCs w:val="28"/>
        </w:rPr>
        <w:footnoteReference w:id="9"/>
      </w:r>
      <w:r w:rsidR="00EF3E6C">
        <w:rPr>
          <w:rFonts w:ascii="Times New Roman" w:hAnsi="Times New Roman" w:cs="Times New Roman"/>
          <w:sz w:val="28"/>
          <w:szCs w:val="28"/>
        </w:rPr>
        <w:t xml:space="preserve">. </w:t>
      </w:r>
      <w:r w:rsidR="009770F0">
        <w:rPr>
          <w:rFonts w:ascii="Times New Roman" w:hAnsi="Times New Roman" w:cs="Times New Roman"/>
          <w:sz w:val="28"/>
          <w:szCs w:val="28"/>
        </w:rPr>
        <w:t>Исследователи</w:t>
      </w:r>
      <w:r w:rsidR="009770F0" w:rsidRPr="009770F0">
        <w:t xml:space="preserve"> </w:t>
      </w:r>
      <w:r w:rsidR="009770F0" w:rsidRPr="009770F0">
        <w:rPr>
          <w:rFonts w:ascii="Times New Roman" w:hAnsi="Times New Roman" w:cs="Times New Roman"/>
          <w:sz w:val="28"/>
          <w:szCs w:val="28"/>
        </w:rPr>
        <w:t xml:space="preserve">определяют </w:t>
      </w:r>
      <w:r w:rsidR="009770F0">
        <w:rPr>
          <w:rFonts w:ascii="Times New Roman" w:hAnsi="Times New Roman" w:cs="Times New Roman"/>
          <w:sz w:val="28"/>
          <w:szCs w:val="28"/>
        </w:rPr>
        <w:t>новый государственный менеджмент</w:t>
      </w:r>
      <w:r w:rsidR="009770F0" w:rsidRPr="009770F0">
        <w:rPr>
          <w:rFonts w:ascii="Times New Roman" w:hAnsi="Times New Roman" w:cs="Times New Roman"/>
          <w:sz w:val="28"/>
          <w:szCs w:val="28"/>
        </w:rPr>
        <w:t xml:space="preserve"> как концепцию, ориентированную на эффективность и результативность процесса государственного управления во всех его формах – экономической, социальной, организационной</w:t>
      </w:r>
      <w:r w:rsidR="009770F0">
        <w:rPr>
          <w:rStyle w:val="a6"/>
          <w:rFonts w:ascii="Times New Roman" w:hAnsi="Times New Roman" w:cs="Times New Roman"/>
          <w:sz w:val="28"/>
          <w:szCs w:val="28"/>
        </w:rPr>
        <w:footnoteReference w:id="10"/>
      </w:r>
      <w:r w:rsidR="009770F0">
        <w:rPr>
          <w:rFonts w:ascii="Times New Roman" w:hAnsi="Times New Roman" w:cs="Times New Roman"/>
          <w:sz w:val="28"/>
          <w:szCs w:val="28"/>
        </w:rPr>
        <w:t xml:space="preserve">. Важное отличие данной концепции заключается в том, что теперь граждане выступают в качестве </w:t>
      </w:r>
      <w:r w:rsidR="000A2200">
        <w:rPr>
          <w:rFonts w:ascii="Times New Roman" w:hAnsi="Times New Roman" w:cs="Times New Roman"/>
          <w:sz w:val="28"/>
          <w:szCs w:val="28"/>
        </w:rPr>
        <w:t>клиентов в</w:t>
      </w:r>
      <w:r w:rsidR="009770F0">
        <w:rPr>
          <w:rFonts w:ascii="Times New Roman" w:hAnsi="Times New Roman" w:cs="Times New Roman"/>
          <w:sz w:val="28"/>
          <w:szCs w:val="28"/>
        </w:rPr>
        <w:t xml:space="preserve"> процессе взаимодействия с государственными органами. Та</w:t>
      </w:r>
      <w:r w:rsidR="000A2200">
        <w:rPr>
          <w:rFonts w:ascii="Times New Roman" w:hAnsi="Times New Roman" w:cs="Times New Roman"/>
          <w:sz w:val="28"/>
          <w:szCs w:val="28"/>
        </w:rPr>
        <w:t xml:space="preserve">ким образом, происходит перенос </w:t>
      </w:r>
      <w:proofErr w:type="spellStart"/>
      <w:r w:rsidR="000A2200">
        <w:rPr>
          <w:rFonts w:ascii="Times New Roman" w:hAnsi="Times New Roman" w:cs="Times New Roman"/>
          <w:sz w:val="28"/>
          <w:szCs w:val="28"/>
        </w:rPr>
        <w:t>менеджериальных</w:t>
      </w:r>
      <w:proofErr w:type="spellEnd"/>
      <w:r w:rsidR="000A2200">
        <w:rPr>
          <w:rFonts w:ascii="Times New Roman" w:hAnsi="Times New Roman" w:cs="Times New Roman"/>
          <w:sz w:val="28"/>
          <w:szCs w:val="28"/>
        </w:rPr>
        <w:t xml:space="preserve"> практик в сферу государственного управления.</w:t>
      </w:r>
      <w:r w:rsidR="009770F0" w:rsidRPr="009770F0">
        <w:rPr>
          <w:rFonts w:ascii="Times New Roman" w:hAnsi="Times New Roman" w:cs="Times New Roman"/>
          <w:sz w:val="28"/>
          <w:szCs w:val="28"/>
        </w:rPr>
        <w:t xml:space="preserve"> </w:t>
      </w:r>
      <w:r w:rsidR="000A2200">
        <w:rPr>
          <w:rFonts w:ascii="Times New Roman" w:hAnsi="Times New Roman" w:cs="Times New Roman"/>
          <w:sz w:val="28"/>
          <w:szCs w:val="28"/>
        </w:rPr>
        <w:t xml:space="preserve">Теперь, государство и частные компании предоставляют услуги населению. Появляется конкуренция за «потребителя» и соответственно растет качество предлагаемого «товара». При этом, правительство оставляет за собой ведущую роль в этом процессе. Частные организации лишь дублируют некоторые функции государства, не </w:t>
      </w:r>
      <w:r w:rsidR="000A2200">
        <w:rPr>
          <w:rFonts w:ascii="Times New Roman" w:hAnsi="Times New Roman" w:cs="Times New Roman"/>
          <w:sz w:val="28"/>
          <w:szCs w:val="28"/>
        </w:rPr>
        <w:lastRenderedPageBreak/>
        <w:t>претендуя на руководящую роль</w:t>
      </w:r>
      <w:r w:rsidR="000A2200">
        <w:rPr>
          <w:rStyle w:val="a6"/>
          <w:rFonts w:ascii="Times New Roman" w:hAnsi="Times New Roman" w:cs="Times New Roman"/>
          <w:sz w:val="28"/>
          <w:szCs w:val="28"/>
        </w:rPr>
        <w:footnoteReference w:id="11"/>
      </w:r>
      <w:r w:rsidR="000A2200">
        <w:rPr>
          <w:rFonts w:ascii="Times New Roman" w:hAnsi="Times New Roman" w:cs="Times New Roman"/>
          <w:sz w:val="28"/>
          <w:szCs w:val="28"/>
        </w:rPr>
        <w:t xml:space="preserve">. </w:t>
      </w:r>
      <w:r w:rsidR="002076B2">
        <w:rPr>
          <w:rFonts w:ascii="Times New Roman" w:hAnsi="Times New Roman" w:cs="Times New Roman"/>
          <w:sz w:val="28"/>
          <w:szCs w:val="28"/>
        </w:rPr>
        <w:t>Успешность государственного менеджмента определяется выбранной стратегией</w:t>
      </w:r>
      <w:r w:rsidR="002076B2">
        <w:rPr>
          <w:rStyle w:val="a6"/>
          <w:rFonts w:ascii="Times New Roman" w:hAnsi="Times New Roman" w:cs="Times New Roman"/>
          <w:sz w:val="28"/>
          <w:szCs w:val="28"/>
        </w:rPr>
        <w:footnoteReference w:id="12"/>
      </w:r>
      <w:r w:rsidR="002076B2">
        <w:rPr>
          <w:rFonts w:ascii="Times New Roman" w:hAnsi="Times New Roman" w:cs="Times New Roman"/>
          <w:sz w:val="28"/>
          <w:szCs w:val="28"/>
        </w:rPr>
        <w:t xml:space="preserve">. </w:t>
      </w:r>
      <w:r w:rsidR="00E73356">
        <w:rPr>
          <w:rFonts w:ascii="Times New Roman" w:hAnsi="Times New Roman" w:cs="Times New Roman"/>
          <w:sz w:val="28"/>
          <w:szCs w:val="28"/>
        </w:rPr>
        <w:t>Одними из первых политиков, которые инициировали переход к новому государственному менеджменту были Маргарет Тэтчер в Великобритании и Рональд Рейган в США. На данном этапе процедура оценивания начала включать в себя внутреннюю экспертизу</w:t>
      </w:r>
      <w:r w:rsidR="0011381E">
        <w:rPr>
          <w:rStyle w:val="a6"/>
          <w:rFonts w:ascii="Times New Roman" w:hAnsi="Times New Roman" w:cs="Times New Roman"/>
          <w:sz w:val="28"/>
          <w:szCs w:val="28"/>
        </w:rPr>
        <w:footnoteReference w:id="13"/>
      </w:r>
      <w:r w:rsidR="00E73356">
        <w:rPr>
          <w:rFonts w:ascii="Times New Roman" w:hAnsi="Times New Roman" w:cs="Times New Roman"/>
          <w:sz w:val="28"/>
          <w:szCs w:val="28"/>
        </w:rPr>
        <w:t>.</w:t>
      </w:r>
      <w:r w:rsidR="0011381E" w:rsidRPr="0011381E">
        <w:rPr>
          <w:rFonts w:ascii="Times New Roman" w:hAnsi="Times New Roman" w:cs="Times New Roman"/>
          <w:sz w:val="28"/>
          <w:szCs w:val="28"/>
        </w:rPr>
        <w:t xml:space="preserve"> </w:t>
      </w:r>
      <w:r w:rsidR="0011381E">
        <w:rPr>
          <w:rFonts w:ascii="Times New Roman" w:hAnsi="Times New Roman" w:cs="Times New Roman"/>
          <w:sz w:val="28"/>
          <w:szCs w:val="28"/>
        </w:rPr>
        <w:t>Развитие компьютерной техники позволило улучшить методы сбора и анализа данных, что, в свою очередь, сделало процесс оценивания более качественным и разносторонним. Если в течении первых двух волн под оценкой правительственных программ понимались расчеты</w:t>
      </w:r>
      <w:r w:rsidR="006E2CF0">
        <w:rPr>
          <w:rFonts w:ascii="Times New Roman" w:hAnsi="Times New Roman" w:cs="Times New Roman"/>
          <w:sz w:val="28"/>
          <w:szCs w:val="28"/>
        </w:rPr>
        <w:t>, направленные на их оптимизацию, то третья волна характеризуется включением процедуры оценивания в разработку и осуществление данных программ</w:t>
      </w:r>
      <w:r w:rsidR="006E2CF0">
        <w:rPr>
          <w:rStyle w:val="a6"/>
          <w:rFonts w:ascii="Times New Roman" w:hAnsi="Times New Roman" w:cs="Times New Roman"/>
          <w:sz w:val="28"/>
          <w:szCs w:val="28"/>
        </w:rPr>
        <w:footnoteReference w:id="14"/>
      </w:r>
      <w:r w:rsidR="006E2CF0">
        <w:rPr>
          <w:rFonts w:ascii="Times New Roman" w:hAnsi="Times New Roman" w:cs="Times New Roman"/>
          <w:sz w:val="28"/>
          <w:szCs w:val="28"/>
        </w:rPr>
        <w:t xml:space="preserve">. </w:t>
      </w:r>
      <w:r w:rsidR="00C64AA9">
        <w:rPr>
          <w:rFonts w:ascii="Times New Roman" w:hAnsi="Times New Roman" w:cs="Times New Roman"/>
          <w:sz w:val="28"/>
          <w:szCs w:val="28"/>
        </w:rPr>
        <w:t xml:space="preserve"> Для того, чтобы провести оценивание при реализации теории нового государственного менеджмента необходимо рассматривать продуктивность, результативность и действенность той или иной правительственной программы</w:t>
      </w:r>
      <w:r w:rsidR="00C64AA9">
        <w:rPr>
          <w:rStyle w:val="a6"/>
          <w:rFonts w:ascii="Times New Roman" w:hAnsi="Times New Roman" w:cs="Times New Roman"/>
          <w:sz w:val="28"/>
          <w:szCs w:val="28"/>
        </w:rPr>
        <w:footnoteReference w:id="15"/>
      </w:r>
      <w:r w:rsidR="00C64AA9">
        <w:rPr>
          <w:rFonts w:ascii="Times New Roman" w:hAnsi="Times New Roman" w:cs="Times New Roman"/>
          <w:sz w:val="28"/>
          <w:szCs w:val="28"/>
        </w:rPr>
        <w:t>. Использование только экономических</w:t>
      </w:r>
      <w:r w:rsidR="006E2CF0">
        <w:rPr>
          <w:rFonts w:ascii="Times New Roman" w:hAnsi="Times New Roman" w:cs="Times New Roman"/>
          <w:sz w:val="28"/>
          <w:szCs w:val="28"/>
        </w:rPr>
        <w:t xml:space="preserve"> </w:t>
      </w:r>
      <w:r w:rsidR="00C64AA9">
        <w:rPr>
          <w:rFonts w:ascii="Times New Roman" w:hAnsi="Times New Roman" w:cs="Times New Roman"/>
          <w:sz w:val="28"/>
          <w:szCs w:val="28"/>
        </w:rPr>
        <w:t>показателей не позволяет полноценно определить насколько эффективн</w:t>
      </w:r>
      <w:r w:rsidR="00CA215D">
        <w:rPr>
          <w:rFonts w:ascii="Times New Roman" w:hAnsi="Times New Roman" w:cs="Times New Roman"/>
          <w:sz w:val="28"/>
          <w:szCs w:val="28"/>
        </w:rPr>
        <w:t>а была реализована государственная программа. Необходимым становится учет политических и социальных факторов. Это значительно усложняет процедуру и требует высоких аналитических способ</w:t>
      </w:r>
      <w:r w:rsidR="00BE2A3E">
        <w:rPr>
          <w:rFonts w:ascii="Times New Roman" w:hAnsi="Times New Roman" w:cs="Times New Roman"/>
          <w:sz w:val="28"/>
          <w:szCs w:val="28"/>
        </w:rPr>
        <w:t>ностей от специалистов по оценке</w:t>
      </w:r>
      <w:r w:rsidR="00CA215D">
        <w:rPr>
          <w:rFonts w:ascii="Times New Roman" w:hAnsi="Times New Roman" w:cs="Times New Roman"/>
          <w:sz w:val="28"/>
          <w:szCs w:val="28"/>
        </w:rPr>
        <w:t xml:space="preserve">. Данный механизм включает в себя анализ проводимых изменений в государственном секторе на всем протяжении этого процесса, начиная от разработки и заканчивая мониторингом результатов. Важно отметить, что подобный </w:t>
      </w:r>
      <w:r w:rsidR="00B34688">
        <w:rPr>
          <w:rFonts w:ascii="Times New Roman" w:hAnsi="Times New Roman" w:cs="Times New Roman"/>
          <w:sz w:val="28"/>
          <w:szCs w:val="28"/>
        </w:rPr>
        <w:t>способ</w:t>
      </w:r>
      <w:r w:rsidR="00CA215D">
        <w:rPr>
          <w:rFonts w:ascii="Times New Roman" w:hAnsi="Times New Roman" w:cs="Times New Roman"/>
          <w:sz w:val="28"/>
          <w:szCs w:val="28"/>
        </w:rPr>
        <w:t xml:space="preserve"> контроля за изменениями значительно сокращает расходы на деятельность всей административной системы. </w:t>
      </w:r>
      <w:r w:rsidR="0095392F">
        <w:rPr>
          <w:rFonts w:ascii="Times New Roman" w:hAnsi="Times New Roman" w:cs="Times New Roman"/>
          <w:sz w:val="28"/>
          <w:szCs w:val="28"/>
        </w:rPr>
        <w:t xml:space="preserve">Третья волна также </w:t>
      </w:r>
      <w:r w:rsidR="0095392F">
        <w:rPr>
          <w:rFonts w:ascii="Times New Roman" w:hAnsi="Times New Roman" w:cs="Times New Roman"/>
          <w:sz w:val="28"/>
          <w:szCs w:val="28"/>
        </w:rPr>
        <w:lastRenderedPageBreak/>
        <w:t>характеризуется тем, что процедура оценивания становится по-настоящему интернациональным механизмом. Интернациональность заключается не только в простом распространении данного элемента государственного управления</w:t>
      </w:r>
      <w:r w:rsidR="00B34688">
        <w:rPr>
          <w:rFonts w:ascii="Times New Roman" w:hAnsi="Times New Roman" w:cs="Times New Roman"/>
          <w:sz w:val="28"/>
          <w:szCs w:val="28"/>
        </w:rPr>
        <w:t xml:space="preserve"> в мировом масштабе</w:t>
      </w:r>
      <w:r w:rsidR="0095392F">
        <w:rPr>
          <w:rFonts w:ascii="Times New Roman" w:hAnsi="Times New Roman" w:cs="Times New Roman"/>
          <w:sz w:val="28"/>
          <w:szCs w:val="28"/>
        </w:rPr>
        <w:t xml:space="preserve">, но также подразумевает его адаптацию с учетом внутренних особенностей каждой страны. Глобализация современного мира </w:t>
      </w:r>
      <w:r w:rsidR="00373CC4">
        <w:rPr>
          <w:rFonts w:ascii="Times New Roman" w:hAnsi="Times New Roman" w:cs="Times New Roman"/>
          <w:sz w:val="28"/>
          <w:szCs w:val="28"/>
        </w:rPr>
        <w:t>позволяет расс</w:t>
      </w:r>
      <w:r w:rsidR="00B34688">
        <w:rPr>
          <w:rFonts w:ascii="Times New Roman" w:hAnsi="Times New Roman" w:cs="Times New Roman"/>
          <w:sz w:val="28"/>
          <w:szCs w:val="28"/>
        </w:rPr>
        <w:t xml:space="preserve">матривать институт оценивания в транснациональных </w:t>
      </w:r>
      <w:r w:rsidR="0082430E">
        <w:rPr>
          <w:rFonts w:ascii="Times New Roman" w:hAnsi="Times New Roman" w:cs="Times New Roman"/>
          <w:sz w:val="28"/>
          <w:szCs w:val="28"/>
        </w:rPr>
        <w:t>масштабах</w:t>
      </w:r>
      <w:r w:rsidR="00373CC4">
        <w:rPr>
          <w:rFonts w:ascii="Times New Roman" w:hAnsi="Times New Roman" w:cs="Times New Roman"/>
          <w:sz w:val="28"/>
          <w:szCs w:val="28"/>
        </w:rPr>
        <w:t>. Данная проблематика</w:t>
      </w:r>
      <w:r w:rsidR="00373CC4" w:rsidRPr="00373CC4">
        <w:rPr>
          <w:rFonts w:ascii="Times New Roman" w:hAnsi="Times New Roman" w:cs="Times New Roman"/>
          <w:sz w:val="28"/>
          <w:szCs w:val="28"/>
        </w:rPr>
        <w:t xml:space="preserve"> </w:t>
      </w:r>
      <w:r w:rsidR="00373CC4">
        <w:rPr>
          <w:rFonts w:ascii="Times New Roman" w:hAnsi="Times New Roman" w:cs="Times New Roman"/>
          <w:sz w:val="28"/>
          <w:szCs w:val="28"/>
        </w:rPr>
        <w:t>также относится и к вопросам загрязнения окружающей среды, и к экономикам развивающихся стран, и к роли женщины в обществе и т. п</w:t>
      </w:r>
      <w:r w:rsidR="00373CC4">
        <w:rPr>
          <w:rStyle w:val="a6"/>
          <w:rFonts w:ascii="Times New Roman" w:hAnsi="Times New Roman" w:cs="Times New Roman"/>
          <w:sz w:val="28"/>
          <w:szCs w:val="28"/>
        </w:rPr>
        <w:footnoteReference w:id="16"/>
      </w:r>
      <w:r w:rsidR="00373CC4">
        <w:rPr>
          <w:rFonts w:ascii="Times New Roman" w:hAnsi="Times New Roman" w:cs="Times New Roman"/>
          <w:sz w:val="28"/>
          <w:szCs w:val="28"/>
        </w:rPr>
        <w:t xml:space="preserve">. </w:t>
      </w:r>
    </w:p>
    <w:p w14:paraId="67F311C3" w14:textId="1F0C9DE6" w:rsidR="00005680" w:rsidRDefault="00D26AFD" w:rsidP="008A2644">
      <w:pPr>
        <w:pStyle w:val="a3"/>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Постепенно, реализация концепции нового государственного менеджмента показала, что данная теория не может быть универсальна и тоже имеет свои проблемы. Рыночные механизмы, перенесенные в систему государственного управления, значительно снизили важность демократических ценностей, ухудшили коммуникацию в государственных структурах и изменили институциональную структуру административных систем в ряде стран</w:t>
      </w:r>
      <w:r>
        <w:rPr>
          <w:rStyle w:val="a6"/>
          <w:rFonts w:ascii="Times New Roman" w:hAnsi="Times New Roman" w:cs="Times New Roman"/>
          <w:sz w:val="28"/>
          <w:szCs w:val="28"/>
        </w:rPr>
        <w:footnoteReference w:id="17"/>
      </w:r>
      <w:r w:rsidR="005B6C4D">
        <w:rPr>
          <w:rFonts w:ascii="Times New Roman" w:hAnsi="Times New Roman" w:cs="Times New Roman"/>
          <w:sz w:val="28"/>
          <w:szCs w:val="28"/>
        </w:rPr>
        <w:t xml:space="preserve">. </w:t>
      </w:r>
      <w:r w:rsidR="001E1B46">
        <w:rPr>
          <w:rFonts w:ascii="Times New Roman" w:hAnsi="Times New Roman" w:cs="Times New Roman"/>
          <w:sz w:val="28"/>
          <w:szCs w:val="28"/>
        </w:rPr>
        <w:t xml:space="preserve">Основная проблема заключается в ценностном аспекте. </w:t>
      </w:r>
      <w:r w:rsidR="003D6F01">
        <w:rPr>
          <w:rFonts w:ascii="Times New Roman" w:hAnsi="Times New Roman" w:cs="Times New Roman"/>
          <w:sz w:val="28"/>
          <w:szCs w:val="28"/>
        </w:rPr>
        <w:t xml:space="preserve">Экономический подход к государственному управлению фокусируется на отдельном индивиде и его потребностях. В результате индивидуальные ценности начинают преобладать над общественными, что является причиной нарастающих социальных противоречий в обществе. Граждане перестают чувствовать себя частью политического процесса страны. Это может привести к распространению правового и политического нигилизма и снижению уровня политической культуры в обществе. Для преодоления этой проблемы необходимо наладить коммуникацию между властью и социумом. Политико-управленческие решения должны приниматься в ходе публичных </w:t>
      </w:r>
      <w:r w:rsidR="0064675E">
        <w:rPr>
          <w:rFonts w:ascii="Times New Roman" w:hAnsi="Times New Roman" w:cs="Times New Roman"/>
          <w:sz w:val="28"/>
          <w:szCs w:val="28"/>
        </w:rPr>
        <w:t xml:space="preserve">слушаний, которые отражают различные взгляды, </w:t>
      </w:r>
      <w:r w:rsidR="0064675E">
        <w:rPr>
          <w:rFonts w:ascii="Times New Roman" w:hAnsi="Times New Roman" w:cs="Times New Roman"/>
          <w:sz w:val="28"/>
          <w:szCs w:val="28"/>
        </w:rPr>
        <w:lastRenderedPageBreak/>
        <w:t>представленные в обществе</w:t>
      </w:r>
      <w:r w:rsidR="0064675E">
        <w:rPr>
          <w:rStyle w:val="a6"/>
          <w:rFonts w:ascii="Times New Roman" w:hAnsi="Times New Roman" w:cs="Times New Roman"/>
          <w:sz w:val="28"/>
          <w:szCs w:val="28"/>
        </w:rPr>
        <w:footnoteReference w:id="18"/>
      </w:r>
      <w:r w:rsidR="001527B4">
        <w:rPr>
          <w:rFonts w:ascii="Times New Roman" w:hAnsi="Times New Roman" w:cs="Times New Roman"/>
          <w:sz w:val="28"/>
          <w:szCs w:val="28"/>
        </w:rPr>
        <w:t>.</w:t>
      </w:r>
      <w:r w:rsidR="001B01D4">
        <w:rPr>
          <w:rFonts w:ascii="Times New Roman" w:hAnsi="Times New Roman" w:cs="Times New Roman"/>
          <w:sz w:val="28"/>
          <w:szCs w:val="28"/>
        </w:rPr>
        <w:t xml:space="preserve"> Менеджмент публичных ценностей приобретает все большую популярность в современном мире и постепенно заменяет новый государственный менеджмент</w:t>
      </w:r>
      <w:r w:rsidR="001B01D4">
        <w:rPr>
          <w:rStyle w:val="a6"/>
          <w:rFonts w:ascii="Times New Roman" w:hAnsi="Times New Roman" w:cs="Times New Roman"/>
          <w:sz w:val="28"/>
          <w:szCs w:val="28"/>
        </w:rPr>
        <w:footnoteReference w:id="19"/>
      </w:r>
      <w:r w:rsidR="002F72CC">
        <w:rPr>
          <w:rFonts w:ascii="Times New Roman" w:hAnsi="Times New Roman" w:cs="Times New Roman"/>
          <w:sz w:val="28"/>
          <w:szCs w:val="28"/>
        </w:rPr>
        <w:t>. Данный коммуникативный подход положил начало четвертой волне оценивания</w:t>
      </w:r>
      <w:r w:rsidR="002F72CC">
        <w:rPr>
          <w:rStyle w:val="a6"/>
          <w:rFonts w:ascii="Times New Roman" w:hAnsi="Times New Roman" w:cs="Times New Roman"/>
          <w:sz w:val="28"/>
          <w:szCs w:val="28"/>
        </w:rPr>
        <w:footnoteReference w:id="20"/>
      </w:r>
      <w:r w:rsidR="00850CCD">
        <w:rPr>
          <w:rFonts w:ascii="Times New Roman" w:hAnsi="Times New Roman" w:cs="Times New Roman"/>
          <w:sz w:val="28"/>
          <w:szCs w:val="28"/>
        </w:rPr>
        <w:t xml:space="preserve">. </w:t>
      </w:r>
      <w:r w:rsidR="00C42EA5">
        <w:rPr>
          <w:rFonts w:ascii="Times New Roman" w:hAnsi="Times New Roman" w:cs="Times New Roman"/>
          <w:sz w:val="28"/>
          <w:szCs w:val="28"/>
        </w:rPr>
        <w:t xml:space="preserve">В этом случае процедура оценки заключается в вовлечении как можно большего количества </w:t>
      </w:r>
      <w:proofErr w:type="spellStart"/>
      <w:r w:rsidR="00C42EA5">
        <w:rPr>
          <w:rFonts w:ascii="Times New Roman" w:hAnsi="Times New Roman" w:cs="Times New Roman"/>
          <w:sz w:val="28"/>
          <w:szCs w:val="28"/>
        </w:rPr>
        <w:t>акторов</w:t>
      </w:r>
      <w:proofErr w:type="spellEnd"/>
      <w:r w:rsidR="00C42EA5">
        <w:rPr>
          <w:rFonts w:ascii="Times New Roman" w:hAnsi="Times New Roman" w:cs="Times New Roman"/>
          <w:sz w:val="28"/>
          <w:szCs w:val="28"/>
        </w:rPr>
        <w:t xml:space="preserve"> политического процесса в механизм разработки и принятия решений. В процессе обсуждений высказываются различные позиции по тем или иным вопросам государственного управления. При этом, учитываются мнения не только разработчиков политико-управленческих решений, но и местных </w:t>
      </w:r>
      <w:proofErr w:type="spellStart"/>
      <w:r w:rsidR="00C42EA5">
        <w:rPr>
          <w:rFonts w:ascii="Times New Roman" w:hAnsi="Times New Roman" w:cs="Times New Roman"/>
          <w:sz w:val="28"/>
          <w:szCs w:val="28"/>
        </w:rPr>
        <w:t>акторов</w:t>
      </w:r>
      <w:proofErr w:type="spellEnd"/>
      <w:r w:rsidR="00C42EA5">
        <w:rPr>
          <w:rFonts w:ascii="Times New Roman" w:hAnsi="Times New Roman" w:cs="Times New Roman"/>
          <w:sz w:val="28"/>
          <w:szCs w:val="28"/>
        </w:rPr>
        <w:t xml:space="preserve">, которые непосредственно столкнутся с реализацией данных решений. </w:t>
      </w:r>
      <w:r w:rsidR="00005680">
        <w:rPr>
          <w:rFonts w:ascii="Times New Roman" w:hAnsi="Times New Roman" w:cs="Times New Roman"/>
          <w:sz w:val="28"/>
          <w:szCs w:val="28"/>
        </w:rPr>
        <w:t>Основной задачей оценивания становится нахождение консенсуса в ходе переговоров. Это способствует повышению качества принимаемых решений и улучшению вертикальной коммуникации в обществе. Представители гражданского общества и бизнеса начинают по-настоящему вовлекаться в политический процесс и на деле влиять на принятие решений, что позволяет повысить степень доверия в социуме. Необходимо отметить, что масштабность данной процедуры оценки требует выс</w:t>
      </w:r>
      <w:r w:rsidR="00BE2A3E">
        <w:rPr>
          <w:rFonts w:ascii="Times New Roman" w:hAnsi="Times New Roman" w:cs="Times New Roman"/>
          <w:sz w:val="28"/>
          <w:szCs w:val="28"/>
        </w:rPr>
        <w:t>окой степени подготовленности</w:t>
      </w:r>
      <w:r w:rsidR="00005680">
        <w:rPr>
          <w:rFonts w:ascii="Times New Roman" w:hAnsi="Times New Roman" w:cs="Times New Roman"/>
          <w:sz w:val="28"/>
          <w:szCs w:val="28"/>
        </w:rPr>
        <w:t xml:space="preserve"> специалистов, которые ее осуществляют. Переработка всей собранной информации и выработка окончательного решения требуют от аналитиков высокого профессионального и интеллектуального уровня подготовки.</w:t>
      </w:r>
    </w:p>
    <w:p w14:paraId="47AC821F" w14:textId="77777777" w:rsidR="0082430E" w:rsidRDefault="00005680" w:rsidP="008A2644">
      <w:pPr>
        <w:pStyle w:val="a3"/>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кратко рассмотрели историю развития понятия оценивания во второй половине 20 века. Данная информация представляет собой необходимую основу для нашего исследования, так как институт </w:t>
      </w:r>
      <w:r>
        <w:rPr>
          <w:rFonts w:ascii="Times New Roman" w:hAnsi="Times New Roman" w:cs="Times New Roman"/>
          <w:sz w:val="28"/>
          <w:szCs w:val="28"/>
        </w:rPr>
        <w:lastRenderedPageBreak/>
        <w:t>оценки регулирующего воздействия является проявлением одной из последних волн оценивания.</w:t>
      </w:r>
    </w:p>
    <w:p w14:paraId="78C118C6" w14:textId="738C24FC" w:rsidR="0082430E" w:rsidRDefault="0082430E" w:rsidP="008A2644">
      <w:pPr>
        <w:pStyle w:val="a3"/>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Само же определение оценивания исследователи трактуют по-разному, но при этом, признают, что во многом повторяют друг друга</w:t>
      </w:r>
      <w:r>
        <w:rPr>
          <w:rStyle w:val="a6"/>
          <w:rFonts w:ascii="Times New Roman" w:hAnsi="Times New Roman" w:cs="Times New Roman"/>
          <w:sz w:val="28"/>
          <w:szCs w:val="28"/>
        </w:rPr>
        <w:footnoteReference w:id="21"/>
      </w:r>
      <w:r>
        <w:rPr>
          <w:rFonts w:ascii="Times New Roman" w:hAnsi="Times New Roman" w:cs="Times New Roman"/>
          <w:sz w:val="28"/>
          <w:szCs w:val="28"/>
        </w:rPr>
        <w:t xml:space="preserve">. </w:t>
      </w:r>
      <w:r w:rsidR="00070799">
        <w:rPr>
          <w:rFonts w:ascii="Times New Roman" w:hAnsi="Times New Roman" w:cs="Times New Roman"/>
          <w:sz w:val="28"/>
          <w:szCs w:val="28"/>
        </w:rPr>
        <w:t>Выделяют следующие типы оценивания:</w:t>
      </w:r>
    </w:p>
    <w:p w14:paraId="6273CD8F" w14:textId="5885C797" w:rsidR="00070799" w:rsidRDefault="00070799" w:rsidP="00070799">
      <w:pPr>
        <w:pStyle w:val="a3"/>
        <w:numPr>
          <w:ilvl w:val="0"/>
          <w:numId w:val="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Анализ институциональной политики</w:t>
      </w:r>
    </w:p>
    <w:p w14:paraId="1F46CD1E" w14:textId="03E225A1" w:rsidR="00070799" w:rsidRDefault="00070799" w:rsidP="00070799">
      <w:pPr>
        <w:pStyle w:val="a3"/>
        <w:numPr>
          <w:ilvl w:val="0"/>
          <w:numId w:val="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Анализ эффективности политических программ («реальная политика»)</w:t>
      </w:r>
    </w:p>
    <w:p w14:paraId="49EC2A14" w14:textId="6E5E4DE7" w:rsidR="00070799" w:rsidRDefault="00070799" w:rsidP="00070799">
      <w:pPr>
        <w:pStyle w:val="a3"/>
        <w:numPr>
          <w:ilvl w:val="0"/>
          <w:numId w:val="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Мониторинг</w:t>
      </w:r>
    </w:p>
    <w:p w14:paraId="32DF934D" w14:textId="0F8DA1DF" w:rsidR="00070799" w:rsidRDefault="00070799" w:rsidP="00070799">
      <w:pPr>
        <w:pStyle w:val="a3"/>
        <w:numPr>
          <w:ilvl w:val="0"/>
          <w:numId w:val="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Оценочное исследование</w:t>
      </w:r>
    </w:p>
    <w:p w14:paraId="4787B4AA" w14:textId="2C674B61" w:rsidR="00070799" w:rsidRDefault="00070799" w:rsidP="00070799">
      <w:pPr>
        <w:pStyle w:val="a3"/>
        <w:numPr>
          <w:ilvl w:val="0"/>
          <w:numId w:val="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Первичное и вторичное оценивание</w:t>
      </w:r>
    </w:p>
    <w:p w14:paraId="11C3A142" w14:textId="34BF1504" w:rsidR="00070799" w:rsidRDefault="00070799" w:rsidP="00070799">
      <w:pPr>
        <w:pStyle w:val="a3"/>
        <w:numPr>
          <w:ilvl w:val="0"/>
          <w:numId w:val="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Внутреннее и внешнее оценивание</w:t>
      </w:r>
    </w:p>
    <w:p w14:paraId="3CC20F49" w14:textId="340E3BF4" w:rsidR="00070799" w:rsidRDefault="00070799" w:rsidP="00070799">
      <w:pPr>
        <w:pStyle w:val="a3"/>
        <w:numPr>
          <w:ilvl w:val="0"/>
          <w:numId w:val="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Предварительное</w:t>
      </w:r>
      <w:r w:rsidR="00401CA2">
        <w:rPr>
          <w:rFonts w:ascii="Times New Roman" w:hAnsi="Times New Roman" w:cs="Times New Roman"/>
          <w:sz w:val="28"/>
          <w:szCs w:val="28"/>
        </w:rPr>
        <w:t>, сопровождающее</w:t>
      </w:r>
      <w:r>
        <w:rPr>
          <w:rFonts w:ascii="Times New Roman" w:hAnsi="Times New Roman" w:cs="Times New Roman"/>
          <w:sz w:val="28"/>
          <w:szCs w:val="28"/>
        </w:rPr>
        <w:t xml:space="preserve"> и итоговое</w:t>
      </w:r>
    </w:p>
    <w:p w14:paraId="18213AED" w14:textId="2FF201D4" w:rsidR="00070799" w:rsidRDefault="00070799" w:rsidP="00070799">
      <w:pPr>
        <w:pStyle w:val="a3"/>
        <w:numPr>
          <w:ilvl w:val="0"/>
          <w:numId w:val="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О</w:t>
      </w:r>
      <w:r w:rsidR="00401CA2">
        <w:rPr>
          <w:rFonts w:ascii="Times New Roman" w:hAnsi="Times New Roman" w:cs="Times New Roman"/>
          <w:sz w:val="28"/>
          <w:szCs w:val="28"/>
        </w:rPr>
        <w:t>ценивание всех сторон</w:t>
      </w:r>
      <w:r>
        <w:rPr>
          <w:rFonts w:ascii="Times New Roman" w:hAnsi="Times New Roman" w:cs="Times New Roman"/>
          <w:sz w:val="28"/>
          <w:szCs w:val="28"/>
        </w:rPr>
        <w:t xml:space="preserve"> процесса оценивания</w:t>
      </w:r>
    </w:p>
    <w:p w14:paraId="7A085719" w14:textId="4EC41D96" w:rsidR="00070799" w:rsidRDefault="00070799" w:rsidP="00070799">
      <w:pPr>
        <w:pStyle w:val="a3"/>
        <w:numPr>
          <w:ilvl w:val="0"/>
          <w:numId w:val="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Оценивание только лучших случаев </w:t>
      </w:r>
      <w:r w:rsidR="00647586">
        <w:rPr>
          <w:rFonts w:ascii="Times New Roman" w:hAnsi="Times New Roman" w:cs="Times New Roman"/>
          <w:sz w:val="28"/>
          <w:szCs w:val="28"/>
        </w:rPr>
        <w:t>проводимых реформ</w:t>
      </w:r>
    </w:p>
    <w:p w14:paraId="54AFEF2A" w14:textId="0AD14E6E" w:rsidR="00647586" w:rsidRDefault="00647586" w:rsidP="00070799">
      <w:pPr>
        <w:pStyle w:val="a3"/>
        <w:numPr>
          <w:ilvl w:val="0"/>
          <w:numId w:val="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Описательное оценивание</w:t>
      </w:r>
      <w:r>
        <w:rPr>
          <w:rStyle w:val="a6"/>
          <w:rFonts w:ascii="Times New Roman" w:hAnsi="Times New Roman" w:cs="Times New Roman"/>
          <w:sz w:val="28"/>
          <w:szCs w:val="28"/>
        </w:rPr>
        <w:footnoteReference w:id="22"/>
      </w:r>
      <w:r>
        <w:rPr>
          <w:rFonts w:ascii="Times New Roman" w:hAnsi="Times New Roman" w:cs="Times New Roman"/>
          <w:sz w:val="28"/>
          <w:szCs w:val="28"/>
        </w:rPr>
        <w:t>.</w:t>
      </w:r>
    </w:p>
    <w:p w14:paraId="1ABA8836" w14:textId="517BCA75" w:rsidR="00647586" w:rsidRPr="00647586" w:rsidRDefault="00647586" w:rsidP="00647586">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Данная классификация в полной мере описывает все многообразие различных видов оценивания и доказывает, что данный процесс направлен на сбор, анализ и обработку всех возможных данных по проводимой политике. Провести оценивание государственной программы означает проанализировать все этапы</w:t>
      </w:r>
      <w:r w:rsidR="00401CA2">
        <w:rPr>
          <w:rFonts w:ascii="Times New Roman" w:hAnsi="Times New Roman" w:cs="Times New Roman"/>
          <w:sz w:val="28"/>
          <w:szCs w:val="28"/>
        </w:rPr>
        <w:t xml:space="preserve"> ее</w:t>
      </w:r>
      <w:r>
        <w:rPr>
          <w:rFonts w:ascii="Times New Roman" w:hAnsi="Times New Roman" w:cs="Times New Roman"/>
          <w:sz w:val="28"/>
          <w:szCs w:val="28"/>
        </w:rPr>
        <w:t xml:space="preserve"> разработки и внедрения</w:t>
      </w:r>
      <w:r w:rsidR="00401CA2">
        <w:rPr>
          <w:rFonts w:ascii="Times New Roman" w:hAnsi="Times New Roman" w:cs="Times New Roman"/>
          <w:sz w:val="28"/>
          <w:szCs w:val="28"/>
        </w:rPr>
        <w:t xml:space="preserve">. При этом, полноценное оценивание должно начинаться с момента постановки вопроса о разработки данной программы и продолжаться вплоть до полной реализации всех ее целей. </w:t>
      </w:r>
      <w:r>
        <w:rPr>
          <w:rFonts w:ascii="Times New Roman" w:hAnsi="Times New Roman" w:cs="Times New Roman"/>
          <w:sz w:val="28"/>
          <w:szCs w:val="28"/>
        </w:rPr>
        <w:t xml:space="preserve">  </w:t>
      </w:r>
    </w:p>
    <w:p w14:paraId="745DCCCB" w14:textId="5BEAFA89" w:rsidR="00373CC4" w:rsidRPr="00D26AFD" w:rsidRDefault="00005680" w:rsidP="008A2644">
      <w:pPr>
        <w:pStyle w:val="a3"/>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В данном разделе мы показали, что современные системы государственного управления характеризуются обязательным наличием </w:t>
      </w:r>
      <w:r w:rsidR="00807A9D">
        <w:rPr>
          <w:rFonts w:ascii="Times New Roman" w:hAnsi="Times New Roman" w:cs="Times New Roman"/>
          <w:sz w:val="28"/>
          <w:szCs w:val="28"/>
        </w:rPr>
        <w:t xml:space="preserve">процедуры оценки как </w:t>
      </w:r>
      <w:r w:rsidR="00807A9D">
        <w:rPr>
          <w:rFonts w:ascii="Times New Roman" w:hAnsi="Times New Roman" w:cs="Times New Roman"/>
          <w:sz w:val="28"/>
          <w:szCs w:val="28"/>
        </w:rPr>
        <w:lastRenderedPageBreak/>
        <w:t>одной из главных составляющих по</w:t>
      </w:r>
      <w:r w:rsidR="00401CA2">
        <w:rPr>
          <w:rFonts w:ascii="Times New Roman" w:hAnsi="Times New Roman" w:cs="Times New Roman"/>
          <w:sz w:val="28"/>
          <w:szCs w:val="28"/>
        </w:rPr>
        <w:t>л</w:t>
      </w:r>
      <w:r w:rsidR="008A756A">
        <w:rPr>
          <w:rFonts w:ascii="Times New Roman" w:hAnsi="Times New Roman" w:cs="Times New Roman"/>
          <w:sz w:val="28"/>
          <w:szCs w:val="28"/>
        </w:rPr>
        <w:t xml:space="preserve">итико-управленческого процесса и </w:t>
      </w:r>
      <w:r w:rsidR="00401CA2">
        <w:rPr>
          <w:rFonts w:ascii="Times New Roman" w:hAnsi="Times New Roman" w:cs="Times New Roman"/>
          <w:sz w:val="28"/>
          <w:szCs w:val="28"/>
        </w:rPr>
        <w:t xml:space="preserve">рассмотрели историко-методологические свойства понятия оценивания. </w:t>
      </w:r>
      <w:r w:rsidR="00807A9D">
        <w:rPr>
          <w:rFonts w:ascii="Times New Roman" w:hAnsi="Times New Roman" w:cs="Times New Roman"/>
          <w:sz w:val="28"/>
          <w:szCs w:val="28"/>
        </w:rPr>
        <w:t xml:space="preserve"> </w:t>
      </w:r>
      <w:r w:rsidR="00C42EA5">
        <w:rPr>
          <w:rFonts w:ascii="Times New Roman" w:hAnsi="Times New Roman" w:cs="Times New Roman"/>
          <w:sz w:val="28"/>
          <w:szCs w:val="28"/>
        </w:rPr>
        <w:t xml:space="preserve"> </w:t>
      </w:r>
      <w:r w:rsidR="00D26AFD">
        <w:rPr>
          <w:rFonts w:ascii="Times New Roman" w:hAnsi="Times New Roman" w:cs="Times New Roman"/>
          <w:sz w:val="28"/>
          <w:szCs w:val="28"/>
        </w:rPr>
        <w:t xml:space="preserve"> </w:t>
      </w:r>
    </w:p>
    <w:p w14:paraId="198CE05D" w14:textId="76B47F8B" w:rsidR="00CC6C3D" w:rsidRPr="002076B2" w:rsidRDefault="00CA215D" w:rsidP="008A2644">
      <w:pPr>
        <w:pStyle w:val="a3"/>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w:t>
      </w:r>
      <w:r w:rsidR="0011381E">
        <w:rPr>
          <w:rFonts w:ascii="Times New Roman" w:hAnsi="Times New Roman" w:cs="Times New Roman"/>
          <w:sz w:val="28"/>
          <w:szCs w:val="28"/>
        </w:rPr>
        <w:t xml:space="preserve">   </w:t>
      </w:r>
      <w:r w:rsidR="00E73356">
        <w:rPr>
          <w:rFonts w:ascii="Times New Roman" w:hAnsi="Times New Roman" w:cs="Times New Roman"/>
          <w:sz w:val="28"/>
          <w:szCs w:val="28"/>
        </w:rPr>
        <w:t xml:space="preserve"> </w:t>
      </w:r>
    </w:p>
    <w:p w14:paraId="2F4F00EF" w14:textId="58F141D0" w:rsidR="003C4515" w:rsidRDefault="003C4515" w:rsidP="003C4515">
      <w:pPr>
        <w:rPr>
          <w:rFonts w:ascii="Times New Roman" w:hAnsi="Times New Roman" w:cs="Times New Roman"/>
          <w:sz w:val="28"/>
          <w:szCs w:val="28"/>
        </w:rPr>
      </w:pPr>
    </w:p>
    <w:p w14:paraId="3A76B210" w14:textId="7699E00F" w:rsidR="00CE1575" w:rsidRDefault="00CE1575" w:rsidP="003C4515">
      <w:pPr>
        <w:rPr>
          <w:rFonts w:ascii="Times New Roman" w:hAnsi="Times New Roman" w:cs="Times New Roman"/>
          <w:sz w:val="28"/>
          <w:szCs w:val="28"/>
        </w:rPr>
      </w:pPr>
    </w:p>
    <w:p w14:paraId="08358DE6" w14:textId="09915A25" w:rsidR="00CE1575" w:rsidRDefault="00CE1575" w:rsidP="003C4515">
      <w:pPr>
        <w:rPr>
          <w:rFonts w:ascii="Times New Roman" w:hAnsi="Times New Roman" w:cs="Times New Roman"/>
          <w:sz w:val="28"/>
          <w:szCs w:val="28"/>
        </w:rPr>
      </w:pPr>
    </w:p>
    <w:p w14:paraId="283BE9A7" w14:textId="1D7F6597" w:rsidR="00CE1575" w:rsidRDefault="00CE1575" w:rsidP="003C4515">
      <w:pPr>
        <w:rPr>
          <w:rFonts w:ascii="Times New Roman" w:hAnsi="Times New Roman" w:cs="Times New Roman"/>
          <w:sz w:val="28"/>
          <w:szCs w:val="28"/>
        </w:rPr>
      </w:pPr>
    </w:p>
    <w:p w14:paraId="3B6914FE" w14:textId="49572485" w:rsidR="00CE1575" w:rsidRDefault="00CE1575" w:rsidP="003C4515">
      <w:pPr>
        <w:rPr>
          <w:rFonts w:ascii="Times New Roman" w:hAnsi="Times New Roman" w:cs="Times New Roman"/>
          <w:sz w:val="28"/>
          <w:szCs w:val="28"/>
        </w:rPr>
      </w:pPr>
    </w:p>
    <w:p w14:paraId="2F20F0C3" w14:textId="1DC138A4" w:rsidR="00CE1575" w:rsidRDefault="00CE1575" w:rsidP="003C4515">
      <w:pPr>
        <w:rPr>
          <w:rFonts w:ascii="Times New Roman" w:hAnsi="Times New Roman" w:cs="Times New Roman"/>
          <w:sz w:val="28"/>
          <w:szCs w:val="28"/>
        </w:rPr>
      </w:pPr>
    </w:p>
    <w:p w14:paraId="6E079E3E" w14:textId="77777777" w:rsidR="00C4404D" w:rsidRDefault="00C4404D" w:rsidP="00F6074F">
      <w:pPr>
        <w:jc w:val="center"/>
        <w:rPr>
          <w:rFonts w:ascii="Times New Roman" w:hAnsi="Times New Roman" w:cs="Times New Roman"/>
          <w:sz w:val="28"/>
          <w:szCs w:val="28"/>
        </w:rPr>
      </w:pPr>
    </w:p>
    <w:p w14:paraId="7DB4A0FB" w14:textId="77777777" w:rsidR="00C4404D" w:rsidRDefault="00C4404D" w:rsidP="00F6074F">
      <w:pPr>
        <w:jc w:val="center"/>
        <w:rPr>
          <w:rFonts w:ascii="Times New Roman" w:hAnsi="Times New Roman" w:cs="Times New Roman"/>
          <w:sz w:val="28"/>
          <w:szCs w:val="28"/>
        </w:rPr>
      </w:pPr>
    </w:p>
    <w:p w14:paraId="63CA2301" w14:textId="77777777" w:rsidR="00C4404D" w:rsidRDefault="00C4404D" w:rsidP="00F6074F">
      <w:pPr>
        <w:jc w:val="center"/>
        <w:rPr>
          <w:rFonts w:ascii="Times New Roman" w:hAnsi="Times New Roman" w:cs="Times New Roman"/>
          <w:sz w:val="28"/>
          <w:szCs w:val="28"/>
        </w:rPr>
      </w:pPr>
    </w:p>
    <w:p w14:paraId="4B5BCFBC" w14:textId="77777777" w:rsidR="00C4404D" w:rsidRDefault="00C4404D" w:rsidP="00F6074F">
      <w:pPr>
        <w:jc w:val="center"/>
        <w:rPr>
          <w:rFonts w:ascii="Times New Roman" w:hAnsi="Times New Roman" w:cs="Times New Roman"/>
          <w:sz w:val="28"/>
          <w:szCs w:val="28"/>
        </w:rPr>
      </w:pPr>
    </w:p>
    <w:p w14:paraId="22F84F90" w14:textId="77777777" w:rsidR="00C4404D" w:rsidRDefault="00C4404D" w:rsidP="00F6074F">
      <w:pPr>
        <w:jc w:val="center"/>
        <w:rPr>
          <w:rFonts w:ascii="Times New Roman" w:hAnsi="Times New Roman" w:cs="Times New Roman"/>
          <w:sz w:val="28"/>
          <w:szCs w:val="28"/>
        </w:rPr>
      </w:pPr>
    </w:p>
    <w:p w14:paraId="59A01639" w14:textId="77777777" w:rsidR="00C4404D" w:rsidRDefault="00C4404D" w:rsidP="00F6074F">
      <w:pPr>
        <w:jc w:val="center"/>
        <w:rPr>
          <w:rFonts w:ascii="Times New Roman" w:hAnsi="Times New Roman" w:cs="Times New Roman"/>
          <w:sz w:val="28"/>
          <w:szCs w:val="28"/>
        </w:rPr>
      </w:pPr>
    </w:p>
    <w:p w14:paraId="77CE3BD5" w14:textId="77777777" w:rsidR="00C4404D" w:rsidRDefault="00C4404D" w:rsidP="00F6074F">
      <w:pPr>
        <w:jc w:val="center"/>
        <w:rPr>
          <w:rFonts w:ascii="Times New Roman" w:hAnsi="Times New Roman" w:cs="Times New Roman"/>
          <w:sz w:val="28"/>
          <w:szCs w:val="28"/>
        </w:rPr>
      </w:pPr>
    </w:p>
    <w:p w14:paraId="2323775C" w14:textId="77777777" w:rsidR="00C4404D" w:rsidRDefault="00C4404D" w:rsidP="00F6074F">
      <w:pPr>
        <w:jc w:val="center"/>
        <w:rPr>
          <w:rFonts w:ascii="Times New Roman" w:hAnsi="Times New Roman" w:cs="Times New Roman"/>
          <w:sz w:val="28"/>
          <w:szCs w:val="28"/>
        </w:rPr>
      </w:pPr>
    </w:p>
    <w:p w14:paraId="46A13F1B" w14:textId="77777777" w:rsidR="00C4404D" w:rsidRDefault="00C4404D" w:rsidP="00F6074F">
      <w:pPr>
        <w:jc w:val="center"/>
        <w:rPr>
          <w:rFonts w:ascii="Times New Roman" w:hAnsi="Times New Roman" w:cs="Times New Roman"/>
          <w:sz w:val="28"/>
          <w:szCs w:val="28"/>
        </w:rPr>
      </w:pPr>
    </w:p>
    <w:p w14:paraId="17C5454F" w14:textId="77777777" w:rsidR="00C4404D" w:rsidRDefault="00C4404D" w:rsidP="00F6074F">
      <w:pPr>
        <w:jc w:val="center"/>
        <w:rPr>
          <w:rFonts w:ascii="Times New Roman" w:hAnsi="Times New Roman" w:cs="Times New Roman"/>
          <w:sz w:val="28"/>
          <w:szCs w:val="28"/>
        </w:rPr>
      </w:pPr>
    </w:p>
    <w:p w14:paraId="10E89DCF" w14:textId="77777777" w:rsidR="00C4404D" w:rsidRDefault="00C4404D" w:rsidP="00F6074F">
      <w:pPr>
        <w:jc w:val="center"/>
        <w:rPr>
          <w:rFonts w:ascii="Times New Roman" w:hAnsi="Times New Roman" w:cs="Times New Roman"/>
          <w:sz w:val="28"/>
          <w:szCs w:val="28"/>
        </w:rPr>
      </w:pPr>
    </w:p>
    <w:p w14:paraId="6DB0D120" w14:textId="77777777" w:rsidR="000A2200" w:rsidRDefault="000A2200" w:rsidP="00F6074F">
      <w:pPr>
        <w:jc w:val="center"/>
        <w:rPr>
          <w:rFonts w:ascii="Times New Roman" w:hAnsi="Times New Roman" w:cs="Times New Roman"/>
          <w:sz w:val="28"/>
          <w:szCs w:val="28"/>
        </w:rPr>
      </w:pPr>
    </w:p>
    <w:p w14:paraId="48B48175" w14:textId="77777777" w:rsidR="000A2200" w:rsidRDefault="000A2200" w:rsidP="00F6074F">
      <w:pPr>
        <w:jc w:val="center"/>
        <w:rPr>
          <w:rFonts w:ascii="Times New Roman" w:hAnsi="Times New Roman" w:cs="Times New Roman"/>
          <w:sz w:val="28"/>
          <w:szCs w:val="28"/>
        </w:rPr>
      </w:pPr>
    </w:p>
    <w:p w14:paraId="7CE1ABC0" w14:textId="77777777" w:rsidR="000A2200" w:rsidRDefault="000A2200" w:rsidP="00F6074F">
      <w:pPr>
        <w:jc w:val="center"/>
        <w:rPr>
          <w:rFonts w:ascii="Times New Roman" w:hAnsi="Times New Roman" w:cs="Times New Roman"/>
          <w:sz w:val="28"/>
          <w:szCs w:val="28"/>
        </w:rPr>
      </w:pPr>
    </w:p>
    <w:p w14:paraId="6DC8E3DD" w14:textId="77777777" w:rsidR="000A2200" w:rsidRDefault="000A2200" w:rsidP="00F6074F">
      <w:pPr>
        <w:jc w:val="center"/>
        <w:rPr>
          <w:rFonts w:ascii="Times New Roman" w:hAnsi="Times New Roman" w:cs="Times New Roman"/>
          <w:sz w:val="28"/>
          <w:szCs w:val="28"/>
        </w:rPr>
      </w:pPr>
    </w:p>
    <w:p w14:paraId="137AE894" w14:textId="77777777" w:rsidR="00401CA2" w:rsidRDefault="00401CA2" w:rsidP="00F6074F">
      <w:pPr>
        <w:jc w:val="center"/>
        <w:rPr>
          <w:rFonts w:ascii="Times New Roman" w:hAnsi="Times New Roman" w:cs="Times New Roman"/>
          <w:sz w:val="28"/>
          <w:szCs w:val="28"/>
        </w:rPr>
      </w:pPr>
    </w:p>
    <w:p w14:paraId="741EEAEC" w14:textId="77777777" w:rsidR="00401CA2" w:rsidRDefault="00401CA2" w:rsidP="00F6074F">
      <w:pPr>
        <w:jc w:val="center"/>
        <w:rPr>
          <w:rFonts w:ascii="Times New Roman" w:hAnsi="Times New Roman" w:cs="Times New Roman"/>
          <w:sz w:val="28"/>
          <w:szCs w:val="28"/>
        </w:rPr>
      </w:pPr>
    </w:p>
    <w:p w14:paraId="2B49E75A" w14:textId="77777777" w:rsidR="00401CA2" w:rsidRDefault="00401CA2" w:rsidP="00F6074F">
      <w:pPr>
        <w:jc w:val="center"/>
        <w:rPr>
          <w:rFonts w:ascii="Times New Roman" w:hAnsi="Times New Roman" w:cs="Times New Roman"/>
          <w:sz w:val="28"/>
          <w:szCs w:val="28"/>
        </w:rPr>
      </w:pPr>
    </w:p>
    <w:p w14:paraId="5BD3C3A4" w14:textId="77777777" w:rsidR="00401CA2" w:rsidRDefault="00401CA2" w:rsidP="00F6074F">
      <w:pPr>
        <w:jc w:val="center"/>
        <w:rPr>
          <w:rFonts w:ascii="Times New Roman" w:hAnsi="Times New Roman" w:cs="Times New Roman"/>
          <w:sz w:val="28"/>
          <w:szCs w:val="28"/>
        </w:rPr>
      </w:pPr>
    </w:p>
    <w:p w14:paraId="18A6B037" w14:textId="2FE413AE" w:rsidR="00CE1575" w:rsidRDefault="00C026A6" w:rsidP="00F6074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1.2. </w:t>
      </w:r>
      <w:r w:rsidRPr="008A2644">
        <w:rPr>
          <w:rFonts w:ascii="Times New Roman" w:hAnsi="Times New Roman" w:cs="Times New Roman"/>
          <w:sz w:val="28"/>
          <w:szCs w:val="28"/>
        </w:rPr>
        <w:t>Оценка регулирующего воздействия как часть административной реформы в России</w:t>
      </w:r>
      <w:r>
        <w:rPr>
          <w:rFonts w:ascii="Times New Roman" w:hAnsi="Times New Roman" w:cs="Times New Roman"/>
          <w:sz w:val="28"/>
          <w:szCs w:val="28"/>
        </w:rPr>
        <w:t xml:space="preserve"> </w:t>
      </w:r>
    </w:p>
    <w:p w14:paraId="2D7F1172" w14:textId="00ADEE70" w:rsidR="006311AE" w:rsidRDefault="003E0BFD" w:rsidP="007954DD">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На рубеже 20-го и 21-го веков в Российской федерации проявилась явная необхо</w:t>
      </w:r>
      <w:r w:rsidR="004A6046">
        <w:rPr>
          <w:rFonts w:ascii="Times New Roman" w:hAnsi="Times New Roman" w:cs="Times New Roman"/>
          <w:sz w:val="28"/>
          <w:szCs w:val="28"/>
        </w:rPr>
        <w:t>димость к реформированию системы</w:t>
      </w:r>
      <w:r>
        <w:rPr>
          <w:rFonts w:ascii="Times New Roman" w:hAnsi="Times New Roman" w:cs="Times New Roman"/>
          <w:sz w:val="28"/>
          <w:szCs w:val="28"/>
        </w:rPr>
        <w:t xml:space="preserve"> исполнительной власти. Изменения, происходящие в стране, требовали упорядоченной структуры принятия решений на самых верхних эшелонах государственной власти. Именно с этими целями в начале </w:t>
      </w:r>
      <w:r w:rsidR="002549CA">
        <w:rPr>
          <w:rFonts w:ascii="Times New Roman" w:hAnsi="Times New Roman" w:cs="Times New Roman"/>
          <w:sz w:val="28"/>
          <w:szCs w:val="28"/>
        </w:rPr>
        <w:t xml:space="preserve">2000-х годов в нашей стране была инициирована административная реформа. </w:t>
      </w:r>
      <w:r w:rsidR="004A6046">
        <w:rPr>
          <w:rFonts w:ascii="Times New Roman" w:hAnsi="Times New Roman" w:cs="Times New Roman"/>
          <w:sz w:val="28"/>
          <w:szCs w:val="28"/>
        </w:rPr>
        <w:t>Преобразования были направлены на сокращение административного контроля над деятельностью предпринимателей, снижение избыточного государственного вмешательства в различные сферы общества и налаживание реальных действующих политических и правовых механизмов в стране</w:t>
      </w:r>
      <w:r w:rsidR="004A6046">
        <w:rPr>
          <w:rStyle w:val="a6"/>
          <w:rFonts w:ascii="Times New Roman" w:hAnsi="Times New Roman" w:cs="Times New Roman"/>
          <w:sz w:val="28"/>
          <w:szCs w:val="28"/>
        </w:rPr>
        <w:footnoteReference w:id="23"/>
      </w:r>
      <w:r w:rsidR="00C2359F">
        <w:rPr>
          <w:rFonts w:ascii="Times New Roman" w:hAnsi="Times New Roman" w:cs="Times New Roman"/>
          <w:sz w:val="28"/>
          <w:szCs w:val="28"/>
        </w:rPr>
        <w:t>.</w:t>
      </w:r>
      <w:r w:rsidR="00A131F9">
        <w:rPr>
          <w:rFonts w:ascii="Times New Roman" w:hAnsi="Times New Roman" w:cs="Times New Roman"/>
          <w:sz w:val="28"/>
          <w:szCs w:val="28"/>
        </w:rPr>
        <w:t xml:space="preserve"> Также, одной из основных задач административной реформы видится улучшение качества услуг, предоставляемых обществу со стороны государства. Создание административных регламентов, открытие многофункциональных центров предоставления государственных и муниципальных услуг,</w:t>
      </w:r>
      <w:r w:rsidR="007402C9">
        <w:rPr>
          <w:rFonts w:ascii="Times New Roman" w:hAnsi="Times New Roman" w:cs="Times New Roman"/>
          <w:sz w:val="28"/>
          <w:szCs w:val="28"/>
        </w:rPr>
        <w:t xml:space="preserve"> повышение информационной открытости и ряд других мер значительно улучшили взаимодействие государства и общества в административной сфере. Но вопрос качества государственного управления по-прежнему остается актуальным в контексте нового этапа рассматриваемой реформы.</w:t>
      </w:r>
      <w:r w:rsidR="00AE7A23">
        <w:rPr>
          <w:rFonts w:ascii="Times New Roman" w:hAnsi="Times New Roman" w:cs="Times New Roman"/>
          <w:sz w:val="28"/>
          <w:szCs w:val="28"/>
        </w:rPr>
        <w:t xml:space="preserve"> Эффективные и продуктивные государственные инициативы должны проходить многоступенчатый процесс оценивания. Это является важной составляющей реализуемых изменений.</w:t>
      </w:r>
      <w:r w:rsidR="007402C9">
        <w:rPr>
          <w:rFonts w:ascii="Times New Roman" w:hAnsi="Times New Roman" w:cs="Times New Roman"/>
          <w:sz w:val="28"/>
          <w:szCs w:val="28"/>
        </w:rPr>
        <w:t xml:space="preserve"> </w:t>
      </w:r>
      <w:r w:rsidR="00AE7A23">
        <w:rPr>
          <w:rFonts w:ascii="Times New Roman" w:hAnsi="Times New Roman" w:cs="Times New Roman"/>
          <w:sz w:val="28"/>
          <w:szCs w:val="28"/>
        </w:rPr>
        <w:t xml:space="preserve">Сложность и многогранность политического процесса в современном российском обществе заставляет лиц, принимающих решения, учитывать различные мнения по проблемам, которые они призваны решать. Данные факторы способствовали </w:t>
      </w:r>
      <w:r w:rsidR="00AE7A23">
        <w:rPr>
          <w:rFonts w:ascii="Times New Roman" w:hAnsi="Times New Roman" w:cs="Times New Roman"/>
          <w:sz w:val="28"/>
          <w:szCs w:val="28"/>
        </w:rPr>
        <w:lastRenderedPageBreak/>
        <w:t>постепенному складыванию в Российской федерации института</w:t>
      </w:r>
      <w:r w:rsidR="00DC2D2B">
        <w:rPr>
          <w:rFonts w:ascii="Times New Roman" w:hAnsi="Times New Roman" w:cs="Times New Roman"/>
          <w:sz w:val="28"/>
          <w:szCs w:val="28"/>
        </w:rPr>
        <w:t xml:space="preserve"> оценки</w:t>
      </w:r>
      <w:r w:rsidR="00AE7A23">
        <w:rPr>
          <w:rFonts w:ascii="Times New Roman" w:hAnsi="Times New Roman" w:cs="Times New Roman"/>
          <w:sz w:val="28"/>
          <w:szCs w:val="28"/>
        </w:rPr>
        <w:t xml:space="preserve"> регулирующего воздействия</w:t>
      </w:r>
      <w:r w:rsidR="006311AE">
        <w:rPr>
          <w:rFonts w:ascii="Times New Roman" w:hAnsi="Times New Roman" w:cs="Times New Roman"/>
          <w:sz w:val="28"/>
          <w:szCs w:val="28"/>
        </w:rPr>
        <w:t xml:space="preserve"> (ОРВ)</w:t>
      </w:r>
      <w:r w:rsidR="00AE7A23">
        <w:rPr>
          <w:rStyle w:val="a6"/>
          <w:rFonts w:ascii="Times New Roman" w:hAnsi="Times New Roman" w:cs="Times New Roman"/>
          <w:sz w:val="28"/>
          <w:szCs w:val="28"/>
        </w:rPr>
        <w:footnoteReference w:id="24"/>
      </w:r>
      <w:r w:rsidR="00AE7A23">
        <w:rPr>
          <w:rFonts w:ascii="Times New Roman" w:hAnsi="Times New Roman" w:cs="Times New Roman"/>
          <w:sz w:val="28"/>
          <w:szCs w:val="28"/>
        </w:rPr>
        <w:t>.</w:t>
      </w:r>
    </w:p>
    <w:p w14:paraId="49B80EAE" w14:textId="77777777" w:rsidR="003D7882" w:rsidRDefault="006311AE" w:rsidP="007954DD">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Разработка и реализация нормативно-правовых актов</w:t>
      </w:r>
      <w:r w:rsidR="003D7882">
        <w:rPr>
          <w:rFonts w:ascii="Times New Roman" w:hAnsi="Times New Roman" w:cs="Times New Roman"/>
          <w:sz w:val="28"/>
          <w:szCs w:val="28"/>
        </w:rPr>
        <w:t xml:space="preserve"> (НПА)</w:t>
      </w:r>
      <w:r>
        <w:rPr>
          <w:rFonts w:ascii="Times New Roman" w:hAnsi="Times New Roman" w:cs="Times New Roman"/>
          <w:sz w:val="28"/>
          <w:szCs w:val="28"/>
        </w:rPr>
        <w:t xml:space="preserve"> в современных системах государственно-политического управления требует учитывать множество различных аспектов, которые связаны с будущими изменениями в законодательстве и различными последствиями принятия регулирующего решения для широкого круга лиц</w:t>
      </w:r>
      <w:r w:rsidR="00D15AAC">
        <w:rPr>
          <w:rStyle w:val="a6"/>
          <w:rFonts w:ascii="Times New Roman" w:hAnsi="Times New Roman" w:cs="Times New Roman"/>
          <w:sz w:val="28"/>
          <w:szCs w:val="28"/>
        </w:rPr>
        <w:footnoteReference w:id="25"/>
      </w:r>
      <w:r>
        <w:rPr>
          <w:rFonts w:ascii="Times New Roman" w:hAnsi="Times New Roman" w:cs="Times New Roman"/>
          <w:sz w:val="28"/>
          <w:szCs w:val="28"/>
        </w:rPr>
        <w:t>.</w:t>
      </w:r>
      <w:r w:rsidR="008775ED" w:rsidRPr="008775ED">
        <w:rPr>
          <w:rFonts w:ascii="Times New Roman" w:hAnsi="Times New Roman" w:cs="Times New Roman"/>
          <w:sz w:val="28"/>
          <w:szCs w:val="28"/>
        </w:rPr>
        <w:t xml:space="preserve"> </w:t>
      </w:r>
      <w:r w:rsidR="008775ED">
        <w:rPr>
          <w:rFonts w:ascii="Times New Roman" w:hAnsi="Times New Roman" w:cs="Times New Roman"/>
          <w:sz w:val="28"/>
          <w:szCs w:val="28"/>
        </w:rPr>
        <w:t>ОРВ представляет собой механизм системного выявления, анализа и оценки основных проблем и целей, предлагаемых норм регулирования для принятия управленческих решений</w:t>
      </w:r>
      <w:r w:rsidR="008775ED">
        <w:rPr>
          <w:rStyle w:val="a6"/>
          <w:rFonts w:ascii="Times New Roman" w:hAnsi="Times New Roman" w:cs="Times New Roman"/>
          <w:sz w:val="28"/>
          <w:szCs w:val="28"/>
        </w:rPr>
        <w:footnoteReference w:id="26"/>
      </w:r>
      <w:r w:rsidR="008775ED">
        <w:rPr>
          <w:rFonts w:ascii="Times New Roman" w:hAnsi="Times New Roman" w:cs="Times New Roman"/>
          <w:sz w:val="28"/>
          <w:szCs w:val="28"/>
        </w:rPr>
        <w:t xml:space="preserve">. </w:t>
      </w:r>
      <w:r w:rsidR="00917E1D">
        <w:rPr>
          <w:rFonts w:ascii="Times New Roman" w:hAnsi="Times New Roman" w:cs="Times New Roman"/>
          <w:sz w:val="28"/>
          <w:szCs w:val="28"/>
        </w:rPr>
        <w:t>Суть данной процедуры заключается в том, что</w:t>
      </w:r>
      <w:r w:rsidR="003D7882">
        <w:rPr>
          <w:rFonts w:ascii="Times New Roman" w:hAnsi="Times New Roman" w:cs="Times New Roman"/>
          <w:sz w:val="28"/>
          <w:szCs w:val="28"/>
        </w:rPr>
        <w:t xml:space="preserve"> теперь законодательно закрепляется необходимость проведения полноценного анализа НПА, который находится в разработке. Качественное ОРВ способствует снижению административных барьеров для бизнеса, уменьшению бюджетных издержек на реализацию закона и создает основу для политической коммуникации в обществе. </w:t>
      </w:r>
    </w:p>
    <w:p w14:paraId="58CD8C8B" w14:textId="29A55D3D" w:rsidR="00927D36" w:rsidRDefault="003D7882" w:rsidP="003D7882">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Внедрение института оценки регулирующего воздействия в России началось с 2010 года. За этот период </w:t>
      </w:r>
      <w:r w:rsidR="00917E1D">
        <w:rPr>
          <w:rFonts w:ascii="Times New Roman" w:hAnsi="Times New Roman" w:cs="Times New Roman"/>
          <w:sz w:val="28"/>
          <w:szCs w:val="28"/>
        </w:rPr>
        <w:t xml:space="preserve"> </w:t>
      </w:r>
      <w:r w:rsidRPr="003D7882">
        <w:rPr>
          <w:rFonts w:ascii="Times New Roman" w:hAnsi="Times New Roman" w:cs="Times New Roman"/>
          <w:sz w:val="28"/>
          <w:szCs w:val="28"/>
        </w:rPr>
        <w:t xml:space="preserve">были разработаны и приняты следующие нормативно-правовые акты: </w:t>
      </w:r>
      <w:r w:rsidR="00333E5C">
        <w:rPr>
          <w:rFonts w:ascii="Times New Roman" w:hAnsi="Times New Roman" w:cs="Times New Roman"/>
          <w:sz w:val="28"/>
          <w:szCs w:val="28"/>
        </w:rPr>
        <w:t>«</w:t>
      </w:r>
      <w:r w:rsidRPr="003D7882">
        <w:rPr>
          <w:rFonts w:ascii="Times New Roman" w:hAnsi="Times New Roman" w:cs="Times New Roman"/>
          <w:sz w:val="28"/>
          <w:szCs w:val="28"/>
        </w:rPr>
        <w:t xml:space="preserve">Приказ Минэкономразвития России от 31.08.2010 г. № 398 «О порядке подготовки заключений об оценке регулирующего воздействия»; Постановление Правительства Российской Федерации от 21.01.2011 г. № 94 «О внесении изменений в некоторые акты Правительства Российской Федерации»; Указ Президента Российской </w:t>
      </w:r>
      <w:r w:rsidRPr="003D7882">
        <w:rPr>
          <w:rFonts w:ascii="Times New Roman" w:hAnsi="Times New Roman" w:cs="Times New Roman"/>
          <w:sz w:val="28"/>
          <w:szCs w:val="28"/>
        </w:rPr>
        <w:lastRenderedPageBreak/>
        <w:t>Федерации от 12.07.2011 г. № 929 «О внесении изменения в положение о Министерстве юстиции Российской Федерации, утвержденное Указом Президента Российской Федерации от 13.10.2004 г. № 1313»; Постановление Правительства Российской Федерации от 29.07.2011 г. № 633 «Об экспертизе нормативных правовых актов федеральных органов исполнительной власти в целях выявления в них положений, необоснованно затрудняющих ведение предпринимательской и инвестиционной деятельности, и о внесении изменений в некоторые акты Правительства Российской Федерации»; Постановление Правительства Российской Федерации от 02.05.2012 г. № 421 «О мерах по совершенствованию подготовки норм</w:t>
      </w:r>
      <w:r>
        <w:rPr>
          <w:rFonts w:ascii="Times New Roman" w:hAnsi="Times New Roman" w:cs="Times New Roman"/>
          <w:sz w:val="28"/>
          <w:szCs w:val="28"/>
        </w:rPr>
        <w:t xml:space="preserve">ативных актов 87 </w:t>
      </w:r>
      <w:r w:rsidRPr="003D7882">
        <w:rPr>
          <w:rFonts w:ascii="Times New Roman" w:hAnsi="Times New Roman" w:cs="Times New Roman"/>
          <w:sz w:val="28"/>
          <w:szCs w:val="28"/>
        </w:rPr>
        <w:t>федеральных органов исполнительной власти, устанавливающих не относящиеся к сфере технического регулирования обязательные требования</w:t>
      </w:r>
      <w:r w:rsidR="00AD317E">
        <w:rPr>
          <w:rFonts w:ascii="Times New Roman" w:hAnsi="Times New Roman" w:cs="Times New Roman"/>
          <w:sz w:val="28"/>
          <w:szCs w:val="28"/>
        </w:rPr>
        <w:t xml:space="preserve">. </w:t>
      </w:r>
      <w:r w:rsidR="00AD317E" w:rsidRPr="00AD317E">
        <w:rPr>
          <w:rFonts w:ascii="Times New Roman" w:hAnsi="Times New Roman" w:cs="Times New Roman"/>
          <w:sz w:val="28"/>
          <w:szCs w:val="28"/>
        </w:rPr>
        <w:t>Принято Постановление Правительства РФ от 15.05.2012 г. № 336 «О внесении изменений в некоторые акты Правительства Российской Федерации», которым была впервые введена процедура прогнозной ОРВ</w:t>
      </w:r>
      <w:r w:rsidR="00AD317E">
        <w:rPr>
          <w:rFonts w:ascii="Times New Roman" w:hAnsi="Times New Roman" w:cs="Times New Roman"/>
          <w:sz w:val="28"/>
          <w:szCs w:val="28"/>
        </w:rPr>
        <w:t xml:space="preserve">. </w:t>
      </w:r>
      <w:r w:rsidR="008775ED">
        <w:rPr>
          <w:rFonts w:ascii="Times New Roman" w:hAnsi="Times New Roman" w:cs="Times New Roman"/>
          <w:sz w:val="28"/>
          <w:szCs w:val="28"/>
        </w:rPr>
        <w:t xml:space="preserve"> </w:t>
      </w:r>
      <w:r w:rsidR="00AD317E" w:rsidRPr="00AD317E">
        <w:rPr>
          <w:rFonts w:ascii="Times New Roman" w:hAnsi="Times New Roman" w:cs="Times New Roman"/>
          <w:sz w:val="28"/>
          <w:szCs w:val="28"/>
        </w:rPr>
        <w:t>В соответствии с Указом Президента РФ от 07.05.2012 г. № 601 «Об основных направлениях совершенствования системы государственного управления», с 2014 г. для всех субъектов Российской Федерации стало обязательным внедрение в систему нормотворчества процедуры оценки регулирующего воздействия</w:t>
      </w:r>
      <w:r w:rsidR="00333E5C">
        <w:rPr>
          <w:rFonts w:ascii="Times New Roman" w:hAnsi="Times New Roman" w:cs="Times New Roman"/>
          <w:sz w:val="28"/>
          <w:szCs w:val="28"/>
        </w:rPr>
        <w:t>»</w:t>
      </w:r>
      <w:r w:rsidR="00AD317E" w:rsidRPr="00AD317E">
        <w:rPr>
          <w:rFonts w:ascii="Times New Roman" w:hAnsi="Times New Roman" w:cs="Times New Roman"/>
          <w:sz w:val="28"/>
          <w:szCs w:val="28"/>
          <w:vertAlign w:val="superscript"/>
        </w:rPr>
        <w:footnoteReference w:id="27"/>
      </w:r>
      <w:r w:rsidR="00AD317E" w:rsidRPr="00AD317E">
        <w:rPr>
          <w:rFonts w:ascii="Times New Roman" w:hAnsi="Times New Roman" w:cs="Times New Roman"/>
          <w:sz w:val="28"/>
          <w:szCs w:val="28"/>
        </w:rPr>
        <w:t xml:space="preserve">. </w:t>
      </w:r>
      <w:r w:rsidR="0067114B">
        <w:rPr>
          <w:rFonts w:ascii="Times New Roman" w:hAnsi="Times New Roman" w:cs="Times New Roman"/>
          <w:sz w:val="28"/>
          <w:szCs w:val="28"/>
        </w:rPr>
        <w:t xml:space="preserve">Данная нормативная база по вопросам ОРВ показывает, что в нашей стране на протяжении последних нескольких лет проводятся усиленные попытки по расширению данного института. Одной из отличительных особенностей третьей волны оценивания является его законодательное закрепление. В </w:t>
      </w:r>
      <w:r w:rsidR="00DC2D2B">
        <w:rPr>
          <w:rFonts w:ascii="Times New Roman" w:hAnsi="Times New Roman" w:cs="Times New Roman"/>
          <w:sz w:val="28"/>
          <w:szCs w:val="28"/>
        </w:rPr>
        <w:t>некоторых</w:t>
      </w:r>
      <w:r w:rsidR="0067114B">
        <w:rPr>
          <w:rFonts w:ascii="Times New Roman" w:hAnsi="Times New Roman" w:cs="Times New Roman"/>
          <w:sz w:val="28"/>
          <w:szCs w:val="28"/>
        </w:rPr>
        <w:t xml:space="preserve"> европейских странах процедура ОРВ закреплена на уровне конституций</w:t>
      </w:r>
      <w:r w:rsidR="0067114B">
        <w:rPr>
          <w:rStyle w:val="a6"/>
          <w:rFonts w:ascii="Times New Roman" w:hAnsi="Times New Roman" w:cs="Times New Roman"/>
          <w:sz w:val="28"/>
          <w:szCs w:val="28"/>
        </w:rPr>
        <w:footnoteReference w:id="28"/>
      </w:r>
      <w:r w:rsidR="0067114B">
        <w:rPr>
          <w:rFonts w:ascii="Times New Roman" w:hAnsi="Times New Roman" w:cs="Times New Roman"/>
          <w:sz w:val="28"/>
          <w:szCs w:val="28"/>
        </w:rPr>
        <w:t xml:space="preserve">. Россия движется по схожему пути. Создание институциональных основ для функционирования оценки </w:t>
      </w:r>
      <w:r w:rsidR="0067114B">
        <w:rPr>
          <w:rFonts w:ascii="Times New Roman" w:hAnsi="Times New Roman" w:cs="Times New Roman"/>
          <w:sz w:val="28"/>
          <w:szCs w:val="28"/>
        </w:rPr>
        <w:lastRenderedPageBreak/>
        <w:t xml:space="preserve">регулирующего воздействия показывает, что эта процедура может стать неотъемлемой и важнейшей частью законодательного и политического процесса в нашей стране в недалеком будущем. </w:t>
      </w:r>
      <w:r w:rsidR="006311AE">
        <w:rPr>
          <w:rFonts w:ascii="Times New Roman" w:hAnsi="Times New Roman" w:cs="Times New Roman"/>
          <w:sz w:val="28"/>
          <w:szCs w:val="28"/>
        </w:rPr>
        <w:t xml:space="preserve">  </w:t>
      </w:r>
      <w:r w:rsidR="00927D36">
        <w:rPr>
          <w:rFonts w:ascii="Times New Roman" w:hAnsi="Times New Roman" w:cs="Times New Roman"/>
          <w:sz w:val="28"/>
          <w:szCs w:val="28"/>
        </w:rPr>
        <w:t xml:space="preserve"> </w:t>
      </w:r>
    </w:p>
    <w:p w14:paraId="430868B2" w14:textId="2BDAD70B" w:rsidR="00D335D7" w:rsidRDefault="00AE7A23" w:rsidP="007954DD">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w:t>
      </w:r>
      <w:r w:rsidR="00333E5C">
        <w:rPr>
          <w:rFonts w:ascii="Times New Roman" w:hAnsi="Times New Roman" w:cs="Times New Roman"/>
          <w:sz w:val="28"/>
          <w:szCs w:val="28"/>
        </w:rPr>
        <w:t>«</w:t>
      </w:r>
      <w:r w:rsidR="00AD317E" w:rsidRPr="00AD317E">
        <w:rPr>
          <w:rFonts w:ascii="Times New Roman" w:hAnsi="Times New Roman" w:cs="Times New Roman"/>
          <w:sz w:val="28"/>
          <w:szCs w:val="28"/>
        </w:rPr>
        <w:t>Российский экспертный рынок в области ОРВ пр</w:t>
      </w:r>
      <w:r w:rsidR="00AD317E">
        <w:rPr>
          <w:rFonts w:ascii="Times New Roman" w:hAnsi="Times New Roman" w:cs="Times New Roman"/>
          <w:sz w:val="28"/>
          <w:szCs w:val="28"/>
        </w:rPr>
        <w:t>едставлен такими организациями,</w:t>
      </w:r>
      <w:r w:rsidR="00AD317E" w:rsidRPr="00AD317E">
        <w:rPr>
          <w:rFonts w:ascii="Times New Roman" w:hAnsi="Times New Roman" w:cs="Times New Roman"/>
          <w:sz w:val="28"/>
          <w:szCs w:val="28"/>
        </w:rPr>
        <w:t xml:space="preserve"> как Фонд «Бюро экономического анализа» альянсом «Национальный институт системных исследований проблем предпринимательства» и автономной некоммерческой организации «Информационно-консультационный центр «</w:t>
      </w:r>
      <w:proofErr w:type="spellStart"/>
      <w:r w:rsidR="00AD317E" w:rsidRPr="00AD317E">
        <w:rPr>
          <w:rFonts w:ascii="Times New Roman" w:hAnsi="Times New Roman" w:cs="Times New Roman"/>
          <w:sz w:val="28"/>
          <w:szCs w:val="28"/>
        </w:rPr>
        <w:t>БизнесТезаурус</w:t>
      </w:r>
      <w:proofErr w:type="spellEnd"/>
      <w:r w:rsidR="00AD317E" w:rsidRPr="00AD317E">
        <w:rPr>
          <w:rFonts w:ascii="Times New Roman" w:hAnsi="Times New Roman" w:cs="Times New Roman"/>
          <w:sz w:val="28"/>
          <w:szCs w:val="28"/>
        </w:rPr>
        <w:t>», а также Государственным университетом – Высшей школой экономики, Институтом экономики переходного периода.  В 2010 году в структуре Института государственного и муниципального управления Государственного университета – Высшей школы экономики был создан Центр ОРВ с перспективой развития в международный центр компетенции по оценке регулирующего воздействия и управления регуляторными рисками</w:t>
      </w:r>
      <w:r w:rsidR="00333E5C">
        <w:rPr>
          <w:rFonts w:ascii="Times New Roman" w:hAnsi="Times New Roman" w:cs="Times New Roman"/>
          <w:sz w:val="28"/>
          <w:szCs w:val="28"/>
        </w:rPr>
        <w:t>»</w:t>
      </w:r>
      <w:r w:rsidR="00D335D7">
        <w:rPr>
          <w:rStyle w:val="a6"/>
          <w:rFonts w:ascii="Times New Roman" w:hAnsi="Times New Roman" w:cs="Times New Roman"/>
          <w:sz w:val="28"/>
          <w:szCs w:val="28"/>
        </w:rPr>
        <w:footnoteReference w:id="29"/>
      </w:r>
      <w:r w:rsidR="00AD317E" w:rsidRPr="00AD317E">
        <w:rPr>
          <w:rFonts w:ascii="Times New Roman" w:hAnsi="Times New Roman" w:cs="Times New Roman"/>
          <w:sz w:val="28"/>
          <w:szCs w:val="28"/>
        </w:rPr>
        <w:t>. В Минэкономразвития России в первой декаде июля 2010 года был создан Департамент оценки регулирующего воздействия</w:t>
      </w:r>
      <w:r w:rsidR="00D335D7">
        <w:rPr>
          <w:rStyle w:val="a6"/>
          <w:rFonts w:ascii="Times New Roman" w:hAnsi="Times New Roman" w:cs="Times New Roman"/>
          <w:sz w:val="28"/>
          <w:szCs w:val="28"/>
        </w:rPr>
        <w:footnoteReference w:id="30"/>
      </w:r>
      <w:r w:rsidR="00AD317E">
        <w:rPr>
          <w:rFonts w:ascii="Times New Roman" w:hAnsi="Times New Roman" w:cs="Times New Roman"/>
          <w:sz w:val="28"/>
          <w:szCs w:val="28"/>
        </w:rPr>
        <w:t>.</w:t>
      </w:r>
      <w:r w:rsidR="00AD317E" w:rsidRPr="00AD317E">
        <w:rPr>
          <w:rFonts w:ascii="Times New Roman" w:hAnsi="Times New Roman" w:cs="Times New Roman"/>
          <w:sz w:val="28"/>
          <w:szCs w:val="28"/>
        </w:rPr>
        <w:t xml:space="preserve"> </w:t>
      </w:r>
      <w:r w:rsidR="0067114B">
        <w:rPr>
          <w:rFonts w:ascii="Times New Roman" w:hAnsi="Times New Roman" w:cs="Times New Roman"/>
          <w:sz w:val="28"/>
          <w:szCs w:val="28"/>
        </w:rPr>
        <w:t xml:space="preserve">Активное вовлечение экспертов в процесс становления процедуры ОРВ позволяет наладить эффективную обратную связь между </w:t>
      </w:r>
      <w:r w:rsidR="00D335D7">
        <w:rPr>
          <w:rFonts w:ascii="Times New Roman" w:hAnsi="Times New Roman" w:cs="Times New Roman"/>
          <w:sz w:val="28"/>
          <w:szCs w:val="28"/>
        </w:rPr>
        <w:t>лицами, принимающими решения (ЛПР) и обществом.</w:t>
      </w:r>
    </w:p>
    <w:p w14:paraId="23D4A2F2" w14:textId="77777777" w:rsidR="00D335D7" w:rsidRDefault="00D335D7" w:rsidP="007954DD">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Процедура ОРВ состоит из следующих этапов:</w:t>
      </w:r>
    </w:p>
    <w:p w14:paraId="5BA48F0E" w14:textId="77777777" w:rsidR="00D335D7" w:rsidRDefault="00D335D7" w:rsidP="00D335D7">
      <w:pPr>
        <w:pStyle w:val="a3"/>
        <w:numPr>
          <w:ilvl w:val="0"/>
          <w:numId w:val="7"/>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Оценка проблемы</w:t>
      </w:r>
    </w:p>
    <w:p w14:paraId="71C8BB48" w14:textId="77777777" w:rsidR="00D335D7" w:rsidRDefault="00D335D7" w:rsidP="00D335D7">
      <w:pPr>
        <w:pStyle w:val="a3"/>
        <w:numPr>
          <w:ilvl w:val="0"/>
          <w:numId w:val="7"/>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Определения целей регулирования</w:t>
      </w:r>
    </w:p>
    <w:p w14:paraId="2634DDD4" w14:textId="77777777" w:rsidR="00D335D7" w:rsidRDefault="00D335D7" w:rsidP="00D335D7">
      <w:pPr>
        <w:pStyle w:val="a3"/>
        <w:numPr>
          <w:ilvl w:val="0"/>
          <w:numId w:val="7"/>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Определение возможных вариантов решения проблемы</w:t>
      </w:r>
    </w:p>
    <w:p w14:paraId="411DDDB7" w14:textId="77777777" w:rsidR="00D335D7" w:rsidRDefault="00D335D7" w:rsidP="00D335D7">
      <w:pPr>
        <w:pStyle w:val="a3"/>
        <w:numPr>
          <w:ilvl w:val="0"/>
          <w:numId w:val="7"/>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Анализ издержек и выгод</w:t>
      </w:r>
    </w:p>
    <w:p w14:paraId="596C56E5" w14:textId="77777777" w:rsidR="00D335D7" w:rsidRDefault="00D335D7" w:rsidP="00D335D7">
      <w:pPr>
        <w:pStyle w:val="a3"/>
        <w:numPr>
          <w:ilvl w:val="0"/>
          <w:numId w:val="7"/>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lastRenderedPageBreak/>
        <w:t>Проведение консультаций</w:t>
      </w:r>
    </w:p>
    <w:p w14:paraId="17328D56" w14:textId="77777777" w:rsidR="00D335D7" w:rsidRDefault="00D335D7" w:rsidP="00D335D7">
      <w:pPr>
        <w:pStyle w:val="a3"/>
        <w:numPr>
          <w:ilvl w:val="0"/>
          <w:numId w:val="7"/>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Определение рекомендательного варианта</w:t>
      </w:r>
    </w:p>
    <w:p w14:paraId="566C15F5" w14:textId="458C98B6" w:rsidR="00D335D7" w:rsidRDefault="00D335D7" w:rsidP="00D335D7">
      <w:pPr>
        <w:pStyle w:val="a3"/>
        <w:numPr>
          <w:ilvl w:val="0"/>
          <w:numId w:val="7"/>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Реализация. Мониторинг</w:t>
      </w:r>
      <w:r w:rsidR="00356A50">
        <w:rPr>
          <w:rStyle w:val="a6"/>
          <w:rFonts w:ascii="Times New Roman" w:hAnsi="Times New Roman" w:cs="Times New Roman"/>
          <w:sz w:val="28"/>
          <w:szCs w:val="28"/>
        </w:rPr>
        <w:footnoteReference w:id="31"/>
      </w:r>
      <w:r w:rsidR="00356A50">
        <w:rPr>
          <w:rFonts w:ascii="Times New Roman" w:hAnsi="Times New Roman" w:cs="Times New Roman"/>
          <w:sz w:val="28"/>
          <w:szCs w:val="28"/>
        </w:rPr>
        <w:t>.</w:t>
      </w:r>
    </w:p>
    <w:p w14:paraId="3DCB66DE" w14:textId="7424B3A5" w:rsidR="007D7B9A" w:rsidRPr="007D7B9A" w:rsidRDefault="007D7B9A" w:rsidP="007D7B9A">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Особую важность для налаживания коммуникации государства с обществом имеет этап публичных консультаций (слушаний), на котором представители экспертного сообщества, бизнеса и чиновники должны вместе согласовывать различные мнения относительно разрабатываемого НПА. </w:t>
      </w:r>
      <w:r w:rsidR="002A06A8">
        <w:rPr>
          <w:rFonts w:ascii="Times New Roman" w:hAnsi="Times New Roman" w:cs="Times New Roman"/>
          <w:sz w:val="28"/>
          <w:szCs w:val="28"/>
        </w:rPr>
        <w:t xml:space="preserve">Помимо данной цели создание ОРВ призвано оптимизировать нормотворческий процесс и избавить систему государственного управления от излишнего регулирования. </w:t>
      </w:r>
      <w:r w:rsidR="006B1976">
        <w:rPr>
          <w:rFonts w:ascii="Times New Roman" w:hAnsi="Times New Roman" w:cs="Times New Roman"/>
          <w:sz w:val="28"/>
          <w:szCs w:val="28"/>
        </w:rPr>
        <w:t>Сокращение финансовых расходов также является существенным преимуществом внедрения ОРВ.</w:t>
      </w:r>
      <w:r w:rsidR="001A4772">
        <w:rPr>
          <w:rFonts w:ascii="Times New Roman" w:hAnsi="Times New Roman" w:cs="Times New Roman"/>
          <w:sz w:val="28"/>
          <w:szCs w:val="28"/>
        </w:rPr>
        <w:t xml:space="preserve"> Создание единого информационного портала по оценки регулирующего воздействия в РФ указывает на стремление политико-управленческой системы к открытости и прозрачному взаимодействию с обществом. </w:t>
      </w:r>
    </w:p>
    <w:p w14:paraId="7CEE82AB" w14:textId="01033320" w:rsidR="00DC2D2B" w:rsidRPr="00DC2D2B" w:rsidRDefault="00356A50" w:rsidP="00DC2D2B">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процедура ОРВ введена на федеральном и региональном уровнях в РФ и </w:t>
      </w:r>
      <w:r w:rsidR="007D7B9A">
        <w:rPr>
          <w:rFonts w:ascii="Times New Roman" w:hAnsi="Times New Roman" w:cs="Times New Roman"/>
          <w:sz w:val="28"/>
          <w:szCs w:val="28"/>
        </w:rPr>
        <w:t>начинает появляться в виде пилотных проектов на муниципальном уровне</w:t>
      </w:r>
      <w:r w:rsidR="007D7B9A">
        <w:rPr>
          <w:rStyle w:val="a6"/>
          <w:rFonts w:ascii="Times New Roman" w:hAnsi="Times New Roman" w:cs="Times New Roman"/>
          <w:sz w:val="28"/>
          <w:szCs w:val="28"/>
        </w:rPr>
        <w:footnoteReference w:id="32"/>
      </w:r>
      <w:r w:rsidR="007D7B9A">
        <w:rPr>
          <w:rFonts w:ascii="Times New Roman" w:hAnsi="Times New Roman" w:cs="Times New Roman"/>
          <w:sz w:val="28"/>
          <w:szCs w:val="28"/>
        </w:rPr>
        <w:t>.</w:t>
      </w:r>
      <w:r w:rsidR="001A4772">
        <w:rPr>
          <w:rFonts w:ascii="Times New Roman" w:hAnsi="Times New Roman" w:cs="Times New Roman"/>
          <w:sz w:val="28"/>
          <w:szCs w:val="28"/>
        </w:rPr>
        <w:t xml:space="preserve"> Данные процессы связаны с определенными трудностями в отношении согласования </w:t>
      </w:r>
      <w:r w:rsidR="00275335">
        <w:rPr>
          <w:rFonts w:ascii="Times New Roman" w:hAnsi="Times New Roman" w:cs="Times New Roman"/>
          <w:sz w:val="28"/>
          <w:szCs w:val="28"/>
        </w:rPr>
        <w:t>законодательства по ОРВ и эффективности осуществления данной процедуры.</w:t>
      </w:r>
    </w:p>
    <w:p w14:paraId="37A56105" w14:textId="6C4935A6" w:rsidR="00625CA6" w:rsidRPr="00D335D7" w:rsidRDefault="00D335D7" w:rsidP="00D335D7">
      <w:pPr>
        <w:spacing w:line="360" w:lineRule="auto"/>
        <w:ind w:left="170" w:right="57"/>
        <w:jc w:val="both"/>
        <w:rPr>
          <w:rFonts w:ascii="Times New Roman" w:hAnsi="Times New Roman" w:cs="Times New Roman"/>
          <w:sz w:val="28"/>
          <w:szCs w:val="28"/>
        </w:rPr>
      </w:pPr>
      <w:r w:rsidRPr="00D335D7">
        <w:rPr>
          <w:rFonts w:ascii="Times New Roman" w:hAnsi="Times New Roman" w:cs="Times New Roman"/>
          <w:sz w:val="28"/>
          <w:szCs w:val="28"/>
        </w:rPr>
        <w:t xml:space="preserve"> </w:t>
      </w:r>
      <w:r w:rsidR="00845E82">
        <w:rPr>
          <w:rFonts w:ascii="Times New Roman" w:hAnsi="Times New Roman" w:cs="Times New Roman"/>
          <w:sz w:val="28"/>
          <w:szCs w:val="28"/>
        </w:rPr>
        <w:t xml:space="preserve">Таким образом, мы проанализировали историю развития и теоретические основания процедуры ОРВ. Выявили связь данного института с проводимой административной реформой и определили структуру проведения оценки регулирующего воздействия в нашей стране. В практической части нашего исследования мы проведем сравнительный анализ региональных практик, а </w:t>
      </w:r>
      <w:r w:rsidR="00845E82">
        <w:rPr>
          <w:rFonts w:ascii="Times New Roman" w:hAnsi="Times New Roman" w:cs="Times New Roman"/>
          <w:sz w:val="28"/>
          <w:szCs w:val="28"/>
        </w:rPr>
        <w:lastRenderedPageBreak/>
        <w:t>также рассмотрим конкретные примеры проявления ОРВ. Это поможет нам выявить ключевые особенности и проблемы реализации данной процедуры в России и предложить возможные способы развития</w:t>
      </w:r>
      <w:r w:rsidR="0044644D">
        <w:rPr>
          <w:rFonts w:ascii="Times New Roman" w:hAnsi="Times New Roman" w:cs="Times New Roman"/>
          <w:sz w:val="28"/>
          <w:szCs w:val="28"/>
        </w:rPr>
        <w:t xml:space="preserve"> института</w:t>
      </w:r>
      <w:r w:rsidR="00845E82">
        <w:rPr>
          <w:rFonts w:ascii="Times New Roman" w:hAnsi="Times New Roman" w:cs="Times New Roman"/>
          <w:sz w:val="28"/>
          <w:szCs w:val="28"/>
        </w:rPr>
        <w:t xml:space="preserve"> </w:t>
      </w:r>
      <w:r w:rsidR="0044644D">
        <w:rPr>
          <w:rFonts w:ascii="Times New Roman" w:hAnsi="Times New Roman" w:cs="Times New Roman"/>
          <w:sz w:val="28"/>
          <w:szCs w:val="28"/>
        </w:rPr>
        <w:t>ОРВ.</w:t>
      </w:r>
      <w:r w:rsidRPr="00D335D7">
        <w:rPr>
          <w:rFonts w:ascii="Times New Roman" w:hAnsi="Times New Roman" w:cs="Times New Roman"/>
          <w:sz w:val="28"/>
          <w:szCs w:val="28"/>
        </w:rPr>
        <w:t xml:space="preserve"> </w:t>
      </w:r>
      <w:r w:rsidR="00AE7A23" w:rsidRPr="00D335D7">
        <w:rPr>
          <w:rFonts w:ascii="Times New Roman" w:hAnsi="Times New Roman" w:cs="Times New Roman"/>
          <w:sz w:val="28"/>
          <w:szCs w:val="28"/>
        </w:rPr>
        <w:t xml:space="preserve"> </w:t>
      </w:r>
      <w:r w:rsidR="00A131F9" w:rsidRPr="00D335D7">
        <w:rPr>
          <w:rFonts w:ascii="Times New Roman" w:hAnsi="Times New Roman" w:cs="Times New Roman"/>
          <w:sz w:val="28"/>
          <w:szCs w:val="28"/>
        </w:rPr>
        <w:t xml:space="preserve">  </w:t>
      </w:r>
      <w:r w:rsidR="00C2359F" w:rsidRPr="00D335D7">
        <w:rPr>
          <w:rFonts w:ascii="Times New Roman" w:hAnsi="Times New Roman" w:cs="Times New Roman"/>
          <w:sz w:val="28"/>
          <w:szCs w:val="28"/>
        </w:rPr>
        <w:t xml:space="preserve"> </w:t>
      </w:r>
      <w:r w:rsidR="004A6046" w:rsidRPr="00D335D7">
        <w:rPr>
          <w:rFonts w:ascii="Times New Roman" w:hAnsi="Times New Roman" w:cs="Times New Roman"/>
          <w:sz w:val="28"/>
          <w:szCs w:val="28"/>
        </w:rPr>
        <w:t xml:space="preserve"> </w:t>
      </w:r>
    </w:p>
    <w:p w14:paraId="4A837DD4" w14:textId="317F054F" w:rsidR="00CE1575" w:rsidRDefault="00CE1575" w:rsidP="003C4515">
      <w:pPr>
        <w:rPr>
          <w:rFonts w:ascii="Times New Roman" w:hAnsi="Times New Roman" w:cs="Times New Roman"/>
          <w:sz w:val="28"/>
          <w:szCs w:val="28"/>
        </w:rPr>
      </w:pPr>
    </w:p>
    <w:p w14:paraId="70FB72A0" w14:textId="7969568A" w:rsidR="00CE1575" w:rsidRDefault="00CE1575" w:rsidP="003C4515">
      <w:pPr>
        <w:rPr>
          <w:rFonts w:ascii="Times New Roman" w:hAnsi="Times New Roman" w:cs="Times New Roman"/>
          <w:sz w:val="28"/>
          <w:szCs w:val="28"/>
        </w:rPr>
      </w:pPr>
    </w:p>
    <w:p w14:paraId="5929D40F" w14:textId="34B91AE4" w:rsidR="00CE1575" w:rsidRDefault="00CE1575" w:rsidP="003C4515">
      <w:pPr>
        <w:rPr>
          <w:rFonts w:ascii="Times New Roman" w:hAnsi="Times New Roman" w:cs="Times New Roman"/>
          <w:sz w:val="28"/>
          <w:szCs w:val="28"/>
        </w:rPr>
      </w:pPr>
    </w:p>
    <w:p w14:paraId="3C4975B2" w14:textId="6934F179" w:rsidR="00CE1575" w:rsidRDefault="00CE1575" w:rsidP="003C4515">
      <w:pPr>
        <w:rPr>
          <w:rFonts w:ascii="Times New Roman" w:hAnsi="Times New Roman" w:cs="Times New Roman"/>
          <w:sz w:val="28"/>
          <w:szCs w:val="28"/>
        </w:rPr>
      </w:pPr>
    </w:p>
    <w:p w14:paraId="2F20978F" w14:textId="1063124F" w:rsidR="00CE1575" w:rsidRDefault="00CE1575" w:rsidP="003C4515">
      <w:pPr>
        <w:rPr>
          <w:rFonts w:ascii="Times New Roman" w:hAnsi="Times New Roman" w:cs="Times New Roman"/>
          <w:sz w:val="28"/>
          <w:szCs w:val="28"/>
        </w:rPr>
      </w:pPr>
    </w:p>
    <w:p w14:paraId="43C20D82" w14:textId="068CFF89" w:rsidR="00CE1575" w:rsidRDefault="00CE1575" w:rsidP="003C4515">
      <w:pPr>
        <w:rPr>
          <w:rFonts w:ascii="Times New Roman" w:hAnsi="Times New Roman" w:cs="Times New Roman"/>
          <w:sz w:val="28"/>
          <w:szCs w:val="28"/>
        </w:rPr>
      </w:pPr>
    </w:p>
    <w:p w14:paraId="6A33CCEF" w14:textId="6049E66E" w:rsidR="00CE1575" w:rsidRDefault="00CE1575" w:rsidP="003C4515">
      <w:pPr>
        <w:rPr>
          <w:rFonts w:ascii="Times New Roman" w:hAnsi="Times New Roman" w:cs="Times New Roman"/>
          <w:sz w:val="28"/>
          <w:szCs w:val="28"/>
        </w:rPr>
      </w:pPr>
    </w:p>
    <w:p w14:paraId="4F3E3187" w14:textId="77777777" w:rsidR="0044644D" w:rsidRDefault="0044644D" w:rsidP="00D335D7">
      <w:pPr>
        <w:jc w:val="center"/>
        <w:rPr>
          <w:rFonts w:ascii="Times New Roman" w:hAnsi="Times New Roman" w:cs="Times New Roman"/>
          <w:sz w:val="28"/>
          <w:szCs w:val="28"/>
        </w:rPr>
      </w:pPr>
    </w:p>
    <w:p w14:paraId="5621A2BB" w14:textId="77777777" w:rsidR="0044644D" w:rsidRDefault="0044644D" w:rsidP="00D335D7">
      <w:pPr>
        <w:jc w:val="center"/>
        <w:rPr>
          <w:rFonts w:ascii="Times New Roman" w:hAnsi="Times New Roman" w:cs="Times New Roman"/>
          <w:sz w:val="28"/>
          <w:szCs w:val="28"/>
        </w:rPr>
      </w:pPr>
    </w:p>
    <w:p w14:paraId="29529033" w14:textId="77777777" w:rsidR="0044644D" w:rsidRDefault="0044644D" w:rsidP="00D335D7">
      <w:pPr>
        <w:jc w:val="center"/>
        <w:rPr>
          <w:rFonts w:ascii="Times New Roman" w:hAnsi="Times New Roman" w:cs="Times New Roman"/>
          <w:sz w:val="28"/>
          <w:szCs w:val="28"/>
        </w:rPr>
      </w:pPr>
    </w:p>
    <w:p w14:paraId="03E40BEC" w14:textId="77777777" w:rsidR="0044644D" w:rsidRDefault="0044644D" w:rsidP="00D335D7">
      <w:pPr>
        <w:jc w:val="center"/>
        <w:rPr>
          <w:rFonts w:ascii="Times New Roman" w:hAnsi="Times New Roman" w:cs="Times New Roman"/>
          <w:sz w:val="28"/>
          <w:szCs w:val="28"/>
        </w:rPr>
      </w:pPr>
    </w:p>
    <w:p w14:paraId="421B0F7B" w14:textId="77777777" w:rsidR="0044644D" w:rsidRDefault="0044644D" w:rsidP="00D335D7">
      <w:pPr>
        <w:jc w:val="center"/>
        <w:rPr>
          <w:rFonts w:ascii="Times New Roman" w:hAnsi="Times New Roman" w:cs="Times New Roman"/>
          <w:sz w:val="28"/>
          <w:szCs w:val="28"/>
        </w:rPr>
      </w:pPr>
    </w:p>
    <w:p w14:paraId="622C0645" w14:textId="77777777" w:rsidR="0044644D" w:rsidRDefault="0044644D" w:rsidP="00D335D7">
      <w:pPr>
        <w:jc w:val="center"/>
        <w:rPr>
          <w:rFonts w:ascii="Times New Roman" w:hAnsi="Times New Roman" w:cs="Times New Roman"/>
          <w:sz w:val="28"/>
          <w:szCs w:val="28"/>
        </w:rPr>
      </w:pPr>
    </w:p>
    <w:p w14:paraId="716BAF4A" w14:textId="77777777" w:rsidR="0044644D" w:rsidRDefault="0044644D" w:rsidP="00D335D7">
      <w:pPr>
        <w:jc w:val="center"/>
        <w:rPr>
          <w:rFonts w:ascii="Times New Roman" w:hAnsi="Times New Roman" w:cs="Times New Roman"/>
          <w:sz w:val="28"/>
          <w:szCs w:val="28"/>
        </w:rPr>
      </w:pPr>
    </w:p>
    <w:p w14:paraId="20081658" w14:textId="77777777" w:rsidR="0044644D" w:rsidRDefault="0044644D" w:rsidP="00D335D7">
      <w:pPr>
        <w:jc w:val="center"/>
        <w:rPr>
          <w:rFonts w:ascii="Times New Roman" w:hAnsi="Times New Roman" w:cs="Times New Roman"/>
          <w:sz w:val="28"/>
          <w:szCs w:val="28"/>
        </w:rPr>
      </w:pPr>
    </w:p>
    <w:p w14:paraId="6710744D" w14:textId="77777777" w:rsidR="0044644D" w:rsidRDefault="0044644D" w:rsidP="00D335D7">
      <w:pPr>
        <w:jc w:val="center"/>
        <w:rPr>
          <w:rFonts w:ascii="Times New Roman" w:hAnsi="Times New Roman" w:cs="Times New Roman"/>
          <w:sz w:val="28"/>
          <w:szCs w:val="28"/>
        </w:rPr>
      </w:pPr>
    </w:p>
    <w:p w14:paraId="07F336E9" w14:textId="77777777" w:rsidR="0044644D" w:rsidRDefault="0044644D" w:rsidP="00D335D7">
      <w:pPr>
        <w:jc w:val="center"/>
        <w:rPr>
          <w:rFonts w:ascii="Times New Roman" w:hAnsi="Times New Roman" w:cs="Times New Roman"/>
          <w:sz w:val="28"/>
          <w:szCs w:val="28"/>
        </w:rPr>
      </w:pPr>
    </w:p>
    <w:p w14:paraId="3C8B477D" w14:textId="77777777" w:rsidR="00275335" w:rsidRDefault="00275335" w:rsidP="00D335D7">
      <w:pPr>
        <w:jc w:val="center"/>
        <w:rPr>
          <w:rFonts w:ascii="Times New Roman" w:hAnsi="Times New Roman" w:cs="Times New Roman"/>
          <w:sz w:val="28"/>
          <w:szCs w:val="28"/>
        </w:rPr>
      </w:pPr>
    </w:p>
    <w:p w14:paraId="09D27487" w14:textId="77777777" w:rsidR="00275335" w:rsidRDefault="00275335" w:rsidP="00D335D7">
      <w:pPr>
        <w:jc w:val="center"/>
        <w:rPr>
          <w:rFonts w:ascii="Times New Roman" w:hAnsi="Times New Roman" w:cs="Times New Roman"/>
          <w:sz w:val="28"/>
          <w:szCs w:val="28"/>
        </w:rPr>
      </w:pPr>
    </w:p>
    <w:p w14:paraId="3ED7C85C" w14:textId="77777777" w:rsidR="00275335" w:rsidRDefault="00275335" w:rsidP="00D335D7">
      <w:pPr>
        <w:jc w:val="center"/>
        <w:rPr>
          <w:rFonts w:ascii="Times New Roman" w:hAnsi="Times New Roman" w:cs="Times New Roman"/>
          <w:sz w:val="28"/>
          <w:szCs w:val="28"/>
        </w:rPr>
      </w:pPr>
    </w:p>
    <w:p w14:paraId="68EF810C" w14:textId="77777777" w:rsidR="00275335" w:rsidRDefault="00275335" w:rsidP="00D335D7">
      <w:pPr>
        <w:jc w:val="center"/>
        <w:rPr>
          <w:rFonts w:ascii="Times New Roman" w:hAnsi="Times New Roman" w:cs="Times New Roman"/>
          <w:sz w:val="28"/>
          <w:szCs w:val="28"/>
        </w:rPr>
      </w:pPr>
    </w:p>
    <w:p w14:paraId="2AE2D115" w14:textId="77777777" w:rsidR="00275335" w:rsidRDefault="00275335" w:rsidP="00D335D7">
      <w:pPr>
        <w:jc w:val="center"/>
        <w:rPr>
          <w:rFonts w:ascii="Times New Roman" w:hAnsi="Times New Roman" w:cs="Times New Roman"/>
          <w:sz w:val="28"/>
          <w:szCs w:val="28"/>
        </w:rPr>
      </w:pPr>
    </w:p>
    <w:p w14:paraId="28943F5C" w14:textId="77777777" w:rsidR="00275335" w:rsidRDefault="00275335" w:rsidP="00D335D7">
      <w:pPr>
        <w:jc w:val="center"/>
        <w:rPr>
          <w:rFonts w:ascii="Times New Roman" w:hAnsi="Times New Roman" w:cs="Times New Roman"/>
          <w:sz w:val="28"/>
          <w:szCs w:val="28"/>
        </w:rPr>
      </w:pPr>
    </w:p>
    <w:p w14:paraId="11E17B6F" w14:textId="77777777" w:rsidR="00275335" w:rsidRDefault="00275335" w:rsidP="00D335D7">
      <w:pPr>
        <w:jc w:val="center"/>
        <w:rPr>
          <w:rFonts w:ascii="Times New Roman" w:hAnsi="Times New Roman" w:cs="Times New Roman"/>
          <w:sz w:val="28"/>
          <w:szCs w:val="28"/>
        </w:rPr>
      </w:pPr>
    </w:p>
    <w:p w14:paraId="4D960F0E" w14:textId="77777777" w:rsidR="00275335" w:rsidRDefault="00275335" w:rsidP="00D335D7">
      <w:pPr>
        <w:jc w:val="center"/>
        <w:rPr>
          <w:rFonts w:ascii="Times New Roman" w:hAnsi="Times New Roman" w:cs="Times New Roman"/>
          <w:sz w:val="28"/>
          <w:szCs w:val="28"/>
        </w:rPr>
      </w:pPr>
    </w:p>
    <w:p w14:paraId="0E1A0299" w14:textId="37FDD5EA" w:rsidR="00CE1575" w:rsidRDefault="00D335D7" w:rsidP="00D335D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ГЛАВА 2. </w:t>
      </w:r>
      <w:r w:rsidR="00275335" w:rsidRPr="00275335">
        <w:rPr>
          <w:rFonts w:ascii="Times New Roman" w:hAnsi="Times New Roman" w:cs="Times New Roman"/>
          <w:sz w:val="28"/>
          <w:szCs w:val="28"/>
        </w:rPr>
        <w:t>ОСОБЕННОСТИ ВНЕДРЕНИЯ ПРОЦЕДУРЫ ОРВ В РФ</w:t>
      </w:r>
    </w:p>
    <w:p w14:paraId="4E923E4E" w14:textId="008E162A" w:rsidR="00D335D7" w:rsidRDefault="00D335D7" w:rsidP="00D335D7">
      <w:pPr>
        <w:jc w:val="center"/>
        <w:rPr>
          <w:rFonts w:ascii="Times New Roman" w:hAnsi="Times New Roman" w:cs="Times New Roman"/>
          <w:sz w:val="28"/>
          <w:szCs w:val="28"/>
        </w:rPr>
      </w:pPr>
      <w:r>
        <w:rPr>
          <w:rFonts w:ascii="Times New Roman" w:hAnsi="Times New Roman" w:cs="Times New Roman"/>
          <w:sz w:val="28"/>
          <w:szCs w:val="28"/>
        </w:rPr>
        <w:t>2.1 Сравнительный анализ региональных практик ОРВ</w:t>
      </w:r>
    </w:p>
    <w:p w14:paraId="2D8E09CB" w14:textId="77777777" w:rsidR="006B2105" w:rsidRDefault="00264779" w:rsidP="00DB6199">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Развитие процедуры оценки регулирующего воздействия на региональном уровне началось с 2014 года. Ранее проводились некоторые пилотные проекты в ряде регионов, но они носили скорее пробный характер. </w:t>
      </w:r>
      <w:r w:rsidR="00287B03">
        <w:rPr>
          <w:rFonts w:ascii="Times New Roman" w:hAnsi="Times New Roman" w:cs="Times New Roman"/>
          <w:sz w:val="28"/>
          <w:szCs w:val="28"/>
        </w:rPr>
        <w:t>Внедрение ОРВ в регионах про</w:t>
      </w:r>
      <w:r w:rsidR="00CD2EAA">
        <w:rPr>
          <w:rFonts w:ascii="Times New Roman" w:hAnsi="Times New Roman" w:cs="Times New Roman"/>
          <w:sz w:val="28"/>
          <w:szCs w:val="28"/>
        </w:rPr>
        <w:t>исходит в несколько этапов. В начале необходимо принять решение о внедрении процедуры ОРВ, определить сферу распространения и субъект исполнения данного механизма. Потом устанавливается порядок проведения оценки регулирующего воздействия и публичных слушаний. Последним шагом является установление критериев качества исполнения ОРВ и организация проведения самой процедуры</w:t>
      </w:r>
      <w:r w:rsidR="00CD2EAA">
        <w:rPr>
          <w:rStyle w:val="a6"/>
          <w:rFonts w:ascii="Times New Roman" w:hAnsi="Times New Roman" w:cs="Times New Roman"/>
          <w:sz w:val="28"/>
          <w:szCs w:val="28"/>
        </w:rPr>
        <w:footnoteReference w:id="33"/>
      </w:r>
      <w:r w:rsidR="00CD2EAA">
        <w:rPr>
          <w:rFonts w:ascii="Times New Roman" w:hAnsi="Times New Roman" w:cs="Times New Roman"/>
          <w:sz w:val="28"/>
          <w:szCs w:val="28"/>
        </w:rPr>
        <w:t xml:space="preserve">. </w:t>
      </w:r>
      <w:r w:rsidR="001C0EB6">
        <w:rPr>
          <w:rFonts w:ascii="Times New Roman" w:hAnsi="Times New Roman" w:cs="Times New Roman"/>
          <w:sz w:val="28"/>
          <w:szCs w:val="28"/>
        </w:rPr>
        <w:t>Исследователи отмечают, что нормативно-правовые акты в регионах в данной сфере практически не отличаются друг от друга и во многом дублируют федеральные законы</w:t>
      </w:r>
      <w:r w:rsidR="001C0EB6">
        <w:rPr>
          <w:rStyle w:val="a6"/>
          <w:rFonts w:ascii="Times New Roman" w:hAnsi="Times New Roman" w:cs="Times New Roman"/>
          <w:sz w:val="28"/>
          <w:szCs w:val="28"/>
        </w:rPr>
        <w:footnoteReference w:id="34"/>
      </w:r>
      <w:r w:rsidR="001C0EB6">
        <w:rPr>
          <w:rFonts w:ascii="Times New Roman" w:hAnsi="Times New Roman" w:cs="Times New Roman"/>
          <w:sz w:val="28"/>
          <w:szCs w:val="28"/>
        </w:rPr>
        <w:t>. Скорость и качество внедрения элементов процедуры ОРВ в раз</w:t>
      </w:r>
      <w:r w:rsidR="006B2105">
        <w:rPr>
          <w:rFonts w:ascii="Times New Roman" w:hAnsi="Times New Roman" w:cs="Times New Roman"/>
          <w:sz w:val="28"/>
          <w:szCs w:val="28"/>
        </w:rPr>
        <w:t>ных регионах значительно отличаю</w:t>
      </w:r>
      <w:r w:rsidR="001C0EB6">
        <w:rPr>
          <w:rFonts w:ascii="Times New Roman" w:hAnsi="Times New Roman" w:cs="Times New Roman"/>
          <w:sz w:val="28"/>
          <w:szCs w:val="28"/>
        </w:rPr>
        <w:t xml:space="preserve">тся. </w:t>
      </w:r>
      <w:r w:rsidR="00F0483D">
        <w:rPr>
          <w:rFonts w:ascii="Times New Roman" w:hAnsi="Times New Roman" w:cs="Times New Roman"/>
          <w:sz w:val="28"/>
          <w:szCs w:val="28"/>
        </w:rPr>
        <w:t xml:space="preserve">Для определения уровня развития данного механизма на региональном уровне за 2015 год министерство экономического развития РФ составило рейтинг качества осуществления оценки регулирующего воздействия в регионах. Одной из важнейших целей составления данного рейтинга является необходимость выявления чрезмерных административных барьеров для деятельности бизнеса и отслеживание избыточных расходов, возникающих из-за принятия лишних положений в административной сфере. К тому же, создание рейтинга должно побудить отстающие регионы к </w:t>
      </w:r>
      <w:r w:rsidR="00DB6199">
        <w:rPr>
          <w:rFonts w:ascii="Times New Roman" w:hAnsi="Times New Roman" w:cs="Times New Roman"/>
          <w:sz w:val="28"/>
          <w:szCs w:val="28"/>
        </w:rPr>
        <w:t xml:space="preserve">ускорению в развитии. </w:t>
      </w:r>
      <w:r w:rsidR="00240CA7">
        <w:rPr>
          <w:rFonts w:ascii="Times New Roman" w:hAnsi="Times New Roman" w:cs="Times New Roman"/>
          <w:sz w:val="28"/>
          <w:szCs w:val="28"/>
        </w:rPr>
        <w:t xml:space="preserve">Данный </w:t>
      </w:r>
      <w:r w:rsidR="006B2105">
        <w:rPr>
          <w:rFonts w:ascii="Times New Roman" w:hAnsi="Times New Roman" w:cs="Times New Roman"/>
          <w:sz w:val="28"/>
          <w:szCs w:val="28"/>
        </w:rPr>
        <w:t xml:space="preserve">рейтинг </w:t>
      </w:r>
      <w:r w:rsidR="00240CA7">
        <w:rPr>
          <w:rFonts w:ascii="Times New Roman" w:hAnsi="Times New Roman" w:cs="Times New Roman"/>
          <w:sz w:val="28"/>
          <w:szCs w:val="28"/>
        </w:rPr>
        <w:t xml:space="preserve">формируется из системы показателей, включающих в себя правовые основы ОРВ в регионе, организационное </w:t>
      </w:r>
      <w:r w:rsidR="00240CA7">
        <w:rPr>
          <w:rFonts w:ascii="Times New Roman" w:hAnsi="Times New Roman" w:cs="Times New Roman"/>
          <w:sz w:val="28"/>
          <w:szCs w:val="28"/>
        </w:rPr>
        <w:lastRenderedPageBreak/>
        <w:t>сопровождение, развитие ОРВ в органах местного самоуправления и независимую оценку. Каждый блок имеет свою систему показателей, за которые начисляются баллы. В сумме регион может получить до 100 баллов. Полученная сумма баллов может характеризовать регион как субъект «высшего уровня» (от 80 до 100), «хорошего уровня» (от 60 до 80), «удовлетворительно уровня» (от 40 до 60) и «неудовлетворительного уровня» (от 0 до 40)</w:t>
      </w:r>
      <w:r w:rsidR="00240CA7">
        <w:rPr>
          <w:rStyle w:val="a6"/>
          <w:rFonts w:ascii="Times New Roman" w:hAnsi="Times New Roman" w:cs="Times New Roman"/>
          <w:sz w:val="28"/>
          <w:szCs w:val="28"/>
        </w:rPr>
        <w:footnoteReference w:id="35"/>
      </w:r>
      <w:r w:rsidR="00240CA7">
        <w:rPr>
          <w:rFonts w:ascii="Times New Roman" w:hAnsi="Times New Roman" w:cs="Times New Roman"/>
          <w:sz w:val="28"/>
          <w:szCs w:val="28"/>
        </w:rPr>
        <w:t>.</w:t>
      </w:r>
      <w:r w:rsidR="00061C70">
        <w:rPr>
          <w:rFonts w:ascii="Times New Roman" w:hAnsi="Times New Roman" w:cs="Times New Roman"/>
          <w:sz w:val="28"/>
          <w:szCs w:val="28"/>
        </w:rPr>
        <w:t xml:space="preserve"> Согласно рейтингу 2015-го года регионами-лидерами в развитии процедуры ОРВ в РФ являются Ульяновская, Ростовская области и Краснодарский край</w:t>
      </w:r>
      <w:r w:rsidR="00774B59">
        <w:rPr>
          <w:rFonts w:ascii="Times New Roman" w:hAnsi="Times New Roman" w:cs="Times New Roman"/>
          <w:sz w:val="28"/>
          <w:szCs w:val="28"/>
        </w:rPr>
        <w:t xml:space="preserve"> (98, 2 балла, 97,5 балла и 97 баллов соответственно)</w:t>
      </w:r>
      <w:r w:rsidR="00061C70">
        <w:rPr>
          <w:rFonts w:ascii="Times New Roman" w:hAnsi="Times New Roman" w:cs="Times New Roman"/>
          <w:sz w:val="28"/>
          <w:szCs w:val="28"/>
        </w:rPr>
        <w:t>. Аутсайдерами являются Оренбургская область, республика Калмыкия и Чеченская республика</w:t>
      </w:r>
      <w:r w:rsidR="00774B59">
        <w:rPr>
          <w:rFonts w:ascii="Times New Roman" w:hAnsi="Times New Roman" w:cs="Times New Roman"/>
          <w:sz w:val="28"/>
          <w:szCs w:val="28"/>
        </w:rPr>
        <w:t xml:space="preserve"> (61 балл, и по 60 баллов </w:t>
      </w:r>
      <w:r w:rsidR="006B2105">
        <w:rPr>
          <w:rFonts w:ascii="Times New Roman" w:hAnsi="Times New Roman" w:cs="Times New Roman"/>
          <w:sz w:val="28"/>
          <w:szCs w:val="28"/>
        </w:rPr>
        <w:t>соответственно</w:t>
      </w:r>
      <w:r w:rsidR="00774B59">
        <w:rPr>
          <w:rFonts w:ascii="Times New Roman" w:hAnsi="Times New Roman" w:cs="Times New Roman"/>
          <w:sz w:val="28"/>
          <w:szCs w:val="28"/>
        </w:rPr>
        <w:t>)</w:t>
      </w:r>
      <w:r w:rsidR="00061C70">
        <w:rPr>
          <w:rStyle w:val="a6"/>
          <w:rFonts w:ascii="Times New Roman" w:hAnsi="Times New Roman" w:cs="Times New Roman"/>
          <w:sz w:val="28"/>
          <w:szCs w:val="28"/>
        </w:rPr>
        <w:footnoteReference w:id="36"/>
      </w:r>
      <w:r w:rsidR="00061C70">
        <w:rPr>
          <w:rFonts w:ascii="Times New Roman" w:hAnsi="Times New Roman" w:cs="Times New Roman"/>
          <w:sz w:val="28"/>
          <w:szCs w:val="28"/>
        </w:rPr>
        <w:t xml:space="preserve">. </w:t>
      </w:r>
      <w:r w:rsidR="00774B59">
        <w:rPr>
          <w:rFonts w:ascii="Times New Roman" w:hAnsi="Times New Roman" w:cs="Times New Roman"/>
          <w:sz w:val="28"/>
          <w:szCs w:val="28"/>
        </w:rPr>
        <w:t xml:space="preserve">Если обратиться к подробному рейтингу по блокам, то можно отметить, что данное расхождение в показателях объясняется, прежде всего, низкой степенью реализации ОРВ на практике. В регионах с наименьшими баллами практически не проходила процедура оценки регулирующего воздействия. Также, в этих регионах за осуществление данной процедуры отвечают различные комитеты правительств субъектов федерации. Если же мы обратимся к примеру Ульяновской области, то там был создан специальный </w:t>
      </w:r>
      <w:r w:rsidR="00EA6B32">
        <w:rPr>
          <w:rFonts w:ascii="Times New Roman" w:hAnsi="Times New Roman" w:cs="Times New Roman"/>
          <w:sz w:val="28"/>
          <w:szCs w:val="28"/>
        </w:rPr>
        <w:t xml:space="preserve">отдел по ОРВ на базе Министерства экономики данного региона. Эта мера на наш взгляд может значительно повысить эффективность проведения оценки регулирующего воздействия. Но в данном случае всегда необходимо учитывать эффективность создаваемых структур. Наиболее продуктивным способом реализации данной меры видится создание временных комитетов, которые будут состоять из чиновников, специализирующихся на конкретной проблеме, по которой проводится ОРВ. После окончания процедуры эти новые административные ячейки могут быть упразднены. Учитывая </w:t>
      </w:r>
      <w:r w:rsidR="00EA6B32">
        <w:rPr>
          <w:rFonts w:ascii="Times New Roman" w:hAnsi="Times New Roman" w:cs="Times New Roman"/>
          <w:sz w:val="28"/>
          <w:szCs w:val="28"/>
        </w:rPr>
        <w:lastRenderedPageBreak/>
        <w:t xml:space="preserve">сложность и масштабность процедуры ОРВ, еще одним способом минимизации рисков для регионов при внедрении этого механизма может стать создание временных координационных комитетов, которые будут способствовать </w:t>
      </w:r>
      <w:r w:rsidR="007B0E38">
        <w:rPr>
          <w:rFonts w:ascii="Times New Roman" w:hAnsi="Times New Roman" w:cs="Times New Roman"/>
          <w:sz w:val="28"/>
          <w:szCs w:val="28"/>
        </w:rPr>
        <w:t>всестороннему обсуждению проблем внедрения ОРВ. Привлечение общественных организаций и представителей бизнес-сообщества должно помочь налаживанию коммуникации между властью и гражданами в регионах.</w:t>
      </w:r>
      <w:r w:rsidR="00074E14">
        <w:rPr>
          <w:rFonts w:ascii="Times New Roman" w:hAnsi="Times New Roman" w:cs="Times New Roman"/>
          <w:sz w:val="28"/>
          <w:szCs w:val="28"/>
        </w:rPr>
        <w:t xml:space="preserve"> </w:t>
      </w:r>
    </w:p>
    <w:p w14:paraId="3CCB6FD9" w14:textId="5FED4C1E" w:rsidR="002A68F3" w:rsidRDefault="00074E14" w:rsidP="00DB6199">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Важным блоком составления рейтинга является развитие процедуры ОРВ в муниципальных службах регионов. Так, например, в Ульяновской области на сайте министерства экономики региона представлен рейтинг муниципальных образований области по качеству внедрения оценки регулирующего воздействия</w:t>
      </w:r>
      <w:r>
        <w:rPr>
          <w:rStyle w:val="a6"/>
          <w:rFonts w:ascii="Times New Roman" w:hAnsi="Times New Roman" w:cs="Times New Roman"/>
          <w:sz w:val="28"/>
          <w:szCs w:val="28"/>
        </w:rPr>
        <w:footnoteReference w:id="37"/>
      </w:r>
      <w:r>
        <w:rPr>
          <w:rFonts w:ascii="Times New Roman" w:hAnsi="Times New Roman" w:cs="Times New Roman"/>
          <w:sz w:val="28"/>
          <w:szCs w:val="28"/>
        </w:rPr>
        <w:t xml:space="preserve">. </w:t>
      </w:r>
      <w:r w:rsidR="00DC73E1">
        <w:rPr>
          <w:rFonts w:ascii="Times New Roman" w:hAnsi="Times New Roman" w:cs="Times New Roman"/>
          <w:sz w:val="28"/>
          <w:szCs w:val="28"/>
        </w:rPr>
        <w:t>Официальный портал правительства Ростовской области содержит информацию о пилотных проектах внедрения ОРВ в муниципальных образованиях области за 2015 год</w:t>
      </w:r>
      <w:r w:rsidR="00DC73E1">
        <w:rPr>
          <w:rStyle w:val="a6"/>
          <w:rFonts w:ascii="Times New Roman" w:hAnsi="Times New Roman" w:cs="Times New Roman"/>
          <w:sz w:val="28"/>
          <w:szCs w:val="28"/>
        </w:rPr>
        <w:footnoteReference w:id="38"/>
      </w:r>
      <w:r w:rsidR="00120AB0">
        <w:rPr>
          <w:rFonts w:ascii="Times New Roman" w:hAnsi="Times New Roman" w:cs="Times New Roman"/>
          <w:sz w:val="28"/>
          <w:szCs w:val="28"/>
        </w:rPr>
        <w:t xml:space="preserve">. Отсутствие схожей информации на информационных порталах регионов-аутсайдеров объясняет малое количество баллов за данный пункт. Но недостаточно просто представить информацию на сайтах региональных органов исполнительной власти. Необходимо, чтобы это было применяемо на практике. Для того, чтобы этого достичь, субъекты федерации должны </w:t>
      </w:r>
      <w:r w:rsidR="00120AB0">
        <w:rPr>
          <w:rFonts w:ascii="Times New Roman" w:hAnsi="Times New Roman" w:cs="Times New Roman"/>
          <w:sz w:val="28"/>
          <w:szCs w:val="28"/>
        </w:rPr>
        <w:lastRenderedPageBreak/>
        <w:t>стремиться к налаживанию обратной связи между административной системой и обществом. Механизм оценки регулирующего воздействия будет способствовать данному процессу</w:t>
      </w:r>
      <w:r w:rsidR="00601AE7">
        <w:rPr>
          <w:rFonts w:ascii="Times New Roman" w:hAnsi="Times New Roman" w:cs="Times New Roman"/>
          <w:sz w:val="28"/>
          <w:szCs w:val="28"/>
        </w:rPr>
        <w:t>, если в регионах будет на законодательном уровне принята обязанность разработчика проекта НПА реагировать на замечания экспертов, проводящих ОРВ. Такое обязательство уже существует, например, в Вологодской области</w:t>
      </w:r>
      <w:r w:rsidR="00601AE7" w:rsidRPr="00601AE7">
        <w:rPr>
          <w:rFonts w:ascii="Times New Roman" w:hAnsi="Times New Roman" w:cs="Times New Roman"/>
          <w:sz w:val="28"/>
          <w:szCs w:val="28"/>
          <w:vertAlign w:val="superscript"/>
        </w:rPr>
        <w:footnoteReference w:id="39"/>
      </w:r>
      <w:r w:rsidR="00601AE7">
        <w:rPr>
          <w:rFonts w:ascii="Times New Roman" w:hAnsi="Times New Roman" w:cs="Times New Roman"/>
          <w:sz w:val="28"/>
          <w:szCs w:val="28"/>
        </w:rPr>
        <w:t>.</w:t>
      </w:r>
    </w:p>
    <w:p w14:paraId="7FA09341" w14:textId="06DF1C15" w:rsidR="004A73B6" w:rsidRDefault="002A68F3" w:rsidP="00DB6199">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Еще одним важным элементом рейтинга является независимая оценка бизнес-сообщества. Предприниматели имеют возможность сами оценить насколько свободна их деятельность от административных барьеров и каким образом процедура оценки регулирующего воздействия способствует их преодолению.</w:t>
      </w:r>
      <w:r w:rsidR="00601AE7">
        <w:rPr>
          <w:rFonts w:ascii="Times New Roman" w:hAnsi="Times New Roman" w:cs="Times New Roman"/>
          <w:sz w:val="28"/>
          <w:szCs w:val="28"/>
        </w:rPr>
        <w:t xml:space="preserve"> </w:t>
      </w:r>
      <w:r>
        <w:rPr>
          <w:rFonts w:ascii="Times New Roman" w:hAnsi="Times New Roman" w:cs="Times New Roman"/>
          <w:sz w:val="28"/>
          <w:szCs w:val="28"/>
        </w:rPr>
        <w:t>Бизнес принимает участие в ОРВ через публичные слушания</w:t>
      </w:r>
      <w:r w:rsidR="00D31A87">
        <w:rPr>
          <w:rFonts w:ascii="Times New Roman" w:hAnsi="Times New Roman" w:cs="Times New Roman"/>
          <w:sz w:val="28"/>
          <w:szCs w:val="28"/>
        </w:rPr>
        <w:t>. Предприниматели обсуждают с чиновниками и представителями экспертного сообщества лучший вариант внесения изменений в НПА. Ранее мы уже отмечали проблему отсутствия должной обратной связи. В данном случае возникает похожий вопрос. Участвуя в публичных слушаниях, предприниматели рассчитывают, что их мнение будет услышано и поправки, которые они предлагают, будут внесены. Но из-за отсутствия законодательного закрепления принципа обратной связи, часто предложения бизнес-сообщества не учитываются при принятии последней версии НПА. Естественно, это существенно подрывает доверие бизнеса к самой процедуре оценки регулирующего воздействия. Для преодоления этой проблемы необходимо четко прописывать в регламентах проведения публичных слушаний роль и функции каждого участника. Про законодательное закрепление мы уже упоминали.</w:t>
      </w:r>
      <w:r w:rsidR="006D3D1A">
        <w:rPr>
          <w:rFonts w:ascii="Times New Roman" w:hAnsi="Times New Roman" w:cs="Times New Roman"/>
          <w:sz w:val="28"/>
          <w:szCs w:val="28"/>
        </w:rPr>
        <w:t xml:space="preserve"> Еще одна проблема данного этапа ОРВ заключается в несоответствии сводных отчетов по итогам публичных слушаний федеральным стандартам</w:t>
      </w:r>
      <w:r w:rsidR="006D3D1A">
        <w:rPr>
          <w:rStyle w:val="a6"/>
          <w:rFonts w:ascii="Times New Roman" w:hAnsi="Times New Roman" w:cs="Times New Roman"/>
          <w:sz w:val="28"/>
          <w:szCs w:val="28"/>
        </w:rPr>
        <w:footnoteReference w:id="40"/>
      </w:r>
      <w:r w:rsidR="006D3D1A">
        <w:rPr>
          <w:rFonts w:ascii="Times New Roman" w:hAnsi="Times New Roman" w:cs="Times New Roman"/>
          <w:sz w:val="28"/>
          <w:szCs w:val="28"/>
        </w:rPr>
        <w:t>.</w:t>
      </w:r>
      <w:r w:rsidR="00D34C26">
        <w:rPr>
          <w:rFonts w:ascii="Times New Roman" w:hAnsi="Times New Roman" w:cs="Times New Roman"/>
          <w:sz w:val="28"/>
          <w:szCs w:val="28"/>
        </w:rPr>
        <w:t xml:space="preserve"> Сводные отчеты </w:t>
      </w:r>
      <w:r w:rsidR="00D34C26">
        <w:rPr>
          <w:rFonts w:ascii="Times New Roman" w:hAnsi="Times New Roman" w:cs="Times New Roman"/>
          <w:sz w:val="28"/>
          <w:szCs w:val="28"/>
        </w:rPr>
        <w:lastRenderedPageBreak/>
        <w:t xml:space="preserve">должны отражать основные предложения предпринимателей и экспертов по улучшению нормативно-правового акта. Многие пункты данного документа остаются либо незаполненными, либо не соответствуют необходимым нормам. Это приводит к дискредитации публичных слушаний как важнейшей части процедуры ОРВ. </w:t>
      </w:r>
      <w:r w:rsidR="006D3D1A">
        <w:rPr>
          <w:rFonts w:ascii="Times New Roman" w:hAnsi="Times New Roman" w:cs="Times New Roman"/>
          <w:sz w:val="28"/>
          <w:szCs w:val="28"/>
        </w:rPr>
        <w:t xml:space="preserve"> </w:t>
      </w:r>
    </w:p>
    <w:p w14:paraId="15A1A3AB" w14:textId="4844B5C7" w:rsidR="00DD662E" w:rsidRDefault="00DD662E" w:rsidP="00DD662E">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Низкая политическая и правовая культура может являться причиной слабой эффективности внедрения института ОРВ. Так, </w:t>
      </w:r>
      <w:r w:rsidRPr="00DD662E">
        <w:rPr>
          <w:rFonts w:ascii="Times New Roman" w:hAnsi="Times New Roman" w:cs="Times New Roman"/>
          <w:sz w:val="28"/>
          <w:szCs w:val="28"/>
        </w:rPr>
        <w:t xml:space="preserve">опрос </w:t>
      </w:r>
      <w:proofErr w:type="spellStart"/>
      <w:r w:rsidRPr="00DD662E">
        <w:rPr>
          <w:rFonts w:ascii="Times New Roman" w:hAnsi="Times New Roman" w:cs="Times New Roman"/>
          <w:sz w:val="28"/>
          <w:szCs w:val="28"/>
        </w:rPr>
        <w:t>Online</w:t>
      </w:r>
      <w:proofErr w:type="spellEnd"/>
      <w:r w:rsidRPr="00DD662E">
        <w:rPr>
          <w:rFonts w:ascii="Times New Roman" w:hAnsi="Times New Roman" w:cs="Times New Roman"/>
          <w:sz w:val="28"/>
          <w:szCs w:val="28"/>
        </w:rPr>
        <w:t xml:space="preserve"> </w:t>
      </w:r>
      <w:proofErr w:type="spellStart"/>
      <w:r w:rsidRPr="00DD662E">
        <w:rPr>
          <w:rFonts w:ascii="Times New Roman" w:hAnsi="Times New Roman" w:cs="Times New Roman"/>
          <w:sz w:val="28"/>
          <w:szCs w:val="28"/>
        </w:rPr>
        <w:t>Market</w:t>
      </w:r>
      <w:proofErr w:type="spellEnd"/>
      <w:r w:rsidRPr="00DD662E">
        <w:rPr>
          <w:rFonts w:ascii="Times New Roman" w:hAnsi="Times New Roman" w:cs="Times New Roman"/>
          <w:sz w:val="28"/>
          <w:szCs w:val="28"/>
        </w:rPr>
        <w:t xml:space="preserve"> </w:t>
      </w:r>
      <w:proofErr w:type="spellStart"/>
      <w:r w:rsidRPr="00DD662E">
        <w:rPr>
          <w:rFonts w:ascii="Times New Roman" w:hAnsi="Times New Roman" w:cs="Times New Roman"/>
          <w:sz w:val="28"/>
          <w:szCs w:val="28"/>
        </w:rPr>
        <w:t>Intelligence</w:t>
      </w:r>
      <w:proofErr w:type="spellEnd"/>
      <w:r w:rsidRPr="00DD662E">
        <w:rPr>
          <w:rFonts w:ascii="Times New Roman" w:hAnsi="Times New Roman" w:cs="Times New Roman"/>
          <w:sz w:val="28"/>
          <w:szCs w:val="28"/>
        </w:rPr>
        <w:t xml:space="preserve"> показал, что</w:t>
      </w:r>
      <w:r>
        <w:rPr>
          <w:rFonts w:ascii="Times New Roman" w:hAnsi="Times New Roman" w:cs="Times New Roman"/>
          <w:sz w:val="28"/>
          <w:szCs w:val="28"/>
        </w:rPr>
        <w:t xml:space="preserve"> </w:t>
      </w:r>
      <w:r w:rsidRPr="00DD662E">
        <w:rPr>
          <w:rFonts w:ascii="Times New Roman" w:hAnsi="Times New Roman" w:cs="Times New Roman"/>
          <w:sz w:val="28"/>
          <w:szCs w:val="28"/>
        </w:rPr>
        <w:t>71% предпринимателей вообще</w:t>
      </w:r>
      <w:r>
        <w:rPr>
          <w:rFonts w:ascii="Times New Roman" w:hAnsi="Times New Roman" w:cs="Times New Roman"/>
          <w:sz w:val="28"/>
          <w:szCs w:val="28"/>
        </w:rPr>
        <w:t xml:space="preserve"> ничего</w:t>
      </w:r>
      <w:r w:rsidRPr="00DD662E">
        <w:rPr>
          <w:rFonts w:ascii="Times New Roman" w:hAnsi="Times New Roman" w:cs="Times New Roman"/>
          <w:sz w:val="28"/>
          <w:szCs w:val="28"/>
        </w:rPr>
        <w:t xml:space="preserve"> не знают</w:t>
      </w:r>
      <w:r>
        <w:rPr>
          <w:rFonts w:ascii="Times New Roman" w:hAnsi="Times New Roman" w:cs="Times New Roman"/>
          <w:sz w:val="28"/>
          <w:szCs w:val="28"/>
        </w:rPr>
        <w:t xml:space="preserve"> о процедуре ОРВ</w:t>
      </w:r>
      <w:r w:rsidRPr="00DD662E">
        <w:rPr>
          <w:rFonts w:ascii="Times New Roman" w:hAnsi="Times New Roman" w:cs="Times New Roman"/>
          <w:sz w:val="28"/>
          <w:szCs w:val="28"/>
        </w:rPr>
        <w:t>. О ней знают лишь 18%. Вместе с тем примечательно, что среди тех, кто знает об ОРВ, более 70% считают процедуру эффективной и лишь 20% — неэффективной</w:t>
      </w:r>
      <w:r>
        <w:rPr>
          <w:rStyle w:val="a6"/>
          <w:rFonts w:ascii="Times New Roman" w:hAnsi="Times New Roman" w:cs="Times New Roman"/>
          <w:sz w:val="28"/>
          <w:szCs w:val="28"/>
        </w:rPr>
        <w:footnoteReference w:id="41"/>
      </w:r>
      <w:r w:rsidR="0050609D">
        <w:rPr>
          <w:rFonts w:ascii="Times New Roman" w:hAnsi="Times New Roman" w:cs="Times New Roman"/>
          <w:sz w:val="28"/>
          <w:szCs w:val="28"/>
        </w:rPr>
        <w:t>. Эти данные показывают, что информированность общества о процедуре ОРВ оставляет желать лучшего. Государство и экспертное сообщество должно просвещать граждан о новых методах управления. Это может быть достигнуто с помощью социальной рекламы, специальных лекций и семинаров или создания качественных информационных ресурсов.</w:t>
      </w:r>
    </w:p>
    <w:p w14:paraId="0634FACD" w14:textId="64E9A378" w:rsidR="00DD662E" w:rsidRDefault="004A73B6" w:rsidP="00DD662E">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Также, важно отметить, что сами рейтинги могут иметь противоречивый характер. Помимо рейтинга Министерства экономического развития существует рейтинг, созданный общероссийским народным фронтом и рейтинг на базе центра ОРВ при Высшей школе экономике в Москве. Критерии оценивания в этих рейтингах не совпадают. Соответственно, верификация результатов вызывает большие вопросы. Непонятно, как объективно определить эффективность внедрения процедуры ОРВ. </w:t>
      </w:r>
      <w:r w:rsidR="006B2105">
        <w:rPr>
          <w:rFonts w:ascii="Times New Roman" w:hAnsi="Times New Roman" w:cs="Times New Roman"/>
          <w:sz w:val="28"/>
          <w:szCs w:val="28"/>
        </w:rPr>
        <w:t xml:space="preserve">Данная проблема может повлечь за собой политическое давление на региональные органы, которые должны обеспечивать ОРВ. </w:t>
      </w:r>
      <w:r w:rsidR="00B3562D">
        <w:rPr>
          <w:rFonts w:ascii="Times New Roman" w:hAnsi="Times New Roman" w:cs="Times New Roman"/>
          <w:sz w:val="28"/>
          <w:szCs w:val="28"/>
        </w:rPr>
        <w:t xml:space="preserve">Каждый регион имеет свою специфику в области внедрения данной процедуры. Это необходимо </w:t>
      </w:r>
      <w:r w:rsidR="00B3562D">
        <w:rPr>
          <w:rFonts w:ascii="Times New Roman" w:hAnsi="Times New Roman" w:cs="Times New Roman"/>
          <w:sz w:val="28"/>
          <w:szCs w:val="28"/>
        </w:rPr>
        <w:lastRenderedPageBreak/>
        <w:t xml:space="preserve">учитывать при составлении рейтингов. К тому же, возникает ситуация, при которой оценка лишь осуществляется формально для соответствия федеральным требованиям. На практике же контроль за качеством ОРВ должен осуществляться обществом, а не только государством. Это будет создавать реальные стимулы для проведения качественной оценки.      </w:t>
      </w:r>
      <w:r w:rsidR="006B2105">
        <w:rPr>
          <w:rFonts w:ascii="Times New Roman" w:hAnsi="Times New Roman" w:cs="Times New Roman"/>
          <w:sz w:val="28"/>
          <w:szCs w:val="28"/>
        </w:rPr>
        <w:t xml:space="preserve">  </w:t>
      </w:r>
    </w:p>
    <w:p w14:paraId="2FD71B5C" w14:textId="113EFA73" w:rsidR="00440347" w:rsidRDefault="00440347" w:rsidP="00DB6199">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Таким образом, мы рассмотрели основные направления развития института оценки регулирующего воздействия в регионах Российской федерации. Основные проблемы, с которыми сталкиваются субъекты федерации при адаптации к данному механизму, заключаются в недостатке четкого и продуманного регионального законодательства по ОРВ. Отсутствие продуманных механизмов взаимодействия между обществом и властью также препятствует эффективному функционированию данного института. Такое положение вещей можно оправдать коротким сроком существования данной процедуры в практическом поле реализации. Но существенные различия в качестве разработки ОРВ в разных регионах указывают на низкую результативность работы системы управления</w:t>
      </w:r>
      <w:r w:rsidR="00A509E4">
        <w:rPr>
          <w:rFonts w:ascii="Times New Roman" w:hAnsi="Times New Roman" w:cs="Times New Roman"/>
          <w:sz w:val="28"/>
          <w:szCs w:val="28"/>
        </w:rPr>
        <w:t xml:space="preserve">. Принятие необходимой законодательной базы по ОРВ на региональном уровне, улучшение регламентов проведения публичных слушаний и разработка информационных порталов по вопросам реализации оценки регулирующего воздействия. Все эти меры должны значительно повысить эффективность рассматриваемого института.  </w:t>
      </w:r>
      <w:r>
        <w:rPr>
          <w:rFonts w:ascii="Times New Roman" w:hAnsi="Times New Roman" w:cs="Times New Roman"/>
          <w:sz w:val="28"/>
          <w:szCs w:val="28"/>
        </w:rPr>
        <w:t xml:space="preserve">  </w:t>
      </w:r>
    </w:p>
    <w:p w14:paraId="0755C2E6" w14:textId="36EFDC49" w:rsidR="00CE1575" w:rsidRDefault="00CE1575" w:rsidP="003C4515">
      <w:pPr>
        <w:rPr>
          <w:rFonts w:ascii="Times New Roman" w:hAnsi="Times New Roman" w:cs="Times New Roman"/>
          <w:sz w:val="28"/>
          <w:szCs w:val="28"/>
        </w:rPr>
      </w:pPr>
    </w:p>
    <w:p w14:paraId="4A7888B8" w14:textId="0D21D058" w:rsidR="00CE1575" w:rsidRDefault="00CE1575" w:rsidP="003C4515">
      <w:pPr>
        <w:rPr>
          <w:rFonts w:ascii="Times New Roman" w:hAnsi="Times New Roman" w:cs="Times New Roman"/>
          <w:sz w:val="28"/>
          <w:szCs w:val="28"/>
        </w:rPr>
      </w:pPr>
    </w:p>
    <w:p w14:paraId="65426522" w14:textId="3F2EA6CA" w:rsidR="00CE1575" w:rsidRDefault="00CE1575" w:rsidP="003C4515">
      <w:pPr>
        <w:rPr>
          <w:rFonts w:ascii="Times New Roman" w:hAnsi="Times New Roman" w:cs="Times New Roman"/>
          <w:sz w:val="28"/>
          <w:szCs w:val="28"/>
        </w:rPr>
      </w:pPr>
    </w:p>
    <w:p w14:paraId="7BC15A43" w14:textId="43B0B619" w:rsidR="00CE1575" w:rsidRDefault="00CE1575" w:rsidP="003C4515">
      <w:pPr>
        <w:rPr>
          <w:rFonts w:ascii="Times New Roman" w:hAnsi="Times New Roman" w:cs="Times New Roman"/>
          <w:sz w:val="28"/>
          <w:szCs w:val="28"/>
        </w:rPr>
      </w:pPr>
    </w:p>
    <w:p w14:paraId="6D46BD5D" w14:textId="4DDB8249" w:rsidR="00CE1575" w:rsidRDefault="00CE1575" w:rsidP="003C4515">
      <w:pPr>
        <w:rPr>
          <w:rFonts w:ascii="Times New Roman" w:hAnsi="Times New Roman" w:cs="Times New Roman"/>
          <w:sz w:val="28"/>
          <w:szCs w:val="28"/>
        </w:rPr>
      </w:pPr>
    </w:p>
    <w:p w14:paraId="7921FAC4" w14:textId="279E1FA6" w:rsidR="00CE1575" w:rsidRDefault="00CE1575" w:rsidP="003C4515">
      <w:pPr>
        <w:rPr>
          <w:rFonts w:ascii="Times New Roman" w:hAnsi="Times New Roman" w:cs="Times New Roman"/>
          <w:sz w:val="28"/>
          <w:szCs w:val="28"/>
        </w:rPr>
      </w:pPr>
    </w:p>
    <w:p w14:paraId="7830F340" w14:textId="08F0D730" w:rsidR="00CE1575" w:rsidRPr="008775ED" w:rsidRDefault="00CE1575" w:rsidP="003C4515">
      <w:pPr>
        <w:rPr>
          <w:rFonts w:ascii="Times New Roman" w:hAnsi="Times New Roman" w:cs="Times New Roman"/>
          <w:sz w:val="28"/>
          <w:szCs w:val="28"/>
        </w:rPr>
      </w:pPr>
    </w:p>
    <w:p w14:paraId="1A7C0682" w14:textId="23127A4D" w:rsidR="00CE1575" w:rsidRDefault="00CE1575" w:rsidP="003C4515">
      <w:pPr>
        <w:rPr>
          <w:rFonts w:ascii="Times New Roman" w:hAnsi="Times New Roman" w:cs="Times New Roman"/>
          <w:sz w:val="28"/>
          <w:szCs w:val="28"/>
        </w:rPr>
      </w:pPr>
    </w:p>
    <w:p w14:paraId="570D5E74" w14:textId="61364ABE" w:rsidR="00096C2F" w:rsidRDefault="00096C2F" w:rsidP="00C026A6">
      <w:pPr>
        <w:jc w:val="center"/>
        <w:rPr>
          <w:rFonts w:ascii="Times New Roman" w:hAnsi="Times New Roman" w:cs="Times New Roman"/>
          <w:sz w:val="28"/>
          <w:szCs w:val="28"/>
        </w:rPr>
      </w:pPr>
      <w:r w:rsidRPr="00264779">
        <w:rPr>
          <w:rFonts w:ascii="Times New Roman" w:hAnsi="Times New Roman" w:cs="Times New Roman"/>
          <w:sz w:val="28"/>
          <w:szCs w:val="28"/>
        </w:rPr>
        <w:lastRenderedPageBreak/>
        <w:t>2</w:t>
      </w:r>
      <w:r>
        <w:rPr>
          <w:rFonts w:ascii="Times New Roman" w:hAnsi="Times New Roman" w:cs="Times New Roman"/>
          <w:sz w:val="28"/>
          <w:szCs w:val="28"/>
        </w:rPr>
        <w:t xml:space="preserve">.2 </w:t>
      </w:r>
      <w:r w:rsidR="003764C9">
        <w:rPr>
          <w:rFonts w:ascii="Times New Roman" w:hAnsi="Times New Roman" w:cs="Times New Roman"/>
          <w:sz w:val="28"/>
          <w:szCs w:val="28"/>
        </w:rPr>
        <w:t>Основные особенности и проблемы реализации процедуры</w:t>
      </w:r>
      <w:r w:rsidRPr="00096C2F">
        <w:rPr>
          <w:rFonts w:ascii="Times New Roman" w:hAnsi="Times New Roman" w:cs="Times New Roman"/>
          <w:sz w:val="28"/>
          <w:szCs w:val="28"/>
        </w:rPr>
        <w:t xml:space="preserve"> ОРВ</w:t>
      </w:r>
      <w:r w:rsidR="003764C9">
        <w:rPr>
          <w:rFonts w:ascii="Times New Roman" w:hAnsi="Times New Roman" w:cs="Times New Roman"/>
          <w:sz w:val="28"/>
          <w:szCs w:val="28"/>
        </w:rPr>
        <w:t xml:space="preserve"> в РФ</w:t>
      </w:r>
    </w:p>
    <w:p w14:paraId="15A2A6B9" w14:textId="104C263C" w:rsidR="00096C2F" w:rsidRDefault="00812784" w:rsidP="00F35711">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Рассмотрение реализации процедуры оценки регулирующего воздействия невозможно без описания ряда конкретных примеров проявления данного механизма на практике. </w:t>
      </w:r>
      <w:r w:rsidR="004B5E7D">
        <w:rPr>
          <w:rFonts w:ascii="Times New Roman" w:hAnsi="Times New Roman" w:cs="Times New Roman"/>
          <w:sz w:val="28"/>
          <w:szCs w:val="28"/>
        </w:rPr>
        <w:t>За время существования данного механизма оценки появилось большое количество различных интересных примеров его реализации</w:t>
      </w:r>
      <w:r w:rsidR="0050609D">
        <w:rPr>
          <w:rFonts w:ascii="Times New Roman" w:hAnsi="Times New Roman" w:cs="Times New Roman"/>
          <w:sz w:val="28"/>
          <w:szCs w:val="28"/>
        </w:rPr>
        <w:t xml:space="preserve"> не только на региональ</w:t>
      </w:r>
      <w:r w:rsidR="005C2B71">
        <w:rPr>
          <w:rFonts w:ascii="Times New Roman" w:hAnsi="Times New Roman" w:cs="Times New Roman"/>
          <w:sz w:val="28"/>
          <w:szCs w:val="28"/>
        </w:rPr>
        <w:t>ном, но и на федеральном уровне</w:t>
      </w:r>
      <w:r w:rsidR="0050609D">
        <w:rPr>
          <w:rFonts w:ascii="Times New Roman" w:hAnsi="Times New Roman" w:cs="Times New Roman"/>
          <w:sz w:val="28"/>
          <w:szCs w:val="28"/>
        </w:rPr>
        <w:t xml:space="preserve"> государственной власти</w:t>
      </w:r>
      <w:r w:rsidR="004B5E7D">
        <w:rPr>
          <w:rFonts w:ascii="Times New Roman" w:hAnsi="Times New Roman" w:cs="Times New Roman"/>
          <w:sz w:val="28"/>
          <w:szCs w:val="28"/>
        </w:rPr>
        <w:t>.</w:t>
      </w:r>
      <w:r w:rsidR="0050609D">
        <w:rPr>
          <w:rFonts w:ascii="Times New Roman" w:hAnsi="Times New Roman" w:cs="Times New Roman"/>
          <w:sz w:val="28"/>
          <w:szCs w:val="28"/>
        </w:rPr>
        <w:t xml:space="preserve"> </w:t>
      </w:r>
    </w:p>
    <w:p w14:paraId="354FB270" w14:textId="77777777" w:rsidR="003B36B7" w:rsidRDefault="004430F3" w:rsidP="00F35711">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Один из самых резонансных из такого рода примеров относится к </w:t>
      </w:r>
      <w:r w:rsidR="00B44F72">
        <w:rPr>
          <w:rFonts w:ascii="Times New Roman" w:hAnsi="Times New Roman" w:cs="Times New Roman"/>
          <w:sz w:val="28"/>
          <w:szCs w:val="28"/>
        </w:rPr>
        <w:t>«Проекту</w:t>
      </w:r>
      <w:r w:rsidRPr="004430F3">
        <w:rPr>
          <w:rFonts w:ascii="Times New Roman" w:hAnsi="Times New Roman" w:cs="Times New Roman"/>
          <w:sz w:val="28"/>
          <w:szCs w:val="28"/>
        </w:rPr>
        <w:t xml:space="preserve"> Постановления Правительства Российской Федерации «О внесении изменений в некоторые акты Правительства Российской Федерации по вопросам движения транспортных средств по автомобильным дорогам общего пользования»</w:t>
      </w:r>
      <w:r w:rsidR="00B44F72">
        <w:rPr>
          <w:rStyle w:val="a6"/>
          <w:rFonts w:ascii="Times New Roman" w:hAnsi="Times New Roman" w:cs="Times New Roman"/>
          <w:sz w:val="28"/>
          <w:szCs w:val="28"/>
        </w:rPr>
        <w:footnoteReference w:id="42"/>
      </w:r>
      <w:r w:rsidR="00B44F72">
        <w:rPr>
          <w:rFonts w:ascii="Times New Roman" w:hAnsi="Times New Roman" w:cs="Times New Roman"/>
          <w:sz w:val="28"/>
          <w:szCs w:val="28"/>
        </w:rPr>
        <w:t xml:space="preserve">. </w:t>
      </w:r>
      <w:r w:rsidR="004D43A5">
        <w:rPr>
          <w:rFonts w:ascii="Times New Roman" w:hAnsi="Times New Roman" w:cs="Times New Roman"/>
          <w:sz w:val="28"/>
          <w:szCs w:val="28"/>
        </w:rPr>
        <w:t xml:space="preserve">Министерство экономического развития провело оценку регулирующего воздействия данного документа и вынесло заключение о том, что </w:t>
      </w:r>
      <w:r w:rsidR="004D43A5" w:rsidRPr="004D43A5">
        <w:rPr>
          <w:rFonts w:ascii="Times New Roman" w:hAnsi="Times New Roman" w:cs="Times New Roman"/>
          <w:sz w:val="28"/>
          <w:szCs w:val="28"/>
        </w:rPr>
        <w:t>снижение размера платы в счет возмещения вреда, причиняемого автомобильным дорогам общего пользования федерального значения транспортными средствами с разрешенной максимальной массой свыше 12 тонн,</w:t>
      </w:r>
      <w:r w:rsidR="004D43A5">
        <w:rPr>
          <w:rFonts w:ascii="Times New Roman" w:hAnsi="Times New Roman" w:cs="Times New Roman"/>
          <w:sz w:val="28"/>
          <w:szCs w:val="28"/>
        </w:rPr>
        <w:t xml:space="preserve"> приведет к повышению</w:t>
      </w:r>
      <w:r w:rsidRPr="004430F3">
        <w:rPr>
          <w:rFonts w:ascii="Times New Roman" w:hAnsi="Times New Roman" w:cs="Times New Roman"/>
          <w:sz w:val="28"/>
          <w:szCs w:val="28"/>
        </w:rPr>
        <w:t xml:space="preserve"> </w:t>
      </w:r>
      <w:r w:rsidR="004D43A5">
        <w:rPr>
          <w:rFonts w:ascii="Times New Roman" w:hAnsi="Times New Roman" w:cs="Times New Roman"/>
          <w:sz w:val="28"/>
          <w:szCs w:val="28"/>
        </w:rPr>
        <w:t>инфляции на 2%</w:t>
      </w:r>
      <w:r w:rsidR="004D43A5">
        <w:rPr>
          <w:rStyle w:val="a6"/>
          <w:rFonts w:ascii="Times New Roman" w:hAnsi="Times New Roman" w:cs="Times New Roman"/>
          <w:sz w:val="28"/>
          <w:szCs w:val="28"/>
        </w:rPr>
        <w:footnoteReference w:id="43"/>
      </w:r>
      <w:r w:rsidR="004D43A5">
        <w:rPr>
          <w:rFonts w:ascii="Times New Roman" w:hAnsi="Times New Roman" w:cs="Times New Roman"/>
          <w:sz w:val="28"/>
          <w:szCs w:val="28"/>
        </w:rPr>
        <w:t xml:space="preserve">. Несмотря на это, разработанный проект был принят, что вызвало масштабные протесты среди дальнобойщиков. </w:t>
      </w:r>
      <w:r w:rsidR="004D43A5" w:rsidRPr="004D43A5">
        <w:rPr>
          <w:rFonts w:ascii="Times New Roman" w:hAnsi="Times New Roman" w:cs="Times New Roman"/>
          <w:sz w:val="28"/>
          <w:szCs w:val="28"/>
        </w:rPr>
        <w:t xml:space="preserve">Особый интерес для нашего исследования вызывает отчет об этапах осуществления ОРВ. На сайте Минэкономразвития присутствуют подробные данные на обо всех этапах до момента рассмотрения проекта в правительстве. Начиная </w:t>
      </w:r>
      <w:r w:rsidR="004D43A5">
        <w:rPr>
          <w:rFonts w:ascii="Times New Roman" w:hAnsi="Times New Roman" w:cs="Times New Roman"/>
          <w:sz w:val="28"/>
          <w:szCs w:val="28"/>
        </w:rPr>
        <w:t>с этого этапа информации нет. То</w:t>
      </w:r>
      <w:r w:rsidR="004D43A5" w:rsidRPr="004D43A5">
        <w:rPr>
          <w:rFonts w:ascii="Times New Roman" w:hAnsi="Times New Roman" w:cs="Times New Roman"/>
          <w:sz w:val="28"/>
          <w:szCs w:val="28"/>
        </w:rPr>
        <w:t xml:space="preserve"> е</w:t>
      </w:r>
      <w:r w:rsidR="004D43A5">
        <w:rPr>
          <w:rFonts w:ascii="Times New Roman" w:hAnsi="Times New Roman" w:cs="Times New Roman"/>
          <w:sz w:val="28"/>
          <w:szCs w:val="28"/>
        </w:rPr>
        <w:t>сть</w:t>
      </w:r>
      <w:r w:rsidR="004D43A5" w:rsidRPr="004D43A5">
        <w:rPr>
          <w:rFonts w:ascii="Times New Roman" w:hAnsi="Times New Roman" w:cs="Times New Roman"/>
          <w:sz w:val="28"/>
          <w:szCs w:val="28"/>
        </w:rPr>
        <w:t>, принятие закона было осуществлено без согласительных совещаний</w:t>
      </w:r>
      <w:r w:rsidR="004D43A5">
        <w:rPr>
          <w:rFonts w:ascii="Times New Roman" w:hAnsi="Times New Roman" w:cs="Times New Roman"/>
          <w:sz w:val="28"/>
          <w:szCs w:val="28"/>
        </w:rPr>
        <w:t xml:space="preserve"> – необходимого этапа процедуры ОРВ. Это еще раз доказывает, что для эффективного функционирования института оценки регулирующего воздействия крайне </w:t>
      </w:r>
      <w:r w:rsidR="004D43A5">
        <w:rPr>
          <w:rFonts w:ascii="Times New Roman" w:hAnsi="Times New Roman" w:cs="Times New Roman"/>
          <w:sz w:val="28"/>
          <w:szCs w:val="28"/>
        </w:rPr>
        <w:lastRenderedPageBreak/>
        <w:t xml:space="preserve">необходимо на законодательной основе </w:t>
      </w:r>
      <w:r w:rsidR="002C1BDF">
        <w:rPr>
          <w:rFonts w:ascii="Times New Roman" w:hAnsi="Times New Roman" w:cs="Times New Roman"/>
          <w:sz w:val="28"/>
          <w:szCs w:val="28"/>
        </w:rPr>
        <w:t xml:space="preserve">обязать разработчика НПА учитывать заключения по ОРВ в процессе доработки данного документа. </w:t>
      </w:r>
      <w:r w:rsidR="00DE3C81">
        <w:rPr>
          <w:rFonts w:ascii="Times New Roman" w:hAnsi="Times New Roman" w:cs="Times New Roman"/>
          <w:sz w:val="28"/>
          <w:szCs w:val="28"/>
        </w:rPr>
        <w:t xml:space="preserve">Однако существуют обратные примеры, когда заключения по ОРВ вносят изменения в конечный вариант НПА. Так, </w:t>
      </w:r>
      <w:r w:rsidR="006D7ECD" w:rsidRPr="006D7ECD">
        <w:rPr>
          <w:rFonts w:ascii="Times New Roman" w:hAnsi="Times New Roman" w:cs="Times New Roman"/>
          <w:sz w:val="28"/>
          <w:szCs w:val="28"/>
        </w:rPr>
        <w:t>проект приказа «О введении временных ограничений движения транспортных средств по автомобильным дорогам общего пользования федерального значения в 2016 году</w:t>
      </w:r>
      <w:r w:rsidR="006D7ECD">
        <w:rPr>
          <w:rFonts w:ascii="Times New Roman" w:hAnsi="Times New Roman" w:cs="Times New Roman"/>
          <w:sz w:val="28"/>
          <w:szCs w:val="28"/>
        </w:rPr>
        <w:t>»</w:t>
      </w:r>
      <w:r w:rsidR="006D7ECD">
        <w:rPr>
          <w:rStyle w:val="a6"/>
          <w:rFonts w:ascii="Times New Roman" w:hAnsi="Times New Roman" w:cs="Times New Roman"/>
          <w:sz w:val="28"/>
          <w:szCs w:val="28"/>
        </w:rPr>
        <w:footnoteReference w:id="44"/>
      </w:r>
      <w:r w:rsidR="006D7ECD">
        <w:rPr>
          <w:rFonts w:ascii="Times New Roman" w:hAnsi="Times New Roman" w:cs="Times New Roman"/>
          <w:sz w:val="28"/>
          <w:szCs w:val="28"/>
        </w:rPr>
        <w:t xml:space="preserve"> был доработан после проведения публичных консультаций с заинтересованными предпринимателями. Учитывая тот факт, что данный проект дополняет рассмотренный нами раннее, мы можем сделать вывод о том, что проблема развития ОРВ носит преимущественно правовой характер. Если осенью можно было бы предположить, что результаты публичных слушаний не учитываются, из-за политических причин</w:t>
      </w:r>
      <w:r w:rsidR="00354F70">
        <w:rPr>
          <w:rFonts w:ascii="Times New Roman" w:hAnsi="Times New Roman" w:cs="Times New Roman"/>
          <w:sz w:val="28"/>
          <w:szCs w:val="28"/>
        </w:rPr>
        <w:t xml:space="preserve">, то сейчас, относительно проблемы с введением нового дорожного налога, процедура ОРВ имеет строго нормативный характер исполнения. Это также не может являться доказательством свободы данного института от политического давления. Данная проблема получила </w:t>
      </w:r>
      <w:r w:rsidR="005A6724">
        <w:rPr>
          <w:rFonts w:ascii="Times New Roman" w:hAnsi="Times New Roman" w:cs="Times New Roman"/>
          <w:sz w:val="28"/>
          <w:szCs w:val="28"/>
        </w:rPr>
        <w:t>название «</w:t>
      </w:r>
      <w:r w:rsidR="00354F70">
        <w:rPr>
          <w:rFonts w:ascii="Times New Roman" w:hAnsi="Times New Roman" w:cs="Times New Roman"/>
          <w:sz w:val="28"/>
          <w:szCs w:val="28"/>
        </w:rPr>
        <w:t>принципала-агента»</w:t>
      </w:r>
      <w:r w:rsidR="00493E5F">
        <w:rPr>
          <w:rFonts w:ascii="Times New Roman" w:hAnsi="Times New Roman" w:cs="Times New Roman"/>
          <w:sz w:val="28"/>
          <w:szCs w:val="28"/>
        </w:rPr>
        <w:t xml:space="preserve">. </w:t>
      </w:r>
      <w:r w:rsidR="002A7CE5">
        <w:rPr>
          <w:rFonts w:ascii="Times New Roman" w:hAnsi="Times New Roman" w:cs="Times New Roman"/>
          <w:sz w:val="28"/>
          <w:szCs w:val="28"/>
        </w:rPr>
        <w:t>Она заключается в том, что разработчики проектов НПА формально относятся к процедуре ОРВ, а контролирующий орган не справляется со своими функциями</w:t>
      </w:r>
      <w:r w:rsidR="005A6724" w:rsidRPr="005A6724">
        <w:rPr>
          <w:rFonts w:ascii="Times New Roman" w:hAnsi="Times New Roman" w:cs="Times New Roman"/>
          <w:sz w:val="28"/>
          <w:szCs w:val="28"/>
          <w:vertAlign w:val="superscript"/>
        </w:rPr>
        <w:footnoteReference w:id="45"/>
      </w:r>
      <w:r w:rsidR="002A7CE5">
        <w:rPr>
          <w:rFonts w:ascii="Times New Roman" w:hAnsi="Times New Roman" w:cs="Times New Roman"/>
          <w:sz w:val="28"/>
          <w:szCs w:val="28"/>
        </w:rPr>
        <w:t>.</w:t>
      </w:r>
      <w:r w:rsidR="005A6724">
        <w:rPr>
          <w:rFonts w:ascii="Times New Roman" w:hAnsi="Times New Roman" w:cs="Times New Roman"/>
          <w:sz w:val="28"/>
          <w:szCs w:val="28"/>
        </w:rPr>
        <w:t xml:space="preserve"> </w:t>
      </w:r>
      <w:r w:rsidR="00F37FE2">
        <w:rPr>
          <w:rFonts w:ascii="Times New Roman" w:hAnsi="Times New Roman" w:cs="Times New Roman"/>
          <w:sz w:val="28"/>
          <w:szCs w:val="28"/>
        </w:rPr>
        <w:t xml:space="preserve">Влияние экспертов на данную процедуру также является противоречивым моментом. Не всегда можно точно определить кто должен быть экспертом – предприниматели, научное сообщество, гражданское общество или чиновники. Иногда это может приводить к ухудшению качества заключений по ОРВ, что сильно подрывает авторитет самого института. </w:t>
      </w:r>
      <w:r w:rsidR="003B36B7" w:rsidRPr="003B36B7">
        <w:rPr>
          <w:rFonts w:ascii="Times New Roman" w:hAnsi="Times New Roman" w:cs="Times New Roman"/>
          <w:sz w:val="28"/>
          <w:szCs w:val="28"/>
        </w:rPr>
        <w:t xml:space="preserve">Одним из возможных решений данной проблемы видится создание независимого корпуса экспертов по проведению ОРВ. </w:t>
      </w:r>
      <w:r w:rsidR="003B36B7">
        <w:rPr>
          <w:rFonts w:ascii="Times New Roman" w:hAnsi="Times New Roman" w:cs="Times New Roman"/>
          <w:sz w:val="28"/>
          <w:szCs w:val="28"/>
        </w:rPr>
        <w:t xml:space="preserve"> Опасность </w:t>
      </w:r>
      <w:r w:rsidR="003B36B7">
        <w:rPr>
          <w:rFonts w:ascii="Times New Roman" w:hAnsi="Times New Roman" w:cs="Times New Roman"/>
          <w:sz w:val="28"/>
          <w:szCs w:val="28"/>
        </w:rPr>
        <w:lastRenderedPageBreak/>
        <w:t>ангажированности экспертов может быть преодолена с помощью создания временных экспертных коллективов, которые не заинтересованы в получении собственной прибыли от результата проведения ОРВ.</w:t>
      </w:r>
    </w:p>
    <w:p w14:paraId="6BA72CE0" w14:textId="4963A665" w:rsidR="00854EFA" w:rsidRDefault="003B36B7" w:rsidP="00F35711">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Оценка регулирующего воздействия может применяться к различным видам нормативных актов.</w:t>
      </w:r>
      <w:r w:rsidR="00BF32D2">
        <w:rPr>
          <w:rFonts w:ascii="Times New Roman" w:hAnsi="Times New Roman" w:cs="Times New Roman"/>
          <w:sz w:val="28"/>
          <w:szCs w:val="28"/>
        </w:rPr>
        <w:t xml:space="preserve"> Рассмотрев данные Министерства экономического развития по проведению оценки регулирующего воздействия за первые четыре месяца 2016 года, мы составили следующую таблицу</w:t>
      </w:r>
      <w:r w:rsidR="00834908">
        <w:rPr>
          <w:rStyle w:val="a6"/>
          <w:rFonts w:ascii="Times New Roman" w:hAnsi="Times New Roman" w:cs="Times New Roman"/>
          <w:sz w:val="28"/>
          <w:szCs w:val="28"/>
        </w:rPr>
        <w:footnoteReference w:id="46"/>
      </w:r>
      <w:r w:rsidR="00BF32D2">
        <w:rPr>
          <w:rFonts w:ascii="Times New Roman" w:hAnsi="Times New Roman" w:cs="Times New Roman"/>
          <w:sz w:val="28"/>
          <w:szCs w:val="28"/>
        </w:rPr>
        <w:t>:</w:t>
      </w:r>
      <w:r>
        <w:rPr>
          <w:rFonts w:ascii="Times New Roman" w:hAnsi="Times New Roman" w:cs="Times New Roman"/>
          <w:sz w:val="28"/>
          <w:szCs w:val="28"/>
        </w:rPr>
        <w:t xml:space="preserve"> </w:t>
      </w:r>
    </w:p>
    <w:tbl>
      <w:tblPr>
        <w:tblStyle w:val="ac"/>
        <w:tblW w:w="7991" w:type="dxa"/>
        <w:tblInd w:w="170" w:type="dxa"/>
        <w:tblLook w:val="04A0" w:firstRow="1" w:lastRow="0" w:firstColumn="1" w:lastColumn="0" w:noHBand="0" w:noVBand="1"/>
      </w:tblPr>
      <w:tblGrid>
        <w:gridCol w:w="2122"/>
        <w:gridCol w:w="1235"/>
        <w:gridCol w:w="1611"/>
        <w:gridCol w:w="1461"/>
        <w:gridCol w:w="1562"/>
      </w:tblGrid>
      <w:tr w:rsidR="00BF32D2" w14:paraId="5EE23E44" w14:textId="1492DECC" w:rsidTr="00BF32D2">
        <w:tc>
          <w:tcPr>
            <w:tcW w:w="2122" w:type="dxa"/>
          </w:tcPr>
          <w:p w14:paraId="1AC65C8F" w14:textId="77777777" w:rsidR="00BF32D2" w:rsidRDefault="00BF32D2" w:rsidP="00F35711">
            <w:pPr>
              <w:spacing w:line="360" w:lineRule="auto"/>
              <w:ind w:right="57"/>
              <w:jc w:val="both"/>
              <w:rPr>
                <w:rFonts w:ascii="Times New Roman" w:hAnsi="Times New Roman" w:cs="Times New Roman"/>
                <w:sz w:val="28"/>
                <w:szCs w:val="28"/>
              </w:rPr>
            </w:pPr>
          </w:p>
        </w:tc>
        <w:tc>
          <w:tcPr>
            <w:tcW w:w="1235" w:type="dxa"/>
          </w:tcPr>
          <w:p w14:paraId="035CC072" w14:textId="34E60A9C"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Январь</w:t>
            </w:r>
          </w:p>
        </w:tc>
        <w:tc>
          <w:tcPr>
            <w:tcW w:w="1611" w:type="dxa"/>
          </w:tcPr>
          <w:p w14:paraId="46D99C09" w14:textId="5A40CF47"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Февраль</w:t>
            </w:r>
          </w:p>
        </w:tc>
        <w:tc>
          <w:tcPr>
            <w:tcW w:w="1461" w:type="dxa"/>
          </w:tcPr>
          <w:p w14:paraId="2543E70E" w14:textId="0AB3AA1D"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Март</w:t>
            </w:r>
          </w:p>
        </w:tc>
        <w:tc>
          <w:tcPr>
            <w:tcW w:w="1562" w:type="dxa"/>
          </w:tcPr>
          <w:p w14:paraId="3903B923" w14:textId="050883AF"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Апрель</w:t>
            </w:r>
          </w:p>
        </w:tc>
      </w:tr>
      <w:tr w:rsidR="00BF32D2" w14:paraId="78D8B8A0" w14:textId="1C8C33F6" w:rsidTr="00BF32D2">
        <w:tc>
          <w:tcPr>
            <w:tcW w:w="2122" w:type="dxa"/>
          </w:tcPr>
          <w:p w14:paraId="287BACA4" w14:textId="6B024A8D"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Проекты поправок к проектам ФЗ</w:t>
            </w:r>
          </w:p>
        </w:tc>
        <w:tc>
          <w:tcPr>
            <w:tcW w:w="1235" w:type="dxa"/>
          </w:tcPr>
          <w:p w14:paraId="3EEA1D00" w14:textId="7F79A746"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3%</w:t>
            </w:r>
          </w:p>
        </w:tc>
        <w:tc>
          <w:tcPr>
            <w:tcW w:w="1611" w:type="dxa"/>
          </w:tcPr>
          <w:p w14:paraId="2B9AE5AC" w14:textId="184F8D3D"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1%</w:t>
            </w:r>
          </w:p>
        </w:tc>
        <w:tc>
          <w:tcPr>
            <w:tcW w:w="1461" w:type="dxa"/>
          </w:tcPr>
          <w:p w14:paraId="7069C602" w14:textId="7CC49976"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1%</w:t>
            </w:r>
          </w:p>
        </w:tc>
        <w:tc>
          <w:tcPr>
            <w:tcW w:w="1562" w:type="dxa"/>
          </w:tcPr>
          <w:p w14:paraId="24DE225B" w14:textId="152494EF"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1%</w:t>
            </w:r>
          </w:p>
        </w:tc>
      </w:tr>
      <w:tr w:rsidR="00BF32D2" w14:paraId="3776DA23" w14:textId="51F8B7BE" w:rsidTr="00BF32D2">
        <w:tc>
          <w:tcPr>
            <w:tcW w:w="2122" w:type="dxa"/>
          </w:tcPr>
          <w:p w14:paraId="2D2FBB7A" w14:textId="490E2315"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Проекты указа Президента РФ</w:t>
            </w:r>
          </w:p>
        </w:tc>
        <w:tc>
          <w:tcPr>
            <w:tcW w:w="1235" w:type="dxa"/>
          </w:tcPr>
          <w:p w14:paraId="35E333D1" w14:textId="299937BC"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w:t>
            </w:r>
          </w:p>
        </w:tc>
        <w:tc>
          <w:tcPr>
            <w:tcW w:w="1611" w:type="dxa"/>
          </w:tcPr>
          <w:p w14:paraId="1B37F9C9" w14:textId="3667598C"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1%</w:t>
            </w:r>
          </w:p>
        </w:tc>
        <w:tc>
          <w:tcPr>
            <w:tcW w:w="1461" w:type="dxa"/>
          </w:tcPr>
          <w:p w14:paraId="4D764BEA" w14:textId="7E8778F5"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w:t>
            </w:r>
          </w:p>
        </w:tc>
        <w:tc>
          <w:tcPr>
            <w:tcW w:w="1562" w:type="dxa"/>
          </w:tcPr>
          <w:p w14:paraId="4E4B3D2E" w14:textId="43FA2B91"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w:t>
            </w:r>
          </w:p>
        </w:tc>
      </w:tr>
      <w:tr w:rsidR="00BF32D2" w14:paraId="17D1164A" w14:textId="1F07713C" w:rsidTr="00BF32D2">
        <w:tc>
          <w:tcPr>
            <w:tcW w:w="2122" w:type="dxa"/>
          </w:tcPr>
          <w:p w14:paraId="659B550B" w14:textId="6DB86F0B"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Проекты решений Совета ЕЭК</w:t>
            </w:r>
          </w:p>
        </w:tc>
        <w:tc>
          <w:tcPr>
            <w:tcW w:w="1235" w:type="dxa"/>
          </w:tcPr>
          <w:p w14:paraId="1DA848A9" w14:textId="7C66329D"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1%</w:t>
            </w:r>
          </w:p>
        </w:tc>
        <w:tc>
          <w:tcPr>
            <w:tcW w:w="1611" w:type="dxa"/>
          </w:tcPr>
          <w:p w14:paraId="131A6928" w14:textId="6847983D"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2%</w:t>
            </w:r>
          </w:p>
        </w:tc>
        <w:tc>
          <w:tcPr>
            <w:tcW w:w="1461" w:type="dxa"/>
          </w:tcPr>
          <w:p w14:paraId="7740D50E" w14:textId="257DC741"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1%</w:t>
            </w:r>
          </w:p>
        </w:tc>
        <w:tc>
          <w:tcPr>
            <w:tcW w:w="1562" w:type="dxa"/>
          </w:tcPr>
          <w:p w14:paraId="0D3A7CC4" w14:textId="75E1B315"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4%</w:t>
            </w:r>
          </w:p>
        </w:tc>
      </w:tr>
      <w:tr w:rsidR="00BF32D2" w14:paraId="5803DE91" w14:textId="5979DBF0" w:rsidTr="00BF32D2">
        <w:tc>
          <w:tcPr>
            <w:tcW w:w="2122" w:type="dxa"/>
          </w:tcPr>
          <w:p w14:paraId="4B50D95E" w14:textId="703F882E"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Проекты ФЗ</w:t>
            </w:r>
          </w:p>
        </w:tc>
        <w:tc>
          <w:tcPr>
            <w:tcW w:w="1235" w:type="dxa"/>
          </w:tcPr>
          <w:p w14:paraId="5B41F1A6" w14:textId="1986B493"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18%</w:t>
            </w:r>
          </w:p>
        </w:tc>
        <w:tc>
          <w:tcPr>
            <w:tcW w:w="1611" w:type="dxa"/>
          </w:tcPr>
          <w:p w14:paraId="77AFC5BC" w14:textId="5BF82F78"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30%</w:t>
            </w:r>
          </w:p>
        </w:tc>
        <w:tc>
          <w:tcPr>
            <w:tcW w:w="1461" w:type="dxa"/>
          </w:tcPr>
          <w:p w14:paraId="2D41AE4A" w14:textId="7ABE7BF5"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17%</w:t>
            </w:r>
          </w:p>
        </w:tc>
        <w:tc>
          <w:tcPr>
            <w:tcW w:w="1562" w:type="dxa"/>
          </w:tcPr>
          <w:p w14:paraId="4BC8236D" w14:textId="290F7977"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27%</w:t>
            </w:r>
          </w:p>
        </w:tc>
      </w:tr>
      <w:tr w:rsidR="00BF32D2" w14:paraId="146119AB" w14:textId="5A171C97" w:rsidTr="00BF32D2">
        <w:tc>
          <w:tcPr>
            <w:tcW w:w="2122" w:type="dxa"/>
          </w:tcPr>
          <w:p w14:paraId="277E55F1" w14:textId="54613559"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Проекты постановлений Правительства РФ</w:t>
            </w:r>
          </w:p>
        </w:tc>
        <w:tc>
          <w:tcPr>
            <w:tcW w:w="1235" w:type="dxa"/>
          </w:tcPr>
          <w:p w14:paraId="36D3DF94" w14:textId="73A1C5AC"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24%</w:t>
            </w:r>
          </w:p>
        </w:tc>
        <w:tc>
          <w:tcPr>
            <w:tcW w:w="1611" w:type="dxa"/>
          </w:tcPr>
          <w:p w14:paraId="34B3BC4B" w14:textId="0BE04C18"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30%</w:t>
            </w:r>
          </w:p>
        </w:tc>
        <w:tc>
          <w:tcPr>
            <w:tcW w:w="1461" w:type="dxa"/>
          </w:tcPr>
          <w:p w14:paraId="6E4B567F" w14:textId="7F4D8EFB"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25%</w:t>
            </w:r>
          </w:p>
        </w:tc>
        <w:tc>
          <w:tcPr>
            <w:tcW w:w="1562" w:type="dxa"/>
          </w:tcPr>
          <w:p w14:paraId="5B422A64" w14:textId="5CA7BA20"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32%</w:t>
            </w:r>
          </w:p>
        </w:tc>
      </w:tr>
      <w:tr w:rsidR="00BF32D2" w14:paraId="777C984B" w14:textId="6B4E0874" w:rsidTr="00BF32D2">
        <w:tc>
          <w:tcPr>
            <w:tcW w:w="2122" w:type="dxa"/>
          </w:tcPr>
          <w:p w14:paraId="6C2278B4" w14:textId="344C8DE8"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Проекты ведомственных актов</w:t>
            </w:r>
          </w:p>
        </w:tc>
        <w:tc>
          <w:tcPr>
            <w:tcW w:w="1235" w:type="dxa"/>
          </w:tcPr>
          <w:p w14:paraId="024F34B6" w14:textId="1A92C1B8"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54%</w:t>
            </w:r>
          </w:p>
        </w:tc>
        <w:tc>
          <w:tcPr>
            <w:tcW w:w="1611" w:type="dxa"/>
          </w:tcPr>
          <w:p w14:paraId="017D8B74" w14:textId="793506B5"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36%</w:t>
            </w:r>
          </w:p>
        </w:tc>
        <w:tc>
          <w:tcPr>
            <w:tcW w:w="1461" w:type="dxa"/>
          </w:tcPr>
          <w:p w14:paraId="485B9092" w14:textId="46DB2ACF"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56 %</w:t>
            </w:r>
          </w:p>
        </w:tc>
        <w:tc>
          <w:tcPr>
            <w:tcW w:w="1562" w:type="dxa"/>
          </w:tcPr>
          <w:p w14:paraId="7BC60A0D" w14:textId="34EC594B"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36%</w:t>
            </w:r>
          </w:p>
        </w:tc>
      </w:tr>
      <w:tr w:rsidR="00BF32D2" w14:paraId="145088BA" w14:textId="77777777" w:rsidTr="00BF32D2">
        <w:tc>
          <w:tcPr>
            <w:tcW w:w="2122" w:type="dxa"/>
          </w:tcPr>
          <w:p w14:paraId="2DB7882D" w14:textId="585A15EC"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lastRenderedPageBreak/>
              <w:t>Общее количество заключений об  ОРВ</w:t>
            </w:r>
          </w:p>
        </w:tc>
        <w:tc>
          <w:tcPr>
            <w:tcW w:w="1235" w:type="dxa"/>
          </w:tcPr>
          <w:p w14:paraId="74EFF2FF" w14:textId="0F235723"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71</w:t>
            </w:r>
          </w:p>
        </w:tc>
        <w:tc>
          <w:tcPr>
            <w:tcW w:w="1611" w:type="dxa"/>
          </w:tcPr>
          <w:p w14:paraId="344A19DF" w14:textId="0AB35BEF"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84</w:t>
            </w:r>
          </w:p>
        </w:tc>
        <w:tc>
          <w:tcPr>
            <w:tcW w:w="1461" w:type="dxa"/>
          </w:tcPr>
          <w:p w14:paraId="19CF55F5" w14:textId="178C7189"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103</w:t>
            </w:r>
          </w:p>
        </w:tc>
        <w:tc>
          <w:tcPr>
            <w:tcW w:w="1562" w:type="dxa"/>
          </w:tcPr>
          <w:p w14:paraId="42215898" w14:textId="26B43501" w:rsidR="00BF32D2" w:rsidRDefault="00BF32D2" w:rsidP="00F35711">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75</w:t>
            </w:r>
          </w:p>
        </w:tc>
      </w:tr>
    </w:tbl>
    <w:p w14:paraId="672E2C93" w14:textId="77777777" w:rsidR="007C6CAC" w:rsidRDefault="008B4EE6" w:rsidP="00F35711">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Данная таблица показывает, что большинство заключений об ОРВ приходится на проекты ведомственных актов и постановлений Правительства Российской федерации. Проекты федеральных законов также часто подвергаются оценке. </w:t>
      </w:r>
      <w:r w:rsidR="005F2F57">
        <w:rPr>
          <w:rFonts w:ascii="Times New Roman" w:hAnsi="Times New Roman" w:cs="Times New Roman"/>
          <w:sz w:val="28"/>
          <w:szCs w:val="28"/>
        </w:rPr>
        <w:t xml:space="preserve">Практически отсутствуют заключения по проектам указов Президента РФ и проектам поправок к проектам федеральным законов. Исходя из этих данных, можно сделать предположение о неравном подходе при разработке заключений об ОРВ к различным субъектам политического процесса в России. </w:t>
      </w:r>
      <w:r w:rsidR="007C6CAC">
        <w:rPr>
          <w:rFonts w:ascii="Times New Roman" w:hAnsi="Times New Roman" w:cs="Times New Roman"/>
          <w:sz w:val="28"/>
          <w:szCs w:val="28"/>
        </w:rPr>
        <w:t>По-настоящему эффективным институт оценки регулирующего воздействия может стать только при равном подходе ко всем объектам экспертизы, независимо от их статуса. Но данная проблема все же относится ко всей структуре политической системы в РФ, а не только к процедуре ОРВ.</w:t>
      </w:r>
    </w:p>
    <w:p w14:paraId="09A922C5" w14:textId="77777777" w:rsidR="002102EF" w:rsidRDefault="007C6CAC" w:rsidP="00F35711">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провели анализ некоторых примеров практического применения механизма оценки регулирующего воздействия в РФ. В ходе данного исследования были выделены проблемные аспекты этого института. Негативные проявления реализации ОРВ связаны с институциональными характеристиками российской политической системы. Перенесение зарубежных практик оценивания требует длительного срока адаптации и высокого уровня активности со стороны гражданского общества и предпринимателей. </w:t>
      </w:r>
      <w:r w:rsidR="002102EF">
        <w:rPr>
          <w:rFonts w:ascii="Times New Roman" w:hAnsi="Times New Roman" w:cs="Times New Roman"/>
          <w:sz w:val="28"/>
          <w:szCs w:val="28"/>
        </w:rPr>
        <w:t>Эффективное внедрение ОРВ должно характеризоваться информированностью общества о данном процессе. Граждане могут играть важнейшую роль в процедуре ОРВ при грамотном влиянии со стороны государства.</w:t>
      </w:r>
    </w:p>
    <w:p w14:paraId="69C11BEE" w14:textId="77777777" w:rsidR="002102EF" w:rsidRDefault="002102EF" w:rsidP="00F35711">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Проблема развития законодательства об ОРВ видится одной из ключевых для эффективности работы данной процедуры. Законодательное </w:t>
      </w:r>
      <w:r>
        <w:rPr>
          <w:rFonts w:ascii="Times New Roman" w:hAnsi="Times New Roman" w:cs="Times New Roman"/>
          <w:sz w:val="28"/>
          <w:szCs w:val="28"/>
        </w:rPr>
        <w:lastRenderedPageBreak/>
        <w:t>закрепление обязанности разработчика НПА реагировать на заключение об ОРВ должно стать приоритетным направлением в работе по усовершенствованию этого института.</w:t>
      </w:r>
    </w:p>
    <w:p w14:paraId="126DD414" w14:textId="77777777" w:rsidR="00373E40" w:rsidRDefault="00373E40" w:rsidP="00F35711">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Создание независимого корпуса экспертов для проведения ОРВ также является необходимой мерой. Ценность процедуры оценки регулирующего воздействия заключается в полноценном и всеобъемлющем анализе разрабатываемых программ. Конъюнктурность и ангажированность экспертного сообщества подрывает данные цели и значительно снижает авторитет самой процедуры.</w:t>
      </w:r>
    </w:p>
    <w:p w14:paraId="4E7DDF44" w14:textId="68CE217C" w:rsidR="00EB7FBD" w:rsidRDefault="00373E40" w:rsidP="00F35711">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Тем не менее, несмотря на наличие ряда проблем в процессе реализации ОРВ, можно признать, что этот институт имеет большие перспективы развития в России и может стать ключевым при построении современной и эффективной политико-управленческой системы в нашей стране. </w:t>
      </w:r>
      <w:r w:rsidR="007C6CAC">
        <w:rPr>
          <w:rFonts w:ascii="Times New Roman" w:hAnsi="Times New Roman" w:cs="Times New Roman"/>
          <w:sz w:val="28"/>
          <w:szCs w:val="28"/>
        </w:rPr>
        <w:t xml:space="preserve">  </w:t>
      </w:r>
      <w:r w:rsidR="003B36B7">
        <w:rPr>
          <w:rFonts w:ascii="Times New Roman" w:hAnsi="Times New Roman" w:cs="Times New Roman"/>
          <w:sz w:val="28"/>
          <w:szCs w:val="28"/>
        </w:rPr>
        <w:t xml:space="preserve">  </w:t>
      </w:r>
    </w:p>
    <w:p w14:paraId="79A9E784" w14:textId="77777777" w:rsidR="00DE3C81" w:rsidRDefault="00DE3C81" w:rsidP="00F35711">
      <w:pPr>
        <w:spacing w:line="360" w:lineRule="auto"/>
        <w:ind w:left="170" w:right="57"/>
        <w:jc w:val="both"/>
        <w:rPr>
          <w:rFonts w:ascii="Times New Roman" w:hAnsi="Times New Roman" w:cs="Times New Roman"/>
          <w:sz w:val="28"/>
          <w:szCs w:val="28"/>
        </w:rPr>
      </w:pPr>
    </w:p>
    <w:p w14:paraId="546394DA" w14:textId="74F303C2" w:rsidR="004430F3" w:rsidRDefault="002C1BDF" w:rsidP="00F35711">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 </w:t>
      </w:r>
    </w:p>
    <w:p w14:paraId="18A08EC9" w14:textId="77777777" w:rsidR="00096C2F" w:rsidRDefault="00096C2F" w:rsidP="00C026A6">
      <w:pPr>
        <w:jc w:val="center"/>
        <w:rPr>
          <w:rFonts w:ascii="Times New Roman" w:hAnsi="Times New Roman" w:cs="Times New Roman"/>
          <w:sz w:val="28"/>
          <w:szCs w:val="28"/>
        </w:rPr>
      </w:pPr>
    </w:p>
    <w:p w14:paraId="7F6454C1" w14:textId="77777777" w:rsidR="00096C2F" w:rsidRDefault="00096C2F" w:rsidP="00C026A6">
      <w:pPr>
        <w:jc w:val="center"/>
        <w:rPr>
          <w:rFonts w:ascii="Times New Roman" w:hAnsi="Times New Roman" w:cs="Times New Roman"/>
          <w:sz w:val="28"/>
          <w:szCs w:val="28"/>
        </w:rPr>
      </w:pPr>
    </w:p>
    <w:p w14:paraId="18ACE960" w14:textId="77777777" w:rsidR="00096C2F" w:rsidRDefault="00096C2F" w:rsidP="00C026A6">
      <w:pPr>
        <w:jc w:val="center"/>
        <w:rPr>
          <w:rFonts w:ascii="Times New Roman" w:hAnsi="Times New Roman" w:cs="Times New Roman"/>
          <w:sz w:val="28"/>
          <w:szCs w:val="28"/>
        </w:rPr>
      </w:pPr>
    </w:p>
    <w:p w14:paraId="747A59CB" w14:textId="77777777" w:rsidR="00096C2F" w:rsidRDefault="00096C2F" w:rsidP="00C026A6">
      <w:pPr>
        <w:jc w:val="center"/>
        <w:rPr>
          <w:rFonts w:ascii="Times New Roman" w:hAnsi="Times New Roman" w:cs="Times New Roman"/>
          <w:sz w:val="28"/>
          <w:szCs w:val="28"/>
        </w:rPr>
      </w:pPr>
    </w:p>
    <w:p w14:paraId="1502EA63" w14:textId="77777777" w:rsidR="00096C2F" w:rsidRDefault="00096C2F" w:rsidP="00C026A6">
      <w:pPr>
        <w:jc w:val="center"/>
        <w:rPr>
          <w:rFonts w:ascii="Times New Roman" w:hAnsi="Times New Roman" w:cs="Times New Roman"/>
          <w:sz w:val="28"/>
          <w:szCs w:val="28"/>
        </w:rPr>
      </w:pPr>
    </w:p>
    <w:p w14:paraId="17A7AEEA" w14:textId="77777777" w:rsidR="00096C2F" w:rsidRDefault="00096C2F" w:rsidP="00C026A6">
      <w:pPr>
        <w:jc w:val="center"/>
        <w:rPr>
          <w:rFonts w:ascii="Times New Roman" w:hAnsi="Times New Roman" w:cs="Times New Roman"/>
          <w:sz w:val="28"/>
          <w:szCs w:val="28"/>
        </w:rPr>
      </w:pPr>
    </w:p>
    <w:p w14:paraId="1FAEBBE1" w14:textId="77777777" w:rsidR="00096C2F" w:rsidRDefault="00096C2F" w:rsidP="00C026A6">
      <w:pPr>
        <w:jc w:val="center"/>
        <w:rPr>
          <w:rFonts w:ascii="Times New Roman" w:hAnsi="Times New Roman" w:cs="Times New Roman"/>
          <w:sz w:val="28"/>
          <w:szCs w:val="28"/>
        </w:rPr>
      </w:pPr>
    </w:p>
    <w:p w14:paraId="40D7CD7E" w14:textId="77777777" w:rsidR="00096C2F" w:rsidRDefault="00096C2F" w:rsidP="00C026A6">
      <w:pPr>
        <w:jc w:val="center"/>
        <w:rPr>
          <w:rFonts w:ascii="Times New Roman" w:hAnsi="Times New Roman" w:cs="Times New Roman"/>
          <w:sz w:val="28"/>
          <w:szCs w:val="28"/>
        </w:rPr>
      </w:pPr>
    </w:p>
    <w:p w14:paraId="31CE4D15" w14:textId="77777777" w:rsidR="00096C2F" w:rsidRDefault="00096C2F" w:rsidP="00C026A6">
      <w:pPr>
        <w:jc w:val="center"/>
        <w:rPr>
          <w:rFonts w:ascii="Times New Roman" w:hAnsi="Times New Roman" w:cs="Times New Roman"/>
          <w:sz w:val="28"/>
          <w:szCs w:val="28"/>
        </w:rPr>
      </w:pPr>
    </w:p>
    <w:p w14:paraId="4787786F" w14:textId="77777777" w:rsidR="00096C2F" w:rsidRDefault="00096C2F" w:rsidP="00C026A6">
      <w:pPr>
        <w:jc w:val="center"/>
        <w:rPr>
          <w:rFonts w:ascii="Times New Roman" w:hAnsi="Times New Roman" w:cs="Times New Roman"/>
          <w:sz w:val="28"/>
          <w:szCs w:val="28"/>
        </w:rPr>
      </w:pPr>
    </w:p>
    <w:p w14:paraId="5257FBD1" w14:textId="77777777" w:rsidR="00096C2F" w:rsidRDefault="00096C2F" w:rsidP="00C026A6">
      <w:pPr>
        <w:jc w:val="center"/>
        <w:rPr>
          <w:rFonts w:ascii="Times New Roman" w:hAnsi="Times New Roman" w:cs="Times New Roman"/>
          <w:sz w:val="28"/>
          <w:szCs w:val="28"/>
        </w:rPr>
      </w:pPr>
    </w:p>
    <w:p w14:paraId="2E9E8ED9" w14:textId="77777777" w:rsidR="00096C2F" w:rsidRDefault="00096C2F" w:rsidP="00C026A6">
      <w:pPr>
        <w:jc w:val="center"/>
        <w:rPr>
          <w:rFonts w:ascii="Times New Roman" w:hAnsi="Times New Roman" w:cs="Times New Roman"/>
          <w:sz w:val="28"/>
          <w:szCs w:val="28"/>
        </w:rPr>
      </w:pPr>
    </w:p>
    <w:p w14:paraId="140526C0" w14:textId="77777777" w:rsidR="00096C2F" w:rsidRDefault="00096C2F" w:rsidP="00C026A6">
      <w:pPr>
        <w:jc w:val="center"/>
        <w:rPr>
          <w:rFonts w:ascii="Times New Roman" w:hAnsi="Times New Roman" w:cs="Times New Roman"/>
          <w:sz w:val="28"/>
          <w:szCs w:val="28"/>
        </w:rPr>
      </w:pPr>
    </w:p>
    <w:p w14:paraId="7BDAFC5B" w14:textId="01763EC7" w:rsidR="00C026A6" w:rsidRDefault="00C026A6" w:rsidP="00C026A6">
      <w:pPr>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457768D8" w14:textId="1F89846A" w:rsidR="00F6074F" w:rsidRPr="00333E5C" w:rsidRDefault="001E0EB7" w:rsidP="00363651">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В данной работе мы рассмотрели теоретические основания и особенности практической реализации процедуры оценки регулирующего воздействия в РФ.</w:t>
      </w:r>
    </w:p>
    <w:p w14:paraId="79A99BF7" w14:textId="679FF38F" w:rsidR="00453693" w:rsidRDefault="00453693" w:rsidP="00363651">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Оценка регулирующего воздействия представляет собой совокупность механизмов по выявлению, анализу и оценке основных проблем, связанных с разработкой нормативно-правовых актов. Данная процедура позволяет оптимизировать систему государственного управления, сократить бюджетны</w:t>
      </w:r>
      <w:r w:rsidR="008A756A">
        <w:rPr>
          <w:rFonts w:ascii="Times New Roman" w:hAnsi="Times New Roman" w:cs="Times New Roman"/>
          <w:sz w:val="28"/>
          <w:szCs w:val="28"/>
        </w:rPr>
        <w:t xml:space="preserve">е расходы и наладить коммуникацию между обществом и государством в сфере выработки и принятия управленческих решений. </w:t>
      </w:r>
    </w:p>
    <w:p w14:paraId="6EA19782" w14:textId="77777777" w:rsidR="004F126E" w:rsidRDefault="008A756A" w:rsidP="00363651">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В нашем исследовании мы провели теоретический и исторический анализ процедуры оценивания, которая включает в себя механизм оценки регулирующего воздействия. Основная задача оценивания состоит в поддержании эффективности структуры государственного управления. Развитие этой процедуры началось со второй половины 20 века и в настоящее время достигло уровня неотъемлемой части </w:t>
      </w:r>
      <w:r w:rsidR="004F126E">
        <w:rPr>
          <w:rFonts w:ascii="Times New Roman" w:hAnsi="Times New Roman" w:cs="Times New Roman"/>
          <w:sz w:val="28"/>
          <w:szCs w:val="28"/>
        </w:rPr>
        <w:t xml:space="preserve">процесса принятия качественных государственных решений. </w:t>
      </w:r>
    </w:p>
    <w:p w14:paraId="7E4F90CF" w14:textId="1804584A" w:rsidR="008A756A" w:rsidRDefault="004F126E" w:rsidP="00363651">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 xml:space="preserve">Внедрение института оценки регулирующего воздействия является частью мер по осуществлению административной реформы в РФ. Данный механизм контроля и оценки способствует </w:t>
      </w:r>
      <w:proofErr w:type="spellStart"/>
      <w:r w:rsidR="00363651">
        <w:rPr>
          <w:rFonts w:ascii="Times New Roman" w:hAnsi="Times New Roman" w:cs="Times New Roman"/>
          <w:sz w:val="28"/>
          <w:szCs w:val="28"/>
        </w:rPr>
        <w:t>дерегулированию</w:t>
      </w:r>
      <w:proofErr w:type="spellEnd"/>
      <w:r w:rsidR="00363651">
        <w:rPr>
          <w:rFonts w:ascii="Times New Roman" w:hAnsi="Times New Roman" w:cs="Times New Roman"/>
          <w:sz w:val="28"/>
          <w:szCs w:val="28"/>
        </w:rPr>
        <w:t xml:space="preserve"> административной системы</w:t>
      </w:r>
      <w:r w:rsidR="008A756A">
        <w:rPr>
          <w:rFonts w:ascii="Times New Roman" w:hAnsi="Times New Roman" w:cs="Times New Roman"/>
          <w:sz w:val="28"/>
          <w:szCs w:val="28"/>
        </w:rPr>
        <w:t xml:space="preserve"> </w:t>
      </w:r>
      <w:r w:rsidR="00363651">
        <w:rPr>
          <w:rFonts w:ascii="Times New Roman" w:hAnsi="Times New Roman" w:cs="Times New Roman"/>
          <w:sz w:val="28"/>
          <w:szCs w:val="28"/>
        </w:rPr>
        <w:t>и повышает эффективность принимаемых нормативно-правовых актов.</w:t>
      </w:r>
    </w:p>
    <w:p w14:paraId="79BBDC95" w14:textId="7EC551AB" w:rsidR="00363651" w:rsidRPr="00363651" w:rsidRDefault="00363651" w:rsidP="00363651">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М</w:t>
      </w:r>
      <w:r w:rsidRPr="00363651">
        <w:rPr>
          <w:rFonts w:ascii="Times New Roman" w:hAnsi="Times New Roman" w:cs="Times New Roman"/>
          <w:sz w:val="28"/>
          <w:szCs w:val="28"/>
        </w:rPr>
        <w:t xml:space="preserve">ы рассмотрели </w:t>
      </w:r>
      <w:r w:rsidR="00333E5C">
        <w:rPr>
          <w:rFonts w:ascii="Times New Roman" w:hAnsi="Times New Roman" w:cs="Times New Roman"/>
          <w:sz w:val="28"/>
          <w:szCs w:val="28"/>
        </w:rPr>
        <w:t>ключевые</w:t>
      </w:r>
      <w:bookmarkStart w:id="0" w:name="_GoBack"/>
      <w:bookmarkEnd w:id="0"/>
      <w:r w:rsidRPr="00363651">
        <w:rPr>
          <w:rFonts w:ascii="Times New Roman" w:hAnsi="Times New Roman" w:cs="Times New Roman"/>
          <w:sz w:val="28"/>
          <w:szCs w:val="28"/>
        </w:rPr>
        <w:t xml:space="preserve"> направления развития института оценки регулирующего воздействия в регионах Российской федерации. Основные проблемы, с которыми сталкиваются субъекты федерации при адаптации к данному механизму, заключаются в недостатке четкого и продуманного регионального законодательства по ОРВ. Отсутствие продуманных механизмов взаимодействия между обществом и властью также </w:t>
      </w:r>
      <w:r w:rsidRPr="00363651">
        <w:rPr>
          <w:rFonts w:ascii="Times New Roman" w:hAnsi="Times New Roman" w:cs="Times New Roman"/>
          <w:sz w:val="28"/>
          <w:szCs w:val="28"/>
        </w:rPr>
        <w:lastRenderedPageBreak/>
        <w:t>препятствует эффективному функционированию данного института. Такое положение вещей можно оправдать коротким сроком существования данной процедуры в практическом поле реализации. Но существенные различия в качестве разработки ОРВ в разных регионах указывают на низкую результативность работы системы управления. Принятие необходимой законодательной базы по ОРВ на региональном уровне, улучшение регламентов проведения публичных слушаний и разработка информационных порталов по вопросам реализации оценки регулирующего воздействия. Все эти меры должны значительно повысить эффективность рассматриваемого института.</w:t>
      </w:r>
    </w:p>
    <w:p w14:paraId="7728E9AE" w14:textId="603799ED" w:rsidR="00363651" w:rsidRPr="00363651" w:rsidRDefault="00363651" w:rsidP="00363651">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М</w:t>
      </w:r>
      <w:r w:rsidRPr="00363651">
        <w:rPr>
          <w:rFonts w:ascii="Times New Roman" w:hAnsi="Times New Roman" w:cs="Times New Roman"/>
          <w:sz w:val="28"/>
          <w:szCs w:val="28"/>
        </w:rPr>
        <w:t>ы провели анализ некоторых примеров практического применения механизма оценки регулирующего воздействия в РФ. В ходе данного исследования были выделены проблемные аспекты этого института. Негативные проявления реализации ОРВ связаны с институциональными характеристиками российской политической системы. Перенесение зарубежных практик оценивания требует длительного срока адаптации и высокого уровня активности со стороны гражданского общества и предпринимателей. Эффективное внедрение ОРВ должно характеризоваться информированностью общества о данном процессе. Граждане могут играть важнейшую роль в процедуре ОРВ при грамотном влиянии со стороны государства.</w:t>
      </w:r>
    </w:p>
    <w:p w14:paraId="7799B0C4" w14:textId="77777777" w:rsidR="00363651" w:rsidRPr="00363651" w:rsidRDefault="00363651" w:rsidP="00363651">
      <w:pPr>
        <w:spacing w:line="360" w:lineRule="auto"/>
        <w:ind w:left="170" w:right="57"/>
        <w:jc w:val="both"/>
        <w:rPr>
          <w:rFonts w:ascii="Times New Roman" w:hAnsi="Times New Roman" w:cs="Times New Roman"/>
          <w:sz w:val="28"/>
          <w:szCs w:val="28"/>
        </w:rPr>
      </w:pPr>
      <w:r w:rsidRPr="00363651">
        <w:rPr>
          <w:rFonts w:ascii="Times New Roman" w:hAnsi="Times New Roman" w:cs="Times New Roman"/>
          <w:sz w:val="28"/>
          <w:szCs w:val="28"/>
        </w:rPr>
        <w:t>Проблема развития законодательства об ОРВ видится одной из ключевых для эффективности работы данной процедуры. Законодательное закрепление обязанности разработчика НПА реагировать на заключение об ОРВ должно стать приоритетным направлением в работе по усовершенствованию этого института.</w:t>
      </w:r>
    </w:p>
    <w:p w14:paraId="5E1F5972" w14:textId="527E52B5" w:rsidR="00363651" w:rsidRDefault="00363651" w:rsidP="00363651">
      <w:pPr>
        <w:spacing w:line="360" w:lineRule="auto"/>
        <w:ind w:left="170" w:right="57"/>
        <w:jc w:val="both"/>
        <w:rPr>
          <w:rFonts w:ascii="Times New Roman" w:hAnsi="Times New Roman" w:cs="Times New Roman"/>
          <w:sz w:val="28"/>
          <w:szCs w:val="28"/>
        </w:rPr>
      </w:pPr>
      <w:r w:rsidRPr="00363651">
        <w:rPr>
          <w:rFonts w:ascii="Times New Roman" w:hAnsi="Times New Roman" w:cs="Times New Roman"/>
          <w:sz w:val="28"/>
          <w:szCs w:val="28"/>
        </w:rPr>
        <w:t xml:space="preserve">Создание независимого корпуса экспертов для проведения ОРВ также является необходимой мерой. Ценность процедуры оценки регулирующего воздействия заключается в полноценном и всеобъемлющем анализе </w:t>
      </w:r>
      <w:r w:rsidRPr="00363651">
        <w:rPr>
          <w:rFonts w:ascii="Times New Roman" w:hAnsi="Times New Roman" w:cs="Times New Roman"/>
          <w:sz w:val="28"/>
          <w:szCs w:val="28"/>
        </w:rPr>
        <w:lastRenderedPageBreak/>
        <w:t>разрабатываемых программ. Конъюнктурность и ангажированность экспертного сообщества подрывает данные цели и значительно снижает авторитет самой процедуры.</w:t>
      </w:r>
    </w:p>
    <w:p w14:paraId="7964D7AE" w14:textId="77777777" w:rsidR="00363651" w:rsidRPr="00363651" w:rsidRDefault="00363651" w:rsidP="00363651">
      <w:pPr>
        <w:spacing w:line="360" w:lineRule="auto"/>
        <w:ind w:left="170" w:right="57"/>
        <w:jc w:val="both"/>
        <w:rPr>
          <w:rFonts w:ascii="Times New Roman" w:hAnsi="Times New Roman" w:cs="Times New Roman"/>
          <w:sz w:val="28"/>
          <w:szCs w:val="28"/>
        </w:rPr>
      </w:pPr>
      <w:r w:rsidRPr="00363651">
        <w:rPr>
          <w:rFonts w:ascii="Times New Roman" w:hAnsi="Times New Roman" w:cs="Times New Roman"/>
          <w:sz w:val="28"/>
          <w:szCs w:val="28"/>
        </w:rPr>
        <w:t xml:space="preserve">Тем не менее, несмотря на наличие ряда проблем в процессе реализации ОРВ, можно признать, что этот институт имеет большие перспективы развития в России и может стать ключевым при построении современной и эффективной политико-управленческой системы в нашей стране.     </w:t>
      </w:r>
    </w:p>
    <w:p w14:paraId="6CB448DD" w14:textId="0680D277" w:rsidR="008A756A" w:rsidRPr="00453693" w:rsidRDefault="00363651" w:rsidP="00BD0644">
      <w:pPr>
        <w:spacing w:line="360" w:lineRule="auto"/>
        <w:ind w:left="170" w:right="57"/>
        <w:jc w:val="both"/>
        <w:rPr>
          <w:rFonts w:ascii="Times New Roman" w:hAnsi="Times New Roman" w:cs="Times New Roman"/>
          <w:sz w:val="28"/>
          <w:szCs w:val="28"/>
        </w:rPr>
      </w:pPr>
      <w:r>
        <w:rPr>
          <w:rFonts w:ascii="Times New Roman" w:hAnsi="Times New Roman" w:cs="Times New Roman"/>
          <w:sz w:val="28"/>
          <w:szCs w:val="28"/>
        </w:rPr>
        <w:t>Данное исследование было апробировано на</w:t>
      </w:r>
      <w:r w:rsidR="00BD0644">
        <w:rPr>
          <w:rFonts w:ascii="Times New Roman" w:hAnsi="Times New Roman" w:cs="Times New Roman"/>
          <w:sz w:val="28"/>
          <w:szCs w:val="28"/>
        </w:rPr>
        <w:t xml:space="preserve"> международной конференции студентов, аспирантов и молодых ученых</w:t>
      </w:r>
      <w:r>
        <w:rPr>
          <w:rFonts w:ascii="Times New Roman" w:hAnsi="Times New Roman" w:cs="Times New Roman"/>
          <w:sz w:val="28"/>
          <w:szCs w:val="28"/>
        </w:rPr>
        <w:t xml:space="preserve"> «Ломоносов-2016»</w:t>
      </w:r>
      <w:r w:rsidR="00BD0644">
        <w:rPr>
          <w:rFonts w:ascii="Times New Roman" w:hAnsi="Times New Roman" w:cs="Times New Roman"/>
          <w:sz w:val="28"/>
          <w:szCs w:val="28"/>
        </w:rPr>
        <w:t xml:space="preserve"> и было признано одним из лучших докладов на подсекции «</w:t>
      </w:r>
      <w:r w:rsidR="00BD0644" w:rsidRPr="00BD0644">
        <w:rPr>
          <w:rFonts w:ascii="Times New Roman" w:hAnsi="Times New Roman" w:cs="Times New Roman"/>
          <w:iCs/>
          <w:sz w:val="28"/>
          <w:szCs w:val="28"/>
        </w:rPr>
        <w:t>Технологии управления эффективностью: традиции и инновации</w:t>
      </w:r>
      <w:r w:rsidR="00BD0644">
        <w:rPr>
          <w:rFonts w:ascii="Times New Roman" w:hAnsi="Times New Roman" w:cs="Times New Roman"/>
          <w:sz w:val="28"/>
          <w:szCs w:val="28"/>
        </w:rPr>
        <w:t>» секции «Государственное и муниципальное управление».</w:t>
      </w:r>
    </w:p>
    <w:p w14:paraId="617457A4" w14:textId="6E4BDFA5" w:rsidR="00F6074F" w:rsidRDefault="00F6074F" w:rsidP="00CE1575">
      <w:pPr>
        <w:jc w:val="center"/>
        <w:rPr>
          <w:rFonts w:ascii="Times New Roman" w:hAnsi="Times New Roman" w:cs="Times New Roman"/>
          <w:sz w:val="28"/>
          <w:szCs w:val="28"/>
        </w:rPr>
      </w:pPr>
    </w:p>
    <w:p w14:paraId="6FCFB3C6" w14:textId="24CBD01B" w:rsidR="00F6074F" w:rsidRDefault="00F6074F" w:rsidP="00CE1575">
      <w:pPr>
        <w:jc w:val="center"/>
        <w:rPr>
          <w:rFonts w:ascii="Times New Roman" w:hAnsi="Times New Roman" w:cs="Times New Roman"/>
          <w:sz w:val="28"/>
          <w:szCs w:val="28"/>
        </w:rPr>
      </w:pPr>
    </w:p>
    <w:p w14:paraId="39FB56ED" w14:textId="73FEAC6E" w:rsidR="00F6074F" w:rsidRDefault="00F6074F" w:rsidP="00CE1575">
      <w:pPr>
        <w:jc w:val="center"/>
        <w:rPr>
          <w:rFonts w:ascii="Times New Roman" w:hAnsi="Times New Roman" w:cs="Times New Roman"/>
          <w:sz w:val="28"/>
          <w:szCs w:val="28"/>
        </w:rPr>
      </w:pPr>
    </w:p>
    <w:p w14:paraId="0C29DFD1" w14:textId="7F072B0F" w:rsidR="00F6074F" w:rsidRDefault="00F6074F" w:rsidP="00CE1575">
      <w:pPr>
        <w:jc w:val="center"/>
        <w:rPr>
          <w:rFonts w:ascii="Times New Roman" w:hAnsi="Times New Roman" w:cs="Times New Roman"/>
          <w:sz w:val="28"/>
          <w:szCs w:val="28"/>
        </w:rPr>
      </w:pPr>
    </w:p>
    <w:p w14:paraId="510BDA01" w14:textId="60C82DD7" w:rsidR="00F6074F" w:rsidRDefault="00F6074F" w:rsidP="00CE1575">
      <w:pPr>
        <w:jc w:val="center"/>
        <w:rPr>
          <w:rFonts w:ascii="Times New Roman" w:hAnsi="Times New Roman" w:cs="Times New Roman"/>
          <w:sz w:val="28"/>
          <w:szCs w:val="28"/>
        </w:rPr>
      </w:pPr>
    </w:p>
    <w:p w14:paraId="7A937F8C" w14:textId="1A41C535" w:rsidR="00F6074F" w:rsidRDefault="00F6074F" w:rsidP="00CE1575">
      <w:pPr>
        <w:jc w:val="center"/>
        <w:rPr>
          <w:rFonts w:ascii="Times New Roman" w:hAnsi="Times New Roman" w:cs="Times New Roman"/>
          <w:sz w:val="28"/>
          <w:szCs w:val="28"/>
        </w:rPr>
      </w:pPr>
    </w:p>
    <w:p w14:paraId="68375114" w14:textId="436B3C16" w:rsidR="00F6074F" w:rsidRDefault="00F6074F" w:rsidP="00CE1575">
      <w:pPr>
        <w:jc w:val="center"/>
        <w:rPr>
          <w:rFonts w:ascii="Times New Roman" w:hAnsi="Times New Roman" w:cs="Times New Roman"/>
          <w:sz w:val="28"/>
          <w:szCs w:val="28"/>
        </w:rPr>
      </w:pPr>
    </w:p>
    <w:p w14:paraId="03ED0060" w14:textId="23B13DF2" w:rsidR="00F6074F" w:rsidRDefault="00F6074F" w:rsidP="00CE1575">
      <w:pPr>
        <w:jc w:val="center"/>
        <w:rPr>
          <w:rFonts w:ascii="Times New Roman" w:hAnsi="Times New Roman" w:cs="Times New Roman"/>
          <w:sz w:val="28"/>
          <w:szCs w:val="28"/>
        </w:rPr>
      </w:pPr>
    </w:p>
    <w:p w14:paraId="61A23538" w14:textId="386E7C02" w:rsidR="00F6074F" w:rsidRDefault="00F6074F" w:rsidP="00CE1575">
      <w:pPr>
        <w:jc w:val="center"/>
        <w:rPr>
          <w:rFonts w:ascii="Times New Roman" w:hAnsi="Times New Roman" w:cs="Times New Roman"/>
          <w:sz w:val="28"/>
          <w:szCs w:val="28"/>
        </w:rPr>
      </w:pPr>
    </w:p>
    <w:p w14:paraId="01981CA7" w14:textId="3EFD4AD7" w:rsidR="00F6074F" w:rsidRDefault="00F6074F" w:rsidP="00CE1575">
      <w:pPr>
        <w:jc w:val="center"/>
        <w:rPr>
          <w:rFonts w:ascii="Times New Roman" w:hAnsi="Times New Roman" w:cs="Times New Roman"/>
          <w:sz w:val="28"/>
          <w:szCs w:val="28"/>
        </w:rPr>
      </w:pPr>
    </w:p>
    <w:p w14:paraId="52FAE022" w14:textId="77777777" w:rsidR="00572850" w:rsidRDefault="00572850" w:rsidP="00CE1575">
      <w:pPr>
        <w:jc w:val="center"/>
        <w:rPr>
          <w:rFonts w:ascii="Times New Roman" w:hAnsi="Times New Roman" w:cs="Times New Roman"/>
          <w:sz w:val="28"/>
          <w:szCs w:val="28"/>
        </w:rPr>
      </w:pPr>
    </w:p>
    <w:p w14:paraId="16A2B1E2" w14:textId="77777777" w:rsidR="00572850" w:rsidRDefault="00572850" w:rsidP="00CE1575">
      <w:pPr>
        <w:jc w:val="center"/>
        <w:rPr>
          <w:rFonts w:ascii="Times New Roman" w:hAnsi="Times New Roman" w:cs="Times New Roman"/>
          <w:sz w:val="28"/>
          <w:szCs w:val="28"/>
        </w:rPr>
      </w:pPr>
    </w:p>
    <w:p w14:paraId="2E84B993" w14:textId="77777777" w:rsidR="00572850" w:rsidRDefault="00572850" w:rsidP="00CE1575">
      <w:pPr>
        <w:jc w:val="center"/>
        <w:rPr>
          <w:rFonts w:ascii="Times New Roman" w:hAnsi="Times New Roman" w:cs="Times New Roman"/>
          <w:sz w:val="28"/>
          <w:szCs w:val="28"/>
        </w:rPr>
      </w:pPr>
    </w:p>
    <w:p w14:paraId="5AFF4207" w14:textId="77777777" w:rsidR="00572850" w:rsidRDefault="00572850" w:rsidP="00CE1575">
      <w:pPr>
        <w:jc w:val="center"/>
        <w:rPr>
          <w:rFonts w:ascii="Times New Roman" w:hAnsi="Times New Roman" w:cs="Times New Roman"/>
          <w:sz w:val="28"/>
          <w:szCs w:val="28"/>
        </w:rPr>
      </w:pPr>
    </w:p>
    <w:p w14:paraId="61D33B9D" w14:textId="77777777" w:rsidR="00572850" w:rsidRDefault="00572850" w:rsidP="00CE1575">
      <w:pPr>
        <w:jc w:val="center"/>
        <w:rPr>
          <w:rFonts w:ascii="Times New Roman" w:hAnsi="Times New Roman" w:cs="Times New Roman"/>
          <w:sz w:val="28"/>
          <w:szCs w:val="28"/>
        </w:rPr>
      </w:pPr>
    </w:p>
    <w:p w14:paraId="37E3454A" w14:textId="77777777" w:rsidR="00572850" w:rsidRDefault="00572850" w:rsidP="00CE1575">
      <w:pPr>
        <w:jc w:val="center"/>
        <w:rPr>
          <w:rFonts w:ascii="Times New Roman" w:hAnsi="Times New Roman" w:cs="Times New Roman"/>
          <w:sz w:val="28"/>
          <w:szCs w:val="28"/>
        </w:rPr>
      </w:pPr>
    </w:p>
    <w:p w14:paraId="4D116B35" w14:textId="65E5B1CF" w:rsidR="00CE1575" w:rsidRDefault="00CE1575" w:rsidP="00CE1575">
      <w:pPr>
        <w:jc w:val="center"/>
        <w:rPr>
          <w:rFonts w:ascii="Times New Roman" w:hAnsi="Times New Roman" w:cs="Times New Roman"/>
          <w:sz w:val="28"/>
          <w:szCs w:val="28"/>
        </w:rPr>
      </w:pPr>
      <w:r w:rsidRPr="00CE1575">
        <w:rPr>
          <w:rFonts w:ascii="Times New Roman" w:hAnsi="Times New Roman" w:cs="Times New Roman"/>
          <w:sz w:val="28"/>
          <w:szCs w:val="28"/>
        </w:rPr>
        <w:lastRenderedPageBreak/>
        <w:t>СПИСОК ИСПОЛЬЗОВАННОЙ ЛИТЕРАТУРЫ</w:t>
      </w:r>
    </w:p>
    <w:p w14:paraId="1A200285" w14:textId="4FC5DCCB" w:rsidR="00CD2EAA" w:rsidRDefault="00CD2EAA" w:rsidP="00CE1575">
      <w:pPr>
        <w:pStyle w:val="a3"/>
        <w:numPr>
          <w:ilvl w:val="0"/>
          <w:numId w:val="6"/>
        </w:numPr>
        <w:jc w:val="both"/>
        <w:rPr>
          <w:rFonts w:ascii="Times New Roman" w:hAnsi="Times New Roman" w:cs="Times New Roman"/>
          <w:sz w:val="28"/>
          <w:szCs w:val="28"/>
        </w:rPr>
      </w:pPr>
      <w:r w:rsidRPr="00CD2EAA">
        <w:rPr>
          <w:rFonts w:ascii="Times New Roman" w:hAnsi="Times New Roman" w:cs="Times New Roman"/>
          <w:sz w:val="28"/>
          <w:szCs w:val="28"/>
        </w:rPr>
        <w:t>Постановление Правительства России от 15 мая 2010 года № 336 «О внесении изменений в некоторые акты Правительства Российской Федерации»</w:t>
      </w:r>
    </w:p>
    <w:p w14:paraId="74B439F9" w14:textId="305FC177" w:rsidR="00CD2EAA" w:rsidRDefault="00CD2EAA" w:rsidP="00CE1575">
      <w:pPr>
        <w:pStyle w:val="a3"/>
        <w:numPr>
          <w:ilvl w:val="0"/>
          <w:numId w:val="6"/>
        </w:numPr>
        <w:jc w:val="both"/>
        <w:rPr>
          <w:rFonts w:ascii="Times New Roman" w:hAnsi="Times New Roman" w:cs="Times New Roman"/>
          <w:sz w:val="28"/>
          <w:szCs w:val="28"/>
        </w:rPr>
      </w:pPr>
      <w:r w:rsidRPr="00CD2EAA">
        <w:rPr>
          <w:rFonts w:ascii="Times New Roman" w:hAnsi="Times New Roman" w:cs="Times New Roman"/>
          <w:sz w:val="28"/>
          <w:szCs w:val="28"/>
        </w:rPr>
        <w:t>Приказ Министерства экономического развития РФ от 25 сентября 2012 года № 623 «Об утверждении методических рекомендаций по внедрению процедуры и порядка проведения оценки регулирующего воздействия в субъектах федерации».</w:t>
      </w:r>
    </w:p>
    <w:p w14:paraId="648DD163" w14:textId="005BA867" w:rsidR="001C0EB6" w:rsidRDefault="001C0EB6" w:rsidP="00CE1575">
      <w:pPr>
        <w:pStyle w:val="a3"/>
        <w:numPr>
          <w:ilvl w:val="0"/>
          <w:numId w:val="6"/>
        </w:numPr>
        <w:jc w:val="both"/>
        <w:rPr>
          <w:rFonts w:ascii="Times New Roman" w:hAnsi="Times New Roman" w:cs="Times New Roman"/>
          <w:sz w:val="28"/>
          <w:szCs w:val="28"/>
        </w:rPr>
      </w:pPr>
      <w:proofErr w:type="spellStart"/>
      <w:r w:rsidRPr="001C0EB6">
        <w:rPr>
          <w:rFonts w:ascii="Times New Roman" w:hAnsi="Times New Roman" w:cs="Times New Roman"/>
          <w:sz w:val="28"/>
          <w:szCs w:val="28"/>
        </w:rPr>
        <w:t>Баркатунов</w:t>
      </w:r>
      <w:proofErr w:type="spellEnd"/>
      <w:r w:rsidRPr="001C0EB6">
        <w:rPr>
          <w:rFonts w:ascii="Times New Roman" w:hAnsi="Times New Roman" w:cs="Times New Roman"/>
          <w:sz w:val="28"/>
          <w:szCs w:val="28"/>
        </w:rPr>
        <w:t xml:space="preserve"> В. Ф., Левченко В. А. Алгоритм внедрения института оценки регулирующего воздействия и его региональные особенности. Экономика и предпринимательство № 4-1, 2014 С.750-754  </w:t>
      </w:r>
    </w:p>
    <w:p w14:paraId="3B76F5D2" w14:textId="30084CB3" w:rsidR="00B634CD" w:rsidRDefault="00B634CD" w:rsidP="00CE1575">
      <w:pPr>
        <w:pStyle w:val="a3"/>
        <w:numPr>
          <w:ilvl w:val="0"/>
          <w:numId w:val="6"/>
        </w:numPr>
        <w:jc w:val="both"/>
        <w:rPr>
          <w:rFonts w:ascii="Times New Roman" w:hAnsi="Times New Roman" w:cs="Times New Roman"/>
          <w:sz w:val="28"/>
          <w:szCs w:val="28"/>
        </w:rPr>
      </w:pPr>
      <w:r w:rsidRPr="00B634CD">
        <w:rPr>
          <w:rFonts w:ascii="Times New Roman" w:hAnsi="Times New Roman" w:cs="Times New Roman"/>
          <w:sz w:val="28"/>
          <w:szCs w:val="28"/>
        </w:rPr>
        <w:t>Волкова А. В. Механизмы и методы внедрения менеджмента публичных ценностей: российские и зарубежные практики. Исторические, философские, политические и юридические науки, культурология и искусствовед</w:t>
      </w:r>
      <w:r>
        <w:rPr>
          <w:rFonts w:ascii="Times New Roman" w:hAnsi="Times New Roman" w:cs="Times New Roman"/>
          <w:sz w:val="28"/>
          <w:szCs w:val="28"/>
        </w:rPr>
        <w:t xml:space="preserve">ение. Вопросы теории и практики. </w:t>
      </w:r>
      <w:r w:rsidRPr="00B634CD">
        <w:rPr>
          <w:rFonts w:ascii="Times New Roman" w:hAnsi="Times New Roman" w:cs="Times New Roman"/>
          <w:sz w:val="28"/>
          <w:szCs w:val="28"/>
        </w:rPr>
        <w:t>Тамбов: Грамота, 2013. № 12. Ч. 3. С. 43-47.</w:t>
      </w:r>
    </w:p>
    <w:p w14:paraId="49733D2D" w14:textId="1A8D3A50" w:rsidR="007D7B9A" w:rsidRDefault="007D7B9A" w:rsidP="00CE1575">
      <w:pPr>
        <w:pStyle w:val="a3"/>
        <w:numPr>
          <w:ilvl w:val="0"/>
          <w:numId w:val="6"/>
        </w:numPr>
        <w:jc w:val="both"/>
        <w:rPr>
          <w:rFonts w:ascii="Times New Roman" w:hAnsi="Times New Roman" w:cs="Times New Roman"/>
          <w:sz w:val="28"/>
          <w:szCs w:val="28"/>
        </w:rPr>
      </w:pPr>
      <w:proofErr w:type="spellStart"/>
      <w:r w:rsidRPr="007D7B9A">
        <w:rPr>
          <w:rFonts w:ascii="Times New Roman" w:hAnsi="Times New Roman" w:cs="Times New Roman"/>
          <w:sz w:val="28"/>
          <w:szCs w:val="28"/>
        </w:rPr>
        <w:t>Волошинская</w:t>
      </w:r>
      <w:proofErr w:type="spellEnd"/>
      <w:r w:rsidRPr="007D7B9A">
        <w:rPr>
          <w:rFonts w:ascii="Times New Roman" w:hAnsi="Times New Roman" w:cs="Times New Roman"/>
          <w:sz w:val="28"/>
          <w:szCs w:val="28"/>
        </w:rPr>
        <w:t xml:space="preserve"> А.А.  Оценка регулирующего воздействия в России и в мире: одно сходство и семь различий. Государственное управление. Электронный вестник Выпуск № 49. Апрель 2015 г., с. 52-74</w:t>
      </w:r>
    </w:p>
    <w:p w14:paraId="6C86EDD5" w14:textId="4291AAF7" w:rsidR="00D15AAC" w:rsidRDefault="00D15AAC" w:rsidP="00CE1575">
      <w:pPr>
        <w:pStyle w:val="a3"/>
        <w:numPr>
          <w:ilvl w:val="0"/>
          <w:numId w:val="6"/>
        </w:numPr>
        <w:jc w:val="both"/>
        <w:rPr>
          <w:rFonts w:ascii="Times New Roman" w:hAnsi="Times New Roman" w:cs="Times New Roman"/>
          <w:sz w:val="28"/>
          <w:szCs w:val="28"/>
        </w:rPr>
      </w:pPr>
      <w:r w:rsidRPr="00D15AAC">
        <w:rPr>
          <w:rFonts w:ascii="Times New Roman" w:hAnsi="Times New Roman" w:cs="Times New Roman"/>
          <w:sz w:val="28"/>
          <w:szCs w:val="28"/>
        </w:rPr>
        <w:t>Ефремов А.А. Оценка регулирующего воздействия в системе институтов повышения эффективности нормотворчества. А.А. Ефремов. Вопросы государственного и муниципального управления. 2012 № 2. - С, 121-133</w:t>
      </w:r>
    </w:p>
    <w:p w14:paraId="6958953A" w14:textId="0BFD8A9A" w:rsidR="00356A50" w:rsidRDefault="00356A50" w:rsidP="00CE1575">
      <w:pPr>
        <w:pStyle w:val="a3"/>
        <w:numPr>
          <w:ilvl w:val="0"/>
          <w:numId w:val="6"/>
        </w:numPr>
        <w:jc w:val="both"/>
        <w:rPr>
          <w:rFonts w:ascii="Times New Roman" w:hAnsi="Times New Roman" w:cs="Times New Roman"/>
          <w:sz w:val="28"/>
          <w:szCs w:val="28"/>
        </w:rPr>
      </w:pPr>
      <w:r w:rsidRPr="00356A50">
        <w:rPr>
          <w:rFonts w:ascii="Times New Roman" w:hAnsi="Times New Roman" w:cs="Times New Roman"/>
          <w:sz w:val="28"/>
          <w:szCs w:val="28"/>
        </w:rPr>
        <w:t xml:space="preserve">Киселева Е.Н. Оценка регулирующего воздействия: понятие, происхождения, подходы // Коллоквиум «Оценивание программ и политик: методология и применение»: сборник материалов, </w:t>
      </w:r>
      <w:proofErr w:type="spellStart"/>
      <w:r w:rsidRPr="00356A50">
        <w:rPr>
          <w:rFonts w:ascii="Times New Roman" w:hAnsi="Times New Roman" w:cs="Times New Roman"/>
          <w:sz w:val="28"/>
          <w:szCs w:val="28"/>
        </w:rPr>
        <w:t>вып</w:t>
      </w:r>
      <w:proofErr w:type="spellEnd"/>
      <w:r w:rsidRPr="00356A50">
        <w:rPr>
          <w:rFonts w:ascii="Times New Roman" w:hAnsi="Times New Roman" w:cs="Times New Roman"/>
          <w:sz w:val="28"/>
          <w:szCs w:val="28"/>
        </w:rPr>
        <w:t>. V</w:t>
      </w:r>
      <w:r w:rsidRPr="00356A50">
        <w:rPr>
          <w:rFonts w:ascii="Times New Roman" w:hAnsi="Times New Roman" w:cs="Times New Roman"/>
          <w:sz w:val="28"/>
          <w:szCs w:val="28"/>
          <w:lang w:val="en-US"/>
        </w:rPr>
        <w:t>I</w:t>
      </w:r>
      <w:r w:rsidRPr="00356A50">
        <w:rPr>
          <w:rFonts w:ascii="Times New Roman" w:hAnsi="Times New Roman" w:cs="Times New Roman"/>
          <w:sz w:val="28"/>
          <w:szCs w:val="28"/>
        </w:rPr>
        <w:t xml:space="preserve"> / Под ред. Д.Б. Цыганкова. – М., 2011. – С. 76-82</w:t>
      </w:r>
    </w:p>
    <w:p w14:paraId="60673035" w14:textId="193AB6E6" w:rsidR="00AD317E" w:rsidRPr="00AD317E" w:rsidRDefault="00AD317E" w:rsidP="00AD317E">
      <w:pPr>
        <w:pStyle w:val="a3"/>
        <w:numPr>
          <w:ilvl w:val="0"/>
          <w:numId w:val="6"/>
        </w:numPr>
        <w:jc w:val="both"/>
        <w:rPr>
          <w:rFonts w:ascii="Times New Roman" w:hAnsi="Times New Roman" w:cs="Times New Roman"/>
          <w:sz w:val="28"/>
          <w:szCs w:val="28"/>
        </w:rPr>
      </w:pPr>
      <w:r w:rsidRPr="00AD317E">
        <w:rPr>
          <w:rFonts w:ascii="Times New Roman" w:hAnsi="Times New Roman" w:cs="Times New Roman"/>
          <w:sz w:val="28"/>
          <w:szCs w:val="28"/>
        </w:rPr>
        <w:t>Митин А. Н. Технология оценки регулирующего воздействия как новая ценность государственного управления. Аграрный вестник Урала № 10, 2014, с. 85-90</w:t>
      </w:r>
    </w:p>
    <w:p w14:paraId="2F07DC90" w14:textId="55B5C0DC" w:rsidR="00C2359F" w:rsidRDefault="00C2359F" w:rsidP="00CE1575">
      <w:pPr>
        <w:pStyle w:val="a3"/>
        <w:numPr>
          <w:ilvl w:val="0"/>
          <w:numId w:val="6"/>
        </w:numPr>
        <w:jc w:val="both"/>
        <w:rPr>
          <w:rFonts w:ascii="Times New Roman" w:hAnsi="Times New Roman" w:cs="Times New Roman"/>
          <w:sz w:val="28"/>
          <w:szCs w:val="28"/>
        </w:rPr>
      </w:pPr>
      <w:r w:rsidRPr="00C2359F">
        <w:rPr>
          <w:rFonts w:ascii="Times New Roman" w:hAnsi="Times New Roman" w:cs="Times New Roman"/>
          <w:sz w:val="28"/>
          <w:szCs w:val="28"/>
        </w:rPr>
        <w:t xml:space="preserve">Нарышкин С. Е., </w:t>
      </w:r>
      <w:proofErr w:type="spellStart"/>
      <w:r w:rsidRPr="00C2359F">
        <w:rPr>
          <w:rFonts w:ascii="Times New Roman" w:hAnsi="Times New Roman" w:cs="Times New Roman"/>
          <w:sz w:val="28"/>
          <w:szCs w:val="28"/>
        </w:rPr>
        <w:t>Хабриева</w:t>
      </w:r>
      <w:proofErr w:type="spellEnd"/>
      <w:r w:rsidRPr="00C2359F">
        <w:rPr>
          <w:rFonts w:ascii="Times New Roman" w:hAnsi="Times New Roman" w:cs="Times New Roman"/>
          <w:sz w:val="28"/>
          <w:szCs w:val="28"/>
        </w:rPr>
        <w:t xml:space="preserve"> Т. Я. Журнал российского права № 11, ноябрь 2006, с. 3-13</w:t>
      </w:r>
      <w:r>
        <w:rPr>
          <w:rFonts w:ascii="Times New Roman" w:hAnsi="Times New Roman" w:cs="Times New Roman"/>
          <w:sz w:val="28"/>
          <w:szCs w:val="28"/>
        </w:rPr>
        <w:t>.</w:t>
      </w:r>
    </w:p>
    <w:p w14:paraId="38B4A2D8" w14:textId="322C0DAA" w:rsidR="00354F70" w:rsidRDefault="00354F70" w:rsidP="00CE1575">
      <w:pPr>
        <w:pStyle w:val="a3"/>
        <w:numPr>
          <w:ilvl w:val="0"/>
          <w:numId w:val="6"/>
        </w:numPr>
        <w:jc w:val="both"/>
        <w:rPr>
          <w:rFonts w:ascii="Times New Roman" w:hAnsi="Times New Roman" w:cs="Times New Roman"/>
          <w:sz w:val="28"/>
          <w:szCs w:val="28"/>
        </w:rPr>
      </w:pPr>
      <w:r w:rsidRPr="00354F70">
        <w:rPr>
          <w:rFonts w:ascii="Times New Roman" w:hAnsi="Times New Roman" w:cs="Times New Roman"/>
          <w:sz w:val="28"/>
          <w:szCs w:val="28"/>
        </w:rPr>
        <w:t>Радченко Т., Паршина Е. Оценка регулирующего воздействия в России: практика применения и выводы из теории. Экономическая политика. 2014. № 3. С. 36–60</w:t>
      </w:r>
    </w:p>
    <w:p w14:paraId="7C03E7A5" w14:textId="4A1005BF" w:rsidR="00927D36" w:rsidRDefault="00927D36" w:rsidP="00CE1575">
      <w:pPr>
        <w:pStyle w:val="a3"/>
        <w:numPr>
          <w:ilvl w:val="0"/>
          <w:numId w:val="6"/>
        </w:numPr>
        <w:jc w:val="both"/>
        <w:rPr>
          <w:rFonts w:ascii="Times New Roman" w:hAnsi="Times New Roman" w:cs="Times New Roman"/>
          <w:sz w:val="28"/>
          <w:szCs w:val="28"/>
        </w:rPr>
      </w:pPr>
      <w:proofErr w:type="spellStart"/>
      <w:r w:rsidRPr="00927D36">
        <w:rPr>
          <w:rFonts w:ascii="Times New Roman" w:hAnsi="Times New Roman" w:cs="Times New Roman"/>
          <w:sz w:val="28"/>
          <w:szCs w:val="28"/>
        </w:rPr>
        <w:t>Слепова</w:t>
      </w:r>
      <w:proofErr w:type="spellEnd"/>
      <w:r w:rsidRPr="00927D36">
        <w:rPr>
          <w:rFonts w:ascii="Times New Roman" w:hAnsi="Times New Roman" w:cs="Times New Roman"/>
          <w:sz w:val="28"/>
          <w:szCs w:val="28"/>
        </w:rPr>
        <w:t xml:space="preserve"> В.В., </w:t>
      </w:r>
      <w:proofErr w:type="spellStart"/>
      <w:r w:rsidRPr="00927D36">
        <w:rPr>
          <w:rFonts w:ascii="Times New Roman" w:hAnsi="Times New Roman" w:cs="Times New Roman"/>
          <w:sz w:val="28"/>
          <w:szCs w:val="28"/>
        </w:rPr>
        <w:t>Насибуллина</w:t>
      </w:r>
      <w:proofErr w:type="spellEnd"/>
      <w:r w:rsidRPr="00927D36">
        <w:rPr>
          <w:rFonts w:ascii="Times New Roman" w:hAnsi="Times New Roman" w:cs="Times New Roman"/>
          <w:sz w:val="28"/>
          <w:szCs w:val="28"/>
        </w:rPr>
        <w:t xml:space="preserve"> Т.В. Перспективы оценки регулирующего воздействия в реализации административной реформы в Российской Федерации. Экономика и предпринимательство. 2013. № 3. С. 78-80.</w:t>
      </w:r>
    </w:p>
    <w:p w14:paraId="2450D6A8" w14:textId="4D06BB77" w:rsidR="002F72CC" w:rsidRDefault="002F72CC" w:rsidP="001B01D4">
      <w:pPr>
        <w:pStyle w:val="a3"/>
        <w:numPr>
          <w:ilvl w:val="0"/>
          <w:numId w:val="6"/>
        </w:numPr>
        <w:jc w:val="both"/>
        <w:rPr>
          <w:rFonts w:ascii="Times New Roman" w:hAnsi="Times New Roman" w:cs="Times New Roman"/>
          <w:sz w:val="28"/>
          <w:szCs w:val="28"/>
        </w:rPr>
      </w:pPr>
      <w:proofErr w:type="spellStart"/>
      <w:r w:rsidRPr="002F72CC">
        <w:rPr>
          <w:rFonts w:ascii="Times New Roman" w:hAnsi="Times New Roman" w:cs="Times New Roman"/>
          <w:sz w:val="28"/>
          <w:szCs w:val="28"/>
        </w:rPr>
        <w:t>Сморгунов</w:t>
      </w:r>
      <w:proofErr w:type="spellEnd"/>
      <w:r w:rsidRPr="002F72CC">
        <w:rPr>
          <w:rFonts w:ascii="Times New Roman" w:hAnsi="Times New Roman" w:cs="Times New Roman"/>
          <w:sz w:val="28"/>
          <w:szCs w:val="28"/>
        </w:rPr>
        <w:t xml:space="preserve"> Л.В. Государство и политика модернизации. Вестник философии и социологии Курского государственного университета. 2010. № 2. С. 132–139</w:t>
      </w:r>
      <w:r w:rsidR="00C2359F">
        <w:rPr>
          <w:rFonts w:ascii="Times New Roman" w:hAnsi="Times New Roman" w:cs="Times New Roman"/>
          <w:sz w:val="28"/>
          <w:szCs w:val="28"/>
        </w:rPr>
        <w:t>.</w:t>
      </w:r>
    </w:p>
    <w:p w14:paraId="7C75C6CF" w14:textId="4577E9CA" w:rsidR="001B01D4" w:rsidRPr="001B01D4" w:rsidRDefault="00C64AA9" w:rsidP="001B01D4">
      <w:pPr>
        <w:pStyle w:val="a3"/>
        <w:numPr>
          <w:ilvl w:val="0"/>
          <w:numId w:val="6"/>
        </w:numPr>
        <w:jc w:val="both"/>
        <w:rPr>
          <w:rFonts w:ascii="Times New Roman" w:hAnsi="Times New Roman" w:cs="Times New Roman"/>
          <w:sz w:val="28"/>
          <w:szCs w:val="28"/>
        </w:rPr>
      </w:pPr>
      <w:proofErr w:type="spellStart"/>
      <w:r w:rsidRPr="00C64AA9">
        <w:rPr>
          <w:rFonts w:ascii="Times New Roman" w:hAnsi="Times New Roman" w:cs="Times New Roman"/>
          <w:sz w:val="28"/>
          <w:szCs w:val="28"/>
        </w:rPr>
        <w:lastRenderedPageBreak/>
        <w:t>Сморгунов</w:t>
      </w:r>
      <w:proofErr w:type="spellEnd"/>
      <w:r w:rsidRPr="00C64AA9">
        <w:rPr>
          <w:rFonts w:ascii="Times New Roman" w:hAnsi="Times New Roman" w:cs="Times New Roman"/>
          <w:sz w:val="28"/>
          <w:szCs w:val="28"/>
        </w:rPr>
        <w:t xml:space="preserve"> Л. В. Государственная политика и управление. Москва. РОССПЭН, 2006</w:t>
      </w:r>
      <w:r>
        <w:rPr>
          <w:rFonts w:ascii="Times New Roman" w:hAnsi="Times New Roman" w:cs="Times New Roman"/>
          <w:sz w:val="28"/>
          <w:szCs w:val="28"/>
        </w:rPr>
        <w:t>. -384 с.</w:t>
      </w:r>
    </w:p>
    <w:p w14:paraId="70725745" w14:textId="2F6BA650" w:rsidR="00EF3E6C" w:rsidRDefault="00EF3E6C" w:rsidP="00CE1575">
      <w:pPr>
        <w:pStyle w:val="a3"/>
        <w:numPr>
          <w:ilvl w:val="0"/>
          <w:numId w:val="6"/>
        </w:numPr>
        <w:jc w:val="both"/>
        <w:rPr>
          <w:rFonts w:ascii="Times New Roman" w:hAnsi="Times New Roman" w:cs="Times New Roman"/>
          <w:sz w:val="28"/>
          <w:szCs w:val="28"/>
        </w:rPr>
      </w:pPr>
      <w:proofErr w:type="spellStart"/>
      <w:r w:rsidRPr="00EF3E6C">
        <w:rPr>
          <w:rFonts w:ascii="Times New Roman" w:hAnsi="Times New Roman" w:cs="Times New Roman"/>
          <w:sz w:val="28"/>
          <w:szCs w:val="28"/>
        </w:rPr>
        <w:t>Тютин</w:t>
      </w:r>
      <w:proofErr w:type="spellEnd"/>
      <w:r w:rsidRPr="00EF3E6C">
        <w:rPr>
          <w:rFonts w:ascii="Times New Roman" w:hAnsi="Times New Roman" w:cs="Times New Roman"/>
          <w:sz w:val="28"/>
          <w:szCs w:val="28"/>
        </w:rPr>
        <w:t xml:space="preserve"> Д. В. Эволюция нового государственного управления: логика эффективности, результативности и менеджмента публичных ценностей. Теория и практика общественного развития. № 5. 2014. С 179-181</w:t>
      </w:r>
      <w:r w:rsidR="00C2359F">
        <w:rPr>
          <w:rFonts w:ascii="Times New Roman" w:hAnsi="Times New Roman" w:cs="Times New Roman"/>
          <w:sz w:val="28"/>
          <w:szCs w:val="28"/>
        </w:rPr>
        <w:t>.</w:t>
      </w:r>
    </w:p>
    <w:p w14:paraId="58DCED61" w14:textId="410D9D87" w:rsidR="002F72CC" w:rsidRDefault="002F72CC" w:rsidP="00CE1575">
      <w:pPr>
        <w:pStyle w:val="a3"/>
        <w:numPr>
          <w:ilvl w:val="0"/>
          <w:numId w:val="6"/>
        </w:numPr>
        <w:jc w:val="both"/>
        <w:rPr>
          <w:rFonts w:ascii="Times New Roman" w:hAnsi="Times New Roman" w:cs="Times New Roman"/>
          <w:sz w:val="28"/>
          <w:szCs w:val="28"/>
        </w:rPr>
      </w:pPr>
      <w:r w:rsidRPr="002F72CC">
        <w:rPr>
          <w:rFonts w:ascii="Times New Roman" w:hAnsi="Times New Roman" w:cs="Times New Roman"/>
          <w:sz w:val="28"/>
          <w:szCs w:val="28"/>
        </w:rPr>
        <w:t>Цыганков Д., Смирнова М., «Четвертое поколение методов оценивания». Коллоквиум «Оценивание программ и политик: методология и применение»: сборник материалов</w:t>
      </w:r>
      <w:r>
        <w:rPr>
          <w:rFonts w:ascii="Times New Roman" w:hAnsi="Times New Roman" w:cs="Times New Roman"/>
          <w:sz w:val="28"/>
          <w:szCs w:val="28"/>
        </w:rPr>
        <w:t>.</w:t>
      </w:r>
      <w:r w:rsidRPr="002F72CC">
        <w:rPr>
          <w:rFonts w:ascii="Times New Roman" w:hAnsi="Times New Roman" w:cs="Times New Roman"/>
          <w:sz w:val="28"/>
          <w:szCs w:val="28"/>
        </w:rPr>
        <w:t xml:space="preserve"> </w:t>
      </w:r>
      <w:proofErr w:type="spellStart"/>
      <w:r w:rsidRPr="002F72CC">
        <w:rPr>
          <w:rFonts w:ascii="Times New Roman" w:hAnsi="Times New Roman" w:cs="Times New Roman"/>
          <w:sz w:val="28"/>
          <w:szCs w:val="28"/>
        </w:rPr>
        <w:t>Вып</w:t>
      </w:r>
      <w:proofErr w:type="spellEnd"/>
      <w:r w:rsidRPr="002F72CC">
        <w:rPr>
          <w:rFonts w:ascii="Times New Roman" w:hAnsi="Times New Roman" w:cs="Times New Roman"/>
          <w:sz w:val="28"/>
          <w:szCs w:val="28"/>
        </w:rPr>
        <w:t>. I. под ред. Д. Б. </w:t>
      </w:r>
      <w:proofErr w:type="spellStart"/>
      <w:proofErr w:type="gramStart"/>
      <w:r w:rsidRPr="002F72CC">
        <w:rPr>
          <w:rFonts w:ascii="Times New Roman" w:hAnsi="Times New Roman" w:cs="Times New Roman"/>
          <w:sz w:val="28"/>
          <w:szCs w:val="28"/>
        </w:rPr>
        <w:t>Цыган</w:t>
      </w:r>
      <w:r>
        <w:rPr>
          <w:rFonts w:ascii="Times New Roman" w:hAnsi="Times New Roman" w:cs="Times New Roman"/>
          <w:sz w:val="28"/>
          <w:szCs w:val="28"/>
        </w:rPr>
        <w:t>к</w:t>
      </w:r>
      <w:r w:rsidRPr="002F72CC">
        <w:rPr>
          <w:rFonts w:ascii="Times New Roman" w:hAnsi="Times New Roman" w:cs="Times New Roman"/>
          <w:sz w:val="28"/>
          <w:szCs w:val="28"/>
        </w:rPr>
        <w:t>ова,М</w:t>
      </w:r>
      <w:proofErr w:type="spellEnd"/>
      <w:r w:rsidRPr="002F72CC">
        <w:rPr>
          <w:rFonts w:ascii="Times New Roman" w:hAnsi="Times New Roman" w:cs="Times New Roman"/>
          <w:sz w:val="28"/>
          <w:szCs w:val="28"/>
        </w:rPr>
        <w:t>.</w:t>
      </w:r>
      <w:proofErr w:type="gramEnd"/>
      <w:r w:rsidRPr="002F72CC">
        <w:rPr>
          <w:rFonts w:ascii="Times New Roman" w:hAnsi="Times New Roman" w:cs="Times New Roman"/>
          <w:sz w:val="28"/>
          <w:szCs w:val="28"/>
        </w:rPr>
        <w:t>: 2007, с. 95-98</w:t>
      </w:r>
      <w:r w:rsidR="00C2359F">
        <w:rPr>
          <w:rFonts w:ascii="Times New Roman" w:hAnsi="Times New Roman" w:cs="Times New Roman"/>
          <w:sz w:val="28"/>
          <w:szCs w:val="28"/>
        </w:rPr>
        <w:t>.</w:t>
      </w:r>
    </w:p>
    <w:p w14:paraId="426119C3" w14:textId="39FE6D3C" w:rsidR="00917E1D" w:rsidRPr="00917E1D" w:rsidRDefault="00917E1D" w:rsidP="00917E1D">
      <w:pPr>
        <w:pStyle w:val="a3"/>
        <w:numPr>
          <w:ilvl w:val="0"/>
          <w:numId w:val="6"/>
        </w:numPr>
        <w:jc w:val="both"/>
        <w:rPr>
          <w:rFonts w:ascii="Times New Roman" w:hAnsi="Times New Roman" w:cs="Times New Roman"/>
          <w:sz w:val="28"/>
          <w:szCs w:val="28"/>
          <w:lang w:val="en-US"/>
        </w:rPr>
      </w:pPr>
      <w:proofErr w:type="spellStart"/>
      <w:r w:rsidRPr="00917E1D">
        <w:rPr>
          <w:rFonts w:ascii="Times New Roman" w:hAnsi="Times New Roman" w:cs="Times New Roman"/>
          <w:sz w:val="28"/>
          <w:szCs w:val="28"/>
        </w:rPr>
        <w:t>Эльмурзаева</w:t>
      </w:r>
      <w:proofErr w:type="spellEnd"/>
      <w:r w:rsidRPr="00917E1D">
        <w:rPr>
          <w:rFonts w:ascii="Times New Roman" w:hAnsi="Times New Roman" w:cs="Times New Roman"/>
          <w:sz w:val="28"/>
          <w:szCs w:val="28"/>
        </w:rPr>
        <w:t xml:space="preserve"> Р. А., </w:t>
      </w:r>
      <w:proofErr w:type="spellStart"/>
      <w:r w:rsidRPr="00917E1D">
        <w:rPr>
          <w:rFonts w:ascii="Times New Roman" w:hAnsi="Times New Roman" w:cs="Times New Roman"/>
          <w:sz w:val="28"/>
          <w:szCs w:val="28"/>
        </w:rPr>
        <w:t>Акерман</w:t>
      </w:r>
      <w:proofErr w:type="spellEnd"/>
      <w:r w:rsidRPr="00917E1D">
        <w:rPr>
          <w:rFonts w:ascii="Times New Roman" w:hAnsi="Times New Roman" w:cs="Times New Roman"/>
          <w:sz w:val="28"/>
          <w:szCs w:val="28"/>
        </w:rPr>
        <w:t xml:space="preserve"> Е. Н. Особенности внедрения и развитие института оценки государственного регулирующего воздействия на региональном уровне. Вестник</w:t>
      </w:r>
      <w:r w:rsidRPr="00917E1D">
        <w:rPr>
          <w:rFonts w:ascii="Times New Roman" w:hAnsi="Times New Roman" w:cs="Times New Roman"/>
          <w:sz w:val="28"/>
          <w:szCs w:val="28"/>
          <w:lang w:val="en-US"/>
        </w:rPr>
        <w:t xml:space="preserve"> </w:t>
      </w:r>
      <w:r w:rsidRPr="00917E1D">
        <w:rPr>
          <w:rFonts w:ascii="Times New Roman" w:hAnsi="Times New Roman" w:cs="Times New Roman"/>
          <w:sz w:val="28"/>
          <w:szCs w:val="28"/>
        </w:rPr>
        <w:t>томского</w:t>
      </w:r>
      <w:r w:rsidRPr="00917E1D">
        <w:rPr>
          <w:rFonts w:ascii="Times New Roman" w:hAnsi="Times New Roman" w:cs="Times New Roman"/>
          <w:sz w:val="28"/>
          <w:szCs w:val="28"/>
          <w:lang w:val="en-US"/>
        </w:rPr>
        <w:t xml:space="preserve"> </w:t>
      </w:r>
      <w:r w:rsidRPr="00917E1D">
        <w:rPr>
          <w:rFonts w:ascii="Times New Roman" w:hAnsi="Times New Roman" w:cs="Times New Roman"/>
          <w:sz w:val="28"/>
          <w:szCs w:val="28"/>
        </w:rPr>
        <w:t>государственного</w:t>
      </w:r>
      <w:r w:rsidRPr="00917E1D">
        <w:rPr>
          <w:rFonts w:ascii="Times New Roman" w:hAnsi="Times New Roman" w:cs="Times New Roman"/>
          <w:sz w:val="28"/>
          <w:szCs w:val="28"/>
          <w:lang w:val="en-US"/>
        </w:rPr>
        <w:t xml:space="preserve"> </w:t>
      </w:r>
      <w:r w:rsidRPr="00917E1D">
        <w:rPr>
          <w:rFonts w:ascii="Times New Roman" w:hAnsi="Times New Roman" w:cs="Times New Roman"/>
          <w:sz w:val="28"/>
          <w:szCs w:val="28"/>
        </w:rPr>
        <w:t>университета</w:t>
      </w:r>
      <w:r w:rsidRPr="00917E1D">
        <w:rPr>
          <w:rFonts w:ascii="Times New Roman" w:hAnsi="Times New Roman" w:cs="Times New Roman"/>
          <w:sz w:val="28"/>
          <w:szCs w:val="28"/>
          <w:lang w:val="en-US"/>
        </w:rPr>
        <w:t xml:space="preserve">. 2013. № 1, </w:t>
      </w:r>
      <w:r w:rsidRPr="00917E1D">
        <w:rPr>
          <w:rFonts w:ascii="Times New Roman" w:hAnsi="Times New Roman" w:cs="Times New Roman"/>
          <w:sz w:val="28"/>
          <w:szCs w:val="28"/>
        </w:rPr>
        <w:t>с</w:t>
      </w:r>
      <w:r w:rsidRPr="00917E1D">
        <w:rPr>
          <w:rFonts w:ascii="Times New Roman" w:hAnsi="Times New Roman" w:cs="Times New Roman"/>
          <w:sz w:val="28"/>
          <w:szCs w:val="28"/>
          <w:lang w:val="en-US"/>
        </w:rPr>
        <w:t xml:space="preserve">. 78-81.  </w:t>
      </w:r>
    </w:p>
    <w:p w14:paraId="2189F31D" w14:textId="5D81FC9F" w:rsidR="001527B4" w:rsidRDefault="001527B4" w:rsidP="002076B2">
      <w:pPr>
        <w:pStyle w:val="a3"/>
        <w:numPr>
          <w:ilvl w:val="0"/>
          <w:numId w:val="6"/>
        </w:numPr>
        <w:jc w:val="both"/>
        <w:rPr>
          <w:rFonts w:ascii="Times New Roman" w:hAnsi="Times New Roman" w:cs="Times New Roman"/>
          <w:sz w:val="28"/>
          <w:szCs w:val="28"/>
          <w:lang w:val="en-US"/>
        </w:rPr>
      </w:pPr>
      <w:r w:rsidRPr="001527B4">
        <w:rPr>
          <w:rFonts w:ascii="Times New Roman" w:hAnsi="Times New Roman" w:cs="Times New Roman"/>
          <w:sz w:val="28"/>
          <w:szCs w:val="28"/>
          <w:lang w:val="en-US"/>
        </w:rPr>
        <w:t>Bartels. K. Public encounters: the history and future of face-to-face contact between public professionals and citizens. 2013. 11 February. DOI: 10.1111/j.1467-9299.</w:t>
      </w:r>
      <w:r w:rsidR="00917E1D" w:rsidRPr="001527B4">
        <w:rPr>
          <w:rFonts w:ascii="Times New Roman" w:hAnsi="Times New Roman" w:cs="Times New Roman"/>
          <w:sz w:val="28"/>
          <w:szCs w:val="28"/>
          <w:lang w:val="en-US"/>
        </w:rPr>
        <w:t>2012. 02101.x</w:t>
      </w:r>
      <w:r w:rsidR="00917E1D" w:rsidRPr="00917E1D">
        <w:rPr>
          <w:rFonts w:ascii="Times New Roman" w:hAnsi="Times New Roman" w:cs="Times New Roman"/>
          <w:sz w:val="28"/>
          <w:szCs w:val="28"/>
          <w:lang w:val="en-US"/>
        </w:rPr>
        <w:t>.</w:t>
      </w:r>
      <w:r w:rsidRPr="001527B4">
        <w:rPr>
          <w:rFonts w:ascii="Times New Roman" w:hAnsi="Times New Roman" w:cs="Times New Roman"/>
          <w:sz w:val="28"/>
          <w:szCs w:val="28"/>
          <w:lang w:val="en-US"/>
        </w:rPr>
        <w:t xml:space="preserve">   </w:t>
      </w:r>
    </w:p>
    <w:p w14:paraId="5EC53973" w14:textId="61CE7183" w:rsidR="0082430E" w:rsidRPr="00917E1D" w:rsidRDefault="0082430E" w:rsidP="0082430E">
      <w:pPr>
        <w:pStyle w:val="a3"/>
        <w:numPr>
          <w:ilvl w:val="0"/>
          <w:numId w:val="6"/>
        </w:numPr>
        <w:jc w:val="both"/>
        <w:rPr>
          <w:rFonts w:ascii="Times New Roman" w:hAnsi="Times New Roman" w:cs="Times New Roman"/>
          <w:sz w:val="28"/>
          <w:szCs w:val="28"/>
          <w:lang w:val="en-US"/>
        </w:rPr>
      </w:pPr>
      <w:r w:rsidRPr="0082430E">
        <w:rPr>
          <w:rFonts w:ascii="Times New Roman" w:hAnsi="Times New Roman" w:cs="Times New Roman"/>
          <w:sz w:val="28"/>
          <w:szCs w:val="28"/>
          <w:lang w:val="en-US"/>
        </w:rPr>
        <w:t>Bemelmans-</w:t>
      </w:r>
      <w:proofErr w:type="spellStart"/>
      <w:r w:rsidRPr="0082430E">
        <w:rPr>
          <w:rFonts w:ascii="Times New Roman" w:hAnsi="Times New Roman" w:cs="Times New Roman"/>
          <w:sz w:val="28"/>
          <w:szCs w:val="28"/>
          <w:lang w:val="en-US"/>
        </w:rPr>
        <w:t>Videc</w:t>
      </w:r>
      <w:proofErr w:type="spellEnd"/>
      <w:r w:rsidRPr="0082430E">
        <w:rPr>
          <w:rFonts w:ascii="Times New Roman" w:hAnsi="Times New Roman" w:cs="Times New Roman"/>
          <w:sz w:val="28"/>
          <w:szCs w:val="28"/>
          <w:lang w:val="en-US"/>
        </w:rPr>
        <w:t xml:space="preserve"> M.L. Evaluation in The Netherlands 1990 - 2000. Consolidation and Expansion // J. -E. </w:t>
      </w:r>
      <w:proofErr w:type="spellStart"/>
      <w:r w:rsidRPr="0082430E">
        <w:rPr>
          <w:rFonts w:ascii="Times New Roman" w:hAnsi="Times New Roman" w:cs="Times New Roman"/>
          <w:sz w:val="28"/>
          <w:szCs w:val="28"/>
          <w:lang w:val="en-US"/>
        </w:rPr>
        <w:t>Furubo</w:t>
      </w:r>
      <w:proofErr w:type="spellEnd"/>
      <w:r w:rsidRPr="0082430E">
        <w:rPr>
          <w:rFonts w:ascii="Times New Roman" w:hAnsi="Times New Roman" w:cs="Times New Roman"/>
          <w:sz w:val="28"/>
          <w:szCs w:val="28"/>
          <w:lang w:val="en-US"/>
        </w:rPr>
        <w:t xml:space="preserve">, C.R. Ray, R. </w:t>
      </w:r>
      <w:proofErr w:type="spellStart"/>
      <w:r w:rsidRPr="0082430E">
        <w:rPr>
          <w:rFonts w:ascii="Times New Roman" w:hAnsi="Times New Roman" w:cs="Times New Roman"/>
          <w:sz w:val="28"/>
          <w:szCs w:val="28"/>
          <w:lang w:val="en-US"/>
        </w:rPr>
        <w:t>Sandahl</w:t>
      </w:r>
      <w:proofErr w:type="spellEnd"/>
      <w:r w:rsidRPr="0082430E">
        <w:rPr>
          <w:rFonts w:ascii="Times New Roman" w:hAnsi="Times New Roman" w:cs="Times New Roman"/>
          <w:sz w:val="28"/>
          <w:szCs w:val="28"/>
          <w:lang w:val="en-US"/>
        </w:rPr>
        <w:t xml:space="preserve"> (</w:t>
      </w:r>
      <w:proofErr w:type="spellStart"/>
      <w:r w:rsidRPr="0082430E">
        <w:rPr>
          <w:rFonts w:ascii="Times New Roman" w:hAnsi="Times New Roman" w:cs="Times New Roman"/>
          <w:sz w:val="28"/>
          <w:szCs w:val="28"/>
          <w:lang w:val="en-US"/>
        </w:rPr>
        <w:t>eds</w:t>
      </w:r>
      <w:proofErr w:type="spellEnd"/>
      <w:r w:rsidRPr="0082430E">
        <w:rPr>
          <w:rFonts w:ascii="Times New Roman" w:hAnsi="Times New Roman" w:cs="Times New Roman"/>
          <w:sz w:val="28"/>
          <w:szCs w:val="28"/>
          <w:lang w:val="en-US"/>
        </w:rPr>
        <w:t>), International Atlas of Evaluation. New Brunswick and London: Transaction, 2002. P. 115-123</w:t>
      </w:r>
    </w:p>
    <w:p w14:paraId="3301130E" w14:textId="30DCCBFA" w:rsidR="002076B2" w:rsidRPr="001527B4" w:rsidRDefault="002076B2" w:rsidP="002076B2">
      <w:pPr>
        <w:pStyle w:val="a3"/>
        <w:numPr>
          <w:ilvl w:val="0"/>
          <w:numId w:val="6"/>
        </w:numPr>
        <w:jc w:val="both"/>
        <w:rPr>
          <w:rFonts w:ascii="Times New Roman" w:hAnsi="Times New Roman" w:cs="Times New Roman"/>
          <w:sz w:val="28"/>
          <w:szCs w:val="28"/>
          <w:lang w:val="en-US"/>
        </w:rPr>
      </w:pPr>
      <w:r w:rsidRPr="002076B2">
        <w:rPr>
          <w:rFonts w:ascii="Times New Roman" w:hAnsi="Times New Roman" w:cs="Times New Roman"/>
          <w:sz w:val="28"/>
          <w:szCs w:val="28"/>
          <w:lang w:val="en-US"/>
        </w:rPr>
        <w:t xml:space="preserve">Bozeman </w:t>
      </w:r>
      <w:r w:rsidRPr="002076B2">
        <w:rPr>
          <w:rFonts w:ascii="Times New Roman" w:hAnsi="Times New Roman" w:cs="Times New Roman"/>
          <w:sz w:val="28"/>
          <w:szCs w:val="28"/>
        </w:rPr>
        <w:t>В</w:t>
      </w:r>
      <w:r w:rsidRPr="002076B2">
        <w:rPr>
          <w:rFonts w:ascii="Times New Roman" w:hAnsi="Times New Roman" w:cs="Times New Roman"/>
          <w:sz w:val="28"/>
          <w:szCs w:val="28"/>
          <w:lang w:val="en-US"/>
        </w:rPr>
        <w:t xml:space="preserve">., </w:t>
      </w:r>
      <w:proofErr w:type="spellStart"/>
      <w:r w:rsidRPr="002076B2">
        <w:rPr>
          <w:rFonts w:ascii="Times New Roman" w:hAnsi="Times New Roman" w:cs="Times New Roman"/>
          <w:sz w:val="28"/>
          <w:szCs w:val="28"/>
          <w:lang w:val="en-US"/>
        </w:rPr>
        <w:t>Straussman</w:t>
      </w:r>
      <w:proofErr w:type="spellEnd"/>
      <w:r w:rsidRPr="002076B2">
        <w:rPr>
          <w:rFonts w:ascii="Times New Roman" w:hAnsi="Times New Roman" w:cs="Times New Roman"/>
          <w:sz w:val="28"/>
          <w:szCs w:val="28"/>
          <w:lang w:val="en-US"/>
        </w:rPr>
        <w:t xml:space="preserve"> J. Public Management Strategies: Guidelines for Managerial Effectiveness. </w:t>
      </w:r>
      <w:r w:rsidRPr="001527B4">
        <w:rPr>
          <w:rFonts w:ascii="Times New Roman" w:hAnsi="Times New Roman" w:cs="Times New Roman"/>
          <w:sz w:val="28"/>
          <w:szCs w:val="28"/>
          <w:lang w:val="en-US"/>
        </w:rPr>
        <w:t>San Francisco, 1991-264</w:t>
      </w:r>
      <w:r w:rsidR="00C64AA9" w:rsidRPr="001527B4">
        <w:rPr>
          <w:rFonts w:ascii="Times New Roman" w:hAnsi="Times New Roman" w:cs="Times New Roman"/>
          <w:sz w:val="28"/>
          <w:szCs w:val="28"/>
          <w:lang w:val="en-US"/>
        </w:rPr>
        <w:t xml:space="preserve"> </w:t>
      </w:r>
      <w:r>
        <w:rPr>
          <w:rFonts w:ascii="Times New Roman" w:hAnsi="Times New Roman" w:cs="Times New Roman"/>
          <w:sz w:val="28"/>
          <w:szCs w:val="28"/>
          <w:lang w:val="en-US"/>
        </w:rPr>
        <w:t>pp</w:t>
      </w:r>
      <w:r w:rsidRPr="001527B4">
        <w:rPr>
          <w:rFonts w:ascii="Times New Roman" w:hAnsi="Times New Roman" w:cs="Times New Roman"/>
          <w:sz w:val="28"/>
          <w:szCs w:val="28"/>
          <w:lang w:val="en-US"/>
        </w:rPr>
        <w:t>.</w:t>
      </w:r>
    </w:p>
    <w:p w14:paraId="2A9CF8D0" w14:textId="24657DE6" w:rsidR="000A2200" w:rsidRPr="00373CC4" w:rsidRDefault="000A2200" w:rsidP="000A2200">
      <w:pPr>
        <w:pStyle w:val="a3"/>
        <w:numPr>
          <w:ilvl w:val="0"/>
          <w:numId w:val="6"/>
        </w:numPr>
        <w:jc w:val="both"/>
        <w:rPr>
          <w:rFonts w:ascii="Times New Roman" w:hAnsi="Times New Roman" w:cs="Times New Roman"/>
          <w:sz w:val="28"/>
          <w:szCs w:val="28"/>
        </w:rPr>
      </w:pPr>
      <w:r w:rsidRPr="000A2200">
        <w:rPr>
          <w:rFonts w:ascii="Times New Roman" w:hAnsi="Times New Roman" w:cs="Times New Roman"/>
          <w:sz w:val="28"/>
          <w:szCs w:val="28"/>
          <w:lang w:val="en-US"/>
        </w:rPr>
        <w:t xml:space="preserve">Brewer G., De Leon P. The Foundations of Policy Analysis. </w:t>
      </w:r>
      <w:proofErr w:type="spellStart"/>
      <w:r w:rsidRPr="000A2200">
        <w:rPr>
          <w:rFonts w:ascii="Times New Roman" w:hAnsi="Times New Roman" w:cs="Times New Roman"/>
          <w:sz w:val="28"/>
          <w:szCs w:val="28"/>
        </w:rPr>
        <w:t>Homewood</w:t>
      </w:r>
      <w:proofErr w:type="spellEnd"/>
      <w:r w:rsidRPr="000A2200">
        <w:rPr>
          <w:rFonts w:ascii="Times New Roman" w:hAnsi="Times New Roman" w:cs="Times New Roman"/>
          <w:sz w:val="28"/>
          <w:szCs w:val="28"/>
        </w:rPr>
        <w:t>, 1983</w:t>
      </w:r>
      <w:r>
        <w:rPr>
          <w:rFonts w:ascii="Times New Roman" w:hAnsi="Times New Roman" w:cs="Times New Roman"/>
          <w:sz w:val="28"/>
          <w:szCs w:val="28"/>
        </w:rPr>
        <w:t>-</w:t>
      </w:r>
      <w:r>
        <w:rPr>
          <w:rFonts w:ascii="Times New Roman" w:hAnsi="Times New Roman" w:cs="Times New Roman"/>
          <w:sz w:val="28"/>
          <w:szCs w:val="28"/>
          <w:lang w:val="en-US"/>
        </w:rPr>
        <w:t>332</w:t>
      </w:r>
      <w:r w:rsidR="00C64AA9">
        <w:rPr>
          <w:rFonts w:ascii="Times New Roman" w:hAnsi="Times New Roman" w:cs="Times New Roman"/>
          <w:sz w:val="28"/>
          <w:szCs w:val="28"/>
        </w:rPr>
        <w:t xml:space="preserve"> </w:t>
      </w:r>
      <w:r w:rsidR="002076B2">
        <w:rPr>
          <w:rFonts w:ascii="Times New Roman" w:hAnsi="Times New Roman" w:cs="Times New Roman"/>
          <w:sz w:val="28"/>
          <w:szCs w:val="28"/>
          <w:lang w:val="en-US"/>
        </w:rPr>
        <w:t>pp.</w:t>
      </w:r>
    </w:p>
    <w:p w14:paraId="649BB153" w14:textId="497562D6" w:rsidR="00373CC4" w:rsidRPr="00373CC4" w:rsidRDefault="00373CC4" w:rsidP="000A2200">
      <w:pPr>
        <w:pStyle w:val="a3"/>
        <w:numPr>
          <w:ilvl w:val="0"/>
          <w:numId w:val="6"/>
        </w:numPr>
        <w:jc w:val="both"/>
        <w:rPr>
          <w:rFonts w:ascii="Times New Roman" w:hAnsi="Times New Roman" w:cs="Times New Roman"/>
          <w:sz w:val="28"/>
          <w:szCs w:val="28"/>
          <w:lang w:val="en-US"/>
        </w:rPr>
      </w:pPr>
      <w:proofErr w:type="spellStart"/>
      <w:r w:rsidRPr="00373CC4">
        <w:rPr>
          <w:rFonts w:ascii="Times New Roman" w:hAnsi="Times New Roman" w:cs="Times New Roman"/>
          <w:sz w:val="28"/>
          <w:szCs w:val="28"/>
          <w:lang w:val="en-US"/>
        </w:rPr>
        <w:t>Chellmsky</w:t>
      </w:r>
      <w:proofErr w:type="spellEnd"/>
      <w:r w:rsidRPr="00373CC4">
        <w:rPr>
          <w:rFonts w:ascii="Times New Roman" w:hAnsi="Times New Roman" w:cs="Times New Roman"/>
          <w:sz w:val="28"/>
          <w:szCs w:val="28"/>
          <w:lang w:val="en-US"/>
        </w:rPr>
        <w:t xml:space="preserve"> E., </w:t>
      </w:r>
      <w:proofErr w:type="spellStart"/>
      <w:r w:rsidRPr="00373CC4">
        <w:rPr>
          <w:rFonts w:ascii="Times New Roman" w:hAnsi="Times New Roman" w:cs="Times New Roman"/>
          <w:sz w:val="28"/>
          <w:szCs w:val="28"/>
          <w:lang w:val="en-US"/>
        </w:rPr>
        <w:t>Shadish</w:t>
      </w:r>
      <w:proofErr w:type="spellEnd"/>
      <w:r w:rsidRPr="00373CC4">
        <w:rPr>
          <w:rFonts w:ascii="Times New Roman" w:hAnsi="Times New Roman" w:cs="Times New Roman"/>
          <w:sz w:val="28"/>
          <w:szCs w:val="28"/>
          <w:lang w:val="en-US"/>
        </w:rPr>
        <w:t xml:space="preserve"> W. Evaluation for the 21st century: A handbook, SAGE, 1997, p. 21-23</w:t>
      </w:r>
    </w:p>
    <w:p w14:paraId="1116C41E" w14:textId="40CD9512" w:rsidR="006E2CF0" w:rsidRPr="006E2CF0" w:rsidRDefault="006E2CF0" w:rsidP="006E2CF0">
      <w:pPr>
        <w:pStyle w:val="a3"/>
        <w:numPr>
          <w:ilvl w:val="0"/>
          <w:numId w:val="6"/>
        </w:numPr>
        <w:jc w:val="both"/>
        <w:rPr>
          <w:rFonts w:ascii="Times New Roman" w:hAnsi="Times New Roman" w:cs="Times New Roman"/>
          <w:sz w:val="28"/>
          <w:szCs w:val="28"/>
          <w:lang w:val="en-US"/>
        </w:rPr>
      </w:pPr>
      <w:proofErr w:type="spellStart"/>
      <w:r w:rsidRPr="006E2CF0">
        <w:rPr>
          <w:rFonts w:ascii="Times New Roman" w:hAnsi="Times New Roman" w:cs="Times New Roman"/>
          <w:sz w:val="28"/>
          <w:szCs w:val="28"/>
          <w:lang w:val="en-US"/>
        </w:rPr>
        <w:t>Furubo</w:t>
      </w:r>
      <w:proofErr w:type="spellEnd"/>
      <w:r w:rsidRPr="006E2CF0">
        <w:rPr>
          <w:rFonts w:ascii="Times New Roman" w:hAnsi="Times New Roman" w:cs="Times New Roman"/>
          <w:sz w:val="28"/>
          <w:szCs w:val="28"/>
          <w:lang w:val="en-US"/>
        </w:rPr>
        <w:t xml:space="preserve"> J. -E., </w:t>
      </w:r>
      <w:proofErr w:type="spellStart"/>
      <w:r w:rsidRPr="006E2CF0">
        <w:rPr>
          <w:rFonts w:ascii="Times New Roman" w:hAnsi="Times New Roman" w:cs="Times New Roman"/>
          <w:sz w:val="28"/>
          <w:szCs w:val="28"/>
          <w:lang w:val="en-US"/>
        </w:rPr>
        <w:t>Sandahl</w:t>
      </w:r>
      <w:proofErr w:type="spellEnd"/>
      <w:r w:rsidRPr="006E2CF0">
        <w:rPr>
          <w:rFonts w:ascii="Times New Roman" w:hAnsi="Times New Roman" w:cs="Times New Roman"/>
          <w:sz w:val="28"/>
          <w:szCs w:val="28"/>
          <w:lang w:val="en-US"/>
        </w:rPr>
        <w:t xml:space="preserve"> R. A Diffusion-Perspective on Glob</w:t>
      </w:r>
      <w:r>
        <w:rPr>
          <w:rFonts w:ascii="Times New Roman" w:hAnsi="Times New Roman" w:cs="Times New Roman"/>
          <w:sz w:val="28"/>
          <w:szCs w:val="28"/>
          <w:lang w:val="en-US"/>
        </w:rPr>
        <w:t>al Developments in Evaluation.</w:t>
      </w:r>
      <w:r w:rsidRPr="006E2CF0">
        <w:rPr>
          <w:rFonts w:ascii="Times New Roman" w:hAnsi="Times New Roman" w:cs="Times New Roman"/>
          <w:sz w:val="28"/>
          <w:szCs w:val="28"/>
          <w:lang w:val="en-US"/>
        </w:rPr>
        <w:t xml:space="preserve"> J. -E. </w:t>
      </w:r>
      <w:proofErr w:type="spellStart"/>
      <w:r w:rsidRPr="006E2CF0">
        <w:rPr>
          <w:rFonts w:ascii="Times New Roman" w:hAnsi="Times New Roman" w:cs="Times New Roman"/>
          <w:sz w:val="28"/>
          <w:szCs w:val="28"/>
          <w:lang w:val="en-US"/>
        </w:rPr>
        <w:t>Furubo</w:t>
      </w:r>
      <w:proofErr w:type="spellEnd"/>
      <w:r w:rsidRPr="006E2CF0">
        <w:rPr>
          <w:rFonts w:ascii="Times New Roman" w:hAnsi="Times New Roman" w:cs="Times New Roman"/>
          <w:sz w:val="28"/>
          <w:szCs w:val="28"/>
          <w:lang w:val="en-US"/>
        </w:rPr>
        <w:t xml:space="preserve">, C.R. Ray, R. </w:t>
      </w:r>
      <w:proofErr w:type="spellStart"/>
      <w:r w:rsidRPr="006E2CF0">
        <w:rPr>
          <w:rFonts w:ascii="Times New Roman" w:hAnsi="Times New Roman" w:cs="Times New Roman"/>
          <w:sz w:val="28"/>
          <w:szCs w:val="28"/>
          <w:lang w:val="en-US"/>
        </w:rPr>
        <w:t>Sandahl</w:t>
      </w:r>
      <w:proofErr w:type="spellEnd"/>
      <w:r w:rsidRPr="006E2CF0">
        <w:rPr>
          <w:rFonts w:ascii="Times New Roman" w:hAnsi="Times New Roman" w:cs="Times New Roman"/>
          <w:sz w:val="28"/>
          <w:szCs w:val="28"/>
          <w:lang w:val="en-US"/>
        </w:rPr>
        <w:t xml:space="preserve"> (</w:t>
      </w:r>
      <w:proofErr w:type="spellStart"/>
      <w:r w:rsidRPr="006E2CF0">
        <w:rPr>
          <w:rFonts w:ascii="Times New Roman" w:hAnsi="Times New Roman" w:cs="Times New Roman"/>
          <w:sz w:val="28"/>
          <w:szCs w:val="28"/>
          <w:lang w:val="en-US"/>
        </w:rPr>
        <w:t>eds</w:t>
      </w:r>
      <w:proofErr w:type="spellEnd"/>
      <w:r w:rsidRPr="006E2CF0">
        <w:rPr>
          <w:rFonts w:ascii="Times New Roman" w:hAnsi="Times New Roman" w:cs="Times New Roman"/>
          <w:sz w:val="28"/>
          <w:szCs w:val="28"/>
          <w:lang w:val="en-US"/>
        </w:rPr>
        <w:t>), In</w:t>
      </w:r>
      <w:r>
        <w:rPr>
          <w:rFonts w:ascii="Times New Roman" w:hAnsi="Times New Roman" w:cs="Times New Roman"/>
          <w:sz w:val="28"/>
          <w:szCs w:val="28"/>
          <w:lang w:val="en-US"/>
        </w:rPr>
        <w:t>ternational Atlas of Evaluation</w:t>
      </w:r>
      <w:r w:rsidRPr="006E2CF0">
        <w:rPr>
          <w:rFonts w:ascii="Times New Roman" w:hAnsi="Times New Roman" w:cs="Times New Roman"/>
          <w:sz w:val="28"/>
          <w:szCs w:val="28"/>
          <w:lang w:val="en-US"/>
        </w:rPr>
        <w:t xml:space="preserve">. P. 1 </w:t>
      </w:r>
      <w:r w:rsidR="00C2359F">
        <w:rPr>
          <w:rFonts w:ascii="Times New Roman" w:hAnsi="Times New Roman" w:cs="Times New Roman"/>
          <w:sz w:val="28"/>
          <w:szCs w:val="28"/>
          <w:lang w:val="en-US"/>
        </w:rPr>
        <w:t>–</w:t>
      </w:r>
      <w:r w:rsidRPr="006E2CF0">
        <w:rPr>
          <w:rFonts w:ascii="Times New Roman" w:hAnsi="Times New Roman" w:cs="Times New Roman"/>
          <w:sz w:val="28"/>
          <w:szCs w:val="28"/>
          <w:lang w:val="en-US"/>
        </w:rPr>
        <w:t xml:space="preserve"> 26</w:t>
      </w:r>
      <w:r w:rsidR="00C2359F">
        <w:rPr>
          <w:rFonts w:ascii="Times New Roman" w:hAnsi="Times New Roman" w:cs="Times New Roman"/>
          <w:sz w:val="28"/>
          <w:szCs w:val="28"/>
        </w:rPr>
        <w:t>.</w:t>
      </w:r>
    </w:p>
    <w:p w14:paraId="1C039A99" w14:textId="4BD1B788" w:rsidR="00CE1575" w:rsidRPr="00EF3E6C" w:rsidRDefault="00CE1575" w:rsidP="00CE1575">
      <w:pPr>
        <w:pStyle w:val="a3"/>
        <w:numPr>
          <w:ilvl w:val="0"/>
          <w:numId w:val="6"/>
        </w:numPr>
        <w:jc w:val="both"/>
        <w:rPr>
          <w:rFonts w:ascii="Times New Roman" w:hAnsi="Times New Roman" w:cs="Times New Roman"/>
          <w:sz w:val="28"/>
          <w:szCs w:val="28"/>
          <w:lang w:val="en-US"/>
        </w:rPr>
      </w:pPr>
      <w:r w:rsidRPr="00CE1575">
        <w:rPr>
          <w:rFonts w:ascii="Times New Roman" w:hAnsi="Times New Roman" w:cs="Times New Roman"/>
          <w:sz w:val="28"/>
          <w:szCs w:val="28"/>
          <w:lang w:val="en-US"/>
        </w:rPr>
        <w:t xml:space="preserve">Levine R. Program evaluation and policy analysis in Western Nations. </w:t>
      </w:r>
      <w:r w:rsidRPr="00EF3E6C">
        <w:rPr>
          <w:rFonts w:ascii="Times New Roman" w:hAnsi="Times New Roman" w:cs="Times New Roman"/>
          <w:sz w:val="28"/>
          <w:szCs w:val="28"/>
          <w:lang w:val="en-US"/>
        </w:rPr>
        <w:t>Evaluation research in practice. Comparative and International perspectives. 1981. P. 12-27</w:t>
      </w:r>
      <w:r w:rsidR="00C2359F">
        <w:rPr>
          <w:rFonts w:ascii="Times New Roman" w:hAnsi="Times New Roman" w:cs="Times New Roman"/>
          <w:sz w:val="28"/>
          <w:szCs w:val="28"/>
        </w:rPr>
        <w:t>.</w:t>
      </w:r>
    </w:p>
    <w:p w14:paraId="4AB4AC30" w14:textId="2FB7D21F" w:rsidR="00596704" w:rsidRPr="009770F0" w:rsidRDefault="00596704" w:rsidP="00CE1575">
      <w:pPr>
        <w:pStyle w:val="a3"/>
        <w:numPr>
          <w:ilvl w:val="0"/>
          <w:numId w:val="6"/>
        </w:numPr>
        <w:jc w:val="both"/>
        <w:rPr>
          <w:rFonts w:ascii="Times New Roman" w:hAnsi="Times New Roman" w:cs="Times New Roman"/>
          <w:sz w:val="28"/>
          <w:szCs w:val="28"/>
        </w:rPr>
      </w:pPr>
      <w:proofErr w:type="spellStart"/>
      <w:r w:rsidRPr="00596704">
        <w:rPr>
          <w:rFonts w:ascii="Times New Roman" w:hAnsi="Times New Roman" w:cs="Times New Roman"/>
          <w:sz w:val="28"/>
          <w:szCs w:val="28"/>
          <w:lang w:val="en-US"/>
        </w:rPr>
        <w:t>Haveman</w:t>
      </w:r>
      <w:proofErr w:type="spellEnd"/>
      <w:r w:rsidRPr="00596704">
        <w:rPr>
          <w:rFonts w:ascii="Times New Roman" w:hAnsi="Times New Roman" w:cs="Times New Roman"/>
          <w:sz w:val="28"/>
          <w:szCs w:val="28"/>
          <w:lang w:val="en-US"/>
        </w:rPr>
        <w:t>. R. H. «Policy Analysis and Evaluation Research After Twenty Years». Policy Studies Journal, 1987, p. 191-218</w:t>
      </w:r>
      <w:r w:rsidR="00C2359F">
        <w:rPr>
          <w:rFonts w:ascii="Times New Roman" w:hAnsi="Times New Roman" w:cs="Times New Roman"/>
          <w:sz w:val="28"/>
          <w:szCs w:val="28"/>
        </w:rPr>
        <w:t>.</w:t>
      </w:r>
    </w:p>
    <w:p w14:paraId="0ABAE825" w14:textId="16D69A02" w:rsidR="009770F0" w:rsidRPr="002076B2" w:rsidRDefault="009770F0" w:rsidP="009770F0">
      <w:pPr>
        <w:pStyle w:val="a3"/>
        <w:numPr>
          <w:ilvl w:val="0"/>
          <w:numId w:val="6"/>
        </w:numPr>
        <w:jc w:val="both"/>
        <w:rPr>
          <w:rFonts w:ascii="Times New Roman" w:hAnsi="Times New Roman" w:cs="Times New Roman"/>
          <w:sz w:val="28"/>
          <w:szCs w:val="28"/>
          <w:lang w:val="en-US"/>
        </w:rPr>
      </w:pPr>
      <w:proofErr w:type="spellStart"/>
      <w:r w:rsidRPr="009770F0">
        <w:rPr>
          <w:rFonts w:ascii="Times New Roman" w:hAnsi="Times New Roman" w:cs="Times New Roman"/>
          <w:sz w:val="28"/>
          <w:szCs w:val="28"/>
          <w:lang w:val="en-US"/>
        </w:rPr>
        <w:t>Osbome</w:t>
      </w:r>
      <w:proofErr w:type="spellEnd"/>
      <w:r w:rsidRPr="009770F0">
        <w:rPr>
          <w:rFonts w:ascii="Times New Roman" w:hAnsi="Times New Roman" w:cs="Times New Roman"/>
          <w:sz w:val="28"/>
          <w:szCs w:val="28"/>
          <w:lang w:val="en-US"/>
        </w:rPr>
        <w:t xml:space="preserve"> D., </w:t>
      </w:r>
      <w:proofErr w:type="spellStart"/>
      <w:r w:rsidRPr="009770F0">
        <w:rPr>
          <w:rFonts w:ascii="Times New Roman" w:hAnsi="Times New Roman" w:cs="Times New Roman"/>
          <w:sz w:val="28"/>
          <w:szCs w:val="28"/>
          <w:lang w:val="en-US"/>
        </w:rPr>
        <w:t>Gaebler</w:t>
      </w:r>
      <w:proofErr w:type="spellEnd"/>
      <w:r w:rsidRPr="009770F0">
        <w:rPr>
          <w:rFonts w:ascii="Times New Roman" w:hAnsi="Times New Roman" w:cs="Times New Roman"/>
          <w:sz w:val="28"/>
          <w:szCs w:val="28"/>
          <w:lang w:val="en-US"/>
        </w:rPr>
        <w:t xml:space="preserve"> T. Reinventing Government. How the Entrepreneurial Spirit is Transforming the Public </w:t>
      </w:r>
      <w:proofErr w:type="gramStart"/>
      <w:r w:rsidRPr="009770F0">
        <w:rPr>
          <w:rFonts w:ascii="Times New Roman" w:hAnsi="Times New Roman" w:cs="Times New Roman"/>
          <w:sz w:val="28"/>
          <w:szCs w:val="28"/>
          <w:lang w:val="en-US"/>
        </w:rPr>
        <w:t>Sector.</w:t>
      </w:r>
      <w:proofErr w:type="gramEnd"/>
      <w:r w:rsidRPr="009770F0">
        <w:rPr>
          <w:rFonts w:ascii="Times New Roman" w:hAnsi="Times New Roman" w:cs="Times New Roman"/>
          <w:sz w:val="28"/>
          <w:szCs w:val="28"/>
          <w:lang w:val="en-US"/>
        </w:rPr>
        <w:t xml:space="preserve"> </w:t>
      </w:r>
      <w:r w:rsidRPr="002076B2">
        <w:rPr>
          <w:rFonts w:ascii="Times New Roman" w:hAnsi="Times New Roman" w:cs="Times New Roman"/>
          <w:sz w:val="28"/>
          <w:szCs w:val="28"/>
          <w:lang w:val="en-US"/>
        </w:rPr>
        <w:t>N.Y., 1992-420</w:t>
      </w:r>
      <w:r w:rsidR="00C64AA9">
        <w:rPr>
          <w:rFonts w:ascii="Times New Roman" w:hAnsi="Times New Roman" w:cs="Times New Roman"/>
          <w:sz w:val="28"/>
          <w:szCs w:val="28"/>
        </w:rPr>
        <w:t xml:space="preserve"> </w:t>
      </w:r>
      <w:r w:rsidR="002076B2">
        <w:rPr>
          <w:rFonts w:ascii="Times New Roman" w:hAnsi="Times New Roman" w:cs="Times New Roman"/>
          <w:sz w:val="28"/>
          <w:szCs w:val="28"/>
          <w:lang w:val="en-US"/>
        </w:rPr>
        <w:t>pp.</w:t>
      </w:r>
      <w:r>
        <w:rPr>
          <w:rFonts w:ascii="Times New Roman" w:hAnsi="Times New Roman" w:cs="Times New Roman"/>
          <w:sz w:val="28"/>
          <w:szCs w:val="28"/>
          <w:lang w:val="en-US"/>
        </w:rPr>
        <w:t xml:space="preserve"> </w:t>
      </w:r>
    </w:p>
    <w:p w14:paraId="11B6607D" w14:textId="3A9DDA21" w:rsidR="00C4404D" w:rsidRPr="009770F0" w:rsidRDefault="00C4404D" w:rsidP="00C4404D">
      <w:pPr>
        <w:pStyle w:val="a3"/>
        <w:numPr>
          <w:ilvl w:val="0"/>
          <w:numId w:val="6"/>
        </w:numPr>
        <w:jc w:val="both"/>
        <w:rPr>
          <w:rFonts w:ascii="Times New Roman" w:hAnsi="Times New Roman" w:cs="Times New Roman"/>
          <w:sz w:val="28"/>
          <w:szCs w:val="28"/>
          <w:lang w:val="en-US"/>
        </w:rPr>
      </w:pPr>
      <w:r w:rsidRPr="00C4404D">
        <w:rPr>
          <w:rFonts w:ascii="Times New Roman" w:hAnsi="Times New Roman" w:cs="Times New Roman"/>
          <w:sz w:val="28"/>
          <w:szCs w:val="28"/>
          <w:lang w:val="en-US"/>
        </w:rPr>
        <w:t xml:space="preserve">Rossi P. H., Freeman H. E., </w:t>
      </w:r>
      <w:proofErr w:type="spellStart"/>
      <w:r w:rsidRPr="00C4404D">
        <w:rPr>
          <w:rFonts w:ascii="Times New Roman" w:hAnsi="Times New Roman" w:cs="Times New Roman"/>
          <w:sz w:val="28"/>
          <w:szCs w:val="28"/>
          <w:lang w:val="en-US"/>
        </w:rPr>
        <w:t>Lipsey</w:t>
      </w:r>
      <w:proofErr w:type="spellEnd"/>
      <w:r w:rsidRPr="00C4404D">
        <w:rPr>
          <w:rFonts w:ascii="Times New Roman" w:hAnsi="Times New Roman" w:cs="Times New Roman"/>
          <w:sz w:val="28"/>
          <w:szCs w:val="28"/>
          <w:lang w:val="en-US"/>
        </w:rPr>
        <w:t xml:space="preserve"> M. W. «Evaluation. A systematic approach. SAGE. 2004</w:t>
      </w:r>
      <w:r w:rsidR="000A2200">
        <w:rPr>
          <w:rFonts w:ascii="Times New Roman" w:hAnsi="Times New Roman" w:cs="Times New Roman"/>
          <w:sz w:val="28"/>
          <w:szCs w:val="28"/>
          <w:lang w:val="en-US"/>
        </w:rPr>
        <w:t>-188</w:t>
      </w:r>
      <w:r w:rsidR="00C64AA9" w:rsidRPr="00333E5C">
        <w:rPr>
          <w:rFonts w:ascii="Times New Roman" w:hAnsi="Times New Roman" w:cs="Times New Roman"/>
          <w:sz w:val="28"/>
          <w:szCs w:val="28"/>
          <w:lang w:val="en-US"/>
        </w:rPr>
        <w:t xml:space="preserve"> </w:t>
      </w:r>
      <w:r w:rsidR="002076B2">
        <w:rPr>
          <w:rFonts w:ascii="Times New Roman" w:hAnsi="Times New Roman" w:cs="Times New Roman"/>
          <w:sz w:val="28"/>
          <w:szCs w:val="28"/>
          <w:lang w:val="en-US"/>
        </w:rPr>
        <w:t>pp.</w:t>
      </w:r>
    </w:p>
    <w:p w14:paraId="65A19A19" w14:textId="3E158AAC" w:rsidR="00CE1575" w:rsidRPr="00DC73E1" w:rsidRDefault="00CE1575" w:rsidP="00CE1575">
      <w:pPr>
        <w:pStyle w:val="a3"/>
        <w:numPr>
          <w:ilvl w:val="0"/>
          <w:numId w:val="6"/>
        </w:numPr>
        <w:jc w:val="both"/>
        <w:rPr>
          <w:rFonts w:ascii="Times New Roman" w:hAnsi="Times New Roman" w:cs="Times New Roman"/>
          <w:sz w:val="28"/>
          <w:szCs w:val="28"/>
          <w:lang w:val="en-US"/>
        </w:rPr>
      </w:pPr>
      <w:r w:rsidRPr="00CE1575">
        <w:rPr>
          <w:rFonts w:ascii="Times New Roman" w:hAnsi="Times New Roman" w:cs="Times New Roman"/>
          <w:sz w:val="28"/>
          <w:szCs w:val="28"/>
          <w:lang w:val="en-US"/>
        </w:rPr>
        <w:lastRenderedPageBreak/>
        <w:t>Wollman H. Evaluation in Public-sector reform: Toward a</w:t>
      </w:r>
      <w:r>
        <w:rPr>
          <w:rFonts w:ascii="Times New Roman" w:hAnsi="Times New Roman" w:cs="Times New Roman"/>
          <w:sz w:val="28"/>
          <w:szCs w:val="28"/>
          <w:lang w:val="en-US"/>
        </w:rPr>
        <w:t xml:space="preserve"> 'third wave' of evaluation? </w:t>
      </w:r>
      <w:r w:rsidRPr="00CE1575">
        <w:rPr>
          <w:rFonts w:ascii="Times New Roman" w:hAnsi="Times New Roman" w:cs="Times New Roman"/>
          <w:sz w:val="28"/>
          <w:szCs w:val="28"/>
          <w:lang w:val="en-US"/>
        </w:rPr>
        <w:t xml:space="preserve">H. </w:t>
      </w:r>
      <w:proofErr w:type="spellStart"/>
      <w:r w:rsidRPr="00CE1575">
        <w:rPr>
          <w:rFonts w:ascii="Times New Roman" w:hAnsi="Times New Roman" w:cs="Times New Roman"/>
          <w:sz w:val="28"/>
          <w:szCs w:val="28"/>
          <w:lang w:val="en-US"/>
        </w:rPr>
        <w:t>Wollmunn</w:t>
      </w:r>
      <w:proofErr w:type="spellEnd"/>
      <w:r w:rsidRPr="00CE1575">
        <w:rPr>
          <w:rFonts w:ascii="Times New Roman" w:hAnsi="Times New Roman" w:cs="Times New Roman"/>
          <w:sz w:val="28"/>
          <w:szCs w:val="28"/>
          <w:lang w:val="en-US"/>
        </w:rPr>
        <w:t xml:space="preserve"> (ed.). Evaluation in Public Sector Reform, Cheltenham/Northampton: Edgar Elgar, 2003. P. 1 </w:t>
      </w:r>
      <w:r w:rsidR="00C2359F">
        <w:rPr>
          <w:rFonts w:ascii="Times New Roman" w:hAnsi="Times New Roman" w:cs="Times New Roman"/>
          <w:sz w:val="28"/>
          <w:szCs w:val="28"/>
          <w:lang w:val="en-US"/>
        </w:rPr>
        <w:t>–</w:t>
      </w:r>
      <w:r w:rsidRPr="00CE1575">
        <w:rPr>
          <w:rFonts w:ascii="Times New Roman" w:hAnsi="Times New Roman" w:cs="Times New Roman"/>
          <w:sz w:val="28"/>
          <w:szCs w:val="28"/>
          <w:lang w:val="en-US"/>
        </w:rPr>
        <w:t xml:space="preserve"> 11</w:t>
      </w:r>
      <w:r w:rsidR="00C2359F">
        <w:rPr>
          <w:rFonts w:ascii="Times New Roman" w:hAnsi="Times New Roman" w:cs="Times New Roman"/>
          <w:sz w:val="28"/>
          <w:szCs w:val="28"/>
        </w:rPr>
        <w:t>.</w:t>
      </w:r>
    </w:p>
    <w:p w14:paraId="66B5C0C0" w14:textId="3672E8BE" w:rsidR="004D43A5" w:rsidRDefault="004D43A5" w:rsidP="00DC73E1">
      <w:pPr>
        <w:pStyle w:val="a3"/>
        <w:numPr>
          <w:ilvl w:val="0"/>
          <w:numId w:val="6"/>
        </w:numPr>
        <w:jc w:val="both"/>
        <w:rPr>
          <w:rFonts w:ascii="Times New Roman" w:hAnsi="Times New Roman" w:cs="Times New Roman"/>
          <w:sz w:val="28"/>
          <w:szCs w:val="28"/>
        </w:rPr>
      </w:pPr>
      <w:r w:rsidRPr="004D43A5">
        <w:rPr>
          <w:rFonts w:ascii="Times New Roman" w:hAnsi="Times New Roman" w:cs="Times New Roman"/>
          <w:sz w:val="28"/>
          <w:szCs w:val="28"/>
        </w:rPr>
        <w:t>Заключение Минэкономразвития России от 7 октября 2015 года № 28478-ОФ/Д26и</w:t>
      </w:r>
    </w:p>
    <w:p w14:paraId="1F9CF791" w14:textId="14EADA81" w:rsidR="0050609D" w:rsidRDefault="0050609D" w:rsidP="00DC73E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З</w:t>
      </w:r>
      <w:r w:rsidRPr="0050609D">
        <w:rPr>
          <w:rFonts w:ascii="Times New Roman" w:hAnsi="Times New Roman" w:cs="Times New Roman"/>
          <w:sz w:val="28"/>
          <w:szCs w:val="28"/>
        </w:rPr>
        <w:t xml:space="preserve">акон приняли без бизнеса. Российская Бизнес-газета - Новое законодательство №942 (13) 2014. [Электронный ресурс] Режим доступа:  </w:t>
      </w:r>
      <w:hyperlink r:id="rId8" w:history="1">
        <w:r w:rsidRPr="0050609D">
          <w:rPr>
            <w:rStyle w:val="ab"/>
            <w:rFonts w:ascii="Times New Roman" w:hAnsi="Times New Roman" w:cs="Times New Roman"/>
            <w:sz w:val="28"/>
            <w:szCs w:val="28"/>
          </w:rPr>
          <w:t>http://www.rg.ru/2014/04/08/predprinimateli.html</w:t>
        </w:r>
      </w:hyperlink>
      <w:r w:rsidRPr="0050609D">
        <w:rPr>
          <w:rFonts w:ascii="Times New Roman" w:hAnsi="Times New Roman" w:cs="Times New Roman"/>
          <w:sz w:val="28"/>
          <w:szCs w:val="28"/>
        </w:rPr>
        <w:t xml:space="preserve"> (Дата обращения: 10.05.2016).  </w:t>
      </w:r>
    </w:p>
    <w:p w14:paraId="10CD535F" w14:textId="6FD43CC8" w:rsidR="00834908" w:rsidRPr="00834908" w:rsidRDefault="00834908" w:rsidP="00834908">
      <w:pPr>
        <w:pStyle w:val="a3"/>
        <w:numPr>
          <w:ilvl w:val="0"/>
          <w:numId w:val="6"/>
        </w:numPr>
        <w:jc w:val="both"/>
        <w:rPr>
          <w:rFonts w:ascii="Times New Roman" w:hAnsi="Times New Roman" w:cs="Times New Roman"/>
          <w:sz w:val="28"/>
          <w:szCs w:val="28"/>
        </w:rPr>
      </w:pPr>
      <w:r w:rsidRPr="00834908">
        <w:rPr>
          <w:rFonts w:ascii="Times New Roman" w:hAnsi="Times New Roman" w:cs="Times New Roman"/>
          <w:sz w:val="28"/>
          <w:szCs w:val="28"/>
        </w:rPr>
        <w:t xml:space="preserve"> Министерство экономического развития. Мониторинг ОРВ. [Электронный ресурс] Режим доступа: </w:t>
      </w:r>
      <w:hyperlink r:id="rId9" w:history="1">
        <w:r w:rsidRPr="00834908">
          <w:rPr>
            <w:rStyle w:val="ab"/>
            <w:rFonts w:ascii="Times New Roman" w:hAnsi="Times New Roman" w:cs="Times New Roman"/>
            <w:sz w:val="28"/>
            <w:szCs w:val="28"/>
          </w:rPr>
          <w:t>http://economy.gov.ru/minec/activity/sections/ria/info/monitoring/ria2016april</w:t>
        </w:r>
      </w:hyperlink>
      <w:r w:rsidRPr="00834908">
        <w:rPr>
          <w:rFonts w:ascii="Times New Roman" w:hAnsi="Times New Roman" w:cs="Times New Roman"/>
          <w:sz w:val="28"/>
          <w:szCs w:val="28"/>
        </w:rPr>
        <w:t xml:space="preserve">, </w:t>
      </w:r>
      <w:hyperlink r:id="rId10" w:history="1">
        <w:r w:rsidRPr="00834908">
          <w:rPr>
            <w:rStyle w:val="ab"/>
            <w:rFonts w:ascii="Times New Roman" w:hAnsi="Times New Roman" w:cs="Times New Roman"/>
            <w:sz w:val="28"/>
            <w:szCs w:val="28"/>
          </w:rPr>
          <w:t>http://economy.gov.ru/minec/activity/sections/ria/info/monitoring/20160414</w:t>
        </w:r>
      </w:hyperlink>
      <w:r w:rsidRPr="00834908">
        <w:rPr>
          <w:rFonts w:ascii="Times New Roman" w:hAnsi="Times New Roman" w:cs="Times New Roman"/>
          <w:sz w:val="28"/>
          <w:szCs w:val="28"/>
        </w:rPr>
        <w:t xml:space="preserve">, </w:t>
      </w:r>
      <w:hyperlink r:id="rId11" w:history="1">
        <w:r w:rsidRPr="00834908">
          <w:rPr>
            <w:rStyle w:val="ab"/>
            <w:rFonts w:ascii="Times New Roman" w:hAnsi="Times New Roman" w:cs="Times New Roman"/>
            <w:sz w:val="28"/>
            <w:szCs w:val="28"/>
          </w:rPr>
          <w:t>http://economy.gov.ru/minec/activity/sections/ria/info/monitoring/20160328</w:t>
        </w:r>
      </w:hyperlink>
      <w:r w:rsidRPr="00834908">
        <w:rPr>
          <w:rFonts w:ascii="Times New Roman" w:hAnsi="Times New Roman" w:cs="Times New Roman"/>
          <w:sz w:val="28"/>
          <w:szCs w:val="28"/>
        </w:rPr>
        <w:t xml:space="preserve">, </w:t>
      </w:r>
      <w:hyperlink r:id="rId12" w:history="1">
        <w:r w:rsidRPr="00834908">
          <w:rPr>
            <w:rStyle w:val="ab"/>
            <w:rFonts w:ascii="Times New Roman" w:hAnsi="Times New Roman" w:cs="Times New Roman"/>
            <w:sz w:val="28"/>
            <w:szCs w:val="28"/>
          </w:rPr>
          <w:t>http://economy.gov.ru/minec/activity/sections/ria/info/monitoring/20160229</w:t>
        </w:r>
      </w:hyperlink>
      <w:r w:rsidRPr="00834908">
        <w:rPr>
          <w:rFonts w:ascii="Times New Roman" w:hAnsi="Times New Roman" w:cs="Times New Roman"/>
          <w:sz w:val="28"/>
          <w:szCs w:val="28"/>
        </w:rPr>
        <w:t xml:space="preserve">  (Дата обращения: 12.05.2016)</w:t>
      </w:r>
    </w:p>
    <w:p w14:paraId="4D035FC8" w14:textId="7FE14535" w:rsidR="00B44F72" w:rsidRDefault="00B44F72" w:rsidP="00B44F72">
      <w:pPr>
        <w:pStyle w:val="a3"/>
        <w:numPr>
          <w:ilvl w:val="0"/>
          <w:numId w:val="6"/>
        </w:numPr>
        <w:jc w:val="both"/>
        <w:rPr>
          <w:rFonts w:ascii="Times New Roman" w:hAnsi="Times New Roman" w:cs="Times New Roman"/>
          <w:sz w:val="28"/>
          <w:szCs w:val="28"/>
        </w:rPr>
      </w:pPr>
      <w:r w:rsidRPr="00B44F72">
        <w:rPr>
          <w:rFonts w:ascii="Times New Roman" w:hAnsi="Times New Roman" w:cs="Times New Roman"/>
          <w:sz w:val="28"/>
          <w:szCs w:val="28"/>
        </w:rPr>
        <w:t xml:space="preserve">Проект Постановления Правительства Российской Федерации «О внесении изменений в некоторые акты Правительства Российской Федерации по вопросам движения транспортных средств по автомобильным дорогам общего пользования. [Электронный ресурс] Режим доступа: </w:t>
      </w:r>
      <w:hyperlink r:id="rId13" w:anchor="npa=37495" w:history="1">
        <w:r w:rsidRPr="0035474E">
          <w:rPr>
            <w:rStyle w:val="ab"/>
            <w:rFonts w:ascii="Times New Roman" w:hAnsi="Times New Roman" w:cs="Times New Roman"/>
            <w:sz w:val="28"/>
            <w:szCs w:val="28"/>
          </w:rPr>
          <w:t>http://regulation.gov.ru/projects#npa=37495</w:t>
        </w:r>
      </w:hyperlink>
      <w:r>
        <w:rPr>
          <w:rFonts w:ascii="Times New Roman" w:hAnsi="Times New Roman" w:cs="Times New Roman"/>
          <w:sz w:val="28"/>
          <w:szCs w:val="28"/>
        </w:rPr>
        <w:t xml:space="preserve"> </w:t>
      </w:r>
      <w:r w:rsidRPr="00B44F72">
        <w:rPr>
          <w:rFonts w:ascii="Times New Roman" w:hAnsi="Times New Roman" w:cs="Times New Roman"/>
          <w:sz w:val="28"/>
          <w:szCs w:val="28"/>
        </w:rPr>
        <w:t xml:space="preserve"> (Дата обращения: 21.12.2015)</w:t>
      </w:r>
    </w:p>
    <w:p w14:paraId="0028EC22" w14:textId="050CF89B" w:rsidR="006D7ECD" w:rsidRDefault="006D7ECD" w:rsidP="00B44F72">
      <w:pPr>
        <w:pStyle w:val="a3"/>
        <w:numPr>
          <w:ilvl w:val="0"/>
          <w:numId w:val="6"/>
        </w:numPr>
        <w:jc w:val="both"/>
        <w:rPr>
          <w:rFonts w:ascii="Times New Roman" w:hAnsi="Times New Roman" w:cs="Times New Roman"/>
          <w:sz w:val="28"/>
          <w:szCs w:val="28"/>
        </w:rPr>
      </w:pPr>
      <w:r w:rsidRPr="006D7ECD">
        <w:rPr>
          <w:rFonts w:ascii="Times New Roman" w:hAnsi="Times New Roman" w:cs="Times New Roman"/>
          <w:sz w:val="28"/>
          <w:szCs w:val="28"/>
        </w:rPr>
        <w:t>Проект приказа «О введении временных ограничений движения транспортных средств по автомобильным дорогам общего пользования федерального значения в 2016 году</w:t>
      </w:r>
      <w:r>
        <w:rPr>
          <w:rFonts w:ascii="Times New Roman" w:hAnsi="Times New Roman" w:cs="Times New Roman"/>
          <w:sz w:val="28"/>
          <w:szCs w:val="28"/>
        </w:rPr>
        <w:t>»</w:t>
      </w:r>
      <w:r w:rsidRPr="006D7ECD">
        <w:rPr>
          <w:rFonts w:ascii="Times New Roman" w:hAnsi="Times New Roman" w:cs="Times New Roman"/>
          <w:sz w:val="28"/>
          <w:szCs w:val="28"/>
        </w:rPr>
        <w:t xml:space="preserve">. [Электронный ресурс] Режим доступа: </w:t>
      </w:r>
      <w:hyperlink r:id="rId14" w:anchor="npa=43007" w:history="1">
        <w:r w:rsidRPr="006D7ECD">
          <w:rPr>
            <w:rStyle w:val="ab"/>
            <w:rFonts w:ascii="Times New Roman" w:hAnsi="Times New Roman" w:cs="Times New Roman"/>
            <w:sz w:val="28"/>
            <w:szCs w:val="28"/>
          </w:rPr>
          <w:t>http://regulation.gov.ru/projects#npa=43007</w:t>
        </w:r>
      </w:hyperlink>
      <w:r w:rsidRPr="006D7ECD">
        <w:rPr>
          <w:rFonts w:ascii="Times New Roman" w:hAnsi="Times New Roman" w:cs="Times New Roman"/>
          <w:sz w:val="28"/>
          <w:szCs w:val="28"/>
        </w:rPr>
        <w:t xml:space="preserve"> (Дата обращения: 11.05.2016)</w:t>
      </w:r>
    </w:p>
    <w:p w14:paraId="20BB2339" w14:textId="665680ED" w:rsidR="00120AB0" w:rsidRDefault="00120AB0" w:rsidP="00DC73E1">
      <w:pPr>
        <w:pStyle w:val="a3"/>
        <w:numPr>
          <w:ilvl w:val="0"/>
          <w:numId w:val="6"/>
        </w:numPr>
        <w:jc w:val="both"/>
        <w:rPr>
          <w:rFonts w:ascii="Times New Roman" w:hAnsi="Times New Roman" w:cs="Times New Roman"/>
          <w:sz w:val="28"/>
          <w:szCs w:val="28"/>
        </w:rPr>
      </w:pPr>
      <w:r w:rsidRPr="00120AB0">
        <w:rPr>
          <w:rFonts w:ascii="Times New Roman" w:hAnsi="Times New Roman" w:cs="Times New Roman"/>
          <w:sz w:val="28"/>
          <w:szCs w:val="28"/>
        </w:rPr>
        <w:t xml:space="preserve">Результаты ОРВ в Ростовской области по итогам 2015 года [Электронный ресурс] Режим доступа: </w:t>
      </w:r>
      <w:hyperlink r:id="rId15" w:history="1">
        <w:r w:rsidRPr="00120AB0">
          <w:rPr>
            <w:rStyle w:val="ab"/>
            <w:rFonts w:ascii="Times New Roman" w:hAnsi="Times New Roman" w:cs="Times New Roman"/>
            <w:sz w:val="28"/>
            <w:szCs w:val="28"/>
          </w:rPr>
          <w:t>http://www.donland.ru/Blog/ViewPost.aspx?pageid=127539&amp;ItemID=111796&amp;mid=135219</w:t>
        </w:r>
      </w:hyperlink>
      <w:r w:rsidRPr="00120AB0">
        <w:rPr>
          <w:rFonts w:ascii="Times New Roman" w:hAnsi="Times New Roman" w:cs="Times New Roman"/>
          <w:sz w:val="28"/>
          <w:szCs w:val="28"/>
        </w:rPr>
        <w:t xml:space="preserve"> (Дата обращения: 8.05.2016)</w:t>
      </w:r>
    </w:p>
    <w:p w14:paraId="5B75D069" w14:textId="00859BEA" w:rsidR="00DC73E1" w:rsidRPr="00DC73E1" w:rsidRDefault="00DC73E1" w:rsidP="00DC73E1">
      <w:pPr>
        <w:pStyle w:val="a3"/>
        <w:numPr>
          <w:ilvl w:val="0"/>
          <w:numId w:val="6"/>
        </w:numPr>
        <w:jc w:val="both"/>
        <w:rPr>
          <w:rFonts w:ascii="Times New Roman" w:hAnsi="Times New Roman" w:cs="Times New Roman"/>
          <w:sz w:val="28"/>
          <w:szCs w:val="28"/>
        </w:rPr>
      </w:pPr>
      <w:r w:rsidRPr="00DC73E1">
        <w:rPr>
          <w:rFonts w:ascii="Times New Roman" w:hAnsi="Times New Roman" w:cs="Times New Roman"/>
          <w:sz w:val="28"/>
          <w:szCs w:val="28"/>
        </w:rPr>
        <w:t>Рейтинг муниципальных образований Ульяновской области по качеству внедрения ОРВ</w:t>
      </w:r>
      <w:r>
        <w:rPr>
          <w:rFonts w:ascii="Times New Roman" w:hAnsi="Times New Roman" w:cs="Times New Roman"/>
          <w:sz w:val="28"/>
          <w:szCs w:val="28"/>
        </w:rPr>
        <w:t>.</w:t>
      </w:r>
      <w:r w:rsidRPr="00DC73E1">
        <w:rPr>
          <w:rFonts w:ascii="Times New Roman" w:hAnsi="Times New Roman" w:cs="Times New Roman"/>
          <w:sz w:val="28"/>
          <w:szCs w:val="28"/>
        </w:rPr>
        <w:t xml:space="preserve"> [Электронный ресурс] Режим доступа: </w:t>
      </w:r>
      <w:hyperlink r:id="rId16" w:history="1">
        <w:r w:rsidRPr="00DC73E1">
          <w:rPr>
            <w:rStyle w:val="ab"/>
            <w:rFonts w:ascii="Times New Roman" w:hAnsi="Times New Roman" w:cs="Times New Roman"/>
            <w:sz w:val="28"/>
            <w:szCs w:val="28"/>
          </w:rPr>
          <w:t>http://ekonom73.ru/page/10568-%D1%80%D0%B5%D0%B9%D1%82%D0%B8%D0%BD%D0%B3-%D0%BC%D1%83%D0%BD%D0%B8%D1%86%D0%B8%D0%BF%D0%B0%D0%BB%D1%8C%D0%BD%D1%8B%D1%85-%D0%BE%D0%B1%D1%80%D0%B0%D0%B7%D0%BE%D0%B2%D0</w:t>
        </w:r>
        <w:r w:rsidRPr="00DC73E1">
          <w:rPr>
            <w:rStyle w:val="ab"/>
            <w:rFonts w:ascii="Times New Roman" w:hAnsi="Times New Roman" w:cs="Times New Roman"/>
            <w:sz w:val="28"/>
            <w:szCs w:val="28"/>
          </w:rPr>
          <w:lastRenderedPageBreak/>
          <w:t>%B0%D0%BD%D0%B8%D0%B9-%D1%83%D0%BB%D1%8C%D1%8F%D0%BD%D0%BE%D0%B2%D1%81%D0%BA%D0%BE%D0%B9-%D0%BE%D0%B1%D0%BB%D0%B0%D1%81%D1%82%D0%B8-%D0%BF%D0%BE-%D0%BA%D0%B0%D1%87%D0%B5%D1%81%D1%82%D0%B2%D1%83-%D0%B2%D0%BD%D0%B5%D0%B4%D1%80%D0%B5%D0%BD%D0%B8%D1%8F-%D0%BE%D1%80%D0%B2</w:t>
        </w:r>
      </w:hyperlink>
      <w:r>
        <w:rPr>
          <w:rFonts w:ascii="Times New Roman" w:hAnsi="Times New Roman" w:cs="Times New Roman"/>
          <w:sz w:val="28"/>
          <w:szCs w:val="28"/>
        </w:rPr>
        <w:t xml:space="preserve"> (Дата обращения: 8.05.2016).</w:t>
      </w:r>
    </w:p>
    <w:sectPr w:rsidR="00DC73E1" w:rsidRPr="00DC73E1" w:rsidSect="00CE1575">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AA19A" w14:textId="77777777" w:rsidR="00F06278" w:rsidRDefault="00F06278" w:rsidP="00641973">
      <w:pPr>
        <w:spacing w:after="0" w:line="240" w:lineRule="auto"/>
      </w:pPr>
      <w:r>
        <w:separator/>
      </w:r>
    </w:p>
  </w:endnote>
  <w:endnote w:type="continuationSeparator" w:id="0">
    <w:p w14:paraId="4F7BCFDD" w14:textId="77777777" w:rsidR="00F06278" w:rsidRDefault="00F06278" w:rsidP="0064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133264"/>
      <w:docPartObj>
        <w:docPartGallery w:val="Page Numbers (Bottom of Page)"/>
        <w:docPartUnique/>
      </w:docPartObj>
    </w:sdtPr>
    <w:sdtEndPr/>
    <w:sdtContent>
      <w:p w14:paraId="402B5A44" w14:textId="5E566891" w:rsidR="00363651" w:rsidRDefault="00363651">
        <w:pPr>
          <w:pStyle w:val="a9"/>
          <w:jc w:val="center"/>
        </w:pPr>
        <w:r>
          <w:fldChar w:fldCharType="begin"/>
        </w:r>
        <w:r>
          <w:instrText>PAGE   \* MERGEFORMAT</w:instrText>
        </w:r>
        <w:r>
          <w:fldChar w:fldCharType="separate"/>
        </w:r>
        <w:r w:rsidR="00333E5C">
          <w:rPr>
            <w:noProof/>
          </w:rPr>
          <w:t>37</w:t>
        </w:r>
        <w:r>
          <w:fldChar w:fldCharType="end"/>
        </w:r>
      </w:p>
    </w:sdtContent>
  </w:sdt>
  <w:p w14:paraId="3B6F1866" w14:textId="77777777" w:rsidR="00363651" w:rsidRDefault="003636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4178B" w14:textId="77777777" w:rsidR="00F06278" w:rsidRDefault="00F06278" w:rsidP="00641973">
      <w:pPr>
        <w:spacing w:after="0" w:line="240" w:lineRule="auto"/>
      </w:pPr>
      <w:r>
        <w:separator/>
      </w:r>
    </w:p>
  </w:footnote>
  <w:footnote w:type="continuationSeparator" w:id="0">
    <w:p w14:paraId="75158B0A" w14:textId="77777777" w:rsidR="00F06278" w:rsidRDefault="00F06278" w:rsidP="00641973">
      <w:pPr>
        <w:spacing w:after="0" w:line="240" w:lineRule="auto"/>
      </w:pPr>
      <w:r>
        <w:continuationSeparator/>
      </w:r>
    </w:p>
  </w:footnote>
  <w:footnote w:id="1">
    <w:p w14:paraId="3E3A40AB" w14:textId="0E31FC96" w:rsidR="00363651" w:rsidRPr="00E71C08" w:rsidRDefault="00363651" w:rsidP="00E71C08">
      <w:pPr>
        <w:pStyle w:val="a4"/>
        <w:spacing w:line="360" w:lineRule="auto"/>
        <w:ind w:left="170" w:right="57"/>
        <w:jc w:val="both"/>
        <w:rPr>
          <w:rFonts w:ascii="Times New Roman" w:hAnsi="Times New Roman" w:cs="Times New Roman"/>
        </w:rPr>
      </w:pPr>
      <w:r w:rsidRPr="00E71C08">
        <w:rPr>
          <w:rStyle w:val="a6"/>
          <w:rFonts w:ascii="Times New Roman" w:hAnsi="Times New Roman" w:cs="Times New Roman"/>
        </w:rPr>
        <w:footnoteRef/>
      </w:r>
      <w:r w:rsidRPr="00E71C08">
        <w:rPr>
          <w:rFonts w:ascii="Times New Roman" w:hAnsi="Times New Roman" w:cs="Times New Roman"/>
        </w:rPr>
        <w:t xml:space="preserve"> Митин А.Н. Технология оценки регулирующего воздействия как новая ценность государственного управления. Аграрный вестник Урала. 2014. № 10 (128). С. 85–90. </w:t>
      </w:r>
      <w:proofErr w:type="spellStart"/>
      <w:r w:rsidRPr="00E71C08">
        <w:rPr>
          <w:rFonts w:ascii="Times New Roman" w:hAnsi="Times New Roman" w:cs="Times New Roman"/>
        </w:rPr>
        <w:t>Душакова</w:t>
      </w:r>
      <w:proofErr w:type="spellEnd"/>
      <w:r w:rsidRPr="00E71C08">
        <w:rPr>
          <w:rFonts w:ascii="Times New Roman" w:hAnsi="Times New Roman" w:cs="Times New Roman"/>
        </w:rPr>
        <w:t xml:space="preserve"> Л.А. Институт оценки регулирующего воздействия: необходимость исследования. Ежемесячный научный журнал. 2014. № 2. С. 18–19. </w:t>
      </w:r>
      <w:proofErr w:type="spellStart"/>
      <w:r w:rsidRPr="00E71C08">
        <w:rPr>
          <w:rFonts w:ascii="Times New Roman" w:hAnsi="Times New Roman" w:cs="Times New Roman"/>
        </w:rPr>
        <w:t>Вечернин</w:t>
      </w:r>
      <w:proofErr w:type="spellEnd"/>
      <w:r w:rsidRPr="00E71C08">
        <w:rPr>
          <w:rFonts w:ascii="Times New Roman" w:hAnsi="Times New Roman" w:cs="Times New Roman"/>
        </w:rPr>
        <w:t xml:space="preserve"> Д.С. Эволюция института оценки регулирующего воздействия: проблемы и перспективы. Вестник МГОУ. Серия «Юриспруденция». 2014. № 4. С. 22–28. </w:t>
      </w:r>
    </w:p>
  </w:footnote>
  <w:footnote w:id="2">
    <w:p w14:paraId="2B5A3CB1" w14:textId="7F2FA0B8" w:rsidR="00363651" w:rsidRPr="00E71C08" w:rsidRDefault="00363651" w:rsidP="00E71C08">
      <w:pPr>
        <w:pStyle w:val="a4"/>
        <w:spacing w:line="360" w:lineRule="auto"/>
        <w:ind w:left="170" w:right="57"/>
        <w:jc w:val="both"/>
        <w:rPr>
          <w:lang w:val="en-US"/>
        </w:rPr>
      </w:pPr>
      <w:r w:rsidRPr="00E71C08">
        <w:rPr>
          <w:rStyle w:val="a6"/>
          <w:rFonts w:ascii="Times New Roman" w:hAnsi="Times New Roman" w:cs="Times New Roman"/>
        </w:rPr>
        <w:footnoteRef/>
      </w:r>
      <w:r w:rsidRPr="00E71C08">
        <w:rPr>
          <w:rFonts w:ascii="Times New Roman" w:hAnsi="Times New Roman" w:cs="Times New Roman"/>
        </w:rPr>
        <w:t>Колегов В.В. Особенности институционализации оценки регулирующего воздействия на региональном уровне. Опыт внедрения в Москве. Вопросы государственного и муниципального управления. 2013. № 2. С. 141–164. Радченко Т., Паршина Е. Оценка регулирующего воздействия в России: практика применения и выводы из теории. Экономическая</w:t>
      </w:r>
      <w:r w:rsidRPr="00333E5C">
        <w:rPr>
          <w:rFonts w:ascii="Times New Roman" w:hAnsi="Times New Roman" w:cs="Times New Roman"/>
        </w:rPr>
        <w:t xml:space="preserve"> </w:t>
      </w:r>
      <w:r w:rsidRPr="00E71C08">
        <w:rPr>
          <w:rFonts w:ascii="Times New Roman" w:hAnsi="Times New Roman" w:cs="Times New Roman"/>
        </w:rPr>
        <w:t>политика</w:t>
      </w:r>
      <w:r w:rsidRPr="00333E5C">
        <w:rPr>
          <w:rFonts w:ascii="Times New Roman" w:hAnsi="Times New Roman" w:cs="Times New Roman"/>
        </w:rPr>
        <w:t xml:space="preserve">. 2014. № 3. </w:t>
      </w:r>
      <w:r w:rsidRPr="00E71C08">
        <w:rPr>
          <w:rFonts w:ascii="Times New Roman" w:hAnsi="Times New Roman" w:cs="Times New Roman"/>
        </w:rPr>
        <w:t>С</w:t>
      </w:r>
      <w:r w:rsidRPr="00333E5C">
        <w:rPr>
          <w:rFonts w:ascii="Times New Roman" w:hAnsi="Times New Roman" w:cs="Times New Roman"/>
        </w:rPr>
        <w:t xml:space="preserve">. 36–60. </w:t>
      </w:r>
      <w:proofErr w:type="spellStart"/>
      <w:r w:rsidRPr="00E71C08">
        <w:rPr>
          <w:rFonts w:ascii="Times New Roman" w:hAnsi="Times New Roman" w:cs="Times New Roman"/>
        </w:rPr>
        <w:t>Дидикин</w:t>
      </w:r>
      <w:proofErr w:type="spellEnd"/>
      <w:r w:rsidRPr="00E71C08">
        <w:rPr>
          <w:rFonts w:ascii="Times New Roman" w:hAnsi="Times New Roman" w:cs="Times New Roman"/>
        </w:rPr>
        <w:t xml:space="preserve"> А.Б. Оценка регулирующего воздействия как форма общественного контроля в сфере экономики // Гражданское общество в России и за рубежом. </w:t>
      </w:r>
      <w:r w:rsidRPr="00333E5C">
        <w:rPr>
          <w:rFonts w:ascii="Times New Roman" w:hAnsi="Times New Roman" w:cs="Times New Roman"/>
        </w:rPr>
        <w:t xml:space="preserve">2014. № 2. С. 3–5. </w:t>
      </w:r>
      <w:proofErr w:type="spellStart"/>
      <w:r w:rsidRPr="00E71C08">
        <w:rPr>
          <w:rFonts w:ascii="Times New Roman" w:hAnsi="Times New Roman" w:cs="Times New Roman"/>
        </w:rPr>
        <w:t>Эльмурзаева</w:t>
      </w:r>
      <w:proofErr w:type="spellEnd"/>
      <w:r w:rsidRPr="00E71C08">
        <w:rPr>
          <w:rFonts w:ascii="Times New Roman" w:hAnsi="Times New Roman" w:cs="Times New Roman"/>
        </w:rPr>
        <w:t xml:space="preserve"> Р. А., </w:t>
      </w:r>
      <w:proofErr w:type="spellStart"/>
      <w:r w:rsidRPr="00E71C08">
        <w:rPr>
          <w:rFonts w:ascii="Times New Roman" w:hAnsi="Times New Roman" w:cs="Times New Roman"/>
        </w:rPr>
        <w:t>Акерман</w:t>
      </w:r>
      <w:proofErr w:type="spellEnd"/>
      <w:r w:rsidRPr="00E71C08">
        <w:rPr>
          <w:rFonts w:ascii="Times New Roman" w:hAnsi="Times New Roman" w:cs="Times New Roman"/>
        </w:rPr>
        <w:t xml:space="preserve"> Е. Н. Особенности внедрения и развитие института оценки государственного регулирующего воздействия на региональном уровне. Вестник</w:t>
      </w:r>
      <w:r w:rsidRPr="00E71C08">
        <w:rPr>
          <w:rFonts w:ascii="Times New Roman" w:hAnsi="Times New Roman" w:cs="Times New Roman"/>
          <w:lang w:val="en-US"/>
        </w:rPr>
        <w:t xml:space="preserve"> </w:t>
      </w:r>
      <w:r w:rsidRPr="00E71C08">
        <w:rPr>
          <w:rFonts w:ascii="Times New Roman" w:hAnsi="Times New Roman" w:cs="Times New Roman"/>
        </w:rPr>
        <w:t>томского</w:t>
      </w:r>
      <w:r w:rsidRPr="00E71C08">
        <w:rPr>
          <w:rFonts w:ascii="Times New Roman" w:hAnsi="Times New Roman" w:cs="Times New Roman"/>
          <w:lang w:val="en-US"/>
        </w:rPr>
        <w:t xml:space="preserve"> </w:t>
      </w:r>
      <w:r w:rsidRPr="00E71C08">
        <w:rPr>
          <w:rFonts w:ascii="Times New Roman" w:hAnsi="Times New Roman" w:cs="Times New Roman"/>
        </w:rPr>
        <w:t>государственного</w:t>
      </w:r>
      <w:r w:rsidRPr="00E71C08">
        <w:rPr>
          <w:rFonts w:ascii="Times New Roman" w:hAnsi="Times New Roman" w:cs="Times New Roman"/>
          <w:lang w:val="en-US"/>
        </w:rPr>
        <w:t xml:space="preserve"> </w:t>
      </w:r>
      <w:r w:rsidRPr="00E71C08">
        <w:rPr>
          <w:rFonts w:ascii="Times New Roman" w:hAnsi="Times New Roman" w:cs="Times New Roman"/>
        </w:rPr>
        <w:t>университета</w:t>
      </w:r>
      <w:r w:rsidRPr="00E71C08">
        <w:rPr>
          <w:rFonts w:ascii="Times New Roman" w:hAnsi="Times New Roman" w:cs="Times New Roman"/>
          <w:lang w:val="en-US"/>
        </w:rPr>
        <w:t xml:space="preserve">. 2013. № 1, </w:t>
      </w:r>
      <w:r w:rsidRPr="00E71C08">
        <w:rPr>
          <w:rFonts w:ascii="Times New Roman" w:hAnsi="Times New Roman" w:cs="Times New Roman"/>
        </w:rPr>
        <w:t>с</w:t>
      </w:r>
      <w:r w:rsidRPr="00E71C08">
        <w:rPr>
          <w:rFonts w:ascii="Times New Roman" w:hAnsi="Times New Roman" w:cs="Times New Roman"/>
          <w:lang w:val="en-US"/>
        </w:rPr>
        <w:t>. 78-81</w:t>
      </w:r>
    </w:p>
    <w:p w14:paraId="1E2EA68B" w14:textId="187C2F4A" w:rsidR="00363651" w:rsidRPr="00E71C08" w:rsidRDefault="00363651" w:rsidP="00E71C08">
      <w:pPr>
        <w:pStyle w:val="a4"/>
        <w:rPr>
          <w:lang w:val="en-US"/>
        </w:rPr>
      </w:pPr>
    </w:p>
  </w:footnote>
  <w:footnote w:id="3">
    <w:p w14:paraId="6CBE6C2A" w14:textId="39C7FE91" w:rsidR="00363651" w:rsidRPr="00144E2B" w:rsidRDefault="00363651" w:rsidP="00144E2B">
      <w:pPr>
        <w:pStyle w:val="a4"/>
        <w:spacing w:line="360" w:lineRule="auto"/>
        <w:ind w:left="170" w:right="57"/>
        <w:jc w:val="both"/>
        <w:rPr>
          <w:rFonts w:ascii="Times New Roman" w:hAnsi="Times New Roman" w:cs="Times New Roman"/>
          <w:lang w:val="en-US"/>
        </w:rPr>
      </w:pPr>
      <w:r w:rsidRPr="00144E2B">
        <w:rPr>
          <w:rStyle w:val="a6"/>
          <w:rFonts w:ascii="Times New Roman" w:hAnsi="Times New Roman" w:cs="Times New Roman"/>
        </w:rPr>
        <w:footnoteRef/>
      </w:r>
      <w:r w:rsidRPr="00E71C08">
        <w:rPr>
          <w:rFonts w:ascii="Times New Roman" w:hAnsi="Times New Roman" w:cs="Times New Roman"/>
          <w:lang w:val="en-US"/>
        </w:rPr>
        <w:t xml:space="preserve"> </w:t>
      </w:r>
      <w:r w:rsidRPr="00144E2B">
        <w:rPr>
          <w:rFonts w:ascii="Times New Roman" w:hAnsi="Times New Roman" w:cs="Times New Roman"/>
          <w:lang w:val="en-US"/>
        </w:rPr>
        <w:t>Wollman</w:t>
      </w:r>
      <w:r w:rsidRPr="00E71C08">
        <w:rPr>
          <w:rFonts w:ascii="Times New Roman" w:hAnsi="Times New Roman" w:cs="Times New Roman"/>
          <w:lang w:val="en-US"/>
        </w:rPr>
        <w:t xml:space="preserve"> </w:t>
      </w:r>
      <w:r w:rsidRPr="00144E2B">
        <w:rPr>
          <w:rFonts w:ascii="Times New Roman" w:hAnsi="Times New Roman" w:cs="Times New Roman"/>
          <w:lang w:val="en-US"/>
        </w:rPr>
        <w:t>H</w:t>
      </w:r>
      <w:r w:rsidRPr="00E71C08">
        <w:rPr>
          <w:rFonts w:ascii="Times New Roman" w:hAnsi="Times New Roman" w:cs="Times New Roman"/>
          <w:lang w:val="en-US"/>
        </w:rPr>
        <w:t xml:space="preserve">. </w:t>
      </w:r>
      <w:r w:rsidRPr="00144E2B">
        <w:rPr>
          <w:rFonts w:ascii="Times New Roman" w:hAnsi="Times New Roman" w:cs="Times New Roman"/>
          <w:lang w:val="en-US"/>
        </w:rPr>
        <w:t>Evaluation</w:t>
      </w:r>
      <w:r w:rsidRPr="00E71C08">
        <w:rPr>
          <w:rFonts w:ascii="Times New Roman" w:hAnsi="Times New Roman" w:cs="Times New Roman"/>
          <w:lang w:val="en-US"/>
        </w:rPr>
        <w:t xml:space="preserve"> </w:t>
      </w:r>
      <w:r w:rsidRPr="00144E2B">
        <w:rPr>
          <w:rFonts w:ascii="Times New Roman" w:hAnsi="Times New Roman" w:cs="Times New Roman"/>
          <w:lang w:val="en-US"/>
        </w:rPr>
        <w:t>in</w:t>
      </w:r>
      <w:r w:rsidRPr="00E71C08">
        <w:rPr>
          <w:rFonts w:ascii="Times New Roman" w:hAnsi="Times New Roman" w:cs="Times New Roman"/>
          <w:lang w:val="en-US"/>
        </w:rPr>
        <w:t xml:space="preserve"> </w:t>
      </w:r>
      <w:r w:rsidRPr="00144E2B">
        <w:rPr>
          <w:rFonts w:ascii="Times New Roman" w:hAnsi="Times New Roman" w:cs="Times New Roman"/>
          <w:lang w:val="en-US"/>
        </w:rPr>
        <w:t>Public</w:t>
      </w:r>
      <w:r w:rsidRPr="00E71C08">
        <w:rPr>
          <w:rFonts w:ascii="Times New Roman" w:hAnsi="Times New Roman" w:cs="Times New Roman"/>
          <w:lang w:val="en-US"/>
        </w:rPr>
        <w:t>-</w:t>
      </w:r>
      <w:r w:rsidRPr="00144E2B">
        <w:rPr>
          <w:rFonts w:ascii="Times New Roman" w:hAnsi="Times New Roman" w:cs="Times New Roman"/>
          <w:lang w:val="en-US"/>
        </w:rPr>
        <w:t>sector</w:t>
      </w:r>
      <w:r w:rsidRPr="00E71C08">
        <w:rPr>
          <w:rFonts w:ascii="Times New Roman" w:hAnsi="Times New Roman" w:cs="Times New Roman"/>
          <w:lang w:val="en-US"/>
        </w:rPr>
        <w:t xml:space="preserve"> </w:t>
      </w:r>
      <w:r w:rsidRPr="00144E2B">
        <w:rPr>
          <w:rFonts w:ascii="Times New Roman" w:hAnsi="Times New Roman" w:cs="Times New Roman"/>
          <w:lang w:val="en-US"/>
        </w:rPr>
        <w:t>reform</w:t>
      </w:r>
      <w:r w:rsidRPr="00E71C08">
        <w:rPr>
          <w:rFonts w:ascii="Times New Roman" w:hAnsi="Times New Roman" w:cs="Times New Roman"/>
          <w:lang w:val="en-US"/>
        </w:rPr>
        <w:t xml:space="preserve">: </w:t>
      </w:r>
      <w:r w:rsidRPr="00144E2B">
        <w:rPr>
          <w:rFonts w:ascii="Times New Roman" w:hAnsi="Times New Roman" w:cs="Times New Roman"/>
          <w:lang w:val="en-US"/>
        </w:rPr>
        <w:t>Toward</w:t>
      </w:r>
      <w:r w:rsidRPr="00E71C08">
        <w:rPr>
          <w:rFonts w:ascii="Times New Roman" w:hAnsi="Times New Roman" w:cs="Times New Roman"/>
          <w:lang w:val="en-US"/>
        </w:rPr>
        <w:t xml:space="preserve"> </w:t>
      </w:r>
      <w:r w:rsidRPr="00144E2B">
        <w:rPr>
          <w:rFonts w:ascii="Times New Roman" w:hAnsi="Times New Roman" w:cs="Times New Roman"/>
          <w:lang w:val="en-US"/>
        </w:rPr>
        <w:t>a</w:t>
      </w:r>
      <w:r w:rsidRPr="00E71C08">
        <w:rPr>
          <w:rFonts w:ascii="Times New Roman" w:hAnsi="Times New Roman" w:cs="Times New Roman"/>
          <w:lang w:val="en-US"/>
        </w:rPr>
        <w:t xml:space="preserve"> '</w:t>
      </w:r>
      <w:r w:rsidRPr="00144E2B">
        <w:rPr>
          <w:rFonts w:ascii="Times New Roman" w:hAnsi="Times New Roman" w:cs="Times New Roman"/>
          <w:lang w:val="en-US"/>
        </w:rPr>
        <w:t>third</w:t>
      </w:r>
      <w:r w:rsidRPr="00E71C08">
        <w:rPr>
          <w:rFonts w:ascii="Times New Roman" w:hAnsi="Times New Roman" w:cs="Times New Roman"/>
          <w:lang w:val="en-US"/>
        </w:rPr>
        <w:t xml:space="preserve"> </w:t>
      </w:r>
      <w:r w:rsidRPr="00144E2B">
        <w:rPr>
          <w:rFonts w:ascii="Times New Roman" w:hAnsi="Times New Roman" w:cs="Times New Roman"/>
          <w:lang w:val="en-US"/>
        </w:rPr>
        <w:t>wave</w:t>
      </w:r>
      <w:r w:rsidRPr="00E71C08">
        <w:rPr>
          <w:rFonts w:ascii="Times New Roman" w:hAnsi="Times New Roman" w:cs="Times New Roman"/>
          <w:lang w:val="en-US"/>
        </w:rPr>
        <w:t xml:space="preserve">' </w:t>
      </w:r>
      <w:r w:rsidRPr="00144E2B">
        <w:rPr>
          <w:rFonts w:ascii="Times New Roman" w:hAnsi="Times New Roman" w:cs="Times New Roman"/>
          <w:lang w:val="en-US"/>
        </w:rPr>
        <w:t>of</w:t>
      </w:r>
      <w:r w:rsidRPr="00E71C08">
        <w:rPr>
          <w:rFonts w:ascii="Times New Roman" w:hAnsi="Times New Roman" w:cs="Times New Roman"/>
          <w:lang w:val="en-US"/>
        </w:rPr>
        <w:t xml:space="preserve"> </w:t>
      </w:r>
      <w:r w:rsidRPr="00144E2B">
        <w:rPr>
          <w:rFonts w:ascii="Times New Roman" w:hAnsi="Times New Roman" w:cs="Times New Roman"/>
          <w:lang w:val="en-US"/>
        </w:rPr>
        <w:t xml:space="preserve">evaluation? H. </w:t>
      </w:r>
      <w:proofErr w:type="spellStart"/>
      <w:r w:rsidRPr="00144E2B">
        <w:rPr>
          <w:rFonts w:ascii="Times New Roman" w:hAnsi="Times New Roman" w:cs="Times New Roman"/>
          <w:lang w:val="en-US"/>
        </w:rPr>
        <w:t>Wollmunn</w:t>
      </w:r>
      <w:proofErr w:type="spellEnd"/>
      <w:r w:rsidRPr="00144E2B">
        <w:rPr>
          <w:rFonts w:ascii="Times New Roman" w:hAnsi="Times New Roman" w:cs="Times New Roman"/>
          <w:lang w:val="en-US"/>
        </w:rPr>
        <w:t xml:space="preserve"> (ed.). Evaluation in Public Sector Reform, Cheltenham/Northampton: Edgar Elgar, 2003. P. 1 - 11.</w:t>
      </w:r>
    </w:p>
  </w:footnote>
  <w:footnote w:id="4">
    <w:p w14:paraId="7E1ED92B" w14:textId="77CD66FC" w:rsidR="00363651" w:rsidRPr="00532BCE" w:rsidRDefault="00363651" w:rsidP="00144E2B">
      <w:pPr>
        <w:pStyle w:val="a4"/>
        <w:spacing w:line="360" w:lineRule="auto"/>
        <w:ind w:left="170" w:right="57"/>
        <w:jc w:val="both"/>
        <w:rPr>
          <w:rFonts w:ascii="Times New Roman" w:hAnsi="Times New Roman" w:cs="Times New Roman"/>
          <w:lang w:val="en-US"/>
        </w:rPr>
      </w:pPr>
      <w:r w:rsidRPr="00144E2B">
        <w:rPr>
          <w:rStyle w:val="a6"/>
          <w:rFonts w:ascii="Times New Roman" w:hAnsi="Times New Roman" w:cs="Times New Roman"/>
        </w:rPr>
        <w:footnoteRef/>
      </w:r>
      <w:r w:rsidRPr="00144E2B">
        <w:rPr>
          <w:rFonts w:ascii="Times New Roman" w:hAnsi="Times New Roman" w:cs="Times New Roman"/>
          <w:lang w:val="en-US"/>
        </w:rPr>
        <w:t xml:space="preserve"> Levine R. Program evaluation and policy analysis in Western Nations. Evaluation research in practice. Comparative and International perspectives. 1981. P. 12-27.</w:t>
      </w:r>
      <w:r>
        <w:rPr>
          <w:rFonts w:ascii="Times New Roman" w:hAnsi="Times New Roman" w:cs="Times New Roman"/>
          <w:lang w:val="en-US"/>
        </w:rPr>
        <w:t xml:space="preserve"> </w:t>
      </w:r>
    </w:p>
  </w:footnote>
  <w:footnote w:id="5">
    <w:p w14:paraId="1EAF8FF0" w14:textId="524EAB5D" w:rsidR="00363651" w:rsidRPr="00144E2B" w:rsidRDefault="00363651" w:rsidP="00144E2B">
      <w:pPr>
        <w:pStyle w:val="a4"/>
        <w:spacing w:line="360" w:lineRule="auto"/>
        <w:ind w:left="170" w:right="57"/>
        <w:jc w:val="both"/>
        <w:rPr>
          <w:rFonts w:ascii="Times New Roman" w:hAnsi="Times New Roman" w:cs="Times New Roman"/>
          <w:lang w:val="en-US"/>
        </w:rPr>
      </w:pPr>
      <w:r w:rsidRPr="00144E2B">
        <w:rPr>
          <w:rStyle w:val="a6"/>
          <w:rFonts w:ascii="Times New Roman" w:hAnsi="Times New Roman" w:cs="Times New Roman"/>
        </w:rPr>
        <w:footnoteRef/>
      </w:r>
      <w:r w:rsidRPr="00144E2B">
        <w:rPr>
          <w:rFonts w:ascii="Times New Roman" w:hAnsi="Times New Roman" w:cs="Times New Roman"/>
          <w:lang w:val="en-US"/>
        </w:rPr>
        <w:t xml:space="preserve"> </w:t>
      </w:r>
      <w:proofErr w:type="spellStart"/>
      <w:r w:rsidRPr="00144E2B">
        <w:rPr>
          <w:rFonts w:ascii="Times New Roman" w:hAnsi="Times New Roman" w:cs="Times New Roman"/>
          <w:lang w:val="en-US"/>
        </w:rPr>
        <w:t>Haveman</w:t>
      </w:r>
      <w:proofErr w:type="spellEnd"/>
      <w:r w:rsidRPr="00144E2B">
        <w:rPr>
          <w:rFonts w:ascii="Times New Roman" w:hAnsi="Times New Roman" w:cs="Times New Roman"/>
          <w:lang w:val="en-US"/>
        </w:rPr>
        <w:t>. R. H. «Policy Analysis and Evaluation Research After Twenty Years». Policy Studies Journal, 1987, p. 191-218</w:t>
      </w:r>
    </w:p>
  </w:footnote>
  <w:footnote w:id="6">
    <w:p w14:paraId="7E2EBC14" w14:textId="3B835A69" w:rsidR="00363651" w:rsidRPr="003E1760" w:rsidRDefault="00363651" w:rsidP="00144E2B">
      <w:pPr>
        <w:pStyle w:val="a4"/>
        <w:spacing w:line="360" w:lineRule="auto"/>
        <w:ind w:left="170" w:right="57"/>
        <w:jc w:val="both"/>
        <w:rPr>
          <w:lang w:val="en-US"/>
        </w:rPr>
      </w:pPr>
      <w:r w:rsidRPr="00144E2B">
        <w:rPr>
          <w:rStyle w:val="a6"/>
          <w:rFonts w:ascii="Times New Roman" w:hAnsi="Times New Roman" w:cs="Times New Roman"/>
        </w:rPr>
        <w:footnoteRef/>
      </w:r>
      <w:r w:rsidRPr="00144E2B">
        <w:rPr>
          <w:rFonts w:ascii="Times New Roman" w:hAnsi="Times New Roman" w:cs="Times New Roman"/>
          <w:lang w:val="en-US"/>
        </w:rPr>
        <w:t xml:space="preserve"> Wollman H. Evaluation in Public-sector reform: Toward a 'third wave' of evaluation? H. </w:t>
      </w:r>
      <w:proofErr w:type="spellStart"/>
      <w:r w:rsidRPr="00144E2B">
        <w:rPr>
          <w:rFonts w:ascii="Times New Roman" w:hAnsi="Times New Roman" w:cs="Times New Roman"/>
          <w:lang w:val="en-US"/>
        </w:rPr>
        <w:t>Wollmunn</w:t>
      </w:r>
      <w:proofErr w:type="spellEnd"/>
      <w:r w:rsidRPr="00144E2B">
        <w:rPr>
          <w:rFonts w:ascii="Times New Roman" w:hAnsi="Times New Roman" w:cs="Times New Roman"/>
          <w:lang w:val="en-US"/>
        </w:rPr>
        <w:t xml:space="preserve"> (ed.). Evaluation in Public Sector Reform, Cheltenham/Northampton: Edgar Elgar, 2003. </w:t>
      </w:r>
      <w:r w:rsidRPr="003E1760">
        <w:rPr>
          <w:rFonts w:ascii="Times New Roman" w:hAnsi="Times New Roman" w:cs="Times New Roman"/>
          <w:lang w:val="en-US"/>
        </w:rPr>
        <w:t>P. 1 - 11.</w:t>
      </w:r>
    </w:p>
  </w:footnote>
  <w:footnote w:id="7">
    <w:p w14:paraId="20BBD77C" w14:textId="02B6B0A1" w:rsidR="00363651" w:rsidRPr="009770F0" w:rsidRDefault="00363651" w:rsidP="009770F0">
      <w:pPr>
        <w:pStyle w:val="a4"/>
        <w:spacing w:line="360" w:lineRule="auto"/>
        <w:ind w:left="170" w:right="57"/>
        <w:jc w:val="both"/>
        <w:rPr>
          <w:rFonts w:ascii="Times New Roman" w:hAnsi="Times New Roman" w:cs="Times New Roman"/>
          <w:lang w:val="en-US"/>
        </w:rPr>
      </w:pPr>
      <w:r w:rsidRPr="009770F0">
        <w:rPr>
          <w:rStyle w:val="a6"/>
          <w:rFonts w:ascii="Times New Roman" w:hAnsi="Times New Roman" w:cs="Times New Roman"/>
        </w:rPr>
        <w:footnoteRef/>
      </w:r>
      <w:r w:rsidRPr="009770F0">
        <w:rPr>
          <w:rFonts w:ascii="Times New Roman" w:hAnsi="Times New Roman" w:cs="Times New Roman"/>
          <w:lang w:val="en-US"/>
        </w:rPr>
        <w:t xml:space="preserve"> Rossi P. H., Freeman H. E., </w:t>
      </w:r>
      <w:proofErr w:type="spellStart"/>
      <w:r w:rsidRPr="009770F0">
        <w:rPr>
          <w:rFonts w:ascii="Times New Roman" w:hAnsi="Times New Roman" w:cs="Times New Roman"/>
          <w:lang w:val="en-US"/>
        </w:rPr>
        <w:t>Lipsey</w:t>
      </w:r>
      <w:proofErr w:type="spellEnd"/>
      <w:r w:rsidRPr="009770F0">
        <w:rPr>
          <w:rFonts w:ascii="Times New Roman" w:hAnsi="Times New Roman" w:cs="Times New Roman"/>
          <w:lang w:val="en-US"/>
        </w:rPr>
        <w:t xml:space="preserve"> M. W. «Evaluation. A systematic approach. SAGE. 2004, p. 11 </w:t>
      </w:r>
    </w:p>
  </w:footnote>
  <w:footnote w:id="8">
    <w:p w14:paraId="3179321E" w14:textId="5BEF132F" w:rsidR="00363651" w:rsidRPr="00333E5C" w:rsidRDefault="00363651" w:rsidP="009770F0">
      <w:pPr>
        <w:pStyle w:val="a4"/>
        <w:spacing w:line="360" w:lineRule="auto"/>
        <w:ind w:left="170" w:right="57"/>
        <w:jc w:val="both"/>
        <w:rPr>
          <w:rFonts w:ascii="Times New Roman" w:hAnsi="Times New Roman" w:cs="Times New Roman"/>
        </w:rPr>
      </w:pPr>
      <w:r w:rsidRPr="009770F0">
        <w:rPr>
          <w:rStyle w:val="a6"/>
          <w:rFonts w:ascii="Times New Roman" w:hAnsi="Times New Roman" w:cs="Times New Roman"/>
        </w:rPr>
        <w:footnoteRef/>
      </w:r>
      <w:r w:rsidRPr="009770F0">
        <w:rPr>
          <w:rFonts w:ascii="Times New Roman" w:hAnsi="Times New Roman" w:cs="Times New Roman"/>
          <w:lang w:val="en-US"/>
        </w:rPr>
        <w:t xml:space="preserve"> Wollman H. Evaluation in Public-sector reform: Toward a 'third wave' of evaluation? H. </w:t>
      </w:r>
      <w:proofErr w:type="spellStart"/>
      <w:r w:rsidRPr="009770F0">
        <w:rPr>
          <w:rFonts w:ascii="Times New Roman" w:hAnsi="Times New Roman" w:cs="Times New Roman"/>
          <w:lang w:val="en-US"/>
        </w:rPr>
        <w:t>Wollmunn</w:t>
      </w:r>
      <w:proofErr w:type="spellEnd"/>
      <w:r w:rsidRPr="009770F0">
        <w:rPr>
          <w:rFonts w:ascii="Times New Roman" w:hAnsi="Times New Roman" w:cs="Times New Roman"/>
          <w:lang w:val="en-US"/>
        </w:rPr>
        <w:t xml:space="preserve"> (ed.). Evaluation in Public Sector Reform, Cheltenham/Northampton: Edgar Elgar, 2003. </w:t>
      </w:r>
      <w:r w:rsidRPr="009770F0">
        <w:rPr>
          <w:rFonts w:ascii="Times New Roman" w:hAnsi="Times New Roman" w:cs="Times New Roman"/>
        </w:rPr>
        <w:t>P. 1 - 11.</w:t>
      </w:r>
    </w:p>
  </w:footnote>
  <w:footnote w:id="9">
    <w:p w14:paraId="25535D3F" w14:textId="7AA0BAD5" w:rsidR="00363651" w:rsidRPr="009770F0" w:rsidRDefault="00363651" w:rsidP="009770F0">
      <w:pPr>
        <w:pStyle w:val="a4"/>
        <w:spacing w:line="360" w:lineRule="auto"/>
        <w:ind w:left="170" w:right="57"/>
        <w:jc w:val="both"/>
        <w:rPr>
          <w:rFonts w:ascii="Times New Roman" w:hAnsi="Times New Roman" w:cs="Times New Roman"/>
        </w:rPr>
      </w:pPr>
      <w:r w:rsidRPr="009770F0">
        <w:rPr>
          <w:rStyle w:val="a6"/>
          <w:rFonts w:ascii="Times New Roman" w:hAnsi="Times New Roman" w:cs="Times New Roman"/>
        </w:rPr>
        <w:footnoteRef/>
      </w:r>
      <w:r w:rsidRPr="009770F0">
        <w:rPr>
          <w:rFonts w:ascii="Times New Roman" w:hAnsi="Times New Roman" w:cs="Times New Roman"/>
        </w:rPr>
        <w:t xml:space="preserve"> </w:t>
      </w:r>
      <w:proofErr w:type="spellStart"/>
      <w:r w:rsidRPr="009770F0">
        <w:rPr>
          <w:rFonts w:ascii="Times New Roman" w:hAnsi="Times New Roman" w:cs="Times New Roman"/>
        </w:rPr>
        <w:t>Тютин</w:t>
      </w:r>
      <w:proofErr w:type="spellEnd"/>
      <w:r w:rsidRPr="009770F0">
        <w:rPr>
          <w:rFonts w:ascii="Times New Roman" w:hAnsi="Times New Roman" w:cs="Times New Roman"/>
        </w:rPr>
        <w:t xml:space="preserve"> Д. В. Эволюция нового государственного управления: логика эффективности, результативности и менеджмента публичных ценностей. Теория и практика общественного развития. № 5. 2014. С 179-181</w:t>
      </w:r>
    </w:p>
  </w:footnote>
  <w:footnote w:id="10">
    <w:p w14:paraId="4C34ECE9" w14:textId="19A258F3" w:rsidR="00363651" w:rsidRPr="00333E5C" w:rsidRDefault="00363651" w:rsidP="009770F0">
      <w:pPr>
        <w:pStyle w:val="a4"/>
        <w:spacing w:line="360" w:lineRule="auto"/>
        <w:ind w:left="170" w:right="57"/>
        <w:jc w:val="both"/>
        <w:rPr>
          <w:lang w:val="en-US"/>
        </w:rPr>
      </w:pPr>
      <w:r w:rsidRPr="009770F0">
        <w:rPr>
          <w:rStyle w:val="a6"/>
          <w:rFonts w:ascii="Times New Roman" w:hAnsi="Times New Roman" w:cs="Times New Roman"/>
        </w:rPr>
        <w:footnoteRef/>
      </w:r>
      <w:r w:rsidRPr="00333E5C">
        <w:rPr>
          <w:rFonts w:ascii="Times New Roman" w:hAnsi="Times New Roman" w:cs="Times New Roman"/>
        </w:rPr>
        <w:t xml:space="preserve"> </w:t>
      </w:r>
      <w:proofErr w:type="spellStart"/>
      <w:r w:rsidRPr="009770F0">
        <w:rPr>
          <w:rFonts w:ascii="Times New Roman" w:hAnsi="Times New Roman" w:cs="Times New Roman"/>
          <w:lang w:val="en-US"/>
        </w:rPr>
        <w:t>Osbome</w:t>
      </w:r>
      <w:proofErr w:type="spellEnd"/>
      <w:r w:rsidRPr="00333E5C">
        <w:rPr>
          <w:rFonts w:ascii="Times New Roman" w:hAnsi="Times New Roman" w:cs="Times New Roman"/>
        </w:rPr>
        <w:t xml:space="preserve"> </w:t>
      </w:r>
      <w:r w:rsidRPr="009770F0">
        <w:rPr>
          <w:rFonts w:ascii="Times New Roman" w:hAnsi="Times New Roman" w:cs="Times New Roman"/>
          <w:lang w:val="en-US"/>
        </w:rPr>
        <w:t>D</w:t>
      </w:r>
      <w:r w:rsidRPr="00333E5C">
        <w:rPr>
          <w:rFonts w:ascii="Times New Roman" w:hAnsi="Times New Roman" w:cs="Times New Roman"/>
        </w:rPr>
        <w:t xml:space="preserve">., </w:t>
      </w:r>
      <w:proofErr w:type="spellStart"/>
      <w:r w:rsidRPr="009770F0">
        <w:rPr>
          <w:rFonts w:ascii="Times New Roman" w:hAnsi="Times New Roman" w:cs="Times New Roman"/>
          <w:lang w:val="en-US"/>
        </w:rPr>
        <w:t>Gaebler</w:t>
      </w:r>
      <w:proofErr w:type="spellEnd"/>
      <w:r w:rsidRPr="00333E5C">
        <w:rPr>
          <w:rFonts w:ascii="Times New Roman" w:hAnsi="Times New Roman" w:cs="Times New Roman"/>
        </w:rPr>
        <w:t xml:space="preserve"> </w:t>
      </w:r>
      <w:r w:rsidRPr="009770F0">
        <w:rPr>
          <w:rFonts w:ascii="Times New Roman" w:hAnsi="Times New Roman" w:cs="Times New Roman"/>
          <w:lang w:val="en-US"/>
        </w:rPr>
        <w:t>T</w:t>
      </w:r>
      <w:r w:rsidRPr="00333E5C">
        <w:rPr>
          <w:rFonts w:ascii="Times New Roman" w:hAnsi="Times New Roman" w:cs="Times New Roman"/>
        </w:rPr>
        <w:t xml:space="preserve">. </w:t>
      </w:r>
      <w:r w:rsidRPr="009770F0">
        <w:rPr>
          <w:rFonts w:ascii="Times New Roman" w:hAnsi="Times New Roman" w:cs="Times New Roman"/>
          <w:lang w:val="en-US"/>
        </w:rPr>
        <w:t>Reinventing</w:t>
      </w:r>
      <w:r w:rsidRPr="00333E5C">
        <w:rPr>
          <w:rFonts w:ascii="Times New Roman" w:hAnsi="Times New Roman" w:cs="Times New Roman"/>
        </w:rPr>
        <w:t xml:space="preserve"> </w:t>
      </w:r>
      <w:r w:rsidRPr="009770F0">
        <w:rPr>
          <w:rFonts w:ascii="Times New Roman" w:hAnsi="Times New Roman" w:cs="Times New Roman"/>
          <w:lang w:val="en-US"/>
        </w:rPr>
        <w:t>Government</w:t>
      </w:r>
      <w:r w:rsidRPr="00333E5C">
        <w:rPr>
          <w:rFonts w:ascii="Times New Roman" w:hAnsi="Times New Roman" w:cs="Times New Roman"/>
        </w:rPr>
        <w:t xml:space="preserve">. </w:t>
      </w:r>
      <w:r w:rsidRPr="009770F0">
        <w:rPr>
          <w:rFonts w:ascii="Times New Roman" w:hAnsi="Times New Roman" w:cs="Times New Roman"/>
          <w:lang w:val="en-US"/>
        </w:rPr>
        <w:t xml:space="preserve">How the Entrepreneurial Spirit is Transforming the Public </w:t>
      </w:r>
      <w:proofErr w:type="gramStart"/>
      <w:r w:rsidRPr="009770F0">
        <w:rPr>
          <w:rFonts w:ascii="Times New Roman" w:hAnsi="Times New Roman" w:cs="Times New Roman"/>
          <w:lang w:val="en-US"/>
        </w:rPr>
        <w:t>Sector.</w:t>
      </w:r>
      <w:proofErr w:type="gramEnd"/>
      <w:r w:rsidRPr="009770F0">
        <w:rPr>
          <w:rFonts w:ascii="Times New Roman" w:hAnsi="Times New Roman" w:cs="Times New Roman"/>
          <w:lang w:val="en-US"/>
        </w:rPr>
        <w:t xml:space="preserve"> </w:t>
      </w:r>
      <w:r w:rsidRPr="00333E5C">
        <w:rPr>
          <w:rFonts w:ascii="Times New Roman" w:hAnsi="Times New Roman" w:cs="Times New Roman"/>
          <w:lang w:val="en-US"/>
        </w:rPr>
        <w:t>N.Y., 1992.</w:t>
      </w:r>
    </w:p>
  </w:footnote>
  <w:footnote w:id="11">
    <w:p w14:paraId="1FE50E45" w14:textId="50DF17CA" w:rsidR="00363651" w:rsidRPr="00333E5C" w:rsidRDefault="00363651" w:rsidP="0095392F">
      <w:pPr>
        <w:pStyle w:val="a4"/>
        <w:spacing w:line="360" w:lineRule="auto"/>
        <w:ind w:left="170" w:right="57"/>
        <w:jc w:val="both"/>
        <w:rPr>
          <w:rFonts w:ascii="Times New Roman" w:hAnsi="Times New Roman" w:cs="Times New Roman"/>
          <w:lang w:val="en-US"/>
        </w:rPr>
      </w:pPr>
      <w:r w:rsidRPr="0095392F">
        <w:rPr>
          <w:rStyle w:val="a6"/>
          <w:rFonts w:ascii="Times New Roman" w:hAnsi="Times New Roman" w:cs="Times New Roman"/>
        </w:rPr>
        <w:footnoteRef/>
      </w:r>
      <w:r w:rsidRPr="0095392F">
        <w:rPr>
          <w:rFonts w:ascii="Times New Roman" w:hAnsi="Times New Roman" w:cs="Times New Roman"/>
          <w:lang w:val="en-US"/>
        </w:rPr>
        <w:t xml:space="preserve"> Brewer G., De Leon P. The Foundations of Policy Analysis. </w:t>
      </w:r>
      <w:r w:rsidRPr="00333E5C">
        <w:rPr>
          <w:rFonts w:ascii="Times New Roman" w:hAnsi="Times New Roman" w:cs="Times New Roman"/>
          <w:lang w:val="en-US"/>
        </w:rPr>
        <w:t>Homewood, 1983</w:t>
      </w:r>
    </w:p>
  </w:footnote>
  <w:footnote w:id="12">
    <w:p w14:paraId="0915EF74" w14:textId="376A7819" w:rsidR="00363651" w:rsidRPr="00333E5C" w:rsidRDefault="00363651" w:rsidP="0095392F">
      <w:pPr>
        <w:pStyle w:val="a4"/>
        <w:spacing w:line="360" w:lineRule="auto"/>
        <w:ind w:left="170" w:right="57"/>
        <w:jc w:val="both"/>
        <w:rPr>
          <w:rFonts w:ascii="Times New Roman" w:hAnsi="Times New Roman" w:cs="Times New Roman"/>
          <w:lang w:val="en-US"/>
        </w:rPr>
      </w:pPr>
      <w:r w:rsidRPr="0095392F">
        <w:rPr>
          <w:rStyle w:val="a6"/>
          <w:rFonts w:ascii="Times New Roman" w:hAnsi="Times New Roman" w:cs="Times New Roman"/>
        </w:rPr>
        <w:footnoteRef/>
      </w:r>
      <w:r w:rsidRPr="0095392F">
        <w:rPr>
          <w:rFonts w:ascii="Times New Roman" w:hAnsi="Times New Roman" w:cs="Times New Roman"/>
          <w:lang w:val="en-US"/>
        </w:rPr>
        <w:t xml:space="preserve"> Bozeman </w:t>
      </w:r>
      <w:r w:rsidRPr="0095392F">
        <w:rPr>
          <w:rFonts w:ascii="Times New Roman" w:hAnsi="Times New Roman" w:cs="Times New Roman"/>
        </w:rPr>
        <w:t>В</w:t>
      </w:r>
      <w:r w:rsidRPr="0095392F">
        <w:rPr>
          <w:rFonts w:ascii="Times New Roman" w:hAnsi="Times New Roman" w:cs="Times New Roman"/>
          <w:lang w:val="en-US"/>
        </w:rPr>
        <w:t xml:space="preserve">., </w:t>
      </w:r>
      <w:proofErr w:type="spellStart"/>
      <w:r w:rsidRPr="0095392F">
        <w:rPr>
          <w:rFonts w:ascii="Times New Roman" w:hAnsi="Times New Roman" w:cs="Times New Roman"/>
          <w:lang w:val="en-US"/>
        </w:rPr>
        <w:t>Straussman</w:t>
      </w:r>
      <w:proofErr w:type="spellEnd"/>
      <w:r w:rsidRPr="0095392F">
        <w:rPr>
          <w:rFonts w:ascii="Times New Roman" w:hAnsi="Times New Roman" w:cs="Times New Roman"/>
          <w:lang w:val="en-US"/>
        </w:rPr>
        <w:t xml:space="preserve"> J. Public Management Strategies: Guidelines for Managerial Effectiveness. </w:t>
      </w:r>
      <w:r w:rsidRPr="00333E5C">
        <w:rPr>
          <w:rFonts w:ascii="Times New Roman" w:hAnsi="Times New Roman" w:cs="Times New Roman"/>
          <w:lang w:val="en-US"/>
        </w:rPr>
        <w:t xml:space="preserve">San Francisco, 1991. </w:t>
      </w:r>
      <w:r w:rsidRPr="0095392F">
        <w:rPr>
          <w:rFonts w:ascii="Times New Roman" w:hAnsi="Times New Roman" w:cs="Times New Roman"/>
        </w:rPr>
        <w:t>С</w:t>
      </w:r>
      <w:r w:rsidRPr="00333E5C">
        <w:rPr>
          <w:rFonts w:ascii="Times New Roman" w:hAnsi="Times New Roman" w:cs="Times New Roman"/>
          <w:lang w:val="en-US"/>
        </w:rPr>
        <w:t xml:space="preserve">. 214 </w:t>
      </w:r>
    </w:p>
  </w:footnote>
  <w:footnote w:id="13">
    <w:p w14:paraId="69DB6046" w14:textId="53C92084" w:rsidR="00363651" w:rsidRPr="00333E5C" w:rsidRDefault="00363651" w:rsidP="0095392F">
      <w:pPr>
        <w:pStyle w:val="a4"/>
        <w:spacing w:line="360" w:lineRule="auto"/>
        <w:ind w:left="170" w:right="57"/>
        <w:jc w:val="both"/>
        <w:rPr>
          <w:rFonts w:ascii="Times New Roman" w:hAnsi="Times New Roman" w:cs="Times New Roman"/>
        </w:rPr>
      </w:pPr>
      <w:r w:rsidRPr="0095392F">
        <w:rPr>
          <w:rStyle w:val="a6"/>
          <w:rFonts w:ascii="Times New Roman" w:hAnsi="Times New Roman" w:cs="Times New Roman"/>
        </w:rPr>
        <w:footnoteRef/>
      </w:r>
      <w:r w:rsidRPr="0095392F">
        <w:rPr>
          <w:rFonts w:ascii="Times New Roman" w:hAnsi="Times New Roman" w:cs="Times New Roman"/>
          <w:lang w:val="en-US"/>
        </w:rPr>
        <w:t xml:space="preserve"> </w:t>
      </w:r>
      <w:proofErr w:type="spellStart"/>
      <w:r w:rsidRPr="0095392F">
        <w:rPr>
          <w:rFonts w:ascii="Times New Roman" w:hAnsi="Times New Roman" w:cs="Times New Roman"/>
          <w:lang w:val="en-US"/>
        </w:rPr>
        <w:t>Furubo</w:t>
      </w:r>
      <w:proofErr w:type="spellEnd"/>
      <w:r w:rsidRPr="0095392F">
        <w:rPr>
          <w:rFonts w:ascii="Times New Roman" w:hAnsi="Times New Roman" w:cs="Times New Roman"/>
          <w:lang w:val="en-US"/>
        </w:rPr>
        <w:t xml:space="preserve"> J. -E., </w:t>
      </w:r>
      <w:proofErr w:type="spellStart"/>
      <w:r w:rsidRPr="0095392F">
        <w:rPr>
          <w:rFonts w:ascii="Times New Roman" w:hAnsi="Times New Roman" w:cs="Times New Roman"/>
          <w:lang w:val="en-US"/>
        </w:rPr>
        <w:t>Sandahl</w:t>
      </w:r>
      <w:proofErr w:type="spellEnd"/>
      <w:r w:rsidRPr="0095392F">
        <w:rPr>
          <w:rFonts w:ascii="Times New Roman" w:hAnsi="Times New Roman" w:cs="Times New Roman"/>
          <w:lang w:val="en-US"/>
        </w:rPr>
        <w:t xml:space="preserve"> R. A Diffusion-Perspective on Global Developments in Evaluation. J. -E. </w:t>
      </w:r>
      <w:proofErr w:type="spellStart"/>
      <w:r w:rsidRPr="0095392F">
        <w:rPr>
          <w:rFonts w:ascii="Times New Roman" w:hAnsi="Times New Roman" w:cs="Times New Roman"/>
          <w:lang w:val="en-US"/>
        </w:rPr>
        <w:t>Furubo</w:t>
      </w:r>
      <w:proofErr w:type="spellEnd"/>
      <w:r w:rsidRPr="0095392F">
        <w:rPr>
          <w:rFonts w:ascii="Times New Roman" w:hAnsi="Times New Roman" w:cs="Times New Roman"/>
          <w:lang w:val="en-US"/>
        </w:rPr>
        <w:t xml:space="preserve">, C.R. Ray, R. </w:t>
      </w:r>
      <w:proofErr w:type="spellStart"/>
      <w:r w:rsidRPr="0095392F">
        <w:rPr>
          <w:rFonts w:ascii="Times New Roman" w:hAnsi="Times New Roman" w:cs="Times New Roman"/>
          <w:lang w:val="en-US"/>
        </w:rPr>
        <w:t>Sandahl</w:t>
      </w:r>
      <w:proofErr w:type="spellEnd"/>
      <w:r w:rsidRPr="0095392F">
        <w:rPr>
          <w:rFonts w:ascii="Times New Roman" w:hAnsi="Times New Roman" w:cs="Times New Roman"/>
          <w:lang w:val="en-US"/>
        </w:rPr>
        <w:t xml:space="preserve"> (</w:t>
      </w:r>
      <w:proofErr w:type="spellStart"/>
      <w:r w:rsidRPr="0095392F">
        <w:rPr>
          <w:rFonts w:ascii="Times New Roman" w:hAnsi="Times New Roman" w:cs="Times New Roman"/>
          <w:lang w:val="en-US"/>
        </w:rPr>
        <w:t>eds</w:t>
      </w:r>
      <w:proofErr w:type="spellEnd"/>
      <w:r w:rsidRPr="0095392F">
        <w:rPr>
          <w:rFonts w:ascii="Times New Roman" w:hAnsi="Times New Roman" w:cs="Times New Roman"/>
          <w:lang w:val="en-US"/>
        </w:rPr>
        <w:t>), International Atlas of Evaluation. P</w:t>
      </w:r>
      <w:r w:rsidRPr="00333E5C">
        <w:rPr>
          <w:rFonts w:ascii="Times New Roman" w:hAnsi="Times New Roman" w:cs="Times New Roman"/>
        </w:rPr>
        <w:t>. 19</w:t>
      </w:r>
    </w:p>
  </w:footnote>
  <w:footnote w:id="14">
    <w:p w14:paraId="42F45E0C" w14:textId="5B540398" w:rsidR="00363651" w:rsidRPr="0095392F" w:rsidRDefault="00363651" w:rsidP="0095392F">
      <w:pPr>
        <w:pStyle w:val="a4"/>
        <w:spacing w:line="360" w:lineRule="auto"/>
        <w:ind w:left="170" w:right="57"/>
        <w:jc w:val="both"/>
        <w:rPr>
          <w:rFonts w:ascii="Times New Roman" w:hAnsi="Times New Roman" w:cs="Times New Roman"/>
        </w:rPr>
      </w:pPr>
      <w:r w:rsidRPr="0095392F">
        <w:rPr>
          <w:rStyle w:val="a6"/>
          <w:rFonts w:ascii="Times New Roman" w:hAnsi="Times New Roman" w:cs="Times New Roman"/>
        </w:rPr>
        <w:footnoteRef/>
      </w:r>
      <w:r w:rsidRPr="0095392F">
        <w:rPr>
          <w:rFonts w:ascii="Times New Roman" w:hAnsi="Times New Roman" w:cs="Times New Roman"/>
        </w:rPr>
        <w:t xml:space="preserve"> Там же</w:t>
      </w:r>
    </w:p>
  </w:footnote>
  <w:footnote w:id="15">
    <w:p w14:paraId="304EE2A7" w14:textId="0153B352" w:rsidR="00363651" w:rsidRPr="00333E5C" w:rsidRDefault="00363651" w:rsidP="0095392F">
      <w:pPr>
        <w:pStyle w:val="a4"/>
        <w:spacing w:line="360" w:lineRule="auto"/>
        <w:ind w:left="170" w:right="57"/>
        <w:jc w:val="both"/>
        <w:rPr>
          <w:lang w:val="en-US"/>
        </w:rPr>
      </w:pPr>
      <w:r w:rsidRPr="0095392F">
        <w:rPr>
          <w:rStyle w:val="a6"/>
          <w:rFonts w:ascii="Times New Roman" w:hAnsi="Times New Roman" w:cs="Times New Roman"/>
        </w:rPr>
        <w:footnoteRef/>
      </w:r>
      <w:r w:rsidRPr="0095392F">
        <w:rPr>
          <w:rFonts w:ascii="Times New Roman" w:hAnsi="Times New Roman" w:cs="Times New Roman"/>
        </w:rPr>
        <w:t xml:space="preserve"> </w:t>
      </w:r>
      <w:proofErr w:type="spellStart"/>
      <w:r w:rsidRPr="0095392F">
        <w:rPr>
          <w:rFonts w:ascii="Times New Roman" w:hAnsi="Times New Roman" w:cs="Times New Roman"/>
        </w:rPr>
        <w:t>Сморгунов</w:t>
      </w:r>
      <w:proofErr w:type="spellEnd"/>
      <w:r w:rsidRPr="0095392F">
        <w:rPr>
          <w:rFonts w:ascii="Times New Roman" w:hAnsi="Times New Roman" w:cs="Times New Roman"/>
        </w:rPr>
        <w:t xml:space="preserve"> Л. В. Государственная политика и управление. Москва</w:t>
      </w:r>
      <w:r w:rsidRPr="00333E5C">
        <w:rPr>
          <w:rFonts w:ascii="Times New Roman" w:hAnsi="Times New Roman" w:cs="Times New Roman"/>
          <w:lang w:val="en-US"/>
        </w:rPr>
        <w:t xml:space="preserve">. </w:t>
      </w:r>
      <w:r w:rsidRPr="0095392F">
        <w:rPr>
          <w:rFonts w:ascii="Times New Roman" w:hAnsi="Times New Roman" w:cs="Times New Roman"/>
        </w:rPr>
        <w:t>РОССПЭН</w:t>
      </w:r>
      <w:r w:rsidRPr="00333E5C">
        <w:rPr>
          <w:rFonts w:ascii="Times New Roman" w:hAnsi="Times New Roman" w:cs="Times New Roman"/>
          <w:lang w:val="en-US"/>
        </w:rPr>
        <w:t xml:space="preserve">, 2006, </w:t>
      </w:r>
      <w:r w:rsidRPr="0095392F">
        <w:rPr>
          <w:rFonts w:ascii="Times New Roman" w:hAnsi="Times New Roman" w:cs="Times New Roman"/>
        </w:rPr>
        <w:t>с</w:t>
      </w:r>
      <w:r w:rsidRPr="00333E5C">
        <w:rPr>
          <w:rFonts w:ascii="Times New Roman" w:hAnsi="Times New Roman" w:cs="Times New Roman"/>
          <w:lang w:val="en-US"/>
        </w:rPr>
        <w:t>.221</w:t>
      </w:r>
      <w:r w:rsidRPr="00333E5C">
        <w:rPr>
          <w:lang w:val="en-US"/>
        </w:rPr>
        <w:t xml:space="preserve"> </w:t>
      </w:r>
    </w:p>
  </w:footnote>
  <w:footnote w:id="16">
    <w:p w14:paraId="680972CC" w14:textId="7DD15BB6" w:rsidR="00363651" w:rsidRPr="005B6C4D" w:rsidRDefault="00363651" w:rsidP="0064675E">
      <w:pPr>
        <w:pStyle w:val="a4"/>
        <w:spacing w:line="360" w:lineRule="auto"/>
        <w:ind w:left="170" w:right="57"/>
        <w:jc w:val="both"/>
        <w:rPr>
          <w:rFonts w:ascii="Times New Roman" w:hAnsi="Times New Roman" w:cs="Times New Roman"/>
          <w:lang w:val="en-US"/>
        </w:rPr>
      </w:pPr>
      <w:r w:rsidRPr="005B6C4D">
        <w:rPr>
          <w:rStyle w:val="a6"/>
          <w:rFonts w:ascii="Times New Roman" w:hAnsi="Times New Roman" w:cs="Times New Roman"/>
        </w:rPr>
        <w:footnoteRef/>
      </w:r>
      <w:r w:rsidRPr="005B6C4D">
        <w:rPr>
          <w:rFonts w:ascii="Times New Roman" w:hAnsi="Times New Roman" w:cs="Times New Roman"/>
          <w:lang w:val="en-US"/>
        </w:rPr>
        <w:t xml:space="preserve"> </w:t>
      </w:r>
      <w:proofErr w:type="spellStart"/>
      <w:r w:rsidRPr="005B6C4D">
        <w:rPr>
          <w:rFonts w:ascii="Times New Roman" w:hAnsi="Times New Roman" w:cs="Times New Roman"/>
          <w:lang w:val="en-US"/>
        </w:rPr>
        <w:t>Chellmsky</w:t>
      </w:r>
      <w:proofErr w:type="spellEnd"/>
      <w:r w:rsidRPr="005B6C4D">
        <w:rPr>
          <w:rFonts w:ascii="Times New Roman" w:hAnsi="Times New Roman" w:cs="Times New Roman"/>
          <w:lang w:val="en-US"/>
        </w:rPr>
        <w:t xml:space="preserve"> E., </w:t>
      </w:r>
      <w:proofErr w:type="spellStart"/>
      <w:r w:rsidRPr="005B6C4D">
        <w:rPr>
          <w:rFonts w:ascii="Times New Roman" w:hAnsi="Times New Roman" w:cs="Times New Roman"/>
          <w:lang w:val="en-US"/>
        </w:rPr>
        <w:t>Shadish</w:t>
      </w:r>
      <w:proofErr w:type="spellEnd"/>
      <w:r w:rsidRPr="005B6C4D">
        <w:rPr>
          <w:rFonts w:ascii="Times New Roman" w:hAnsi="Times New Roman" w:cs="Times New Roman"/>
          <w:lang w:val="en-US"/>
        </w:rPr>
        <w:t xml:space="preserve"> W. Evaluation for the 21st century: A handbook, SAGE, 1997, p. 21-23</w:t>
      </w:r>
    </w:p>
  </w:footnote>
  <w:footnote w:id="17">
    <w:p w14:paraId="6DE9775C" w14:textId="536DA15C" w:rsidR="00363651" w:rsidRPr="00333E5C" w:rsidRDefault="00363651" w:rsidP="0064675E">
      <w:pPr>
        <w:pStyle w:val="a4"/>
        <w:spacing w:line="360" w:lineRule="auto"/>
        <w:ind w:left="170" w:right="57"/>
        <w:jc w:val="both"/>
        <w:rPr>
          <w:lang w:val="en-US"/>
        </w:rPr>
      </w:pPr>
      <w:r w:rsidRPr="005B6C4D">
        <w:rPr>
          <w:rStyle w:val="a6"/>
          <w:rFonts w:ascii="Times New Roman" w:hAnsi="Times New Roman" w:cs="Times New Roman"/>
        </w:rPr>
        <w:footnoteRef/>
      </w:r>
      <w:r w:rsidRPr="005B6C4D">
        <w:rPr>
          <w:rFonts w:ascii="Times New Roman" w:hAnsi="Times New Roman" w:cs="Times New Roman"/>
        </w:rPr>
        <w:t xml:space="preserve"> Волкова А. В. Механизмы и методы внедрения менеджмента публичных ценностей: российские и зарубежные практики. Исторические, философские, политические и юридические науки, культурология и искусствоведе</w:t>
      </w:r>
      <w:r>
        <w:rPr>
          <w:rFonts w:ascii="Times New Roman" w:hAnsi="Times New Roman" w:cs="Times New Roman"/>
        </w:rPr>
        <w:t>ние. Вопросы теории и практики</w:t>
      </w:r>
      <w:r w:rsidRPr="005B6C4D">
        <w:rPr>
          <w:rFonts w:ascii="Times New Roman" w:hAnsi="Times New Roman" w:cs="Times New Roman"/>
        </w:rPr>
        <w:t>. Тамбов</w:t>
      </w:r>
      <w:r w:rsidRPr="00333E5C">
        <w:rPr>
          <w:rFonts w:ascii="Times New Roman" w:hAnsi="Times New Roman" w:cs="Times New Roman"/>
          <w:lang w:val="en-US"/>
        </w:rPr>
        <w:t xml:space="preserve">: </w:t>
      </w:r>
      <w:r w:rsidRPr="005B6C4D">
        <w:rPr>
          <w:rFonts w:ascii="Times New Roman" w:hAnsi="Times New Roman" w:cs="Times New Roman"/>
        </w:rPr>
        <w:t>Грамота</w:t>
      </w:r>
      <w:r w:rsidRPr="00333E5C">
        <w:rPr>
          <w:rFonts w:ascii="Times New Roman" w:hAnsi="Times New Roman" w:cs="Times New Roman"/>
          <w:lang w:val="en-US"/>
        </w:rPr>
        <w:t xml:space="preserve">, 2013. </w:t>
      </w:r>
      <w:r w:rsidRPr="00333E5C">
        <w:rPr>
          <w:rFonts w:ascii="Times New Roman" w:hAnsi="Times New Roman" w:cs="Times New Roman"/>
          <w:lang w:val="en-US"/>
        </w:rPr>
        <w:t xml:space="preserve">№ 12. </w:t>
      </w:r>
      <w:r w:rsidRPr="005B6C4D">
        <w:rPr>
          <w:rFonts w:ascii="Times New Roman" w:hAnsi="Times New Roman" w:cs="Times New Roman"/>
        </w:rPr>
        <w:t>Ч</w:t>
      </w:r>
      <w:r w:rsidRPr="00333E5C">
        <w:rPr>
          <w:rFonts w:ascii="Times New Roman" w:hAnsi="Times New Roman" w:cs="Times New Roman"/>
          <w:lang w:val="en-US"/>
        </w:rPr>
        <w:t xml:space="preserve">. 3. </w:t>
      </w:r>
      <w:r w:rsidRPr="005B6C4D">
        <w:rPr>
          <w:rFonts w:ascii="Times New Roman" w:hAnsi="Times New Roman" w:cs="Times New Roman"/>
        </w:rPr>
        <w:t>С</w:t>
      </w:r>
      <w:r w:rsidRPr="00333E5C">
        <w:rPr>
          <w:rFonts w:ascii="Times New Roman" w:hAnsi="Times New Roman" w:cs="Times New Roman"/>
          <w:lang w:val="en-US"/>
        </w:rPr>
        <w:t>. 43-47.</w:t>
      </w:r>
    </w:p>
  </w:footnote>
  <w:footnote w:id="18">
    <w:p w14:paraId="5FA39213" w14:textId="5D559BDE" w:rsidR="00363651" w:rsidRPr="00333E5C" w:rsidRDefault="00363651" w:rsidP="00625CA6">
      <w:pPr>
        <w:pStyle w:val="a4"/>
        <w:spacing w:line="360" w:lineRule="auto"/>
        <w:ind w:left="170" w:right="57"/>
        <w:jc w:val="both"/>
        <w:rPr>
          <w:rFonts w:ascii="Times New Roman" w:hAnsi="Times New Roman" w:cs="Times New Roman"/>
        </w:rPr>
      </w:pPr>
      <w:r w:rsidRPr="00625CA6">
        <w:rPr>
          <w:rStyle w:val="a6"/>
          <w:rFonts w:ascii="Times New Roman" w:hAnsi="Times New Roman" w:cs="Times New Roman"/>
        </w:rPr>
        <w:footnoteRef/>
      </w:r>
      <w:r w:rsidRPr="00625CA6">
        <w:rPr>
          <w:rFonts w:ascii="Times New Roman" w:hAnsi="Times New Roman" w:cs="Times New Roman"/>
          <w:lang w:val="en-US"/>
        </w:rPr>
        <w:t xml:space="preserve"> Bartels. K. Public encounters: the history and future of face-to-face contact between public professionals and citizens. </w:t>
      </w:r>
      <w:r w:rsidRPr="00333E5C">
        <w:rPr>
          <w:rFonts w:ascii="Times New Roman" w:hAnsi="Times New Roman" w:cs="Times New Roman"/>
        </w:rPr>
        <w:t xml:space="preserve">2013. 11 </w:t>
      </w:r>
      <w:r w:rsidRPr="00625CA6">
        <w:rPr>
          <w:rFonts w:ascii="Times New Roman" w:hAnsi="Times New Roman" w:cs="Times New Roman"/>
          <w:lang w:val="en-US"/>
        </w:rPr>
        <w:t>February</w:t>
      </w:r>
      <w:r w:rsidRPr="00333E5C">
        <w:rPr>
          <w:rFonts w:ascii="Times New Roman" w:hAnsi="Times New Roman" w:cs="Times New Roman"/>
        </w:rPr>
        <w:t xml:space="preserve">. </w:t>
      </w:r>
      <w:r w:rsidRPr="00625CA6">
        <w:rPr>
          <w:rFonts w:ascii="Times New Roman" w:hAnsi="Times New Roman" w:cs="Times New Roman"/>
          <w:lang w:val="en-US"/>
        </w:rPr>
        <w:t>DOI</w:t>
      </w:r>
      <w:r w:rsidRPr="00333E5C">
        <w:rPr>
          <w:rFonts w:ascii="Times New Roman" w:hAnsi="Times New Roman" w:cs="Times New Roman"/>
        </w:rPr>
        <w:t>: 10.1111/</w:t>
      </w:r>
      <w:r w:rsidRPr="00625CA6">
        <w:rPr>
          <w:rFonts w:ascii="Times New Roman" w:hAnsi="Times New Roman" w:cs="Times New Roman"/>
          <w:lang w:val="en-US"/>
        </w:rPr>
        <w:t>j</w:t>
      </w:r>
      <w:r w:rsidRPr="00333E5C">
        <w:rPr>
          <w:rFonts w:ascii="Times New Roman" w:hAnsi="Times New Roman" w:cs="Times New Roman"/>
        </w:rPr>
        <w:t>.1467-9299.</w:t>
      </w:r>
      <w:proofErr w:type="gramStart"/>
      <w:r w:rsidRPr="00333E5C">
        <w:rPr>
          <w:rFonts w:ascii="Times New Roman" w:hAnsi="Times New Roman" w:cs="Times New Roman"/>
        </w:rPr>
        <w:t>2012.02101.</w:t>
      </w:r>
      <w:r w:rsidRPr="00625CA6">
        <w:rPr>
          <w:rFonts w:ascii="Times New Roman" w:hAnsi="Times New Roman" w:cs="Times New Roman"/>
          <w:lang w:val="en-US"/>
        </w:rPr>
        <w:t>x</w:t>
      </w:r>
      <w:proofErr w:type="gramEnd"/>
      <w:r w:rsidRPr="00333E5C">
        <w:rPr>
          <w:rFonts w:ascii="Times New Roman" w:hAnsi="Times New Roman" w:cs="Times New Roman"/>
        </w:rPr>
        <w:t xml:space="preserve">, </w:t>
      </w:r>
      <w:r w:rsidRPr="00625CA6">
        <w:rPr>
          <w:rFonts w:ascii="Times New Roman" w:hAnsi="Times New Roman" w:cs="Times New Roman"/>
          <w:lang w:val="en-US"/>
        </w:rPr>
        <w:t>p</w:t>
      </w:r>
      <w:r w:rsidRPr="00333E5C">
        <w:rPr>
          <w:rFonts w:ascii="Times New Roman" w:hAnsi="Times New Roman" w:cs="Times New Roman"/>
        </w:rPr>
        <w:t xml:space="preserve">.11-12   </w:t>
      </w:r>
    </w:p>
  </w:footnote>
  <w:footnote w:id="19">
    <w:p w14:paraId="035954E1" w14:textId="3F4293C8" w:rsidR="00363651" w:rsidRPr="00625CA6" w:rsidRDefault="00363651" w:rsidP="00625CA6">
      <w:pPr>
        <w:pStyle w:val="a4"/>
        <w:spacing w:line="360" w:lineRule="auto"/>
        <w:ind w:left="170" w:right="57"/>
        <w:jc w:val="both"/>
        <w:rPr>
          <w:rFonts w:ascii="Times New Roman" w:hAnsi="Times New Roman" w:cs="Times New Roman"/>
        </w:rPr>
      </w:pPr>
      <w:r w:rsidRPr="00625CA6">
        <w:rPr>
          <w:rStyle w:val="a6"/>
          <w:rFonts w:ascii="Times New Roman" w:hAnsi="Times New Roman" w:cs="Times New Roman"/>
        </w:rPr>
        <w:footnoteRef/>
      </w:r>
      <w:r w:rsidRPr="00625CA6">
        <w:rPr>
          <w:rFonts w:ascii="Times New Roman" w:hAnsi="Times New Roman" w:cs="Times New Roman"/>
        </w:rPr>
        <w:t xml:space="preserve"> </w:t>
      </w:r>
      <w:proofErr w:type="spellStart"/>
      <w:r w:rsidRPr="00625CA6">
        <w:rPr>
          <w:rFonts w:ascii="Times New Roman" w:hAnsi="Times New Roman" w:cs="Times New Roman"/>
        </w:rPr>
        <w:t>Сморгунов</w:t>
      </w:r>
      <w:proofErr w:type="spellEnd"/>
      <w:r w:rsidRPr="00625CA6">
        <w:rPr>
          <w:rFonts w:ascii="Times New Roman" w:hAnsi="Times New Roman" w:cs="Times New Roman"/>
        </w:rPr>
        <w:t xml:space="preserve"> Л.В. Государство и политика модернизации. Вестник философии и социологии Курского государственного университета. 2010. № 2. С. 132–139</w:t>
      </w:r>
    </w:p>
  </w:footnote>
  <w:footnote w:id="20">
    <w:p w14:paraId="72CD83D7" w14:textId="0D5B12BB" w:rsidR="00363651" w:rsidRPr="00333E5C" w:rsidRDefault="00363651" w:rsidP="00625CA6">
      <w:pPr>
        <w:pStyle w:val="a4"/>
        <w:spacing w:line="360" w:lineRule="auto"/>
        <w:ind w:left="170" w:right="57"/>
        <w:jc w:val="both"/>
        <w:rPr>
          <w:lang w:val="en-US"/>
        </w:rPr>
      </w:pPr>
      <w:r w:rsidRPr="00625CA6">
        <w:rPr>
          <w:rStyle w:val="a6"/>
          <w:rFonts w:ascii="Times New Roman" w:hAnsi="Times New Roman" w:cs="Times New Roman"/>
        </w:rPr>
        <w:footnoteRef/>
      </w:r>
      <w:r w:rsidRPr="00625CA6">
        <w:rPr>
          <w:rFonts w:ascii="Times New Roman" w:hAnsi="Times New Roman" w:cs="Times New Roman"/>
        </w:rPr>
        <w:t xml:space="preserve"> Цыганков Д., Смирнова М., «Четвертое поколение методов оценивания». Коллоквиум «Оценивание программ и политик: методология и применение»: сборник материалов </w:t>
      </w:r>
      <w:proofErr w:type="spellStart"/>
      <w:r w:rsidRPr="00625CA6">
        <w:rPr>
          <w:rFonts w:ascii="Times New Roman" w:hAnsi="Times New Roman" w:cs="Times New Roman"/>
        </w:rPr>
        <w:t>Вып</w:t>
      </w:r>
      <w:proofErr w:type="spellEnd"/>
      <w:r w:rsidRPr="00625CA6">
        <w:rPr>
          <w:rFonts w:ascii="Times New Roman" w:hAnsi="Times New Roman" w:cs="Times New Roman"/>
        </w:rPr>
        <w:t>. I. под ред. Д</w:t>
      </w:r>
      <w:r w:rsidRPr="00333E5C">
        <w:rPr>
          <w:rFonts w:ascii="Times New Roman" w:hAnsi="Times New Roman" w:cs="Times New Roman"/>
          <w:lang w:val="en-US"/>
        </w:rPr>
        <w:t>. </w:t>
      </w:r>
      <w:r w:rsidRPr="00625CA6">
        <w:rPr>
          <w:rFonts w:ascii="Times New Roman" w:hAnsi="Times New Roman" w:cs="Times New Roman"/>
        </w:rPr>
        <w:t>Б</w:t>
      </w:r>
      <w:r w:rsidRPr="00333E5C">
        <w:rPr>
          <w:rFonts w:ascii="Times New Roman" w:hAnsi="Times New Roman" w:cs="Times New Roman"/>
          <w:lang w:val="en-US"/>
        </w:rPr>
        <w:t>. </w:t>
      </w:r>
      <w:proofErr w:type="gramStart"/>
      <w:r w:rsidRPr="00625CA6">
        <w:rPr>
          <w:rFonts w:ascii="Times New Roman" w:hAnsi="Times New Roman" w:cs="Times New Roman"/>
        </w:rPr>
        <w:t>Цыганкова</w:t>
      </w:r>
      <w:r w:rsidRPr="00333E5C">
        <w:rPr>
          <w:rFonts w:ascii="Times New Roman" w:hAnsi="Times New Roman" w:cs="Times New Roman"/>
          <w:lang w:val="en-US"/>
        </w:rPr>
        <w:t>,</w:t>
      </w:r>
      <w:r w:rsidRPr="00625CA6">
        <w:rPr>
          <w:rFonts w:ascii="Times New Roman" w:hAnsi="Times New Roman" w:cs="Times New Roman"/>
        </w:rPr>
        <w:t>М</w:t>
      </w:r>
      <w:r w:rsidRPr="00333E5C">
        <w:rPr>
          <w:rFonts w:ascii="Times New Roman" w:hAnsi="Times New Roman" w:cs="Times New Roman"/>
          <w:lang w:val="en-US"/>
        </w:rPr>
        <w:t>.</w:t>
      </w:r>
      <w:proofErr w:type="gramEnd"/>
      <w:r w:rsidRPr="00333E5C">
        <w:rPr>
          <w:rFonts w:ascii="Times New Roman" w:hAnsi="Times New Roman" w:cs="Times New Roman"/>
          <w:lang w:val="en-US"/>
        </w:rPr>
        <w:t xml:space="preserve">: 2007, </w:t>
      </w:r>
      <w:r w:rsidRPr="00625CA6">
        <w:rPr>
          <w:rFonts w:ascii="Times New Roman" w:hAnsi="Times New Roman" w:cs="Times New Roman"/>
        </w:rPr>
        <w:t>с</w:t>
      </w:r>
      <w:r w:rsidRPr="00333E5C">
        <w:rPr>
          <w:rFonts w:ascii="Times New Roman" w:hAnsi="Times New Roman" w:cs="Times New Roman"/>
          <w:lang w:val="en-US"/>
        </w:rPr>
        <w:t>. 95-98</w:t>
      </w:r>
    </w:p>
  </w:footnote>
  <w:footnote w:id="21">
    <w:p w14:paraId="32BC4ACE" w14:textId="42DF8ABC" w:rsidR="00363651" w:rsidRPr="00333E5C" w:rsidRDefault="00363651" w:rsidP="00647586">
      <w:pPr>
        <w:pStyle w:val="a4"/>
        <w:spacing w:line="360" w:lineRule="auto"/>
        <w:ind w:left="170" w:right="57"/>
        <w:jc w:val="both"/>
        <w:rPr>
          <w:rFonts w:ascii="Times New Roman" w:hAnsi="Times New Roman" w:cs="Times New Roman"/>
          <w:lang w:val="en-US"/>
        </w:rPr>
      </w:pPr>
      <w:r w:rsidRPr="00647586">
        <w:rPr>
          <w:rStyle w:val="a6"/>
          <w:rFonts w:ascii="Times New Roman" w:hAnsi="Times New Roman" w:cs="Times New Roman"/>
        </w:rPr>
        <w:footnoteRef/>
      </w:r>
      <w:r w:rsidRPr="00647586">
        <w:rPr>
          <w:rFonts w:ascii="Times New Roman" w:hAnsi="Times New Roman" w:cs="Times New Roman"/>
          <w:lang w:val="en-US"/>
        </w:rPr>
        <w:t xml:space="preserve"> Bemelmans-</w:t>
      </w:r>
      <w:proofErr w:type="spellStart"/>
      <w:r w:rsidRPr="00647586">
        <w:rPr>
          <w:rFonts w:ascii="Times New Roman" w:hAnsi="Times New Roman" w:cs="Times New Roman"/>
          <w:lang w:val="en-US"/>
        </w:rPr>
        <w:t>Videc</w:t>
      </w:r>
      <w:proofErr w:type="spellEnd"/>
      <w:r w:rsidRPr="00647586">
        <w:rPr>
          <w:rFonts w:ascii="Times New Roman" w:hAnsi="Times New Roman" w:cs="Times New Roman"/>
          <w:lang w:val="en-US"/>
        </w:rPr>
        <w:t xml:space="preserve"> M.L. Evaluation in The Netherlands 1990 - 2000. Consolidation and Expansion J. -E. </w:t>
      </w:r>
      <w:proofErr w:type="spellStart"/>
      <w:r w:rsidRPr="00647586">
        <w:rPr>
          <w:rFonts w:ascii="Times New Roman" w:hAnsi="Times New Roman" w:cs="Times New Roman"/>
          <w:lang w:val="en-US"/>
        </w:rPr>
        <w:t>Furubo</w:t>
      </w:r>
      <w:proofErr w:type="spellEnd"/>
      <w:r w:rsidRPr="00647586">
        <w:rPr>
          <w:rFonts w:ascii="Times New Roman" w:hAnsi="Times New Roman" w:cs="Times New Roman"/>
          <w:lang w:val="en-US"/>
        </w:rPr>
        <w:t xml:space="preserve">, C.R. Ray, R. </w:t>
      </w:r>
      <w:proofErr w:type="spellStart"/>
      <w:r w:rsidRPr="00647586">
        <w:rPr>
          <w:rFonts w:ascii="Times New Roman" w:hAnsi="Times New Roman" w:cs="Times New Roman"/>
          <w:lang w:val="en-US"/>
        </w:rPr>
        <w:t>Sandahl</w:t>
      </w:r>
      <w:proofErr w:type="spellEnd"/>
      <w:r w:rsidRPr="00647586">
        <w:rPr>
          <w:rFonts w:ascii="Times New Roman" w:hAnsi="Times New Roman" w:cs="Times New Roman"/>
          <w:lang w:val="en-US"/>
        </w:rPr>
        <w:t xml:space="preserve"> (</w:t>
      </w:r>
      <w:proofErr w:type="spellStart"/>
      <w:r w:rsidRPr="00647586">
        <w:rPr>
          <w:rFonts w:ascii="Times New Roman" w:hAnsi="Times New Roman" w:cs="Times New Roman"/>
          <w:lang w:val="en-US"/>
        </w:rPr>
        <w:t>eds</w:t>
      </w:r>
      <w:proofErr w:type="spellEnd"/>
      <w:r w:rsidRPr="00647586">
        <w:rPr>
          <w:rFonts w:ascii="Times New Roman" w:hAnsi="Times New Roman" w:cs="Times New Roman"/>
          <w:lang w:val="en-US"/>
        </w:rPr>
        <w:t>), International Atlas of Evaluation. New Brunswick and London: Transaction, 2002. P</w:t>
      </w:r>
      <w:r w:rsidRPr="00333E5C">
        <w:rPr>
          <w:rFonts w:ascii="Times New Roman" w:hAnsi="Times New Roman" w:cs="Times New Roman"/>
          <w:lang w:val="en-US"/>
        </w:rPr>
        <w:t>. 94</w:t>
      </w:r>
    </w:p>
  </w:footnote>
  <w:footnote w:id="22">
    <w:p w14:paraId="027FBE04" w14:textId="1A635540" w:rsidR="00363651" w:rsidRDefault="00363651" w:rsidP="00647586">
      <w:pPr>
        <w:pStyle w:val="a4"/>
        <w:spacing w:line="360" w:lineRule="auto"/>
        <w:ind w:left="170" w:right="57"/>
        <w:jc w:val="both"/>
      </w:pPr>
      <w:r w:rsidRPr="00647586">
        <w:rPr>
          <w:rStyle w:val="a6"/>
          <w:rFonts w:ascii="Times New Roman" w:hAnsi="Times New Roman" w:cs="Times New Roman"/>
        </w:rPr>
        <w:footnoteRef/>
      </w:r>
      <w:r w:rsidRPr="00647586">
        <w:rPr>
          <w:rFonts w:ascii="Times New Roman" w:hAnsi="Times New Roman" w:cs="Times New Roman"/>
          <w:lang w:val="en-US"/>
        </w:rPr>
        <w:t xml:space="preserve"> Wollman H. Evaluation in Public-sector reform: Toward a 'third wave' of evaluation? H. </w:t>
      </w:r>
      <w:proofErr w:type="spellStart"/>
      <w:r w:rsidRPr="00647586">
        <w:rPr>
          <w:rFonts w:ascii="Times New Roman" w:hAnsi="Times New Roman" w:cs="Times New Roman"/>
          <w:lang w:val="en-US"/>
        </w:rPr>
        <w:t>Wollmunn</w:t>
      </w:r>
      <w:proofErr w:type="spellEnd"/>
      <w:r w:rsidRPr="00647586">
        <w:rPr>
          <w:rFonts w:ascii="Times New Roman" w:hAnsi="Times New Roman" w:cs="Times New Roman"/>
          <w:lang w:val="en-US"/>
        </w:rPr>
        <w:t xml:space="preserve"> (ed.). Evaluation in Public Sector Reform, Cheltenham/Northampton: Edgar Elgar, 2003. </w:t>
      </w:r>
      <w:r w:rsidRPr="00647586">
        <w:rPr>
          <w:rFonts w:ascii="Times New Roman" w:hAnsi="Times New Roman" w:cs="Times New Roman"/>
        </w:rPr>
        <w:t>P. 1 - 11.</w:t>
      </w:r>
    </w:p>
  </w:footnote>
  <w:footnote w:id="23">
    <w:p w14:paraId="3977F57D" w14:textId="78D6B57A" w:rsidR="00363651" w:rsidRPr="00647586" w:rsidRDefault="00363651" w:rsidP="00927D36">
      <w:pPr>
        <w:pStyle w:val="a4"/>
        <w:spacing w:line="360" w:lineRule="auto"/>
        <w:ind w:left="170" w:right="57"/>
        <w:jc w:val="both"/>
        <w:rPr>
          <w:rFonts w:ascii="Times New Roman" w:hAnsi="Times New Roman" w:cs="Times New Roman"/>
        </w:rPr>
      </w:pPr>
      <w:r w:rsidRPr="00927D36">
        <w:rPr>
          <w:rStyle w:val="a6"/>
          <w:rFonts w:ascii="Times New Roman" w:hAnsi="Times New Roman" w:cs="Times New Roman"/>
        </w:rPr>
        <w:footnoteRef/>
      </w:r>
      <w:r w:rsidRPr="00647586">
        <w:rPr>
          <w:rFonts w:ascii="Times New Roman" w:hAnsi="Times New Roman" w:cs="Times New Roman"/>
        </w:rPr>
        <w:t xml:space="preserve"> </w:t>
      </w:r>
      <w:r w:rsidRPr="00927D36">
        <w:rPr>
          <w:rFonts w:ascii="Times New Roman" w:hAnsi="Times New Roman" w:cs="Times New Roman"/>
        </w:rPr>
        <w:t>Нарышкин</w:t>
      </w:r>
      <w:r w:rsidRPr="00647586">
        <w:rPr>
          <w:rFonts w:ascii="Times New Roman" w:hAnsi="Times New Roman" w:cs="Times New Roman"/>
        </w:rPr>
        <w:t xml:space="preserve"> </w:t>
      </w:r>
      <w:r w:rsidRPr="00927D36">
        <w:rPr>
          <w:rFonts w:ascii="Times New Roman" w:hAnsi="Times New Roman" w:cs="Times New Roman"/>
        </w:rPr>
        <w:t>С</w:t>
      </w:r>
      <w:r w:rsidRPr="00647586">
        <w:rPr>
          <w:rFonts w:ascii="Times New Roman" w:hAnsi="Times New Roman" w:cs="Times New Roman"/>
        </w:rPr>
        <w:t xml:space="preserve">. </w:t>
      </w:r>
      <w:r w:rsidRPr="00927D36">
        <w:rPr>
          <w:rFonts w:ascii="Times New Roman" w:hAnsi="Times New Roman" w:cs="Times New Roman"/>
        </w:rPr>
        <w:t>Е</w:t>
      </w:r>
      <w:r w:rsidRPr="00647586">
        <w:rPr>
          <w:rFonts w:ascii="Times New Roman" w:hAnsi="Times New Roman" w:cs="Times New Roman"/>
        </w:rPr>
        <w:t xml:space="preserve">., </w:t>
      </w:r>
      <w:proofErr w:type="spellStart"/>
      <w:r w:rsidRPr="00927D36">
        <w:rPr>
          <w:rFonts w:ascii="Times New Roman" w:hAnsi="Times New Roman" w:cs="Times New Roman"/>
        </w:rPr>
        <w:t>Хабриева</w:t>
      </w:r>
      <w:proofErr w:type="spellEnd"/>
      <w:r w:rsidRPr="00647586">
        <w:rPr>
          <w:rFonts w:ascii="Times New Roman" w:hAnsi="Times New Roman" w:cs="Times New Roman"/>
        </w:rPr>
        <w:t xml:space="preserve"> </w:t>
      </w:r>
      <w:r w:rsidRPr="00927D36">
        <w:rPr>
          <w:rFonts w:ascii="Times New Roman" w:hAnsi="Times New Roman" w:cs="Times New Roman"/>
        </w:rPr>
        <w:t>Т</w:t>
      </w:r>
      <w:r w:rsidRPr="00647586">
        <w:rPr>
          <w:rFonts w:ascii="Times New Roman" w:hAnsi="Times New Roman" w:cs="Times New Roman"/>
        </w:rPr>
        <w:t xml:space="preserve">. </w:t>
      </w:r>
      <w:r w:rsidRPr="00927D36">
        <w:rPr>
          <w:rFonts w:ascii="Times New Roman" w:hAnsi="Times New Roman" w:cs="Times New Roman"/>
        </w:rPr>
        <w:t>Я</w:t>
      </w:r>
      <w:r w:rsidRPr="00647586">
        <w:rPr>
          <w:rFonts w:ascii="Times New Roman" w:hAnsi="Times New Roman" w:cs="Times New Roman"/>
        </w:rPr>
        <w:t xml:space="preserve">. </w:t>
      </w:r>
      <w:r w:rsidRPr="00927D36">
        <w:rPr>
          <w:rFonts w:ascii="Times New Roman" w:hAnsi="Times New Roman" w:cs="Times New Roman"/>
        </w:rPr>
        <w:t>Журнал</w:t>
      </w:r>
      <w:r w:rsidRPr="00647586">
        <w:rPr>
          <w:rFonts w:ascii="Times New Roman" w:hAnsi="Times New Roman" w:cs="Times New Roman"/>
        </w:rPr>
        <w:t xml:space="preserve"> </w:t>
      </w:r>
      <w:r w:rsidRPr="00927D36">
        <w:rPr>
          <w:rFonts w:ascii="Times New Roman" w:hAnsi="Times New Roman" w:cs="Times New Roman"/>
        </w:rPr>
        <w:t>российского</w:t>
      </w:r>
      <w:r w:rsidRPr="00647586">
        <w:rPr>
          <w:rFonts w:ascii="Times New Roman" w:hAnsi="Times New Roman" w:cs="Times New Roman"/>
        </w:rPr>
        <w:t xml:space="preserve"> </w:t>
      </w:r>
      <w:r w:rsidRPr="00927D36">
        <w:rPr>
          <w:rFonts w:ascii="Times New Roman" w:hAnsi="Times New Roman" w:cs="Times New Roman"/>
        </w:rPr>
        <w:t>права</w:t>
      </w:r>
      <w:r w:rsidRPr="00647586">
        <w:rPr>
          <w:rFonts w:ascii="Times New Roman" w:hAnsi="Times New Roman" w:cs="Times New Roman"/>
        </w:rPr>
        <w:t xml:space="preserve"> № 11, </w:t>
      </w:r>
      <w:r w:rsidRPr="00927D36">
        <w:rPr>
          <w:rFonts w:ascii="Times New Roman" w:hAnsi="Times New Roman" w:cs="Times New Roman"/>
        </w:rPr>
        <w:t>ноябрь</w:t>
      </w:r>
      <w:r w:rsidRPr="00647586">
        <w:rPr>
          <w:rFonts w:ascii="Times New Roman" w:hAnsi="Times New Roman" w:cs="Times New Roman"/>
        </w:rPr>
        <w:t xml:space="preserve"> 2006, </w:t>
      </w:r>
      <w:r w:rsidRPr="00927D36">
        <w:rPr>
          <w:rFonts w:ascii="Times New Roman" w:hAnsi="Times New Roman" w:cs="Times New Roman"/>
        </w:rPr>
        <w:t>с</w:t>
      </w:r>
      <w:r w:rsidRPr="00647586">
        <w:rPr>
          <w:rFonts w:ascii="Times New Roman" w:hAnsi="Times New Roman" w:cs="Times New Roman"/>
        </w:rPr>
        <w:t>. 3-13</w:t>
      </w:r>
    </w:p>
  </w:footnote>
  <w:footnote w:id="24">
    <w:p w14:paraId="76DA1A3D" w14:textId="7F066A0A" w:rsidR="00363651" w:rsidRPr="00AD317E" w:rsidRDefault="00363651" w:rsidP="00AD317E">
      <w:pPr>
        <w:pStyle w:val="a4"/>
        <w:spacing w:line="360" w:lineRule="auto"/>
        <w:ind w:left="170" w:right="57"/>
        <w:jc w:val="both"/>
        <w:rPr>
          <w:rFonts w:ascii="Times New Roman" w:hAnsi="Times New Roman" w:cs="Times New Roman"/>
        </w:rPr>
      </w:pPr>
      <w:r w:rsidRPr="00AD317E">
        <w:rPr>
          <w:rStyle w:val="a6"/>
          <w:rFonts w:ascii="Times New Roman" w:hAnsi="Times New Roman" w:cs="Times New Roman"/>
        </w:rPr>
        <w:footnoteRef/>
      </w:r>
      <w:r w:rsidRPr="00333E5C">
        <w:rPr>
          <w:rFonts w:ascii="Times New Roman" w:hAnsi="Times New Roman" w:cs="Times New Roman"/>
        </w:rPr>
        <w:t xml:space="preserve"> </w:t>
      </w:r>
      <w:proofErr w:type="spellStart"/>
      <w:r w:rsidRPr="00AD317E">
        <w:rPr>
          <w:rFonts w:ascii="Times New Roman" w:hAnsi="Times New Roman" w:cs="Times New Roman"/>
        </w:rPr>
        <w:t>Слепова</w:t>
      </w:r>
      <w:proofErr w:type="spellEnd"/>
      <w:r w:rsidRPr="00333E5C">
        <w:rPr>
          <w:rFonts w:ascii="Times New Roman" w:hAnsi="Times New Roman" w:cs="Times New Roman"/>
        </w:rPr>
        <w:t xml:space="preserve"> </w:t>
      </w:r>
      <w:r w:rsidRPr="00AD317E">
        <w:rPr>
          <w:rFonts w:ascii="Times New Roman" w:hAnsi="Times New Roman" w:cs="Times New Roman"/>
        </w:rPr>
        <w:t>В</w:t>
      </w:r>
      <w:r w:rsidRPr="00333E5C">
        <w:rPr>
          <w:rFonts w:ascii="Times New Roman" w:hAnsi="Times New Roman" w:cs="Times New Roman"/>
        </w:rPr>
        <w:t>.</w:t>
      </w:r>
      <w:r w:rsidRPr="00AD317E">
        <w:rPr>
          <w:rFonts w:ascii="Times New Roman" w:hAnsi="Times New Roman" w:cs="Times New Roman"/>
        </w:rPr>
        <w:t>В</w:t>
      </w:r>
      <w:r w:rsidRPr="00333E5C">
        <w:rPr>
          <w:rFonts w:ascii="Times New Roman" w:hAnsi="Times New Roman" w:cs="Times New Roman"/>
        </w:rPr>
        <w:t xml:space="preserve">., </w:t>
      </w:r>
      <w:proofErr w:type="spellStart"/>
      <w:r w:rsidRPr="00AD317E">
        <w:rPr>
          <w:rFonts w:ascii="Times New Roman" w:hAnsi="Times New Roman" w:cs="Times New Roman"/>
        </w:rPr>
        <w:t>Насибуллина</w:t>
      </w:r>
      <w:proofErr w:type="spellEnd"/>
      <w:r w:rsidRPr="00333E5C">
        <w:rPr>
          <w:rFonts w:ascii="Times New Roman" w:hAnsi="Times New Roman" w:cs="Times New Roman"/>
        </w:rPr>
        <w:t xml:space="preserve"> </w:t>
      </w:r>
      <w:r w:rsidRPr="00AD317E">
        <w:rPr>
          <w:rFonts w:ascii="Times New Roman" w:hAnsi="Times New Roman" w:cs="Times New Roman"/>
        </w:rPr>
        <w:t>Т</w:t>
      </w:r>
      <w:r w:rsidRPr="00333E5C">
        <w:rPr>
          <w:rFonts w:ascii="Times New Roman" w:hAnsi="Times New Roman" w:cs="Times New Roman"/>
        </w:rPr>
        <w:t>.</w:t>
      </w:r>
      <w:r w:rsidRPr="00AD317E">
        <w:rPr>
          <w:rFonts w:ascii="Times New Roman" w:hAnsi="Times New Roman" w:cs="Times New Roman"/>
        </w:rPr>
        <w:t>В</w:t>
      </w:r>
      <w:r w:rsidRPr="00333E5C">
        <w:rPr>
          <w:rFonts w:ascii="Times New Roman" w:hAnsi="Times New Roman" w:cs="Times New Roman"/>
        </w:rPr>
        <w:t xml:space="preserve">. </w:t>
      </w:r>
      <w:r w:rsidRPr="00AD317E">
        <w:rPr>
          <w:rFonts w:ascii="Times New Roman" w:hAnsi="Times New Roman" w:cs="Times New Roman"/>
        </w:rPr>
        <w:t>Перспективы оценки регулирующего воздействия в реализации административной реформы в Российской Федерации. Экономика и предпринимательство. 2013. № 3. С. 78-80.</w:t>
      </w:r>
    </w:p>
  </w:footnote>
  <w:footnote w:id="25">
    <w:p w14:paraId="4CE41267" w14:textId="3631A6F5" w:rsidR="00363651" w:rsidRPr="00AD317E" w:rsidRDefault="00363651" w:rsidP="00AD317E">
      <w:pPr>
        <w:pStyle w:val="a4"/>
        <w:spacing w:line="360" w:lineRule="auto"/>
        <w:ind w:left="170" w:right="57"/>
        <w:jc w:val="both"/>
        <w:rPr>
          <w:rFonts w:ascii="Times New Roman" w:hAnsi="Times New Roman" w:cs="Times New Roman"/>
        </w:rPr>
      </w:pPr>
      <w:r w:rsidRPr="00AD317E">
        <w:rPr>
          <w:rStyle w:val="a6"/>
          <w:rFonts w:ascii="Times New Roman" w:hAnsi="Times New Roman" w:cs="Times New Roman"/>
        </w:rPr>
        <w:footnoteRef/>
      </w:r>
      <w:r w:rsidRPr="00AD317E">
        <w:rPr>
          <w:rFonts w:ascii="Times New Roman" w:hAnsi="Times New Roman" w:cs="Times New Roman"/>
        </w:rPr>
        <w:t xml:space="preserve"> Ефремов А.А. Оценка регулирующего воздействия в системе институтов повышения эффективности нормотворчества. А.А. Ефремов. Вопросы государственного и муниципального управления. 2012 № 2. - С, 121-133</w:t>
      </w:r>
    </w:p>
  </w:footnote>
  <w:footnote w:id="26">
    <w:p w14:paraId="198D8207" w14:textId="5C4E567C" w:rsidR="00363651" w:rsidRDefault="00363651" w:rsidP="00AD317E">
      <w:pPr>
        <w:pStyle w:val="a4"/>
        <w:spacing w:line="360" w:lineRule="auto"/>
        <w:ind w:left="170" w:right="57"/>
        <w:jc w:val="both"/>
      </w:pPr>
      <w:r w:rsidRPr="00AD317E">
        <w:rPr>
          <w:rStyle w:val="a6"/>
          <w:rFonts w:ascii="Times New Roman" w:hAnsi="Times New Roman" w:cs="Times New Roman"/>
        </w:rPr>
        <w:footnoteRef/>
      </w:r>
      <w:r w:rsidRPr="00AD317E">
        <w:rPr>
          <w:rFonts w:ascii="Times New Roman" w:hAnsi="Times New Roman" w:cs="Times New Roman"/>
        </w:rPr>
        <w:t xml:space="preserve"> </w:t>
      </w:r>
      <w:proofErr w:type="spellStart"/>
      <w:r w:rsidRPr="00AD317E">
        <w:rPr>
          <w:rFonts w:ascii="Times New Roman" w:hAnsi="Times New Roman" w:cs="Times New Roman"/>
        </w:rPr>
        <w:t>Эльмурзаева</w:t>
      </w:r>
      <w:proofErr w:type="spellEnd"/>
      <w:r w:rsidRPr="00AD317E">
        <w:rPr>
          <w:rFonts w:ascii="Times New Roman" w:hAnsi="Times New Roman" w:cs="Times New Roman"/>
        </w:rPr>
        <w:t xml:space="preserve"> Р. А., </w:t>
      </w:r>
      <w:proofErr w:type="spellStart"/>
      <w:r w:rsidRPr="00AD317E">
        <w:rPr>
          <w:rFonts w:ascii="Times New Roman" w:hAnsi="Times New Roman" w:cs="Times New Roman"/>
        </w:rPr>
        <w:t>Акерман</w:t>
      </w:r>
      <w:proofErr w:type="spellEnd"/>
      <w:r w:rsidRPr="00AD317E">
        <w:rPr>
          <w:rFonts w:ascii="Times New Roman" w:hAnsi="Times New Roman" w:cs="Times New Roman"/>
        </w:rPr>
        <w:t xml:space="preserve"> Е. Н. Особенности внедрения и развитие института оценки государственного регулирующего воздействия на региональном уровне. Вестник томского государственного университета. 2013. № 1, с. 78-81</w:t>
      </w:r>
      <w:r>
        <w:t xml:space="preserve">  </w:t>
      </w:r>
    </w:p>
  </w:footnote>
  <w:footnote w:id="27">
    <w:p w14:paraId="54A9E92D" w14:textId="77777777" w:rsidR="00363651" w:rsidRPr="0044644D" w:rsidRDefault="00363651" w:rsidP="0044644D">
      <w:pPr>
        <w:pStyle w:val="a4"/>
        <w:spacing w:line="360" w:lineRule="auto"/>
        <w:ind w:left="170" w:right="57"/>
        <w:jc w:val="both"/>
        <w:rPr>
          <w:rFonts w:ascii="Times New Roman" w:hAnsi="Times New Roman" w:cs="Times New Roman"/>
        </w:rPr>
      </w:pPr>
      <w:r w:rsidRPr="0044644D">
        <w:rPr>
          <w:rStyle w:val="a6"/>
          <w:rFonts w:ascii="Times New Roman" w:hAnsi="Times New Roman" w:cs="Times New Roman"/>
        </w:rPr>
        <w:footnoteRef/>
      </w:r>
      <w:r w:rsidRPr="0044644D">
        <w:rPr>
          <w:rFonts w:ascii="Times New Roman" w:hAnsi="Times New Roman" w:cs="Times New Roman"/>
        </w:rPr>
        <w:t xml:space="preserve"> Митин А. Н. Технология оценки регулирующего воздействия как новая ценность государственного управления. Аграрный вестник Урала № 10, 2014, с. 85-90 </w:t>
      </w:r>
    </w:p>
  </w:footnote>
  <w:footnote w:id="28">
    <w:p w14:paraId="61E1B816" w14:textId="0E2E2F36" w:rsidR="00363651" w:rsidRDefault="00363651" w:rsidP="0044644D">
      <w:pPr>
        <w:pStyle w:val="a4"/>
        <w:spacing w:line="360" w:lineRule="auto"/>
        <w:ind w:left="170" w:right="57"/>
        <w:jc w:val="both"/>
      </w:pPr>
      <w:r w:rsidRPr="0044644D">
        <w:rPr>
          <w:rStyle w:val="a6"/>
          <w:rFonts w:ascii="Times New Roman" w:hAnsi="Times New Roman" w:cs="Times New Roman"/>
        </w:rPr>
        <w:footnoteRef/>
      </w:r>
      <w:r w:rsidRPr="0044644D">
        <w:rPr>
          <w:rFonts w:ascii="Times New Roman" w:hAnsi="Times New Roman" w:cs="Times New Roman"/>
        </w:rPr>
        <w:t xml:space="preserve"> Там же</w:t>
      </w:r>
    </w:p>
  </w:footnote>
  <w:footnote w:id="29">
    <w:p w14:paraId="5F639262" w14:textId="77777777" w:rsidR="00363651" w:rsidRPr="00D335D7" w:rsidRDefault="00363651" w:rsidP="00D335D7">
      <w:pPr>
        <w:pStyle w:val="a4"/>
        <w:spacing w:line="360" w:lineRule="auto"/>
        <w:ind w:left="170" w:right="57"/>
        <w:jc w:val="both"/>
        <w:rPr>
          <w:rFonts w:ascii="Times New Roman" w:hAnsi="Times New Roman" w:cs="Times New Roman"/>
        </w:rPr>
      </w:pPr>
      <w:r w:rsidRPr="00D335D7">
        <w:rPr>
          <w:rStyle w:val="a6"/>
          <w:rFonts w:ascii="Times New Roman" w:hAnsi="Times New Roman" w:cs="Times New Roman"/>
        </w:rPr>
        <w:footnoteRef/>
      </w:r>
      <w:r w:rsidRPr="00D335D7">
        <w:rPr>
          <w:rFonts w:ascii="Times New Roman" w:hAnsi="Times New Roman" w:cs="Times New Roman"/>
        </w:rPr>
        <w:t xml:space="preserve"> </w:t>
      </w:r>
      <w:proofErr w:type="spellStart"/>
      <w:r w:rsidRPr="00D335D7">
        <w:rPr>
          <w:rFonts w:ascii="Times New Roman" w:hAnsi="Times New Roman" w:cs="Times New Roman"/>
        </w:rPr>
        <w:t>Слепова</w:t>
      </w:r>
      <w:proofErr w:type="spellEnd"/>
      <w:r w:rsidRPr="00D335D7">
        <w:rPr>
          <w:rFonts w:ascii="Times New Roman" w:hAnsi="Times New Roman" w:cs="Times New Roman"/>
        </w:rPr>
        <w:t xml:space="preserve"> В.В., </w:t>
      </w:r>
      <w:proofErr w:type="spellStart"/>
      <w:r w:rsidRPr="00D335D7">
        <w:rPr>
          <w:rFonts w:ascii="Times New Roman" w:hAnsi="Times New Roman" w:cs="Times New Roman"/>
        </w:rPr>
        <w:t>Насибуллина</w:t>
      </w:r>
      <w:proofErr w:type="spellEnd"/>
      <w:r w:rsidRPr="00D335D7">
        <w:rPr>
          <w:rFonts w:ascii="Times New Roman" w:hAnsi="Times New Roman" w:cs="Times New Roman"/>
        </w:rPr>
        <w:t xml:space="preserve"> Т.В. Перспективы оценки регулирующего воздействия в реализации административной реформы в Российской Федерации. Экономика и предпринимательство. 2013. № 3. С. 78-80.</w:t>
      </w:r>
    </w:p>
  </w:footnote>
  <w:footnote w:id="30">
    <w:p w14:paraId="4762723F" w14:textId="535DD200" w:rsidR="00363651" w:rsidRDefault="00363651" w:rsidP="00D335D7">
      <w:pPr>
        <w:pStyle w:val="a4"/>
        <w:spacing w:line="360" w:lineRule="auto"/>
        <w:ind w:left="170" w:right="57"/>
        <w:jc w:val="both"/>
      </w:pPr>
      <w:r w:rsidRPr="00D335D7">
        <w:rPr>
          <w:rStyle w:val="a6"/>
          <w:rFonts w:ascii="Times New Roman" w:hAnsi="Times New Roman" w:cs="Times New Roman"/>
        </w:rPr>
        <w:footnoteRef/>
      </w:r>
      <w:r w:rsidRPr="00D335D7">
        <w:rPr>
          <w:rFonts w:ascii="Times New Roman" w:hAnsi="Times New Roman" w:cs="Times New Roman"/>
        </w:rPr>
        <w:t xml:space="preserve"> Постановление Правительства России от 15 мая 2010 года № 336 «О внесении изменений в некоторые акты Правительства Российской Федерации»</w:t>
      </w:r>
    </w:p>
  </w:footnote>
  <w:footnote w:id="31">
    <w:p w14:paraId="0515254B" w14:textId="15ADACA5" w:rsidR="00363651" w:rsidRPr="007D7B9A" w:rsidRDefault="00363651" w:rsidP="007D7B9A">
      <w:pPr>
        <w:pStyle w:val="a4"/>
        <w:spacing w:line="360" w:lineRule="auto"/>
        <w:ind w:left="170" w:right="57"/>
        <w:jc w:val="both"/>
        <w:rPr>
          <w:rFonts w:ascii="Times New Roman" w:hAnsi="Times New Roman" w:cs="Times New Roman"/>
        </w:rPr>
      </w:pPr>
      <w:r w:rsidRPr="007D7B9A">
        <w:rPr>
          <w:rStyle w:val="a6"/>
          <w:rFonts w:ascii="Times New Roman" w:hAnsi="Times New Roman" w:cs="Times New Roman"/>
        </w:rPr>
        <w:footnoteRef/>
      </w:r>
      <w:r w:rsidRPr="007D7B9A">
        <w:rPr>
          <w:rFonts w:ascii="Times New Roman" w:hAnsi="Times New Roman" w:cs="Times New Roman"/>
        </w:rPr>
        <w:t xml:space="preserve"> Киселева Е.Н. Оценка регулирующего воздействия: понятие, происхождения, подходы // Коллоквиум «Оценивание программ и политик: методология и применение»: сборник материалов, </w:t>
      </w:r>
      <w:proofErr w:type="spellStart"/>
      <w:r w:rsidRPr="007D7B9A">
        <w:rPr>
          <w:rFonts w:ascii="Times New Roman" w:hAnsi="Times New Roman" w:cs="Times New Roman"/>
        </w:rPr>
        <w:t>вып</w:t>
      </w:r>
      <w:proofErr w:type="spellEnd"/>
      <w:r w:rsidRPr="007D7B9A">
        <w:rPr>
          <w:rFonts w:ascii="Times New Roman" w:hAnsi="Times New Roman" w:cs="Times New Roman"/>
        </w:rPr>
        <w:t>. V</w:t>
      </w:r>
      <w:r w:rsidRPr="007D7B9A">
        <w:rPr>
          <w:rFonts w:ascii="Times New Roman" w:hAnsi="Times New Roman" w:cs="Times New Roman"/>
          <w:lang w:val="en-US"/>
        </w:rPr>
        <w:t>I</w:t>
      </w:r>
      <w:r w:rsidRPr="007D7B9A">
        <w:rPr>
          <w:rFonts w:ascii="Times New Roman" w:hAnsi="Times New Roman" w:cs="Times New Roman"/>
        </w:rPr>
        <w:t xml:space="preserve"> / Под ред. Д.Б. Цыганкова. – М., 2011. – С. 76-82</w:t>
      </w:r>
    </w:p>
  </w:footnote>
  <w:footnote w:id="32">
    <w:p w14:paraId="7DF85FB3" w14:textId="754D7B13" w:rsidR="00363651" w:rsidRPr="007D7B9A" w:rsidRDefault="00363651" w:rsidP="007D7B9A">
      <w:pPr>
        <w:pStyle w:val="a4"/>
        <w:spacing w:line="360" w:lineRule="auto"/>
        <w:ind w:left="170" w:right="57"/>
        <w:jc w:val="both"/>
      </w:pPr>
      <w:r w:rsidRPr="007D7B9A">
        <w:rPr>
          <w:rStyle w:val="a6"/>
          <w:rFonts w:ascii="Times New Roman" w:hAnsi="Times New Roman" w:cs="Times New Roman"/>
        </w:rPr>
        <w:footnoteRef/>
      </w:r>
      <w:proofErr w:type="spellStart"/>
      <w:r w:rsidRPr="007D7B9A">
        <w:rPr>
          <w:rFonts w:ascii="Times New Roman" w:hAnsi="Times New Roman" w:cs="Times New Roman"/>
        </w:rPr>
        <w:t>Волошинская</w:t>
      </w:r>
      <w:proofErr w:type="spellEnd"/>
      <w:r w:rsidRPr="007D7B9A">
        <w:rPr>
          <w:rFonts w:ascii="Times New Roman" w:hAnsi="Times New Roman" w:cs="Times New Roman"/>
        </w:rPr>
        <w:t xml:space="preserve"> А.А.  Оценка регулирующего воздействия в России и в мире: одно сходство и семь различий. Государственное управление. Электронный вестник Выпуск № 49. Апрель 2015 г., с. 52-74</w:t>
      </w:r>
    </w:p>
  </w:footnote>
  <w:footnote w:id="33">
    <w:p w14:paraId="25B09670" w14:textId="22B62CD6" w:rsidR="00363651" w:rsidRPr="00DB6199" w:rsidRDefault="00363651" w:rsidP="00DB6199">
      <w:pPr>
        <w:pStyle w:val="a4"/>
        <w:spacing w:line="360" w:lineRule="auto"/>
        <w:ind w:left="170" w:right="57"/>
        <w:jc w:val="both"/>
        <w:rPr>
          <w:rFonts w:ascii="Times New Roman" w:hAnsi="Times New Roman" w:cs="Times New Roman"/>
        </w:rPr>
      </w:pPr>
      <w:r w:rsidRPr="00DB6199">
        <w:rPr>
          <w:rStyle w:val="a6"/>
          <w:rFonts w:ascii="Times New Roman" w:hAnsi="Times New Roman" w:cs="Times New Roman"/>
        </w:rPr>
        <w:footnoteRef/>
      </w:r>
      <w:r w:rsidRPr="00DB6199">
        <w:rPr>
          <w:rFonts w:ascii="Times New Roman" w:hAnsi="Times New Roman" w:cs="Times New Roman"/>
        </w:rPr>
        <w:t xml:space="preserve"> Приказ Министерства экономического развития РФ от 25 сентября 2012 года № 623 «Об утверждении методических рекомендаций по внедрению процедуры и порядка проведения оценки регулирующего воздействия в субъектах федерации».</w:t>
      </w:r>
    </w:p>
  </w:footnote>
  <w:footnote w:id="34">
    <w:p w14:paraId="53569F59" w14:textId="32DCDBB3" w:rsidR="00363651" w:rsidRDefault="00363651" w:rsidP="00DB6199">
      <w:pPr>
        <w:pStyle w:val="a4"/>
        <w:spacing w:line="360" w:lineRule="auto"/>
        <w:ind w:left="170" w:right="57"/>
        <w:jc w:val="both"/>
      </w:pPr>
      <w:r w:rsidRPr="00DB6199">
        <w:rPr>
          <w:rStyle w:val="a6"/>
          <w:rFonts w:ascii="Times New Roman" w:hAnsi="Times New Roman" w:cs="Times New Roman"/>
        </w:rPr>
        <w:footnoteRef/>
      </w:r>
      <w:r w:rsidRPr="00DB6199">
        <w:rPr>
          <w:rFonts w:ascii="Times New Roman" w:hAnsi="Times New Roman" w:cs="Times New Roman"/>
        </w:rPr>
        <w:t xml:space="preserve"> </w:t>
      </w:r>
      <w:proofErr w:type="spellStart"/>
      <w:r w:rsidRPr="00DB6199">
        <w:rPr>
          <w:rFonts w:ascii="Times New Roman" w:hAnsi="Times New Roman" w:cs="Times New Roman"/>
        </w:rPr>
        <w:t>Баркатунов</w:t>
      </w:r>
      <w:proofErr w:type="spellEnd"/>
      <w:r w:rsidRPr="00DB6199">
        <w:rPr>
          <w:rFonts w:ascii="Times New Roman" w:hAnsi="Times New Roman" w:cs="Times New Roman"/>
        </w:rPr>
        <w:t xml:space="preserve"> В. Ф., Левченко В. А. Алгоритм внедрения института оценки регулирующего воздействия и его региональные особенности. Экономика и предпринимательство № 4-1, 2014 С.750-754</w:t>
      </w:r>
      <w:r>
        <w:t xml:space="preserve">  </w:t>
      </w:r>
    </w:p>
  </w:footnote>
  <w:footnote w:id="35">
    <w:p w14:paraId="3B5F7927" w14:textId="33BBAF09" w:rsidR="00363651" w:rsidRPr="002B4C46" w:rsidRDefault="00363651" w:rsidP="002B4C46">
      <w:pPr>
        <w:pStyle w:val="a4"/>
        <w:spacing w:line="360" w:lineRule="auto"/>
        <w:ind w:left="170" w:right="57"/>
        <w:jc w:val="both"/>
        <w:rPr>
          <w:rFonts w:ascii="Times New Roman" w:hAnsi="Times New Roman" w:cs="Times New Roman"/>
        </w:rPr>
      </w:pPr>
      <w:r w:rsidRPr="002B4C46">
        <w:rPr>
          <w:rStyle w:val="a6"/>
          <w:rFonts w:ascii="Times New Roman" w:hAnsi="Times New Roman" w:cs="Times New Roman"/>
        </w:rPr>
        <w:footnoteRef/>
      </w:r>
      <w:r w:rsidRPr="002B4C46">
        <w:rPr>
          <w:rFonts w:ascii="Times New Roman" w:hAnsi="Times New Roman" w:cs="Times New Roman"/>
        </w:rPr>
        <w:t xml:space="preserve"> Методика формирования рейтинга качества осуществления оценки регулирующего воздействия и экспертизы в субъектах РФ. Министерство экономического развития РФ. 2015</w:t>
      </w:r>
    </w:p>
  </w:footnote>
  <w:footnote w:id="36">
    <w:p w14:paraId="115F5591" w14:textId="3AB5C605" w:rsidR="00363651" w:rsidRDefault="00363651" w:rsidP="002B4C46">
      <w:pPr>
        <w:pStyle w:val="a4"/>
        <w:spacing w:line="360" w:lineRule="auto"/>
        <w:ind w:left="170" w:right="57"/>
        <w:jc w:val="both"/>
      </w:pPr>
      <w:r w:rsidRPr="002B4C46">
        <w:rPr>
          <w:rStyle w:val="a6"/>
          <w:rFonts w:ascii="Times New Roman" w:hAnsi="Times New Roman" w:cs="Times New Roman"/>
        </w:rPr>
        <w:footnoteRef/>
      </w:r>
      <w:r w:rsidRPr="002B4C46">
        <w:rPr>
          <w:rFonts w:ascii="Times New Roman" w:hAnsi="Times New Roman" w:cs="Times New Roman"/>
        </w:rPr>
        <w:t xml:space="preserve"> О развитии института оценки регулирующего воздействия в субъектах Российской Федерации и органах местного самоуправления В 2015 году. Министерство экономического развития РФ. 2015</w:t>
      </w:r>
      <w:r w:rsidRPr="00061C70">
        <w:t xml:space="preserve">   </w:t>
      </w:r>
    </w:p>
  </w:footnote>
  <w:footnote w:id="37">
    <w:p w14:paraId="6DF4AD02" w14:textId="51CE75A9" w:rsidR="00363651" w:rsidRPr="00601AE7" w:rsidRDefault="00363651" w:rsidP="00601AE7">
      <w:pPr>
        <w:pStyle w:val="a4"/>
        <w:spacing w:line="360" w:lineRule="auto"/>
        <w:ind w:left="170" w:right="57"/>
        <w:jc w:val="both"/>
        <w:rPr>
          <w:rFonts w:ascii="Times New Roman" w:hAnsi="Times New Roman" w:cs="Times New Roman"/>
        </w:rPr>
      </w:pPr>
      <w:r w:rsidRPr="00601AE7">
        <w:rPr>
          <w:rStyle w:val="a6"/>
          <w:rFonts w:ascii="Times New Roman" w:hAnsi="Times New Roman" w:cs="Times New Roman"/>
        </w:rPr>
        <w:footnoteRef/>
      </w:r>
      <w:r w:rsidRPr="00601AE7">
        <w:rPr>
          <w:rFonts w:ascii="Times New Roman" w:hAnsi="Times New Roman" w:cs="Times New Roman"/>
        </w:rPr>
        <w:t xml:space="preserve">Рейтинг муниципальных образований Ульяновской области по качеству внедрения ОРВ [Электронный ресурс] Режим доступа: </w:t>
      </w:r>
      <w:hyperlink r:id="rId1" w:history="1">
        <w:r w:rsidRPr="00601AE7">
          <w:rPr>
            <w:rStyle w:val="ab"/>
            <w:rFonts w:ascii="Times New Roman" w:hAnsi="Times New Roman" w:cs="Times New Roman"/>
          </w:rPr>
          <w:t>http://ekonom73.ru/page/10568-%D1%80%D0%B5%D0%B9%D1%82%D0%B8%D0%BD%D0%B3-%D0%BC%D1%83%D0%BD%D0%B8%D1%86%D0%B8%D0%BF%D0%B0%D0%BB%D1%8C%D0%BD%D1%8B%D1%85-%D0%BE%D0%B1%D1%80%D0%B0%D0%B7%D0%BE%D0%B2%D0%B0%D0%BD%D0%B8%D0%B9-%D1%83%D0%BB%D1%8C%D1%8F%D0%BD%D0%BE%D0%B2%D1%81%D0%BA%D0%BE%D0%B9-%D0%BE%D0%B1%D0%BB%D0%B0%D1%81%D1%82%D0%B8-%D0%BF%D0%BE-%D0%BA%D0%B0%D1%87%D0%B5%D1%81%D1%82%D0%B2%D1%83-%D0%B2%D0%BD%D0%B5%D0%B4%D1%80%D0%B5%D0%BD%D0%B8%D1%8F-%D0%BE%D1%80%D0%B2</w:t>
        </w:r>
      </w:hyperlink>
      <w:r w:rsidRPr="00601AE7">
        <w:rPr>
          <w:rFonts w:ascii="Times New Roman" w:hAnsi="Times New Roman" w:cs="Times New Roman"/>
        </w:rPr>
        <w:t xml:space="preserve"> (Дата обращения: 8.05.2016)</w:t>
      </w:r>
    </w:p>
  </w:footnote>
  <w:footnote w:id="38">
    <w:p w14:paraId="44D6715C" w14:textId="24D92341" w:rsidR="00363651" w:rsidRDefault="00363651" w:rsidP="00601AE7">
      <w:pPr>
        <w:pStyle w:val="a4"/>
        <w:spacing w:line="360" w:lineRule="auto"/>
        <w:ind w:left="170" w:right="57"/>
        <w:jc w:val="both"/>
      </w:pPr>
      <w:r w:rsidRPr="00601AE7">
        <w:rPr>
          <w:rStyle w:val="a6"/>
          <w:rFonts w:ascii="Times New Roman" w:hAnsi="Times New Roman" w:cs="Times New Roman"/>
        </w:rPr>
        <w:footnoteRef/>
      </w:r>
      <w:r w:rsidRPr="00601AE7">
        <w:rPr>
          <w:rFonts w:ascii="Times New Roman" w:hAnsi="Times New Roman" w:cs="Times New Roman"/>
        </w:rPr>
        <w:t xml:space="preserve">Результаты ОРВ в Ростовской области по итогам 2015 года [Электронный ресурс] Режим доступа: </w:t>
      </w:r>
      <w:hyperlink r:id="rId2" w:history="1">
        <w:r w:rsidRPr="00601AE7">
          <w:rPr>
            <w:rStyle w:val="ab"/>
            <w:rFonts w:ascii="Times New Roman" w:hAnsi="Times New Roman" w:cs="Times New Roman"/>
          </w:rPr>
          <w:t>http://www.donland.ru/Blog/ViewPost.aspx?pageid=127539&amp;ItemID=111796&amp;mid=135219</w:t>
        </w:r>
      </w:hyperlink>
      <w:r w:rsidRPr="00601AE7">
        <w:rPr>
          <w:rFonts w:ascii="Times New Roman" w:hAnsi="Times New Roman" w:cs="Times New Roman"/>
        </w:rPr>
        <w:t xml:space="preserve"> (Дата обращения: 8.05.2016)</w:t>
      </w:r>
    </w:p>
  </w:footnote>
  <w:footnote w:id="39">
    <w:p w14:paraId="24BE6472" w14:textId="3B0D62F3" w:rsidR="00363651" w:rsidRPr="006D3D1A" w:rsidRDefault="00363651" w:rsidP="006D3D1A">
      <w:pPr>
        <w:pStyle w:val="a4"/>
        <w:spacing w:line="360" w:lineRule="auto"/>
        <w:ind w:left="170" w:right="57"/>
        <w:jc w:val="both"/>
        <w:rPr>
          <w:rFonts w:ascii="Times New Roman" w:hAnsi="Times New Roman" w:cs="Times New Roman"/>
        </w:rPr>
      </w:pPr>
      <w:r w:rsidRPr="006D3D1A">
        <w:rPr>
          <w:rStyle w:val="a6"/>
          <w:rFonts w:ascii="Times New Roman" w:hAnsi="Times New Roman" w:cs="Times New Roman"/>
        </w:rPr>
        <w:footnoteRef/>
      </w:r>
      <w:r w:rsidRPr="006D3D1A">
        <w:rPr>
          <w:rFonts w:ascii="Times New Roman" w:hAnsi="Times New Roman" w:cs="Times New Roman"/>
        </w:rPr>
        <w:t xml:space="preserve"> </w:t>
      </w:r>
      <w:proofErr w:type="spellStart"/>
      <w:r w:rsidRPr="006D3D1A">
        <w:rPr>
          <w:rFonts w:ascii="Times New Roman" w:hAnsi="Times New Roman" w:cs="Times New Roman"/>
        </w:rPr>
        <w:t>Баркатунов</w:t>
      </w:r>
      <w:proofErr w:type="spellEnd"/>
      <w:r w:rsidRPr="006D3D1A">
        <w:rPr>
          <w:rFonts w:ascii="Times New Roman" w:hAnsi="Times New Roman" w:cs="Times New Roman"/>
        </w:rPr>
        <w:t xml:space="preserve"> В. Ф., Левченко В. А. Алгоритм внедрения института оценки регулирующего воздействия и его региональные особенности. Экономика и предпринимательство № 4-1, 2014 С.750-754  </w:t>
      </w:r>
    </w:p>
  </w:footnote>
  <w:footnote w:id="40">
    <w:p w14:paraId="3B372F2B" w14:textId="65597BFC" w:rsidR="00363651" w:rsidRDefault="00363651" w:rsidP="006D3D1A">
      <w:pPr>
        <w:pStyle w:val="a4"/>
        <w:spacing w:line="360" w:lineRule="auto"/>
        <w:ind w:left="170" w:right="57"/>
        <w:jc w:val="both"/>
      </w:pPr>
      <w:r w:rsidRPr="006D3D1A">
        <w:rPr>
          <w:rStyle w:val="a6"/>
          <w:rFonts w:ascii="Times New Roman" w:hAnsi="Times New Roman" w:cs="Times New Roman"/>
        </w:rPr>
        <w:footnoteRef/>
      </w:r>
      <w:r w:rsidRPr="006D3D1A">
        <w:rPr>
          <w:rFonts w:ascii="Times New Roman" w:hAnsi="Times New Roman" w:cs="Times New Roman"/>
        </w:rPr>
        <w:t xml:space="preserve"> Радченко Т., Паршина Е. Оценка регулирующего воздействия в России: практика применения и выводы из теории. Экономическая политика. 2014. № 3. С. 36–60</w:t>
      </w:r>
    </w:p>
  </w:footnote>
  <w:footnote w:id="41">
    <w:p w14:paraId="4D699EA0" w14:textId="497F259E" w:rsidR="00363651" w:rsidRPr="0050609D" w:rsidRDefault="00363651" w:rsidP="000478C9">
      <w:pPr>
        <w:pStyle w:val="a4"/>
        <w:spacing w:line="360" w:lineRule="auto"/>
        <w:ind w:left="170" w:right="57"/>
        <w:jc w:val="both"/>
        <w:rPr>
          <w:rFonts w:ascii="Times New Roman" w:hAnsi="Times New Roman" w:cs="Times New Roman"/>
        </w:rPr>
      </w:pPr>
      <w:r w:rsidRPr="0050609D">
        <w:rPr>
          <w:rStyle w:val="a6"/>
          <w:rFonts w:ascii="Times New Roman" w:hAnsi="Times New Roman" w:cs="Times New Roman"/>
        </w:rPr>
        <w:footnoteRef/>
      </w:r>
      <w:r w:rsidRPr="0050609D">
        <w:rPr>
          <w:rFonts w:ascii="Times New Roman" w:hAnsi="Times New Roman" w:cs="Times New Roman"/>
        </w:rPr>
        <w:t xml:space="preserve"> Закон приняли без бизнеса.</w:t>
      </w:r>
      <w:r w:rsidRPr="0050609D">
        <w:rPr>
          <w:rFonts w:ascii="Times New Roman" w:hAnsi="Times New Roman" w:cs="Times New Roman"/>
          <w:color w:val="9A9A9A"/>
        </w:rPr>
        <w:t xml:space="preserve"> </w:t>
      </w:r>
      <w:r w:rsidRPr="0050609D">
        <w:rPr>
          <w:rFonts w:ascii="Times New Roman" w:hAnsi="Times New Roman" w:cs="Times New Roman"/>
        </w:rPr>
        <w:t xml:space="preserve">Российская Бизнес-газета - Новое законодательство №942 (13) 2014. [Электронный ресурс] Режим доступа:  </w:t>
      </w:r>
      <w:hyperlink r:id="rId3" w:history="1">
        <w:r w:rsidRPr="0050609D">
          <w:rPr>
            <w:rStyle w:val="ab"/>
            <w:rFonts w:ascii="Times New Roman" w:hAnsi="Times New Roman" w:cs="Times New Roman"/>
          </w:rPr>
          <w:t>http://www.rg.ru/2014/04/08/predprinimateli.html</w:t>
        </w:r>
      </w:hyperlink>
      <w:r w:rsidRPr="0050609D">
        <w:rPr>
          <w:rFonts w:ascii="Times New Roman" w:hAnsi="Times New Roman" w:cs="Times New Roman"/>
        </w:rPr>
        <w:t xml:space="preserve"> (Дата обращения: 10.05.2016).  </w:t>
      </w:r>
    </w:p>
  </w:footnote>
  <w:footnote w:id="42">
    <w:p w14:paraId="655B22F7" w14:textId="1E728EA6" w:rsidR="00363651" w:rsidRPr="004D43A5" w:rsidRDefault="00363651" w:rsidP="004D43A5">
      <w:pPr>
        <w:pStyle w:val="a4"/>
        <w:spacing w:line="360" w:lineRule="auto"/>
        <w:ind w:left="170" w:right="57"/>
        <w:jc w:val="both"/>
        <w:rPr>
          <w:rFonts w:ascii="Times New Roman" w:hAnsi="Times New Roman" w:cs="Times New Roman"/>
        </w:rPr>
      </w:pPr>
      <w:r w:rsidRPr="004D43A5">
        <w:rPr>
          <w:rStyle w:val="a6"/>
          <w:rFonts w:ascii="Times New Roman" w:hAnsi="Times New Roman" w:cs="Times New Roman"/>
        </w:rPr>
        <w:footnoteRef/>
      </w:r>
      <w:r w:rsidRPr="004D43A5">
        <w:rPr>
          <w:rFonts w:ascii="Times New Roman" w:hAnsi="Times New Roman" w:cs="Times New Roman"/>
        </w:rPr>
        <w:t xml:space="preserve"> Проект Постановления Правительства Российской Федерации «О внесении изменений в некоторые акты Правительства Российской Федерации по вопросам движения транспортных средств по автомобильным дорогам общего пользования. [Электронный ресурс] Режим доступа: </w:t>
      </w:r>
      <w:hyperlink r:id="rId4" w:anchor="npa=37495" w:history="1">
        <w:r w:rsidRPr="004D43A5">
          <w:rPr>
            <w:rStyle w:val="ab"/>
            <w:rFonts w:ascii="Times New Roman" w:hAnsi="Times New Roman" w:cs="Times New Roman"/>
          </w:rPr>
          <w:t>http://regulation.gov.ru/projects#npa=37495</w:t>
        </w:r>
      </w:hyperlink>
      <w:r w:rsidRPr="004D43A5">
        <w:rPr>
          <w:rFonts w:ascii="Times New Roman" w:hAnsi="Times New Roman" w:cs="Times New Roman"/>
        </w:rPr>
        <w:t xml:space="preserve"> (Дата обращения: 21.12.2015)</w:t>
      </w:r>
    </w:p>
  </w:footnote>
  <w:footnote w:id="43">
    <w:p w14:paraId="4CD4954B" w14:textId="206BC9EA" w:rsidR="00363651" w:rsidRDefault="00363651" w:rsidP="004D43A5">
      <w:pPr>
        <w:pStyle w:val="a4"/>
        <w:spacing w:line="360" w:lineRule="auto"/>
        <w:ind w:left="170" w:right="57"/>
        <w:jc w:val="both"/>
      </w:pPr>
      <w:r w:rsidRPr="004D43A5">
        <w:rPr>
          <w:rStyle w:val="a6"/>
          <w:rFonts w:ascii="Times New Roman" w:hAnsi="Times New Roman" w:cs="Times New Roman"/>
        </w:rPr>
        <w:footnoteRef/>
      </w:r>
      <w:r w:rsidRPr="004D43A5">
        <w:rPr>
          <w:rFonts w:ascii="Times New Roman" w:hAnsi="Times New Roman" w:cs="Times New Roman"/>
        </w:rPr>
        <w:t xml:space="preserve"> Заключение Минэкономразвития России от 7 октября 2015 года № 28478-ОФ/Д26и</w:t>
      </w:r>
    </w:p>
  </w:footnote>
  <w:footnote w:id="44">
    <w:p w14:paraId="146CC2CC" w14:textId="17FAAFBB" w:rsidR="00363651" w:rsidRPr="002A7CE5" w:rsidRDefault="00363651" w:rsidP="002A7CE5">
      <w:pPr>
        <w:pStyle w:val="a4"/>
        <w:spacing w:line="360" w:lineRule="auto"/>
        <w:ind w:left="170" w:right="57"/>
        <w:jc w:val="both"/>
        <w:rPr>
          <w:rFonts w:ascii="Times New Roman" w:hAnsi="Times New Roman" w:cs="Times New Roman"/>
        </w:rPr>
      </w:pPr>
      <w:r w:rsidRPr="002A7CE5">
        <w:rPr>
          <w:rStyle w:val="a6"/>
          <w:rFonts w:ascii="Times New Roman" w:hAnsi="Times New Roman" w:cs="Times New Roman"/>
        </w:rPr>
        <w:footnoteRef/>
      </w:r>
      <w:r w:rsidRPr="002A7CE5">
        <w:rPr>
          <w:rFonts w:ascii="Times New Roman" w:hAnsi="Times New Roman" w:cs="Times New Roman"/>
        </w:rPr>
        <w:t xml:space="preserve">Проект приказа «О введении временных ограничений движения транспортных средств по автомобильным дорогам общего пользования федерального значения в 2016 году». [Электронный ресурс] Режим доступа: </w:t>
      </w:r>
      <w:hyperlink r:id="rId5" w:anchor="npa=43007" w:history="1">
        <w:r w:rsidRPr="002A7CE5">
          <w:rPr>
            <w:rStyle w:val="ab"/>
            <w:rFonts w:ascii="Times New Roman" w:hAnsi="Times New Roman" w:cs="Times New Roman"/>
          </w:rPr>
          <w:t>http://regulation.gov.ru/projects#npa=43007</w:t>
        </w:r>
      </w:hyperlink>
      <w:r w:rsidRPr="002A7CE5">
        <w:rPr>
          <w:rFonts w:ascii="Times New Roman" w:hAnsi="Times New Roman" w:cs="Times New Roman"/>
        </w:rPr>
        <w:t xml:space="preserve"> (Дата обращения: 11.05.2016)</w:t>
      </w:r>
    </w:p>
  </w:footnote>
  <w:footnote w:id="45">
    <w:p w14:paraId="1474AE7F" w14:textId="77777777" w:rsidR="00363651" w:rsidRDefault="00363651" w:rsidP="005A6724">
      <w:pPr>
        <w:pStyle w:val="a4"/>
        <w:spacing w:line="360" w:lineRule="auto"/>
        <w:ind w:left="170" w:right="57"/>
        <w:jc w:val="both"/>
      </w:pPr>
      <w:r w:rsidRPr="002A7CE5">
        <w:rPr>
          <w:rStyle w:val="a6"/>
          <w:rFonts w:ascii="Times New Roman" w:hAnsi="Times New Roman" w:cs="Times New Roman"/>
        </w:rPr>
        <w:footnoteRef/>
      </w:r>
      <w:r w:rsidRPr="002A7CE5">
        <w:rPr>
          <w:rFonts w:ascii="Times New Roman" w:hAnsi="Times New Roman" w:cs="Times New Roman"/>
        </w:rPr>
        <w:t xml:space="preserve"> Радченко Т., Паршина Е. Оценка регулирующего воздействия в России: практика применения и выводы из теории. Экономическая политика. 2014. № 3. С. 36–60</w:t>
      </w:r>
    </w:p>
  </w:footnote>
  <w:footnote w:id="46">
    <w:p w14:paraId="0EF345E3" w14:textId="5BDF78A1" w:rsidR="00363651" w:rsidRPr="00834908" w:rsidRDefault="00363651" w:rsidP="00834908">
      <w:pPr>
        <w:pStyle w:val="a4"/>
        <w:spacing w:line="360" w:lineRule="auto"/>
        <w:ind w:left="170" w:right="57"/>
        <w:jc w:val="both"/>
        <w:rPr>
          <w:rFonts w:ascii="Times New Roman" w:hAnsi="Times New Roman" w:cs="Times New Roman"/>
        </w:rPr>
      </w:pPr>
      <w:r w:rsidRPr="00834908">
        <w:rPr>
          <w:rStyle w:val="a6"/>
          <w:rFonts w:ascii="Times New Roman" w:hAnsi="Times New Roman" w:cs="Times New Roman"/>
        </w:rPr>
        <w:footnoteRef/>
      </w:r>
      <w:r w:rsidRPr="00834908">
        <w:rPr>
          <w:rFonts w:ascii="Times New Roman" w:hAnsi="Times New Roman" w:cs="Times New Roman"/>
        </w:rPr>
        <w:t xml:space="preserve"> Министерство экономического развития. Мониторинг ОРВ. [Электронный ресурс] Режим доступа: </w:t>
      </w:r>
      <w:hyperlink r:id="rId6" w:history="1">
        <w:r w:rsidRPr="00834908">
          <w:rPr>
            <w:rStyle w:val="ab"/>
            <w:rFonts w:ascii="Times New Roman" w:hAnsi="Times New Roman" w:cs="Times New Roman"/>
          </w:rPr>
          <w:t>http://economy.gov.ru/minec/activity/sections/ria/info/monitoring/ria2016april</w:t>
        </w:r>
      </w:hyperlink>
      <w:r w:rsidRPr="00834908">
        <w:rPr>
          <w:rFonts w:ascii="Times New Roman" w:hAnsi="Times New Roman" w:cs="Times New Roman"/>
        </w:rPr>
        <w:t xml:space="preserve">, </w:t>
      </w:r>
      <w:hyperlink r:id="rId7" w:history="1">
        <w:r w:rsidRPr="00834908">
          <w:rPr>
            <w:rStyle w:val="ab"/>
            <w:rFonts w:ascii="Times New Roman" w:hAnsi="Times New Roman" w:cs="Times New Roman"/>
          </w:rPr>
          <w:t>http://economy.gov.ru/minec/activity/sections/ria/info/monitoring/20160414</w:t>
        </w:r>
      </w:hyperlink>
      <w:r w:rsidRPr="00834908">
        <w:rPr>
          <w:rFonts w:ascii="Times New Roman" w:hAnsi="Times New Roman" w:cs="Times New Roman"/>
        </w:rPr>
        <w:t xml:space="preserve">, </w:t>
      </w:r>
      <w:hyperlink r:id="rId8" w:history="1">
        <w:r w:rsidRPr="00834908">
          <w:rPr>
            <w:rStyle w:val="ab"/>
            <w:rFonts w:ascii="Times New Roman" w:hAnsi="Times New Roman" w:cs="Times New Roman"/>
          </w:rPr>
          <w:t>http://economy.gov.ru/minec/activity/sections/ria/info/monitoring/20160328</w:t>
        </w:r>
      </w:hyperlink>
      <w:r w:rsidRPr="00834908">
        <w:rPr>
          <w:rFonts w:ascii="Times New Roman" w:hAnsi="Times New Roman" w:cs="Times New Roman"/>
        </w:rPr>
        <w:t xml:space="preserve">, </w:t>
      </w:r>
      <w:hyperlink r:id="rId9" w:history="1">
        <w:r w:rsidRPr="00834908">
          <w:rPr>
            <w:rStyle w:val="ab"/>
            <w:rFonts w:ascii="Times New Roman" w:hAnsi="Times New Roman" w:cs="Times New Roman"/>
          </w:rPr>
          <w:t>http://economy.gov.ru/minec/activity/sections/ria/info/monitoring/20160229</w:t>
        </w:r>
      </w:hyperlink>
      <w:r w:rsidRPr="00834908">
        <w:rPr>
          <w:rFonts w:ascii="Times New Roman" w:hAnsi="Times New Roman" w:cs="Times New Roman"/>
        </w:rPr>
        <w:t xml:space="preserve">  (Дата обращения: 12.05.2016)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441B1"/>
    <w:multiLevelType w:val="multilevel"/>
    <w:tmpl w:val="CCA2DD1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54661DA"/>
    <w:multiLevelType w:val="multilevel"/>
    <w:tmpl w:val="861683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8D4513"/>
    <w:multiLevelType w:val="multilevel"/>
    <w:tmpl w:val="6526E6D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1CF0760"/>
    <w:multiLevelType w:val="multilevel"/>
    <w:tmpl w:val="3604916C"/>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43A5406C"/>
    <w:multiLevelType w:val="hybridMultilevel"/>
    <w:tmpl w:val="84426C76"/>
    <w:lvl w:ilvl="0" w:tplc="41269884">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5" w15:restartNumberingAfterBreak="0">
    <w:nsid w:val="48DD0EAE"/>
    <w:multiLevelType w:val="multilevel"/>
    <w:tmpl w:val="A8B6F9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A116ADC"/>
    <w:multiLevelType w:val="hybridMultilevel"/>
    <w:tmpl w:val="ADCCE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4B3BE3"/>
    <w:multiLevelType w:val="hybridMultilevel"/>
    <w:tmpl w:val="5A88A954"/>
    <w:lvl w:ilvl="0" w:tplc="264ED044">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8" w15:restartNumberingAfterBreak="0">
    <w:nsid w:val="70BF236B"/>
    <w:multiLevelType w:val="hybridMultilevel"/>
    <w:tmpl w:val="D916D6BE"/>
    <w:lvl w:ilvl="0" w:tplc="BBDC9DD6">
      <w:start w:val="1"/>
      <w:numFmt w:val="bullet"/>
      <w:lvlText w:val=""/>
      <w:lvlJc w:val="left"/>
      <w:pPr>
        <w:ind w:left="720" w:hanging="360"/>
      </w:pPr>
      <w:rPr>
        <w:rFonts w:ascii="Symbol" w:hAnsi="Symbol" w:hint="default"/>
      </w:rPr>
    </w:lvl>
    <w:lvl w:ilvl="1" w:tplc="A7E207A0">
      <w:start w:val="1"/>
      <w:numFmt w:val="bullet"/>
      <w:lvlText w:val="o"/>
      <w:lvlJc w:val="left"/>
      <w:pPr>
        <w:ind w:left="1440" w:hanging="360"/>
      </w:pPr>
      <w:rPr>
        <w:rFonts w:ascii="Courier New" w:hAnsi="Courier New" w:hint="default"/>
      </w:rPr>
    </w:lvl>
    <w:lvl w:ilvl="2" w:tplc="F8324076">
      <w:start w:val="1"/>
      <w:numFmt w:val="bullet"/>
      <w:lvlText w:val=""/>
      <w:lvlJc w:val="left"/>
      <w:pPr>
        <w:ind w:left="2160" w:hanging="360"/>
      </w:pPr>
      <w:rPr>
        <w:rFonts w:ascii="Wingdings" w:hAnsi="Wingdings" w:hint="default"/>
      </w:rPr>
    </w:lvl>
    <w:lvl w:ilvl="3" w:tplc="8186655C">
      <w:start w:val="1"/>
      <w:numFmt w:val="bullet"/>
      <w:lvlText w:val=""/>
      <w:lvlJc w:val="left"/>
      <w:pPr>
        <w:ind w:left="2880" w:hanging="360"/>
      </w:pPr>
      <w:rPr>
        <w:rFonts w:ascii="Symbol" w:hAnsi="Symbol" w:hint="default"/>
      </w:rPr>
    </w:lvl>
    <w:lvl w:ilvl="4" w:tplc="F2949744">
      <w:start w:val="1"/>
      <w:numFmt w:val="bullet"/>
      <w:lvlText w:val="o"/>
      <w:lvlJc w:val="left"/>
      <w:pPr>
        <w:ind w:left="3600" w:hanging="360"/>
      </w:pPr>
      <w:rPr>
        <w:rFonts w:ascii="Courier New" w:hAnsi="Courier New" w:hint="default"/>
      </w:rPr>
    </w:lvl>
    <w:lvl w:ilvl="5" w:tplc="887A4054">
      <w:start w:val="1"/>
      <w:numFmt w:val="bullet"/>
      <w:lvlText w:val=""/>
      <w:lvlJc w:val="left"/>
      <w:pPr>
        <w:ind w:left="4320" w:hanging="360"/>
      </w:pPr>
      <w:rPr>
        <w:rFonts w:ascii="Wingdings" w:hAnsi="Wingdings" w:hint="default"/>
      </w:rPr>
    </w:lvl>
    <w:lvl w:ilvl="6" w:tplc="6B7C11B0">
      <w:start w:val="1"/>
      <w:numFmt w:val="bullet"/>
      <w:lvlText w:val=""/>
      <w:lvlJc w:val="left"/>
      <w:pPr>
        <w:ind w:left="5040" w:hanging="360"/>
      </w:pPr>
      <w:rPr>
        <w:rFonts w:ascii="Symbol" w:hAnsi="Symbol" w:hint="default"/>
      </w:rPr>
    </w:lvl>
    <w:lvl w:ilvl="7" w:tplc="D7F2DA2C">
      <w:start w:val="1"/>
      <w:numFmt w:val="bullet"/>
      <w:lvlText w:val="o"/>
      <w:lvlJc w:val="left"/>
      <w:pPr>
        <w:ind w:left="5760" w:hanging="360"/>
      </w:pPr>
      <w:rPr>
        <w:rFonts w:ascii="Courier New" w:hAnsi="Courier New" w:hint="default"/>
      </w:rPr>
    </w:lvl>
    <w:lvl w:ilvl="8" w:tplc="89AE6534">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15"/>
    <w:rsid w:val="00005680"/>
    <w:rsid w:val="00017C59"/>
    <w:rsid w:val="000478C9"/>
    <w:rsid w:val="00061C70"/>
    <w:rsid w:val="00070799"/>
    <w:rsid w:val="00074E14"/>
    <w:rsid w:val="00096C2F"/>
    <w:rsid w:val="000A2200"/>
    <w:rsid w:val="0011381E"/>
    <w:rsid w:val="00120AB0"/>
    <w:rsid w:val="00124171"/>
    <w:rsid w:val="00144E2B"/>
    <w:rsid w:val="001527B4"/>
    <w:rsid w:val="00181802"/>
    <w:rsid w:val="0019015A"/>
    <w:rsid w:val="001A4772"/>
    <w:rsid w:val="001B01D4"/>
    <w:rsid w:val="001C0EB6"/>
    <w:rsid w:val="001C493D"/>
    <w:rsid w:val="001E0EB7"/>
    <w:rsid w:val="001E1B46"/>
    <w:rsid w:val="001E7958"/>
    <w:rsid w:val="002076B2"/>
    <w:rsid w:val="002102EF"/>
    <w:rsid w:val="00240CA7"/>
    <w:rsid w:val="002549CA"/>
    <w:rsid w:val="00264779"/>
    <w:rsid w:val="00275335"/>
    <w:rsid w:val="00287B03"/>
    <w:rsid w:val="002A06A8"/>
    <w:rsid w:val="002A68F3"/>
    <w:rsid w:val="002A7CE5"/>
    <w:rsid w:val="002B4C46"/>
    <w:rsid w:val="002C1BDF"/>
    <w:rsid w:val="002F72CC"/>
    <w:rsid w:val="00310028"/>
    <w:rsid w:val="00333E5C"/>
    <w:rsid w:val="00354F70"/>
    <w:rsid w:val="00356A50"/>
    <w:rsid w:val="00363651"/>
    <w:rsid w:val="00373CC4"/>
    <w:rsid w:val="00373E40"/>
    <w:rsid w:val="003764C9"/>
    <w:rsid w:val="003809B9"/>
    <w:rsid w:val="0038571D"/>
    <w:rsid w:val="003B36B7"/>
    <w:rsid w:val="003C4515"/>
    <w:rsid w:val="003D6F01"/>
    <w:rsid w:val="003D7882"/>
    <w:rsid w:val="003E0BFD"/>
    <w:rsid w:val="003E1760"/>
    <w:rsid w:val="00401CA2"/>
    <w:rsid w:val="00417A13"/>
    <w:rsid w:val="00440347"/>
    <w:rsid w:val="004420DF"/>
    <w:rsid w:val="004430F3"/>
    <w:rsid w:val="0044644D"/>
    <w:rsid w:val="00453693"/>
    <w:rsid w:val="00493E5F"/>
    <w:rsid w:val="00496F65"/>
    <w:rsid w:val="004A5835"/>
    <w:rsid w:val="004A6046"/>
    <w:rsid w:val="004A73B6"/>
    <w:rsid w:val="004B5E7D"/>
    <w:rsid w:val="004D43A5"/>
    <w:rsid w:val="004D54F8"/>
    <w:rsid w:val="004F126E"/>
    <w:rsid w:val="0050609D"/>
    <w:rsid w:val="00530413"/>
    <w:rsid w:val="00532BCE"/>
    <w:rsid w:val="005641A4"/>
    <w:rsid w:val="00572850"/>
    <w:rsid w:val="00596704"/>
    <w:rsid w:val="005A6724"/>
    <w:rsid w:val="005B6C4D"/>
    <w:rsid w:val="005C2B71"/>
    <w:rsid w:val="005F2F57"/>
    <w:rsid w:val="00601AE7"/>
    <w:rsid w:val="0062331D"/>
    <w:rsid w:val="00625CA6"/>
    <w:rsid w:val="006311AE"/>
    <w:rsid w:val="006315E9"/>
    <w:rsid w:val="00635DE7"/>
    <w:rsid w:val="00641973"/>
    <w:rsid w:val="0064675E"/>
    <w:rsid w:val="00647586"/>
    <w:rsid w:val="0067114B"/>
    <w:rsid w:val="006B1976"/>
    <w:rsid w:val="006B2105"/>
    <w:rsid w:val="006D3D1A"/>
    <w:rsid w:val="006D7ECD"/>
    <w:rsid w:val="006E2CF0"/>
    <w:rsid w:val="006F5FC7"/>
    <w:rsid w:val="00702D8F"/>
    <w:rsid w:val="007402C9"/>
    <w:rsid w:val="00774B59"/>
    <w:rsid w:val="007756D8"/>
    <w:rsid w:val="0078030A"/>
    <w:rsid w:val="007954DD"/>
    <w:rsid w:val="007B0E38"/>
    <w:rsid w:val="007B6BA1"/>
    <w:rsid w:val="007C6CAC"/>
    <w:rsid w:val="007D7B9A"/>
    <w:rsid w:val="007E6681"/>
    <w:rsid w:val="00807A9D"/>
    <w:rsid w:val="00812784"/>
    <w:rsid w:val="0082430E"/>
    <w:rsid w:val="00834908"/>
    <w:rsid w:val="00845E82"/>
    <w:rsid w:val="00850CCD"/>
    <w:rsid w:val="00854EFA"/>
    <w:rsid w:val="008775ED"/>
    <w:rsid w:val="008901A6"/>
    <w:rsid w:val="00893C0F"/>
    <w:rsid w:val="008A2644"/>
    <w:rsid w:val="008A756A"/>
    <w:rsid w:val="008B4EE6"/>
    <w:rsid w:val="008F6653"/>
    <w:rsid w:val="00911A2C"/>
    <w:rsid w:val="0091538D"/>
    <w:rsid w:val="00917E1D"/>
    <w:rsid w:val="00927D36"/>
    <w:rsid w:val="00927EF7"/>
    <w:rsid w:val="0095392F"/>
    <w:rsid w:val="009770F0"/>
    <w:rsid w:val="00992D05"/>
    <w:rsid w:val="00993545"/>
    <w:rsid w:val="009C7570"/>
    <w:rsid w:val="009F1575"/>
    <w:rsid w:val="00A02ADE"/>
    <w:rsid w:val="00A131F9"/>
    <w:rsid w:val="00A225BF"/>
    <w:rsid w:val="00A25F1B"/>
    <w:rsid w:val="00A4778A"/>
    <w:rsid w:val="00A509E4"/>
    <w:rsid w:val="00A51E5C"/>
    <w:rsid w:val="00AD317E"/>
    <w:rsid w:val="00AE7A23"/>
    <w:rsid w:val="00B00D9A"/>
    <w:rsid w:val="00B067CA"/>
    <w:rsid w:val="00B34688"/>
    <w:rsid w:val="00B3562D"/>
    <w:rsid w:val="00B44F72"/>
    <w:rsid w:val="00B634CD"/>
    <w:rsid w:val="00BD0644"/>
    <w:rsid w:val="00BE2A3E"/>
    <w:rsid w:val="00BF32D2"/>
    <w:rsid w:val="00C026A6"/>
    <w:rsid w:val="00C0457B"/>
    <w:rsid w:val="00C2359F"/>
    <w:rsid w:val="00C42EA5"/>
    <w:rsid w:val="00C4404D"/>
    <w:rsid w:val="00C57BC3"/>
    <w:rsid w:val="00C64AA9"/>
    <w:rsid w:val="00C738AD"/>
    <w:rsid w:val="00CA215D"/>
    <w:rsid w:val="00CC6C3D"/>
    <w:rsid w:val="00CD2EAA"/>
    <w:rsid w:val="00CD33F2"/>
    <w:rsid w:val="00CE1575"/>
    <w:rsid w:val="00D15AAC"/>
    <w:rsid w:val="00D26AFD"/>
    <w:rsid w:val="00D31A87"/>
    <w:rsid w:val="00D335D7"/>
    <w:rsid w:val="00D34C26"/>
    <w:rsid w:val="00D86D1E"/>
    <w:rsid w:val="00DA1D68"/>
    <w:rsid w:val="00DB6199"/>
    <w:rsid w:val="00DC2D2B"/>
    <w:rsid w:val="00DC6839"/>
    <w:rsid w:val="00DC73E1"/>
    <w:rsid w:val="00DD662E"/>
    <w:rsid w:val="00DE3C81"/>
    <w:rsid w:val="00E71C08"/>
    <w:rsid w:val="00E73356"/>
    <w:rsid w:val="00E847B0"/>
    <w:rsid w:val="00E97E55"/>
    <w:rsid w:val="00EA6B32"/>
    <w:rsid w:val="00EB7FBD"/>
    <w:rsid w:val="00EC7822"/>
    <w:rsid w:val="00ED3CF1"/>
    <w:rsid w:val="00EF3E6C"/>
    <w:rsid w:val="00F0483D"/>
    <w:rsid w:val="00F06278"/>
    <w:rsid w:val="00F35711"/>
    <w:rsid w:val="00F37FE2"/>
    <w:rsid w:val="00F6074F"/>
    <w:rsid w:val="00F87A86"/>
    <w:rsid w:val="00F9646F"/>
    <w:rsid w:val="00FE5CF9"/>
    <w:rsid w:val="00FF4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4431"/>
  <w15:chartTrackingRefBased/>
  <w15:docId w15:val="{7894094A-E317-4A7D-BF17-399CE0AF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C3D"/>
    <w:pPr>
      <w:ind w:left="720"/>
      <w:contextualSpacing/>
    </w:pPr>
  </w:style>
  <w:style w:type="paragraph" w:styleId="a4">
    <w:name w:val="footnote text"/>
    <w:basedOn w:val="a"/>
    <w:link w:val="a5"/>
    <w:uiPriority w:val="99"/>
    <w:semiHidden/>
    <w:unhideWhenUsed/>
    <w:rsid w:val="00641973"/>
    <w:pPr>
      <w:spacing w:after="0" w:line="240" w:lineRule="auto"/>
    </w:pPr>
    <w:rPr>
      <w:sz w:val="20"/>
      <w:szCs w:val="20"/>
    </w:rPr>
  </w:style>
  <w:style w:type="character" w:customStyle="1" w:styleId="a5">
    <w:name w:val="Текст сноски Знак"/>
    <w:basedOn w:val="a0"/>
    <w:link w:val="a4"/>
    <w:uiPriority w:val="99"/>
    <w:semiHidden/>
    <w:rsid w:val="00641973"/>
    <w:rPr>
      <w:sz w:val="20"/>
      <w:szCs w:val="20"/>
    </w:rPr>
  </w:style>
  <w:style w:type="character" w:styleId="a6">
    <w:name w:val="footnote reference"/>
    <w:basedOn w:val="a0"/>
    <w:uiPriority w:val="99"/>
    <w:semiHidden/>
    <w:unhideWhenUsed/>
    <w:rsid w:val="00641973"/>
    <w:rPr>
      <w:vertAlign w:val="superscript"/>
    </w:rPr>
  </w:style>
  <w:style w:type="paragraph" w:styleId="a7">
    <w:name w:val="header"/>
    <w:basedOn w:val="a"/>
    <w:link w:val="a8"/>
    <w:uiPriority w:val="99"/>
    <w:unhideWhenUsed/>
    <w:rsid w:val="00CE15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1575"/>
  </w:style>
  <w:style w:type="paragraph" w:styleId="a9">
    <w:name w:val="footer"/>
    <w:basedOn w:val="a"/>
    <w:link w:val="aa"/>
    <w:uiPriority w:val="99"/>
    <w:unhideWhenUsed/>
    <w:rsid w:val="00CE157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1575"/>
  </w:style>
  <w:style w:type="character" w:styleId="ab">
    <w:name w:val="Hyperlink"/>
    <w:basedOn w:val="a0"/>
    <w:uiPriority w:val="99"/>
    <w:unhideWhenUsed/>
    <w:rsid w:val="00DC73E1"/>
    <w:rPr>
      <w:color w:val="0563C1" w:themeColor="hyperlink"/>
      <w:u w:val="single"/>
    </w:rPr>
  </w:style>
  <w:style w:type="table" w:styleId="ac">
    <w:name w:val="Table Grid"/>
    <w:basedOn w:val="a1"/>
    <w:uiPriority w:val="39"/>
    <w:rsid w:val="00854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2014/04/08/predprinimateli.html" TargetMode="External"/><Relationship Id="rId13" Type="http://schemas.openxmlformats.org/officeDocument/2006/relationships/hyperlink" Target="http://regulation.gov.ru/projec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onomy.gov.ru/minec/activity/sections/ria/info/monitoring/2016022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konom73.ru/page/10568-%D1%80%D0%B5%D0%B9%D1%82%D0%B8%D0%BD%D0%B3-%D0%BC%D1%83%D0%BD%D0%B8%D1%86%D0%B8%D0%BF%D0%B0%D0%BB%D1%8C%D0%BD%D1%8B%D1%85-%D0%BE%D0%B1%D1%80%D0%B0%D0%B7%D0%BE%D0%B2%D0%B0%D0%BD%D0%B8%D0%B9-%D1%83%D0%BB%D1%8C%D1%8F%D0%BD%D0%BE%D0%B2%D1%81%D0%BA%D0%BE%D0%B9-%D0%BE%D0%B1%D0%BB%D0%B0%D1%81%D1%82%D0%B8-%D0%BF%D0%BE-%D0%BA%D0%B0%D1%87%D0%B5%D1%81%D1%82%D0%B2%D1%83-%D0%B2%D0%BD%D0%B5%D0%B4%D1%80%D0%B5%D0%BD%D0%B8%D1%8F-%D0%BE%D1%80%D0%B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nomy.gov.ru/minec/activity/sections/ria/info/monitoring/20160328" TargetMode="External"/><Relationship Id="rId5" Type="http://schemas.openxmlformats.org/officeDocument/2006/relationships/webSettings" Target="webSettings.xml"/><Relationship Id="rId15" Type="http://schemas.openxmlformats.org/officeDocument/2006/relationships/hyperlink" Target="http://www.donland.ru/Blog/ViewPost.aspx?pageid=127539&amp;ItemID=111796&amp;mid=135219" TargetMode="External"/><Relationship Id="rId10" Type="http://schemas.openxmlformats.org/officeDocument/2006/relationships/hyperlink" Target="http://economy.gov.ru/minec/activity/sections/ria/info/monitoring/201604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onomy.gov.ru/minec/activity/sections/ria/info/monitoring/ria2016april" TargetMode="External"/><Relationship Id="rId14" Type="http://schemas.openxmlformats.org/officeDocument/2006/relationships/hyperlink" Target="http://regulation.gov.ru/projec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conomy.gov.ru/minec/activity/sections/ria/info/monitoring/20160328" TargetMode="External"/><Relationship Id="rId3" Type="http://schemas.openxmlformats.org/officeDocument/2006/relationships/hyperlink" Target="http://www.rg.ru/2014/04/08/predprinimateli.html" TargetMode="External"/><Relationship Id="rId7" Type="http://schemas.openxmlformats.org/officeDocument/2006/relationships/hyperlink" Target="http://economy.gov.ru/minec/activity/sections/ria/info/monitoring/20160414" TargetMode="External"/><Relationship Id="rId2" Type="http://schemas.openxmlformats.org/officeDocument/2006/relationships/hyperlink" Target="http://www.donland.ru/Blog/ViewPost.aspx?pageid=127539&amp;ItemID=111796&amp;mid=135219" TargetMode="External"/><Relationship Id="rId1" Type="http://schemas.openxmlformats.org/officeDocument/2006/relationships/hyperlink" Target="http://ekonom73.ru/page/10568-%D1%80%D0%B5%D0%B9%D1%82%D0%B8%D0%BD%D0%B3-%D0%BC%D1%83%D0%BD%D0%B8%D1%86%D0%B8%D0%BF%D0%B0%D0%BB%D1%8C%D0%BD%D1%8B%D1%85-%D0%BE%D0%B1%D1%80%D0%B0%D0%B7%D0%BE%D0%B2%D0%B0%D0%BD%D0%B8%D0%B9-%D1%83%D0%BB%D1%8C%D1%8F%D0%BD%D0%BE%D0%B2%D1%81%D0%BA%D0%BE%D0%B9-%D0%BE%D0%B1%D0%BB%D0%B0%D1%81%D1%82%D0%B8-%D0%BF%D0%BE-%D0%BA%D0%B0%D1%87%D0%B5%D1%81%D1%82%D0%B2%D1%83-%D0%B2%D0%BD%D0%B5%D0%B4%D1%80%D0%B5%D0%BD%D0%B8%D1%8F-%D0%BE%D1%80%D0%B2" TargetMode="External"/><Relationship Id="rId6" Type="http://schemas.openxmlformats.org/officeDocument/2006/relationships/hyperlink" Target="http://economy.gov.ru/minec/activity/sections/ria/info/monitoring/ria2016april" TargetMode="External"/><Relationship Id="rId5" Type="http://schemas.openxmlformats.org/officeDocument/2006/relationships/hyperlink" Target="http://regulation.gov.ru/projects" TargetMode="External"/><Relationship Id="rId4" Type="http://schemas.openxmlformats.org/officeDocument/2006/relationships/hyperlink" Target="http://regulation.gov.ru/projects" TargetMode="External"/><Relationship Id="rId9" Type="http://schemas.openxmlformats.org/officeDocument/2006/relationships/hyperlink" Target="http://economy.gov.ru/minec/activity/sections/ria/info/monitoring/20160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C71E9-26F7-4D08-833B-20C97B28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13944</TotalTime>
  <Pages>38</Pages>
  <Words>7968</Words>
  <Characters>45423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Уметов</dc:creator>
  <cp:keywords/>
  <dc:description/>
  <cp:lastModifiedBy>Марат Уметов</cp:lastModifiedBy>
  <cp:revision>2</cp:revision>
  <dcterms:created xsi:type="dcterms:W3CDTF">2016-03-19T17:09:00Z</dcterms:created>
  <dcterms:modified xsi:type="dcterms:W3CDTF">2016-05-17T12:41:00Z</dcterms:modified>
</cp:coreProperties>
</file>