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69C" w:rsidRPr="0093269C" w:rsidRDefault="0093269C" w:rsidP="0093269C">
      <w:pPr>
        <w:spacing w:after="0" w:line="240" w:lineRule="auto"/>
        <w:jc w:val="center"/>
        <w:rPr>
          <w:rFonts w:ascii="Times New Roman" w:hAnsi="Times New Roman" w:cs="Times New Roman"/>
          <w:sz w:val="28"/>
          <w:szCs w:val="28"/>
        </w:rPr>
      </w:pPr>
      <w:bookmarkStart w:id="0" w:name="_Toc451204917"/>
      <w:r w:rsidRPr="0093269C">
        <w:rPr>
          <w:rFonts w:ascii="Times New Roman" w:hAnsi="Times New Roman" w:cs="Times New Roman"/>
          <w:sz w:val="28"/>
          <w:szCs w:val="28"/>
        </w:rPr>
        <w:t>Санкт-Петербургский государственный университет</w:t>
      </w:r>
    </w:p>
    <w:p w:rsidR="0093269C" w:rsidRPr="0093269C" w:rsidRDefault="0093269C" w:rsidP="0093269C">
      <w:pPr>
        <w:spacing w:after="0" w:line="240" w:lineRule="auto"/>
        <w:jc w:val="center"/>
        <w:rPr>
          <w:rFonts w:ascii="Times New Roman" w:hAnsi="Times New Roman" w:cs="Times New Roman"/>
          <w:sz w:val="28"/>
          <w:szCs w:val="28"/>
        </w:rPr>
      </w:pPr>
      <w:r w:rsidRPr="0093269C">
        <w:rPr>
          <w:rFonts w:ascii="Times New Roman" w:hAnsi="Times New Roman" w:cs="Times New Roman"/>
          <w:sz w:val="28"/>
          <w:szCs w:val="28"/>
        </w:rPr>
        <w:t>Факультет политологии</w:t>
      </w:r>
    </w:p>
    <w:p w:rsidR="00B7478F" w:rsidRDefault="0093269C" w:rsidP="0093269C">
      <w:pPr>
        <w:spacing w:after="0" w:line="240" w:lineRule="auto"/>
        <w:jc w:val="center"/>
        <w:rPr>
          <w:rFonts w:ascii="Times New Roman" w:hAnsi="Times New Roman" w:cs="Times New Roman"/>
          <w:sz w:val="28"/>
          <w:szCs w:val="28"/>
        </w:rPr>
      </w:pPr>
      <w:r w:rsidRPr="0093269C">
        <w:rPr>
          <w:rFonts w:ascii="Times New Roman" w:hAnsi="Times New Roman" w:cs="Times New Roman"/>
          <w:sz w:val="28"/>
          <w:szCs w:val="28"/>
        </w:rPr>
        <w:t>Кафедра политического управления</w:t>
      </w:r>
    </w:p>
    <w:p w:rsidR="00B7478F" w:rsidRDefault="00B7478F" w:rsidP="0093269C">
      <w:pPr>
        <w:spacing w:after="0" w:line="240" w:lineRule="auto"/>
        <w:jc w:val="center"/>
        <w:rPr>
          <w:rFonts w:ascii="Times New Roman" w:hAnsi="Times New Roman" w:cs="Times New Roman"/>
          <w:sz w:val="28"/>
          <w:szCs w:val="28"/>
        </w:rPr>
      </w:pPr>
    </w:p>
    <w:p w:rsidR="00B7478F" w:rsidRDefault="00B7478F" w:rsidP="0093269C">
      <w:pPr>
        <w:spacing w:after="0" w:line="240" w:lineRule="auto"/>
        <w:jc w:val="center"/>
        <w:rPr>
          <w:rFonts w:ascii="Times New Roman" w:hAnsi="Times New Roman" w:cs="Times New Roman"/>
          <w:sz w:val="28"/>
          <w:szCs w:val="28"/>
        </w:rPr>
      </w:pPr>
    </w:p>
    <w:p w:rsidR="00B7478F" w:rsidRDefault="00B7478F" w:rsidP="0093269C">
      <w:pPr>
        <w:spacing w:after="0" w:line="240" w:lineRule="auto"/>
        <w:jc w:val="center"/>
        <w:rPr>
          <w:rFonts w:ascii="Times New Roman" w:hAnsi="Times New Roman" w:cs="Times New Roman"/>
          <w:sz w:val="28"/>
          <w:szCs w:val="28"/>
        </w:rPr>
      </w:pPr>
    </w:p>
    <w:p w:rsidR="00B7478F" w:rsidRDefault="00B7478F" w:rsidP="0093269C">
      <w:pPr>
        <w:spacing w:after="0" w:line="240" w:lineRule="auto"/>
        <w:jc w:val="center"/>
        <w:rPr>
          <w:rFonts w:ascii="Times New Roman" w:hAnsi="Times New Roman" w:cs="Times New Roman"/>
          <w:sz w:val="28"/>
          <w:szCs w:val="28"/>
        </w:rPr>
      </w:pPr>
    </w:p>
    <w:p w:rsidR="00B7478F" w:rsidRDefault="00B7478F" w:rsidP="009326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Выпускная квалификационная работа</w:t>
      </w:r>
    </w:p>
    <w:p w:rsidR="00B7478F" w:rsidRDefault="00B7478F" w:rsidP="009326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(БАКАЛАВРСКАЯ РАБОТА)</w:t>
      </w:r>
    </w:p>
    <w:p w:rsidR="00B7478F" w:rsidRDefault="00B7478F" w:rsidP="0093269C">
      <w:pPr>
        <w:spacing w:after="0" w:line="240" w:lineRule="auto"/>
        <w:jc w:val="center"/>
        <w:rPr>
          <w:rFonts w:ascii="Times New Roman" w:hAnsi="Times New Roman" w:cs="Times New Roman"/>
          <w:b/>
          <w:sz w:val="28"/>
          <w:szCs w:val="28"/>
        </w:rPr>
      </w:pPr>
    </w:p>
    <w:p w:rsidR="00B7478F" w:rsidRDefault="00B7478F" w:rsidP="00B7478F">
      <w:pPr>
        <w:spacing w:after="0" w:line="240" w:lineRule="auto"/>
        <w:jc w:val="center"/>
        <w:rPr>
          <w:rFonts w:ascii="Times New Roman" w:hAnsi="Times New Roman" w:cs="Times New Roman"/>
          <w:b/>
          <w:sz w:val="28"/>
          <w:szCs w:val="28"/>
        </w:rPr>
      </w:pPr>
      <w:r w:rsidRPr="00B7478F">
        <w:rPr>
          <w:rFonts w:ascii="Times New Roman" w:hAnsi="Times New Roman" w:cs="Times New Roman"/>
          <w:sz w:val="28"/>
          <w:szCs w:val="28"/>
        </w:rPr>
        <w:t>НА ТЕМУ</w:t>
      </w:r>
      <w:r>
        <w:rPr>
          <w:rFonts w:ascii="Times New Roman" w:hAnsi="Times New Roman" w:cs="Times New Roman"/>
          <w:sz w:val="28"/>
          <w:szCs w:val="28"/>
        </w:rPr>
        <w:t xml:space="preserve">: </w:t>
      </w:r>
      <w:r>
        <w:rPr>
          <w:rFonts w:ascii="Times New Roman" w:hAnsi="Times New Roman" w:cs="Times New Roman"/>
          <w:b/>
          <w:sz w:val="28"/>
          <w:szCs w:val="28"/>
        </w:rPr>
        <w:t>«Выставочная деятельность как элемент публичного пространства в современной России»</w:t>
      </w:r>
    </w:p>
    <w:p w:rsidR="00B7478F" w:rsidRDefault="00B7478F" w:rsidP="00B7478F">
      <w:pPr>
        <w:spacing w:after="0" w:line="240" w:lineRule="auto"/>
        <w:jc w:val="center"/>
        <w:rPr>
          <w:rFonts w:ascii="Times New Roman" w:hAnsi="Times New Roman" w:cs="Times New Roman"/>
          <w:b/>
          <w:sz w:val="28"/>
          <w:szCs w:val="28"/>
        </w:rPr>
      </w:pPr>
    </w:p>
    <w:p w:rsidR="00B7478F" w:rsidRDefault="00B7478F" w:rsidP="00B7478F">
      <w:pPr>
        <w:autoSpaceDE w:val="0"/>
        <w:autoSpaceDN w:val="0"/>
        <w:adjustRightIn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По основной образовательной программе высшего образования бакалавриата «Политология» по направлению 030200 «Политология»</w:t>
      </w:r>
    </w:p>
    <w:p w:rsidR="00B7478F" w:rsidRDefault="00B7478F" w:rsidP="00B7478F">
      <w:pPr>
        <w:autoSpaceDE w:val="0"/>
        <w:autoSpaceDN w:val="0"/>
        <w:adjustRightInd w:val="0"/>
        <w:spacing w:line="240" w:lineRule="auto"/>
        <w:jc w:val="center"/>
        <w:rPr>
          <w:rFonts w:ascii="Times New Roman" w:hAnsi="Times New Roman" w:cs="Times New Roman"/>
          <w:bCs/>
          <w:sz w:val="28"/>
          <w:szCs w:val="28"/>
        </w:rPr>
      </w:pPr>
    </w:p>
    <w:p w:rsidR="00B7478F" w:rsidRDefault="00B7478F" w:rsidP="00B7478F">
      <w:pPr>
        <w:autoSpaceDE w:val="0"/>
        <w:autoSpaceDN w:val="0"/>
        <w:adjustRightInd w:val="0"/>
        <w:spacing w:line="240" w:lineRule="auto"/>
        <w:jc w:val="center"/>
        <w:rPr>
          <w:rFonts w:ascii="Times New Roman" w:hAnsi="Times New Roman" w:cs="Times New Roman"/>
          <w:bCs/>
          <w:sz w:val="28"/>
          <w:szCs w:val="28"/>
        </w:rPr>
      </w:pPr>
    </w:p>
    <w:p w:rsidR="00B7478F" w:rsidRDefault="00B7478F" w:rsidP="00B7478F">
      <w:pPr>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Студента</w:t>
      </w:r>
    </w:p>
    <w:p w:rsidR="00B7478F" w:rsidRDefault="00B7478F" w:rsidP="00B7478F">
      <w:pPr>
        <w:autoSpaceDE w:val="0"/>
        <w:autoSpaceDN w:val="0"/>
        <w:adjustRightInd w:val="0"/>
        <w:spacing w:line="240" w:lineRule="auto"/>
        <w:rPr>
          <w:rFonts w:ascii="Times New Roman" w:hAnsi="Times New Roman" w:cs="Times New Roman"/>
          <w:bCs/>
          <w:sz w:val="28"/>
          <w:szCs w:val="28"/>
          <w:u w:val="single"/>
        </w:rPr>
      </w:pPr>
      <w:r w:rsidRPr="00B7478F">
        <w:rPr>
          <w:rFonts w:ascii="Times New Roman" w:hAnsi="Times New Roman" w:cs="Times New Roman"/>
          <w:bCs/>
          <w:sz w:val="28"/>
          <w:szCs w:val="28"/>
          <w:u w:val="single"/>
        </w:rPr>
        <w:t>Филитова Дениса Игоревича</w:t>
      </w:r>
    </w:p>
    <w:p w:rsidR="00B7478F" w:rsidRDefault="00B7478F" w:rsidP="00B7478F">
      <w:pPr>
        <w:autoSpaceDE w:val="0"/>
        <w:autoSpaceDN w:val="0"/>
        <w:adjustRightInd w:val="0"/>
        <w:spacing w:line="240" w:lineRule="auto"/>
        <w:rPr>
          <w:rFonts w:ascii="Times New Roman" w:hAnsi="Times New Roman" w:cs="Times New Roman"/>
          <w:bCs/>
          <w:sz w:val="28"/>
          <w:szCs w:val="28"/>
          <w:u w:val="single"/>
        </w:rPr>
      </w:pPr>
    </w:p>
    <w:p w:rsidR="00B7478F" w:rsidRDefault="00B7478F" w:rsidP="00B7478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Рецензент                                                                           Научный руководитель</w:t>
      </w:r>
    </w:p>
    <w:p w:rsidR="00B7478F" w:rsidRDefault="00B7478F" w:rsidP="00B7478F">
      <w:pPr>
        <w:autoSpaceDE w:val="0"/>
        <w:autoSpaceDN w:val="0"/>
        <w:adjustRightInd w:val="0"/>
        <w:rPr>
          <w:rFonts w:ascii="Times New Roman" w:hAnsi="Times New Roman" w:cs="Times New Roman"/>
          <w:sz w:val="28"/>
          <w:szCs w:val="28"/>
        </w:rPr>
      </w:pPr>
    </w:p>
    <w:p w:rsidR="00B7478F" w:rsidRDefault="00B7478F" w:rsidP="00B7478F">
      <w:pPr>
        <w:autoSpaceDE w:val="0"/>
        <w:autoSpaceDN w:val="0"/>
        <w:adjustRightInd w:val="0"/>
        <w:rPr>
          <w:rFonts w:ascii="Times New Roman" w:hAnsi="Times New Roman" w:cs="Times New Roman"/>
          <w:i/>
          <w:sz w:val="28"/>
          <w:szCs w:val="28"/>
        </w:rPr>
      </w:pPr>
      <w:r w:rsidRPr="00B7478F">
        <w:rPr>
          <w:rFonts w:ascii="Times New Roman" w:hAnsi="Times New Roman" w:cs="Times New Roman"/>
          <w:i/>
          <w:sz w:val="28"/>
          <w:szCs w:val="28"/>
          <w:u w:val="single"/>
        </w:rPr>
        <w:t>Завершинский Константин Федорович</w:t>
      </w:r>
      <w:r>
        <w:rPr>
          <w:rFonts w:ascii="Times New Roman" w:hAnsi="Times New Roman" w:cs="Times New Roman"/>
          <w:sz w:val="28"/>
          <w:szCs w:val="28"/>
        </w:rPr>
        <w:t xml:space="preserve">     </w:t>
      </w:r>
      <w:r w:rsidRPr="00B7478F">
        <w:rPr>
          <w:rFonts w:ascii="Times New Roman" w:hAnsi="Times New Roman" w:cs="Times New Roman"/>
          <w:i/>
          <w:sz w:val="28"/>
          <w:szCs w:val="28"/>
          <w:u w:val="single"/>
        </w:rPr>
        <w:t>Кулакова Татьяна Александровна</w:t>
      </w:r>
    </w:p>
    <w:p w:rsidR="00B7478F" w:rsidRDefault="00B7478F" w:rsidP="00B7478F">
      <w:pPr>
        <w:autoSpaceDE w:val="0"/>
        <w:autoSpaceDN w:val="0"/>
        <w:adjustRightInd w:val="0"/>
        <w:spacing w:after="0" w:line="240" w:lineRule="auto"/>
        <w:rPr>
          <w:rFonts w:ascii="Times New Roman" w:hAnsi="Times New Roman" w:cs="Times New Roman"/>
          <w:i/>
          <w:sz w:val="28"/>
          <w:szCs w:val="28"/>
        </w:rPr>
      </w:pPr>
      <w:r>
        <w:rPr>
          <w:rFonts w:ascii="Times New Roman" w:hAnsi="Times New Roman" w:cs="Times New Roman"/>
          <w:i/>
          <w:sz w:val="28"/>
          <w:szCs w:val="28"/>
        </w:rPr>
        <w:t>Доктор политических наук                         Доктор политических наук</w:t>
      </w:r>
    </w:p>
    <w:p w:rsidR="00B7478F" w:rsidRDefault="00B7478F" w:rsidP="00B7478F">
      <w:pPr>
        <w:autoSpaceDE w:val="0"/>
        <w:autoSpaceDN w:val="0"/>
        <w:adjustRightInd w:val="0"/>
        <w:spacing w:after="0" w:line="240" w:lineRule="auto"/>
        <w:rPr>
          <w:rFonts w:ascii="Times New Roman" w:hAnsi="Times New Roman" w:cs="Times New Roman"/>
          <w:i/>
          <w:sz w:val="28"/>
          <w:szCs w:val="28"/>
        </w:rPr>
      </w:pPr>
      <w:r>
        <w:rPr>
          <w:rFonts w:ascii="Times New Roman" w:hAnsi="Times New Roman" w:cs="Times New Roman"/>
          <w:i/>
          <w:sz w:val="28"/>
          <w:szCs w:val="28"/>
        </w:rPr>
        <w:t>Профессор кафедры теории и                   Доцент кафедры политического</w:t>
      </w:r>
    </w:p>
    <w:p w:rsidR="00B7478F" w:rsidRDefault="00B7478F" w:rsidP="00B7478F">
      <w:pPr>
        <w:autoSpaceDE w:val="0"/>
        <w:autoSpaceDN w:val="0"/>
        <w:adjustRightInd w:val="0"/>
        <w:spacing w:after="0" w:line="240" w:lineRule="auto"/>
        <w:rPr>
          <w:rFonts w:ascii="Times New Roman" w:hAnsi="Times New Roman" w:cs="Times New Roman"/>
          <w:i/>
          <w:sz w:val="28"/>
          <w:szCs w:val="28"/>
        </w:rPr>
      </w:pPr>
      <w:r>
        <w:rPr>
          <w:rFonts w:ascii="Times New Roman" w:hAnsi="Times New Roman" w:cs="Times New Roman"/>
          <w:i/>
          <w:sz w:val="28"/>
          <w:szCs w:val="28"/>
        </w:rPr>
        <w:t>философии политики                                  управления</w:t>
      </w:r>
    </w:p>
    <w:p w:rsidR="00CD44B3" w:rsidRDefault="00CD44B3" w:rsidP="00B7478F">
      <w:pPr>
        <w:autoSpaceDE w:val="0"/>
        <w:autoSpaceDN w:val="0"/>
        <w:adjustRightInd w:val="0"/>
        <w:spacing w:after="0" w:line="240" w:lineRule="auto"/>
        <w:rPr>
          <w:rFonts w:ascii="Times New Roman" w:hAnsi="Times New Roman" w:cs="Times New Roman"/>
          <w:i/>
          <w:sz w:val="28"/>
          <w:szCs w:val="28"/>
        </w:rPr>
      </w:pPr>
    </w:p>
    <w:p w:rsidR="00CD44B3" w:rsidRDefault="00CD44B3" w:rsidP="00B7478F">
      <w:pPr>
        <w:autoSpaceDE w:val="0"/>
        <w:autoSpaceDN w:val="0"/>
        <w:adjustRightInd w:val="0"/>
        <w:spacing w:after="0" w:line="240" w:lineRule="auto"/>
        <w:rPr>
          <w:rFonts w:ascii="Times New Roman" w:hAnsi="Times New Roman" w:cs="Times New Roman"/>
          <w:i/>
          <w:sz w:val="28"/>
          <w:szCs w:val="28"/>
        </w:rPr>
      </w:pPr>
    </w:p>
    <w:p w:rsidR="00CD44B3" w:rsidRPr="00A6529F" w:rsidRDefault="00CD44B3" w:rsidP="00CD44B3">
      <w:pPr>
        <w:autoSpaceDE w:val="0"/>
        <w:autoSpaceDN w:val="0"/>
        <w:adjustRightInd w:val="0"/>
        <w:rPr>
          <w:rFonts w:ascii="Times New Roman" w:hAnsi="Times New Roman" w:cs="Times New Roman"/>
          <w:sz w:val="28"/>
          <w:szCs w:val="28"/>
        </w:rPr>
      </w:pPr>
      <w:r w:rsidRPr="00A6529F">
        <w:rPr>
          <w:rFonts w:ascii="Times New Roman" w:hAnsi="Times New Roman" w:cs="Times New Roman"/>
          <w:sz w:val="28"/>
          <w:szCs w:val="28"/>
        </w:rPr>
        <w:t>наличие неправомерных заимствований</w:t>
      </w:r>
      <w:r>
        <w:rPr>
          <w:rFonts w:ascii="Times New Roman" w:hAnsi="Times New Roman" w:cs="Times New Roman"/>
          <w:sz w:val="28"/>
          <w:szCs w:val="28"/>
        </w:rPr>
        <w:t xml:space="preserve"> (%)</w:t>
      </w:r>
      <w:r w:rsidRPr="00A6529F">
        <w:rPr>
          <w:rFonts w:ascii="Times New Roman" w:hAnsi="Times New Roman" w:cs="Times New Roman"/>
          <w:sz w:val="28"/>
          <w:szCs w:val="28"/>
        </w:rPr>
        <w:t>_____</w:t>
      </w:r>
      <w:r>
        <w:rPr>
          <w:rFonts w:ascii="Times New Roman" w:hAnsi="Times New Roman" w:cs="Times New Roman"/>
          <w:sz w:val="28"/>
          <w:szCs w:val="28"/>
        </w:rPr>
        <w:t>_______________________</w:t>
      </w:r>
    </w:p>
    <w:p w:rsidR="00CD44B3" w:rsidRDefault="00CD44B3" w:rsidP="00CD44B3">
      <w:pPr>
        <w:autoSpaceDE w:val="0"/>
        <w:autoSpaceDN w:val="0"/>
        <w:adjustRightInd w:val="0"/>
        <w:jc w:val="center"/>
        <w:rPr>
          <w:rFonts w:ascii="Times New Roman" w:hAnsi="Times New Roman" w:cs="Times New Roman"/>
          <w:sz w:val="28"/>
          <w:szCs w:val="28"/>
        </w:rPr>
      </w:pPr>
    </w:p>
    <w:p w:rsidR="00CD44B3" w:rsidRDefault="00CD44B3" w:rsidP="00CD44B3">
      <w:pPr>
        <w:autoSpaceDE w:val="0"/>
        <w:autoSpaceDN w:val="0"/>
        <w:adjustRightInd w:val="0"/>
        <w:jc w:val="center"/>
        <w:rPr>
          <w:rFonts w:ascii="Times New Roman" w:hAnsi="Times New Roman" w:cs="Times New Roman"/>
          <w:sz w:val="28"/>
          <w:szCs w:val="28"/>
        </w:rPr>
      </w:pPr>
    </w:p>
    <w:p w:rsidR="00CD44B3" w:rsidRDefault="00CD44B3" w:rsidP="00CD44B3">
      <w:pPr>
        <w:autoSpaceDE w:val="0"/>
        <w:autoSpaceDN w:val="0"/>
        <w:adjustRightInd w:val="0"/>
        <w:jc w:val="center"/>
        <w:rPr>
          <w:rFonts w:ascii="Times New Roman" w:hAnsi="Times New Roman" w:cs="Times New Roman"/>
          <w:sz w:val="28"/>
          <w:szCs w:val="28"/>
        </w:rPr>
      </w:pPr>
    </w:p>
    <w:p w:rsidR="00CD44B3" w:rsidRDefault="00CD44B3" w:rsidP="00CD44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93269C" w:rsidRDefault="00CD44B3" w:rsidP="00CD44B3">
      <w:pPr>
        <w:autoSpaceDE w:val="0"/>
        <w:autoSpaceDN w:val="0"/>
        <w:adjustRightInd w:val="0"/>
        <w:spacing w:after="0" w:line="240" w:lineRule="auto"/>
        <w:jc w:val="center"/>
        <w:rPr>
          <w:rFonts w:ascii="Times New Roman" w:eastAsiaTheme="majorEastAsia" w:hAnsi="Times New Roman" w:cs="Times New Roman"/>
          <w:b/>
          <w:bCs/>
          <w:sz w:val="28"/>
          <w:szCs w:val="28"/>
        </w:rPr>
      </w:pPr>
      <w:r>
        <w:rPr>
          <w:rFonts w:ascii="Times New Roman" w:hAnsi="Times New Roman" w:cs="Times New Roman"/>
          <w:sz w:val="28"/>
          <w:szCs w:val="28"/>
        </w:rPr>
        <w:t>2016</w:t>
      </w:r>
      <w:r w:rsidR="0093269C">
        <w:rPr>
          <w:rFonts w:ascii="Times New Roman" w:hAnsi="Times New Roman" w:cs="Times New Roman"/>
        </w:rPr>
        <w:br w:type="page"/>
      </w:r>
    </w:p>
    <w:sdt>
      <w:sdtPr>
        <w:rPr>
          <w:rFonts w:ascii="Times New Roman" w:hAnsi="Times New Roman" w:cs="Times New Roman"/>
          <w:color w:val="auto"/>
        </w:rPr>
        <w:id w:val="21736937"/>
        <w:docPartObj>
          <w:docPartGallery w:val="Table of Contents"/>
          <w:docPartUnique/>
        </w:docPartObj>
      </w:sdtPr>
      <w:sdtEndPr>
        <w:rPr>
          <w:rFonts w:eastAsiaTheme="minorHAnsi"/>
          <w:b w:val="0"/>
          <w:bCs w:val="0"/>
        </w:rPr>
      </w:sdtEndPr>
      <w:sdtContent>
        <w:p w:rsidR="00E84EA6" w:rsidRPr="00D80097" w:rsidRDefault="00E84EA6" w:rsidP="00D80097">
          <w:pPr>
            <w:pStyle w:val="ad"/>
            <w:spacing w:before="0" w:line="360" w:lineRule="auto"/>
            <w:rPr>
              <w:rFonts w:ascii="Times New Roman" w:hAnsi="Times New Roman" w:cs="Times New Roman"/>
              <w:color w:val="auto"/>
            </w:rPr>
          </w:pPr>
          <w:r w:rsidRPr="00D80097">
            <w:rPr>
              <w:rFonts w:ascii="Times New Roman" w:hAnsi="Times New Roman" w:cs="Times New Roman"/>
              <w:color w:val="auto"/>
            </w:rPr>
            <w:t>Оглавление</w:t>
          </w:r>
        </w:p>
        <w:p w:rsidR="00E84EA6" w:rsidRPr="00D80097" w:rsidRDefault="00E84EA6" w:rsidP="00D80097">
          <w:pPr>
            <w:pStyle w:val="11"/>
            <w:tabs>
              <w:tab w:val="right" w:leader="dot" w:pos="9629"/>
            </w:tabs>
            <w:spacing w:after="0" w:line="360" w:lineRule="auto"/>
            <w:rPr>
              <w:rFonts w:ascii="Times New Roman" w:eastAsiaTheme="minorEastAsia" w:hAnsi="Times New Roman" w:cs="Times New Roman"/>
              <w:noProof/>
              <w:sz w:val="28"/>
              <w:szCs w:val="28"/>
              <w:lang w:eastAsia="ru-RU"/>
            </w:rPr>
          </w:pPr>
          <w:r w:rsidRPr="00D80097">
            <w:rPr>
              <w:rFonts w:ascii="Times New Roman" w:hAnsi="Times New Roman" w:cs="Times New Roman"/>
              <w:sz w:val="28"/>
              <w:szCs w:val="28"/>
            </w:rPr>
            <w:fldChar w:fldCharType="begin"/>
          </w:r>
          <w:r w:rsidRPr="00D80097">
            <w:rPr>
              <w:rFonts w:ascii="Times New Roman" w:hAnsi="Times New Roman" w:cs="Times New Roman"/>
              <w:sz w:val="28"/>
              <w:szCs w:val="28"/>
            </w:rPr>
            <w:instrText xml:space="preserve"> TOC \o "1-3" \h \z \u </w:instrText>
          </w:r>
          <w:r w:rsidRPr="00D80097">
            <w:rPr>
              <w:rFonts w:ascii="Times New Roman" w:hAnsi="Times New Roman" w:cs="Times New Roman"/>
              <w:sz w:val="28"/>
              <w:szCs w:val="28"/>
            </w:rPr>
            <w:fldChar w:fldCharType="separate"/>
          </w:r>
          <w:hyperlink w:anchor="_Toc451204992" w:history="1">
            <w:r w:rsidRPr="00D80097">
              <w:rPr>
                <w:rStyle w:val="a6"/>
                <w:rFonts w:ascii="Times New Roman" w:hAnsi="Times New Roman" w:cs="Times New Roman"/>
                <w:noProof/>
                <w:color w:val="auto"/>
                <w:sz w:val="28"/>
                <w:szCs w:val="28"/>
              </w:rPr>
              <w:t>Введение</w:t>
            </w:r>
            <w:r w:rsidRPr="00D80097">
              <w:rPr>
                <w:rFonts w:ascii="Times New Roman" w:hAnsi="Times New Roman" w:cs="Times New Roman"/>
                <w:noProof/>
                <w:webHidden/>
                <w:sz w:val="28"/>
                <w:szCs w:val="28"/>
              </w:rPr>
              <w:tab/>
            </w:r>
            <w:r w:rsidRPr="00D80097">
              <w:rPr>
                <w:rFonts w:ascii="Times New Roman" w:hAnsi="Times New Roman" w:cs="Times New Roman"/>
                <w:noProof/>
                <w:webHidden/>
                <w:sz w:val="28"/>
                <w:szCs w:val="28"/>
              </w:rPr>
              <w:fldChar w:fldCharType="begin"/>
            </w:r>
            <w:r w:rsidRPr="00D80097">
              <w:rPr>
                <w:rFonts w:ascii="Times New Roman" w:hAnsi="Times New Roman" w:cs="Times New Roman"/>
                <w:noProof/>
                <w:webHidden/>
                <w:sz w:val="28"/>
                <w:szCs w:val="28"/>
              </w:rPr>
              <w:instrText xml:space="preserve"> PAGEREF _Toc451204992 \h </w:instrText>
            </w:r>
            <w:r w:rsidRPr="00D80097">
              <w:rPr>
                <w:rFonts w:ascii="Times New Roman" w:hAnsi="Times New Roman" w:cs="Times New Roman"/>
                <w:noProof/>
                <w:webHidden/>
                <w:sz w:val="28"/>
                <w:szCs w:val="28"/>
              </w:rPr>
            </w:r>
            <w:r w:rsidRPr="00D80097">
              <w:rPr>
                <w:rFonts w:ascii="Times New Roman" w:hAnsi="Times New Roman" w:cs="Times New Roman"/>
                <w:noProof/>
                <w:webHidden/>
                <w:sz w:val="28"/>
                <w:szCs w:val="28"/>
              </w:rPr>
              <w:fldChar w:fldCharType="separate"/>
            </w:r>
            <w:r w:rsidRPr="00D80097">
              <w:rPr>
                <w:rFonts w:ascii="Times New Roman" w:hAnsi="Times New Roman" w:cs="Times New Roman"/>
                <w:noProof/>
                <w:webHidden/>
                <w:sz w:val="28"/>
                <w:szCs w:val="28"/>
              </w:rPr>
              <w:t>3</w:t>
            </w:r>
            <w:r w:rsidRPr="00D80097">
              <w:rPr>
                <w:rFonts w:ascii="Times New Roman" w:hAnsi="Times New Roman" w:cs="Times New Roman"/>
                <w:noProof/>
                <w:webHidden/>
                <w:sz w:val="28"/>
                <w:szCs w:val="28"/>
              </w:rPr>
              <w:fldChar w:fldCharType="end"/>
            </w:r>
          </w:hyperlink>
        </w:p>
        <w:p w:rsidR="00E84EA6" w:rsidRPr="00D80097" w:rsidRDefault="00E84EA6" w:rsidP="00D80097">
          <w:pPr>
            <w:pStyle w:val="11"/>
            <w:tabs>
              <w:tab w:val="right" w:leader="dot" w:pos="9629"/>
            </w:tabs>
            <w:spacing w:after="0" w:line="360" w:lineRule="auto"/>
            <w:rPr>
              <w:rFonts w:ascii="Times New Roman" w:eastAsiaTheme="minorEastAsia" w:hAnsi="Times New Roman" w:cs="Times New Roman"/>
              <w:noProof/>
              <w:sz w:val="28"/>
              <w:szCs w:val="28"/>
              <w:lang w:eastAsia="ru-RU"/>
            </w:rPr>
          </w:pPr>
          <w:hyperlink w:anchor="_Toc451204993" w:history="1">
            <w:r w:rsidRPr="00D80097">
              <w:rPr>
                <w:rStyle w:val="a6"/>
                <w:rFonts w:ascii="Times New Roman" w:hAnsi="Times New Roman" w:cs="Times New Roman"/>
                <w:noProof/>
                <w:color w:val="auto"/>
                <w:sz w:val="28"/>
                <w:szCs w:val="28"/>
              </w:rPr>
              <w:t>1. Теоретические основы исследования публичного пространства</w:t>
            </w:r>
            <w:r w:rsidRPr="00D80097">
              <w:rPr>
                <w:rFonts w:ascii="Times New Roman" w:hAnsi="Times New Roman" w:cs="Times New Roman"/>
                <w:noProof/>
                <w:webHidden/>
                <w:sz w:val="28"/>
                <w:szCs w:val="28"/>
              </w:rPr>
              <w:tab/>
            </w:r>
            <w:r w:rsidRPr="00D80097">
              <w:rPr>
                <w:rFonts w:ascii="Times New Roman" w:hAnsi="Times New Roman" w:cs="Times New Roman"/>
                <w:noProof/>
                <w:webHidden/>
                <w:sz w:val="28"/>
                <w:szCs w:val="28"/>
              </w:rPr>
              <w:fldChar w:fldCharType="begin"/>
            </w:r>
            <w:r w:rsidRPr="00D80097">
              <w:rPr>
                <w:rFonts w:ascii="Times New Roman" w:hAnsi="Times New Roman" w:cs="Times New Roman"/>
                <w:noProof/>
                <w:webHidden/>
                <w:sz w:val="28"/>
                <w:szCs w:val="28"/>
              </w:rPr>
              <w:instrText xml:space="preserve"> PAGEREF _Toc451204993 \h </w:instrText>
            </w:r>
            <w:r w:rsidRPr="00D80097">
              <w:rPr>
                <w:rFonts w:ascii="Times New Roman" w:hAnsi="Times New Roman" w:cs="Times New Roman"/>
                <w:noProof/>
                <w:webHidden/>
                <w:sz w:val="28"/>
                <w:szCs w:val="28"/>
              </w:rPr>
            </w:r>
            <w:r w:rsidRPr="00D80097">
              <w:rPr>
                <w:rFonts w:ascii="Times New Roman" w:hAnsi="Times New Roman" w:cs="Times New Roman"/>
                <w:noProof/>
                <w:webHidden/>
                <w:sz w:val="28"/>
                <w:szCs w:val="28"/>
              </w:rPr>
              <w:fldChar w:fldCharType="separate"/>
            </w:r>
            <w:r w:rsidRPr="00D80097">
              <w:rPr>
                <w:rFonts w:ascii="Times New Roman" w:hAnsi="Times New Roman" w:cs="Times New Roman"/>
                <w:noProof/>
                <w:webHidden/>
                <w:sz w:val="28"/>
                <w:szCs w:val="28"/>
              </w:rPr>
              <w:t>6</w:t>
            </w:r>
            <w:r w:rsidRPr="00D80097">
              <w:rPr>
                <w:rFonts w:ascii="Times New Roman" w:hAnsi="Times New Roman" w:cs="Times New Roman"/>
                <w:noProof/>
                <w:webHidden/>
                <w:sz w:val="28"/>
                <w:szCs w:val="28"/>
              </w:rPr>
              <w:fldChar w:fldCharType="end"/>
            </w:r>
          </w:hyperlink>
        </w:p>
        <w:p w:rsidR="00E84EA6" w:rsidRPr="00D80097" w:rsidRDefault="00E84EA6" w:rsidP="00D80097">
          <w:pPr>
            <w:pStyle w:val="21"/>
            <w:tabs>
              <w:tab w:val="right" w:leader="dot" w:pos="9629"/>
            </w:tabs>
            <w:spacing w:after="0" w:line="360" w:lineRule="auto"/>
            <w:ind w:left="0"/>
            <w:rPr>
              <w:rFonts w:ascii="Times New Roman" w:eastAsiaTheme="minorEastAsia" w:hAnsi="Times New Roman" w:cs="Times New Roman"/>
              <w:noProof/>
              <w:sz w:val="28"/>
              <w:szCs w:val="28"/>
              <w:lang w:eastAsia="ru-RU"/>
            </w:rPr>
          </w:pPr>
          <w:hyperlink w:anchor="_Toc451204994" w:history="1">
            <w:r w:rsidRPr="00D80097">
              <w:rPr>
                <w:rStyle w:val="a6"/>
                <w:rFonts w:ascii="Times New Roman" w:hAnsi="Times New Roman" w:cs="Times New Roman"/>
                <w:noProof/>
                <w:color w:val="auto"/>
                <w:sz w:val="28"/>
                <w:szCs w:val="28"/>
              </w:rPr>
              <w:t>1.1 Становление понятия публичного пространства в политической науке</w:t>
            </w:r>
            <w:r w:rsidRPr="00D80097">
              <w:rPr>
                <w:rFonts w:ascii="Times New Roman" w:hAnsi="Times New Roman" w:cs="Times New Roman"/>
                <w:noProof/>
                <w:webHidden/>
                <w:sz w:val="28"/>
                <w:szCs w:val="28"/>
              </w:rPr>
              <w:tab/>
            </w:r>
            <w:r w:rsidRPr="00D80097">
              <w:rPr>
                <w:rFonts w:ascii="Times New Roman" w:hAnsi="Times New Roman" w:cs="Times New Roman"/>
                <w:noProof/>
                <w:webHidden/>
                <w:sz w:val="28"/>
                <w:szCs w:val="28"/>
              </w:rPr>
              <w:fldChar w:fldCharType="begin"/>
            </w:r>
            <w:r w:rsidRPr="00D80097">
              <w:rPr>
                <w:rFonts w:ascii="Times New Roman" w:hAnsi="Times New Roman" w:cs="Times New Roman"/>
                <w:noProof/>
                <w:webHidden/>
                <w:sz w:val="28"/>
                <w:szCs w:val="28"/>
              </w:rPr>
              <w:instrText xml:space="preserve"> PAGEREF _Toc451204994 \h </w:instrText>
            </w:r>
            <w:r w:rsidRPr="00D80097">
              <w:rPr>
                <w:rFonts w:ascii="Times New Roman" w:hAnsi="Times New Roman" w:cs="Times New Roman"/>
                <w:noProof/>
                <w:webHidden/>
                <w:sz w:val="28"/>
                <w:szCs w:val="28"/>
              </w:rPr>
            </w:r>
            <w:r w:rsidRPr="00D80097">
              <w:rPr>
                <w:rFonts w:ascii="Times New Roman" w:hAnsi="Times New Roman" w:cs="Times New Roman"/>
                <w:noProof/>
                <w:webHidden/>
                <w:sz w:val="28"/>
                <w:szCs w:val="28"/>
              </w:rPr>
              <w:fldChar w:fldCharType="separate"/>
            </w:r>
            <w:r w:rsidRPr="00D80097">
              <w:rPr>
                <w:rFonts w:ascii="Times New Roman" w:hAnsi="Times New Roman" w:cs="Times New Roman"/>
                <w:noProof/>
                <w:webHidden/>
                <w:sz w:val="28"/>
                <w:szCs w:val="28"/>
              </w:rPr>
              <w:t>6</w:t>
            </w:r>
            <w:r w:rsidRPr="00D80097">
              <w:rPr>
                <w:rFonts w:ascii="Times New Roman" w:hAnsi="Times New Roman" w:cs="Times New Roman"/>
                <w:noProof/>
                <w:webHidden/>
                <w:sz w:val="28"/>
                <w:szCs w:val="28"/>
              </w:rPr>
              <w:fldChar w:fldCharType="end"/>
            </w:r>
          </w:hyperlink>
        </w:p>
        <w:p w:rsidR="00E84EA6" w:rsidRPr="00D80097" w:rsidRDefault="00E84EA6" w:rsidP="00D80097">
          <w:pPr>
            <w:pStyle w:val="21"/>
            <w:tabs>
              <w:tab w:val="right" w:leader="dot" w:pos="9629"/>
            </w:tabs>
            <w:spacing w:after="0" w:line="360" w:lineRule="auto"/>
            <w:ind w:left="0"/>
            <w:rPr>
              <w:rFonts w:ascii="Times New Roman" w:eastAsiaTheme="minorEastAsia" w:hAnsi="Times New Roman" w:cs="Times New Roman"/>
              <w:noProof/>
              <w:sz w:val="28"/>
              <w:szCs w:val="28"/>
              <w:lang w:eastAsia="ru-RU"/>
            </w:rPr>
          </w:pPr>
          <w:hyperlink w:anchor="_Toc451204995" w:history="1">
            <w:r w:rsidRPr="00D80097">
              <w:rPr>
                <w:rStyle w:val="a6"/>
                <w:rFonts w:ascii="Times New Roman" w:hAnsi="Times New Roman" w:cs="Times New Roman"/>
                <w:noProof/>
                <w:color w:val="auto"/>
                <w:sz w:val="28"/>
                <w:szCs w:val="28"/>
              </w:rPr>
              <w:t>1.2 Структура публичного пространства как развивающейся системы</w:t>
            </w:r>
            <w:r w:rsidRPr="00D80097">
              <w:rPr>
                <w:rFonts w:ascii="Times New Roman" w:hAnsi="Times New Roman" w:cs="Times New Roman"/>
                <w:noProof/>
                <w:webHidden/>
                <w:sz w:val="28"/>
                <w:szCs w:val="28"/>
              </w:rPr>
              <w:tab/>
            </w:r>
            <w:r w:rsidRPr="00D80097">
              <w:rPr>
                <w:rFonts w:ascii="Times New Roman" w:hAnsi="Times New Roman" w:cs="Times New Roman"/>
                <w:noProof/>
                <w:webHidden/>
                <w:sz w:val="28"/>
                <w:szCs w:val="28"/>
              </w:rPr>
              <w:fldChar w:fldCharType="begin"/>
            </w:r>
            <w:r w:rsidRPr="00D80097">
              <w:rPr>
                <w:rFonts w:ascii="Times New Roman" w:hAnsi="Times New Roman" w:cs="Times New Roman"/>
                <w:noProof/>
                <w:webHidden/>
                <w:sz w:val="28"/>
                <w:szCs w:val="28"/>
              </w:rPr>
              <w:instrText xml:space="preserve"> PAGEREF _Toc451204995 \h </w:instrText>
            </w:r>
            <w:r w:rsidRPr="00D80097">
              <w:rPr>
                <w:rFonts w:ascii="Times New Roman" w:hAnsi="Times New Roman" w:cs="Times New Roman"/>
                <w:noProof/>
                <w:webHidden/>
                <w:sz w:val="28"/>
                <w:szCs w:val="28"/>
              </w:rPr>
            </w:r>
            <w:r w:rsidRPr="00D80097">
              <w:rPr>
                <w:rFonts w:ascii="Times New Roman" w:hAnsi="Times New Roman" w:cs="Times New Roman"/>
                <w:noProof/>
                <w:webHidden/>
                <w:sz w:val="28"/>
                <w:szCs w:val="28"/>
              </w:rPr>
              <w:fldChar w:fldCharType="separate"/>
            </w:r>
            <w:r w:rsidRPr="00D80097">
              <w:rPr>
                <w:rFonts w:ascii="Times New Roman" w:hAnsi="Times New Roman" w:cs="Times New Roman"/>
                <w:noProof/>
                <w:webHidden/>
                <w:sz w:val="28"/>
                <w:szCs w:val="28"/>
              </w:rPr>
              <w:t>15</w:t>
            </w:r>
            <w:r w:rsidRPr="00D80097">
              <w:rPr>
                <w:rFonts w:ascii="Times New Roman" w:hAnsi="Times New Roman" w:cs="Times New Roman"/>
                <w:noProof/>
                <w:webHidden/>
                <w:sz w:val="28"/>
                <w:szCs w:val="28"/>
              </w:rPr>
              <w:fldChar w:fldCharType="end"/>
            </w:r>
          </w:hyperlink>
        </w:p>
        <w:p w:rsidR="00E84EA6" w:rsidRPr="00D80097" w:rsidRDefault="00E84EA6" w:rsidP="00D80097">
          <w:pPr>
            <w:pStyle w:val="21"/>
            <w:tabs>
              <w:tab w:val="right" w:leader="dot" w:pos="9629"/>
            </w:tabs>
            <w:spacing w:after="0" w:line="360" w:lineRule="auto"/>
            <w:ind w:left="0"/>
            <w:rPr>
              <w:rFonts w:ascii="Times New Roman" w:eastAsiaTheme="minorEastAsia" w:hAnsi="Times New Roman" w:cs="Times New Roman"/>
              <w:noProof/>
              <w:sz w:val="28"/>
              <w:szCs w:val="28"/>
              <w:lang w:eastAsia="ru-RU"/>
            </w:rPr>
          </w:pPr>
          <w:hyperlink w:anchor="_Toc451204996" w:history="1">
            <w:r w:rsidRPr="00D80097">
              <w:rPr>
                <w:rStyle w:val="a6"/>
                <w:rFonts w:ascii="Times New Roman" w:hAnsi="Times New Roman" w:cs="Times New Roman"/>
                <w:noProof/>
                <w:color w:val="auto"/>
                <w:sz w:val="28"/>
                <w:szCs w:val="28"/>
              </w:rPr>
              <w:t>1.3  Функции публичного пространства в современном мире</w:t>
            </w:r>
            <w:r w:rsidRPr="00D80097">
              <w:rPr>
                <w:rFonts w:ascii="Times New Roman" w:hAnsi="Times New Roman" w:cs="Times New Roman"/>
                <w:noProof/>
                <w:webHidden/>
                <w:sz w:val="28"/>
                <w:szCs w:val="28"/>
              </w:rPr>
              <w:tab/>
            </w:r>
            <w:r w:rsidRPr="00D80097">
              <w:rPr>
                <w:rFonts w:ascii="Times New Roman" w:hAnsi="Times New Roman" w:cs="Times New Roman"/>
                <w:noProof/>
                <w:webHidden/>
                <w:sz w:val="28"/>
                <w:szCs w:val="28"/>
              </w:rPr>
              <w:fldChar w:fldCharType="begin"/>
            </w:r>
            <w:r w:rsidRPr="00D80097">
              <w:rPr>
                <w:rFonts w:ascii="Times New Roman" w:hAnsi="Times New Roman" w:cs="Times New Roman"/>
                <w:noProof/>
                <w:webHidden/>
                <w:sz w:val="28"/>
                <w:szCs w:val="28"/>
              </w:rPr>
              <w:instrText xml:space="preserve"> PAGEREF _Toc451204996 \h </w:instrText>
            </w:r>
            <w:r w:rsidRPr="00D80097">
              <w:rPr>
                <w:rFonts w:ascii="Times New Roman" w:hAnsi="Times New Roman" w:cs="Times New Roman"/>
                <w:noProof/>
                <w:webHidden/>
                <w:sz w:val="28"/>
                <w:szCs w:val="28"/>
              </w:rPr>
            </w:r>
            <w:r w:rsidRPr="00D80097">
              <w:rPr>
                <w:rFonts w:ascii="Times New Roman" w:hAnsi="Times New Roman" w:cs="Times New Roman"/>
                <w:noProof/>
                <w:webHidden/>
                <w:sz w:val="28"/>
                <w:szCs w:val="28"/>
              </w:rPr>
              <w:fldChar w:fldCharType="separate"/>
            </w:r>
            <w:r w:rsidRPr="00D80097">
              <w:rPr>
                <w:rFonts w:ascii="Times New Roman" w:hAnsi="Times New Roman" w:cs="Times New Roman"/>
                <w:noProof/>
                <w:webHidden/>
                <w:sz w:val="28"/>
                <w:szCs w:val="28"/>
              </w:rPr>
              <w:t>22</w:t>
            </w:r>
            <w:r w:rsidRPr="00D80097">
              <w:rPr>
                <w:rFonts w:ascii="Times New Roman" w:hAnsi="Times New Roman" w:cs="Times New Roman"/>
                <w:noProof/>
                <w:webHidden/>
                <w:sz w:val="28"/>
                <w:szCs w:val="28"/>
              </w:rPr>
              <w:fldChar w:fldCharType="end"/>
            </w:r>
          </w:hyperlink>
        </w:p>
        <w:p w:rsidR="00E84EA6" w:rsidRPr="00D80097" w:rsidRDefault="00E84EA6" w:rsidP="00D80097">
          <w:pPr>
            <w:pStyle w:val="11"/>
            <w:tabs>
              <w:tab w:val="right" w:leader="dot" w:pos="9629"/>
            </w:tabs>
            <w:spacing w:after="0" w:line="360" w:lineRule="auto"/>
            <w:rPr>
              <w:rFonts w:ascii="Times New Roman" w:eastAsiaTheme="minorEastAsia" w:hAnsi="Times New Roman" w:cs="Times New Roman"/>
              <w:noProof/>
              <w:sz w:val="28"/>
              <w:szCs w:val="28"/>
              <w:lang w:eastAsia="ru-RU"/>
            </w:rPr>
          </w:pPr>
          <w:hyperlink w:anchor="_Toc451204997" w:history="1">
            <w:r w:rsidRPr="00D80097">
              <w:rPr>
                <w:rStyle w:val="a6"/>
                <w:rFonts w:ascii="Times New Roman" w:hAnsi="Times New Roman" w:cs="Times New Roman"/>
                <w:noProof/>
                <w:color w:val="auto"/>
                <w:sz w:val="28"/>
                <w:szCs w:val="28"/>
              </w:rPr>
              <w:t>2. Выставочная деятельность, ее определение виды и функции</w:t>
            </w:r>
            <w:r w:rsidRPr="00D80097">
              <w:rPr>
                <w:rFonts w:ascii="Times New Roman" w:hAnsi="Times New Roman" w:cs="Times New Roman"/>
                <w:noProof/>
                <w:webHidden/>
                <w:sz w:val="28"/>
                <w:szCs w:val="28"/>
              </w:rPr>
              <w:tab/>
            </w:r>
            <w:r w:rsidRPr="00D80097">
              <w:rPr>
                <w:rFonts w:ascii="Times New Roman" w:hAnsi="Times New Roman" w:cs="Times New Roman"/>
                <w:noProof/>
                <w:webHidden/>
                <w:sz w:val="28"/>
                <w:szCs w:val="28"/>
              </w:rPr>
              <w:fldChar w:fldCharType="begin"/>
            </w:r>
            <w:r w:rsidRPr="00D80097">
              <w:rPr>
                <w:rFonts w:ascii="Times New Roman" w:hAnsi="Times New Roman" w:cs="Times New Roman"/>
                <w:noProof/>
                <w:webHidden/>
                <w:sz w:val="28"/>
                <w:szCs w:val="28"/>
              </w:rPr>
              <w:instrText xml:space="preserve"> PAGEREF _Toc451204997 \h </w:instrText>
            </w:r>
            <w:r w:rsidRPr="00D80097">
              <w:rPr>
                <w:rFonts w:ascii="Times New Roman" w:hAnsi="Times New Roman" w:cs="Times New Roman"/>
                <w:noProof/>
                <w:webHidden/>
                <w:sz w:val="28"/>
                <w:szCs w:val="28"/>
              </w:rPr>
            </w:r>
            <w:r w:rsidRPr="00D80097">
              <w:rPr>
                <w:rFonts w:ascii="Times New Roman" w:hAnsi="Times New Roman" w:cs="Times New Roman"/>
                <w:noProof/>
                <w:webHidden/>
                <w:sz w:val="28"/>
                <w:szCs w:val="28"/>
              </w:rPr>
              <w:fldChar w:fldCharType="separate"/>
            </w:r>
            <w:r w:rsidRPr="00D80097">
              <w:rPr>
                <w:rFonts w:ascii="Times New Roman" w:hAnsi="Times New Roman" w:cs="Times New Roman"/>
                <w:noProof/>
                <w:webHidden/>
                <w:sz w:val="28"/>
                <w:szCs w:val="28"/>
              </w:rPr>
              <w:t>28</w:t>
            </w:r>
            <w:r w:rsidRPr="00D80097">
              <w:rPr>
                <w:rFonts w:ascii="Times New Roman" w:hAnsi="Times New Roman" w:cs="Times New Roman"/>
                <w:noProof/>
                <w:webHidden/>
                <w:sz w:val="28"/>
                <w:szCs w:val="28"/>
              </w:rPr>
              <w:fldChar w:fldCharType="end"/>
            </w:r>
          </w:hyperlink>
        </w:p>
        <w:p w:rsidR="00E84EA6" w:rsidRPr="00D80097" w:rsidRDefault="00E84EA6" w:rsidP="00D80097">
          <w:pPr>
            <w:pStyle w:val="21"/>
            <w:tabs>
              <w:tab w:val="right" w:leader="dot" w:pos="9629"/>
            </w:tabs>
            <w:spacing w:after="0" w:line="360" w:lineRule="auto"/>
            <w:ind w:left="0"/>
            <w:rPr>
              <w:rFonts w:ascii="Times New Roman" w:eastAsiaTheme="minorEastAsia" w:hAnsi="Times New Roman" w:cs="Times New Roman"/>
              <w:noProof/>
              <w:sz w:val="28"/>
              <w:szCs w:val="28"/>
              <w:lang w:eastAsia="ru-RU"/>
            </w:rPr>
          </w:pPr>
          <w:hyperlink w:anchor="_Toc451204998" w:history="1">
            <w:r w:rsidRPr="00D80097">
              <w:rPr>
                <w:rStyle w:val="a6"/>
                <w:rFonts w:ascii="Times New Roman" w:hAnsi="Times New Roman" w:cs="Times New Roman"/>
                <w:noProof/>
                <w:color w:val="auto"/>
                <w:sz w:val="28"/>
                <w:szCs w:val="28"/>
              </w:rPr>
              <w:t>2.1 Выставочная д</w:t>
            </w:r>
            <w:r w:rsidRPr="00D80097">
              <w:rPr>
                <w:rStyle w:val="a6"/>
                <w:rFonts w:ascii="Times New Roman" w:hAnsi="Times New Roman" w:cs="Times New Roman"/>
                <w:noProof/>
                <w:color w:val="auto"/>
                <w:sz w:val="28"/>
                <w:szCs w:val="28"/>
              </w:rPr>
              <w:t>е</w:t>
            </w:r>
            <w:r w:rsidRPr="00D80097">
              <w:rPr>
                <w:rStyle w:val="a6"/>
                <w:rFonts w:ascii="Times New Roman" w:hAnsi="Times New Roman" w:cs="Times New Roman"/>
                <w:noProof/>
                <w:color w:val="auto"/>
                <w:sz w:val="28"/>
                <w:szCs w:val="28"/>
              </w:rPr>
              <w:t>ятельность как форма публичного диалога</w:t>
            </w:r>
            <w:r w:rsidRPr="00D80097">
              <w:rPr>
                <w:rFonts w:ascii="Times New Roman" w:hAnsi="Times New Roman" w:cs="Times New Roman"/>
                <w:noProof/>
                <w:webHidden/>
                <w:sz w:val="28"/>
                <w:szCs w:val="28"/>
              </w:rPr>
              <w:tab/>
            </w:r>
            <w:r w:rsidRPr="00D80097">
              <w:rPr>
                <w:rFonts w:ascii="Times New Roman" w:hAnsi="Times New Roman" w:cs="Times New Roman"/>
                <w:noProof/>
                <w:webHidden/>
                <w:sz w:val="28"/>
                <w:szCs w:val="28"/>
              </w:rPr>
              <w:fldChar w:fldCharType="begin"/>
            </w:r>
            <w:r w:rsidRPr="00D80097">
              <w:rPr>
                <w:rFonts w:ascii="Times New Roman" w:hAnsi="Times New Roman" w:cs="Times New Roman"/>
                <w:noProof/>
                <w:webHidden/>
                <w:sz w:val="28"/>
                <w:szCs w:val="28"/>
              </w:rPr>
              <w:instrText xml:space="preserve"> PAGEREF _Toc451204998 \h </w:instrText>
            </w:r>
            <w:r w:rsidRPr="00D80097">
              <w:rPr>
                <w:rFonts w:ascii="Times New Roman" w:hAnsi="Times New Roman" w:cs="Times New Roman"/>
                <w:noProof/>
                <w:webHidden/>
                <w:sz w:val="28"/>
                <w:szCs w:val="28"/>
              </w:rPr>
            </w:r>
            <w:r w:rsidRPr="00D80097">
              <w:rPr>
                <w:rFonts w:ascii="Times New Roman" w:hAnsi="Times New Roman" w:cs="Times New Roman"/>
                <w:noProof/>
                <w:webHidden/>
                <w:sz w:val="28"/>
                <w:szCs w:val="28"/>
              </w:rPr>
              <w:fldChar w:fldCharType="separate"/>
            </w:r>
            <w:r w:rsidRPr="00D80097">
              <w:rPr>
                <w:rFonts w:ascii="Times New Roman" w:hAnsi="Times New Roman" w:cs="Times New Roman"/>
                <w:noProof/>
                <w:webHidden/>
                <w:sz w:val="28"/>
                <w:szCs w:val="28"/>
              </w:rPr>
              <w:t>28</w:t>
            </w:r>
            <w:r w:rsidRPr="00D80097">
              <w:rPr>
                <w:rFonts w:ascii="Times New Roman" w:hAnsi="Times New Roman" w:cs="Times New Roman"/>
                <w:noProof/>
                <w:webHidden/>
                <w:sz w:val="28"/>
                <w:szCs w:val="28"/>
              </w:rPr>
              <w:fldChar w:fldCharType="end"/>
            </w:r>
          </w:hyperlink>
        </w:p>
        <w:p w:rsidR="00E84EA6" w:rsidRPr="00D80097" w:rsidRDefault="00E84EA6" w:rsidP="00D80097">
          <w:pPr>
            <w:pStyle w:val="21"/>
            <w:tabs>
              <w:tab w:val="right" w:leader="dot" w:pos="9629"/>
            </w:tabs>
            <w:spacing w:after="0" w:line="360" w:lineRule="auto"/>
            <w:ind w:left="0"/>
            <w:rPr>
              <w:rFonts w:ascii="Times New Roman" w:eastAsiaTheme="minorEastAsia" w:hAnsi="Times New Roman" w:cs="Times New Roman"/>
              <w:noProof/>
              <w:sz w:val="28"/>
              <w:szCs w:val="28"/>
              <w:lang w:eastAsia="ru-RU"/>
            </w:rPr>
          </w:pPr>
          <w:hyperlink w:anchor="_Toc451204999" w:history="1">
            <w:r w:rsidRPr="00D80097">
              <w:rPr>
                <w:rStyle w:val="a6"/>
                <w:rFonts w:ascii="Times New Roman" w:hAnsi="Times New Roman" w:cs="Times New Roman"/>
                <w:noProof/>
                <w:color w:val="auto"/>
                <w:sz w:val="28"/>
                <w:szCs w:val="28"/>
              </w:rPr>
              <w:t>2.2 Функциональные и пространственные составляющие выставок. Типология выставок</w:t>
            </w:r>
            <w:r w:rsidRPr="00D80097">
              <w:rPr>
                <w:rFonts w:ascii="Times New Roman" w:hAnsi="Times New Roman" w:cs="Times New Roman"/>
                <w:noProof/>
                <w:webHidden/>
                <w:sz w:val="28"/>
                <w:szCs w:val="28"/>
              </w:rPr>
              <w:tab/>
            </w:r>
            <w:r w:rsidRPr="00D80097">
              <w:rPr>
                <w:rFonts w:ascii="Times New Roman" w:hAnsi="Times New Roman" w:cs="Times New Roman"/>
                <w:noProof/>
                <w:webHidden/>
                <w:sz w:val="28"/>
                <w:szCs w:val="28"/>
              </w:rPr>
              <w:fldChar w:fldCharType="begin"/>
            </w:r>
            <w:r w:rsidRPr="00D80097">
              <w:rPr>
                <w:rFonts w:ascii="Times New Roman" w:hAnsi="Times New Roman" w:cs="Times New Roman"/>
                <w:noProof/>
                <w:webHidden/>
                <w:sz w:val="28"/>
                <w:szCs w:val="28"/>
              </w:rPr>
              <w:instrText xml:space="preserve"> PAGEREF _Toc451204999 \h </w:instrText>
            </w:r>
            <w:r w:rsidRPr="00D80097">
              <w:rPr>
                <w:rFonts w:ascii="Times New Roman" w:hAnsi="Times New Roman" w:cs="Times New Roman"/>
                <w:noProof/>
                <w:webHidden/>
                <w:sz w:val="28"/>
                <w:szCs w:val="28"/>
              </w:rPr>
            </w:r>
            <w:r w:rsidRPr="00D80097">
              <w:rPr>
                <w:rFonts w:ascii="Times New Roman" w:hAnsi="Times New Roman" w:cs="Times New Roman"/>
                <w:noProof/>
                <w:webHidden/>
                <w:sz w:val="28"/>
                <w:szCs w:val="28"/>
              </w:rPr>
              <w:fldChar w:fldCharType="separate"/>
            </w:r>
            <w:r w:rsidRPr="00D80097">
              <w:rPr>
                <w:rFonts w:ascii="Times New Roman" w:hAnsi="Times New Roman" w:cs="Times New Roman"/>
                <w:noProof/>
                <w:webHidden/>
                <w:sz w:val="28"/>
                <w:szCs w:val="28"/>
              </w:rPr>
              <w:t>33</w:t>
            </w:r>
            <w:r w:rsidRPr="00D80097">
              <w:rPr>
                <w:rFonts w:ascii="Times New Roman" w:hAnsi="Times New Roman" w:cs="Times New Roman"/>
                <w:noProof/>
                <w:webHidden/>
                <w:sz w:val="28"/>
                <w:szCs w:val="28"/>
              </w:rPr>
              <w:fldChar w:fldCharType="end"/>
            </w:r>
          </w:hyperlink>
        </w:p>
        <w:p w:rsidR="00E84EA6" w:rsidRPr="00D80097" w:rsidRDefault="00E84EA6" w:rsidP="00D80097">
          <w:pPr>
            <w:pStyle w:val="21"/>
            <w:tabs>
              <w:tab w:val="right" w:leader="dot" w:pos="9629"/>
            </w:tabs>
            <w:spacing w:after="0" w:line="360" w:lineRule="auto"/>
            <w:ind w:left="0"/>
            <w:rPr>
              <w:rFonts w:ascii="Times New Roman" w:eastAsiaTheme="minorEastAsia" w:hAnsi="Times New Roman" w:cs="Times New Roman"/>
              <w:noProof/>
              <w:sz w:val="28"/>
              <w:szCs w:val="28"/>
              <w:lang w:eastAsia="ru-RU"/>
            </w:rPr>
          </w:pPr>
          <w:hyperlink w:anchor="_Toc451205000" w:history="1">
            <w:r w:rsidRPr="00D80097">
              <w:rPr>
                <w:rStyle w:val="a6"/>
                <w:rFonts w:ascii="Times New Roman" w:hAnsi="Times New Roman" w:cs="Times New Roman"/>
                <w:noProof/>
                <w:color w:val="auto"/>
                <w:sz w:val="28"/>
                <w:szCs w:val="28"/>
              </w:rPr>
              <w:t>2.3 Особые функции ведущей выставочной площадки Санкт-Петербурга «Ленэкспо»</w:t>
            </w:r>
            <w:r w:rsidRPr="00D80097">
              <w:rPr>
                <w:rFonts w:ascii="Times New Roman" w:hAnsi="Times New Roman" w:cs="Times New Roman"/>
                <w:noProof/>
                <w:webHidden/>
                <w:sz w:val="28"/>
                <w:szCs w:val="28"/>
              </w:rPr>
              <w:tab/>
            </w:r>
            <w:r w:rsidRPr="00D80097">
              <w:rPr>
                <w:rFonts w:ascii="Times New Roman" w:hAnsi="Times New Roman" w:cs="Times New Roman"/>
                <w:noProof/>
                <w:webHidden/>
                <w:sz w:val="28"/>
                <w:szCs w:val="28"/>
              </w:rPr>
              <w:fldChar w:fldCharType="begin"/>
            </w:r>
            <w:r w:rsidRPr="00D80097">
              <w:rPr>
                <w:rFonts w:ascii="Times New Roman" w:hAnsi="Times New Roman" w:cs="Times New Roman"/>
                <w:noProof/>
                <w:webHidden/>
                <w:sz w:val="28"/>
                <w:szCs w:val="28"/>
              </w:rPr>
              <w:instrText xml:space="preserve"> PAGEREF _Toc451205000 \h </w:instrText>
            </w:r>
            <w:r w:rsidRPr="00D80097">
              <w:rPr>
                <w:rFonts w:ascii="Times New Roman" w:hAnsi="Times New Roman" w:cs="Times New Roman"/>
                <w:noProof/>
                <w:webHidden/>
                <w:sz w:val="28"/>
                <w:szCs w:val="28"/>
              </w:rPr>
            </w:r>
            <w:r w:rsidRPr="00D80097">
              <w:rPr>
                <w:rFonts w:ascii="Times New Roman" w:hAnsi="Times New Roman" w:cs="Times New Roman"/>
                <w:noProof/>
                <w:webHidden/>
                <w:sz w:val="28"/>
                <w:szCs w:val="28"/>
              </w:rPr>
              <w:fldChar w:fldCharType="separate"/>
            </w:r>
            <w:r w:rsidRPr="00D80097">
              <w:rPr>
                <w:rFonts w:ascii="Times New Roman" w:hAnsi="Times New Roman" w:cs="Times New Roman"/>
                <w:noProof/>
                <w:webHidden/>
                <w:sz w:val="28"/>
                <w:szCs w:val="28"/>
              </w:rPr>
              <w:t>40</w:t>
            </w:r>
            <w:r w:rsidRPr="00D80097">
              <w:rPr>
                <w:rFonts w:ascii="Times New Roman" w:hAnsi="Times New Roman" w:cs="Times New Roman"/>
                <w:noProof/>
                <w:webHidden/>
                <w:sz w:val="28"/>
                <w:szCs w:val="28"/>
              </w:rPr>
              <w:fldChar w:fldCharType="end"/>
            </w:r>
          </w:hyperlink>
        </w:p>
        <w:p w:rsidR="00E84EA6" w:rsidRPr="00D80097" w:rsidRDefault="00E84EA6" w:rsidP="00D80097">
          <w:pPr>
            <w:pStyle w:val="11"/>
            <w:tabs>
              <w:tab w:val="right" w:leader="dot" w:pos="9629"/>
            </w:tabs>
            <w:spacing w:after="0" w:line="360" w:lineRule="auto"/>
            <w:rPr>
              <w:rFonts w:ascii="Times New Roman" w:eastAsiaTheme="minorEastAsia" w:hAnsi="Times New Roman" w:cs="Times New Roman"/>
              <w:noProof/>
              <w:sz w:val="28"/>
              <w:szCs w:val="28"/>
              <w:lang w:eastAsia="ru-RU"/>
            </w:rPr>
          </w:pPr>
          <w:hyperlink w:anchor="_Toc451205001" w:history="1">
            <w:r w:rsidRPr="00D80097">
              <w:rPr>
                <w:rStyle w:val="a6"/>
                <w:rFonts w:ascii="Times New Roman" w:hAnsi="Times New Roman" w:cs="Times New Roman"/>
                <w:noProof/>
                <w:color w:val="auto"/>
                <w:sz w:val="28"/>
                <w:szCs w:val="28"/>
              </w:rPr>
              <w:t>Заключение</w:t>
            </w:r>
            <w:r w:rsidRPr="00D80097">
              <w:rPr>
                <w:rFonts w:ascii="Times New Roman" w:hAnsi="Times New Roman" w:cs="Times New Roman"/>
                <w:noProof/>
                <w:webHidden/>
                <w:sz w:val="28"/>
                <w:szCs w:val="28"/>
              </w:rPr>
              <w:tab/>
            </w:r>
            <w:r w:rsidRPr="00D80097">
              <w:rPr>
                <w:rFonts w:ascii="Times New Roman" w:hAnsi="Times New Roman" w:cs="Times New Roman"/>
                <w:noProof/>
                <w:webHidden/>
                <w:sz w:val="28"/>
                <w:szCs w:val="28"/>
              </w:rPr>
              <w:fldChar w:fldCharType="begin"/>
            </w:r>
            <w:r w:rsidRPr="00D80097">
              <w:rPr>
                <w:rFonts w:ascii="Times New Roman" w:hAnsi="Times New Roman" w:cs="Times New Roman"/>
                <w:noProof/>
                <w:webHidden/>
                <w:sz w:val="28"/>
                <w:szCs w:val="28"/>
              </w:rPr>
              <w:instrText xml:space="preserve"> PAGEREF _Toc451205001 \h </w:instrText>
            </w:r>
            <w:r w:rsidRPr="00D80097">
              <w:rPr>
                <w:rFonts w:ascii="Times New Roman" w:hAnsi="Times New Roman" w:cs="Times New Roman"/>
                <w:noProof/>
                <w:webHidden/>
                <w:sz w:val="28"/>
                <w:szCs w:val="28"/>
              </w:rPr>
            </w:r>
            <w:r w:rsidRPr="00D80097">
              <w:rPr>
                <w:rFonts w:ascii="Times New Roman" w:hAnsi="Times New Roman" w:cs="Times New Roman"/>
                <w:noProof/>
                <w:webHidden/>
                <w:sz w:val="28"/>
                <w:szCs w:val="28"/>
              </w:rPr>
              <w:fldChar w:fldCharType="separate"/>
            </w:r>
            <w:r w:rsidRPr="00D80097">
              <w:rPr>
                <w:rFonts w:ascii="Times New Roman" w:hAnsi="Times New Roman" w:cs="Times New Roman"/>
                <w:noProof/>
                <w:webHidden/>
                <w:sz w:val="28"/>
                <w:szCs w:val="28"/>
              </w:rPr>
              <w:t>47</w:t>
            </w:r>
            <w:r w:rsidRPr="00D80097">
              <w:rPr>
                <w:rFonts w:ascii="Times New Roman" w:hAnsi="Times New Roman" w:cs="Times New Roman"/>
                <w:noProof/>
                <w:webHidden/>
                <w:sz w:val="28"/>
                <w:szCs w:val="28"/>
              </w:rPr>
              <w:fldChar w:fldCharType="end"/>
            </w:r>
          </w:hyperlink>
        </w:p>
        <w:p w:rsidR="00E84EA6" w:rsidRPr="00D80097" w:rsidRDefault="00E84EA6" w:rsidP="00D80097">
          <w:pPr>
            <w:pStyle w:val="11"/>
            <w:tabs>
              <w:tab w:val="right" w:leader="dot" w:pos="9629"/>
            </w:tabs>
            <w:spacing w:after="0" w:line="360" w:lineRule="auto"/>
            <w:rPr>
              <w:rFonts w:ascii="Times New Roman" w:eastAsiaTheme="minorEastAsia" w:hAnsi="Times New Roman" w:cs="Times New Roman"/>
              <w:noProof/>
              <w:sz w:val="28"/>
              <w:szCs w:val="28"/>
              <w:lang w:eastAsia="ru-RU"/>
            </w:rPr>
          </w:pPr>
          <w:hyperlink w:anchor="_Toc451205002" w:history="1">
            <w:r w:rsidRPr="00D80097">
              <w:rPr>
                <w:rStyle w:val="a6"/>
                <w:rFonts w:ascii="Times New Roman" w:hAnsi="Times New Roman" w:cs="Times New Roman"/>
                <w:noProof/>
                <w:color w:val="auto"/>
                <w:sz w:val="28"/>
                <w:szCs w:val="28"/>
              </w:rPr>
              <w:t>Список литературы</w:t>
            </w:r>
            <w:r w:rsidRPr="00D80097">
              <w:rPr>
                <w:rFonts w:ascii="Times New Roman" w:hAnsi="Times New Roman" w:cs="Times New Roman"/>
                <w:noProof/>
                <w:webHidden/>
                <w:sz w:val="28"/>
                <w:szCs w:val="28"/>
              </w:rPr>
              <w:tab/>
            </w:r>
            <w:r w:rsidRPr="00D80097">
              <w:rPr>
                <w:rFonts w:ascii="Times New Roman" w:hAnsi="Times New Roman" w:cs="Times New Roman"/>
                <w:noProof/>
                <w:webHidden/>
                <w:sz w:val="28"/>
                <w:szCs w:val="28"/>
              </w:rPr>
              <w:fldChar w:fldCharType="begin"/>
            </w:r>
            <w:r w:rsidRPr="00D80097">
              <w:rPr>
                <w:rFonts w:ascii="Times New Roman" w:hAnsi="Times New Roman" w:cs="Times New Roman"/>
                <w:noProof/>
                <w:webHidden/>
                <w:sz w:val="28"/>
                <w:szCs w:val="28"/>
              </w:rPr>
              <w:instrText xml:space="preserve"> PAGEREF _Toc451205002 \h </w:instrText>
            </w:r>
            <w:r w:rsidRPr="00D80097">
              <w:rPr>
                <w:rFonts w:ascii="Times New Roman" w:hAnsi="Times New Roman" w:cs="Times New Roman"/>
                <w:noProof/>
                <w:webHidden/>
                <w:sz w:val="28"/>
                <w:szCs w:val="28"/>
              </w:rPr>
            </w:r>
            <w:r w:rsidRPr="00D80097">
              <w:rPr>
                <w:rFonts w:ascii="Times New Roman" w:hAnsi="Times New Roman" w:cs="Times New Roman"/>
                <w:noProof/>
                <w:webHidden/>
                <w:sz w:val="28"/>
                <w:szCs w:val="28"/>
              </w:rPr>
              <w:fldChar w:fldCharType="separate"/>
            </w:r>
            <w:r w:rsidRPr="00D80097">
              <w:rPr>
                <w:rFonts w:ascii="Times New Roman" w:hAnsi="Times New Roman" w:cs="Times New Roman"/>
                <w:noProof/>
                <w:webHidden/>
                <w:sz w:val="28"/>
                <w:szCs w:val="28"/>
              </w:rPr>
              <w:t>51</w:t>
            </w:r>
            <w:r w:rsidRPr="00D80097">
              <w:rPr>
                <w:rFonts w:ascii="Times New Roman" w:hAnsi="Times New Roman" w:cs="Times New Roman"/>
                <w:noProof/>
                <w:webHidden/>
                <w:sz w:val="28"/>
                <w:szCs w:val="28"/>
              </w:rPr>
              <w:fldChar w:fldCharType="end"/>
            </w:r>
          </w:hyperlink>
        </w:p>
        <w:p w:rsidR="00E84EA6" w:rsidRPr="00D80097" w:rsidRDefault="00E84EA6" w:rsidP="00D80097">
          <w:pPr>
            <w:spacing w:after="0" w:line="360" w:lineRule="auto"/>
            <w:rPr>
              <w:rFonts w:ascii="Times New Roman" w:hAnsi="Times New Roman" w:cs="Times New Roman"/>
              <w:sz w:val="28"/>
              <w:szCs w:val="28"/>
            </w:rPr>
          </w:pPr>
          <w:r w:rsidRPr="00D80097">
            <w:rPr>
              <w:rFonts w:ascii="Times New Roman" w:hAnsi="Times New Roman" w:cs="Times New Roman"/>
              <w:sz w:val="28"/>
              <w:szCs w:val="28"/>
            </w:rPr>
            <w:fldChar w:fldCharType="end"/>
          </w:r>
        </w:p>
      </w:sdtContent>
    </w:sdt>
    <w:p w:rsidR="00E84EA6" w:rsidRPr="00D80097" w:rsidRDefault="00E84EA6" w:rsidP="00D80097">
      <w:pPr>
        <w:spacing w:after="0" w:line="360" w:lineRule="auto"/>
        <w:rPr>
          <w:rFonts w:ascii="Times New Roman" w:eastAsiaTheme="majorEastAsia" w:hAnsi="Times New Roman" w:cs="Times New Roman"/>
          <w:b/>
          <w:bCs/>
          <w:sz w:val="28"/>
          <w:szCs w:val="28"/>
        </w:rPr>
      </w:pPr>
      <w:r w:rsidRPr="00D80097">
        <w:rPr>
          <w:rFonts w:ascii="Times New Roman" w:hAnsi="Times New Roman" w:cs="Times New Roman"/>
          <w:sz w:val="28"/>
          <w:szCs w:val="28"/>
        </w:rPr>
        <w:br w:type="page"/>
      </w:r>
    </w:p>
    <w:p w:rsidR="00307E77" w:rsidRPr="00D80097" w:rsidRDefault="00E84EA6" w:rsidP="00D80097">
      <w:pPr>
        <w:pStyle w:val="1"/>
        <w:spacing w:before="0" w:line="360" w:lineRule="auto"/>
        <w:jc w:val="center"/>
        <w:rPr>
          <w:rFonts w:ascii="Times New Roman" w:hAnsi="Times New Roman" w:cs="Times New Roman"/>
          <w:color w:val="auto"/>
        </w:rPr>
      </w:pPr>
      <w:bookmarkStart w:id="1" w:name="_Toc451204992"/>
      <w:r w:rsidRPr="00D80097">
        <w:rPr>
          <w:rFonts w:ascii="Times New Roman" w:hAnsi="Times New Roman" w:cs="Times New Roman"/>
          <w:color w:val="auto"/>
        </w:rPr>
        <w:lastRenderedPageBreak/>
        <w:t>Введение</w:t>
      </w:r>
      <w:bookmarkEnd w:id="0"/>
      <w:bookmarkEnd w:id="1"/>
    </w:p>
    <w:p w:rsidR="00307E77" w:rsidRPr="00D80097" w:rsidRDefault="00307E77"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 xml:space="preserve">На современном этапе развития общества все более актуальной и востребованной у политологов и социологов становится концепция публичного пространства. Научные труды по данной тематике появляются все чаще, но </w:t>
      </w:r>
      <w:r w:rsidR="00BE17A4" w:rsidRPr="00D80097">
        <w:rPr>
          <w:rFonts w:ascii="Times New Roman" w:hAnsi="Times New Roman" w:cs="Times New Roman"/>
          <w:sz w:val="28"/>
          <w:szCs w:val="28"/>
        </w:rPr>
        <w:t>исследования начинаются и интерпретаций</w:t>
      </w:r>
      <w:r w:rsidRPr="00D80097">
        <w:rPr>
          <w:rFonts w:ascii="Times New Roman" w:hAnsi="Times New Roman" w:cs="Times New Roman"/>
          <w:sz w:val="28"/>
          <w:szCs w:val="28"/>
        </w:rPr>
        <w:t xml:space="preserve"> фундаментальны</w:t>
      </w:r>
      <w:r w:rsidR="00BE17A4" w:rsidRPr="00D80097">
        <w:rPr>
          <w:rFonts w:ascii="Times New Roman" w:hAnsi="Times New Roman" w:cs="Times New Roman"/>
          <w:sz w:val="28"/>
          <w:szCs w:val="28"/>
        </w:rPr>
        <w:t>х концепций</w:t>
      </w:r>
      <w:r w:rsidRPr="00D80097">
        <w:rPr>
          <w:rFonts w:ascii="Times New Roman" w:hAnsi="Times New Roman" w:cs="Times New Roman"/>
          <w:sz w:val="28"/>
          <w:szCs w:val="28"/>
        </w:rPr>
        <w:t>,</w:t>
      </w:r>
      <w:r w:rsidR="00BE17A4" w:rsidRPr="00D80097">
        <w:rPr>
          <w:rFonts w:ascii="Times New Roman" w:hAnsi="Times New Roman" w:cs="Times New Roman"/>
          <w:sz w:val="28"/>
          <w:szCs w:val="28"/>
        </w:rPr>
        <w:t xml:space="preserve"> разработанных</w:t>
      </w:r>
      <w:r w:rsidRPr="00D80097">
        <w:rPr>
          <w:rFonts w:ascii="Times New Roman" w:hAnsi="Times New Roman" w:cs="Times New Roman"/>
          <w:sz w:val="28"/>
          <w:szCs w:val="28"/>
        </w:rPr>
        <w:t xml:space="preserve"> еще в </w:t>
      </w:r>
      <w:r w:rsidRPr="00D80097">
        <w:rPr>
          <w:rFonts w:ascii="Times New Roman" w:hAnsi="Times New Roman" w:cs="Times New Roman"/>
          <w:sz w:val="28"/>
          <w:szCs w:val="28"/>
          <w:lang w:val="en-US"/>
        </w:rPr>
        <w:t>XX</w:t>
      </w:r>
      <w:r w:rsidRPr="00D80097">
        <w:rPr>
          <w:rFonts w:ascii="Times New Roman" w:hAnsi="Times New Roman" w:cs="Times New Roman"/>
          <w:sz w:val="28"/>
          <w:szCs w:val="28"/>
        </w:rPr>
        <w:t xml:space="preserve"> веке такими философами, как Х. Арендт, Ю. Хабермас, Р. Сеннет</w:t>
      </w:r>
      <w:r w:rsidR="00BE17A4" w:rsidRPr="00D80097">
        <w:rPr>
          <w:rFonts w:ascii="Times New Roman" w:hAnsi="Times New Roman" w:cs="Times New Roman"/>
          <w:sz w:val="28"/>
          <w:szCs w:val="28"/>
        </w:rPr>
        <w:t>, П. Бурдье и др</w:t>
      </w:r>
      <w:r w:rsidRPr="00D80097">
        <w:rPr>
          <w:rFonts w:ascii="Times New Roman" w:hAnsi="Times New Roman" w:cs="Times New Roman"/>
          <w:sz w:val="28"/>
          <w:szCs w:val="28"/>
        </w:rPr>
        <w:t>. Современные концепции публичности становятся востребованными в связи с тем, что государство начинает уделять этому феномену все больш</w:t>
      </w:r>
      <w:r w:rsidR="00BE17A4" w:rsidRPr="00D80097">
        <w:rPr>
          <w:rFonts w:ascii="Times New Roman" w:hAnsi="Times New Roman" w:cs="Times New Roman"/>
          <w:sz w:val="28"/>
          <w:szCs w:val="28"/>
        </w:rPr>
        <w:t xml:space="preserve">ее </w:t>
      </w:r>
      <w:r w:rsidRPr="00D80097">
        <w:rPr>
          <w:rFonts w:ascii="Times New Roman" w:hAnsi="Times New Roman" w:cs="Times New Roman"/>
          <w:sz w:val="28"/>
          <w:szCs w:val="28"/>
        </w:rPr>
        <w:t>внимани</w:t>
      </w:r>
      <w:r w:rsidR="00BE17A4" w:rsidRPr="00D80097">
        <w:rPr>
          <w:rFonts w:ascii="Times New Roman" w:hAnsi="Times New Roman" w:cs="Times New Roman"/>
          <w:sz w:val="28"/>
          <w:szCs w:val="28"/>
        </w:rPr>
        <w:t>е</w:t>
      </w:r>
      <w:r w:rsidRPr="00D80097">
        <w:rPr>
          <w:rFonts w:ascii="Times New Roman" w:hAnsi="Times New Roman" w:cs="Times New Roman"/>
          <w:sz w:val="28"/>
          <w:szCs w:val="28"/>
        </w:rPr>
        <w:t xml:space="preserve">, полагая публичную сферу за один из основных базисов современного демократичного общества. </w:t>
      </w:r>
    </w:p>
    <w:p w:rsidR="00307E77" w:rsidRPr="00D80097" w:rsidRDefault="00307E77"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Публичная сфера имеет разнообразную структуру, включая в себя как индивидов</w:t>
      </w:r>
      <w:r w:rsidR="00BE17A4" w:rsidRPr="00D80097">
        <w:rPr>
          <w:rFonts w:ascii="Times New Roman" w:hAnsi="Times New Roman" w:cs="Times New Roman"/>
          <w:sz w:val="28"/>
          <w:szCs w:val="28"/>
        </w:rPr>
        <w:t xml:space="preserve"> и группы</w:t>
      </w:r>
      <w:r w:rsidRPr="00D80097">
        <w:rPr>
          <w:rFonts w:ascii="Times New Roman" w:hAnsi="Times New Roman" w:cs="Times New Roman"/>
          <w:sz w:val="28"/>
          <w:szCs w:val="28"/>
        </w:rPr>
        <w:t>, взаимодействующи</w:t>
      </w:r>
      <w:r w:rsidR="00BE17A4" w:rsidRPr="00D80097">
        <w:rPr>
          <w:rFonts w:ascii="Times New Roman" w:hAnsi="Times New Roman" w:cs="Times New Roman"/>
          <w:sz w:val="28"/>
          <w:szCs w:val="28"/>
        </w:rPr>
        <w:t xml:space="preserve">е </w:t>
      </w:r>
      <w:r w:rsidRPr="00D80097">
        <w:rPr>
          <w:rFonts w:ascii="Times New Roman" w:hAnsi="Times New Roman" w:cs="Times New Roman"/>
          <w:sz w:val="28"/>
          <w:szCs w:val="28"/>
        </w:rPr>
        <w:t xml:space="preserve">в ней, так и большой набор публичных площадок. Одной из </w:t>
      </w:r>
      <w:r w:rsidR="00BE17A4" w:rsidRPr="00D80097">
        <w:rPr>
          <w:rFonts w:ascii="Times New Roman" w:hAnsi="Times New Roman" w:cs="Times New Roman"/>
          <w:sz w:val="28"/>
          <w:szCs w:val="28"/>
        </w:rPr>
        <w:t>институционализированных форм публичной сферы является</w:t>
      </w:r>
      <w:r w:rsidRPr="00D80097">
        <w:rPr>
          <w:rFonts w:ascii="Times New Roman" w:hAnsi="Times New Roman" w:cs="Times New Roman"/>
          <w:sz w:val="28"/>
          <w:szCs w:val="28"/>
        </w:rPr>
        <w:t xml:space="preserve"> выставочная деятельность. Целью данной выпускной квалификационной работы </w:t>
      </w:r>
      <w:r w:rsidR="00BE17A4" w:rsidRPr="00D80097">
        <w:rPr>
          <w:rFonts w:ascii="Times New Roman" w:hAnsi="Times New Roman" w:cs="Times New Roman"/>
          <w:sz w:val="28"/>
          <w:szCs w:val="28"/>
        </w:rPr>
        <w:t>ставится</w:t>
      </w:r>
      <w:r w:rsidRPr="00D80097">
        <w:rPr>
          <w:rFonts w:ascii="Times New Roman" w:hAnsi="Times New Roman" w:cs="Times New Roman"/>
          <w:sz w:val="28"/>
          <w:szCs w:val="28"/>
        </w:rPr>
        <w:t xml:space="preserve"> выявление </w:t>
      </w:r>
      <w:r w:rsidR="00BE17A4" w:rsidRPr="00D80097">
        <w:rPr>
          <w:rFonts w:ascii="Times New Roman" w:hAnsi="Times New Roman" w:cs="Times New Roman"/>
          <w:sz w:val="28"/>
          <w:szCs w:val="28"/>
        </w:rPr>
        <w:t xml:space="preserve">особенностей </w:t>
      </w:r>
      <w:r w:rsidRPr="00D80097">
        <w:rPr>
          <w:rFonts w:ascii="Times New Roman" w:hAnsi="Times New Roman" w:cs="Times New Roman"/>
          <w:sz w:val="28"/>
          <w:szCs w:val="28"/>
        </w:rPr>
        <w:t>выставочной деятельности как структурного элемента публичного пространства в современной России на базе анализа ведущей выставочной площадк</w:t>
      </w:r>
      <w:r w:rsidR="00BE17A4" w:rsidRPr="00D80097">
        <w:rPr>
          <w:rFonts w:ascii="Times New Roman" w:hAnsi="Times New Roman" w:cs="Times New Roman"/>
          <w:sz w:val="28"/>
          <w:szCs w:val="28"/>
        </w:rPr>
        <w:t>и</w:t>
      </w:r>
      <w:r w:rsidRPr="00D80097">
        <w:rPr>
          <w:rFonts w:ascii="Times New Roman" w:hAnsi="Times New Roman" w:cs="Times New Roman"/>
          <w:sz w:val="28"/>
          <w:szCs w:val="28"/>
        </w:rPr>
        <w:t xml:space="preserve"> Санкт-Петербурга «Ленэкспо». </w:t>
      </w:r>
    </w:p>
    <w:p w:rsidR="00307E77" w:rsidRPr="00D80097" w:rsidRDefault="00307E77"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 xml:space="preserve">В соответствии с поставленной целью, в данной работе ставятся следующие задачи: </w:t>
      </w:r>
    </w:p>
    <w:p w:rsidR="0093269C" w:rsidRPr="0093269C" w:rsidRDefault="00307E77" w:rsidP="0093269C">
      <w:pPr>
        <w:pStyle w:val="a7"/>
        <w:numPr>
          <w:ilvl w:val="0"/>
          <w:numId w:val="7"/>
        </w:numPr>
        <w:spacing w:after="0" w:line="360" w:lineRule="auto"/>
        <w:ind w:left="0" w:firstLine="709"/>
        <w:rPr>
          <w:rFonts w:ascii="Times New Roman" w:hAnsi="Times New Roman" w:cs="Times New Roman"/>
          <w:sz w:val="28"/>
          <w:szCs w:val="28"/>
        </w:rPr>
      </w:pPr>
      <w:r w:rsidRPr="0093269C">
        <w:rPr>
          <w:rFonts w:ascii="Times New Roman" w:hAnsi="Times New Roman" w:cs="Times New Roman"/>
          <w:sz w:val="28"/>
          <w:szCs w:val="28"/>
        </w:rPr>
        <w:t xml:space="preserve">Анализ фундаментальных теоретических концепций, положивших основу изучения этого феномена; </w:t>
      </w:r>
    </w:p>
    <w:p w:rsidR="0093269C" w:rsidRDefault="0093269C" w:rsidP="0093269C">
      <w:pPr>
        <w:pStyle w:val="a7"/>
        <w:numPr>
          <w:ilvl w:val="0"/>
          <w:numId w:val="7"/>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О</w:t>
      </w:r>
      <w:r w:rsidR="00307E77" w:rsidRPr="0093269C">
        <w:rPr>
          <w:rFonts w:ascii="Times New Roman" w:hAnsi="Times New Roman" w:cs="Times New Roman"/>
          <w:sz w:val="28"/>
          <w:szCs w:val="28"/>
        </w:rPr>
        <w:t xml:space="preserve">пределение структурной и функциональной составляющих понятия публичного пространства; </w:t>
      </w:r>
    </w:p>
    <w:p w:rsidR="0093269C" w:rsidRDefault="00307E77" w:rsidP="0093269C">
      <w:pPr>
        <w:pStyle w:val="a7"/>
        <w:numPr>
          <w:ilvl w:val="0"/>
          <w:numId w:val="7"/>
        </w:numPr>
        <w:spacing w:after="0" w:line="360" w:lineRule="auto"/>
        <w:ind w:left="0" w:firstLine="709"/>
        <w:rPr>
          <w:rFonts w:ascii="Times New Roman" w:hAnsi="Times New Roman" w:cs="Times New Roman"/>
          <w:sz w:val="28"/>
          <w:szCs w:val="28"/>
        </w:rPr>
      </w:pPr>
      <w:r w:rsidRPr="0093269C">
        <w:rPr>
          <w:rFonts w:ascii="Times New Roman" w:hAnsi="Times New Roman" w:cs="Times New Roman"/>
          <w:sz w:val="28"/>
          <w:szCs w:val="28"/>
        </w:rPr>
        <w:t xml:space="preserve">Анализ выставочной деятельности как формы публичного диалога и площадки публичного пространства; </w:t>
      </w:r>
    </w:p>
    <w:p w:rsidR="0093269C" w:rsidRDefault="0093269C" w:rsidP="0093269C">
      <w:pPr>
        <w:pStyle w:val="a7"/>
        <w:numPr>
          <w:ilvl w:val="0"/>
          <w:numId w:val="7"/>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А</w:t>
      </w:r>
      <w:r w:rsidR="00307E77" w:rsidRPr="0093269C">
        <w:rPr>
          <w:rFonts w:ascii="Times New Roman" w:hAnsi="Times New Roman" w:cs="Times New Roman"/>
          <w:sz w:val="28"/>
          <w:szCs w:val="28"/>
        </w:rPr>
        <w:t xml:space="preserve">нализ выставочной деятельности площадки «Ленэкспо» и ее функциональности; </w:t>
      </w:r>
    </w:p>
    <w:p w:rsidR="0093269C" w:rsidRDefault="0093269C" w:rsidP="0093269C">
      <w:pPr>
        <w:pStyle w:val="a7"/>
        <w:numPr>
          <w:ilvl w:val="0"/>
          <w:numId w:val="7"/>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В</w:t>
      </w:r>
      <w:r w:rsidR="00307E77" w:rsidRPr="0093269C">
        <w:rPr>
          <w:rFonts w:ascii="Times New Roman" w:hAnsi="Times New Roman" w:cs="Times New Roman"/>
          <w:sz w:val="28"/>
          <w:szCs w:val="28"/>
        </w:rPr>
        <w:t>ыявление функциональной и структурной связи выставочной деятельности с публичным пространством;</w:t>
      </w:r>
    </w:p>
    <w:p w:rsidR="00307E77" w:rsidRPr="0093269C" w:rsidRDefault="0093269C" w:rsidP="0093269C">
      <w:pPr>
        <w:pStyle w:val="a7"/>
        <w:numPr>
          <w:ilvl w:val="0"/>
          <w:numId w:val="7"/>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О</w:t>
      </w:r>
      <w:r w:rsidR="00307E77" w:rsidRPr="0093269C">
        <w:rPr>
          <w:rFonts w:ascii="Times New Roman" w:hAnsi="Times New Roman" w:cs="Times New Roman"/>
          <w:sz w:val="28"/>
          <w:szCs w:val="28"/>
        </w:rPr>
        <w:t>пределение выставочной деятельности в качестве элемента публичного пространства.</w:t>
      </w:r>
    </w:p>
    <w:p w:rsidR="00307E77" w:rsidRPr="00D80097" w:rsidRDefault="00307E77"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Актуальность данной дипломной работы обуславливается, как написано выше, большим ростом интереса к изучению и использованию публичной сферы и  быстрыми темпами развития института выставок в нашей стране и в мире. На сегодняшний день, выставочная деятельность начинает играть все более определяющую роль в экономической, государственной, художественной и международной сфере.</w:t>
      </w:r>
    </w:p>
    <w:p w:rsidR="00307E77" w:rsidRPr="00D80097" w:rsidRDefault="00307E77"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Объектом исследования в данной работе является выставочная деятельность разнообразного характера, от книжных ярмарок до международных фестивалей инноваций. Предметом</w:t>
      </w:r>
      <w:r w:rsidR="00BE17A4" w:rsidRPr="00D80097">
        <w:rPr>
          <w:rFonts w:ascii="Times New Roman" w:hAnsi="Times New Roman" w:cs="Times New Roman"/>
          <w:sz w:val="28"/>
          <w:szCs w:val="28"/>
        </w:rPr>
        <w:t xml:space="preserve"> изучения</w:t>
      </w:r>
      <w:r w:rsidRPr="00D80097">
        <w:rPr>
          <w:rFonts w:ascii="Times New Roman" w:hAnsi="Times New Roman" w:cs="Times New Roman"/>
          <w:sz w:val="28"/>
          <w:szCs w:val="28"/>
        </w:rPr>
        <w:t xml:space="preserve"> в дипломной работе является публичное пространство.</w:t>
      </w:r>
    </w:p>
    <w:p w:rsidR="00307E77" w:rsidRPr="00D80097" w:rsidRDefault="00307E77"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Методами, позволяющими достичь поставленной цели дипломной работы являются теоретический анализ собранной информации, и метод сравнения, который позволит выделить в выставочной деятельности признаки структурного элемента публичного пространства.</w:t>
      </w:r>
    </w:p>
    <w:p w:rsidR="00D80097" w:rsidRDefault="00307E77"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 xml:space="preserve">Работа состоит введения, двух глав, одна из которых теоретическая (содержит три параграфа), а вторая практическая (содержит 4 параграфа), заключения и списка литературы.  В первой главе проведен </w:t>
      </w:r>
      <w:r w:rsidR="00BE17A4" w:rsidRPr="00D80097">
        <w:rPr>
          <w:rFonts w:ascii="Times New Roman" w:hAnsi="Times New Roman" w:cs="Times New Roman"/>
          <w:sz w:val="28"/>
          <w:szCs w:val="28"/>
        </w:rPr>
        <w:t xml:space="preserve">теоретический </w:t>
      </w:r>
      <w:r w:rsidRPr="00D80097">
        <w:rPr>
          <w:rFonts w:ascii="Times New Roman" w:hAnsi="Times New Roman" w:cs="Times New Roman"/>
          <w:sz w:val="28"/>
          <w:szCs w:val="28"/>
        </w:rPr>
        <w:t>анализ уже имеющихся исследований в сфере публичного пространства (Х. Арендт, Ю.Хабермас, Р. Сеннет и П. Бурдье), выделены его структурный и функциональный компоненты. Во второй главе выставочная деятельность проанализирована как публичный диалог, а также на основе</w:t>
      </w:r>
      <w:r w:rsidR="00BE17A4" w:rsidRPr="00D80097">
        <w:rPr>
          <w:rFonts w:ascii="Times New Roman" w:hAnsi="Times New Roman" w:cs="Times New Roman"/>
          <w:sz w:val="28"/>
          <w:szCs w:val="28"/>
        </w:rPr>
        <w:t xml:space="preserve"> исследования</w:t>
      </w:r>
      <w:r w:rsidRPr="00D80097">
        <w:rPr>
          <w:rFonts w:ascii="Times New Roman" w:hAnsi="Times New Roman" w:cs="Times New Roman"/>
          <w:sz w:val="28"/>
          <w:szCs w:val="28"/>
        </w:rPr>
        <w:t xml:space="preserve"> деятельности площадк</w:t>
      </w:r>
      <w:r w:rsidR="00BE17A4" w:rsidRPr="00D80097">
        <w:rPr>
          <w:rFonts w:ascii="Times New Roman" w:hAnsi="Times New Roman" w:cs="Times New Roman"/>
          <w:sz w:val="28"/>
          <w:szCs w:val="28"/>
        </w:rPr>
        <w:t>и</w:t>
      </w:r>
      <w:r w:rsidRPr="00D80097">
        <w:rPr>
          <w:rFonts w:ascii="Times New Roman" w:hAnsi="Times New Roman" w:cs="Times New Roman"/>
          <w:sz w:val="28"/>
          <w:szCs w:val="28"/>
        </w:rPr>
        <w:t xml:space="preserve"> «Ленэкспо методом сравнительного анализа </w:t>
      </w:r>
      <w:r w:rsidR="00BE17A4" w:rsidRPr="00D80097">
        <w:rPr>
          <w:rFonts w:ascii="Times New Roman" w:hAnsi="Times New Roman" w:cs="Times New Roman"/>
          <w:sz w:val="28"/>
          <w:szCs w:val="28"/>
        </w:rPr>
        <w:t xml:space="preserve">особенностей ее функционирования </w:t>
      </w:r>
      <w:r w:rsidRPr="00D80097">
        <w:rPr>
          <w:rFonts w:ascii="Times New Roman" w:hAnsi="Times New Roman" w:cs="Times New Roman"/>
          <w:sz w:val="28"/>
          <w:szCs w:val="28"/>
        </w:rPr>
        <w:t>доказано, что выставочная деятельность является элементом публичного пространства.</w:t>
      </w:r>
    </w:p>
    <w:p w:rsidR="00D80097" w:rsidRDefault="00D80097">
      <w:pPr>
        <w:rPr>
          <w:rFonts w:ascii="Times New Roman" w:hAnsi="Times New Roman" w:cs="Times New Roman"/>
          <w:sz w:val="28"/>
          <w:szCs w:val="28"/>
        </w:rPr>
      </w:pPr>
      <w:r>
        <w:rPr>
          <w:rFonts w:ascii="Times New Roman" w:hAnsi="Times New Roman" w:cs="Times New Roman"/>
          <w:sz w:val="28"/>
          <w:szCs w:val="28"/>
        </w:rPr>
        <w:br w:type="page"/>
      </w:r>
    </w:p>
    <w:p w:rsidR="00565970" w:rsidRPr="00D80097" w:rsidRDefault="00565970" w:rsidP="00D80097">
      <w:pPr>
        <w:spacing w:after="0" w:line="360" w:lineRule="auto"/>
        <w:jc w:val="center"/>
        <w:rPr>
          <w:rFonts w:ascii="Times New Roman" w:hAnsi="Times New Roman" w:cs="Times New Roman"/>
          <w:b/>
          <w:sz w:val="28"/>
          <w:szCs w:val="28"/>
        </w:rPr>
      </w:pPr>
      <w:bookmarkStart w:id="2" w:name="_Toc451204918"/>
      <w:bookmarkStart w:id="3" w:name="_Toc451204993"/>
      <w:r w:rsidRPr="00D80097">
        <w:rPr>
          <w:rStyle w:val="10"/>
          <w:rFonts w:ascii="Times New Roman" w:hAnsi="Times New Roman" w:cs="Times New Roman"/>
          <w:color w:val="auto"/>
        </w:rPr>
        <w:lastRenderedPageBreak/>
        <w:t>1</w:t>
      </w:r>
      <w:r w:rsidR="00307E77" w:rsidRPr="00D80097">
        <w:rPr>
          <w:rStyle w:val="10"/>
          <w:rFonts w:ascii="Times New Roman" w:hAnsi="Times New Roman" w:cs="Times New Roman"/>
          <w:color w:val="auto"/>
        </w:rPr>
        <w:t>.</w:t>
      </w:r>
      <w:r w:rsidRPr="00D80097">
        <w:rPr>
          <w:rStyle w:val="10"/>
          <w:rFonts w:ascii="Times New Roman" w:hAnsi="Times New Roman" w:cs="Times New Roman"/>
          <w:color w:val="auto"/>
        </w:rPr>
        <w:t xml:space="preserve"> Теоретические основы исследовани</w:t>
      </w:r>
      <w:r w:rsidR="001464BE" w:rsidRPr="00D80097">
        <w:rPr>
          <w:rStyle w:val="10"/>
          <w:rFonts w:ascii="Times New Roman" w:hAnsi="Times New Roman" w:cs="Times New Roman"/>
          <w:color w:val="auto"/>
        </w:rPr>
        <w:t>я</w:t>
      </w:r>
      <w:r w:rsidRPr="00D80097">
        <w:rPr>
          <w:rStyle w:val="10"/>
          <w:rFonts w:ascii="Times New Roman" w:hAnsi="Times New Roman" w:cs="Times New Roman"/>
          <w:color w:val="auto"/>
        </w:rPr>
        <w:t xml:space="preserve"> публичного пространства</w:t>
      </w:r>
      <w:bookmarkEnd w:id="2"/>
      <w:bookmarkEnd w:id="3"/>
    </w:p>
    <w:p w:rsidR="00C2321D" w:rsidRPr="00D80097" w:rsidRDefault="000A5169" w:rsidP="00D80097">
      <w:pPr>
        <w:pStyle w:val="2"/>
        <w:spacing w:before="0" w:line="360" w:lineRule="auto"/>
        <w:jc w:val="center"/>
        <w:rPr>
          <w:rFonts w:ascii="Times New Roman" w:hAnsi="Times New Roman" w:cs="Times New Roman"/>
          <w:color w:val="auto"/>
          <w:sz w:val="28"/>
          <w:szCs w:val="28"/>
        </w:rPr>
      </w:pPr>
      <w:bookmarkStart w:id="4" w:name="_Toc451204919"/>
      <w:bookmarkStart w:id="5" w:name="_Toc451204994"/>
      <w:r w:rsidRPr="00D80097">
        <w:rPr>
          <w:rFonts w:ascii="Times New Roman" w:hAnsi="Times New Roman" w:cs="Times New Roman"/>
          <w:color w:val="auto"/>
          <w:sz w:val="28"/>
          <w:szCs w:val="28"/>
        </w:rPr>
        <w:t>1.</w:t>
      </w:r>
      <w:r w:rsidR="00565970" w:rsidRPr="00D80097">
        <w:rPr>
          <w:rFonts w:ascii="Times New Roman" w:hAnsi="Times New Roman" w:cs="Times New Roman"/>
          <w:color w:val="auto"/>
          <w:sz w:val="28"/>
          <w:szCs w:val="28"/>
        </w:rPr>
        <w:t xml:space="preserve">1 </w:t>
      </w:r>
      <w:r w:rsidR="00A44B9D" w:rsidRPr="00D80097">
        <w:rPr>
          <w:rFonts w:ascii="Times New Roman" w:hAnsi="Times New Roman" w:cs="Times New Roman"/>
          <w:color w:val="auto"/>
          <w:sz w:val="28"/>
          <w:szCs w:val="28"/>
        </w:rPr>
        <w:t>Становление понятия публичного пр</w:t>
      </w:r>
      <w:r w:rsidR="00E84EA6" w:rsidRPr="00D80097">
        <w:rPr>
          <w:rFonts w:ascii="Times New Roman" w:hAnsi="Times New Roman" w:cs="Times New Roman"/>
          <w:color w:val="auto"/>
          <w:sz w:val="28"/>
          <w:szCs w:val="28"/>
        </w:rPr>
        <w:t>остранства в политической науке</w:t>
      </w:r>
      <w:bookmarkEnd w:id="4"/>
      <w:bookmarkEnd w:id="5"/>
    </w:p>
    <w:p w:rsidR="002B7925" w:rsidRPr="00D80097" w:rsidRDefault="00C75004"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Ф</w:t>
      </w:r>
      <w:r w:rsidR="00074D9A" w:rsidRPr="00D80097">
        <w:rPr>
          <w:rFonts w:ascii="Times New Roman" w:hAnsi="Times New Roman" w:cs="Times New Roman"/>
          <w:sz w:val="28"/>
          <w:szCs w:val="28"/>
        </w:rPr>
        <w:t xml:space="preserve">еномен публичной сферы с каждым днем начинает все больше и больше использоваться в современном дискурсе. Споры о понятии публичности ведутся уже довольно долгое время, и </w:t>
      </w:r>
      <w:r w:rsidR="002B7925" w:rsidRPr="00D80097">
        <w:rPr>
          <w:rFonts w:ascii="Times New Roman" w:hAnsi="Times New Roman" w:cs="Times New Roman"/>
          <w:sz w:val="28"/>
          <w:szCs w:val="28"/>
        </w:rPr>
        <w:t xml:space="preserve">ниже будет рассмотрена эволюция и развитие понятия публичного пространства в рамках </w:t>
      </w:r>
      <w:r w:rsidRPr="00D80097">
        <w:rPr>
          <w:rFonts w:ascii="Times New Roman" w:hAnsi="Times New Roman" w:cs="Times New Roman"/>
          <w:sz w:val="28"/>
          <w:szCs w:val="28"/>
        </w:rPr>
        <w:t xml:space="preserve">основополагающих для данного понятия </w:t>
      </w:r>
      <w:r w:rsidR="002B7925" w:rsidRPr="00D80097">
        <w:rPr>
          <w:rFonts w:ascii="Times New Roman" w:hAnsi="Times New Roman" w:cs="Times New Roman"/>
          <w:sz w:val="28"/>
          <w:szCs w:val="28"/>
        </w:rPr>
        <w:t>концепций</w:t>
      </w:r>
      <w:r w:rsidR="00074D9A" w:rsidRPr="00D80097">
        <w:rPr>
          <w:rFonts w:ascii="Times New Roman" w:hAnsi="Times New Roman" w:cs="Times New Roman"/>
          <w:sz w:val="28"/>
          <w:szCs w:val="28"/>
        </w:rPr>
        <w:t xml:space="preserve">. </w:t>
      </w:r>
    </w:p>
    <w:p w:rsidR="00326519" w:rsidRPr="00D80097" w:rsidRDefault="00326519"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 xml:space="preserve"> За последнее время в российской политической науке появилось много новых терминов, часть из которых пришла из западной политической школы. Среди таких понятий важное место занимают концепции, связанные с публичной жизнью людей и их взаимодействиями с государством. В эту группу можно отнести словосочетания «публичная политика» и «публичное пространство». О публичном пространстве писали многие известные ученые: Х. Арендт (античная публичная сфера), Ю. Хабермас (буржуазное публичное пространство),  П. Бурдье (концепция социальных полей) и Р. Сеннет (упадок общественного человека).  При всем этом, и Арендт, и Хабермас, и Сеннет в своих трудах делали ставку на </w:t>
      </w:r>
      <w:r w:rsidR="00BE17A4" w:rsidRPr="00D80097">
        <w:rPr>
          <w:rFonts w:ascii="Times New Roman" w:hAnsi="Times New Roman" w:cs="Times New Roman"/>
          <w:sz w:val="28"/>
          <w:szCs w:val="28"/>
        </w:rPr>
        <w:t>сужение</w:t>
      </w:r>
      <w:r w:rsidRPr="00D80097">
        <w:rPr>
          <w:rFonts w:ascii="Times New Roman" w:hAnsi="Times New Roman" w:cs="Times New Roman"/>
          <w:sz w:val="28"/>
          <w:szCs w:val="28"/>
        </w:rPr>
        <w:t xml:space="preserve"> публичной сферы в современном мире. Они писали об ее упадке и исчезновении публики в качестве активных граждан, находящихся постоянно в состоянии диалога друг с другом и государством, с целью обсудить актуальные проблемы общества и государства. Каждый из этих ученых представлял свой идеал публичности, основанный на конкретной временной эпохе (Древняя Греция у Х. Арендт) или принципе взаимодействия (структура социальных полей у Бурдье). </w:t>
      </w:r>
    </w:p>
    <w:p w:rsidR="00326519" w:rsidRPr="00D80097" w:rsidRDefault="00326519"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 xml:space="preserve">Чтобы доказать, что выставочная деятельность действительно является важной частью публичного пространства, необходимо разобраться в </w:t>
      </w:r>
      <w:r w:rsidR="00406BDB" w:rsidRPr="00D80097">
        <w:rPr>
          <w:rFonts w:ascii="Times New Roman" w:hAnsi="Times New Roman" w:cs="Times New Roman"/>
          <w:sz w:val="28"/>
          <w:szCs w:val="28"/>
        </w:rPr>
        <w:t>данном</w:t>
      </w:r>
      <w:r w:rsidRPr="00D80097">
        <w:rPr>
          <w:rFonts w:ascii="Times New Roman" w:hAnsi="Times New Roman" w:cs="Times New Roman"/>
          <w:sz w:val="28"/>
          <w:szCs w:val="28"/>
        </w:rPr>
        <w:t xml:space="preserve"> понятии, а сделать это возможно только при исследовании базовых концепций публичности, которые формируют этот феномен в современной науке.</w:t>
      </w:r>
    </w:p>
    <w:p w:rsidR="00074D9A" w:rsidRPr="00D80097" w:rsidRDefault="00074D9A"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Сама концепция публичной сферы, как принято считать, берет свое</w:t>
      </w:r>
      <w:r w:rsidR="005C7A49" w:rsidRPr="00D80097">
        <w:rPr>
          <w:rFonts w:ascii="Times New Roman" w:hAnsi="Times New Roman" w:cs="Times New Roman"/>
          <w:sz w:val="28"/>
          <w:szCs w:val="28"/>
        </w:rPr>
        <w:t xml:space="preserve"> начало в немецкой науке, </w:t>
      </w:r>
      <w:r w:rsidR="00BE17A4" w:rsidRPr="00D80097">
        <w:rPr>
          <w:rFonts w:ascii="Times New Roman" w:hAnsi="Times New Roman" w:cs="Times New Roman"/>
          <w:sz w:val="28"/>
          <w:szCs w:val="28"/>
        </w:rPr>
        <w:t>а позже находит свое</w:t>
      </w:r>
      <w:r w:rsidR="005C7A49" w:rsidRPr="00D80097">
        <w:rPr>
          <w:rFonts w:ascii="Times New Roman" w:hAnsi="Times New Roman" w:cs="Times New Roman"/>
          <w:sz w:val="28"/>
          <w:szCs w:val="28"/>
        </w:rPr>
        <w:t xml:space="preserve"> продолжение</w:t>
      </w:r>
      <w:r w:rsidRPr="00D80097">
        <w:rPr>
          <w:rFonts w:ascii="Times New Roman" w:hAnsi="Times New Roman" w:cs="Times New Roman"/>
          <w:sz w:val="28"/>
          <w:szCs w:val="28"/>
        </w:rPr>
        <w:t xml:space="preserve"> в англосаксонской</w:t>
      </w:r>
      <w:r w:rsidR="002B7925" w:rsidRPr="00D80097">
        <w:rPr>
          <w:rFonts w:ascii="Times New Roman" w:hAnsi="Times New Roman" w:cs="Times New Roman"/>
          <w:sz w:val="28"/>
          <w:szCs w:val="28"/>
        </w:rPr>
        <w:t xml:space="preserve"> </w:t>
      </w:r>
      <w:r w:rsidR="002B7925" w:rsidRPr="00D80097">
        <w:rPr>
          <w:rFonts w:ascii="Times New Roman" w:hAnsi="Times New Roman" w:cs="Times New Roman"/>
          <w:sz w:val="28"/>
          <w:szCs w:val="28"/>
        </w:rPr>
        <w:lastRenderedPageBreak/>
        <w:t>научной школе</w:t>
      </w:r>
      <w:r w:rsidRPr="00D80097">
        <w:rPr>
          <w:rFonts w:ascii="Times New Roman" w:hAnsi="Times New Roman" w:cs="Times New Roman"/>
          <w:sz w:val="28"/>
          <w:szCs w:val="28"/>
        </w:rPr>
        <w:t xml:space="preserve">. </w:t>
      </w:r>
      <w:r w:rsidR="00C75004" w:rsidRPr="00D80097">
        <w:rPr>
          <w:rFonts w:ascii="Times New Roman" w:hAnsi="Times New Roman" w:cs="Times New Roman"/>
          <w:sz w:val="28"/>
          <w:szCs w:val="28"/>
        </w:rPr>
        <w:t>В научном сообществе считается, что</w:t>
      </w:r>
      <w:r w:rsidRPr="00D80097">
        <w:rPr>
          <w:rFonts w:ascii="Times New Roman" w:hAnsi="Times New Roman" w:cs="Times New Roman"/>
          <w:sz w:val="28"/>
          <w:szCs w:val="28"/>
        </w:rPr>
        <w:t xml:space="preserve"> понятие публичной сферы было найдено в словаре «Fischer Lexikon» в 1964 году. </w:t>
      </w:r>
      <w:r w:rsidR="00C75004" w:rsidRPr="00D80097">
        <w:rPr>
          <w:rFonts w:ascii="Times New Roman" w:hAnsi="Times New Roman" w:cs="Times New Roman"/>
          <w:sz w:val="28"/>
          <w:szCs w:val="28"/>
        </w:rPr>
        <w:t xml:space="preserve">Однако </w:t>
      </w:r>
      <w:r w:rsidRPr="00D80097">
        <w:rPr>
          <w:rFonts w:ascii="Times New Roman" w:hAnsi="Times New Roman" w:cs="Times New Roman"/>
          <w:sz w:val="28"/>
          <w:szCs w:val="28"/>
        </w:rPr>
        <w:t xml:space="preserve"> англоязычной и отечественной литературе </w:t>
      </w:r>
      <w:r w:rsidR="00C009D9" w:rsidRPr="00D80097">
        <w:rPr>
          <w:rFonts w:ascii="Times New Roman" w:hAnsi="Times New Roman" w:cs="Times New Roman"/>
          <w:sz w:val="28"/>
          <w:szCs w:val="28"/>
        </w:rPr>
        <w:t>существует мнение, что этот термин был введен</w:t>
      </w:r>
      <w:r w:rsidRPr="00D80097">
        <w:rPr>
          <w:rFonts w:ascii="Times New Roman" w:hAnsi="Times New Roman" w:cs="Times New Roman"/>
          <w:sz w:val="28"/>
          <w:szCs w:val="28"/>
        </w:rPr>
        <w:t xml:space="preserve"> Ю. Хабермас</w:t>
      </w:r>
      <w:r w:rsidR="00C009D9" w:rsidRPr="00D80097">
        <w:rPr>
          <w:rFonts w:ascii="Times New Roman" w:hAnsi="Times New Roman" w:cs="Times New Roman"/>
          <w:sz w:val="28"/>
          <w:szCs w:val="28"/>
        </w:rPr>
        <w:t xml:space="preserve">ом, </w:t>
      </w:r>
      <w:r w:rsidR="00925262" w:rsidRPr="00D80097">
        <w:rPr>
          <w:rFonts w:ascii="Times New Roman" w:hAnsi="Times New Roman" w:cs="Times New Roman"/>
          <w:sz w:val="28"/>
          <w:szCs w:val="28"/>
        </w:rPr>
        <w:t xml:space="preserve">который </w:t>
      </w:r>
      <w:r w:rsidR="002B7925" w:rsidRPr="00D80097">
        <w:rPr>
          <w:rFonts w:ascii="Times New Roman" w:hAnsi="Times New Roman" w:cs="Times New Roman"/>
          <w:sz w:val="28"/>
          <w:szCs w:val="28"/>
        </w:rPr>
        <w:t xml:space="preserve">  является автором большого количества работ, посвященных этой теме, как, например, его труд 1962 года </w:t>
      </w:r>
      <w:r w:rsidR="00C009D9" w:rsidRPr="00D80097">
        <w:rPr>
          <w:rFonts w:ascii="Times New Roman" w:hAnsi="Times New Roman" w:cs="Times New Roman"/>
          <w:sz w:val="28"/>
          <w:szCs w:val="28"/>
        </w:rPr>
        <w:t>«Структурная трансформация публичной сферы».</w:t>
      </w:r>
      <w:r w:rsidRPr="00D80097">
        <w:rPr>
          <w:rFonts w:ascii="Times New Roman" w:hAnsi="Times New Roman" w:cs="Times New Roman"/>
          <w:sz w:val="28"/>
          <w:szCs w:val="28"/>
        </w:rPr>
        <w:t xml:space="preserve"> </w:t>
      </w:r>
      <w:r w:rsidR="007522E0" w:rsidRPr="00D80097">
        <w:rPr>
          <w:rFonts w:ascii="Times New Roman" w:hAnsi="Times New Roman" w:cs="Times New Roman"/>
          <w:sz w:val="28"/>
          <w:szCs w:val="28"/>
        </w:rPr>
        <w:t xml:space="preserve"> В определении Хаберамса публичная сфера использовалась для обозначения </w:t>
      </w:r>
      <w:r w:rsidR="007522E0" w:rsidRPr="00D80097">
        <w:rPr>
          <w:rFonts w:ascii="Times New Roman" w:hAnsi="Times New Roman" w:cs="Times New Roman"/>
          <w:sz w:val="28"/>
          <w:szCs w:val="28"/>
          <w:shd w:val="clear" w:color="auto" w:fill="FFFFFF"/>
        </w:rPr>
        <w:t xml:space="preserve">"грамотного буржуазного общества" (и позже "общества в целом"), способного действовать в качестве критического противовеса государству. </w:t>
      </w:r>
    </w:p>
    <w:p w:rsidR="00074D9A" w:rsidRPr="00D80097" w:rsidRDefault="00F875CC"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Ю. Хабермас</w:t>
      </w:r>
      <w:r w:rsidR="00C75004" w:rsidRPr="00D80097">
        <w:rPr>
          <w:rFonts w:ascii="Times New Roman" w:hAnsi="Times New Roman" w:cs="Times New Roman"/>
          <w:sz w:val="28"/>
          <w:szCs w:val="28"/>
        </w:rPr>
        <w:t xml:space="preserve"> – это немецкий философ и социолог, внесший огромный вклад в развитие и становление понятия</w:t>
      </w:r>
      <w:r w:rsidRPr="00D80097">
        <w:rPr>
          <w:rFonts w:ascii="Times New Roman" w:hAnsi="Times New Roman" w:cs="Times New Roman"/>
          <w:sz w:val="28"/>
          <w:szCs w:val="28"/>
        </w:rPr>
        <w:t xml:space="preserve"> публичной сферы. Хабермас рассматривал зарождение пространственно-структурного аспекта публичности в двух </w:t>
      </w:r>
      <w:r w:rsidR="00D574E4" w:rsidRPr="00D80097">
        <w:rPr>
          <w:rFonts w:ascii="Times New Roman" w:hAnsi="Times New Roman" w:cs="Times New Roman"/>
          <w:sz w:val="28"/>
          <w:szCs w:val="28"/>
        </w:rPr>
        <w:t>проявлениях</w:t>
      </w:r>
      <w:r w:rsidRPr="00D80097">
        <w:rPr>
          <w:rFonts w:ascii="Times New Roman" w:hAnsi="Times New Roman" w:cs="Times New Roman"/>
          <w:sz w:val="28"/>
          <w:szCs w:val="28"/>
        </w:rPr>
        <w:t xml:space="preserve">: во-первых, появление публичных сфер спровоцировало вопросы критического суждения вне феодализированных публичных площадок. Во-вторых, развитие явления публичности послужило причиной появления новых публичных мест (кофейни, например) в качестве площадок для этого критического осуждения. </w:t>
      </w:r>
      <w:r w:rsidR="00204BEC" w:rsidRPr="00D80097">
        <w:rPr>
          <w:rFonts w:ascii="Times New Roman" w:hAnsi="Times New Roman" w:cs="Times New Roman"/>
          <w:sz w:val="28"/>
          <w:szCs w:val="28"/>
        </w:rPr>
        <w:t>Идеальным нормативным понятием публичной сферы по Хабермасу</w:t>
      </w:r>
      <w:r w:rsidR="005C7A49" w:rsidRPr="00D80097">
        <w:rPr>
          <w:rFonts w:ascii="Times New Roman" w:hAnsi="Times New Roman" w:cs="Times New Roman"/>
          <w:sz w:val="28"/>
          <w:szCs w:val="28"/>
        </w:rPr>
        <w:t xml:space="preserve"> является публичность, которая создается частными индивидами, собирающимися вместе и обсуждающими </w:t>
      </w:r>
      <w:r w:rsidR="002B7925" w:rsidRPr="00D80097">
        <w:rPr>
          <w:rFonts w:ascii="Times New Roman" w:hAnsi="Times New Roman" w:cs="Times New Roman"/>
          <w:sz w:val="28"/>
          <w:szCs w:val="28"/>
        </w:rPr>
        <w:t>общественные проблемы</w:t>
      </w:r>
      <w:r w:rsidR="00CD44B3">
        <w:rPr>
          <w:rStyle w:val="af2"/>
          <w:rFonts w:ascii="Times New Roman" w:hAnsi="Times New Roman" w:cs="Times New Roman"/>
          <w:sz w:val="28"/>
          <w:szCs w:val="28"/>
        </w:rPr>
        <w:footnoteReference w:id="2"/>
      </w:r>
      <w:r w:rsidR="005C7A49" w:rsidRPr="00D80097">
        <w:rPr>
          <w:rFonts w:ascii="Times New Roman" w:hAnsi="Times New Roman" w:cs="Times New Roman"/>
          <w:sz w:val="28"/>
          <w:szCs w:val="28"/>
        </w:rPr>
        <w:t>. С помощью диалога в публичном пространстве создаются установки, которые могут позволить либо принять что-то, либо поставить под сомнение, в зависимости от этих установок может меняться ситуация в управлении государством. Также идеальная публичность должна быть источником мнения всего общества, которое необходимо для успешного функционирования любого демократического режима, а конкретно для легитимации в нем власти.</w:t>
      </w:r>
      <w:r w:rsidR="00B02BE6">
        <w:rPr>
          <w:rStyle w:val="af2"/>
          <w:rFonts w:ascii="Times New Roman" w:hAnsi="Times New Roman" w:cs="Times New Roman"/>
          <w:sz w:val="28"/>
          <w:szCs w:val="28"/>
        </w:rPr>
        <w:footnoteReference w:id="3"/>
      </w:r>
    </w:p>
    <w:p w:rsidR="00F875CC" w:rsidRPr="00D80097" w:rsidRDefault="00C75004"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Началом философии публичного пространства для</w:t>
      </w:r>
      <w:r w:rsidR="00D574E4" w:rsidRPr="00D80097">
        <w:rPr>
          <w:rFonts w:ascii="Times New Roman" w:hAnsi="Times New Roman" w:cs="Times New Roman"/>
          <w:sz w:val="28"/>
          <w:szCs w:val="28"/>
        </w:rPr>
        <w:t xml:space="preserve"> Хабермаса </w:t>
      </w:r>
      <w:r w:rsidRPr="00D80097">
        <w:rPr>
          <w:rFonts w:ascii="Times New Roman" w:hAnsi="Times New Roman" w:cs="Times New Roman"/>
          <w:sz w:val="28"/>
          <w:szCs w:val="28"/>
        </w:rPr>
        <w:t>считается понятие</w:t>
      </w:r>
      <w:r w:rsidR="00F875CC" w:rsidRPr="00D80097">
        <w:rPr>
          <w:rFonts w:ascii="Times New Roman" w:hAnsi="Times New Roman" w:cs="Times New Roman"/>
          <w:sz w:val="28"/>
          <w:szCs w:val="28"/>
        </w:rPr>
        <w:t xml:space="preserve"> </w:t>
      </w:r>
      <w:r w:rsidR="00D574E4" w:rsidRPr="00D80097">
        <w:rPr>
          <w:rFonts w:ascii="Times New Roman" w:hAnsi="Times New Roman" w:cs="Times New Roman"/>
          <w:sz w:val="28"/>
          <w:szCs w:val="28"/>
        </w:rPr>
        <w:t>«</w:t>
      </w:r>
      <w:r w:rsidR="00F875CC" w:rsidRPr="00D80097">
        <w:rPr>
          <w:rFonts w:ascii="Times New Roman" w:hAnsi="Times New Roman" w:cs="Times New Roman"/>
          <w:sz w:val="28"/>
          <w:szCs w:val="28"/>
          <w:lang w:val="en-US"/>
        </w:rPr>
        <w:t>Lebenswelt</w:t>
      </w:r>
      <w:r w:rsidR="00D574E4" w:rsidRPr="00D80097">
        <w:rPr>
          <w:rFonts w:ascii="Times New Roman" w:hAnsi="Times New Roman" w:cs="Times New Roman"/>
          <w:sz w:val="28"/>
          <w:szCs w:val="28"/>
        </w:rPr>
        <w:t>»</w:t>
      </w:r>
      <w:r w:rsidR="00F875CC" w:rsidRPr="00D80097">
        <w:rPr>
          <w:rFonts w:ascii="Times New Roman" w:hAnsi="Times New Roman" w:cs="Times New Roman"/>
          <w:sz w:val="28"/>
          <w:szCs w:val="28"/>
        </w:rPr>
        <w:t xml:space="preserve">. Оно подразумевает под собой «жизненный мир», </w:t>
      </w:r>
      <w:r w:rsidR="00F875CC" w:rsidRPr="00D80097">
        <w:rPr>
          <w:rFonts w:ascii="Times New Roman" w:hAnsi="Times New Roman" w:cs="Times New Roman"/>
          <w:sz w:val="28"/>
          <w:szCs w:val="28"/>
        </w:rPr>
        <w:lastRenderedPageBreak/>
        <w:t>который до</w:t>
      </w:r>
      <w:r w:rsidR="00D574E4" w:rsidRPr="00D80097">
        <w:rPr>
          <w:rFonts w:ascii="Times New Roman" w:hAnsi="Times New Roman" w:cs="Times New Roman"/>
          <w:sz w:val="28"/>
          <w:szCs w:val="28"/>
        </w:rPr>
        <w:t>ступен для познания и принят за очевидную</w:t>
      </w:r>
      <w:r w:rsidR="00F875CC" w:rsidRPr="00D80097">
        <w:rPr>
          <w:rFonts w:ascii="Times New Roman" w:hAnsi="Times New Roman" w:cs="Times New Roman"/>
          <w:sz w:val="28"/>
          <w:szCs w:val="28"/>
        </w:rPr>
        <w:t xml:space="preserve"> реальность. Публичность</w:t>
      </w:r>
      <w:r w:rsidR="00BE17A4" w:rsidRPr="00D80097">
        <w:rPr>
          <w:rFonts w:ascii="Times New Roman" w:hAnsi="Times New Roman" w:cs="Times New Roman"/>
          <w:sz w:val="28"/>
          <w:szCs w:val="28"/>
        </w:rPr>
        <w:t>,</w:t>
      </w:r>
      <w:r w:rsidR="00F875CC" w:rsidRPr="00D80097">
        <w:rPr>
          <w:rFonts w:ascii="Times New Roman" w:hAnsi="Times New Roman" w:cs="Times New Roman"/>
          <w:sz w:val="28"/>
          <w:szCs w:val="28"/>
        </w:rPr>
        <w:t xml:space="preserve"> </w:t>
      </w:r>
      <w:r w:rsidRPr="00D80097">
        <w:rPr>
          <w:rFonts w:ascii="Times New Roman" w:hAnsi="Times New Roman" w:cs="Times New Roman"/>
          <w:sz w:val="28"/>
          <w:szCs w:val="28"/>
        </w:rPr>
        <w:t>по Хабермасу</w:t>
      </w:r>
      <w:r w:rsidR="00BE17A4" w:rsidRPr="00D80097">
        <w:rPr>
          <w:rFonts w:ascii="Times New Roman" w:hAnsi="Times New Roman" w:cs="Times New Roman"/>
          <w:sz w:val="28"/>
          <w:szCs w:val="28"/>
        </w:rPr>
        <w:t>,</w:t>
      </w:r>
      <w:r w:rsidRPr="00D80097">
        <w:rPr>
          <w:rFonts w:ascii="Times New Roman" w:hAnsi="Times New Roman" w:cs="Times New Roman"/>
          <w:sz w:val="28"/>
          <w:szCs w:val="28"/>
        </w:rPr>
        <w:t xml:space="preserve"> существовала</w:t>
      </w:r>
      <w:r w:rsidR="00F875CC" w:rsidRPr="00D80097">
        <w:rPr>
          <w:rFonts w:ascii="Times New Roman" w:hAnsi="Times New Roman" w:cs="Times New Roman"/>
          <w:sz w:val="28"/>
          <w:szCs w:val="28"/>
        </w:rPr>
        <w:t xml:space="preserve"> в рамках </w:t>
      </w:r>
      <w:r w:rsidR="00F875CC" w:rsidRPr="00D80097">
        <w:rPr>
          <w:rFonts w:ascii="Times New Roman" w:hAnsi="Times New Roman" w:cs="Times New Roman"/>
          <w:sz w:val="28"/>
          <w:szCs w:val="28"/>
          <w:lang w:val="en-US"/>
        </w:rPr>
        <w:t>Lebenswelt</w:t>
      </w:r>
      <w:r w:rsidR="00F875CC" w:rsidRPr="00D80097">
        <w:rPr>
          <w:rFonts w:ascii="Times New Roman" w:hAnsi="Times New Roman" w:cs="Times New Roman"/>
          <w:sz w:val="28"/>
          <w:szCs w:val="28"/>
        </w:rPr>
        <w:t xml:space="preserve">. Однако, </w:t>
      </w:r>
      <w:r w:rsidR="003B1948" w:rsidRPr="00D80097">
        <w:rPr>
          <w:rFonts w:ascii="Times New Roman" w:hAnsi="Times New Roman" w:cs="Times New Roman"/>
          <w:sz w:val="28"/>
          <w:szCs w:val="28"/>
        </w:rPr>
        <w:t xml:space="preserve">в более поздних работах </w:t>
      </w:r>
      <w:r w:rsidRPr="00D80097">
        <w:rPr>
          <w:rFonts w:ascii="Times New Roman" w:hAnsi="Times New Roman" w:cs="Times New Roman"/>
          <w:sz w:val="28"/>
          <w:szCs w:val="28"/>
        </w:rPr>
        <w:t>ученый</w:t>
      </w:r>
      <w:r w:rsidR="003B1948" w:rsidRPr="00D80097">
        <w:rPr>
          <w:rFonts w:ascii="Times New Roman" w:hAnsi="Times New Roman" w:cs="Times New Roman"/>
          <w:sz w:val="28"/>
          <w:szCs w:val="28"/>
        </w:rPr>
        <w:t xml:space="preserve"> делает разделение между жизненным миром и политической публичной сферой гораздо более четким.  </w:t>
      </w:r>
      <w:r w:rsidRPr="00D80097">
        <w:rPr>
          <w:rFonts w:ascii="Times New Roman" w:hAnsi="Times New Roman" w:cs="Times New Roman"/>
          <w:sz w:val="28"/>
          <w:szCs w:val="28"/>
        </w:rPr>
        <w:t>В 1990</w:t>
      </w:r>
      <w:r w:rsidR="00BE17A4" w:rsidRPr="00D80097">
        <w:rPr>
          <w:rFonts w:ascii="Times New Roman" w:hAnsi="Times New Roman" w:cs="Times New Roman"/>
          <w:sz w:val="28"/>
          <w:szCs w:val="28"/>
        </w:rPr>
        <w:t>-</w:t>
      </w:r>
      <w:r w:rsidRPr="00D80097">
        <w:rPr>
          <w:rFonts w:ascii="Times New Roman" w:hAnsi="Times New Roman" w:cs="Times New Roman"/>
          <w:sz w:val="28"/>
          <w:szCs w:val="28"/>
        </w:rPr>
        <w:t xml:space="preserve">е годы </w:t>
      </w:r>
      <w:r w:rsidR="00494140" w:rsidRPr="00D80097">
        <w:rPr>
          <w:rFonts w:ascii="Times New Roman" w:hAnsi="Times New Roman" w:cs="Times New Roman"/>
          <w:sz w:val="28"/>
          <w:szCs w:val="28"/>
        </w:rPr>
        <w:t xml:space="preserve">Ю.Хабермас усовершенствовал свою теорию: </w:t>
      </w:r>
      <w:r w:rsidR="003B1948" w:rsidRPr="00D80097">
        <w:rPr>
          <w:rFonts w:ascii="Times New Roman" w:hAnsi="Times New Roman" w:cs="Times New Roman"/>
          <w:sz w:val="28"/>
          <w:szCs w:val="28"/>
        </w:rPr>
        <w:t xml:space="preserve"> во-первых, он пришел к пониманию того, что публичная сфера порождается си</w:t>
      </w:r>
      <w:r w:rsidR="00494140" w:rsidRPr="00D80097">
        <w:rPr>
          <w:rFonts w:ascii="Times New Roman" w:hAnsi="Times New Roman" w:cs="Times New Roman"/>
          <w:sz w:val="28"/>
          <w:szCs w:val="28"/>
        </w:rPr>
        <w:t>лами, которые лежат вне истории;</w:t>
      </w:r>
      <w:r w:rsidR="003B1948" w:rsidRPr="00D80097">
        <w:rPr>
          <w:rFonts w:ascii="Times New Roman" w:hAnsi="Times New Roman" w:cs="Times New Roman"/>
          <w:sz w:val="28"/>
          <w:szCs w:val="28"/>
        </w:rPr>
        <w:t xml:space="preserve"> </w:t>
      </w:r>
      <w:r w:rsidR="00494140" w:rsidRPr="00D80097">
        <w:rPr>
          <w:rFonts w:ascii="Times New Roman" w:hAnsi="Times New Roman" w:cs="Times New Roman"/>
          <w:sz w:val="28"/>
          <w:szCs w:val="28"/>
        </w:rPr>
        <w:t>в</w:t>
      </w:r>
      <w:r w:rsidR="003B1948" w:rsidRPr="00D80097">
        <w:rPr>
          <w:rFonts w:ascii="Times New Roman" w:hAnsi="Times New Roman" w:cs="Times New Roman"/>
          <w:sz w:val="28"/>
          <w:szCs w:val="28"/>
        </w:rPr>
        <w:t xml:space="preserve">о-вторых, он понял, что коммуникация внутри публичного пространства имеет сетевой характер, а информационные потоки в ней играют </w:t>
      </w:r>
      <w:r w:rsidR="00D574E4" w:rsidRPr="00D80097">
        <w:rPr>
          <w:rFonts w:ascii="Times New Roman" w:hAnsi="Times New Roman" w:cs="Times New Roman"/>
          <w:sz w:val="28"/>
          <w:szCs w:val="28"/>
        </w:rPr>
        <w:t>очень значимую</w:t>
      </w:r>
      <w:r w:rsidR="003B1948" w:rsidRPr="00D80097">
        <w:rPr>
          <w:rFonts w:ascii="Times New Roman" w:hAnsi="Times New Roman" w:cs="Times New Roman"/>
          <w:sz w:val="28"/>
          <w:szCs w:val="28"/>
        </w:rPr>
        <w:t xml:space="preserve"> роль.</w:t>
      </w:r>
      <w:r w:rsidR="00D574E4" w:rsidRPr="00D80097">
        <w:rPr>
          <w:rFonts w:ascii="Times New Roman" w:hAnsi="Times New Roman" w:cs="Times New Roman"/>
          <w:sz w:val="28"/>
          <w:szCs w:val="28"/>
        </w:rPr>
        <w:t xml:space="preserve"> Публичное пространство Хабермас </w:t>
      </w:r>
      <w:r w:rsidR="00925262" w:rsidRPr="00D80097">
        <w:rPr>
          <w:rFonts w:ascii="Times New Roman" w:hAnsi="Times New Roman" w:cs="Times New Roman"/>
          <w:sz w:val="28"/>
          <w:szCs w:val="28"/>
        </w:rPr>
        <w:t>начинает описывать</w:t>
      </w:r>
      <w:r w:rsidR="00D574E4" w:rsidRPr="00D80097">
        <w:rPr>
          <w:rFonts w:ascii="Times New Roman" w:hAnsi="Times New Roman" w:cs="Times New Roman"/>
          <w:sz w:val="28"/>
          <w:szCs w:val="28"/>
        </w:rPr>
        <w:t xml:space="preserve"> как сеть, которая передает информацию</w:t>
      </w:r>
      <w:r w:rsidR="00BE17A4" w:rsidRPr="00D80097">
        <w:rPr>
          <w:rFonts w:ascii="Times New Roman" w:hAnsi="Times New Roman" w:cs="Times New Roman"/>
          <w:sz w:val="28"/>
          <w:szCs w:val="28"/>
        </w:rPr>
        <w:t>,</w:t>
      </w:r>
      <w:r w:rsidR="00D574E4" w:rsidRPr="00D80097">
        <w:rPr>
          <w:rFonts w:ascii="Times New Roman" w:hAnsi="Times New Roman" w:cs="Times New Roman"/>
          <w:sz w:val="28"/>
          <w:szCs w:val="28"/>
        </w:rPr>
        <w:t xml:space="preserve"> и воспроизводится в процессе коммуникации.</w:t>
      </w:r>
      <w:r w:rsidR="00CD44B3">
        <w:rPr>
          <w:rStyle w:val="af2"/>
          <w:rFonts w:ascii="Times New Roman" w:hAnsi="Times New Roman" w:cs="Times New Roman"/>
          <w:sz w:val="28"/>
          <w:szCs w:val="28"/>
        </w:rPr>
        <w:footnoteReference w:id="4"/>
      </w:r>
      <w:r w:rsidR="00D574E4" w:rsidRPr="00D80097">
        <w:rPr>
          <w:rFonts w:ascii="Times New Roman" w:hAnsi="Times New Roman" w:cs="Times New Roman"/>
          <w:sz w:val="28"/>
          <w:szCs w:val="28"/>
        </w:rPr>
        <w:t xml:space="preserve">  </w:t>
      </w:r>
    </w:p>
    <w:p w:rsidR="00D574E4" w:rsidRPr="00D80097" w:rsidRDefault="00D574E4"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В 2006 году Хабермас дал публичной сфере новое определение, которое он базировал на дуалистической модели делиберативной демократии.</w:t>
      </w:r>
      <w:r w:rsidR="003D1908">
        <w:rPr>
          <w:rStyle w:val="af2"/>
          <w:rFonts w:ascii="Times New Roman" w:hAnsi="Times New Roman" w:cs="Times New Roman"/>
          <w:sz w:val="28"/>
          <w:szCs w:val="28"/>
        </w:rPr>
        <w:footnoteReference w:id="5"/>
      </w:r>
      <w:r w:rsidRPr="00D80097">
        <w:rPr>
          <w:rFonts w:ascii="Times New Roman" w:hAnsi="Times New Roman" w:cs="Times New Roman"/>
          <w:sz w:val="28"/>
          <w:szCs w:val="28"/>
        </w:rPr>
        <w:t xml:space="preserve"> Он представил ее в качестве системы коммуникации, которая связывает формально организованные и неформальные обсуждения, которые </w:t>
      </w:r>
      <w:r w:rsidR="005C7A49" w:rsidRPr="00D80097">
        <w:rPr>
          <w:rFonts w:ascii="Times New Roman" w:hAnsi="Times New Roman" w:cs="Times New Roman"/>
          <w:sz w:val="28"/>
          <w:szCs w:val="28"/>
        </w:rPr>
        <w:t>находятся</w:t>
      </w:r>
      <w:r w:rsidR="00204BEC" w:rsidRPr="00D80097">
        <w:rPr>
          <w:rFonts w:ascii="Times New Roman" w:hAnsi="Times New Roman" w:cs="Times New Roman"/>
          <w:sz w:val="28"/>
          <w:szCs w:val="28"/>
        </w:rPr>
        <w:t xml:space="preserve"> на разных полюсах политической системы. На основе этой теории Хабермас позже разработал свою спиральную схему демократической коммуникации, что позволило ему присоединиться к традиции «коммуникативной концепции политики» Ханны Арендт, немецко-американского философа, </w:t>
      </w:r>
      <w:r w:rsidR="005C7A49" w:rsidRPr="00D80097">
        <w:rPr>
          <w:rFonts w:ascii="Times New Roman" w:hAnsi="Times New Roman" w:cs="Times New Roman"/>
          <w:sz w:val="28"/>
          <w:szCs w:val="28"/>
        </w:rPr>
        <w:t>тоже активно занимавшейся</w:t>
      </w:r>
      <w:r w:rsidR="00204BEC" w:rsidRPr="00D80097">
        <w:rPr>
          <w:rFonts w:ascii="Times New Roman" w:hAnsi="Times New Roman" w:cs="Times New Roman"/>
          <w:sz w:val="28"/>
          <w:szCs w:val="28"/>
        </w:rPr>
        <w:t xml:space="preserve"> изучением публичного пространства.</w:t>
      </w:r>
    </w:p>
    <w:p w:rsidR="00A44B9D" w:rsidRPr="00D80097" w:rsidRDefault="00C009D9"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 xml:space="preserve">Ханна Арендт – известный философ </w:t>
      </w:r>
      <w:r w:rsidRPr="00D80097">
        <w:rPr>
          <w:rFonts w:ascii="Times New Roman" w:hAnsi="Times New Roman" w:cs="Times New Roman"/>
          <w:sz w:val="28"/>
          <w:szCs w:val="28"/>
          <w:lang w:val="en-US"/>
        </w:rPr>
        <w:t>XX</w:t>
      </w:r>
      <w:r w:rsidRPr="00D80097">
        <w:rPr>
          <w:rFonts w:ascii="Times New Roman" w:hAnsi="Times New Roman" w:cs="Times New Roman"/>
          <w:sz w:val="28"/>
          <w:szCs w:val="28"/>
        </w:rPr>
        <w:t xml:space="preserve"> века</w:t>
      </w:r>
      <w:r w:rsidR="005C7A49" w:rsidRPr="00D80097">
        <w:rPr>
          <w:rFonts w:ascii="Times New Roman" w:hAnsi="Times New Roman" w:cs="Times New Roman"/>
          <w:sz w:val="28"/>
          <w:szCs w:val="28"/>
        </w:rPr>
        <w:t xml:space="preserve">, она </w:t>
      </w:r>
      <w:r w:rsidR="00494140" w:rsidRPr="00D80097">
        <w:rPr>
          <w:rFonts w:ascii="Times New Roman" w:hAnsi="Times New Roman" w:cs="Times New Roman"/>
          <w:sz w:val="28"/>
          <w:szCs w:val="28"/>
        </w:rPr>
        <w:t>наравне с Хабермасом внесла</w:t>
      </w:r>
      <w:r w:rsidRPr="00D80097">
        <w:rPr>
          <w:rFonts w:ascii="Times New Roman" w:hAnsi="Times New Roman" w:cs="Times New Roman"/>
          <w:sz w:val="28"/>
          <w:szCs w:val="28"/>
        </w:rPr>
        <w:t xml:space="preserve"> огромный вклад в становление понятия публичного пространства в политической науке</w:t>
      </w:r>
      <w:r w:rsidR="008D5160" w:rsidRPr="00D80097">
        <w:rPr>
          <w:rFonts w:ascii="Times New Roman" w:hAnsi="Times New Roman" w:cs="Times New Roman"/>
          <w:sz w:val="28"/>
          <w:szCs w:val="28"/>
        </w:rPr>
        <w:t>. Ее работа «</w:t>
      </w:r>
      <w:r w:rsidR="008D5160" w:rsidRPr="00D80097">
        <w:rPr>
          <w:rFonts w:ascii="Times New Roman" w:hAnsi="Times New Roman" w:cs="Times New Roman"/>
          <w:sz w:val="28"/>
          <w:szCs w:val="28"/>
          <w:lang w:val="en-US"/>
        </w:rPr>
        <w:t>Vita</w:t>
      </w:r>
      <w:r w:rsidR="008D5160" w:rsidRPr="00D80097">
        <w:rPr>
          <w:rFonts w:ascii="Times New Roman" w:hAnsi="Times New Roman" w:cs="Times New Roman"/>
          <w:sz w:val="28"/>
          <w:szCs w:val="28"/>
        </w:rPr>
        <w:t xml:space="preserve"> </w:t>
      </w:r>
      <w:r w:rsidR="008D5160" w:rsidRPr="00D80097">
        <w:rPr>
          <w:rFonts w:ascii="Times New Roman" w:hAnsi="Times New Roman" w:cs="Times New Roman"/>
          <w:sz w:val="28"/>
          <w:szCs w:val="28"/>
          <w:lang w:val="en-US"/>
        </w:rPr>
        <w:t>activa</w:t>
      </w:r>
      <w:r w:rsidR="008D5160" w:rsidRPr="00D80097">
        <w:rPr>
          <w:rFonts w:ascii="Times New Roman" w:hAnsi="Times New Roman" w:cs="Times New Roman"/>
          <w:sz w:val="28"/>
          <w:szCs w:val="28"/>
        </w:rPr>
        <w:t>» 1958 года</w:t>
      </w:r>
      <w:r w:rsidR="00ED5F77" w:rsidRPr="00D80097">
        <w:rPr>
          <w:rFonts w:ascii="Times New Roman" w:hAnsi="Times New Roman" w:cs="Times New Roman"/>
          <w:sz w:val="28"/>
          <w:szCs w:val="28"/>
        </w:rPr>
        <w:t xml:space="preserve"> </w:t>
      </w:r>
      <w:r w:rsidR="008D5160" w:rsidRPr="00D80097">
        <w:rPr>
          <w:rFonts w:ascii="Times New Roman" w:hAnsi="Times New Roman" w:cs="Times New Roman"/>
          <w:sz w:val="28"/>
          <w:szCs w:val="28"/>
        </w:rPr>
        <w:t xml:space="preserve">– </w:t>
      </w:r>
      <w:r w:rsidR="000B6512" w:rsidRPr="00D80097">
        <w:rPr>
          <w:rFonts w:ascii="Times New Roman" w:hAnsi="Times New Roman" w:cs="Times New Roman"/>
          <w:sz w:val="28"/>
          <w:szCs w:val="28"/>
        </w:rPr>
        <w:t xml:space="preserve">это </w:t>
      </w:r>
      <w:r w:rsidR="008D5160" w:rsidRPr="00D80097">
        <w:rPr>
          <w:rFonts w:ascii="Times New Roman" w:hAnsi="Times New Roman" w:cs="Times New Roman"/>
          <w:sz w:val="28"/>
          <w:szCs w:val="28"/>
        </w:rPr>
        <w:t xml:space="preserve">один </w:t>
      </w:r>
      <w:r w:rsidR="00F875CC" w:rsidRPr="00D80097">
        <w:rPr>
          <w:rFonts w:ascii="Times New Roman" w:hAnsi="Times New Roman" w:cs="Times New Roman"/>
          <w:sz w:val="28"/>
          <w:szCs w:val="28"/>
        </w:rPr>
        <w:t>основных</w:t>
      </w:r>
      <w:r w:rsidR="008D5160" w:rsidRPr="00D80097">
        <w:rPr>
          <w:rFonts w:ascii="Times New Roman" w:hAnsi="Times New Roman" w:cs="Times New Roman"/>
          <w:sz w:val="28"/>
          <w:szCs w:val="28"/>
        </w:rPr>
        <w:t xml:space="preserve"> трудов, </w:t>
      </w:r>
      <w:r w:rsidR="00F875CC" w:rsidRPr="00D80097">
        <w:rPr>
          <w:rFonts w:ascii="Times New Roman" w:hAnsi="Times New Roman" w:cs="Times New Roman"/>
          <w:sz w:val="28"/>
          <w:szCs w:val="28"/>
        </w:rPr>
        <w:t>которые повлияли на понятие публичности и публичной сферы</w:t>
      </w:r>
      <w:r w:rsidR="008D5160" w:rsidRPr="00D80097">
        <w:rPr>
          <w:rFonts w:ascii="Times New Roman" w:hAnsi="Times New Roman" w:cs="Times New Roman"/>
          <w:sz w:val="28"/>
          <w:szCs w:val="28"/>
        </w:rPr>
        <w:t xml:space="preserve">. </w:t>
      </w:r>
    </w:p>
    <w:p w:rsidR="000262B3" w:rsidRPr="00D80097" w:rsidRDefault="00494140"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Началом  такого явления как</w:t>
      </w:r>
      <w:r w:rsidR="00647425" w:rsidRPr="00D80097">
        <w:rPr>
          <w:rFonts w:ascii="Times New Roman" w:hAnsi="Times New Roman" w:cs="Times New Roman"/>
          <w:sz w:val="28"/>
          <w:szCs w:val="28"/>
        </w:rPr>
        <w:t xml:space="preserve"> публично</w:t>
      </w:r>
      <w:r w:rsidRPr="00D80097">
        <w:rPr>
          <w:rFonts w:ascii="Times New Roman" w:hAnsi="Times New Roman" w:cs="Times New Roman"/>
          <w:sz w:val="28"/>
          <w:szCs w:val="28"/>
        </w:rPr>
        <w:t>е пространство</w:t>
      </w:r>
      <w:r w:rsidR="00647425" w:rsidRPr="00D80097">
        <w:rPr>
          <w:rFonts w:ascii="Times New Roman" w:hAnsi="Times New Roman" w:cs="Times New Roman"/>
          <w:sz w:val="28"/>
          <w:szCs w:val="28"/>
        </w:rPr>
        <w:t xml:space="preserve"> Ханна Арендт </w:t>
      </w:r>
      <w:r w:rsidRPr="00D80097">
        <w:rPr>
          <w:rFonts w:ascii="Times New Roman" w:hAnsi="Times New Roman" w:cs="Times New Roman"/>
          <w:sz w:val="28"/>
          <w:szCs w:val="28"/>
        </w:rPr>
        <w:t>называет  Древнюю Грецию</w:t>
      </w:r>
      <w:r w:rsidR="00647425" w:rsidRPr="00D80097">
        <w:rPr>
          <w:rFonts w:ascii="Times New Roman" w:hAnsi="Times New Roman" w:cs="Times New Roman"/>
          <w:sz w:val="28"/>
          <w:szCs w:val="28"/>
        </w:rPr>
        <w:t>. Она в</w:t>
      </w:r>
      <w:r w:rsidR="00D518BC" w:rsidRPr="00D80097">
        <w:rPr>
          <w:rFonts w:ascii="Times New Roman" w:hAnsi="Times New Roman" w:cs="Times New Roman"/>
          <w:sz w:val="28"/>
          <w:szCs w:val="28"/>
        </w:rPr>
        <w:t xml:space="preserve">ыделяет две структурных единицы : не-публичное, </w:t>
      </w:r>
      <w:r w:rsidRPr="00D80097">
        <w:rPr>
          <w:rFonts w:ascii="Times New Roman" w:hAnsi="Times New Roman" w:cs="Times New Roman"/>
          <w:sz w:val="28"/>
          <w:szCs w:val="28"/>
        </w:rPr>
        <w:t>то есть</w:t>
      </w:r>
      <w:r w:rsidR="00D518BC" w:rsidRPr="00D80097">
        <w:rPr>
          <w:rFonts w:ascii="Times New Roman" w:hAnsi="Times New Roman" w:cs="Times New Roman"/>
          <w:sz w:val="28"/>
          <w:szCs w:val="28"/>
        </w:rPr>
        <w:t xml:space="preserve"> приватное. Сюда Арендт относит все, что связано со сферой </w:t>
      </w:r>
      <w:r w:rsidR="00D518BC" w:rsidRPr="00D80097">
        <w:rPr>
          <w:rFonts w:ascii="Times New Roman" w:hAnsi="Times New Roman" w:cs="Times New Roman"/>
          <w:sz w:val="28"/>
          <w:szCs w:val="28"/>
        </w:rPr>
        <w:lastRenderedPageBreak/>
        <w:t>экономики. То, что связано с политической сферой она определяет как составляющую пространства публичного. В свою очередь публичное пространство по Арендт не связано с общностью людей, рассматриваемой как отдельная единица</w:t>
      </w:r>
      <w:r w:rsidR="000B6512" w:rsidRPr="00D80097">
        <w:rPr>
          <w:rFonts w:ascii="Times New Roman" w:hAnsi="Times New Roman" w:cs="Times New Roman"/>
          <w:sz w:val="28"/>
          <w:szCs w:val="28"/>
        </w:rPr>
        <w:t xml:space="preserve"> или толпа</w:t>
      </w:r>
      <w:r w:rsidR="00D518BC" w:rsidRPr="00D80097">
        <w:rPr>
          <w:rFonts w:ascii="Times New Roman" w:hAnsi="Times New Roman" w:cs="Times New Roman"/>
          <w:sz w:val="28"/>
          <w:szCs w:val="28"/>
        </w:rPr>
        <w:t xml:space="preserve">. Публичное пространство, </w:t>
      </w:r>
      <w:r w:rsidRPr="00D80097">
        <w:rPr>
          <w:rFonts w:ascii="Times New Roman" w:hAnsi="Times New Roman" w:cs="Times New Roman"/>
          <w:sz w:val="28"/>
          <w:szCs w:val="28"/>
        </w:rPr>
        <w:t>напротив</w:t>
      </w:r>
      <w:r w:rsidR="00D518BC" w:rsidRPr="00D80097">
        <w:rPr>
          <w:rFonts w:ascii="Times New Roman" w:hAnsi="Times New Roman" w:cs="Times New Roman"/>
          <w:sz w:val="28"/>
          <w:szCs w:val="28"/>
        </w:rPr>
        <w:t>, является площадкой для индивидуального выражения каждого человека. Оно дает возможность человеку представить себя как нечто отдельное от всех и по-своему уникальное</w:t>
      </w:r>
      <w:r w:rsidR="00CD44B3">
        <w:rPr>
          <w:rStyle w:val="af2"/>
          <w:rFonts w:ascii="Times New Roman" w:hAnsi="Times New Roman" w:cs="Times New Roman"/>
          <w:sz w:val="28"/>
          <w:szCs w:val="28"/>
        </w:rPr>
        <w:footnoteReference w:id="6"/>
      </w:r>
      <w:r w:rsidR="00D518BC" w:rsidRPr="00D80097">
        <w:rPr>
          <w:rFonts w:ascii="Times New Roman" w:hAnsi="Times New Roman" w:cs="Times New Roman"/>
          <w:sz w:val="28"/>
          <w:szCs w:val="28"/>
        </w:rPr>
        <w:t>. Стоит отметить, чт</w:t>
      </w:r>
      <w:r w:rsidRPr="00D80097">
        <w:rPr>
          <w:rFonts w:ascii="Times New Roman" w:hAnsi="Times New Roman" w:cs="Times New Roman"/>
          <w:sz w:val="28"/>
          <w:szCs w:val="28"/>
        </w:rPr>
        <w:t xml:space="preserve">о в концепции Арендт </w:t>
      </w:r>
      <w:r w:rsidR="00D518BC" w:rsidRPr="00D80097">
        <w:rPr>
          <w:rFonts w:ascii="Times New Roman" w:hAnsi="Times New Roman" w:cs="Times New Roman"/>
          <w:sz w:val="28"/>
          <w:szCs w:val="28"/>
        </w:rPr>
        <w:t>действия, направленные на выделение сво</w:t>
      </w:r>
      <w:r w:rsidR="00925262" w:rsidRPr="00D80097">
        <w:rPr>
          <w:rFonts w:ascii="Times New Roman" w:hAnsi="Times New Roman" w:cs="Times New Roman"/>
          <w:sz w:val="28"/>
          <w:szCs w:val="28"/>
        </w:rPr>
        <w:t>ей индивидуальности</w:t>
      </w:r>
      <w:r w:rsidR="00BE17A4" w:rsidRPr="00D80097">
        <w:rPr>
          <w:rFonts w:ascii="Times New Roman" w:hAnsi="Times New Roman" w:cs="Times New Roman"/>
          <w:sz w:val="28"/>
          <w:szCs w:val="28"/>
        </w:rPr>
        <w:t>,</w:t>
      </w:r>
      <w:r w:rsidR="00925262" w:rsidRPr="00D80097">
        <w:rPr>
          <w:rFonts w:ascii="Times New Roman" w:hAnsi="Times New Roman" w:cs="Times New Roman"/>
          <w:sz w:val="28"/>
          <w:szCs w:val="28"/>
        </w:rPr>
        <w:t xml:space="preserve"> конструктивны</w:t>
      </w:r>
      <w:r w:rsidR="00D518BC" w:rsidRPr="00D80097">
        <w:rPr>
          <w:rFonts w:ascii="Times New Roman" w:hAnsi="Times New Roman" w:cs="Times New Roman"/>
          <w:sz w:val="28"/>
          <w:szCs w:val="28"/>
        </w:rPr>
        <w:t xml:space="preserve"> только в публичном про</w:t>
      </w:r>
      <w:r w:rsidR="00925262" w:rsidRPr="00D80097">
        <w:rPr>
          <w:rFonts w:ascii="Times New Roman" w:hAnsi="Times New Roman" w:cs="Times New Roman"/>
          <w:sz w:val="28"/>
          <w:szCs w:val="28"/>
        </w:rPr>
        <w:t>странстве, в приватной сфере они имею</w:t>
      </w:r>
      <w:r w:rsidR="00D518BC" w:rsidRPr="00D80097">
        <w:rPr>
          <w:rFonts w:ascii="Times New Roman" w:hAnsi="Times New Roman" w:cs="Times New Roman"/>
          <w:sz w:val="28"/>
          <w:szCs w:val="28"/>
        </w:rPr>
        <w:t xml:space="preserve">т пагубное и разрушительное для него влияние. Таким образом, Арендт описывает публичное пространство как уникальную среду, в которой возможен прогресс и движение вперед для </w:t>
      </w:r>
      <w:r w:rsidR="00D741AC" w:rsidRPr="00D80097">
        <w:rPr>
          <w:rFonts w:ascii="Times New Roman" w:hAnsi="Times New Roman" w:cs="Times New Roman"/>
          <w:sz w:val="28"/>
          <w:szCs w:val="28"/>
        </w:rPr>
        <w:t xml:space="preserve">всего </w:t>
      </w:r>
      <w:r w:rsidR="00D518BC" w:rsidRPr="00D80097">
        <w:rPr>
          <w:rFonts w:ascii="Times New Roman" w:hAnsi="Times New Roman" w:cs="Times New Roman"/>
          <w:sz w:val="28"/>
          <w:szCs w:val="28"/>
        </w:rPr>
        <w:t xml:space="preserve">человечества. </w:t>
      </w:r>
      <w:r w:rsidR="000262B3" w:rsidRPr="00D80097">
        <w:rPr>
          <w:rFonts w:ascii="Times New Roman" w:hAnsi="Times New Roman" w:cs="Times New Roman"/>
          <w:sz w:val="28"/>
          <w:szCs w:val="28"/>
        </w:rPr>
        <w:t>Только  при попадании в публичное пространство можно получить возможность развития, точно так же, как при попадании в приватное эту возможность</w:t>
      </w:r>
      <w:r w:rsidR="00BE17A4" w:rsidRPr="00D80097">
        <w:rPr>
          <w:rFonts w:ascii="Times New Roman" w:hAnsi="Times New Roman" w:cs="Times New Roman"/>
          <w:sz w:val="28"/>
          <w:szCs w:val="28"/>
        </w:rPr>
        <w:t xml:space="preserve"> легко</w:t>
      </w:r>
      <w:r w:rsidR="000262B3" w:rsidRPr="00D80097">
        <w:rPr>
          <w:rFonts w:ascii="Times New Roman" w:hAnsi="Times New Roman" w:cs="Times New Roman"/>
          <w:sz w:val="28"/>
          <w:szCs w:val="28"/>
        </w:rPr>
        <w:t xml:space="preserve"> потерять. </w:t>
      </w:r>
      <w:r w:rsidRPr="00D80097">
        <w:rPr>
          <w:rFonts w:ascii="Times New Roman" w:hAnsi="Times New Roman" w:cs="Times New Roman"/>
          <w:sz w:val="28"/>
          <w:szCs w:val="28"/>
        </w:rPr>
        <w:t>В качестве примера подходит институт</w:t>
      </w:r>
      <w:r w:rsidR="000262B3" w:rsidRPr="00D80097">
        <w:rPr>
          <w:rFonts w:ascii="Times New Roman" w:hAnsi="Times New Roman" w:cs="Times New Roman"/>
          <w:sz w:val="28"/>
          <w:szCs w:val="28"/>
        </w:rPr>
        <w:t xml:space="preserve"> труда в Новое время. Практически все инновации, например, разделение труда или диверсификация, родились после вхождения </w:t>
      </w:r>
      <w:r w:rsidR="00D741AC" w:rsidRPr="00D80097">
        <w:rPr>
          <w:rFonts w:ascii="Times New Roman" w:hAnsi="Times New Roman" w:cs="Times New Roman"/>
          <w:sz w:val="28"/>
          <w:szCs w:val="28"/>
        </w:rPr>
        <w:t>труда в пространство публичного и появления возможности прогресса в нем.</w:t>
      </w:r>
      <w:r w:rsidR="003D1908">
        <w:rPr>
          <w:rStyle w:val="af2"/>
          <w:rFonts w:ascii="Times New Roman" w:hAnsi="Times New Roman" w:cs="Times New Roman"/>
          <w:sz w:val="28"/>
          <w:szCs w:val="28"/>
        </w:rPr>
        <w:footnoteReference w:id="7"/>
      </w:r>
    </w:p>
    <w:p w:rsidR="000262B3" w:rsidRPr="00D80097" w:rsidRDefault="00494140"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Ханна Арендт выделяет две основополагающих функции, присущих публичности</w:t>
      </w:r>
      <w:r w:rsidR="000262B3" w:rsidRPr="00D80097">
        <w:rPr>
          <w:rFonts w:ascii="Times New Roman" w:hAnsi="Times New Roman" w:cs="Times New Roman"/>
          <w:sz w:val="28"/>
          <w:szCs w:val="28"/>
        </w:rPr>
        <w:t xml:space="preserve">: </w:t>
      </w:r>
      <w:r w:rsidR="00D741AC" w:rsidRPr="00D80097">
        <w:rPr>
          <w:rFonts w:ascii="Times New Roman" w:hAnsi="Times New Roman" w:cs="Times New Roman"/>
          <w:sz w:val="28"/>
          <w:szCs w:val="28"/>
        </w:rPr>
        <w:t xml:space="preserve">во-первых </w:t>
      </w:r>
      <w:r w:rsidR="000262B3" w:rsidRPr="00D80097">
        <w:rPr>
          <w:rFonts w:ascii="Times New Roman" w:hAnsi="Times New Roman" w:cs="Times New Roman"/>
          <w:sz w:val="28"/>
          <w:szCs w:val="28"/>
        </w:rPr>
        <w:t>чере</w:t>
      </w:r>
      <w:r w:rsidR="00D741AC" w:rsidRPr="00D80097">
        <w:rPr>
          <w:rFonts w:ascii="Times New Roman" w:hAnsi="Times New Roman" w:cs="Times New Roman"/>
          <w:sz w:val="28"/>
          <w:szCs w:val="28"/>
        </w:rPr>
        <w:t>з нее миру придается реальность, а во-вторых она задает нам «общий мир»,  который не похож на приватную сферу. Мир</w:t>
      </w:r>
      <w:r w:rsidRPr="00D80097">
        <w:rPr>
          <w:rFonts w:ascii="Times New Roman" w:hAnsi="Times New Roman" w:cs="Times New Roman"/>
          <w:sz w:val="28"/>
          <w:szCs w:val="28"/>
        </w:rPr>
        <w:t xml:space="preserve"> в ее работе</w:t>
      </w:r>
      <w:r w:rsidR="00D741AC" w:rsidRPr="00D80097">
        <w:rPr>
          <w:rFonts w:ascii="Times New Roman" w:hAnsi="Times New Roman" w:cs="Times New Roman"/>
          <w:sz w:val="28"/>
          <w:szCs w:val="28"/>
        </w:rPr>
        <w:t xml:space="preserve"> </w:t>
      </w:r>
      <w:r w:rsidRPr="00D80097">
        <w:rPr>
          <w:rFonts w:ascii="Times New Roman" w:hAnsi="Times New Roman" w:cs="Times New Roman"/>
          <w:sz w:val="28"/>
          <w:szCs w:val="28"/>
        </w:rPr>
        <w:t>«</w:t>
      </w:r>
      <w:r w:rsidR="00D741AC" w:rsidRPr="00D80097">
        <w:rPr>
          <w:rFonts w:ascii="Times New Roman" w:hAnsi="Times New Roman" w:cs="Times New Roman"/>
          <w:sz w:val="28"/>
          <w:szCs w:val="28"/>
          <w:lang w:val="en-US"/>
        </w:rPr>
        <w:t>Vita</w:t>
      </w:r>
      <w:r w:rsidR="00D741AC" w:rsidRPr="00D80097">
        <w:rPr>
          <w:rFonts w:ascii="Times New Roman" w:hAnsi="Times New Roman" w:cs="Times New Roman"/>
          <w:sz w:val="28"/>
          <w:szCs w:val="28"/>
        </w:rPr>
        <w:t xml:space="preserve"> </w:t>
      </w:r>
      <w:r w:rsidRPr="00D80097">
        <w:rPr>
          <w:rFonts w:ascii="Times New Roman" w:hAnsi="Times New Roman" w:cs="Times New Roman"/>
          <w:sz w:val="28"/>
          <w:szCs w:val="28"/>
          <w:lang w:val="en-US"/>
        </w:rPr>
        <w:t>Activa</w:t>
      </w:r>
      <w:r w:rsidRPr="00D80097">
        <w:rPr>
          <w:rFonts w:ascii="Times New Roman" w:hAnsi="Times New Roman" w:cs="Times New Roman"/>
          <w:sz w:val="28"/>
          <w:szCs w:val="28"/>
        </w:rPr>
        <w:t xml:space="preserve">» </w:t>
      </w:r>
      <w:r w:rsidR="00D741AC" w:rsidRPr="00D80097">
        <w:rPr>
          <w:rFonts w:ascii="Times New Roman" w:hAnsi="Times New Roman" w:cs="Times New Roman"/>
          <w:sz w:val="28"/>
          <w:szCs w:val="28"/>
        </w:rPr>
        <w:t xml:space="preserve"> </w:t>
      </w:r>
      <w:r w:rsidRPr="00D80097">
        <w:rPr>
          <w:rFonts w:ascii="Times New Roman" w:hAnsi="Times New Roman" w:cs="Times New Roman"/>
          <w:sz w:val="28"/>
          <w:szCs w:val="28"/>
        </w:rPr>
        <w:t>определяется как все</w:t>
      </w:r>
      <w:r w:rsidR="00D741AC" w:rsidRPr="00D80097">
        <w:rPr>
          <w:rFonts w:ascii="Times New Roman" w:hAnsi="Times New Roman" w:cs="Times New Roman"/>
          <w:sz w:val="28"/>
          <w:szCs w:val="28"/>
        </w:rPr>
        <w:t>, что создано человеком и все, что происходит между людьми в процессе их взаимодействия.</w:t>
      </w:r>
      <w:r w:rsidR="000A5169" w:rsidRPr="00D80097">
        <w:rPr>
          <w:rFonts w:ascii="Times New Roman" w:hAnsi="Times New Roman" w:cs="Times New Roman"/>
          <w:sz w:val="28"/>
          <w:szCs w:val="28"/>
        </w:rPr>
        <w:t xml:space="preserve"> Арендт даже использует понятие «бытие» по отношению к публичному пространству, имея в виду, что в этом пространстве все получает свое существование. </w:t>
      </w:r>
      <w:r w:rsidRPr="00D80097">
        <w:rPr>
          <w:rFonts w:ascii="Times New Roman" w:hAnsi="Times New Roman" w:cs="Times New Roman"/>
          <w:sz w:val="28"/>
          <w:szCs w:val="28"/>
        </w:rPr>
        <w:t>Однако</w:t>
      </w:r>
      <w:r w:rsidR="000A5169" w:rsidRPr="00D80097">
        <w:rPr>
          <w:rFonts w:ascii="Times New Roman" w:hAnsi="Times New Roman" w:cs="Times New Roman"/>
          <w:sz w:val="28"/>
          <w:szCs w:val="28"/>
        </w:rPr>
        <w:t xml:space="preserve"> публичность, как бытие не подразумевает под</w:t>
      </w:r>
      <w:r w:rsidR="000B6512" w:rsidRPr="00D80097">
        <w:rPr>
          <w:rFonts w:ascii="Times New Roman" w:hAnsi="Times New Roman" w:cs="Times New Roman"/>
          <w:sz w:val="28"/>
          <w:szCs w:val="28"/>
        </w:rPr>
        <w:t xml:space="preserve"> собой только настоящее, но так</w:t>
      </w:r>
      <w:r w:rsidR="000A5169" w:rsidRPr="00D80097">
        <w:rPr>
          <w:rFonts w:ascii="Times New Roman" w:hAnsi="Times New Roman" w:cs="Times New Roman"/>
          <w:sz w:val="28"/>
          <w:szCs w:val="28"/>
        </w:rPr>
        <w:t xml:space="preserve">же включает в свой состав и прошлое, и будущее. В </w:t>
      </w:r>
      <w:r w:rsidRPr="00D80097">
        <w:rPr>
          <w:rFonts w:ascii="Times New Roman" w:hAnsi="Times New Roman" w:cs="Times New Roman"/>
          <w:sz w:val="28"/>
          <w:szCs w:val="28"/>
        </w:rPr>
        <w:t>работе Арнедт одной из главных характеристик публичного пространства является</w:t>
      </w:r>
      <w:r w:rsidR="000A5169" w:rsidRPr="00D80097">
        <w:rPr>
          <w:rFonts w:ascii="Times New Roman" w:hAnsi="Times New Roman" w:cs="Times New Roman"/>
          <w:sz w:val="28"/>
          <w:szCs w:val="28"/>
        </w:rPr>
        <w:t xml:space="preserve"> способность к воспроизводству мира и его продолжению. Ханна Арендт, при разработке </w:t>
      </w:r>
      <w:r w:rsidR="000A5169" w:rsidRPr="00D80097">
        <w:rPr>
          <w:rFonts w:ascii="Times New Roman" w:hAnsi="Times New Roman" w:cs="Times New Roman"/>
          <w:sz w:val="28"/>
          <w:szCs w:val="28"/>
        </w:rPr>
        <w:lastRenderedPageBreak/>
        <w:t xml:space="preserve">понятия публичности, также делает акцент на том, что не является возможным сделать мир, обеспеченный этой публичностью миром одного поколения. </w:t>
      </w:r>
      <w:r w:rsidRPr="00D80097">
        <w:rPr>
          <w:rFonts w:ascii="Times New Roman" w:hAnsi="Times New Roman" w:cs="Times New Roman"/>
          <w:sz w:val="28"/>
          <w:szCs w:val="28"/>
        </w:rPr>
        <w:t>«</w:t>
      </w:r>
      <w:r w:rsidR="000A5169" w:rsidRPr="00D80097">
        <w:rPr>
          <w:rFonts w:ascii="Times New Roman" w:hAnsi="Times New Roman" w:cs="Times New Roman"/>
          <w:sz w:val="28"/>
          <w:szCs w:val="28"/>
        </w:rPr>
        <w:t>Он является чем-то большим, чем человек и его жизнь, в него вступают при рождении и уходят при смерти, разделяя этот мир с теми, кто жил раньше, а также с теми, кто будет жить в будущем</w:t>
      </w:r>
      <w:r w:rsidRPr="00D80097">
        <w:rPr>
          <w:rFonts w:ascii="Times New Roman" w:hAnsi="Times New Roman" w:cs="Times New Roman"/>
          <w:sz w:val="28"/>
          <w:szCs w:val="28"/>
        </w:rPr>
        <w:t>»</w:t>
      </w:r>
      <w:r w:rsidR="003D1908">
        <w:rPr>
          <w:rStyle w:val="af2"/>
          <w:rFonts w:ascii="Times New Roman" w:hAnsi="Times New Roman" w:cs="Times New Roman"/>
          <w:sz w:val="28"/>
          <w:szCs w:val="28"/>
        </w:rPr>
        <w:footnoteReference w:id="8"/>
      </w:r>
      <w:r w:rsidR="000A5169" w:rsidRPr="00D80097">
        <w:rPr>
          <w:rFonts w:ascii="Times New Roman" w:hAnsi="Times New Roman" w:cs="Times New Roman"/>
          <w:sz w:val="28"/>
          <w:szCs w:val="28"/>
        </w:rPr>
        <w:t xml:space="preserve">. </w:t>
      </w:r>
      <w:r w:rsidR="000B6512" w:rsidRPr="00D80097">
        <w:rPr>
          <w:rFonts w:ascii="Times New Roman" w:hAnsi="Times New Roman" w:cs="Times New Roman"/>
          <w:sz w:val="28"/>
          <w:szCs w:val="28"/>
        </w:rPr>
        <w:t xml:space="preserve">Арендт </w:t>
      </w:r>
      <w:r w:rsidRPr="00D80097">
        <w:rPr>
          <w:rFonts w:ascii="Times New Roman" w:hAnsi="Times New Roman" w:cs="Times New Roman"/>
          <w:sz w:val="28"/>
          <w:szCs w:val="28"/>
        </w:rPr>
        <w:t xml:space="preserve">ставит вопрос о сохранении публичности </w:t>
      </w:r>
      <w:r w:rsidR="00BE17A4" w:rsidRPr="00D80097">
        <w:rPr>
          <w:rFonts w:ascii="Times New Roman" w:hAnsi="Times New Roman" w:cs="Times New Roman"/>
          <w:sz w:val="28"/>
          <w:szCs w:val="28"/>
        </w:rPr>
        <w:t>наряду</w:t>
      </w:r>
      <w:r w:rsidRPr="00D80097">
        <w:rPr>
          <w:rFonts w:ascii="Times New Roman" w:hAnsi="Times New Roman" w:cs="Times New Roman"/>
          <w:sz w:val="28"/>
          <w:szCs w:val="28"/>
        </w:rPr>
        <w:t xml:space="preserve"> с вопросом о выживании общества.</w:t>
      </w:r>
      <w:r w:rsidR="000B6512" w:rsidRPr="00D80097">
        <w:rPr>
          <w:rFonts w:ascii="Times New Roman" w:hAnsi="Times New Roman" w:cs="Times New Roman"/>
          <w:sz w:val="28"/>
          <w:szCs w:val="28"/>
        </w:rPr>
        <w:t xml:space="preserve"> Она называет публичность </w:t>
      </w:r>
      <w:r w:rsidRPr="00D80097">
        <w:rPr>
          <w:rFonts w:ascii="Times New Roman" w:hAnsi="Times New Roman" w:cs="Times New Roman"/>
          <w:sz w:val="28"/>
          <w:szCs w:val="28"/>
        </w:rPr>
        <w:t>«</w:t>
      </w:r>
      <w:r w:rsidR="000B6512" w:rsidRPr="00D80097">
        <w:rPr>
          <w:rFonts w:ascii="Times New Roman" w:hAnsi="Times New Roman" w:cs="Times New Roman"/>
          <w:sz w:val="28"/>
          <w:szCs w:val="28"/>
        </w:rPr>
        <w:t>вызовом смерти и ключевой составляющей бессмертия</w:t>
      </w:r>
      <w:r w:rsidRPr="00D80097">
        <w:rPr>
          <w:rFonts w:ascii="Times New Roman" w:hAnsi="Times New Roman" w:cs="Times New Roman"/>
          <w:sz w:val="28"/>
          <w:szCs w:val="28"/>
        </w:rPr>
        <w:t>»</w:t>
      </w:r>
      <w:r w:rsidR="000B6512" w:rsidRPr="00D80097">
        <w:rPr>
          <w:rFonts w:ascii="Times New Roman" w:hAnsi="Times New Roman" w:cs="Times New Roman"/>
          <w:sz w:val="28"/>
          <w:szCs w:val="28"/>
        </w:rPr>
        <w:t>.</w:t>
      </w:r>
    </w:p>
    <w:p w:rsidR="000B6512" w:rsidRPr="00D80097" w:rsidRDefault="000B6512"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Философ также высказалась по поводу возможности контроля над самой публичност</w:t>
      </w:r>
      <w:r w:rsidR="00BE17A4" w:rsidRPr="00D80097">
        <w:rPr>
          <w:rFonts w:ascii="Times New Roman" w:hAnsi="Times New Roman" w:cs="Times New Roman"/>
          <w:sz w:val="28"/>
          <w:szCs w:val="28"/>
        </w:rPr>
        <w:t>ью</w:t>
      </w:r>
      <w:r w:rsidRPr="00D80097">
        <w:rPr>
          <w:rFonts w:ascii="Times New Roman" w:hAnsi="Times New Roman" w:cs="Times New Roman"/>
          <w:sz w:val="28"/>
          <w:szCs w:val="28"/>
        </w:rPr>
        <w:t xml:space="preserve">. Управлять публичным пространством невозможно, так как каждый человек, присоединяясь к нему, присоединяется к явлению, в котором уже протекает огромное количество процессов, начавшихся задолго до него, Арендт сравнивает это с вплетением своей нити в общее одеяло. Однако существует возможность влиять на </w:t>
      </w:r>
      <w:r w:rsidR="00CF1E36" w:rsidRPr="00D80097">
        <w:rPr>
          <w:rFonts w:ascii="Times New Roman" w:hAnsi="Times New Roman" w:cs="Times New Roman"/>
          <w:sz w:val="28"/>
          <w:szCs w:val="28"/>
        </w:rPr>
        <w:t>публичность</w:t>
      </w:r>
      <w:r w:rsidRPr="00D80097">
        <w:rPr>
          <w:rFonts w:ascii="Times New Roman" w:hAnsi="Times New Roman" w:cs="Times New Roman"/>
          <w:sz w:val="28"/>
          <w:szCs w:val="28"/>
        </w:rPr>
        <w:t xml:space="preserve"> в разрезе своего в нем участия, влиять </w:t>
      </w:r>
      <w:r w:rsidR="00B26772" w:rsidRPr="00D80097">
        <w:rPr>
          <w:rFonts w:ascii="Times New Roman" w:hAnsi="Times New Roman" w:cs="Times New Roman"/>
          <w:sz w:val="28"/>
          <w:szCs w:val="28"/>
        </w:rPr>
        <w:t>на его развитие, не управляя им напрямую.</w:t>
      </w:r>
    </w:p>
    <w:p w:rsidR="00E06B68" w:rsidRPr="00D80097" w:rsidRDefault="002B7925"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 xml:space="preserve">Отдельного внимания заслуживает междисциплинарная концепция известного </w:t>
      </w:r>
      <w:r w:rsidR="00BE17A4" w:rsidRPr="00D80097">
        <w:rPr>
          <w:rFonts w:ascii="Times New Roman" w:hAnsi="Times New Roman" w:cs="Times New Roman"/>
          <w:sz w:val="28"/>
          <w:szCs w:val="28"/>
        </w:rPr>
        <w:t xml:space="preserve">французского </w:t>
      </w:r>
      <w:r w:rsidRPr="00D80097">
        <w:rPr>
          <w:rFonts w:ascii="Times New Roman" w:hAnsi="Times New Roman" w:cs="Times New Roman"/>
          <w:sz w:val="28"/>
          <w:szCs w:val="28"/>
        </w:rPr>
        <w:t>соци</w:t>
      </w:r>
      <w:r w:rsidR="0086262E" w:rsidRPr="00D80097">
        <w:rPr>
          <w:rFonts w:ascii="Times New Roman" w:hAnsi="Times New Roman" w:cs="Times New Roman"/>
          <w:sz w:val="28"/>
          <w:szCs w:val="28"/>
        </w:rPr>
        <w:t>олога Пьера Бурдье. В</w:t>
      </w:r>
      <w:r w:rsidRPr="00D80097">
        <w:rPr>
          <w:rFonts w:ascii="Times New Roman" w:hAnsi="Times New Roman" w:cs="Times New Roman"/>
          <w:sz w:val="28"/>
          <w:szCs w:val="28"/>
        </w:rPr>
        <w:t xml:space="preserve"> своих </w:t>
      </w:r>
      <w:r w:rsidR="00BE17A4" w:rsidRPr="00D80097">
        <w:rPr>
          <w:rFonts w:ascii="Times New Roman" w:hAnsi="Times New Roman" w:cs="Times New Roman"/>
          <w:sz w:val="28"/>
          <w:szCs w:val="28"/>
        </w:rPr>
        <w:t xml:space="preserve">трудах </w:t>
      </w:r>
      <w:r w:rsidR="00537022" w:rsidRPr="00D80097">
        <w:rPr>
          <w:rFonts w:ascii="Times New Roman" w:hAnsi="Times New Roman" w:cs="Times New Roman"/>
          <w:sz w:val="28"/>
          <w:szCs w:val="28"/>
        </w:rPr>
        <w:t>этот ученый разработал идею о том</w:t>
      </w:r>
      <w:r w:rsidRPr="00D80097">
        <w:rPr>
          <w:rFonts w:ascii="Times New Roman" w:hAnsi="Times New Roman" w:cs="Times New Roman"/>
          <w:sz w:val="28"/>
          <w:szCs w:val="28"/>
        </w:rPr>
        <w:t>, что общество состоит из структур, которые можно разделить на две реальности: реальность первого и второго порядка. Реальность первого порядка имеет материальную основу и представляется через распределение материальных благ и ценностей, тогда как реальность второго порядка выражается в суждениях, эмоциональных оценках и поведении индивидов.</w:t>
      </w:r>
      <w:r w:rsidR="003D1908">
        <w:rPr>
          <w:rStyle w:val="af2"/>
          <w:rFonts w:ascii="Times New Roman" w:hAnsi="Times New Roman" w:cs="Times New Roman"/>
          <w:sz w:val="28"/>
          <w:szCs w:val="28"/>
        </w:rPr>
        <w:footnoteReference w:id="9"/>
      </w:r>
      <w:r w:rsidRPr="00D80097">
        <w:rPr>
          <w:rFonts w:ascii="Times New Roman" w:hAnsi="Times New Roman" w:cs="Times New Roman"/>
          <w:sz w:val="28"/>
          <w:szCs w:val="28"/>
        </w:rPr>
        <w:t xml:space="preserve"> </w:t>
      </w:r>
      <w:r w:rsidR="0086262E" w:rsidRPr="00D80097">
        <w:rPr>
          <w:rFonts w:ascii="Times New Roman" w:hAnsi="Times New Roman" w:cs="Times New Roman"/>
          <w:sz w:val="28"/>
          <w:szCs w:val="28"/>
        </w:rPr>
        <w:t>Бурдье в своих работах практически не использует термин публичного пространства, но тем не менее исследует именно этот феномен.</w:t>
      </w:r>
      <w:r w:rsidRPr="00D80097">
        <w:rPr>
          <w:rFonts w:ascii="Times New Roman" w:hAnsi="Times New Roman" w:cs="Times New Roman"/>
          <w:sz w:val="28"/>
          <w:szCs w:val="28"/>
        </w:rPr>
        <w:t xml:space="preserve"> </w:t>
      </w:r>
      <w:r w:rsidR="0086262E" w:rsidRPr="00D80097">
        <w:rPr>
          <w:rFonts w:ascii="Times New Roman" w:hAnsi="Times New Roman" w:cs="Times New Roman"/>
          <w:sz w:val="28"/>
          <w:szCs w:val="28"/>
        </w:rPr>
        <w:t xml:space="preserve">Он говорит о разделении пространства на физическое и социальное. </w:t>
      </w:r>
      <w:r w:rsidR="00537022" w:rsidRPr="00D80097">
        <w:rPr>
          <w:rFonts w:ascii="Times New Roman" w:hAnsi="Times New Roman" w:cs="Times New Roman"/>
          <w:sz w:val="28"/>
          <w:szCs w:val="28"/>
        </w:rPr>
        <w:t>Предпосылкой этого утверждения у Бурдье является то</w:t>
      </w:r>
      <w:r w:rsidR="0086262E" w:rsidRPr="00D80097">
        <w:rPr>
          <w:rFonts w:ascii="Times New Roman" w:hAnsi="Times New Roman" w:cs="Times New Roman"/>
          <w:sz w:val="28"/>
          <w:szCs w:val="28"/>
        </w:rPr>
        <w:t xml:space="preserve">, что человек является одновременно как </w:t>
      </w:r>
      <w:r w:rsidR="00BE17A4" w:rsidRPr="00D80097">
        <w:rPr>
          <w:rFonts w:ascii="Times New Roman" w:hAnsi="Times New Roman" w:cs="Times New Roman"/>
          <w:sz w:val="28"/>
          <w:szCs w:val="28"/>
        </w:rPr>
        <w:t xml:space="preserve">представителем биологического мира </w:t>
      </w:r>
      <w:r w:rsidR="0086262E" w:rsidRPr="00D80097">
        <w:rPr>
          <w:rFonts w:ascii="Times New Roman" w:hAnsi="Times New Roman" w:cs="Times New Roman"/>
          <w:sz w:val="28"/>
          <w:szCs w:val="28"/>
        </w:rPr>
        <w:t>, так и социальным агентом. Взаимодействие физического и социального пространства строится следующим образом: физическое пространство</w:t>
      </w:r>
      <w:r w:rsidR="00537022" w:rsidRPr="00D80097">
        <w:rPr>
          <w:rFonts w:ascii="Times New Roman" w:hAnsi="Times New Roman" w:cs="Times New Roman"/>
          <w:sz w:val="28"/>
          <w:szCs w:val="28"/>
        </w:rPr>
        <w:t xml:space="preserve"> </w:t>
      </w:r>
      <w:r w:rsidR="0086262E" w:rsidRPr="00D80097">
        <w:rPr>
          <w:rFonts w:ascii="Times New Roman" w:hAnsi="Times New Roman" w:cs="Times New Roman"/>
          <w:sz w:val="28"/>
          <w:szCs w:val="28"/>
        </w:rPr>
        <w:t xml:space="preserve">является проекцией </w:t>
      </w:r>
      <w:r w:rsidR="00537022" w:rsidRPr="00D80097">
        <w:rPr>
          <w:rFonts w:ascii="Times New Roman" w:hAnsi="Times New Roman" w:cs="Times New Roman"/>
          <w:sz w:val="28"/>
          <w:szCs w:val="28"/>
        </w:rPr>
        <w:t xml:space="preserve">социального </w:t>
      </w:r>
      <w:r w:rsidR="00537022" w:rsidRPr="00D80097">
        <w:rPr>
          <w:rFonts w:ascii="Times New Roman" w:hAnsi="Times New Roman" w:cs="Times New Roman"/>
          <w:sz w:val="28"/>
          <w:szCs w:val="28"/>
        </w:rPr>
        <w:lastRenderedPageBreak/>
        <w:t>пространства</w:t>
      </w:r>
      <w:r w:rsidR="00E06B68" w:rsidRPr="00D80097">
        <w:rPr>
          <w:rFonts w:ascii="Times New Roman" w:hAnsi="Times New Roman" w:cs="Times New Roman"/>
          <w:sz w:val="28"/>
          <w:szCs w:val="28"/>
        </w:rPr>
        <w:t xml:space="preserve">, а главной его сутью является объективация социальных отношений и натурализация их в физическом мире. Выраженное таким образом социальное </w:t>
      </w:r>
      <w:r w:rsidR="00537022" w:rsidRPr="00D80097">
        <w:rPr>
          <w:rFonts w:ascii="Times New Roman" w:hAnsi="Times New Roman" w:cs="Times New Roman"/>
          <w:sz w:val="28"/>
          <w:szCs w:val="28"/>
        </w:rPr>
        <w:t>пространство представляет собой, например</w:t>
      </w:r>
      <w:r w:rsidR="00E06B68" w:rsidRPr="00D80097">
        <w:rPr>
          <w:rFonts w:ascii="Times New Roman" w:hAnsi="Times New Roman" w:cs="Times New Roman"/>
          <w:sz w:val="28"/>
          <w:szCs w:val="28"/>
        </w:rPr>
        <w:t>, распределение благ и ресурсов в физическом мире.</w:t>
      </w:r>
    </w:p>
    <w:p w:rsidR="00FC01E9" w:rsidRPr="00D80097" w:rsidRDefault="00E06B68"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 xml:space="preserve">Важнейшим моментом концепции дуального пространства </w:t>
      </w:r>
      <w:r w:rsidR="00BE17A4" w:rsidRPr="00D80097">
        <w:rPr>
          <w:rFonts w:ascii="Times New Roman" w:hAnsi="Times New Roman" w:cs="Times New Roman"/>
          <w:sz w:val="28"/>
          <w:szCs w:val="28"/>
        </w:rPr>
        <w:t xml:space="preserve">П. </w:t>
      </w:r>
      <w:r w:rsidRPr="00D80097">
        <w:rPr>
          <w:rFonts w:ascii="Times New Roman" w:hAnsi="Times New Roman" w:cs="Times New Roman"/>
          <w:sz w:val="28"/>
          <w:szCs w:val="28"/>
        </w:rPr>
        <w:t>Бурдье является понятие социального поля. Социальное поле представляет собой систему объективных связей между различными позициями, находящимися в согласии или противостоянии</w:t>
      </w:r>
      <w:r w:rsidR="003D1908">
        <w:rPr>
          <w:rStyle w:val="af2"/>
          <w:rFonts w:ascii="Times New Roman" w:hAnsi="Times New Roman" w:cs="Times New Roman"/>
          <w:sz w:val="28"/>
          <w:szCs w:val="28"/>
        </w:rPr>
        <w:footnoteReference w:id="10"/>
      </w:r>
      <w:r w:rsidR="00FC01E9" w:rsidRPr="00D80097">
        <w:rPr>
          <w:rFonts w:ascii="Times New Roman" w:hAnsi="Times New Roman" w:cs="Times New Roman"/>
          <w:sz w:val="28"/>
          <w:szCs w:val="28"/>
        </w:rPr>
        <w:t>. Эти связи имеют социальную природу и практически не зависят от физического состояния индивида. Поле является совокупностью структурированных позиций, являющихся</w:t>
      </w:r>
      <w:r w:rsidR="00537022" w:rsidRPr="00D80097">
        <w:rPr>
          <w:rFonts w:ascii="Times New Roman" w:hAnsi="Times New Roman" w:cs="Times New Roman"/>
          <w:sz w:val="28"/>
          <w:szCs w:val="28"/>
        </w:rPr>
        <w:t xml:space="preserve"> его</w:t>
      </w:r>
      <w:r w:rsidR="00FC01E9" w:rsidRPr="00D80097">
        <w:rPr>
          <w:rFonts w:ascii="Times New Roman" w:hAnsi="Times New Roman" w:cs="Times New Roman"/>
          <w:sz w:val="28"/>
          <w:szCs w:val="28"/>
        </w:rPr>
        <w:t xml:space="preserve"> о</w:t>
      </w:r>
      <w:r w:rsidR="00537022" w:rsidRPr="00D80097">
        <w:rPr>
          <w:rFonts w:ascii="Times New Roman" w:hAnsi="Times New Roman" w:cs="Times New Roman"/>
          <w:sz w:val="28"/>
          <w:szCs w:val="28"/>
        </w:rPr>
        <w:t>сновным определителем</w:t>
      </w:r>
      <w:r w:rsidR="00FC01E9" w:rsidRPr="00D80097">
        <w:rPr>
          <w:rFonts w:ascii="Times New Roman" w:hAnsi="Times New Roman" w:cs="Times New Roman"/>
          <w:sz w:val="28"/>
          <w:szCs w:val="28"/>
        </w:rPr>
        <w:t xml:space="preserve">. Можно выделить для примера поле религии или поле политики. Бурдье выделил закономерности существования социальных полей. Это в первую очередь автономизация, определение специфических интересов агентов внутри поля, противостояние из-за разделения внутри поля на управляющих и управляемых и социальные установки, оценивающие сложившееся деление. Социальное пространство и </w:t>
      </w:r>
      <w:r w:rsidR="00537022" w:rsidRPr="00D80097">
        <w:rPr>
          <w:rFonts w:ascii="Times New Roman" w:hAnsi="Times New Roman" w:cs="Times New Roman"/>
          <w:sz w:val="28"/>
          <w:szCs w:val="28"/>
        </w:rPr>
        <w:t xml:space="preserve">социальные </w:t>
      </w:r>
      <w:r w:rsidR="00FC01E9" w:rsidRPr="00D80097">
        <w:rPr>
          <w:rFonts w:ascii="Times New Roman" w:hAnsi="Times New Roman" w:cs="Times New Roman"/>
          <w:sz w:val="28"/>
          <w:szCs w:val="28"/>
        </w:rPr>
        <w:t xml:space="preserve">поля можно соотнести с географическим пространством и областями, оно имеет такую структуру, что чем ближе находятся друг к другу в нем </w:t>
      </w:r>
      <w:r w:rsidR="00537022" w:rsidRPr="00D80097">
        <w:rPr>
          <w:rFonts w:ascii="Times New Roman" w:hAnsi="Times New Roman" w:cs="Times New Roman"/>
          <w:sz w:val="28"/>
          <w:szCs w:val="28"/>
        </w:rPr>
        <w:t>индивиды</w:t>
      </w:r>
      <w:r w:rsidR="00FC01E9" w:rsidRPr="00D80097">
        <w:rPr>
          <w:rFonts w:ascii="Times New Roman" w:hAnsi="Times New Roman" w:cs="Times New Roman"/>
          <w:sz w:val="28"/>
          <w:szCs w:val="28"/>
        </w:rPr>
        <w:t>, тем больше у них схожих черт, они подчиняются схожим правила</w:t>
      </w:r>
      <w:r w:rsidR="00537022" w:rsidRPr="00D80097">
        <w:rPr>
          <w:rFonts w:ascii="Times New Roman" w:hAnsi="Times New Roman" w:cs="Times New Roman"/>
          <w:sz w:val="28"/>
          <w:szCs w:val="28"/>
        </w:rPr>
        <w:t>м, у них схожий набор установок</w:t>
      </w:r>
      <w:r w:rsidR="00FC01E9" w:rsidRPr="00D80097">
        <w:rPr>
          <w:rFonts w:ascii="Times New Roman" w:hAnsi="Times New Roman" w:cs="Times New Roman"/>
          <w:sz w:val="28"/>
          <w:szCs w:val="28"/>
        </w:rPr>
        <w:t xml:space="preserve">. </w:t>
      </w:r>
      <w:r w:rsidR="00876EC8" w:rsidRPr="00D80097">
        <w:rPr>
          <w:rFonts w:ascii="Times New Roman" w:hAnsi="Times New Roman" w:cs="Times New Roman"/>
          <w:sz w:val="28"/>
          <w:szCs w:val="28"/>
        </w:rPr>
        <w:t>Социальный мир</w:t>
      </w:r>
      <w:r w:rsidR="00BE17A4" w:rsidRPr="00D80097">
        <w:rPr>
          <w:rFonts w:ascii="Times New Roman" w:hAnsi="Times New Roman" w:cs="Times New Roman"/>
          <w:sz w:val="28"/>
          <w:szCs w:val="28"/>
        </w:rPr>
        <w:t>,</w:t>
      </w:r>
      <w:r w:rsidR="00876EC8" w:rsidRPr="00D80097">
        <w:rPr>
          <w:rFonts w:ascii="Times New Roman" w:hAnsi="Times New Roman" w:cs="Times New Roman"/>
          <w:sz w:val="28"/>
          <w:szCs w:val="28"/>
        </w:rPr>
        <w:t xml:space="preserve"> </w:t>
      </w:r>
      <w:r w:rsidR="00BE17A4" w:rsidRPr="00D80097">
        <w:rPr>
          <w:rFonts w:ascii="Times New Roman" w:hAnsi="Times New Roman" w:cs="Times New Roman"/>
          <w:sz w:val="28"/>
          <w:szCs w:val="28"/>
        </w:rPr>
        <w:t>согласно</w:t>
      </w:r>
      <w:r w:rsidR="00876EC8" w:rsidRPr="00D80097">
        <w:rPr>
          <w:rFonts w:ascii="Times New Roman" w:hAnsi="Times New Roman" w:cs="Times New Roman"/>
          <w:sz w:val="28"/>
          <w:szCs w:val="28"/>
        </w:rPr>
        <w:t xml:space="preserve"> </w:t>
      </w:r>
      <w:r w:rsidR="00BE17A4" w:rsidRPr="00D80097">
        <w:rPr>
          <w:rFonts w:ascii="Times New Roman" w:hAnsi="Times New Roman" w:cs="Times New Roman"/>
          <w:sz w:val="28"/>
          <w:szCs w:val="28"/>
        </w:rPr>
        <w:t xml:space="preserve">П. </w:t>
      </w:r>
      <w:r w:rsidR="00876EC8" w:rsidRPr="00D80097">
        <w:rPr>
          <w:rFonts w:ascii="Times New Roman" w:hAnsi="Times New Roman" w:cs="Times New Roman"/>
          <w:sz w:val="28"/>
          <w:szCs w:val="28"/>
        </w:rPr>
        <w:t>Бурдье</w:t>
      </w:r>
      <w:r w:rsidR="00BE17A4" w:rsidRPr="00D80097">
        <w:rPr>
          <w:rFonts w:ascii="Times New Roman" w:hAnsi="Times New Roman" w:cs="Times New Roman"/>
          <w:sz w:val="28"/>
          <w:szCs w:val="28"/>
        </w:rPr>
        <w:t>,</w:t>
      </w:r>
      <w:r w:rsidR="00876EC8" w:rsidRPr="00D80097">
        <w:rPr>
          <w:rFonts w:ascii="Times New Roman" w:hAnsi="Times New Roman" w:cs="Times New Roman"/>
          <w:sz w:val="28"/>
          <w:szCs w:val="28"/>
        </w:rPr>
        <w:t xml:space="preserve"> обладает очень жесткой структурой. Агенты, которые наполняют социальное пространство и взаимодействуют в нем, чаще всего обладают набором связанных друг с другом характеристик.</w:t>
      </w:r>
      <w:r w:rsidR="003D1908">
        <w:rPr>
          <w:rStyle w:val="af2"/>
          <w:rFonts w:ascii="Times New Roman" w:hAnsi="Times New Roman" w:cs="Times New Roman"/>
          <w:sz w:val="28"/>
          <w:szCs w:val="28"/>
        </w:rPr>
        <w:footnoteReference w:id="11"/>
      </w:r>
      <w:r w:rsidR="00876EC8" w:rsidRPr="00D80097">
        <w:rPr>
          <w:rFonts w:ascii="Times New Roman" w:hAnsi="Times New Roman" w:cs="Times New Roman"/>
          <w:sz w:val="28"/>
          <w:szCs w:val="28"/>
        </w:rPr>
        <w:t xml:space="preserve"> Эти характеристики выполняют роль знаков в нашей действительности, но существуют также и различия (позитивные или негативные), и в разрезе распределения этих характеристик мир предстает в виде системы, которая характеризуется, например, различными стилями жизни. Таким образом, </w:t>
      </w:r>
      <w:r w:rsidR="00BE17A4" w:rsidRPr="00D80097">
        <w:rPr>
          <w:rFonts w:ascii="Times New Roman" w:hAnsi="Times New Roman" w:cs="Times New Roman"/>
          <w:sz w:val="28"/>
          <w:szCs w:val="28"/>
        </w:rPr>
        <w:t xml:space="preserve">П. </w:t>
      </w:r>
      <w:r w:rsidR="00876EC8" w:rsidRPr="00D80097">
        <w:rPr>
          <w:rFonts w:ascii="Times New Roman" w:hAnsi="Times New Roman" w:cs="Times New Roman"/>
          <w:sz w:val="28"/>
          <w:szCs w:val="28"/>
        </w:rPr>
        <w:t xml:space="preserve">Бурдье разработал очень интересную междисциплинарную концепцию, </w:t>
      </w:r>
      <w:r w:rsidR="00341552" w:rsidRPr="00D80097">
        <w:rPr>
          <w:rFonts w:ascii="Times New Roman" w:hAnsi="Times New Roman" w:cs="Times New Roman"/>
          <w:sz w:val="28"/>
          <w:szCs w:val="28"/>
        </w:rPr>
        <w:t xml:space="preserve"> </w:t>
      </w:r>
      <w:r w:rsidR="00341552" w:rsidRPr="00D80097">
        <w:rPr>
          <w:rFonts w:ascii="Times New Roman" w:hAnsi="Times New Roman" w:cs="Times New Roman"/>
          <w:sz w:val="28"/>
          <w:szCs w:val="28"/>
        </w:rPr>
        <w:lastRenderedPageBreak/>
        <w:t>которая несет в себе новый взгляд на взаимодействие людей в обществе и определении публичного пространства.</w:t>
      </w:r>
    </w:p>
    <w:p w:rsidR="00FF77C6" w:rsidRPr="00D80097" w:rsidRDefault="00FF77C6"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В заключени</w:t>
      </w:r>
      <w:r w:rsidR="00BE17A4" w:rsidRPr="00D80097">
        <w:rPr>
          <w:rFonts w:ascii="Times New Roman" w:hAnsi="Times New Roman" w:cs="Times New Roman"/>
          <w:sz w:val="28"/>
          <w:szCs w:val="28"/>
        </w:rPr>
        <w:t>е</w:t>
      </w:r>
      <w:r w:rsidRPr="00D80097">
        <w:rPr>
          <w:rFonts w:ascii="Times New Roman" w:hAnsi="Times New Roman" w:cs="Times New Roman"/>
          <w:sz w:val="28"/>
          <w:szCs w:val="28"/>
        </w:rPr>
        <w:t xml:space="preserve">, следует рассмотреть так же представление о публичном пространстве в философии британского мыслителя Ричарда Сеннета, </w:t>
      </w:r>
      <w:r w:rsidR="00BE17A4" w:rsidRPr="00D80097">
        <w:rPr>
          <w:rFonts w:ascii="Times New Roman" w:hAnsi="Times New Roman" w:cs="Times New Roman"/>
          <w:sz w:val="28"/>
          <w:szCs w:val="28"/>
        </w:rPr>
        <w:t>изложившего свое видение этого феномена и определение понятия</w:t>
      </w:r>
      <w:r w:rsidRPr="00D80097">
        <w:rPr>
          <w:rFonts w:ascii="Times New Roman" w:hAnsi="Times New Roman" w:cs="Times New Roman"/>
          <w:sz w:val="28"/>
          <w:szCs w:val="28"/>
        </w:rPr>
        <w:t xml:space="preserve"> в книге «Падение публичного человека», вышедшей в 1977 году. Сеннет так же рассматривает диологию публичного и приватного пространства. Как становится ясно из названия, он очень большое внимание уделяет именно феномену публичного человека и его поведению в публичном и приватном пространстве. </w:t>
      </w:r>
      <w:r w:rsidR="00752468" w:rsidRPr="00D80097">
        <w:rPr>
          <w:rFonts w:ascii="Times New Roman" w:hAnsi="Times New Roman" w:cs="Times New Roman"/>
          <w:sz w:val="28"/>
          <w:szCs w:val="28"/>
        </w:rPr>
        <w:t xml:space="preserve">По его мнению, современность можно сравнить с эпохой упадка Римской Империи. Эта схожесть заключается в том, что и в момент упадка Рима, и сейчас, отношение людей к публичной сфере схоже – они воспринимают ее и взаимодействие в ней как необходимые обязанности, участие в </w:t>
      </w:r>
      <w:r w:rsidR="00BE17A4" w:rsidRPr="00D80097">
        <w:rPr>
          <w:rFonts w:ascii="Times New Roman" w:hAnsi="Times New Roman" w:cs="Times New Roman"/>
          <w:sz w:val="28"/>
          <w:szCs w:val="28"/>
        </w:rPr>
        <w:t>ней</w:t>
      </w:r>
      <w:r w:rsidR="00752468" w:rsidRPr="00D80097">
        <w:rPr>
          <w:rFonts w:ascii="Times New Roman" w:hAnsi="Times New Roman" w:cs="Times New Roman"/>
          <w:sz w:val="28"/>
          <w:szCs w:val="28"/>
        </w:rPr>
        <w:t xml:space="preserve"> из-за этого становится все более и более пассивным. Различие же заключается в понимании приватности тогда и сейчас. В древние времена в приватности люди пытались искать противостояние публичности, а сегодня, по словам Сеннета, люди ищут в приватном отражение самих себя.</w:t>
      </w:r>
      <w:r w:rsidR="003D1908">
        <w:rPr>
          <w:rStyle w:val="af2"/>
          <w:rFonts w:ascii="Times New Roman" w:hAnsi="Times New Roman" w:cs="Times New Roman"/>
          <w:sz w:val="28"/>
          <w:szCs w:val="28"/>
        </w:rPr>
        <w:footnoteReference w:id="12"/>
      </w:r>
      <w:r w:rsidR="00752468" w:rsidRPr="00D80097">
        <w:rPr>
          <w:rFonts w:ascii="Times New Roman" w:hAnsi="Times New Roman" w:cs="Times New Roman"/>
          <w:sz w:val="28"/>
          <w:szCs w:val="28"/>
        </w:rPr>
        <w:t xml:space="preserve"> </w:t>
      </w:r>
    </w:p>
    <w:p w:rsidR="00752468" w:rsidRPr="00D80097" w:rsidRDefault="00752468"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Публичное пространство</w:t>
      </w:r>
      <w:r w:rsidR="00BE17A4" w:rsidRPr="00D80097">
        <w:rPr>
          <w:rFonts w:ascii="Times New Roman" w:hAnsi="Times New Roman" w:cs="Times New Roman"/>
          <w:sz w:val="28"/>
          <w:szCs w:val="28"/>
        </w:rPr>
        <w:t>, по мнению Р. Сеннета,</w:t>
      </w:r>
      <w:r w:rsidRPr="00D80097">
        <w:rPr>
          <w:rFonts w:ascii="Times New Roman" w:hAnsi="Times New Roman" w:cs="Times New Roman"/>
          <w:sz w:val="28"/>
          <w:szCs w:val="28"/>
        </w:rPr>
        <w:t xml:space="preserve"> </w:t>
      </w:r>
      <w:r w:rsidR="005A3CB6" w:rsidRPr="00D80097">
        <w:rPr>
          <w:rFonts w:ascii="Times New Roman" w:hAnsi="Times New Roman" w:cs="Times New Roman"/>
          <w:sz w:val="28"/>
          <w:szCs w:val="28"/>
        </w:rPr>
        <w:t>находится в деструктивном</w:t>
      </w:r>
      <w:r w:rsidRPr="00D80097">
        <w:rPr>
          <w:rFonts w:ascii="Times New Roman" w:hAnsi="Times New Roman" w:cs="Times New Roman"/>
          <w:sz w:val="28"/>
          <w:szCs w:val="28"/>
        </w:rPr>
        <w:t xml:space="preserve"> состоянии. Он пишет о том, что капитализм и секуляризация сформировали новую светскую городскую капиталистическую культуру, что вызвало раскол в публичном человеке, прев</w:t>
      </w:r>
      <w:r w:rsidR="005A3CB6" w:rsidRPr="00D80097">
        <w:rPr>
          <w:rFonts w:ascii="Times New Roman" w:hAnsi="Times New Roman" w:cs="Times New Roman"/>
          <w:sz w:val="28"/>
          <w:szCs w:val="28"/>
        </w:rPr>
        <w:t>ратив его из актора в зрителя, что ставит под вопрос существование публичности</w:t>
      </w:r>
      <w:r w:rsidR="0026783F" w:rsidRPr="00D80097">
        <w:rPr>
          <w:rFonts w:ascii="Times New Roman" w:hAnsi="Times New Roman" w:cs="Times New Roman"/>
          <w:sz w:val="28"/>
          <w:szCs w:val="28"/>
        </w:rPr>
        <w:t xml:space="preserve">. Сеннет объясняет </w:t>
      </w:r>
      <w:r w:rsidR="005A3CB6" w:rsidRPr="00D80097">
        <w:rPr>
          <w:rFonts w:ascii="Times New Roman" w:hAnsi="Times New Roman" w:cs="Times New Roman"/>
          <w:sz w:val="28"/>
          <w:szCs w:val="28"/>
        </w:rPr>
        <w:t xml:space="preserve">ее сохранение </w:t>
      </w:r>
      <w:r w:rsidR="0026783F" w:rsidRPr="00D80097">
        <w:rPr>
          <w:rFonts w:ascii="Times New Roman" w:hAnsi="Times New Roman" w:cs="Times New Roman"/>
          <w:sz w:val="28"/>
          <w:szCs w:val="28"/>
        </w:rPr>
        <w:t xml:space="preserve"> феноменом проекции. Люди, боясь обнаружить себя внутри мертвого публичного пространства, создают иллюзию его наличия. Таким образом, мы получаем все тот же набор «псевдоакторов», которые создают вокруг себя общую иллюзию публичного пространства, по факту не действующего, а находящегося</w:t>
      </w:r>
      <w:r w:rsidR="00BE17A4" w:rsidRPr="00D80097">
        <w:rPr>
          <w:rFonts w:ascii="Times New Roman" w:hAnsi="Times New Roman" w:cs="Times New Roman"/>
          <w:sz w:val="28"/>
          <w:szCs w:val="28"/>
        </w:rPr>
        <w:t xml:space="preserve"> только</w:t>
      </w:r>
      <w:r w:rsidR="0026783F" w:rsidRPr="00D80097">
        <w:rPr>
          <w:rFonts w:ascii="Times New Roman" w:hAnsi="Times New Roman" w:cs="Times New Roman"/>
          <w:sz w:val="28"/>
          <w:szCs w:val="28"/>
        </w:rPr>
        <w:t xml:space="preserve"> в сознании людей. </w:t>
      </w:r>
    </w:p>
    <w:p w:rsidR="0026783F" w:rsidRPr="00D80097" w:rsidRDefault="0026783F"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lastRenderedPageBreak/>
        <w:t xml:space="preserve">Сеннет также противопоставляет публичное пространство и пространство интимное, но в его философии публичное пространство </w:t>
      </w:r>
      <w:r w:rsidR="00BE17A4" w:rsidRPr="00D80097">
        <w:rPr>
          <w:rFonts w:ascii="Times New Roman" w:hAnsi="Times New Roman" w:cs="Times New Roman"/>
          <w:sz w:val="28"/>
          <w:szCs w:val="28"/>
        </w:rPr>
        <w:t>с</w:t>
      </w:r>
      <w:r w:rsidRPr="00D80097">
        <w:rPr>
          <w:rFonts w:ascii="Times New Roman" w:hAnsi="Times New Roman" w:cs="Times New Roman"/>
          <w:sz w:val="28"/>
          <w:szCs w:val="28"/>
        </w:rPr>
        <w:t xml:space="preserve"> течение</w:t>
      </w:r>
      <w:r w:rsidR="00BE17A4" w:rsidRPr="00D80097">
        <w:rPr>
          <w:rFonts w:ascii="Times New Roman" w:hAnsi="Times New Roman" w:cs="Times New Roman"/>
          <w:sz w:val="28"/>
          <w:szCs w:val="28"/>
        </w:rPr>
        <w:t>м</w:t>
      </w:r>
      <w:r w:rsidRPr="00D80097">
        <w:rPr>
          <w:rFonts w:ascii="Times New Roman" w:hAnsi="Times New Roman" w:cs="Times New Roman"/>
          <w:sz w:val="28"/>
          <w:szCs w:val="28"/>
        </w:rPr>
        <w:t xml:space="preserve"> времени неизменно приходит в упадок. В своей книге он противопоставляет свою теорию Дэвиду Рисмену и его труду «Одинокая толпа», в которой Рисмен утверждал, что общество движется от состояния направленности на себя, к состоянию направленности на других. Сеннет же говорит об обратном, люди начинают слишком сильно углубляться в интимную сферу своей жизни, что не только  подрывает саму основу публичного пространства, но и меняет отношение людей  к нему. Они начинают воспринимать публичные обязанности через призму интимности, а так же люди перестают быть активными акторами, все это дела</w:t>
      </w:r>
      <w:r w:rsidR="00925262" w:rsidRPr="00D80097">
        <w:rPr>
          <w:rFonts w:ascii="Times New Roman" w:hAnsi="Times New Roman" w:cs="Times New Roman"/>
          <w:sz w:val="28"/>
          <w:szCs w:val="28"/>
        </w:rPr>
        <w:t>ет публичное пространство постепенно исчезающим понятием.</w:t>
      </w:r>
      <w:r w:rsidR="003D1908">
        <w:rPr>
          <w:rStyle w:val="af2"/>
          <w:rFonts w:ascii="Times New Roman" w:hAnsi="Times New Roman" w:cs="Times New Roman"/>
          <w:sz w:val="28"/>
          <w:szCs w:val="28"/>
        </w:rPr>
        <w:footnoteReference w:id="13"/>
      </w:r>
    </w:p>
    <w:p w:rsidR="001377D8" w:rsidRPr="00D80097" w:rsidRDefault="001377D8"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Таким образом, в данной главе мы рассмотрели основные концепции, которые формируют современное представление о публичном пространстве. В основе каждой из них лежит противопоставление и выделение сферы публично</w:t>
      </w:r>
      <w:r w:rsidR="00BE17A4" w:rsidRPr="00D80097">
        <w:rPr>
          <w:rFonts w:ascii="Times New Roman" w:hAnsi="Times New Roman" w:cs="Times New Roman"/>
          <w:sz w:val="28"/>
          <w:szCs w:val="28"/>
        </w:rPr>
        <w:t>й</w:t>
      </w:r>
      <w:r w:rsidRPr="00D80097">
        <w:rPr>
          <w:rFonts w:ascii="Times New Roman" w:hAnsi="Times New Roman" w:cs="Times New Roman"/>
          <w:sz w:val="28"/>
          <w:szCs w:val="28"/>
        </w:rPr>
        <w:t xml:space="preserve"> </w:t>
      </w:r>
      <w:r w:rsidR="00BE17A4" w:rsidRPr="00D80097">
        <w:rPr>
          <w:rFonts w:ascii="Times New Roman" w:hAnsi="Times New Roman" w:cs="Times New Roman"/>
          <w:sz w:val="28"/>
          <w:szCs w:val="28"/>
        </w:rPr>
        <w:t>как противоположности сферы приватной</w:t>
      </w:r>
      <w:r w:rsidR="00B02BE6">
        <w:rPr>
          <w:rStyle w:val="af2"/>
          <w:rFonts w:ascii="Times New Roman" w:hAnsi="Times New Roman" w:cs="Times New Roman"/>
          <w:sz w:val="28"/>
          <w:szCs w:val="28"/>
        </w:rPr>
        <w:footnoteReference w:id="14"/>
      </w:r>
      <w:r w:rsidRPr="00D80097">
        <w:rPr>
          <w:rFonts w:ascii="Times New Roman" w:hAnsi="Times New Roman" w:cs="Times New Roman"/>
          <w:sz w:val="28"/>
          <w:szCs w:val="28"/>
        </w:rPr>
        <w:t xml:space="preserve">. Все идеологи публичного пространства, описанные выше, ставят значение публичной сферы на ведущие позиции в жизни общества. Х. Арендт говорит о том, что сохранение публичности равно сохранению жизни всего государственного и общественного организма, Ю. Хабермас наделяет публичную сферу важнейшими функциями легитимизации власти и выработки новых общественных установок в процессе публичного диалога, П. Бурдье представляет весь физический мир в качестве проекции общественного пространства, в котором происходит распределение ресурсов. Р. Сеннет говорит о кризисе общества из-за кризиса публичного пространства, вызванного ориентацией людей на интимную сферу своей жизни. </w:t>
      </w:r>
    </w:p>
    <w:p w:rsidR="001377D8" w:rsidRPr="00D80097" w:rsidRDefault="001377D8"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lastRenderedPageBreak/>
        <w:t xml:space="preserve">В итоге, при совмещении основных моментов всех четырех концепций, можно выработать универсальную характеристику публичной сферы. Публичная сфера – это та часть общественной жизни, в которой индивиды взаимодействуют друг с другом, и, обмениваясь своими мнениями, приходят к выработке третьей истины, с которой соглашаются остальные участники коммуникации. Публичная сфера является важнейшим компонентом жизни общества и без ее развития многие его сферы придут в упадок. Для примера можно взять отношение общества и государства. Именно в публичной сфере происходит большая часть процесса легитимации политической власти. Люди, находясь друг с другом в процессе коммуникации и общественного диалога, способны передавать установку «власть легитимна» или «власть нелегитимна», в зависимости от того, как ведет себя государство по отношению к публичности – в публичном пространстве будет транслироваться одно или второе суждение.  </w:t>
      </w:r>
    </w:p>
    <w:p w:rsidR="000E24E1" w:rsidRPr="00D80097" w:rsidRDefault="001377D8"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 xml:space="preserve">Таким образом, публичность является важнейшей составляющей общественной жизни, и взаимодействие внутри нее определяет </w:t>
      </w:r>
      <w:r w:rsidR="00BE17A4" w:rsidRPr="00D80097">
        <w:rPr>
          <w:rFonts w:ascii="Times New Roman" w:hAnsi="Times New Roman" w:cs="Times New Roman"/>
          <w:sz w:val="28"/>
          <w:szCs w:val="28"/>
        </w:rPr>
        <w:t>направления развития</w:t>
      </w:r>
      <w:r w:rsidRPr="00D80097">
        <w:rPr>
          <w:rFonts w:ascii="Times New Roman" w:hAnsi="Times New Roman" w:cs="Times New Roman"/>
          <w:sz w:val="28"/>
          <w:szCs w:val="28"/>
        </w:rPr>
        <w:t xml:space="preserve"> во многих других сферах.</w:t>
      </w:r>
    </w:p>
    <w:p w:rsidR="000E24E1" w:rsidRPr="00D80097" w:rsidRDefault="000E24E1"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br w:type="page"/>
      </w:r>
    </w:p>
    <w:p w:rsidR="00925262" w:rsidRPr="00D80097" w:rsidRDefault="00565970" w:rsidP="00D80097">
      <w:pPr>
        <w:pStyle w:val="2"/>
        <w:spacing w:before="0" w:line="360" w:lineRule="auto"/>
        <w:jc w:val="center"/>
        <w:rPr>
          <w:rFonts w:ascii="Times New Roman" w:hAnsi="Times New Roman" w:cs="Times New Roman"/>
          <w:color w:val="auto"/>
          <w:sz w:val="28"/>
          <w:szCs w:val="28"/>
        </w:rPr>
      </w:pPr>
      <w:bookmarkStart w:id="6" w:name="_Toc451204920"/>
      <w:bookmarkStart w:id="7" w:name="_Toc451204995"/>
      <w:r w:rsidRPr="00D80097">
        <w:rPr>
          <w:rFonts w:ascii="Times New Roman" w:hAnsi="Times New Roman" w:cs="Times New Roman"/>
          <w:color w:val="auto"/>
          <w:sz w:val="28"/>
          <w:szCs w:val="28"/>
        </w:rPr>
        <w:lastRenderedPageBreak/>
        <w:t>1.2</w:t>
      </w:r>
      <w:r w:rsidR="00925262" w:rsidRPr="00D80097">
        <w:rPr>
          <w:rFonts w:ascii="Times New Roman" w:hAnsi="Times New Roman" w:cs="Times New Roman"/>
          <w:color w:val="auto"/>
          <w:sz w:val="28"/>
          <w:szCs w:val="28"/>
        </w:rPr>
        <w:t xml:space="preserve"> Структура публичного пространства как развивающейся системы</w:t>
      </w:r>
      <w:bookmarkEnd w:id="6"/>
      <w:bookmarkEnd w:id="7"/>
    </w:p>
    <w:p w:rsidR="00925262" w:rsidRPr="00D80097" w:rsidRDefault="00637E67"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 xml:space="preserve">Существование публичного пространства характерно для любого общества,  так как именно в нем формируются самые значимые общественные установки, регулирующие социальное бытие. </w:t>
      </w:r>
    </w:p>
    <w:p w:rsidR="00FC1282" w:rsidRPr="00D80097" w:rsidRDefault="008E77AF"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 xml:space="preserve">Публичное пространство несет в себе все признаки динамичной и открытой системы, находящейся в развитии. </w:t>
      </w:r>
    </w:p>
    <w:p w:rsidR="00FC1282" w:rsidRPr="00D80097" w:rsidRDefault="00FC1282"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 xml:space="preserve">Структуру публичного пространства можно представить как многообразие взаимодействующих в нем акторов и </w:t>
      </w:r>
      <w:r w:rsidR="004E72C1" w:rsidRPr="00D80097">
        <w:rPr>
          <w:rFonts w:ascii="Times New Roman" w:hAnsi="Times New Roman" w:cs="Times New Roman"/>
          <w:sz w:val="28"/>
          <w:szCs w:val="28"/>
        </w:rPr>
        <w:t>публичных площадок, на которых они взаимодействуют</w:t>
      </w:r>
      <w:r w:rsidRPr="00D80097">
        <w:rPr>
          <w:rFonts w:ascii="Times New Roman" w:hAnsi="Times New Roman" w:cs="Times New Roman"/>
          <w:sz w:val="28"/>
          <w:szCs w:val="28"/>
        </w:rPr>
        <w:t>.</w:t>
      </w:r>
      <w:r w:rsidR="00D13035" w:rsidRPr="00D80097">
        <w:rPr>
          <w:rFonts w:ascii="Times New Roman" w:hAnsi="Times New Roman" w:cs="Times New Roman"/>
          <w:sz w:val="28"/>
          <w:szCs w:val="28"/>
        </w:rPr>
        <w:t xml:space="preserve"> Без людей публичное пространство не может существовать, но для акторов необходимо также наличие структурных единиц публичности, на которых происходят коммуникационные процессы. </w:t>
      </w:r>
      <w:r w:rsidRPr="00D80097">
        <w:rPr>
          <w:rFonts w:ascii="Times New Roman" w:hAnsi="Times New Roman" w:cs="Times New Roman"/>
          <w:sz w:val="28"/>
          <w:szCs w:val="28"/>
        </w:rPr>
        <w:t xml:space="preserve"> </w:t>
      </w:r>
      <w:r w:rsidR="00D13035" w:rsidRPr="00D80097">
        <w:rPr>
          <w:rFonts w:ascii="Times New Roman" w:hAnsi="Times New Roman" w:cs="Times New Roman"/>
          <w:sz w:val="28"/>
          <w:szCs w:val="28"/>
        </w:rPr>
        <w:t>Этими</w:t>
      </w:r>
      <w:r w:rsidRPr="00D80097">
        <w:rPr>
          <w:rFonts w:ascii="Times New Roman" w:hAnsi="Times New Roman" w:cs="Times New Roman"/>
          <w:sz w:val="28"/>
          <w:szCs w:val="28"/>
        </w:rPr>
        <w:t xml:space="preserve"> структурными единицами стоит считать такие явления:</w:t>
      </w:r>
      <w:r w:rsidR="00D907EA" w:rsidRPr="00D80097">
        <w:rPr>
          <w:rFonts w:ascii="Times New Roman" w:hAnsi="Times New Roman" w:cs="Times New Roman"/>
          <w:sz w:val="28"/>
          <w:szCs w:val="28"/>
        </w:rPr>
        <w:t xml:space="preserve"> интернет,</w:t>
      </w:r>
      <w:r w:rsidR="00D13035" w:rsidRPr="00D80097">
        <w:rPr>
          <w:rFonts w:ascii="Times New Roman" w:hAnsi="Times New Roman" w:cs="Times New Roman"/>
          <w:sz w:val="28"/>
          <w:szCs w:val="28"/>
        </w:rPr>
        <w:t xml:space="preserve"> выставки,</w:t>
      </w:r>
      <w:r w:rsidRPr="00D80097">
        <w:rPr>
          <w:rFonts w:ascii="Times New Roman" w:hAnsi="Times New Roman" w:cs="Times New Roman"/>
          <w:sz w:val="28"/>
          <w:szCs w:val="28"/>
        </w:rPr>
        <w:t xml:space="preserve"> дебаты, СМИ, форумы, конференции, общественные слушания, фестивали, съезды</w:t>
      </w:r>
      <w:r w:rsidR="00C50791" w:rsidRPr="00D80097">
        <w:rPr>
          <w:rFonts w:ascii="Times New Roman" w:hAnsi="Times New Roman" w:cs="Times New Roman"/>
          <w:sz w:val="28"/>
          <w:szCs w:val="28"/>
        </w:rPr>
        <w:t>, общественные советы</w:t>
      </w:r>
      <w:r w:rsidRPr="00D80097">
        <w:rPr>
          <w:rFonts w:ascii="Times New Roman" w:hAnsi="Times New Roman" w:cs="Times New Roman"/>
          <w:sz w:val="28"/>
          <w:szCs w:val="28"/>
        </w:rPr>
        <w:t xml:space="preserve">. </w:t>
      </w:r>
      <w:r w:rsidR="00D13035" w:rsidRPr="00D80097">
        <w:rPr>
          <w:rFonts w:ascii="Times New Roman" w:hAnsi="Times New Roman" w:cs="Times New Roman"/>
          <w:sz w:val="28"/>
          <w:szCs w:val="28"/>
        </w:rPr>
        <w:t>Ниже будет рассмотрена как  сущность основных из них, так и особенности их функционирования внутри публичной сферы.</w:t>
      </w:r>
    </w:p>
    <w:p w:rsidR="00F374E4" w:rsidRPr="00D80097" w:rsidRDefault="00F374E4"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 xml:space="preserve">Важнейшим элементом структуры публичного пространства являются его акторы. Без людей, публичное пространство недействительно и весь набор публичных площадок недееспособен. Люди взаимодействуют в публичности и ведут публичный диалог каждый день, обеспечивая тем самым динамичное развитие всей системы. Встречаясь в рамках разнообразных институтов, о которых будет сказано ниже, акторы публичного пространства вступают в процесс коммуникации, направленный на изменение и выработку общественного дискурса. Чем больше человеческая активность направлена в публичность, тем больше пользы получается от самого процесса коммуникации. Акторы должны не просто общаться внутри публичной сферы, они должны обмениваться мнениями и своими общественными установками. Обычное повседневное общение не несет в себе никакой пользы для общества, оно несет частную пользу для индивида и относится больше к приватной сфере </w:t>
      </w:r>
      <w:r w:rsidRPr="00D80097">
        <w:rPr>
          <w:rFonts w:ascii="Times New Roman" w:hAnsi="Times New Roman" w:cs="Times New Roman"/>
          <w:sz w:val="28"/>
          <w:szCs w:val="28"/>
        </w:rPr>
        <w:lastRenderedPageBreak/>
        <w:t>его жизни, при большем преобладании которой публичная сфера неизменно приходит в упадок. Главным принципом взаимодействия акторов является выработка принципиально нового мнения, которое изменит сложившееся представление в какой-либо сфере (экономика, политика, религия). Например, во время публичного диалога в СМИ, из общественных установок «правящие элиты узурпируют власть» и «многие представители правящей элиты трудятся на благо общества» может появиться абсолютно новое суждение: «некоторые представители элиты сдерживают развитие общества из-за того, что узурпируют власть,  в то время как другие трудятся на благо». Если при выработке этой установки были задействованы мнения, совпадающие с мнением большинства граждан, она получит в широкую поддержку в публичной сфере</w:t>
      </w:r>
      <w:r w:rsidR="00406E60">
        <w:rPr>
          <w:rStyle w:val="af2"/>
          <w:rFonts w:ascii="Times New Roman" w:hAnsi="Times New Roman" w:cs="Times New Roman"/>
          <w:sz w:val="28"/>
          <w:szCs w:val="28"/>
        </w:rPr>
        <w:footnoteReference w:id="15"/>
      </w:r>
      <w:r w:rsidRPr="00D80097">
        <w:rPr>
          <w:rFonts w:ascii="Times New Roman" w:hAnsi="Times New Roman" w:cs="Times New Roman"/>
          <w:sz w:val="28"/>
          <w:szCs w:val="28"/>
        </w:rPr>
        <w:t>. Таким образом, это установка начнет набирать все большую поддержку и станет проблемой, требующей от государства срочного решения. Этот процесс показывает, насколько важна роль самих акторов в публичном пространстве, они являются его движущей силой и напрямую влияют на его развитие, а не просто бесцельно взаимодействуют на заранее заданных площадках.</w:t>
      </w:r>
    </w:p>
    <w:p w:rsidR="00FC1282" w:rsidRPr="00D80097" w:rsidRDefault="00FC1282"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 xml:space="preserve">В первую очередь </w:t>
      </w:r>
      <w:r w:rsidR="00F374E4" w:rsidRPr="00D80097">
        <w:rPr>
          <w:rFonts w:ascii="Times New Roman" w:hAnsi="Times New Roman" w:cs="Times New Roman"/>
          <w:sz w:val="28"/>
          <w:szCs w:val="28"/>
        </w:rPr>
        <w:t>из институтов  публичного пространства</w:t>
      </w:r>
      <w:r w:rsidRPr="00D80097">
        <w:rPr>
          <w:rFonts w:ascii="Times New Roman" w:hAnsi="Times New Roman" w:cs="Times New Roman"/>
          <w:sz w:val="28"/>
          <w:szCs w:val="28"/>
        </w:rPr>
        <w:t xml:space="preserve"> стоит выделить СМИ. </w:t>
      </w:r>
      <w:r w:rsidR="00C156B5" w:rsidRPr="00D80097">
        <w:rPr>
          <w:rFonts w:ascii="Times New Roman" w:hAnsi="Times New Roman" w:cs="Times New Roman"/>
          <w:sz w:val="28"/>
          <w:szCs w:val="28"/>
        </w:rPr>
        <w:t xml:space="preserve">Средства массовой информации </w:t>
      </w:r>
      <w:r w:rsidR="004E72C1" w:rsidRPr="00D80097">
        <w:rPr>
          <w:rFonts w:ascii="Times New Roman" w:hAnsi="Times New Roman" w:cs="Times New Roman"/>
          <w:sz w:val="28"/>
          <w:szCs w:val="28"/>
        </w:rPr>
        <w:t xml:space="preserve">играют важнейшую роль в побуждении социальной системы к саморефлексии. </w:t>
      </w:r>
      <w:r w:rsidR="00C156B5" w:rsidRPr="00D80097">
        <w:rPr>
          <w:rFonts w:ascii="Times New Roman" w:hAnsi="Times New Roman" w:cs="Times New Roman"/>
          <w:sz w:val="28"/>
          <w:szCs w:val="28"/>
        </w:rPr>
        <w:t xml:space="preserve"> </w:t>
      </w:r>
      <w:r w:rsidR="004E72C1" w:rsidRPr="00D80097">
        <w:rPr>
          <w:rFonts w:ascii="Times New Roman" w:hAnsi="Times New Roman" w:cs="Times New Roman"/>
          <w:sz w:val="28"/>
          <w:szCs w:val="28"/>
        </w:rPr>
        <w:t xml:space="preserve">Смысл существования средств массовой информации в публичной сфере заключается не в том, чтобы сформировать общественные установки и общественное мнение, а в том, чтобы предоставить информацию, необходимую для этого акторам. СМИ может вводить в общественный дискурс именно те проблемы, в незамедлительном решении которых нуждается общество, тем самым обеспечивая успешное функционирование публичной сферы. Если же масс-медиа перестает поддерживать общественный диалог и помогать людям формировать свои </w:t>
      </w:r>
      <w:r w:rsidR="004E72C1" w:rsidRPr="00D80097">
        <w:rPr>
          <w:rFonts w:ascii="Times New Roman" w:hAnsi="Times New Roman" w:cs="Times New Roman"/>
          <w:sz w:val="28"/>
          <w:szCs w:val="28"/>
        </w:rPr>
        <w:lastRenderedPageBreak/>
        <w:t>установки, то публичная сфера неизбежно придет в упадок, потеряв такой важный структурный сегмент.</w:t>
      </w:r>
    </w:p>
    <w:p w:rsidR="00C50791" w:rsidRPr="00D80097" w:rsidRDefault="00C50791"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Так же СМИ играют большую роль во взаимодействии государства и публичной сферы, являясь агентом публичной политики. Информационная сфера в последнее время стала важным объектом государственного регулирования. Для снижения социальной напряженности и выработки политики, направленной на удовлетворение действительных потребностей общества, а не правящих элит, власть должна быть заинтересована в организации рабочей системы обмена информацией с гражданами и разработкой правил дешифрования и реагирования на получаемую информацию</w:t>
      </w:r>
      <w:r w:rsidR="00AF7C2A">
        <w:rPr>
          <w:rStyle w:val="af2"/>
          <w:rFonts w:ascii="Times New Roman" w:hAnsi="Times New Roman" w:cs="Times New Roman"/>
          <w:sz w:val="28"/>
          <w:szCs w:val="28"/>
        </w:rPr>
        <w:footnoteReference w:id="16"/>
      </w:r>
      <w:r w:rsidRPr="00D80097">
        <w:rPr>
          <w:rFonts w:ascii="Times New Roman" w:hAnsi="Times New Roman" w:cs="Times New Roman"/>
          <w:sz w:val="28"/>
          <w:szCs w:val="28"/>
        </w:rPr>
        <w:t>. Такая система должна действовать в обе стороны, не только для государства, но и для людей, СМИ должны являться каналом, соединяющим публичную и государственную сферы.</w:t>
      </w:r>
      <w:r w:rsidR="00B02BE6">
        <w:rPr>
          <w:rStyle w:val="af2"/>
          <w:rFonts w:ascii="Times New Roman" w:hAnsi="Times New Roman" w:cs="Times New Roman"/>
          <w:sz w:val="28"/>
          <w:szCs w:val="28"/>
        </w:rPr>
        <w:footnoteReference w:id="17"/>
      </w:r>
      <w:r w:rsidRPr="00D80097">
        <w:rPr>
          <w:rFonts w:ascii="Times New Roman" w:hAnsi="Times New Roman" w:cs="Times New Roman"/>
          <w:sz w:val="28"/>
          <w:szCs w:val="28"/>
        </w:rPr>
        <w:t xml:space="preserve">  Государство должно обеспечить свободный доступ к информации для своих граждан, быть заинтересованным в предоставлении для них наиболее полного объема структурированной информации о жизни и состоянии общества. В результате, являясь структурным элементом публичной сферы, в демократичном обществе, СМИ не являются подвластными ни государству, ни публичности, являясь «мостом» для передачи требований и установок между ними. СМИ играют роль артикуляции публичного дискурса</w:t>
      </w:r>
      <w:r w:rsidR="00B02BE6">
        <w:rPr>
          <w:rStyle w:val="af2"/>
          <w:rFonts w:ascii="Times New Roman" w:hAnsi="Times New Roman" w:cs="Times New Roman"/>
          <w:sz w:val="28"/>
          <w:szCs w:val="28"/>
        </w:rPr>
        <w:footnoteReference w:id="18"/>
      </w:r>
      <w:r w:rsidRPr="00D80097">
        <w:rPr>
          <w:rFonts w:ascii="Times New Roman" w:hAnsi="Times New Roman" w:cs="Times New Roman"/>
          <w:sz w:val="28"/>
          <w:szCs w:val="28"/>
        </w:rPr>
        <w:t xml:space="preserve">, повышая значимость событиям, которые следует осветить в сторону публичной сферы или сторону государства. </w:t>
      </w:r>
    </w:p>
    <w:p w:rsidR="00813C91" w:rsidRPr="00D80097" w:rsidRDefault="00813C91"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 xml:space="preserve">Очень важной площадкой взаимодействия в публичном пространстве является фестиваль. Согласно словарю, фестиваль – это </w:t>
      </w:r>
      <w:r w:rsidRPr="00D80097">
        <w:rPr>
          <w:rFonts w:ascii="Times New Roman" w:hAnsi="Times New Roman" w:cs="Times New Roman"/>
          <w:sz w:val="28"/>
          <w:szCs w:val="28"/>
          <w:shd w:val="clear" w:color="auto" w:fill="FFFFFF"/>
        </w:rPr>
        <w:t xml:space="preserve">широкая общественная праздничная встреча, сопровождающаяся смотром достижений каких-либо видов искусства: музыкальный, театральный, кинематографический фестиваль. Очень важным для публичного пространства видом является фестиваль </w:t>
      </w:r>
      <w:r w:rsidRPr="00D80097">
        <w:rPr>
          <w:rFonts w:ascii="Times New Roman" w:hAnsi="Times New Roman" w:cs="Times New Roman"/>
          <w:sz w:val="28"/>
          <w:szCs w:val="28"/>
          <w:shd w:val="clear" w:color="auto" w:fill="FFFFFF"/>
        </w:rPr>
        <w:lastRenderedPageBreak/>
        <w:t xml:space="preserve">инноваций. На таком мероприятии собирается большое количество людей, представляющих свои инновационные инициативы, </w:t>
      </w:r>
      <w:r w:rsidR="00BE17A4" w:rsidRPr="00D80097">
        <w:rPr>
          <w:rFonts w:ascii="Times New Roman" w:hAnsi="Times New Roman" w:cs="Times New Roman"/>
          <w:sz w:val="28"/>
          <w:szCs w:val="28"/>
          <w:shd w:val="clear" w:color="auto" w:fill="FFFFFF"/>
        </w:rPr>
        <w:t>присутствует</w:t>
      </w:r>
      <w:r w:rsidRPr="00D80097">
        <w:rPr>
          <w:rFonts w:ascii="Times New Roman" w:hAnsi="Times New Roman" w:cs="Times New Roman"/>
          <w:sz w:val="28"/>
          <w:szCs w:val="28"/>
          <w:shd w:val="clear" w:color="auto" w:fill="FFFFFF"/>
        </w:rPr>
        <w:t xml:space="preserve"> жюри фестиваля, которое выбирает лучшие из них для дальнейшего развития. На фестивалях инноваций представляется видоизмененный публичный диалог, во время которого акторы обмениваются не своими мнениями, а своими инновационными проектами в разнообразных сферах (экономика, общественное планирование, экология и так далее). В результате голосования жюри отбираются самые перспективные концепции, которые получают свое развитие в дальнейшем. В результате общество получает набор инновационных практик, которые, получая финансовую или любую другую поддержку, вводятся в общественную жизнь, обеспечивая поступательное движение вперед.</w:t>
      </w:r>
    </w:p>
    <w:p w:rsidR="004E72C1" w:rsidRPr="00D80097" w:rsidRDefault="004E72C1" w:rsidP="00D80097">
      <w:pPr>
        <w:spacing w:after="0" w:line="360" w:lineRule="auto"/>
        <w:ind w:firstLine="709"/>
        <w:rPr>
          <w:rFonts w:ascii="Times New Roman" w:hAnsi="Times New Roman" w:cs="Times New Roman"/>
          <w:sz w:val="28"/>
          <w:szCs w:val="28"/>
          <w:shd w:val="clear" w:color="auto" w:fill="FFFFFF"/>
        </w:rPr>
      </w:pPr>
      <w:r w:rsidRPr="00D80097">
        <w:rPr>
          <w:rFonts w:ascii="Times New Roman" w:hAnsi="Times New Roman" w:cs="Times New Roman"/>
          <w:bCs/>
          <w:sz w:val="28"/>
          <w:szCs w:val="28"/>
          <w:shd w:val="clear" w:color="auto" w:fill="FFFFFF"/>
        </w:rPr>
        <w:t>Дебаты</w:t>
      </w:r>
      <w:r w:rsidRPr="00D80097">
        <w:rPr>
          <w:rFonts w:ascii="Times New Roman" w:hAnsi="Times New Roman" w:cs="Times New Roman"/>
          <w:sz w:val="28"/>
          <w:szCs w:val="28"/>
          <w:shd w:val="clear" w:color="auto" w:fill="FFFFFF"/>
        </w:rPr>
        <w:t xml:space="preserve"> — </w:t>
      </w:r>
      <w:r w:rsidR="00352481" w:rsidRPr="00D80097">
        <w:rPr>
          <w:rFonts w:ascii="Times New Roman" w:hAnsi="Times New Roman" w:cs="Times New Roman"/>
          <w:sz w:val="28"/>
          <w:szCs w:val="28"/>
          <w:shd w:val="clear" w:color="auto" w:fill="FFFFFF"/>
        </w:rPr>
        <w:t>это «</w:t>
      </w:r>
      <w:r w:rsidRPr="00D80097">
        <w:rPr>
          <w:rFonts w:ascii="Times New Roman" w:hAnsi="Times New Roman" w:cs="Times New Roman"/>
          <w:sz w:val="28"/>
          <w:szCs w:val="28"/>
          <w:shd w:val="clear" w:color="auto" w:fill="FFFFFF"/>
        </w:rPr>
        <w:t>чётко структурированный и специально организованный публичный обмен мыслями между двумя сторонами по актуальным темам. Эта разновидность публичной дискуссии направлена на то, чтобы участники дебатов убедили в своей правоте третью сторону, а не друг друга. Поэтому вербальные и невербальные средства, которые используются участниками дебатов, имеют целью формирование у аудитории определённого мнения по поставленной проблеме</w:t>
      </w:r>
      <w:r w:rsidR="00352481" w:rsidRPr="00D80097">
        <w:rPr>
          <w:rFonts w:ascii="Times New Roman" w:hAnsi="Times New Roman" w:cs="Times New Roman"/>
          <w:sz w:val="28"/>
          <w:szCs w:val="28"/>
          <w:shd w:val="clear" w:color="auto" w:fill="FFFFFF"/>
        </w:rPr>
        <w:t>»</w:t>
      </w:r>
      <w:r w:rsidRPr="00D80097">
        <w:rPr>
          <w:rFonts w:ascii="Times New Roman" w:hAnsi="Times New Roman" w:cs="Times New Roman"/>
          <w:sz w:val="28"/>
          <w:szCs w:val="28"/>
          <w:shd w:val="clear" w:color="auto" w:fill="FFFFFF"/>
        </w:rPr>
        <w:t>.</w:t>
      </w:r>
      <w:r w:rsidR="00352481" w:rsidRPr="00D80097">
        <w:rPr>
          <w:rFonts w:ascii="Times New Roman" w:hAnsi="Times New Roman" w:cs="Times New Roman"/>
          <w:sz w:val="28"/>
          <w:szCs w:val="28"/>
          <w:shd w:val="clear" w:color="auto" w:fill="FFFFFF"/>
        </w:rPr>
        <w:t xml:space="preserve"> Дебаты так же являются важнейшей площадкой публичного пространства. Главными их принципами в рамках публичной сферы являются общедоступность, отсутствие привилегий и рациональный диалог. Обмен мнений на этой площадке проходит между равными индивидами.</w:t>
      </w:r>
      <w:r w:rsidR="00B02BE6">
        <w:rPr>
          <w:rStyle w:val="af2"/>
          <w:rFonts w:ascii="Times New Roman" w:hAnsi="Times New Roman" w:cs="Times New Roman"/>
          <w:sz w:val="28"/>
          <w:szCs w:val="28"/>
          <w:shd w:val="clear" w:color="auto" w:fill="FFFFFF"/>
        </w:rPr>
        <w:footnoteReference w:id="19"/>
      </w:r>
      <w:r w:rsidR="00352481" w:rsidRPr="00D80097">
        <w:rPr>
          <w:rFonts w:ascii="Times New Roman" w:hAnsi="Times New Roman" w:cs="Times New Roman"/>
          <w:sz w:val="28"/>
          <w:szCs w:val="28"/>
          <w:shd w:val="clear" w:color="auto" w:fill="FFFFFF"/>
        </w:rPr>
        <w:t xml:space="preserve"> Свободные критические дебаты в публичной сфере должны приводить к консенсусу по важным обсуждаемым проблемам для всего общества</w:t>
      </w:r>
      <w:r w:rsidR="007239E1" w:rsidRPr="00D80097">
        <w:rPr>
          <w:rFonts w:ascii="Times New Roman" w:hAnsi="Times New Roman" w:cs="Times New Roman"/>
          <w:sz w:val="28"/>
          <w:szCs w:val="28"/>
          <w:shd w:val="clear" w:color="auto" w:fill="FFFFFF"/>
        </w:rPr>
        <w:t xml:space="preserve"> в результате свободного согласования интересов. </w:t>
      </w:r>
    </w:p>
    <w:p w:rsidR="00352481" w:rsidRPr="00D80097" w:rsidRDefault="00D907EA" w:rsidP="00D80097">
      <w:pPr>
        <w:spacing w:after="0" w:line="360" w:lineRule="auto"/>
        <w:ind w:firstLine="709"/>
        <w:rPr>
          <w:rFonts w:ascii="Times New Roman" w:hAnsi="Times New Roman" w:cs="Times New Roman"/>
          <w:sz w:val="28"/>
          <w:szCs w:val="28"/>
          <w:shd w:val="clear" w:color="auto" w:fill="FFFFFF"/>
        </w:rPr>
      </w:pPr>
      <w:r w:rsidRPr="00D80097">
        <w:rPr>
          <w:rFonts w:ascii="Times New Roman" w:hAnsi="Times New Roman" w:cs="Times New Roman"/>
          <w:sz w:val="28"/>
          <w:szCs w:val="28"/>
          <w:shd w:val="clear" w:color="auto" w:fill="FFFFFF"/>
        </w:rPr>
        <w:t xml:space="preserve">Интернет является новой движущей силой публичной сферы, представляя собой большую и универсальную коммуникативную площадку. </w:t>
      </w:r>
      <w:r w:rsidR="00424787" w:rsidRPr="00D80097">
        <w:rPr>
          <w:rFonts w:ascii="Times New Roman" w:hAnsi="Times New Roman" w:cs="Times New Roman"/>
          <w:sz w:val="28"/>
          <w:szCs w:val="28"/>
          <w:shd w:val="clear" w:color="auto" w:fill="FFFFFF"/>
        </w:rPr>
        <w:t xml:space="preserve">Глобальная сеть создает новый характер взаимодействия акторов, позволяя вести диалог </w:t>
      </w:r>
      <w:r w:rsidR="00424787" w:rsidRPr="00D80097">
        <w:rPr>
          <w:rFonts w:ascii="Times New Roman" w:hAnsi="Times New Roman" w:cs="Times New Roman"/>
          <w:sz w:val="28"/>
          <w:szCs w:val="28"/>
          <w:shd w:val="clear" w:color="auto" w:fill="FFFFFF"/>
        </w:rPr>
        <w:lastRenderedPageBreak/>
        <w:t>вне территориальных границ</w:t>
      </w:r>
      <w:r w:rsidR="00AF7C2A">
        <w:rPr>
          <w:rStyle w:val="af2"/>
          <w:rFonts w:ascii="Times New Roman" w:hAnsi="Times New Roman" w:cs="Times New Roman"/>
          <w:sz w:val="28"/>
          <w:szCs w:val="28"/>
          <w:shd w:val="clear" w:color="auto" w:fill="FFFFFF"/>
        </w:rPr>
        <w:footnoteReference w:id="20"/>
      </w:r>
      <w:r w:rsidR="00424787" w:rsidRPr="00D80097">
        <w:rPr>
          <w:rFonts w:ascii="Times New Roman" w:hAnsi="Times New Roman" w:cs="Times New Roman"/>
          <w:sz w:val="28"/>
          <w:szCs w:val="28"/>
          <w:shd w:val="clear" w:color="auto" w:fill="FFFFFF"/>
        </w:rPr>
        <w:t>. Сегодня все члены информационного общества могут получить разнообразные установки и мнения со всего мира, что выводит публичное пространство на новый уровень. Индивиды получают альтернативный  источник мнения в противовес устоявшимся (религия, идеология, традиция), что позволяет им вести диалог на совершенно другом уровне</w:t>
      </w:r>
      <w:r w:rsidR="00AF7C2A">
        <w:rPr>
          <w:rStyle w:val="af2"/>
          <w:rFonts w:ascii="Times New Roman" w:hAnsi="Times New Roman" w:cs="Times New Roman"/>
          <w:sz w:val="28"/>
          <w:szCs w:val="28"/>
          <w:shd w:val="clear" w:color="auto" w:fill="FFFFFF"/>
        </w:rPr>
        <w:footnoteReference w:id="21"/>
      </w:r>
      <w:r w:rsidR="00424787" w:rsidRPr="00D80097">
        <w:rPr>
          <w:rFonts w:ascii="Times New Roman" w:hAnsi="Times New Roman" w:cs="Times New Roman"/>
          <w:sz w:val="28"/>
          <w:szCs w:val="28"/>
          <w:shd w:val="clear" w:color="auto" w:fill="FFFFFF"/>
        </w:rPr>
        <w:t>.</w:t>
      </w:r>
    </w:p>
    <w:p w:rsidR="00424787" w:rsidRPr="00D80097" w:rsidRDefault="00424787"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Члены информационного общества, получив возможность равного доступа к информации, меняют свое отношение к власти, получают сведения, заставляющие критически относиться к действиям правящих кругов. Таким образом, новый коммуникационный режим информационного общества становится мощным фактором, разрушающим монологическую форму отношений власти с обществом и способствующим построению диалогической формы общения.</w:t>
      </w:r>
    </w:p>
    <w:p w:rsidR="001E3A82" w:rsidRPr="00D80097" w:rsidRDefault="00C50791" w:rsidP="00D80097">
      <w:pPr>
        <w:spacing w:after="0" w:line="360" w:lineRule="auto"/>
        <w:ind w:firstLine="709"/>
        <w:rPr>
          <w:rFonts w:ascii="Times New Roman" w:hAnsi="Times New Roman" w:cs="Times New Roman"/>
          <w:sz w:val="28"/>
          <w:szCs w:val="28"/>
          <w:shd w:val="clear" w:color="auto" w:fill="FFFFFF"/>
        </w:rPr>
      </w:pPr>
      <w:r w:rsidRPr="00D80097">
        <w:rPr>
          <w:rFonts w:ascii="Times New Roman" w:hAnsi="Times New Roman" w:cs="Times New Roman"/>
          <w:sz w:val="28"/>
          <w:szCs w:val="28"/>
        </w:rPr>
        <w:t>Важной площадкой взаимодействия акторов в публичной сфере является</w:t>
      </w:r>
      <w:r w:rsidR="007239E1" w:rsidRPr="00D80097">
        <w:rPr>
          <w:rFonts w:ascii="Times New Roman" w:hAnsi="Times New Roman" w:cs="Times New Roman"/>
          <w:sz w:val="28"/>
          <w:szCs w:val="28"/>
        </w:rPr>
        <w:t xml:space="preserve"> такая институциональная форма как</w:t>
      </w:r>
      <w:r w:rsidRPr="00D80097">
        <w:rPr>
          <w:rFonts w:ascii="Times New Roman" w:hAnsi="Times New Roman" w:cs="Times New Roman"/>
          <w:sz w:val="28"/>
          <w:szCs w:val="28"/>
        </w:rPr>
        <w:t xml:space="preserve"> общественный совет. </w:t>
      </w:r>
      <w:r w:rsidR="001E3A82" w:rsidRPr="00D80097">
        <w:rPr>
          <w:rFonts w:ascii="Times New Roman" w:hAnsi="Times New Roman" w:cs="Times New Roman"/>
          <w:sz w:val="28"/>
          <w:szCs w:val="28"/>
        </w:rPr>
        <w:t xml:space="preserve">Общественный совет – </w:t>
      </w:r>
      <w:r w:rsidR="001E3A82" w:rsidRPr="00D80097">
        <w:rPr>
          <w:rFonts w:ascii="Times New Roman" w:hAnsi="Times New Roman" w:cs="Times New Roman"/>
          <w:sz w:val="28"/>
          <w:szCs w:val="28"/>
          <w:shd w:val="clear" w:color="auto" w:fill="FFFFFF"/>
        </w:rPr>
        <w:t>образование с участием представителей общественности, которое имеет внутреннюю формализованную структуру. За общественным советом государственные органы</w:t>
      </w:r>
      <w:r w:rsidR="001E3A82" w:rsidRPr="00D80097">
        <w:rPr>
          <w:rStyle w:val="apple-converted-space"/>
          <w:rFonts w:ascii="Times New Roman" w:hAnsi="Times New Roman" w:cs="Times New Roman"/>
          <w:sz w:val="28"/>
          <w:szCs w:val="28"/>
          <w:shd w:val="clear" w:color="auto" w:fill="FFFFFF"/>
        </w:rPr>
        <w:t> </w:t>
      </w:r>
      <w:r w:rsidR="001E3A82" w:rsidRPr="00D80097">
        <w:rPr>
          <w:rFonts w:ascii="Times New Roman" w:hAnsi="Times New Roman" w:cs="Times New Roman"/>
          <w:sz w:val="28"/>
          <w:szCs w:val="28"/>
          <w:shd w:val="clear" w:color="auto" w:fill="FFFFFF"/>
        </w:rPr>
        <w:t xml:space="preserve">закрепляют определенные полномочия и консультируются с ним по вопросам принятия и исполнения государственных решений. Общественные советы являются одним из </w:t>
      </w:r>
      <w:r w:rsidR="007239E1" w:rsidRPr="00D80097">
        <w:rPr>
          <w:rFonts w:ascii="Times New Roman" w:hAnsi="Times New Roman" w:cs="Times New Roman"/>
          <w:sz w:val="28"/>
          <w:szCs w:val="28"/>
          <w:shd w:val="clear" w:color="auto" w:fill="FFFFFF"/>
        </w:rPr>
        <w:t>действенных</w:t>
      </w:r>
      <w:r w:rsidR="001E3A82" w:rsidRPr="00D80097">
        <w:rPr>
          <w:rFonts w:ascii="Times New Roman" w:hAnsi="Times New Roman" w:cs="Times New Roman"/>
          <w:sz w:val="28"/>
          <w:szCs w:val="28"/>
          <w:shd w:val="clear" w:color="auto" w:fill="FFFFFF"/>
        </w:rPr>
        <w:t xml:space="preserve"> механизмов</w:t>
      </w:r>
      <w:r w:rsidR="001E3A82" w:rsidRPr="00D80097">
        <w:rPr>
          <w:rStyle w:val="apple-converted-space"/>
          <w:rFonts w:ascii="Times New Roman" w:hAnsi="Times New Roman" w:cs="Times New Roman"/>
          <w:sz w:val="28"/>
          <w:szCs w:val="28"/>
          <w:shd w:val="clear" w:color="auto" w:fill="FFFFFF"/>
        </w:rPr>
        <w:t> </w:t>
      </w:r>
      <w:r w:rsidR="001E3A82" w:rsidRPr="00D80097">
        <w:rPr>
          <w:rFonts w:ascii="Times New Roman" w:hAnsi="Times New Roman" w:cs="Times New Roman"/>
          <w:sz w:val="28"/>
          <w:szCs w:val="28"/>
          <w:shd w:val="clear" w:color="auto" w:fill="FFFFFF"/>
        </w:rPr>
        <w:t>общественного участия</w:t>
      </w:r>
      <w:r w:rsidR="007239E1" w:rsidRPr="00D80097">
        <w:rPr>
          <w:rFonts w:ascii="Times New Roman" w:hAnsi="Times New Roman" w:cs="Times New Roman"/>
          <w:sz w:val="28"/>
          <w:szCs w:val="28"/>
          <w:shd w:val="clear" w:color="auto" w:fill="FFFFFF"/>
        </w:rPr>
        <w:t xml:space="preserve"> в органах государственной власти и местного самоуправления</w:t>
      </w:r>
      <w:r w:rsidR="001E3A82" w:rsidRPr="00D80097">
        <w:rPr>
          <w:rFonts w:ascii="Times New Roman" w:hAnsi="Times New Roman" w:cs="Times New Roman"/>
          <w:sz w:val="28"/>
          <w:szCs w:val="28"/>
          <w:shd w:val="clear" w:color="auto" w:fill="FFFFFF"/>
        </w:rPr>
        <w:t>. Главным отличием общественных советов является большая вовлеченность</w:t>
      </w:r>
      <w:r w:rsidR="001E3A82" w:rsidRPr="00D80097">
        <w:rPr>
          <w:rStyle w:val="apple-converted-space"/>
          <w:rFonts w:ascii="Times New Roman" w:hAnsi="Times New Roman" w:cs="Times New Roman"/>
          <w:sz w:val="28"/>
          <w:szCs w:val="28"/>
          <w:shd w:val="clear" w:color="auto" w:fill="FFFFFF"/>
        </w:rPr>
        <w:t> </w:t>
      </w:r>
      <w:r w:rsidR="001E3A82" w:rsidRPr="00D80097">
        <w:rPr>
          <w:rFonts w:ascii="Times New Roman" w:hAnsi="Times New Roman" w:cs="Times New Roman"/>
          <w:sz w:val="28"/>
          <w:szCs w:val="28"/>
          <w:shd w:val="clear" w:color="auto" w:fill="FFFFFF"/>
        </w:rPr>
        <w:t>граждан</w:t>
      </w:r>
      <w:r w:rsidR="001E3A82" w:rsidRPr="00D80097">
        <w:rPr>
          <w:rStyle w:val="apple-converted-space"/>
          <w:rFonts w:ascii="Times New Roman" w:hAnsi="Times New Roman" w:cs="Times New Roman"/>
          <w:sz w:val="28"/>
          <w:szCs w:val="28"/>
          <w:shd w:val="clear" w:color="auto" w:fill="FFFFFF"/>
        </w:rPr>
        <w:t> </w:t>
      </w:r>
      <w:r w:rsidR="001E3A82" w:rsidRPr="00D80097">
        <w:rPr>
          <w:rFonts w:ascii="Times New Roman" w:hAnsi="Times New Roman" w:cs="Times New Roman"/>
          <w:sz w:val="28"/>
          <w:szCs w:val="28"/>
          <w:shd w:val="clear" w:color="auto" w:fill="FFFFFF"/>
        </w:rPr>
        <w:t xml:space="preserve">в работу руководящих органов, это могут быть органы местной, законодательной или исполнительной власти. Общественный совет является одним из самых главных </w:t>
      </w:r>
      <w:r w:rsidR="007239E1" w:rsidRPr="00D80097">
        <w:rPr>
          <w:rFonts w:ascii="Times New Roman" w:hAnsi="Times New Roman" w:cs="Times New Roman"/>
          <w:sz w:val="28"/>
          <w:szCs w:val="28"/>
          <w:shd w:val="clear" w:color="auto" w:fill="FFFFFF"/>
        </w:rPr>
        <w:t xml:space="preserve">образований, </w:t>
      </w:r>
      <w:r w:rsidR="001E3A82" w:rsidRPr="00D80097">
        <w:rPr>
          <w:rFonts w:ascii="Times New Roman" w:hAnsi="Times New Roman" w:cs="Times New Roman"/>
          <w:sz w:val="28"/>
          <w:szCs w:val="28"/>
          <w:shd w:val="clear" w:color="auto" w:fill="FFFFFF"/>
        </w:rPr>
        <w:t xml:space="preserve">обеспечивающих связь общества и государства </w:t>
      </w:r>
      <w:r w:rsidR="007239E1" w:rsidRPr="00D80097">
        <w:rPr>
          <w:rFonts w:ascii="Times New Roman" w:hAnsi="Times New Roman" w:cs="Times New Roman"/>
          <w:sz w:val="28"/>
          <w:szCs w:val="28"/>
          <w:shd w:val="clear" w:color="auto" w:fill="FFFFFF"/>
        </w:rPr>
        <w:t xml:space="preserve">как </w:t>
      </w:r>
      <w:r w:rsidR="001E3A82" w:rsidRPr="00D80097">
        <w:rPr>
          <w:rFonts w:ascii="Times New Roman" w:hAnsi="Times New Roman" w:cs="Times New Roman"/>
          <w:sz w:val="28"/>
          <w:szCs w:val="28"/>
          <w:shd w:val="clear" w:color="auto" w:fill="FFFFFF"/>
        </w:rPr>
        <w:t>институт</w:t>
      </w:r>
      <w:r w:rsidR="007239E1" w:rsidRPr="00D80097">
        <w:rPr>
          <w:rFonts w:ascii="Times New Roman" w:hAnsi="Times New Roman" w:cs="Times New Roman"/>
          <w:sz w:val="28"/>
          <w:szCs w:val="28"/>
          <w:shd w:val="clear" w:color="auto" w:fill="FFFFFF"/>
        </w:rPr>
        <w:t>а</w:t>
      </w:r>
      <w:r w:rsidR="001E3A82" w:rsidRPr="00D80097">
        <w:rPr>
          <w:rFonts w:ascii="Times New Roman" w:hAnsi="Times New Roman" w:cs="Times New Roman"/>
          <w:sz w:val="28"/>
          <w:szCs w:val="28"/>
          <w:shd w:val="clear" w:color="auto" w:fill="FFFFFF"/>
        </w:rPr>
        <w:t xml:space="preserve"> публичного пространства. Важным фактором, отражающим большую роль этой публичной площадки, является </w:t>
      </w:r>
      <w:r w:rsidR="001E3A82" w:rsidRPr="00D80097">
        <w:rPr>
          <w:rFonts w:ascii="Times New Roman" w:hAnsi="Times New Roman" w:cs="Times New Roman"/>
          <w:sz w:val="28"/>
          <w:szCs w:val="28"/>
          <w:shd w:val="clear" w:color="auto" w:fill="FFFFFF"/>
        </w:rPr>
        <w:lastRenderedPageBreak/>
        <w:t>главное условие ее существования. Общественные советы существуют из-за заинтересованности государства в общественном мнении. Она может выражаться как в двусторонних консультациях, так и предоставлении гражданам, входящим в совет, информации широкого спектра по государственным вопросам, чтобы помочь населению разобраться в вопросах государственной политики и получить мнение широких слоев населения. Механизм действия общественного совета в публично</w:t>
      </w:r>
      <w:r w:rsidR="007239E1" w:rsidRPr="00D80097">
        <w:rPr>
          <w:rFonts w:ascii="Times New Roman" w:hAnsi="Times New Roman" w:cs="Times New Roman"/>
          <w:sz w:val="28"/>
          <w:szCs w:val="28"/>
          <w:shd w:val="clear" w:color="auto" w:fill="FFFFFF"/>
        </w:rPr>
        <w:t>й сфере</w:t>
      </w:r>
      <w:r w:rsidR="001E3A82" w:rsidRPr="00D80097">
        <w:rPr>
          <w:rFonts w:ascii="Times New Roman" w:hAnsi="Times New Roman" w:cs="Times New Roman"/>
          <w:sz w:val="28"/>
          <w:szCs w:val="28"/>
          <w:shd w:val="clear" w:color="auto" w:fill="FFFFFF"/>
        </w:rPr>
        <w:t xml:space="preserve"> выглядит следующим образом: люди, входящие в него, несут в себе набор общественных установок, выработанных из своего жизненного опыта и при взаимодействии с другими индивидами на других публичных площадках. Они, встречаясь вместе, ведут диалог, результат которого складывается из обмена установками под призмой вовлеченности в работу государственных органов. В итоге, при идеальном развитии событий, общественный совет дает государству информацию о требованиях и нуждах общества, государство со своей стороны включает членов совета в работу по их выполнению. Этот процесс обеспечивает легитимность власти с одной стороны и быстрый ответ государства на нужды общества</w:t>
      </w:r>
      <w:r w:rsidR="007239E1" w:rsidRPr="00D80097">
        <w:rPr>
          <w:rFonts w:ascii="Times New Roman" w:hAnsi="Times New Roman" w:cs="Times New Roman"/>
          <w:sz w:val="28"/>
          <w:szCs w:val="28"/>
          <w:shd w:val="clear" w:color="auto" w:fill="FFFFFF"/>
        </w:rPr>
        <w:t>,</w:t>
      </w:r>
      <w:r w:rsidR="001E3A82" w:rsidRPr="00D80097">
        <w:rPr>
          <w:rFonts w:ascii="Times New Roman" w:hAnsi="Times New Roman" w:cs="Times New Roman"/>
          <w:sz w:val="28"/>
          <w:szCs w:val="28"/>
          <w:shd w:val="clear" w:color="auto" w:fill="FFFFFF"/>
        </w:rPr>
        <w:t xml:space="preserve"> с другой.</w:t>
      </w:r>
    </w:p>
    <w:p w:rsidR="00D90906" w:rsidRPr="00D80097" w:rsidRDefault="00D90906"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 xml:space="preserve">В итоге, </w:t>
      </w:r>
      <w:r w:rsidR="008C055A" w:rsidRPr="00D80097">
        <w:rPr>
          <w:rFonts w:ascii="Times New Roman" w:hAnsi="Times New Roman" w:cs="Times New Roman"/>
          <w:sz w:val="28"/>
          <w:szCs w:val="28"/>
        </w:rPr>
        <w:t xml:space="preserve">в данном параграфе </w:t>
      </w:r>
      <w:r w:rsidRPr="00D80097">
        <w:rPr>
          <w:rFonts w:ascii="Times New Roman" w:hAnsi="Times New Roman" w:cs="Times New Roman"/>
          <w:sz w:val="28"/>
          <w:szCs w:val="28"/>
        </w:rPr>
        <w:t xml:space="preserve">мы рассмотрели структуру публичного пространства в разрезе акторов и площадок, на которых они взаимодействуют. Публичная сфера является системой, в которую входят разнообразные институты, выступающие в роли площадок для взаимодействия людей. Люди являются движущей силой этой системы, обеспечивая ее динамичное развитие тем, что они находятся в постоянном взаимодействии </w:t>
      </w:r>
      <w:r w:rsidR="007239E1" w:rsidRPr="00D80097">
        <w:rPr>
          <w:rFonts w:ascii="Times New Roman" w:hAnsi="Times New Roman" w:cs="Times New Roman"/>
          <w:sz w:val="28"/>
          <w:szCs w:val="28"/>
        </w:rPr>
        <w:t xml:space="preserve"> друг с другом, что способствует выработке</w:t>
      </w:r>
      <w:r w:rsidRPr="00D80097">
        <w:rPr>
          <w:rFonts w:ascii="Times New Roman" w:hAnsi="Times New Roman" w:cs="Times New Roman"/>
          <w:sz w:val="28"/>
          <w:szCs w:val="28"/>
        </w:rPr>
        <w:t xml:space="preserve"> новых установок. Этот процесс не является самоцелью каждого человека, его задачей не </w:t>
      </w:r>
      <w:r w:rsidR="008C055A" w:rsidRPr="00D80097">
        <w:rPr>
          <w:rFonts w:ascii="Times New Roman" w:hAnsi="Times New Roman" w:cs="Times New Roman"/>
          <w:sz w:val="28"/>
          <w:szCs w:val="28"/>
        </w:rPr>
        <w:t>является получение новых знаний</w:t>
      </w:r>
      <w:r w:rsidRPr="00D80097">
        <w:rPr>
          <w:rFonts w:ascii="Times New Roman" w:hAnsi="Times New Roman" w:cs="Times New Roman"/>
          <w:sz w:val="28"/>
          <w:szCs w:val="28"/>
        </w:rPr>
        <w:t xml:space="preserve">. Чаще всего акторы публичного пространства вступают в диалог с целью доказать свою правоту и ценность своей установки. При идеальном варианте развития, в процессе публичного диалога установки участвующих в нем людей начинают видоизменяться, стремясь к консенсусу, в виде которого публичная сфера </w:t>
      </w:r>
      <w:r w:rsidRPr="00D80097">
        <w:rPr>
          <w:rFonts w:ascii="Times New Roman" w:hAnsi="Times New Roman" w:cs="Times New Roman"/>
          <w:sz w:val="28"/>
          <w:szCs w:val="28"/>
        </w:rPr>
        <w:lastRenderedPageBreak/>
        <w:t xml:space="preserve">получает качественно новое суждение, которое как раз и обеспечивает ее развитие. </w:t>
      </w:r>
    </w:p>
    <w:p w:rsidR="00D90906" w:rsidRPr="00D80097" w:rsidRDefault="007239E1"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В</w:t>
      </w:r>
      <w:r w:rsidR="008C055A" w:rsidRPr="00D80097">
        <w:rPr>
          <w:rFonts w:ascii="Times New Roman" w:hAnsi="Times New Roman" w:cs="Times New Roman"/>
          <w:sz w:val="28"/>
          <w:szCs w:val="28"/>
        </w:rPr>
        <w:t xml:space="preserve"> данном параграфе в качестве структурных элементов были рассмотрены п</w:t>
      </w:r>
      <w:r w:rsidR="00D90906" w:rsidRPr="00D80097">
        <w:rPr>
          <w:rFonts w:ascii="Times New Roman" w:hAnsi="Times New Roman" w:cs="Times New Roman"/>
          <w:sz w:val="28"/>
          <w:szCs w:val="28"/>
        </w:rPr>
        <w:t>убличные площадки, на которых осуществляется описанный выше процесс</w:t>
      </w:r>
      <w:r w:rsidR="008C055A" w:rsidRPr="00D80097">
        <w:rPr>
          <w:rFonts w:ascii="Times New Roman" w:hAnsi="Times New Roman" w:cs="Times New Roman"/>
          <w:sz w:val="28"/>
          <w:szCs w:val="28"/>
        </w:rPr>
        <w:t xml:space="preserve">. </w:t>
      </w:r>
      <w:r w:rsidRPr="00D80097">
        <w:rPr>
          <w:rFonts w:ascii="Times New Roman" w:hAnsi="Times New Roman" w:cs="Times New Roman"/>
          <w:sz w:val="28"/>
          <w:szCs w:val="28"/>
        </w:rPr>
        <w:t xml:space="preserve">Публичные площадки (арены) </w:t>
      </w:r>
      <w:r w:rsidR="00D90906" w:rsidRPr="00D80097">
        <w:rPr>
          <w:rFonts w:ascii="Times New Roman" w:hAnsi="Times New Roman" w:cs="Times New Roman"/>
          <w:sz w:val="28"/>
          <w:szCs w:val="28"/>
        </w:rPr>
        <w:t xml:space="preserve"> являются </w:t>
      </w:r>
      <w:r w:rsidRPr="00D80097">
        <w:rPr>
          <w:rFonts w:ascii="Times New Roman" w:hAnsi="Times New Roman" w:cs="Times New Roman"/>
          <w:sz w:val="28"/>
          <w:szCs w:val="28"/>
        </w:rPr>
        <w:t>важным элементом публичной сферы, предоставляя</w:t>
      </w:r>
      <w:r w:rsidR="00D90906" w:rsidRPr="00D80097">
        <w:rPr>
          <w:rFonts w:ascii="Times New Roman" w:hAnsi="Times New Roman" w:cs="Times New Roman"/>
          <w:sz w:val="28"/>
          <w:szCs w:val="28"/>
        </w:rPr>
        <w:t xml:space="preserve"> акторам возможность взаимодействовать в заранее заданной комфортной структуре, которая настроена на поощрение свободного диалога. Очень важным элементом в данной системе является сеть интернет. Она выводит коммуникацию пользователей на качественно новый уровень,</w:t>
      </w:r>
      <w:r w:rsidR="008C055A" w:rsidRPr="00D80097">
        <w:rPr>
          <w:rFonts w:ascii="Times New Roman" w:hAnsi="Times New Roman" w:cs="Times New Roman"/>
          <w:sz w:val="28"/>
          <w:szCs w:val="28"/>
        </w:rPr>
        <w:t xml:space="preserve"> стирая территориальные границы. В</w:t>
      </w:r>
      <w:r w:rsidR="00D90906" w:rsidRPr="00D80097">
        <w:rPr>
          <w:rFonts w:ascii="Times New Roman" w:hAnsi="Times New Roman" w:cs="Times New Roman"/>
          <w:sz w:val="28"/>
          <w:szCs w:val="28"/>
        </w:rPr>
        <w:t xml:space="preserve"> сети интеренет пользователи могут свободно участвовать в диалоге вне зависимости от их</w:t>
      </w:r>
      <w:r w:rsidR="008C055A" w:rsidRPr="00D80097">
        <w:rPr>
          <w:rFonts w:ascii="Times New Roman" w:hAnsi="Times New Roman" w:cs="Times New Roman"/>
          <w:sz w:val="28"/>
          <w:szCs w:val="28"/>
        </w:rPr>
        <w:t xml:space="preserve"> пола</w:t>
      </w:r>
      <w:r w:rsidR="00D90906" w:rsidRPr="00D80097">
        <w:rPr>
          <w:rFonts w:ascii="Times New Roman" w:hAnsi="Times New Roman" w:cs="Times New Roman"/>
          <w:sz w:val="28"/>
          <w:szCs w:val="28"/>
        </w:rPr>
        <w:t>, возраста</w:t>
      </w:r>
      <w:r w:rsidR="008C055A" w:rsidRPr="00D80097">
        <w:rPr>
          <w:rFonts w:ascii="Times New Roman" w:hAnsi="Times New Roman" w:cs="Times New Roman"/>
          <w:sz w:val="28"/>
          <w:szCs w:val="28"/>
        </w:rPr>
        <w:t>, статуса и так далее. Это,</w:t>
      </w:r>
      <w:r w:rsidR="00D90906" w:rsidRPr="00D80097">
        <w:rPr>
          <w:rFonts w:ascii="Times New Roman" w:hAnsi="Times New Roman" w:cs="Times New Roman"/>
          <w:sz w:val="28"/>
          <w:szCs w:val="28"/>
        </w:rPr>
        <w:t xml:space="preserve"> с одной стороны</w:t>
      </w:r>
      <w:r w:rsidR="008C055A" w:rsidRPr="00D80097">
        <w:rPr>
          <w:rFonts w:ascii="Times New Roman" w:hAnsi="Times New Roman" w:cs="Times New Roman"/>
          <w:sz w:val="28"/>
          <w:szCs w:val="28"/>
        </w:rPr>
        <w:t>,</w:t>
      </w:r>
      <w:r w:rsidR="00D90906" w:rsidRPr="00D80097">
        <w:rPr>
          <w:rFonts w:ascii="Times New Roman" w:hAnsi="Times New Roman" w:cs="Times New Roman"/>
          <w:sz w:val="28"/>
          <w:szCs w:val="28"/>
        </w:rPr>
        <w:t xml:space="preserve"> </w:t>
      </w:r>
      <w:r w:rsidR="008C055A" w:rsidRPr="00D80097">
        <w:rPr>
          <w:rFonts w:ascii="Times New Roman" w:hAnsi="Times New Roman" w:cs="Times New Roman"/>
          <w:sz w:val="28"/>
          <w:szCs w:val="28"/>
        </w:rPr>
        <w:t xml:space="preserve">является </w:t>
      </w:r>
      <w:r w:rsidR="00D90906" w:rsidRPr="00D80097">
        <w:rPr>
          <w:rFonts w:ascii="Times New Roman" w:hAnsi="Times New Roman" w:cs="Times New Roman"/>
          <w:sz w:val="28"/>
          <w:szCs w:val="28"/>
        </w:rPr>
        <w:t>плюсом, с другой стороны</w:t>
      </w:r>
      <w:r w:rsidR="008C055A" w:rsidRPr="00D80097">
        <w:rPr>
          <w:rFonts w:ascii="Times New Roman" w:hAnsi="Times New Roman" w:cs="Times New Roman"/>
          <w:sz w:val="28"/>
          <w:szCs w:val="28"/>
        </w:rPr>
        <w:t>,</w:t>
      </w:r>
      <w:r w:rsidR="00D90906" w:rsidRPr="00D80097">
        <w:rPr>
          <w:rFonts w:ascii="Times New Roman" w:hAnsi="Times New Roman" w:cs="Times New Roman"/>
          <w:sz w:val="28"/>
          <w:szCs w:val="28"/>
        </w:rPr>
        <w:t xml:space="preserve"> очень часто значительно снижает качество такого диалога или делает его деструктивным. Многие публичные площадки также выполняют не только роль плацдарма общественного диалога, но и обеспечивают связь с государством, доводя до него выработанные на их платформах общественные установки (СМИ, общественный совет). </w:t>
      </w:r>
    </w:p>
    <w:p w:rsidR="00D90906" w:rsidRPr="00D80097" w:rsidRDefault="00D90906"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Таким образом, структур</w:t>
      </w:r>
      <w:r w:rsidR="007239E1" w:rsidRPr="00D80097">
        <w:rPr>
          <w:rFonts w:ascii="Times New Roman" w:hAnsi="Times New Roman" w:cs="Times New Roman"/>
          <w:sz w:val="28"/>
          <w:szCs w:val="28"/>
        </w:rPr>
        <w:t>у</w:t>
      </w:r>
      <w:r w:rsidRPr="00D80097">
        <w:rPr>
          <w:rFonts w:ascii="Times New Roman" w:hAnsi="Times New Roman" w:cs="Times New Roman"/>
          <w:sz w:val="28"/>
          <w:szCs w:val="28"/>
        </w:rPr>
        <w:t xml:space="preserve"> публичного пространства </w:t>
      </w:r>
      <w:r w:rsidR="007239E1" w:rsidRPr="00D80097">
        <w:rPr>
          <w:rFonts w:ascii="Times New Roman" w:hAnsi="Times New Roman" w:cs="Times New Roman"/>
          <w:sz w:val="28"/>
          <w:szCs w:val="28"/>
        </w:rPr>
        <w:t>составляют акторы</w:t>
      </w:r>
      <w:r w:rsidRPr="00D80097">
        <w:rPr>
          <w:rFonts w:ascii="Times New Roman" w:hAnsi="Times New Roman" w:cs="Times New Roman"/>
          <w:sz w:val="28"/>
          <w:szCs w:val="28"/>
        </w:rPr>
        <w:t>, успешное взаимодействие которых на публичных площадках, так же входящих в эту структуру, обеспечивает динамику и прогресс не только публичного пространства, но и всего общества и государства.</w:t>
      </w:r>
    </w:p>
    <w:p w:rsidR="00406BDB" w:rsidRPr="00D80097" w:rsidRDefault="00406BDB" w:rsidP="00D80097">
      <w:pPr>
        <w:spacing w:after="0" w:line="360" w:lineRule="auto"/>
        <w:ind w:firstLine="709"/>
        <w:rPr>
          <w:rFonts w:ascii="Times New Roman" w:hAnsi="Times New Roman" w:cs="Times New Roman"/>
          <w:sz w:val="28"/>
          <w:szCs w:val="28"/>
          <w:shd w:val="clear" w:color="auto" w:fill="FFFFFF"/>
        </w:rPr>
      </w:pPr>
      <w:r w:rsidRPr="00D80097">
        <w:rPr>
          <w:rFonts w:ascii="Times New Roman" w:hAnsi="Times New Roman" w:cs="Times New Roman"/>
          <w:sz w:val="28"/>
          <w:szCs w:val="28"/>
          <w:shd w:val="clear" w:color="auto" w:fill="FFFFFF"/>
        </w:rPr>
        <w:br w:type="page"/>
      </w:r>
    </w:p>
    <w:p w:rsidR="008E77AF" w:rsidRPr="00D80097" w:rsidRDefault="00565970" w:rsidP="00D80097">
      <w:pPr>
        <w:spacing w:after="0" w:line="360" w:lineRule="auto"/>
        <w:jc w:val="center"/>
        <w:rPr>
          <w:rFonts w:ascii="Times New Roman" w:hAnsi="Times New Roman" w:cs="Times New Roman"/>
          <w:b/>
          <w:sz w:val="28"/>
          <w:szCs w:val="28"/>
        </w:rPr>
      </w:pPr>
      <w:bookmarkStart w:id="8" w:name="_Toc451204921"/>
      <w:bookmarkStart w:id="9" w:name="_Toc451204996"/>
      <w:r w:rsidRPr="00D80097">
        <w:rPr>
          <w:rStyle w:val="20"/>
          <w:rFonts w:ascii="Times New Roman" w:hAnsi="Times New Roman" w:cs="Times New Roman"/>
          <w:color w:val="auto"/>
          <w:sz w:val="28"/>
          <w:szCs w:val="28"/>
        </w:rPr>
        <w:lastRenderedPageBreak/>
        <w:t>1.3</w:t>
      </w:r>
      <w:r w:rsidR="008E77AF" w:rsidRPr="00D80097">
        <w:rPr>
          <w:rStyle w:val="20"/>
          <w:rFonts w:ascii="Times New Roman" w:hAnsi="Times New Roman" w:cs="Times New Roman"/>
          <w:color w:val="auto"/>
          <w:sz w:val="28"/>
          <w:szCs w:val="28"/>
        </w:rPr>
        <w:t xml:space="preserve">  Функции публичного пространства в современном мире</w:t>
      </w:r>
      <w:bookmarkEnd w:id="8"/>
      <w:bookmarkEnd w:id="9"/>
    </w:p>
    <w:p w:rsidR="005B6A5C" w:rsidRPr="00D80097" w:rsidRDefault="006C4C37"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Публичное пространство, будучи неотъемлемой частью любого общества, выполняет ряд значимых для него функций.</w:t>
      </w:r>
      <w:r w:rsidR="005B6A5C" w:rsidRPr="00D80097">
        <w:rPr>
          <w:rFonts w:ascii="Times New Roman" w:hAnsi="Times New Roman" w:cs="Times New Roman"/>
          <w:sz w:val="28"/>
          <w:szCs w:val="28"/>
        </w:rPr>
        <w:t xml:space="preserve"> Публичность представляет</w:t>
      </w:r>
      <w:r w:rsidR="00D07893" w:rsidRPr="00D80097">
        <w:rPr>
          <w:rFonts w:ascii="Times New Roman" w:hAnsi="Times New Roman" w:cs="Times New Roman"/>
          <w:sz w:val="28"/>
          <w:szCs w:val="28"/>
        </w:rPr>
        <w:t xml:space="preserve"> собой явление, взаимодействие  которое</w:t>
      </w:r>
      <w:r w:rsidR="005B6A5C" w:rsidRPr="00D80097">
        <w:rPr>
          <w:rFonts w:ascii="Times New Roman" w:hAnsi="Times New Roman" w:cs="Times New Roman"/>
          <w:sz w:val="28"/>
          <w:szCs w:val="28"/>
        </w:rPr>
        <w:t xml:space="preserve"> отражается проекцией практически на все стороны общественной жизни. Следовательно, функции публичной сферы в современном мире также являются разносторонними. Они делят</w:t>
      </w:r>
      <w:r w:rsidR="00D07893" w:rsidRPr="00D80097">
        <w:rPr>
          <w:rFonts w:ascii="Times New Roman" w:hAnsi="Times New Roman" w:cs="Times New Roman"/>
          <w:sz w:val="28"/>
          <w:szCs w:val="28"/>
        </w:rPr>
        <w:t xml:space="preserve">ся на функции, имеющие определяющее значение для общества, функции, имеющие определяющее значение для индивида (как у Х. Арендт) и функции, имеющие определяющее значение для государственной жизни. </w:t>
      </w:r>
    </w:p>
    <w:p w:rsidR="008E77AF" w:rsidRPr="00D80097" w:rsidRDefault="006C4C37"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 xml:space="preserve"> </w:t>
      </w:r>
      <w:r w:rsidR="00B46E54" w:rsidRPr="00D80097">
        <w:rPr>
          <w:rFonts w:ascii="Times New Roman" w:hAnsi="Times New Roman" w:cs="Times New Roman"/>
          <w:sz w:val="28"/>
          <w:szCs w:val="28"/>
        </w:rPr>
        <w:t>В этом пара</w:t>
      </w:r>
      <w:r w:rsidR="00D07893" w:rsidRPr="00D80097">
        <w:rPr>
          <w:rFonts w:ascii="Times New Roman" w:hAnsi="Times New Roman" w:cs="Times New Roman"/>
          <w:sz w:val="28"/>
          <w:szCs w:val="28"/>
        </w:rPr>
        <w:t>графе будут рассмотрены три вида функций</w:t>
      </w:r>
      <w:r w:rsidR="00B46E54" w:rsidRPr="00D80097">
        <w:rPr>
          <w:rFonts w:ascii="Times New Roman" w:hAnsi="Times New Roman" w:cs="Times New Roman"/>
          <w:sz w:val="28"/>
          <w:szCs w:val="28"/>
        </w:rPr>
        <w:t>, которые публичное пространство выполняет относительно общества, а так же функции, выполняемые им в масштабе одного индиви</w:t>
      </w:r>
      <w:r w:rsidR="00D07893" w:rsidRPr="00D80097">
        <w:rPr>
          <w:rFonts w:ascii="Times New Roman" w:hAnsi="Times New Roman" w:cs="Times New Roman"/>
          <w:sz w:val="28"/>
          <w:szCs w:val="28"/>
        </w:rPr>
        <w:t>да, который в нем функционирует</w:t>
      </w:r>
      <w:r w:rsidR="007239E1" w:rsidRPr="00D80097">
        <w:rPr>
          <w:rFonts w:ascii="Times New Roman" w:hAnsi="Times New Roman" w:cs="Times New Roman"/>
          <w:sz w:val="28"/>
          <w:szCs w:val="28"/>
        </w:rPr>
        <w:t>, а также</w:t>
      </w:r>
      <w:r w:rsidR="00D07893" w:rsidRPr="00D80097">
        <w:rPr>
          <w:rFonts w:ascii="Times New Roman" w:hAnsi="Times New Roman" w:cs="Times New Roman"/>
          <w:sz w:val="28"/>
          <w:szCs w:val="28"/>
        </w:rPr>
        <w:t xml:space="preserve"> и государства.</w:t>
      </w:r>
    </w:p>
    <w:p w:rsidR="002455EC" w:rsidRPr="00D80097" w:rsidRDefault="00875BD9"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Одной из главных функций публичного пространства является коммуникативная функция. Именно в публичной сфере сегодня происходит подавляющее большинство коммуникации между людьми. Между ними происходит обмен информацией, трансл</w:t>
      </w:r>
      <w:r w:rsidR="00CA43FE" w:rsidRPr="00D80097">
        <w:rPr>
          <w:rFonts w:ascii="Times New Roman" w:hAnsi="Times New Roman" w:cs="Times New Roman"/>
          <w:sz w:val="28"/>
          <w:szCs w:val="28"/>
        </w:rPr>
        <w:t>яция экспертного мнения</w:t>
      </w:r>
      <w:r w:rsidRPr="00D80097">
        <w:rPr>
          <w:rFonts w:ascii="Times New Roman" w:hAnsi="Times New Roman" w:cs="Times New Roman"/>
          <w:sz w:val="28"/>
          <w:szCs w:val="28"/>
        </w:rPr>
        <w:t>, выраб</w:t>
      </w:r>
      <w:r w:rsidR="00CA43FE" w:rsidRPr="00D80097">
        <w:rPr>
          <w:rFonts w:ascii="Times New Roman" w:hAnsi="Times New Roman" w:cs="Times New Roman"/>
          <w:sz w:val="28"/>
          <w:szCs w:val="28"/>
        </w:rPr>
        <w:t>отка  важных общественных</w:t>
      </w:r>
      <w:r w:rsidRPr="00D80097">
        <w:rPr>
          <w:rFonts w:ascii="Times New Roman" w:hAnsi="Times New Roman" w:cs="Times New Roman"/>
          <w:sz w:val="28"/>
          <w:szCs w:val="28"/>
        </w:rPr>
        <w:t xml:space="preserve"> установ</w:t>
      </w:r>
      <w:r w:rsidR="007239E1" w:rsidRPr="00D80097">
        <w:rPr>
          <w:rFonts w:ascii="Times New Roman" w:hAnsi="Times New Roman" w:cs="Times New Roman"/>
          <w:sz w:val="28"/>
          <w:szCs w:val="28"/>
        </w:rPr>
        <w:t>ок</w:t>
      </w:r>
      <w:r w:rsidRPr="00D80097">
        <w:rPr>
          <w:rFonts w:ascii="Times New Roman" w:hAnsi="Times New Roman" w:cs="Times New Roman"/>
          <w:sz w:val="28"/>
          <w:szCs w:val="28"/>
        </w:rPr>
        <w:t xml:space="preserve">. Важным понятием в разрезе коммуникации в публичном пространстве является публичный диалог. </w:t>
      </w:r>
      <w:r w:rsidR="00CA43FE" w:rsidRPr="00D80097">
        <w:rPr>
          <w:rFonts w:ascii="Times New Roman" w:hAnsi="Times New Roman" w:cs="Times New Roman"/>
          <w:sz w:val="28"/>
          <w:szCs w:val="28"/>
        </w:rPr>
        <w:t>Публичный диалог - это</w:t>
      </w:r>
      <w:r w:rsidRPr="00D80097">
        <w:rPr>
          <w:rFonts w:ascii="Times New Roman" w:hAnsi="Times New Roman" w:cs="Times New Roman"/>
          <w:sz w:val="28"/>
          <w:szCs w:val="28"/>
        </w:rPr>
        <w:t xml:space="preserve"> разновидность диалога, при которой коммуникация разворачивается при наблюдении индивидом со стороны, это наблюдение носит не спонтанный, а направленный характер.</w:t>
      </w:r>
      <w:r w:rsidR="002455EC" w:rsidRPr="00D80097">
        <w:rPr>
          <w:rFonts w:ascii="Times New Roman" w:hAnsi="Times New Roman" w:cs="Times New Roman"/>
          <w:sz w:val="28"/>
          <w:szCs w:val="28"/>
        </w:rPr>
        <w:t xml:space="preserve"> Публичный диалог является не только особой формой коммуникации в публичном пространстве, но и делает ее качественно лучше, позволяя более глубокий обмен информацией. Важно понимать, что от характера коммуникации внутри публичного пространства очень зависит состояние и характер самого общества. Например, от того, какое место в публичном пространстве занимает экспертное сообщество</w:t>
      </w:r>
      <w:r w:rsidR="00275F94" w:rsidRPr="00D80097">
        <w:rPr>
          <w:rFonts w:ascii="Times New Roman" w:hAnsi="Times New Roman" w:cs="Times New Roman"/>
          <w:sz w:val="28"/>
          <w:szCs w:val="28"/>
        </w:rPr>
        <w:t>,</w:t>
      </w:r>
      <w:r w:rsidR="002455EC" w:rsidRPr="00D80097">
        <w:rPr>
          <w:rFonts w:ascii="Times New Roman" w:hAnsi="Times New Roman" w:cs="Times New Roman"/>
          <w:sz w:val="28"/>
          <w:szCs w:val="28"/>
        </w:rPr>
        <w:t xml:space="preserve"> и от мотивации этого сообщества</w:t>
      </w:r>
      <w:r w:rsidR="00275F94" w:rsidRPr="00D80097">
        <w:rPr>
          <w:rFonts w:ascii="Times New Roman" w:hAnsi="Times New Roman" w:cs="Times New Roman"/>
          <w:sz w:val="28"/>
          <w:szCs w:val="28"/>
        </w:rPr>
        <w:t xml:space="preserve">, может зависеть стабильность всей политической системы и ее успешное функционирование. </w:t>
      </w:r>
    </w:p>
    <w:p w:rsidR="00275F94" w:rsidRPr="00D80097" w:rsidRDefault="00275F94"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lastRenderedPageBreak/>
        <w:t xml:space="preserve">Публичное пространство так же выполняет регулятивную функцию. За все время своего существования в нем выработались шаблоны поведения людей и шаблоны отношений между ними. Эти нормы сохраняются внутри публичного пространства, и поддерживаются акторами изнутри. Например, индивид, действующий в публичности вразрез с общепринятыми шаблонами поведения, подвергнется давлению со стороны других людей, чтобы вернуть его к нужной модели, принятой в этом пространстве. </w:t>
      </w:r>
    </w:p>
    <w:p w:rsidR="00275F94" w:rsidRPr="00D80097" w:rsidRDefault="00275F94"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 xml:space="preserve">Важным элементом функциональности публичного пространства также является интегративная функция. Она обеспечивает взаимосвязь институтов и индивидов внутри себя. При успешном выполнении этой функции обеспечивается успешное поступательное развитие общества, так как многие разногласия в общественных установках разных индивидов, которые могли бы помешать прогрессу, исчезают или трансформируются в консенсус во время публичного диалога. </w:t>
      </w:r>
    </w:p>
    <w:p w:rsidR="005E1154" w:rsidRPr="00D80097" w:rsidRDefault="005E1154"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 xml:space="preserve">Являясь динамичной системой, публичное пространство также обеспечивает и прогрессивное развитие всего общества. Это </w:t>
      </w:r>
      <w:r w:rsidR="00DC3B11" w:rsidRPr="00D80097">
        <w:rPr>
          <w:rFonts w:ascii="Times New Roman" w:hAnsi="Times New Roman" w:cs="Times New Roman"/>
          <w:sz w:val="28"/>
          <w:szCs w:val="28"/>
        </w:rPr>
        <w:t>происходит</w:t>
      </w:r>
      <w:r w:rsidRPr="00D80097">
        <w:rPr>
          <w:rFonts w:ascii="Times New Roman" w:hAnsi="Times New Roman" w:cs="Times New Roman"/>
          <w:sz w:val="28"/>
          <w:szCs w:val="28"/>
        </w:rPr>
        <w:t xml:space="preserve"> за счет выражения инновационных практик. </w:t>
      </w:r>
      <w:r w:rsidR="002B01A6" w:rsidRPr="00D80097">
        <w:rPr>
          <w:rFonts w:ascii="Times New Roman" w:hAnsi="Times New Roman" w:cs="Times New Roman"/>
          <w:sz w:val="28"/>
          <w:szCs w:val="28"/>
        </w:rPr>
        <w:t xml:space="preserve">Такие практики могут выражаться на абсолютно любой публичной площадке, они обсуждаются во время диалога, и, если большинство акторов их поддерживают, получают развитие. Выражение инновации в такой схеме можно сравнить с выработкой общественной установки. Если во время публичного диалога на публичной площадке большинство участвующих поддерживают установку или практику, она принимается в обществе, причем чем больше поддержка, тем быстрее происходит процесс принятия. </w:t>
      </w:r>
      <w:r w:rsidR="00DC3B11" w:rsidRPr="00D80097">
        <w:rPr>
          <w:rFonts w:ascii="Times New Roman" w:hAnsi="Times New Roman" w:cs="Times New Roman"/>
          <w:sz w:val="28"/>
          <w:szCs w:val="28"/>
        </w:rPr>
        <w:t xml:space="preserve">Примером может стать фестиваль инноваций </w:t>
      </w:r>
      <w:r w:rsidR="00DC3B11" w:rsidRPr="00D80097">
        <w:rPr>
          <w:rFonts w:ascii="Times New Roman" w:hAnsi="Times New Roman" w:cs="Times New Roman"/>
          <w:sz w:val="28"/>
          <w:szCs w:val="28"/>
          <w:lang w:val="en-US"/>
        </w:rPr>
        <w:t>INFOFEST</w:t>
      </w:r>
      <w:r w:rsidR="00DC3B11" w:rsidRPr="00D80097">
        <w:rPr>
          <w:rFonts w:ascii="Times New Roman" w:hAnsi="Times New Roman" w:cs="Times New Roman"/>
          <w:sz w:val="28"/>
          <w:szCs w:val="28"/>
        </w:rPr>
        <w:t>, проведенный  14-16 апреля 2016 года на базе Уральского Федерального Университета. Это бизнес-фестиваль, на котором желающие студенты могли представить свои бизнес-концепции, проекты и идеи</w:t>
      </w:r>
      <w:r w:rsidR="002B01A6" w:rsidRPr="00D80097">
        <w:rPr>
          <w:rFonts w:ascii="Times New Roman" w:hAnsi="Times New Roman" w:cs="Times New Roman"/>
          <w:sz w:val="28"/>
          <w:szCs w:val="28"/>
        </w:rPr>
        <w:t>.</w:t>
      </w:r>
      <w:r w:rsidR="00DC3B11" w:rsidRPr="00D80097">
        <w:rPr>
          <w:rFonts w:ascii="Times New Roman" w:hAnsi="Times New Roman" w:cs="Times New Roman"/>
          <w:sz w:val="28"/>
          <w:szCs w:val="28"/>
        </w:rPr>
        <w:t xml:space="preserve"> </w:t>
      </w:r>
      <w:r w:rsidR="002B01A6" w:rsidRPr="00D80097">
        <w:rPr>
          <w:rFonts w:ascii="Times New Roman" w:hAnsi="Times New Roman" w:cs="Times New Roman"/>
          <w:sz w:val="28"/>
          <w:szCs w:val="28"/>
        </w:rPr>
        <w:t>Р</w:t>
      </w:r>
      <w:r w:rsidR="00DC3B11" w:rsidRPr="00D80097">
        <w:rPr>
          <w:rFonts w:ascii="Times New Roman" w:hAnsi="Times New Roman" w:cs="Times New Roman"/>
          <w:sz w:val="28"/>
          <w:szCs w:val="28"/>
        </w:rPr>
        <w:t>езультатом являлся отбор самых перспективных</w:t>
      </w:r>
      <w:r w:rsidR="002B01A6" w:rsidRPr="00D80097">
        <w:rPr>
          <w:rFonts w:ascii="Times New Roman" w:hAnsi="Times New Roman" w:cs="Times New Roman"/>
          <w:sz w:val="28"/>
          <w:szCs w:val="28"/>
        </w:rPr>
        <w:t xml:space="preserve"> работ</w:t>
      </w:r>
      <w:r w:rsidR="00DC3B11" w:rsidRPr="00D80097">
        <w:rPr>
          <w:rFonts w:ascii="Times New Roman" w:hAnsi="Times New Roman" w:cs="Times New Roman"/>
          <w:sz w:val="28"/>
          <w:szCs w:val="28"/>
        </w:rPr>
        <w:t xml:space="preserve"> на особую образовательную программу. Мы видим, как в публичном пространстве на </w:t>
      </w:r>
      <w:r w:rsidR="00DC3B11" w:rsidRPr="00D80097">
        <w:rPr>
          <w:rFonts w:ascii="Times New Roman" w:hAnsi="Times New Roman" w:cs="Times New Roman"/>
          <w:sz w:val="28"/>
          <w:szCs w:val="28"/>
        </w:rPr>
        <w:lastRenderedPageBreak/>
        <w:t xml:space="preserve">площадке фестиваля, студенты представляли свои проекты, </w:t>
      </w:r>
      <w:r w:rsidR="002B01A6" w:rsidRPr="00D80097">
        <w:rPr>
          <w:rFonts w:ascii="Times New Roman" w:hAnsi="Times New Roman" w:cs="Times New Roman"/>
          <w:sz w:val="28"/>
          <w:szCs w:val="28"/>
        </w:rPr>
        <w:t>лучшие</w:t>
      </w:r>
      <w:r w:rsidR="00DC3B11" w:rsidRPr="00D80097">
        <w:rPr>
          <w:rFonts w:ascii="Times New Roman" w:hAnsi="Times New Roman" w:cs="Times New Roman"/>
          <w:sz w:val="28"/>
          <w:szCs w:val="28"/>
        </w:rPr>
        <w:t xml:space="preserve"> из которых получили шанс дальнейшего развития. Таким образом, в публичной сфере были выражены инновационные практики, принятые позже в разработку. </w:t>
      </w:r>
    </w:p>
    <w:p w:rsidR="002B01A6" w:rsidRPr="00D80097" w:rsidRDefault="002B01A6"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 xml:space="preserve">Важнейшей функцией публичности также является согласование материальных ресурсов. В публичной сфере постоянно происходит коммуникация, затрагивающая абсолютно все сферы общественной жизни, в том числе и экономическую. </w:t>
      </w:r>
      <w:r w:rsidR="00C3306C" w:rsidRPr="00D80097">
        <w:rPr>
          <w:rFonts w:ascii="Times New Roman" w:hAnsi="Times New Roman" w:cs="Times New Roman"/>
          <w:sz w:val="28"/>
          <w:szCs w:val="28"/>
        </w:rPr>
        <w:t xml:space="preserve">Такое общение происходит на специфических площадках. В основном, это происходит на бизнес-форумах, конференциях, встречах или съездах. Акторы обсуждают процесс распределения своих или государственных (зависит от того, кого эти акторы представляют) ресурсов. У каждого из них есть свое представление о том, как эти ресурсы должны быть распределены, тогда начинается диалог. В его процессе обсуждаются детали, каждым коммуникантом выражается та концепция, которую он считает верной. Позже, в течение публичного диалога, как правило, вырабатывается третья позиция, происходящая из консенсуса в результате диалога. В итоге, эта третья позиция принимается участниками и выражается в материальном мире в виде модели распределения ресурсов, наличие которой необходимо для развития любого общества на всех его уровнях. </w:t>
      </w:r>
    </w:p>
    <w:p w:rsidR="00C3306C" w:rsidRPr="00D80097" w:rsidRDefault="00CD6A65"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 xml:space="preserve">Взаимодействие людей в публичной сфере влияет на структуру всех сторон общественной жизни, поэтому публичную сферу и ее функции нельзя рассматривать в отрыве от государства. </w:t>
      </w:r>
    </w:p>
    <w:p w:rsidR="00CD6A65" w:rsidRPr="00D80097" w:rsidRDefault="00CD6A65"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 xml:space="preserve">Первой функцией является артикуляция общественных интересов граждан, которые невозможно </w:t>
      </w:r>
      <w:r w:rsidR="00E13231" w:rsidRPr="00D80097">
        <w:rPr>
          <w:rFonts w:ascii="Times New Roman" w:hAnsi="Times New Roman" w:cs="Times New Roman"/>
          <w:sz w:val="28"/>
          <w:szCs w:val="28"/>
        </w:rPr>
        <w:t>выделить самой власти</w:t>
      </w:r>
      <w:r w:rsidRPr="00D80097">
        <w:rPr>
          <w:rFonts w:ascii="Times New Roman" w:hAnsi="Times New Roman" w:cs="Times New Roman"/>
          <w:sz w:val="28"/>
          <w:szCs w:val="28"/>
        </w:rPr>
        <w:t xml:space="preserve">. Такие интересы должны прозвучать в сторону государства со стороны общества, чтобы на них обратили должное внимание. Последствия выражаются в двух направлениях. Во-первых, артикуляция интересов создает повестку дня для публичной политики за счет давления со стороны общества; во-вторых, появляется возможность свободного обмена мнениями со стороны разнообразных общественных групп.  Второй функцией является публичный контроль деятельности власти. При постоянном </w:t>
      </w:r>
      <w:r w:rsidRPr="00D80097">
        <w:rPr>
          <w:rFonts w:ascii="Times New Roman" w:hAnsi="Times New Roman" w:cs="Times New Roman"/>
          <w:sz w:val="28"/>
          <w:szCs w:val="28"/>
        </w:rPr>
        <w:lastRenderedPageBreak/>
        <w:t xml:space="preserve">желании элиты отгородится от </w:t>
      </w:r>
      <w:r w:rsidR="00E13231" w:rsidRPr="00D80097">
        <w:rPr>
          <w:rFonts w:ascii="Times New Roman" w:hAnsi="Times New Roman" w:cs="Times New Roman"/>
          <w:sz w:val="28"/>
          <w:szCs w:val="28"/>
        </w:rPr>
        <w:t>общества и не считаться с его мнением</w:t>
      </w:r>
      <w:r w:rsidRPr="00D80097">
        <w:rPr>
          <w:rFonts w:ascii="Times New Roman" w:hAnsi="Times New Roman" w:cs="Times New Roman"/>
          <w:sz w:val="28"/>
          <w:szCs w:val="28"/>
        </w:rPr>
        <w:t>, в современном мире это сделать все сложнее, так как на площадках публичного пространства всегда идет диалог и выработка убеждений и взглядов на власть у простых граждан, и когда они переходят в масштаб всего общества, не считаться с ними практически невозможно.</w:t>
      </w:r>
      <w:r w:rsidR="00E13231" w:rsidRPr="00D80097">
        <w:rPr>
          <w:rFonts w:ascii="Times New Roman" w:hAnsi="Times New Roman" w:cs="Times New Roman"/>
          <w:sz w:val="28"/>
          <w:szCs w:val="28"/>
        </w:rPr>
        <w:t xml:space="preserve"> Третьей функцией является влияни</w:t>
      </w:r>
      <w:r w:rsidR="007239E1" w:rsidRPr="00D80097">
        <w:rPr>
          <w:rFonts w:ascii="Times New Roman" w:hAnsi="Times New Roman" w:cs="Times New Roman"/>
          <w:sz w:val="28"/>
          <w:szCs w:val="28"/>
        </w:rPr>
        <w:t>е</w:t>
      </w:r>
      <w:r w:rsidR="00E13231" w:rsidRPr="00D80097">
        <w:rPr>
          <w:rFonts w:ascii="Times New Roman" w:hAnsi="Times New Roman" w:cs="Times New Roman"/>
          <w:sz w:val="28"/>
          <w:szCs w:val="28"/>
        </w:rPr>
        <w:t xml:space="preserve"> на государственную политику и легитимация власти. Государство как институт призвано выражать именно интересы общества, это является его главной функцией, но в любой стране существует гораздо больше внутренних частных и общественных сил, влияющих на формирование политики. Таким образом, в публичной сфере формируются предпочтения о нужной политике в стране, и то, как власть сможет учесть эти предпочтения и вплести их в свой курс, определяет уровень ее легитимности. В таком государстве, где превалирует частный интерес отдельных элитарных групп, уровень легитимности власти будет низким, что неизбежно приведет к кризису. Задача государства и правящей элиты найти точку равновесия между публичными и частными интересами.</w:t>
      </w:r>
    </w:p>
    <w:p w:rsidR="00275F94" w:rsidRPr="00D80097" w:rsidRDefault="003059E6"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Выше были рассмотрены функции публичного пространства в масштабе всего общества</w:t>
      </w:r>
      <w:r w:rsidR="00E13231" w:rsidRPr="00D80097">
        <w:rPr>
          <w:rFonts w:ascii="Times New Roman" w:hAnsi="Times New Roman" w:cs="Times New Roman"/>
          <w:sz w:val="28"/>
          <w:szCs w:val="28"/>
        </w:rPr>
        <w:t xml:space="preserve"> и государства</w:t>
      </w:r>
      <w:r w:rsidRPr="00D80097">
        <w:rPr>
          <w:rFonts w:ascii="Times New Roman" w:hAnsi="Times New Roman" w:cs="Times New Roman"/>
          <w:sz w:val="28"/>
          <w:szCs w:val="28"/>
        </w:rPr>
        <w:t>. Но следует также уделить внимание тому, какие функции оно выполняет для индивида, который находится в этом публичном пространстве. Публичность является важнейшей частью жизни человека и оказывает огромное влияние как на формирование, так и на изменение его личности</w:t>
      </w:r>
      <w:r w:rsidR="00AF7C2A">
        <w:rPr>
          <w:rStyle w:val="af2"/>
          <w:rFonts w:ascii="Times New Roman" w:hAnsi="Times New Roman" w:cs="Times New Roman"/>
          <w:sz w:val="28"/>
          <w:szCs w:val="28"/>
        </w:rPr>
        <w:footnoteReference w:id="22"/>
      </w:r>
      <w:r w:rsidRPr="00D80097">
        <w:rPr>
          <w:rFonts w:ascii="Times New Roman" w:hAnsi="Times New Roman" w:cs="Times New Roman"/>
          <w:sz w:val="28"/>
          <w:szCs w:val="28"/>
        </w:rPr>
        <w:t>. Большое количество ученых отводили публичном</w:t>
      </w:r>
      <w:r w:rsidR="00B75FCF" w:rsidRPr="00D80097">
        <w:rPr>
          <w:rFonts w:ascii="Times New Roman" w:hAnsi="Times New Roman" w:cs="Times New Roman"/>
          <w:sz w:val="28"/>
          <w:szCs w:val="28"/>
        </w:rPr>
        <w:t>у пространству важнейшую функцию</w:t>
      </w:r>
      <w:r w:rsidRPr="00D80097">
        <w:rPr>
          <w:rFonts w:ascii="Times New Roman" w:hAnsi="Times New Roman" w:cs="Times New Roman"/>
          <w:sz w:val="28"/>
          <w:szCs w:val="28"/>
        </w:rPr>
        <w:t xml:space="preserve"> самореализации индивида. </w:t>
      </w:r>
      <w:r w:rsidR="00B46E54" w:rsidRPr="00D80097">
        <w:rPr>
          <w:rFonts w:ascii="Times New Roman" w:hAnsi="Times New Roman" w:cs="Times New Roman"/>
          <w:sz w:val="28"/>
          <w:szCs w:val="28"/>
        </w:rPr>
        <w:t xml:space="preserve"> Человек, прошедший социализацию </w:t>
      </w:r>
      <w:r w:rsidR="007239E1" w:rsidRPr="00D80097">
        <w:rPr>
          <w:rFonts w:ascii="Times New Roman" w:hAnsi="Times New Roman" w:cs="Times New Roman"/>
          <w:sz w:val="28"/>
          <w:szCs w:val="28"/>
        </w:rPr>
        <w:t>наделен</w:t>
      </w:r>
      <w:r w:rsidR="00B46E54" w:rsidRPr="00D80097">
        <w:rPr>
          <w:rFonts w:ascii="Times New Roman" w:hAnsi="Times New Roman" w:cs="Times New Roman"/>
          <w:sz w:val="28"/>
          <w:szCs w:val="28"/>
        </w:rPr>
        <w:t xml:space="preserve"> набор</w:t>
      </w:r>
      <w:r w:rsidR="007239E1" w:rsidRPr="00D80097">
        <w:rPr>
          <w:rFonts w:ascii="Times New Roman" w:hAnsi="Times New Roman" w:cs="Times New Roman"/>
          <w:sz w:val="28"/>
          <w:szCs w:val="28"/>
        </w:rPr>
        <w:t>ом</w:t>
      </w:r>
      <w:r w:rsidR="00B46E54" w:rsidRPr="00D80097">
        <w:rPr>
          <w:rFonts w:ascii="Times New Roman" w:hAnsi="Times New Roman" w:cs="Times New Roman"/>
          <w:sz w:val="28"/>
          <w:szCs w:val="28"/>
        </w:rPr>
        <w:t xml:space="preserve"> личностных качеств, социальных ролей и установок, согласно которым он функционирует в обществе.</w:t>
      </w:r>
      <w:r w:rsidR="00B75FCF" w:rsidRPr="00D80097">
        <w:rPr>
          <w:rFonts w:ascii="Times New Roman" w:hAnsi="Times New Roman" w:cs="Times New Roman"/>
          <w:sz w:val="28"/>
          <w:szCs w:val="28"/>
        </w:rPr>
        <w:t xml:space="preserve"> Этот набор качеств является разнообразным и уникальным для каждого индивида, но не является абсолютно стабильным. Именно в публичном пространстве происходит тот процесс коммуникации между людьми, который способен </w:t>
      </w:r>
      <w:r w:rsidR="00B75FCF" w:rsidRPr="00D80097">
        <w:rPr>
          <w:rFonts w:ascii="Times New Roman" w:hAnsi="Times New Roman" w:cs="Times New Roman"/>
          <w:sz w:val="28"/>
          <w:szCs w:val="28"/>
        </w:rPr>
        <w:lastRenderedPageBreak/>
        <w:t>повлиять на их внутреннее развитие. Постоянный процесс взаимодействия в сфере публичности несет в себе не односторонний характер подачи информации от человека к человеку. Наоборот, во время такой коммуникации реципиентами являются оба (или более двух) индивида, и эта коммуникация оказывает непосредственное влияние на всех участников. Таким образом, публичное пространство также выполняет функцию, которая даже шире вторичной социализации. В нем люди, взаимодействуя друг с другом, не только меняют свои личностные установки и модели поведения, но и приобретают новые, публичное пространство является тем феноменом, который помогает им осуществить комплексное изменение личностных характеристик в процессе взаимодействия.</w:t>
      </w:r>
    </w:p>
    <w:p w:rsidR="00EF72D1" w:rsidRPr="00D80097" w:rsidRDefault="00EF72D1"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 xml:space="preserve">В данном параграфе, были рассмотрены три модуля функций, которые присущи публичному пространству в современном мире. </w:t>
      </w:r>
    </w:p>
    <w:p w:rsidR="00EF72D1" w:rsidRPr="00D80097" w:rsidRDefault="00EF72D1"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Был выявлен набор функций, важных для общественной жизни и общественного прогресса. Важнейшей является коммуникативная функция публичного пространства. Главным процессом внутри него является публичный диалог между индивидами, в процессе которого происходит обмен информацией и выработка новых установок. Характер процесса коммуникаций в публичной сфере может быть определяющим для всего характера общественной жизни. Важную позицию занимают регулятивная и интегративная функции. Первая транслирует накопленный в публичном пространстве формат поведения для новых акторов, приобщая их к общепринятым нормам, вторая обеспечивает связь между индивидами и институтами внутри публичности, вырабатывая согласие между ними, которое помогает прогрессивному развитию всего общества. Была так же рассмотрена функция разработки и внедрения инновационных практик. Она занимает одно из главных мест в функциональной системе публичной сферы, обеспечивая как публичность, так и все общество качественно новыми практиками, помогающими динамичному развитию.</w:t>
      </w:r>
    </w:p>
    <w:p w:rsidR="00EF72D1" w:rsidRPr="00D80097" w:rsidRDefault="00EF72D1"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lastRenderedPageBreak/>
        <w:t>В данном параграфе также были рассмотрены функции публичности, характерные своей направленностью на индивида. Люди, находясь в постоянном процессе коммуникации, имеют шанс регулярного получения нового знания и улучшения и углубления уже имеющегося, что важно для реализации каждого индивида.</w:t>
      </w:r>
    </w:p>
    <w:p w:rsidR="00EF72D1" w:rsidRPr="00D80097" w:rsidRDefault="00EF72D1"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 xml:space="preserve">Третий функциональный модуль характерен для государства. В основном, как было рассмотрено выше, он ответственен за успешное взаимодействие общества и государства, обеспечивая легитимность власти и </w:t>
      </w:r>
      <w:r w:rsidR="007239E1" w:rsidRPr="00D80097">
        <w:rPr>
          <w:rFonts w:ascii="Times New Roman" w:hAnsi="Times New Roman" w:cs="Times New Roman"/>
          <w:sz w:val="28"/>
          <w:szCs w:val="28"/>
        </w:rPr>
        <w:t xml:space="preserve">соответствующую </w:t>
      </w:r>
      <w:r w:rsidRPr="00D80097">
        <w:rPr>
          <w:rFonts w:ascii="Times New Roman" w:hAnsi="Times New Roman" w:cs="Times New Roman"/>
          <w:sz w:val="28"/>
          <w:szCs w:val="28"/>
        </w:rPr>
        <w:t>ее реакцию на общественные нужды.</w:t>
      </w:r>
    </w:p>
    <w:p w:rsidR="00EF72D1" w:rsidRPr="00D80097" w:rsidRDefault="00EF72D1"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Таким образом, функции публичной сферы разнообразны и направлены на многие стороны общественной, индивидуальной и государственной жизни, и успешное выполнение этих функций ведет к поступательному движению вперед в перечисленных сферах.</w:t>
      </w:r>
    </w:p>
    <w:p w:rsidR="00406BDB" w:rsidRPr="00D80097" w:rsidRDefault="00406BDB" w:rsidP="00D80097">
      <w:pPr>
        <w:spacing w:after="0" w:line="360" w:lineRule="auto"/>
        <w:ind w:firstLine="709"/>
        <w:rPr>
          <w:rFonts w:ascii="Times New Roman" w:hAnsi="Times New Roman" w:cs="Times New Roman"/>
          <w:b/>
          <w:sz w:val="28"/>
          <w:szCs w:val="28"/>
        </w:rPr>
      </w:pPr>
      <w:r w:rsidRPr="00D80097">
        <w:rPr>
          <w:rFonts w:ascii="Times New Roman" w:hAnsi="Times New Roman" w:cs="Times New Roman"/>
          <w:b/>
          <w:sz w:val="28"/>
          <w:szCs w:val="28"/>
        </w:rPr>
        <w:br w:type="page"/>
      </w:r>
    </w:p>
    <w:p w:rsidR="00875BD9" w:rsidRPr="00D80097" w:rsidRDefault="00A278C0" w:rsidP="00D80097">
      <w:pPr>
        <w:spacing w:after="0" w:line="360" w:lineRule="auto"/>
        <w:jc w:val="center"/>
        <w:rPr>
          <w:rFonts w:ascii="Times New Roman" w:hAnsi="Times New Roman" w:cs="Times New Roman"/>
          <w:b/>
          <w:sz w:val="28"/>
          <w:szCs w:val="28"/>
        </w:rPr>
      </w:pPr>
      <w:bookmarkStart w:id="10" w:name="_Toc451204922"/>
      <w:bookmarkStart w:id="11" w:name="_Toc451204997"/>
      <w:r w:rsidRPr="00D80097">
        <w:rPr>
          <w:rStyle w:val="10"/>
          <w:rFonts w:ascii="Times New Roman" w:hAnsi="Times New Roman" w:cs="Times New Roman"/>
          <w:color w:val="auto"/>
        </w:rPr>
        <w:lastRenderedPageBreak/>
        <w:t>2. Выставочная деятельность, ее определени</w:t>
      </w:r>
      <w:r w:rsidR="007239E1" w:rsidRPr="00D80097">
        <w:rPr>
          <w:rStyle w:val="10"/>
          <w:rFonts w:ascii="Times New Roman" w:hAnsi="Times New Roman" w:cs="Times New Roman"/>
          <w:color w:val="auto"/>
        </w:rPr>
        <w:t>е</w:t>
      </w:r>
      <w:r w:rsidRPr="00D80097">
        <w:rPr>
          <w:rStyle w:val="10"/>
          <w:rFonts w:ascii="Times New Roman" w:hAnsi="Times New Roman" w:cs="Times New Roman"/>
          <w:color w:val="auto"/>
        </w:rPr>
        <w:t xml:space="preserve"> виды и функции</w:t>
      </w:r>
      <w:bookmarkEnd w:id="10"/>
      <w:bookmarkEnd w:id="11"/>
    </w:p>
    <w:p w:rsidR="00A278C0" w:rsidRPr="00D80097" w:rsidRDefault="00A278C0" w:rsidP="00D80097">
      <w:pPr>
        <w:spacing w:after="0" w:line="360" w:lineRule="auto"/>
        <w:jc w:val="center"/>
        <w:rPr>
          <w:rFonts w:ascii="Times New Roman" w:hAnsi="Times New Roman" w:cs="Times New Roman"/>
          <w:b/>
          <w:sz w:val="28"/>
          <w:szCs w:val="28"/>
        </w:rPr>
      </w:pPr>
      <w:bookmarkStart w:id="12" w:name="_Toc451204923"/>
      <w:bookmarkStart w:id="13" w:name="_Toc451204998"/>
      <w:r w:rsidRPr="00D80097">
        <w:rPr>
          <w:rStyle w:val="20"/>
          <w:rFonts w:ascii="Times New Roman" w:hAnsi="Times New Roman" w:cs="Times New Roman"/>
          <w:color w:val="auto"/>
          <w:sz w:val="28"/>
          <w:szCs w:val="28"/>
        </w:rPr>
        <w:t>2.1 Выставочная деятельность как форма публичного диалога</w:t>
      </w:r>
      <w:bookmarkEnd w:id="12"/>
      <w:bookmarkEnd w:id="13"/>
    </w:p>
    <w:p w:rsidR="00A278C0" w:rsidRPr="00D80097" w:rsidRDefault="009E606B"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Для начала требуется разобрать само понятие выставочной деятельности. Существует жесткое общепризнанное определение того, что такое выставка. Выставка- это мероприятия, на которых разные организации и агенты (экспоненты) представляют на основе выставочных образцов своих продуктов разнообразные товары и услуги</w:t>
      </w:r>
      <w:r w:rsidR="00AF7C2A">
        <w:rPr>
          <w:rStyle w:val="af2"/>
          <w:rFonts w:ascii="Times New Roman" w:hAnsi="Times New Roman" w:cs="Times New Roman"/>
          <w:sz w:val="28"/>
          <w:szCs w:val="28"/>
        </w:rPr>
        <w:footnoteReference w:id="23"/>
      </w:r>
      <w:r w:rsidRPr="00D80097">
        <w:rPr>
          <w:rFonts w:ascii="Times New Roman" w:hAnsi="Times New Roman" w:cs="Times New Roman"/>
          <w:sz w:val="28"/>
          <w:szCs w:val="28"/>
        </w:rPr>
        <w:t xml:space="preserve">. Так же смежным с выставкой понятием выделяется понятие ярмарки. Ярмарка – это регулярно организуемое рыночное мероприятие с ограниченным временем проведения, адресатами которых являются преимущественно квалифицированные специалисты. Таким образом, в сравнении этих двух понятий, мы видим, что выставочная деятельность –явление более широкое, направленное </w:t>
      </w:r>
      <w:r w:rsidR="00573C65" w:rsidRPr="00D80097">
        <w:rPr>
          <w:rFonts w:ascii="Times New Roman" w:hAnsi="Times New Roman" w:cs="Times New Roman"/>
          <w:sz w:val="28"/>
          <w:szCs w:val="28"/>
        </w:rPr>
        <w:t>на большие социальные группы, как создателей и производителей товаров, услуг, идей, так и их потребителей</w:t>
      </w:r>
      <w:r w:rsidRPr="00D80097">
        <w:rPr>
          <w:rFonts w:ascii="Times New Roman" w:hAnsi="Times New Roman" w:cs="Times New Roman"/>
          <w:sz w:val="28"/>
          <w:szCs w:val="28"/>
        </w:rPr>
        <w:t>, что позволяет ей функционировать как элемент публичного пространства.</w:t>
      </w:r>
      <w:r w:rsidR="00C15032" w:rsidRPr="00D80097">
        <w:rPr>
          <w:rFonts w:ascii="Times New Roman" w:hAnsi="Times New Roman" w:cs="Times New Roman"/>
          <w:sz w:val="28"/>
          <w:szCs w:val="28"/>
        </w:rPr>
        <w:t xml:space="preserve"> Цель выставки не ограничивается только демонстрацией товара для его дальнейшей продажи. Поэтому</w:t>
      </w:r>
      <w:r w:rsidRPr="00D80097">
        <w:rPr>
          <w:rFonts w:ascii="Times New Roman" w:hAnsi="Times New Roman" w:cs="Times New Roman"/>
          <w:sz w:val="28"/>
          <w:szCs w:val="28"/>
        </w:rPr>
        <w:t xml:space="preserve"> </w:t>
      </w:r>
      <w:r w:rsidR="00C15032" w:rsidRPr="00D80097">
        <w:rPr>
          <w:rFonts w:ascii="Times New Roman" w:hAnsi="Times New Roman" w:cs="Times New Roman"/>
          <w:sz w:val="28"/>
          <w:szCs w:val="28"/>
        </w:rPr>
        <w:t>в</w:t>
      </w:r>
      <w:r w:rsidRPr="00D80097">
        <w:rPr>
          <w:rFonts w:ascii="Times New Roman" w:hAnsi="Times New Roman" w:cs="Times New Roman"/>
          <w:sz w:val="28"/>
          <w:szCs w:val="28"/>
        </w:rPr>
        <w:t xml:space="preserve"> данной работе мы будем рассматривать не только понятие выставки, привязанное к рынку, </w:t>
      </w:r>
      <w:r w:rsidR="00C15032" w:rsidRPr="00D80097">
        <w:rPr>
          <w:rFonts w:ascii="Times New Roman" w:hAnsi="Times New Roman" w:cs="Times New Roman"/>
          <w:sz w:val="28"/>
          <w:szCs w:val="28"/>
        </w:rPr>
        <w:t>но и такие виды выставочной деятельности, как ,</w:t>
      </w:r>
      <w:r w:rsidRPr="00D80097">
        <w:rPr>
          <w:rFonts w:ascii="Times New Roman" w:hAnsi="Times New Roman" w:cs="Times New Roman"/>
          <w:sz w:val="28"/>
          <w:szCs w:val="28"/>
        </w:rPr>
        <w:t xml:space="preserve">например, выставки предметов искусств, книжные выставки, ЭКСПО выставки. </w:t>
      </w:r>
    </w:p>
    <w:p w:rsidR="00B10993" w:rsidRPr="00D80097" w:rsidRDefault="00B10993" w:rsidP="00D80097">
      <w:pPr>
        <w:pStyle w:val="a4"/>
        <w:spacing w:before="0" w:beforeAutospacing="0" w:after="0" w:afterAutospacing="0" w:line="360" w:lineRule="auto"/>
        <w:ind w:firstLine="709"/>
        <w:rPr>
          <w:sz w:val="28"/>
          <w:szCs w:val="28"/>
        </w:rPr>
      </w:pPr>
      <w:r w:rsidRPr="00D80097">
        <w:rPr>
          <w:sz w:val="28"/>
          <w:szCs w:val="28"/>
        </w:rPr>
        <w:t xml:space="preserve">Выставочная деятельность также выполняет ряд важных общественных функций, которые следует отметить в этом параграфе. Выставочная деятельность является одной из основных площадок, позволяющих заинтересованным людям завязать личностные и доверительные отношения. В результате исследования, проведенного агенством «Симмонс», более половины посетителей выставки </w:t>
      </w:r>
      <w:r w:rsidR="00573C65" w:rsidRPr="00D80097">
        <w:rPr>
          <w:sz w:val="28"/>
          <w:szCs w:val="28"/>
        </w:rPr>
        <w:t>пользуются</w:t>
      </w:r>
      <w:r w:rsidRPr="00D80097">
        <w:rPr>
          <w:sz w:val="28"/>
          <w:szCs w:val="28"/>
        </w:rPr>
        <w:t xml:space="preserve"> «бесценной возможностью… обсудить проблемы с другими профессионалами в профессии или отрасли», 76 % посетителей приходят на выставку с заранее составленной программой посещений .</w:t>
      </w:r>
    </w:p>
    <w:p w:rsidR="00B10993" w:rsidRPr="00D80097" w:rsidRDefault="00B10993" w:rsidP="00D80097">
      <w:pPr>
        <w:pStyle w:val="a4"/>
        <w:spacing w:before="0" w:beforeAutospacing="0" w:after="0" w:afterAutospacing="0" w:line="360" w:lineRule="auto"/>
        <w:ind w:firstLine="709"/>
        <w:rPr>
          <w:sz w:val="28"/>
          <w:szCs w:val="28"/>
        </w:rPr>
      </w:pPr>
      <w:r w:rsidRPr="00D80097">
        <w:rPr>
          <w:sz w:val="28"/>
          <w:szCs w:val="28"/>
        </w:rPr>
        <w:lastRenderedPageBreak/>
        <w:t>Выставки являются также прекрасным инструментом изучения рынка. На выставках конкурирующие компании предлагают потенциальному покупателю разные, похожие и часто однотипные продукты. В результате у посетителей, собравших «конкурентную информацию в сжатое время, есть возможность сравнения. 94 % посетителей используют выставки как средство сравнения однотипных продуктов</w:t>
      </w:r>
      <w:r w:rsidR="004B3B66">
        <w:rPr>
          <w:sz w:val="28"/>
          <w:szCs w:val="28"/>
        </w:rPr>
        <w:t>.</w:t>
      </w:r>
      <w:r w:rsidR="004B3B66">
        <w:rPr>
          <w:rStyle w:val="af2"/>
          <w:sz w:val="28"/>
          <w:szCs w:val="28"/>
        </w:rPr>
        <w:footnoteReference w:id="24"/>
      </w:r>
      <w:r w:rsidRPr="00D80097">
        <w:rPr>
          <w:sz w:val="28"/>
          <w:szCs w:val="28"/>
        </w:rPr>
        <w:t xml:space="preserve"> </w:t>
      </w:r>
    </w:p>
    <w:p w:rsidR="00B10993" w:rsidRPr="00D80097" w:rsidRDefault="00B10993" w:rsidP="00D80097">
      <w:pPr>
        <w:pStyle w:val="a4"/>
        <w:spacing w:before="0" w:beforeAutospacing="0" w:after="0" w:afterAutospacing="0" w:line="360" w:lineRule="auto"/>
        <w:ind w:firstLine="709"/>
        <w:rPr>
          <w:sz w:val="28"/>
          <w:szCs w:val="28"/>
        </w:rPr>
      </w:pPr>
      <w:r w:rsidRPr="00D80097">
        <w:rPr>
          <w:sz w:val="28"/>
          <w:szCs w:val="28"/>
        </w:rPr>
        <w:t xml:space="preserve">В коммуникативном аспекте, выставки служат площадкой для распространения информации, запуска и </w:t>
      </w:r>
      <w:r w:rsidR="00573C65" w:rsidRPr="00D80097">
        <w:rPr>
          <w:sz w:val="28"/>
          <w:szCs w:val="28"/>
        </w:rPr>
        <w:t>апробирования</w:t>
      </w:r>
      <w:r w:rsidRPr="00D80097">
        <w:rPr>
          <w:sz w:val="28"/>
          <w:szCs w:val="28"/>
        </w:rPr>
        <w:t xml:space="preserve"> инновационных процессов в отрасли. Как выразился Уильям МакКинли, выставки являются «хронометристами прогресса». Статистика показывает, что 50% посетителей идут на выставку за новыми продуктами и достижениями. 81% посетителей используют выставку для сбора текущей информации о последних достижениях и тенденциях развития их отрасли.</w:t>
      </w:r>
    </w:p>
    <w:p w:rsidR="00B10993" w:rsidRPr="00D80097" w:rsidRDefault="00B10993"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Рассмотрим подробнее механизм коммуникации на выставке. Процесс коммуникации представляет собой обмен новостями и информацией. На выставочных мероприятиях обычно и происходит обмен информацией, причем участник выставки со своим стендом, своими товарами и своим персоналом выступает поначалу как первоочередной передатчик информации, а посетитель поначалу выступает в роли получателя информации, но потом так же активно вступает в процесс обмена информацией. Выставочное мероприятие принимает при этом на себя роль средства коммуникации. В этом смысле центральной функцией торговых ярмарок и выставок является коммуникативная функция.</w:t>
      </w:r>
    </w:p>
    <w:p w:rsidR="00B10993" w:rsidRPr="00D80097" w:rsidRDefault="00B10993" w:rsidP="00D80097">
      <w:pPr>
        <w:pStyle w:val="a4"/>
        <w:spacing w:before="0" w:beforeAutospacing="0" w:after="0" w:afterAutospacing="0" w:line="360" w:lineRule="auto"/>
        <w:ind w:firstLine="709"/>
        <w:rPr>
          <w:sz w:val="28"/>
          <w:szCs w:val="28"/>
        </w:rPr>
      </w:pPr>
      <w:r w:rsidRPr="00D80097">
        <w:rPr>
          <w:sz w:val="28"/>
          <w:szCs w:val="28"/>
        </w:rPr>
        <w:t>В рамках выставочного мероприятия может быть достигнута высокая интенсивность личных контактов между экспонентами и посетителями. Выставка позволяет сообщать информацию о товаре/услуге более интенсивно, т. к. он может быть увиден воочию.</w:t>
      </w:r>
    </w:p>
    <w:p w:rsidR="00B10993" w:rsidRPr="00D80097" w:rsidRDefault="00B10993" w:rsidP="00D80097">
      <w:pPr>
        <w:pStyle w:val="a4"/>
        <w:spacing w:before="0" w:beforeAutospacing="0" w:after="0" w:afterAutospacing="0" w:line="360" w:lineRule="auto"/>
        <w:ind w:firstLine="709"/>
        <w:rPr>
          <w:sz w:val="28"/>
          <w:szCs w:val="28"/>
        </w:rPr>
      </w:pPr>
      <w:r w:rsidRPr="00D80097">
        <w:rPr>
          <w:sz w:val="28"/>
          <w:szCs w:val="28"/>
        </w:rPr>
        <w:t xml:space="preserve">Более того, участие/посещение выставки носит в высокой степени характер события. «В сравнении с другими коммуникативными средствами </w:t>
      </w:r>
      <w:r w:rsidRPr="00D80097">
        <w:rPr>
          <w:sz w:val="28"/>
          <w:szCs w:val="28"/>
        </w:rPr>
        <w:lastRenderedPageBreak/>
        <w:t xml:space="preserve">выставка за счет своей мультифункциональности приобретает особое значение. Никакое другое средство коммуникации не может быть использовано так индивидуально, и нигде больше нельзя вступить в столь непосредственный контакт с покупателем, чтобы пробудить у него потребность в получении информации или, соответственно, удовлетворить уже имеющуюся потребность в получении информации» </w:t>
      </w:r>
    </w:p>
    <w:p w:rsidR="00B10993" w:rsidRPr="00D80097" w:rsidRDefault="00B10993" w:rsidP="00D80097">
      <w:pPr>
        <w:pStyle w:val="a4"/>
        <w:spacing w:before="0" w:beforeAutospacing="0" w:after="0" w:afterAutospacing="0" w:line="360" w:lineRule="auto"/>
        <w:ind w:firstLine="709"/>
        <w:rPr>
          <w:sz w:val="28"/>
          <w:szCs w:val="28"/>
        </w:rPr>
      </w:pPr>
      <w:r w:rsidRPr="00D80097">
        <w:rPr>
          <w:sz w:val="28"/>
          <w:szCs w:val="28"/>
        </w:rPr>
        <w:t>Поэтому в рамках выставки могут быль скорее и непосредственнее восприняты изменения в покупательской структуре и приобретательской тактике. Личный контакт, завязанный в выставочном зале, создает чувство срочности, которое позволяет ускорить принятие решения о покупке. Американский центр исследований выставочной статистики (CEIR) сообщает, что выставки являются первоочередным источником информации, нужной для покупки, для 90 %</w:t>
      </w:r>
      <w:r w:rsidR="00E22B4D">
        <w:rPr>
          <w:rStyle w:val="af2"/>
          <w:sz w:val="28"/>
          <w:szCs w:val="28"/>
        </w:rPr>
        <w:footnoteReference w:id="25"/>
      </w:r>
      <w:r w:rsidRPr="00D80097">
        <w:rPr>
          <w:sz w:val="28"/>
          <w:szCs w:val="28"/>
        </w:rPr>
        <w:t xml:space="preserve"> представителей руководства компаний и организаций.</w:t>
      </w:r>
    </w:p>
    <w:p w:rsidR="0070582C" w:rsidRPr="00D80097" w:rsidRDefault="0070582C"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 xml:space="preserve">Выставочную деятельность вполне можно представить как форму публичного диалога. Чтобы доказать это, следует выявить в ней его ключевые свойства. Во-первых, публичный диалог предполагает под собой подготовленность заранее, в нем нет места спонтанности, он структурирован и для него характерна большая степень предметности. Выставочная деятельность всегда направлена на один предмет или явление общественной жизни, предполагает под собой тщательную подготовку и структуру. Для публичного диалога характерно наблюдение со стороны, что так же является неотъемлемой частью любой выставочной деятельности и является ее сущностью изначально. </w:t>
      </w:r>
    </w:p>
    <w:p w:rsidR="0070582C" w:rsidRPr="00D80097" w:rsidRDefault="0070582C"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 xml:space="preserve">В процессе участия в той или иной выставке, индивиды составляют свое мнение о ее предмете, при этом, прислушиваясь к организатору этой выставки, который дает информацию о товаре, услуге или любом другом явлении, являющейся ее предметом. </w:t>
      </w:r>
      <w:r w:rsidR="00E124B5" w:rsidRPr="00D80097">
        <w:rPr>
          <w:rFonts w:ascii="Times New Roman" w:hAnsi="Times New Roman" w:cs="Times New Roman"/>
          <w:sz w:val="28"/>
          <w:szCs w:val="28"/>
        </w:rPr>
        <w:t xml:space="preserve">Организатор в этом случае выступает модератором публичного диалога. Он ставит тему диалога, напоминая об основных аспектах и характеристиках предмета, а люди уже начинают сам диалог, обмениваясь </w:t>
      </w:r>
      <w:r w:rsidR="00E124B5" w:rsidRPr="00D80097">
        <w:rPr>
          <w:rFonts w:ascii="Times New Roman" w:hAnsi="Times New Roman" w:cs="Times New Roman"/>
          <w:sz w:val="28"/>
          <w:szCs w:val="28"/>
        </w:rPr>
        <w:lastRenderedPageBreak/>
        <w:t xml:space="preserve">своим мнением по вопросу и формируя новые суждения и установки. Таким образом, в результате столкновения разных позиций и убеждений во время диалога формируется третья истина, которая не является проекцией личных мнений взаимодействующих индивидов,  а представляет собой новое мнение о предмете. </w:t>
      </w:r>
    </w:p>
    <w:p w:rsidR="008F3A29" w:rsidRPr="00D80097" w:rsidRDefault="008F3A29" w:rsidP="00D80097">
      <w:pPr>
        <w:pStyle w:val="a4"/>
        <w:spacing w:before="0" w:beforeAutospacing="0" w:after="0" w:afterAutospacing="0" w:line="360" w:lineRule="auto"/>
        <w:ind w:firstLine="709"/>
        <w:rPr>
          <w:bCs/>
          <w:sz w:val="28"/>
          <w:szCs w:val="28"/>
          <w:shd w:val="clear" w:color="auto" w:fill="FFFFFF"/>
        </w:rPr>
      </w:pPr>
      <w:r w:rsidRPr="00D80097">
        <w:rPr>
          <w:bCs/>
          <w:sz w:val="28"/>
          <w:szCs w:val="28"/>
          <w:shd w:val="clear" w:color="auto" w:fill="FFFFFF"/>
        </w:rPr>
        <w:t>В данном параграфе было дано определение понятию выставочно-</w:t>
      </w:r>
      <w:r w:rsidR="00573C65" w:rsidRPr="00D80097">
        <w:rPr>
          <w:bCs/>
          <w:sz w:val="28"/>
          <w:szCs w:val="28"/>
          <w:shd w:val="clear" w:color="auto" w:fill="FFFFFF"/>
        </w:rPr>
        <w:t xml:space="preserve">ярмарочной </w:t>
      </w:r>
      <w:r w:rsidRPr="00D80097">
        <w:rPr>
          <w:bCs/>
          <w:sz w:val="28"/>
          <w:szCs w:val="28"/>
          <w:shd w:val="clear" w:color="auto" w:fill="FFFFFF"/>
        </w:rPr>
        <w:t xml:space="preserve"> деятельности. Мы рассмотрели ее основные коммуникативные функции, заключающиеся в распространении информации, распространении инновационных практик, а также выделили сам процесс коммуникации на выставке. Во время этого процесса посетитель выставки из реципиента коммуникации превращается в ее активного актора. </w:t>
      </w:r>
    </w:p>
    <w:p w:rsidR="008F3A29" w:rsidRPr="00D80097" w:rsidRDefault="008F3A29" w:rsidP="00D80097">
      <w:pPr>
        <w:pStyle w:val="a4"/>
        <w:spacing w:before="0" w:beforeAutospacing="0" w:after="0" w:afterAutospacing="0" w:line="360" w:lineRule="auto"/>
        <w:ind w:firstLine="709"/>
        <w:rPr>
          <w:bCs/>
          <w:sz w:val="28"/>
          <w:szCs w:val="28"/>
          <w:shd w:val="clear" w:color="auto" w:fill="FFFFFF"/>
        </w:rPr>
      </w:pPr>
      <w:r w:rsidRPr="00D80097">
        <w:rPr>
          <w:bCs/>
          <w:sz w:val="28"/>
          <w:szCs w:val="28"/>
          <w:shd w:val="clear" w:color="auto" w:fill="FFFFFF"/>
        </w:rPr>
        <w:t>Главной задачей данного параграфа и одной из задач дипломной работы было рассмотрение выставки в качестве публичного диалога. Проведя анализ, можно прийти к заключению, что выставочная деятельность является таковым. Она обладает всеми значимыми характеристиками публичного диалога, такими как подготовленность заранее,</w:t>
      </w:r>
      <w:r w:rsidR="00573C65" w:rsidRPr="00D80097">
        <w:rPr>
          <w:bCs/>
          <w:sz w:val="28"/>
          <w:szCs w:val="28"/>
          <w:shd w:val="clear" w:color="auto" w:fill="FFFFFF"/>
        </w:rPr>
        <w:t xml:space="preserve"> рациональность и аргументированность,</w:t>
      </w:r>
      <w:r w:rsidRPr="00D80097">
        <w:rPr>
          <w:bCs/>
          <w:sz w:val="28"/>
          <w:szCs w:val="28"/>
          <w:shd w:val="clear" w:color="auto" w:fill="FFFFFF"/>
        </w:rPr>
        <w:t xml:space="preserve"> структурированность, направленность на один предмет и выработку новой инновационной общественной установки. </w:t>
      </w:r>
    </w:p>
    <w:p w:rsidR="008F3A29" w:rsidRPr="00D80097" w:rsidRDefault="008F3A29" w:rsidP="00D80097">
      <w:pPr>
        <w:pStyle w:val="a4"/>
        <w:spacing w:before="0" w:beforeAutospacing="0" w:after="0" w:afterAutospacing="0" w:line="360" w:lineRule="auto"/>
        <w:ind w:firstLine="709"/>
        <w:rPr>
          <w:bCs/>
          <w:sz w:val="28"/>
          <w:szCs w:val="28"/>
          <w:shd w:val="clear" w:color="auto" w:fill="FFFFFF"/>
        </w:rPr>
      </w:pPr>
      <w:r w:rsidRPr="00D80097">
        <w:rPr>
          <w:bCs/>
          <w:sz w:val="28"/>
          <w:szCs w:val="28"/>
          <w:shd w:val="clear" w:color="auto" w:fill="FFFFFF"/>
        </w:rPr>
        <w:t>Во время проведения выставки, как и во время публичного диалога</w:t>
      </w:r>
      <w:r w:rsidR="00573C65" w:rsidRPr="00D80097">
        <w:rPr>
          <w:bCs/>
          <w:sz w:val="28"/>
          <w:szCs w:val="28"/>
          <w:shd w:val="clear" w:color="auto" w:fill="FFFFFF"/>
        </w:rPr>
        <w:t>,</w:t>
      </w:r>
      <w:r w:rsidRPr="00D80097">
        <w:rPr>
          <w:bCs/>
          <w:sz w:val="28"/>
          <w:szCs w:val="28"/>
          <w:shd w:val="clear" w:color="auto" w:fill="FFFFFF"/>
        </w:rPr>
        <w:t xml:space="preserve"> можно выделить одних и тех же акторов. Это модератор публичного диалога (субъект выставки, представляющий продукт) и акторы, которые являются реципиентами информации. Они принимают ее от модератора и начинают взаимодействие в рамках выставочной деятельности, направленное на обсуждение существующих и выработку новых инновационных установок или на поддержку и распространение установок, предоставленных им модератором, в случае того, если они их полностью устраивают.</w:t>
      </w:r>
    </w:p>
    <w:p w:rsidR="00D80097" w:rsidRDefault="008F3A29" w:rsidP="00D80097">
      <w:pPr>
        <w:pStyle w:val="a4"/>
        <w:spacing w:before="0" w:beforeAutospacing="0" w:after="0" w:afterAutospacing="0" w:line="360" w:lineRule="auto"/>
        <w:ind w:firstLine="709"/>
        <w:rPr>
          <w:bCs/>
          <w:sz w:val="28"/>
          <w:szCs w:val="28"/>
          <w:shd w:val="clear" w:color="auto" w:fill="FFFFFF"/>
        </w:rPr>
      </w:pPr>
      <w:r w:rsidRPr="00D80097">
        <w:rPr>
          <w:bCs/>
          <w:sz w:val="28"/>
          <w:szCs w:val="28"/>
          <w:shd w:val="clear" w:color="auto" w:fill="FFFFFF"/>
        </w:rPr>
        <w:t xml:space="preserve">Таким образом, в данном параграфе мы рассмотрели выставочную деятельности, определили ее, а также выявили ряд важных функций, которые она выполняет, следуя из чего, выделили между выставочной деятельностью и </w:t>
      </w:r>
      <w:r w:rsidRPr="00D80097">
        <w:rPr>
          <w:bCs/>
          <w:sz w:val="28"/>
          <w:szCs w:val="28"/>
          <w:shd w:val="clear" w:color="auto" w:fill="FFFFFF"/>
        </w:rPr>
        <w:lastRenderedPageBreak/>
        <w:t>публичным диалогом схожие закономерности, что позволило представить ее как диалог в публичном пространстве.</w:t>
      </w:r>
      <w:bookmarkStart w:id="14" w:name="_Toc451204924"/>
      <w:bookmarkStart w:id="15" w:name="_Toc451204999"/>
      <w:r w:rsidR="00D80097">
        <w:rPr>
          <w:bCs/>
          <w:sz w:val="28"/>
          <w:szCs w:val="28"/>
          <w:shd w:val="clear" w:color="auto" w:fill="FFFFFF"/>
        </w:rPr>
        <w:br w:type="page"/>
      </w:r>
    </w:p>
    <w:p w:rsidR="00823A6B" w:rsidRPr="00D80097" w:rsidRDefault="00D80097" w:rsidP="00D80097">
      <w:pPr>
        <w:pStyle w:val="a4"/>
        <w:spacing w:before="0" w:beforeAutospacing="0" w:after="0" w:afterAutospacing="0" w:line="360" w:lineRule="auto"/>
        <w:ind w:firstLine="709"/>
        <w:rPr>
          <w:b/>
          <w:sz w:val="28"/>
          <w:szCs w:val="28"/>
        </w:rPr>
      </w:pPr>
      <w:r>
        <w:rPr>
          <w:b/>
          <w:sz w:val="28"/>
          <w:szCs w:val="28"/>
        </w:rPr>
        <w:lastRenderedPageBreak/>
        <w:t>2</w:t>
      </w:r>
      <w:r w:rsidR="00823A6B" w:rsidRPr="00D80097">
        <w:rPr>
          <w:b/>
          <w:sz w:val="28"/>
          <w:szCs w:val="28"/>
        </w:rPr>
        <w:t>.</w:t>
      </w:r>
      <w:r w:rsidR="008B75D2" w:rsidRPr="00D80097">
        <w:rPr>
          <w:b/>
          <w:sz w:val="28"/>
          <w:szCs w:val="28"/>
        </w:rPr>
        <w:t>2</w:t>
      </w:r>
      <w:r w:rsidR="00823A6B" w:rsidRPr="00D80097">
        <w:rPr>
          <w:b/>
          <w:sz w:val="28"/>
          <w:szCs w:val="28"/>
        </w:rPr>
        <w:t xml:space="preserve"> </w:t>
      </w:r>
      <w:r w:rsidR="00F0059C" w:rsidRPr="00D80097">
        <w:rPr>
          <w:b/>
          <w:sz w:val="28"/>
          <w:szCs w:val="28"/>
        </w:rPr>
        <w:t>Функциональные и пространственные составляющие выставок</w:t>
      </w:r>
      <w:r w:rsidR="00823A6B" w:rsidRPr="00D80097">
        <w:rPr>
          <w:b/>
          <w:sz w:val="28"/>
          <w:szCs w:val="28"/>
        </w:rPr>
        <w:t>.</w:t>
      </w:r>
      <w:r w:rsidR="00E84EA6" w:rsidRPr="00D80097">
        <w:rPr>
          <w:sz w:val="28"/>
          <w:szCs w:val="28"/>
        </w:rPr>
        <w:t xml:space="preserve"> </w:t>
      </w:r>
      <w:r w:rsidR="00E84EA6" w:rsidRPr="004B3B66">
        <w:rPr>
          <w:b/>
          <w:sz w:val="28"/>
          <w:szCs w:val="28"/>
        </w:rPr>
        <w:t>Типология выставок</w:t>
      </w:r>
      <w:bookmarkEnd w:id="14"/>
      <w:bookmarkEnd w:id="15"/>
    </w:p>
    <w:p w:rsidR="00FE7F92" w:rsidRPr="00D80097" w:rsidRDefault="00EC1908" w:rsidP="00D80097">
      <w:pPr>
        <w:spacing w:after="0" w:line="360" w:lineRule="auto"/>
        <w:ind w:firstLine="709"/>
        <w:rPr>
          <w:rFonts w:ascii="Times New Roman" w:hAnsi="Times New Roman" w:cs="Times New Roman"/>
          <w:sz w:val="28"/>
          <w:szCs w:val="28"/>
          <w:shd w:val="clear" w:color="auto" w:fill="FFFFFF"/>
        </w:rPr>
      </w:pPr>
      <w:r w:rsidRPr="00D80097">
        <w:rPr>
          <w:rFonts w:ascii="Times New Roman" w:hAnsi="Times New Roman" w:cs="Times New Roman"/>
          <w:sz w:val="28"/>
          <w:szCs w:val="28"/>
        </w:rPr>
        <w:t xml:space="preserve">Как </w:t>
      </w:r>
      <w:r w:rsidR="00573C65" w:rsidRPr="00D80097">
        <w:rPr>
          <w:rFonts w:ascii="Times New Roman" w:hAnsi="Times New Roman" w:cs="Times New Roman"/>
          <w:sz w:val="28"/>
          <w:szCs w:val="28"/>
        </w:rPr>
        <w:t>правило</w:t>
      </w:r>
      <w:r w:rsidRPr="00D80097">
        <w:rPr>
          <w:rFonts w:ascii="Times New Roman" w:hAnsi="Times New Roman" w:cs="Times New Roman"/>
          <w:sz w:val="28"/>
          <w:szCs w:val="28"/>
        </w:rPr>
        <w:t xml:space="preserve">, </w:t>
      </w:r>
      <w:r w:rsidR="00573C65" w:rsidRPr="00D80097">
        <w:rPr>
          <w:rFonts w:ascii="Times New Roman" w:hAnsi="Times New Roman" w:cs="Times New Roman"/>
          <w:sz w:val="28"/>
          <w:szCs w:val="28"/>
          <w:shd w:val="clear" w:color="auto" w:fill="FFFFFF"/>
        </w:rPr>
        <w:t>в</w:t>
      </w:r>
      <w:r w:rsidRPr="00D80097">
        <w:rPr>
          <w:rFonts w:ascii="Times New Roman" w:hAnsi="Times New Roman" w:cs="Times New Roman"/>
          <w:sz w:val="28"/>
          <w:szCs w:val="28"/>
          <w:shd w:val="clear" w:color="auto" w:fill="FFFFFF"/>
        </w:rPr>
        <w:t>ыставка –</w:t>
      </w:r>
      <w:r w:rsidR="00573C65" w:rsidRPr="00D80097">
        <w:rPr>
          <w:rFonts w:ascii="Times New Roman" w:hAnsi="Times New Roman" w:cs="Times New Roman"/>
          <w:sz w:val="28"/>
          <w:szCs w:val="28"/>
          <w:shd w:val="clear" w:color="auto" w:fill="FFFFFF"/>
        </w:rPr>
        <w:t xml:space="preserve"> это</w:t>
      </w:r>
      <w:r w:rsidRPr="00D80097">
        <w:rPr>
          <w:rFonts w:ascii="Times New Roman" w:hAnsi="Times New Roman" w:cs="Times New Roman"/>
          <w:sz w:val="28"/>
          <w:szCs w:val="28"/>
          <w:shd w:val="clear" w:color="auto" w:fill="FFFFFF"/>
        </w:rPr>
        <w:t xml:space="preserve"> публичная демонстрация достижений в каких-либо отраслях с целью проведения маркетинговых исследований, обмена мнениями и идеями.</w:t>
      </w:r>
      <w:r w:rsidRPr="00D80097">
        <w:rPr>
          <w:rStyle w:val="apple-converted-space"/>
          <w:rFonts w:ascii="Times New Roman" w:hAnsi="Times New Roman" w:cs="Times New Roman"/>
          <w:sz w:val="28"/>
          <w:szCs w:val="28"/>
          <w:shd w:val="clear" w:color="auto" w:fill="FFFFFF"/>
        </w:rPr>
        <w:t> </w:t>
      </w:r>
      <w:r w:rsidRPr="00D80097">
        <w:rPr>
          <w:rStyle w:val="a3"/>
          <w:rFonts w:ascii="Times New Roman" w:hAnsi="Times New Roman" w:cs="Times New Roman"/>
          <w:b w:val="0"/>
          <w:sz w:val="28"/>
          <w:szCs w:val="28"/>
          <w:shd w:val="clear" w:color="auto" w:fill="FFFFFF"/>
        </w:rPr>
        <w:t>Виды выставок</w:t>
      </w:r>
      <w:r w:rsidRPr="00D80097">
        <w:rPr>
          <w:rStyle w:val="apple-converted-space"/>
          <w:rFonts w:ascii="Times New Roman" w:hAnsi="Times New Roman" w:cs="Times New Roman"/>
          <w:sz w:val="28"/>
          <w:szCs w:val="28"/>
          <w:shd w:val="clear" w:color="auto" w:fill="FFFFFF"/>
        </w:rPr>
        <w:t> </w:t>
      </w:r>
      <w:r w:rsidRPr="00D80097">
        <w:rPr>
          <w:rFonts w:ascii="Times New Roman" w:hAnsi="Times New Roman" w:cs="Times New Roman"/>
          <w:sz w:val="28"/>
          <w:szCs w:val="28"/>
          <w:shd w:val="clear" w:color="auto" w:fill="FFFFFF"/>
        </w:rPr>
        <w:t>выделяют</w:t>
      </w:r>
      <w:r w:rsidR="00F0059C" w:rsidRPr="00D80097">
        <w:rPr>
          <w:rFonts w:ascii="Times New Roman" w:hAnsi="Times New Roman" w:cs="Times New Roman"/>
          <w:sz w:val="28"/>
          <w:szCs w:val="28"/>
          <w:shd w:val="clear" w:color="auto" w:fill="FFFFFF"/>
        </w:rPr>
        <w:t xml:space="preserve">ся по многим признакам. </w:t>
      </w:r>
    </w:p>
    <w:p w:rsidR="003B470C" w:rsidRPr="00D80097" w:rsidRDefault="00F0059C" w:rsidP="00D80097">
      <w:pPr>
        <w:spacing w:after="0" w:line="360" w:lineRule="auto"/>
        <w:ind w:firstLine="709"/>
        <w:rPr>
          <w:rFonts w:ascii="Times New Roman" w:hAnsi="Times New Roman" w:cs="Times New Roman"/>
          <w:sz w:val="28"/>
          <w:szCs w:val="28"/>
          <w:shd w:val="clear" w:color="auto" w:fill="FFFFFF"/>
        </w:rPr>
      </w:pPr>
      <w:r w:rsidRPr="00D80097">
        <w:rPr>
          <w:rFonts w:ascii="Times New Roman" w:hAnsi="Times New Roman" w:cs="Times New Roman"/>
          <w:sz w:val="28"/>
          <w:szCs w:val="28"/>
          <w:shd w:val="clear" w:color="auto" w:fill="FFFFFF"/>
        </w:rPr>
        <w:t>Формирование выставок происходит по сценарно-тематическому принципу решения их содержания. В течение последних лет выделились основные тематики выставочно-ярм</w:t>
      </w:r>
      <w:r w:rsidR="00573C65" w:rsidRPr="00D80097">
        <w:rPr>
          <w:rFonts w:ascii="Times New Roman" w:hAnsi="Times New Roman" w:cs="Times New Roman"/>
          <w:sz w:val="28"/>
          <w:szCs w:val="28"/>
          <w:shd w:val="clear" w:color="auto" w:fill="FFFFFF"/>
        </w:rPr>
        <w:t>а</w:t>
      </w:r>
      <w:r w:rsidRPr="00D80097">
        <w:rPr>
          <w:rFonts w:ascii="Times New Roman" w:hAnsi="Times New Roman" w:cs="Times New Roman"/>
          <w:sz w:val="28"/>
          <w:szCs w:val="28"/>
          <w:shd w:val="clear" w:color="auto" w:fill="FFFFFF"/>
        </w:rPr>
        <w:t>рочной деятельности, которые включают в себя межотраслевые темы. Появились периодичные выставки, проходящие ежегодно на темы, которые актуальны на момент их проведения. Выставки одной тематики включают в себя разнообразные разделы, косвенно связанные между собой, такие разделы связываются сценарием выставки. Сценарий является сюжетно-тематической основой решения экспозиции и коммуникационных элементов выставки. Сценарий определяет состав различных тем, в котором отдельную тему может представлять как экспонат, так и раздел выставки. Данные выставочные темы связываются понятием под названием «сюжетная схема».  Выставочная информация доходит до индивида с помощью экспонируемого продукта – информационного или товарного. В зависимости от выставочного продукта меняется информация, которую получает посетитель выставки. Товарный продукт представляет статичную и материальную информацию, экспонат доступен для осмотра и может даже быть испытан.</w:t>
      </w:r>
    </w:p>
    <w:p w:rsidR="00406BDB" w:rsidRPr="00D80097" w:rsidRDefault="00F0059C" w:rsidP="00D80097">
      <w:pPr>
        <w:spacing w:after="0" w:line="360" w:lineRule="auto"/>
        <w:ind w:firstLine="709"/>
        <w:rPr>
          <w:rFonts w:ascii="Times New Roman" w:hAnsi="Times New Roman" w:cs="Times New Roman"/>
          <w:sz w:val="28"/>
          <w:szCs w:val="28"/>
          <w:shd w:val="clear" w:color="auto" w:fill="FFFFFF"/>
        </w:rPr>
      </w:pPr>
      <w:r w:rsidRPr="00D80097">
        <w:rPr>
          <w:rFonts w:ascii="Times New Roman" w:hAnsi="Times New Roman" w:cs="Times New Roman"/>
          <w:sz w:val="28"/>
          <w:szCs w:val="28"/>
          <w:shd w:val="clear" w:color="auto" w:fill="FFFFFF"/>
        </w:rPr>
        <w:t xml:space="preserve"> Информационный продукт имеет более динамичную структуру и рассчитан на единовременное восприятие</w:t>
      </w:r>
      <w:r w:rsidR="004B3B66">
        <w:rPr>
          <w:rStyle w:val="af2"/>
          <w:rFonts w:ascii="Times New Roman" w:hAnsi="Times New Roman" w:cs="Times New Roman"/>
          <w:sz w:val="28"/>
          <w:szCs w:val="28"/>
          <w:shd w:val="clear" w:color="auto" w:fill="FFFFFF"/>
        </w:rPr>
        <w:footnoteReference w:id="26"/>
      </w:r>
      <w:r w:rsidRPr="00D80097">
        <w:rPr>
          <w:rFonts w:ascii="Times New Roman" w:hAnsi="Times New Roman" w:cs="Times New Roman"/>
          <w:sz w:val="28"/>
          <w:szCs w:val="28"/>
          <w:shd w:val="clear" w:color="auto" w:fill="FFFFFF"/>
        </w:rPr>
        <w:t xml:space="preserve">.  Для демонстрации продукта используются предметно-стендовые элементы выставки (товарный продукт) – экспонаты и стенды. Для демонстрации информационного продукта используются </w:t>
      </w:r>
      <w:r w:rsidR="003B470C" w:rsidRPr="00D80097">
        <w:rPr>
          <w:rFonts w:ascii="Times New Roman" w:hAnsi="Times New Roman" w:cs="Times New Roman"/>
          <w:sz w:val="28"/>
          <w:szCs w:val="28"/>
          <w:shd w:val="clear" w:color="auto" w:fill="FFFFFF"/>
        </w:rPr>
        <w:t xml:space="preserve"> гораздо более широкий спектр средств, например, </w:t>
      </w:r>
      <w:r w:rsidRPr="00D80097">
        <w:rPr>
          <w:rFonts w:ascii="Times New Roman" w:hAnsi="Times New Roman" w:cs="Times New Roman"/>
          <w:sz w:val="28"/>
          <w:szCs w:val="28"/>
          <w:shd w:val="clear" w:color="auto" w:fill="FFFFFF"/>
        </w:rPr>
        <w:t>электронные средства подачи информации с наличием интерактивных компонентов.</w:t>
      </w:r>
      <w:r w:rsidR="00310A77" w:rsidRPr="00D80097">
        <w:rPr>
          <w:rFonts w:ascii="Times New Roman" w:hAnsi="Times New Roman" w:cs="Times New Roman"/>
          <w:sz w:val="28"/>
          <w:szCs w:val="28"/>
          <w:shd w:val="clear" w:color="auto" w:fill="FFFFFF"/>
        </w:rPr>
        <w:t xml:space="preserve"> </w:t>
      </w:r>
      <w:r w:rsidR="00310A77" w:rsidRPr="00D80097">
        <w:rPr>
          <w:rFonts w:ascii="Times New Roman" w:hAnsi="Times New Roman" w:cs="Times New Roman"/>
          <w:sz w:val="28"/>
          <w:szCs w:val="28"/>
          <w:shd w:val="clear" w:color="auto" w:fill="FFFFFF"/>
        </w:rPr>
        <w:lastRenderedPageBreak/>
        <w:t xml:space="preserve">Отдельным способом демонстрации информационного продукта являются диалогово-контактные мероприятия в виде: </w:t>
      </w:r>
    </w:p>
    <w:p w:rsidR="0093269C" w:rsidRDefault="0093269C" w:rsidP="0093269C">
      <w:pPr>
        <w:pStyle w:val="a7"/>
        <w:numPr>
          <w:ilvl w:val="0"/>
          <w:numId w:val="8"/>
        </w:numPr>
        <w:spacing w:after="0" w:line="360" w:lineRule="auto"/>
        <w:ind w:left="0" w:firstLine="709"/>
        <w:rPr>
          <w:rFonts w:ascii="Times New Roman" w:hAnsi="Times New Roman" w:cs="Times New Roman"/>
          <w:sz w:val="28"/>
          <w:szCs w:val="28"/>
          <w:shd w:val="clear" w:color="auto" w:fill="FFFFFF"/>
        </w:rPr>
      </w:pPr>
      <w:r w:rsidRPr="0093269C">
        <w:rPr>
          <w:rFonts w:ascii="Times New Roman" w:hAnsi="Times New Roman" w:cs="Times New Roman"/>
          <w:sz w:val="28"/>
          <w:szCs w:val="28"/>
          <w:shd w:val="clear" w:color="auto" w:fill="FFFFFF"/>
        </w:rPr>
        <w:t>М</w:t>
      </w:r>
      <w:r w:rsidR="00310A77" w:rsidRPr="0093269C">
        <w:rPr>
          <w:rFonts w:ascii="Times New Roman" w:hAnsi="Times New Roman" w:cs="Times New Roman"/>
          <w:sz w:val="28"/>
          <w:szCs w:val="28"/>
          <w:shd w:val="clear" w:color="auto" w:fill="FFFFFF"/>
        </w:rPr>
        <w:t xml:space="preserve">ероприятия делового характера – круглые столы, конференции, переговоры, которые направлены на достижение прямого экономического эффекта (контракт, договор); мероприятия образовательного характера – мастер-класс, семинар, консультация, такие мероприятия направлены на увеличение интереса общественности или партнеров к выставочному продукту; квалификационные мероприятия – смотры, конкурсы или фестивали, они выполняют задачу поощрения тех, кто выставляет продукт и рекламу этого продукта; </w:t>
      </w:r>
    </w:p>
    <w:p w:rsidR="00F0059C" w:rsidRPr="0093269C" w:rsidRDefault="0093269C" w:rsidP="0093269C">
      <w:pPr>
        <w:pStyle w:val="a7"/>
        <w:numPr>
          <w:ilvl w:val="0"/>
          <w:numId w:val="8"/>
        </w:numPr>
        <w:spacing w:after="0" w:line="360" w:lineRule="auto"/>
        <w:ind w:left="0"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w:t>
      </w:r>
      <w:r w:rsidR="00310A77" w:rsidRPr="0093269C">
        <w:rPr>
          <w:rFonts w:ascii="Times New Roman" w:hAnsi="Times New Roman" w:cs="Times New Roman"/>
          <w:sz w:val="28"/>
          <w:szCs w:val="28"/>
          <w:shd w:val="clear" w:color="auto" w:fill="FFFFFF"/>
        </w:rPr>
        <w:t>ероприятий массового характера: церемониальные – процесс открытия и закрытия выставки; награждение участн</w:t>
      </w:r>
      <w:r w:rsidR="00406BDB" w:rsidRPr="0093269C">
        <w:rPr>
          <w:rFonts w:ascii="Times New Roman" w:hAnsi="Times New Roman" w:cs="Times New Roman"/>
          <w:sz w:val="28"/>
          <w:szCs w:val="28"/>
          <w:shd w:val="clear" w:color="auto" w:fill="FFFFFF"/>
        </w:rPr>
        <w:t>иков; рекламно</w:t>
      </w:r>
      <w:r w:rsidR="00573C65" w:rsidRPr="0093269C">
        <w:rPr>
          <w:rFonts w:ascii="Times New Roman" w:hAnsi="Times New Roman" w:cs="Times New Roman"/>
          <w:sz w:val="28"/>
          <w:szCs w:val="28"/>
          <w:shd w:val="clear" w:color="auto" w:fill="FFFFFF"/>
        </w:rPr>
        <w:t>-</w:t>
      </w:r>
      <w:r w:rsidR="00406BDB" w:rsidRPr="0093269C">
        <w:rPr>
          <w:rFonts w:ascii="Times New Roman" w:hAnsi="Times New Roman" w:cs="Times New Roman"/>
          <w:sz w:val="28"/>
          <w:szCs w:val="28"/>
          <w:shd w:val="clear" w:color="auto" w:fill="FFFFFF"/>
        </w:rPr>
        <w:t xml:space="preserve"> развлекательные  </w:t>
      </w:r>
      <w:r w:rsidR="00310A77" w:rsidRPr="0093269C">
        <w:rPr>
          <w:rFonts w:ascii="Times New Roman" w:hAnsi="Times New Roman" w:cs="Times New Roman"/>
          <w:sz w:val="28"/>
          <w:szCs w:val="28"/>
          <w:shd w:val="clear" w:color="auto" w:fill="FFFFFF"/>
        </w:rPr>
        <w:t>шоу-программы, презентации, дефиле.</w:t>
      </w:r>
    </w:p>
    <w:p w:rsidR="00EC1908" w:rsidRPr="00D80097" w:rsidRDefault="00EC1908" w:rsidP="00D8009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80097">
        <w:rPr>
          <w:rFonts w:ascii="Times New Roman" w:eastAsia="Times New Roman" w:hAnsi="Times New Roman" w:cs="Times New Roman"/>
          <w:sz w:val="28"/>
          <w:szCs w:val="28"/>
          <w:lang w:eastAsia="ru-RU"/>
        </w:rPr>
        <w:t>Все экспозиции классифицируются по нескольким признакам.</w:t>
      </w:r>
    </w:p>
    <w:p w:rsidR="00EC1908" w:rsidRPr="00D80097" w:rsidRDefault="00EC1908" w:rsidP="00D8009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80097">
        <w:rPr>
          <w:rFonts w:ascii="Times New Roman" w:eastAsia="Times New Roman" w:hAnsi="Times New Roman" w:cs="Times New Roman"/>
          <w:i/>
          <w:iCs/>
          <w:sz w:val="28"/>
          <w:szCs w:val="28"/>
          <w:lang w:eastAsia="ru-RU"/>
        </w:rPr>
        <w:t>По отраслевой принадлежности мероприятия:</w:t>
      </w:r>
    </w:p>
    <w:p w:rsidR="00EC1908" w:rsidRPr="00D80097" w:rsidRDefault="00EC1908" w:rsidP="00D80097">
      <w:pPr>
        <w:numPr>
          <w:ilvl w:val="0"/>
          <w:numId w:val="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D80097">
        <w:rPr>
          <w:rFonts w:ascii="Times New Roman" w:eastAsia="Times New Roman" w:hAnsi="Times New Roman" w:cs="Times New Roman"/>
          <w:sz w:val="28"/>
          <w:szCs w:val="28"/>
          <w:lang w:eastAsia="ru-RU"/>
        </w:rPr>
        <w:t>отраслевые (выставки одной строго определенной специализации, участие в которой принимают представители нескольких однонаправленных отраслей);</w:t>
      </w:r>
    </w:p>
    <w:p w:rsidR="00EC1908" w:rsidRPr="00D80097" w:rsidRDefault="00EC1908" w:rsidP="00D80097">
      <w:pPr>
        <w:numPr>
          <w:ilvl w:val="0"/>
          <w:numId w:val="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D80097">
        <w:rPr>
          <w:rFonts w:ascii="Times New Roman" w:eastAsia="Times New Roman" w:hAnsi="Times New Roman" w:cs="Times New Roman"/>
          <w:sz w:val="28"/>
          <w:szCs w:val="28"/>
          <w:lang w:eastAsia="ru-RU"/>
        </w:rPr>
        <w:t>межотраслевые (выставки, охватывающие множество различных отраслей, производящих самую разную продукцию).</w:t>
      </w:r>
    </w:p>
    <w:p w:rsidR="00EC1908" w:rsidRPr="00D80097" w:rsidRDefault="00EC1908" w:rsidP="00D80097">
      <w:pPr>
        <w:shd w:val="clear" w:color="auto" w:fill="FFFFFF"/>
        <w:spacing w:after="0" w:line="360" w:lineRule="auto"/>
        <w:ind w:firstLine="709"/>
        <w:rPr>
          <w:rFonts w:ascii="Times New Roman" w:eastAsia="Times New Roman" w:hAnsi="Times New Roman" w:cs="Times New Roman"/>
          <w:sz w:val="28"/>
          <w:szCs w:val="28"/>
          <w:lang w:eastAsia="ru-RU"/>
        </w:rPr>
      </w:pPr>
      <w:r w:rsidRPr="00D80097">
        <w:rPr>
          <w:rFonts w:ascii="Times New Roman" w:eastAsia="Times New Roman" w:hAnsi="Times New Roman" w:cs="Times New Roman"/>
          <w:i/>
          <w:iCs/>
          <w:sz w:val="28"/>
          <w:szCs w:val="28"/>
          <w:lang w:eastAsia="ru-RU"/>
        </w:rPr>
        <w:t>По территориальному признаку экспозиции:</w:t>
      </w:r>
    </w:p>
    <w:p w:rsidR="00EC1908" w:rsidRPr="00D80097" w:rsidRDefault="00EC1908" w:rsidP="00D80097">
      <w:pPr>
        <w:numPr>
          <w:ilvl w:val="0"/>
          <w:numId w:val="2"/>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D80097">
        <w:rPr>
          <w:rFonts w:ascii="Times New Roman" w:eastAsia="Times New Roman" w:hAnsi="Times New Roman" w:cs="Times New Roman"/>
          <w:sz w:val="28"/>
          <w:szCs w:val="28"/>
          <w:lang w:eastAsia="ru-RU"/>
        </w:rPr>
        <w:t>региональные (выставки проводятся на территории одной страны, но в разных ее регионах);</w:t>
      </w:r>
    </w:p>
    <w:p w:rsidR="00EC1908" w:rsidRPr="00D80097" w:rsidRDefault="00EC1908" w:rsidP="00D80097">
      <w:pPr>
        <w:numPr>
          <w:ilvl w:val="0"/>
          <w:numId w:val="2"/>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D80097">
        <w:rPr>
          <w:rFonts w:ascii="Times New Roman" w:eastAsia="Times New Roman" w:hAnsi="Times New Roman" w:cs="Times New Roman"/>
          <w:sz w:val="28"/>
          <w:szCs w:val="28"/>
          <w:lang w:eastAsia="ru-RU"/>
        </w:rPr>
        <w:t>международные (участие в них принимают предприятия из многих стран; спектр продукции очень широк – от потребительской продукции до инновационных технологий);</w:t>
      </w:r>
    </w:p>
    <w:p w:rsidR="00EC1908" w:rsidRPr="00D80097" w:rsidRDefault="00EC1908" w:rsidP="00D80097">
      <w:pPr>
        <w:numPr>
          <w:ilvl w:val="0"/>
          <w:numId w:val="2"/>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D80097">
        <w:rPr>
          <w:rFonts w:ascii="Times New Roman" w:eastAsia="Times New Roman" w:hAnsi="Times New Roman" w:cs="Times New Roman"/>
          <w:sz w:val="28"/>
          <w:szCs w:val="28"/>
          <w:lang w:eastAsia="ru-RU"/>
        </w:rPr>
        <w:t>гостевые (выставки проводятся с привлечением только иностранных производителей);</w:t>
      </w:r>
    </w:p>
    <w:p w:rsidR="00EC1908" w:rsidRPr="00D80097" w:rsidRDefault="00EC1908" w:rsidP="00D80097">
      <w:pPr>
        <w:numPr>
          <w:ilvl w:val="0"/>
          <w:numId w:val="2"/>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D80097">
        <w:rPr>
          <w:rFonts w:ascii="Times New Roman" w:eastAsia="Times New Roman" w:hAnsi="Times New Roman" w:cs="Times New Roman"/>
          <w:sz w:val="28"/>
          <w:szCs w:val="28"/>
          <w:lang w:eastAsia="ru-RU"/>
        </w:rPr>
        <w:lastRenderedPageBreak/>
        <w:t>национальные (выставки, посвященные экономике и специфике деятельности одной страны).</w:t>
      </w:r>
    </w:p>
    <w:p w:rsidR="00EC1908" w:rsidRPr="00D80097" w:rsidRDefault="00EC1908" w:rsidP="00D80097">
      <w:pPr>
        <w:spacing w:after="0" w:line="360" w:lineRule="auto"/>
        <w:ind w:firstLine="709"/>
        <w:rPr>
          <w:rFonts w:ascii="Times New Roman" w:eastAsia="Times New Roman" w:hAnsi="Times New Roman" w:cs="Times New Roman"/>
          <w:sz w:val="28"/>
          <w:szCs w:val="28"/>
          <w:lang w:eastAsia="ru-RU"/>
        </w:rPr>
      </w:pPr>
      <w:r w:rsidRPr="00D80097">
        <w:rPr>
          <w:rFonts w:ascii="Times New Roman" w:eastAsia="Times New Roman" w:hAnsi="Times New Roman" w:cs="Times New Roman"/>
          <w:i/>
          <w:iCs/>
          <w:sz w:val="28"/>
          <w:szCs w:val="28"/>
          <w:lang w:eastAsia="ru-RU"/>
        </w:rPr>
        <w:t>По целевой направленности:</w:t>
      </w:r>
    </w:p>
    <w:p w:rsidR="00EC1908" w:rsidRPr="00D80097" w:rsidRDefault="00EC1908" w:rsidP="00D80097">
      <w:pPr>
        <w:numPr>
          <w:ilvl w:val="0"/>
          <w:numId w:val="3"/>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D80097">
        <w:rPr>
          <w:rFonts w:ascii="Times New Roman" w:eastAsia="Times New Roman" w:hAnsi="Times New Roman" w:cs="Times New Roman"/>
          <w:sz w:val="28"/>
          <w:szCs w:val="28"/>
          <w:lang w:eastAsia="ru-RU"/>
        </w:rPr>
        <w:t>выставки, поддерживающие существующий имидж компании (направлены на постоянных клиентов и партнеров компании, поэтому основное внимание уделяется фирменному стилю предприятия);</w:t>
      </w:r>
    </w:p>
    <w:p w:rsidR="00EC1908" w:rsidRPr="00D80097" w:rsidRDefault="00EC1908" w:rsidP="00D80097">
      <w:pPr>
        <w:numPr>
          <w:ilvl w:val="0"/>
          <w:numId w:val="3"/>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D80097">
        <w:rPr>
          <w:rFonts w:ascii="Times New Roman" w:eastAsia="Times New Roman" w:hAnsi="Times New Roman" w:cs="Times New Roman"/>
          <w:sz w:val="28"/>
          <w:szCs w:val="28"/>
          <w:lang w:eastAsia="ru-RU"/>
        </w:rPr>
        <w:t>пробные выставки (направлены на потенциальных потребителей, когда имидж компании находится на стадии формирования; выставка помогает его закрепить и представить публике).</w:t>
      </w:r>
    </w:p>
    <w:p w:rsidR="00EC1908" w:rsidRPr="00D80097" w:rsidRDefault="00EC1908" w:rsidP="00D8009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80097">
        <w:rPr>
          <w:rFonts w:ascii="Times New Roman" w:eastAsia="Times New Roman" w:hAnsi="Times New Roman" w:cs="Times New Roman"/>
          <w:sz w:val="28"/>
          <w:szCs w:val="28"/>
          <w:lang w:eastAsia="ru-RU"/>
        </w:rPr>
        <w:t>Существует еще целый ряд вторичных признаков для классификации выставок. По целевому назначению экспозиции бывают торговые (выставки-продажи) и демонстрационные (носят просветительский характер). По времени проведения бывают постоянные, регулярно проводимые и единоразовые мероприятия. По своей доступности для посетителей – платные и бесплатные выставки.</w:t>
      </w:r>
    </w:p>
    <w:p w:rsidR="00EC1908" w:rsidRPr="00D80097" w:rsidRDefault="00EC1908" w:rsidP="00D8009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80097">
        <w:rPr>
          <w:rFonts w:ascii="Times New Roman" w:eastAsia="Times New Roman" w:hAnsi="Times New Roman" w:cs="Times New Roman"/>
          <w:i/>
          <w:iCs/>
          <w:sz w:val="28"/>
          <w:szCs w:val="28"/>
          <w:lang w:eastAsia="ru-RU"/>
        </w:rPr>
        <w:t>По тематической принадлежности можно выделить следующие виды выставок:</w:t>
      </w:r>
    </w:p>
    <w:p w:rsidR="00EC1908" w:rsidRPr="00D80097" w:rsidRDefault="00EC1908" w:rsidP="00D80097">
      <w:pPr>
        <w:numPr>
          <w:ilvl w:val="0"/>
          <w:numId w:val="4"/>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D80097">
        <w:rPr>
          <w:rFonts w:ascii="Times New Roman" w:eastAsia="Times New Roman" w:hAnsi="Times New Roman" w:cs="Times New Roman"/>
          <w:sz w:val="28"/>
          <w:szCs w:val="28"/>
          <w:lang w:eastAsia="ru-RU"/>
        </w:rPr>
        <w:t>творческие;</w:t>
      </w:r>
    </w:p>
    <w:p w:rsidR="00EC1908" w:rsidRPr="00D80097" w:rsidRDefault="00EC1908" w:rsidP="00D80097">
      <w:pPr>
        <w:numPr>
          <w:ilvl w:val="0"/>
          <w:numId w:val="4"/>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D80097">
        <w:rPr>
          <w:rFonts w:ascii="Times New Roman" w:eastAsia="Times New Roman" w:hAnsi="Times New Roman" w:cs="Times New Roman"/>
          <w:sz w:val="28"/>
          <w:szCs w:val="28"/>
          <w:lang w:eastAsia="ru-RU"/>
        </w:rPr>
        <w:t>художественные;</w:t>
      </w:r>
    </w:p>
    <w:p w:rsidR="00EC1908" w:rsidRPr="00D80097" w:rsidRDefault="00EC1908" w:rsidP="00D80097">
      <w:pPr>
        <w:numPr>
          <w:ilvl w:val="0"/>
          <w:numId w:val="4"/>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D80097">
        <w:rPr>
          <w:rFonts w:ascii="Times New Roman" w:eastAsia="Times New Roman" w:hAnsi="Times New Roman" w:cs="Times New Roman"/>
          <w:sz w:val="28"/>
          <w:szCs w:val="28"/>
          <w:lang w:eastAsia="ru-RU"/>
        </w:rPr>
        <w:t>технические;</w:t>
      </w:r>
    </w:p>
    <w:p w:rsidR="00EC1908" w:rsidRPr="00D80097" w:rsidRDefault="00EC1908" w:rsidP="00D80097">
      <w:pPr>
        <w:numPr>
          <w:ilvl w:val="0"/>
          <w:numId w:val="4"/>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D80097">
        <w:rPr>
          <w:rFonts w:ascii="Times New Roman" w:eastAsia="Times New Roman" w:hAnsi="Times New Roman" w:cs="Times New Roman"/>
          <w:sz w:val="28"/>
          <w:szCs w:val="28"/>
          <w:lang w:eastAsia="ru-RU"/>
        </w:rPr>
        <w:t>рекламные;</w:t>
      </w:r>
    </w:p>
    <w:p w:rsidR="00EC1908" w:rsidRPr="00D80097" w:rsidRDefault="00EC1908" w:rsidP="00D80097">
      <w:pPr>
        <w:numPr>
          <w:ilvl w:val="0"/>
          <w:numId w:val="4"/>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D80097">
        <w:rPr>
          <w:rFonts w:ascii="Times New Roman" w:eastAsia="Times New Roman" w:hAnsi="Times New Roman" w:cs="Times New Roman"/>
          <w:sz w:val="28"/>
          <w:szCs w:val="28"/>
          <w:lang w:eastAsia="ru-RU"/>
        </w:rPr>
        <w:t>научные;</w:t>
      </w:r>
    </w:p>
    <w:p w:rsidR="00EC1908" w:rsidRPr="00D80097" w:rsidRDefault="00EC1908" w:rsidP="00D80097">
      <w:pPr>
        <w:numPr>
          <w:ilvl w:val="0"/>
          <w:numId w:val="4"/>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D80097">
        <w:rPr>
          <w:rFonts w:ascii="Times New Roman" w:eastAsia="Times New Roman" w:hAnsi="Times New Roman" w:cs="Times New Roman"/>
          <w:sz w:val="28"/>
          <w:szCs w:val="28"/>
          <w:lang w:eastAsia="ru-RU"/>
        </w:rPr>
        <w:t>промышленные;</w:t>
      </w:r>
    </w:p>
    <w:p w:rsidR="00EC1908" w:rsidRPr="00D80097" w:rsidRDefault="00EC1908" w:rsidP="00D80097">
      <w:pPr>
        <w:numPr>
          <w:ilvl w:val="0"/>
          <w:numId w:val="4"/>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D80097">
        <w:rPr>
          <w:rFonts w:ascii="Times New Roman" w:eastAsia="Times New Roman" w:hAnsi="Times New Roman" w:cs="Times New Roman"/>
          <w:sz w:val="28"/>
          <w:szCs w:val="28"/>
          <w:lang w:eastAsia="ru-RU"/>
        </w:rPr>
        <w:t>торговые;</w:t>
      </w:r>
    </w:p>
    <w:p w:rsidR="00EC1908" w:rsidRPr="00D80097" w:rsidRDefault="00EC1908" w:rsidP="00D80097">
      <w:pPr>
        <w:numPr>
          <w:ilvl w:val="0"/>
          <w:numId w:val="4"/>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D80097">
        <w:rPr>
          <w:rFonts w:ascii="Times New Roman" w:eastAsia="Times New Roman" w:hAnsi="Times New Roman" w:cs="Times New Roman"/>
          <w:sz w:val="28"/>
          <w:szCs w:val="28"/>
          <w:lang w:eastAsia="ru-RU"/>
        </w:rPr>
        <w:t>образовательные.</w:t>
      </w:r>
    </w:p>
    <w:p w:rsidR="00EC1908" w:rsidRPr="00D80097" w:rsidRDefault="00EC1908" w:rsidP="00D80097">
      <w:pPr>
        <w:spacing w:after="0" w:line="360" w:lineRule="auto"/>
        <w:ind w:firstLine="709"/>
        <w:rPr>
          <w:rFonts w:ascii="Times New Roman" w:eastAsia="Times New Roman" w:hAnsi="Times New Roman" w:cs="Times New Roman"/>
          <w:sz w:val="28"/>
          <w:szCs w:val="28"/>
          <w:lang w:eastAsia="ru-RU"/>
        </w:rPr>
      </w:pPr>
      <w:r w:rsidRPr="00D80097">
        <w:rPr>
          <w:rFonts w:ascii="Times New Roman" w:eastAsia="Times New Roman" w:hAnsi="Times New Roman" w:cs="Times New Roman"/>
          <w:sz w:val="28"/>
          <w:szCs w:val="28"/>
          <w:lang w:eastAsia="ru-RU"/>
        </w:rPr>
        <w:t>Отдельного внимания заслуживают формы экспозиций. Их можно выделить огромное количество, все зависит от фантазии организаторов. Например, можно назвать такие </w:t>
      </w:r>
      <w:r w:rsidRPr="00D80097">
        <w:rPr>
          <w:rFonts w:ascii="Times New Roman" w:eastAsia="Times New Roman" w:hAnsi="Times New Roman" w:cs="Times New Roman"/>
          <w:bCs/>
          <w:sz w:val="28"/>
          <w:szCs w:val="28"/>
          <w:lang w:eastAsia="ru-RU"/>
        </w:rPr>
        <w:t>виды выставок</w:t>
      </w:r>
      <w:r w:rsidRPr="00D80097">
        <w:rPr>
          <w:rFonts w:ascii="Times New Roman" w:eastAsia="Times New Roman" w:hAnsi="Times New Roman" w:cs="Times New Roman"/>
          <w:sz w:val="28"/>
          <w:szCs w:val="28"/>
          <w:lang w:eastAsia="ru-RU"/>
        </w:rPr>
        <w:t>, как показ, отчет, демонстрация, викторина, интерактивная, живая выставка и т. д.</w:t>
      </w:r>
    </w:p>
    <w:p w:rsidR="00083527" w:rsidRPr="00D80097" w:rsidRDefault="00EC1908" w:rsidP="00D8009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80097">
        <w:rPr>
          <w:rFonts w:ascii="Times New Roman" w:eastAsia="Times New Roman" w:hAnsi="Times New Roman" w:cs="Times New Roman"/>
          <w:sz w:val="28"/>
          <w:szCs w:val="28"/>
          <w:lang w:eastAsia="ru-RU"/>
        </w:rPr>
        <w:lastRenderedPageBreak/>
        <w:t>Организация выставок позволяет посетителям сформировать наиболее полное впечатление о товаре или услуге. Интерактивные экспозиции предоставляют возможность общения, посетители могут задавать вопросы, получить консультацию и внести свои предложения.</w:t>
      </w:r>
      <w:r w:rsidR="00E22B4D">
        <w:rPr>
          <w:rStyle w:val="af2"/>
          <w:rFonts w:ascii="Times New Roman" w:eastAsia="Times New Roman" w:hAnsi="Times New Roman" w:cs="Times New Roman"/>
          <w:sz w:val="28"/>
          <w:szCs w:val="28"/>
          <w:lang w:eastAsia="ru-RU"/>
        </w:rPr>
        <w:footnoteReference w:id="27"/>
      </w:r>
    </w:p>
    <w:p w:rsidR="001E5309" w:rsidRPr="00D80097" w:rsidRDefault="001E5309" w:rsidP="00D80097">
      <w:pPr>
        <w:tabs>
          <w:tab w:val="left" w:pos="709"/>
        </w:tabs>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 xml:space="preserve">В современной России одним из флагманов выставочно-ярморочной деятельности является Санкт-Петербург. Город имеет богатые выставочные традиции и является вторым по величине выставочным центром России после Москвы: Санкт-Петербургу принадлежит около 10% всей выставочной деятельности России, ежегодно </w:t>
      </w:r>
      <w:r w:rsidR="000242D5" w:rsidRPr="00D80097">
        <w:rPr>
          <w:rFonts w:ascii="Times New Roman" w:hAnsi="Times New Roman" w:cs="Times New Roman"/>
          <w:sz w:val="28"/>
          <w:szCs w:val="28"/>
        </w:rPr>
        <w:t>город принимает</w:t>
      </w:r>
      <w:r w:rsidRPr="00D80097">
        <w:rPr>
          <w:rFonts w:ascii="Times New Roman" w:hAnsi="Times New Roman" w:cs="Times New Roman"/>
          <w:sz w:val="28"/>
          <w:szCs w:val="28"/>
        </w:rPr>
        <w:t xml:space="preserve"> от 180 до 200 выставочных мероприятий при непосредственном участии 15 основных городских выставочных организаторов. В течение последних </w:t>
      </w:r>
      <w:r w:rsidR="000242D5" w:rsidRPr="00D80097">
        <w:rPr>
          <w:rFonts w:ascii="Times New Roman" w:hAnsi="Times New Roman" w:cs="Times New Roman"/>
          <w:sz w:val="28"/>
          <w:szCs w:val="28"/>
        </w:rPr>
        <w:t>4</w:t>
      </w:r>
      <w:r w:rsidRPr="00D80097">
        <w:rPr>
          <w:rFonts w:ascii="Times New Roman" w:hAnsi="Times New Roman" w:cs="Times New Roman"/>
          <w:sz w:val="28"/>
          <w:szCs w:val="28"/>
        </w:rPr>
        <w:t xml:space="preserve"> лет наблюдается </w:t>
      </w:r>
      <w:r w:rsidR="000242D5" w:rsidRPr="00D80097">
        <w:rPr>
          <w:rFonts w:ascii="Times New Roman" w:hAnsi="Times New Roman" w:cs="Times New Roman"/>
          <w:sz w:val="28"/>
          <w:szCs w:val="28"/>
        </w:rPr>
        <w:t>повышение ежегодного прироста</w:t>
      </w:r>
      <w:r w:rsidRPr="00D80097">
        <w:rPr>
          <w:rFonts w:ascii="Times New Roman" w:hAnsi="Times New Roman" w:cs="Times New Roman"/>
          <w:sz w:val="28"/>
          <w:szCs w:val="28"/>
        </w:rPr>
        <w:t xml:space="preserve"> на 20–40 проектов. Среди </w:t>
      </w:r>
      <w:r w:rsidR="000242D5" w:rsidRPr="00D80097">
        <w:rPr>
          <w:rFonts w:ascii="Times New Roman" w:hAnsi="Times New Roman" w:cs="Times New Roman"/>
          <w:sz w:val="28"/>
          <w:szCs w:val="28"/>
        </w:rPr>
        <w:t>проектов выставочной деятельности</w:t>
      </w:r>
      <w:r w:rsidRPr="00D80097">
        <w:rPr>
          <w:rFonts w:ascii="Times New Roman" w:hAnsi="Times New Roman" w:cs="Times New Roman"/>
          <w:sz w:val="28"/>
          <w:szCs w:val="28"/>
        </w:rPr>
        <w:t xml:space="preserve"> выделяются специализированные выставки, число которых в городе составляет около 88–90% от числа всех проектов, или 180 выставок по 26 основным разделам тематического классификатора выставок Междунаро</w:t>
      </w:r>
      <w:r w:rsidR="000242D5" w:rsidRPr="00D80097">
        <w:rPr>
          <w:rFonts w:ascii="Times New Roman" w:hAnsi="Times New Roman" w:cs="Times New Roman"/>
          <w:sz w:val="28"/>
          <w:szCs w:val="28"/>
        </w:rPr>
        <w:t>дного союза выставок и ярмарок</w:t>
      </w:r>
      <w:r w:rsidR="00E22B4D">
        <w:rPr>
          <w:rStyle w:val="af2"/>
          <w:rFonts w:ascii="Times New Roman" w:hAnsi="Times New Roman" w:cs="Times New Roman"/>
          <w:sz w:val="28"/>
          <w:szCs w:val="28"/>
        </w:rPr>
        <w:footnoteReference w:id="28"/>
      </w:r>
      <w:r w:rsidR="000242D5" w:rsidRPr="00D80097">
        <w:rPr>
          <w:rFonts w:ascii="Times New Roman" w:hAnsi="Times New Roman" w:cs="Times New Roman"/>
          <w:sz w:val="28"/>
          <w:szCs w:val="28"/>
        </w:rPr>
        <w:t>. Ниже я бы хотел рассмотреть положительные качества площадок Санкт-Петербурга, позволяющих ему идти на лидирующих позициях выставочной деятельности в современной России, и также являющихся площадками публичного пространства.</w:t>
      </w:r>
    </w:p>
    <w:p w:rsidR="001E5309" w:rsidRPr="00D80097" w:rsidRDefault="001E5309" w:rsidP="00D80097">
      <w:pPr>
        <w:tabs>
          <w:tab w:val="left" w:pos="709"/>
        </w:tabs>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Основные выставочные центры Санкт-Петербурга – это Выставочный комплекс «Ленэкспо», Дворец спорта «Юбилейный», Ленинградский дворец молодежи, Михайловский манеж (бывший зимний стадион), Петербургский спортивно-концертный комплекс (Петербургский СКК), Информационно-выставочный центр Северо-Запада РФ «Электронстандарт», Центральный выставочный зал «Манеж».</w:t>
      </w:r>
    </w:p>
    <w:p w:rsidR="006D30FD" w:rsidRPr="00D80097" w:rsidRDefault="00D80097" w:rsidP="0093269C">
      <w:pPr>
        <w:pStyle w:val="a4"/>
        <w:numPr>
          <w:ilvl w:val="2"/>
          <w:numId w:val="2"/>
        </w:numPr>
        <w:spacing w:before="0" w:beforeAutospacing="0" w:after="0" w:afterAutospacing="0" w:line="360" w:lineRule="auto"/>
        <w:ind w:left="0" w:firstLine="709"/>
        <w:rPr>
          <w:sz w:val="28"/>
          <w:szCs w:val="28"/>
        </w:rPr>
      </w:pPr>
      <w:r>
        <w:rPr>
          <w:bCs/>
          <w:sz w:val="28"/>
          <w:szCs w:val="28"/>
          <w:shd w:val="clear" w:color="auto" w:fill="FFFFFF"/>
        </w:rPr>
        <w:t xml:space="preserve"> </w:t>
      </w:r>
      <w:r w:rsidR="006D30FD" w:rsidRPr="00D80097">
        <w:rPr>
          <w:bCs/>
          <w:sz w:val="28"/>
          <w:szCs w:val="28"/>
          <w:shd w:val="clear" w:color="auto" w:fill="FFFFFF"/>
        </w:rPr>
        <w:t>Ленэкспо</w:t>
      </w:r>
      <w:r w:rsidR="006D30FD" w:rsidRPr="00D80097">
        <w:rPr>
          <w:sz w:val="28"/>
          <w:szCs w:val="28"/>
          <w:shd w:val="clear" w:color="auto" w:fill="FFFFFF"/>
        </w:rPr>
        <w:t> — выставочный комплекс в</w:t>
      </w:r>
      <w:r w:rsidR="006D30FD" w:rsidRPr="00D80097">
        <w:rPr>
          <w:rStyle w:val="apple-converted-space"/>
          <w:rFonts w:eastAsiaTheme="majorEastAsia"/>
          <w:sz w:val="28"/>
          <w:szCs w:val="28"/>
          <w:shd w:val="clear" w:color="auto" w:fill="FFFFFF"/>
        </w:rPr>
        <w:t> </w:t>
      </w:r>
      <w:hyperlink r:id="rId8" w:tooltip="Санкт-Петербург" w:history="1">
        <w:r w:rsidR="006D30FD" w:rsidRPr="00D80097">
          <w:rPr>
            <w:rStyle w:val="a6"/>
            <w:rFonts w:eastAsiaTheme="majorEastAsia"/>
            <w:color w:val="auto"/>
            <w:sz w:val="28"/>
            <w:szCs w:val="28"/>
            <w:u w:val="none"/>
            <w:shd w:val="clear" w:color="auto" w:fill="FFFFFF"/>
          </w:rPr>
          <w:t>Санкт-Петербурге</w:t>
        </w:r>
      </w:hyperlink>
      <w:r w:rsidR="006D30FD" w:rsidRPr="00D80097">
        <w:rPr>
          <w:sz w:val="28"/>
          <w:szCs w:val="28"/>
          <w:shd w:val="clear" w:color="auto" w:fill="FFFFFF"/>
        </w:rPr>
        <w:t>. Расположен на юго-западной оконечности</w:t>
      </w:r>
      <w:r w:rsidR="006D30FD" w:rsidRPr="00D80097">
        <w:rPr>
          <w:rStyle w:val="apple-converted-space"/>
          <w:rFonts w:eastAsiaTheme="majorEastAsia"/>
          <w:sz w:val="28"/>
          <w:szCs w:val="28"/>
          <w:shd w:val="clear" w:color="auto" w:fill="FFFFFF"/>
        </w:rPr>
        <w:t> </w:t>
      </w:r>
      <w:hyperlink r:id="rId9" w:tooltip="Васильевский остров" w:history="1">
        <w:r w:rsidR="006D30FD" w:rsidRPr="00D80097">
          <w:rPr>
            <w:rStyle w:val="a6"/>
            <w:rFonts w:eastAsiaTheme="majorEastAsia"/>
            <w:color w:val="auto"/>
            <w:sz w:val="28"/>
            <w:szCs w:val="28"/>
            <w:u w:val="none"/>
            <w:shd w:val="clear" w:color="auto" w:fill="FFFFFF"/>
          </w:rPr>
          <w:t>Васильевского острова</w:t>
        </w:r>
      </w:hyperlink>
      <w:r w:rsidR="006D30FD" w:rsidRPr="00D80097">
        <w:rPr>
          <w:rStyle w:val="apple-converted-space"/>
          <w:rFonts w:eastAsiaTheme="majorEastAsia"/>
          <w:sz w:val="28"/>
          <w:szCs w:val="28"/>
          <w:shd w:val="clear" w:color="auto" w:fill="FFFFFF"/>
        </w:rPr>
        <w:t> </w:t>
      </w:r>
      <w:r w:rsidR="006D30FD" w:rsidRPr="00D80097">
        <w:rPr>
          <w:sz w:val="28"/>
          <w:szCs w:val="28"/>
          <w:shd w:val="clear" w:color="auto" w:fill="FFFFFF"/>
        </w:rPr>
        <w:t xml:space="preserve">в </w:t>
      </w:r>
      <w:r w:rsidR="006D30FD" w:rsidRPr="00D80097">
        <w:rPr>
          <w:sz w:val="28"/>
          <w:szCs w:val="28"/>
          <w:shd w:val="clear" w:color="auto" w:fill="FFFFFF"/>
        </w:rPr>
        <w:lastRenderedPageBreak/>
        <w:t>историческом районе</w:t>
      </w:r>
      <w:r w:rsidR="006D30FD" w:rsidRPr="00D80097">
        <w:rPr>
          <w:rStyle w:val="apple-converted-space"/>
          <w:rFonts w:eastAsiaTheme="majorEastAsia"/>
          <w:sz w:val="28"/>
          <w:szCs w:val="28"/>
          <w:shd w:val="clear" w:color="auto" w:fill="FFFFFF"/>
        </w:rPr>
        <w:t> </w:t>
      </w:r>
      <w:hyperlink r:id="rId10" w:tooltip="Гавань (исторический район)" w:history="1">
        <w:r w:rsidR="006D30FD" w:rsidRPr="00D80097">
          <w:rPr>
            <w:rStyle w:val="a6"/>
            <w:rFonts w:eastAsiaTheme="majorEastAsia"/>
            <w:color w:val="auto"/>
            <w:sz w:val="28"/>
            <w:szCs w:val="28"/>
            <w:u w:val="none"/>
            <w:shd w:val="clear" w:color="auto" w:fill="FFFFFF"/>
          </w:rPr>
          <w:t>Гавань</w:t>
        </w:r>
      </w:hyperlink>
      <w:r w:rsidR="006D30FD" w:rsidRPr="00D80097">
        <w:rPr>
          <w:rStyle w:val="apple-converted-space"/>
          <w:rFonts w:eastAsiaTheme="majorEastAsia"/>
          <w:sz w:val="28"/>
          <w:szCs w:val="28"/>
          <w:shd w:val="clear" w:color="auto" w:fill="FFFFFF"/>
        </w:rPr>
        <w:t> </w:t>
      </w:r>
      <w:r w:rsidR="006D30FD" w:rsidRPr="00D80097">
        <w:rPr>
          <w:sz w:val="28"/>
          <w:szCs w:val="28"/>
          <w:shd w:val="clear" w:color="auto" w:fill="FFFFFF"/>
        </w:rPr>
        <w:t>на берегу</w:t>
      </w:r>
      <w:r w:rsidR="006D30FD" w:rsidRPr="00D80097">
        <w:rPr>
          <w:rStyle w:val="apple-converted-space"/>
          <w:rFonts w:eastAsiaTheme="majorEastAsia"/>
          <w:sz w:val="28"/>
          <w:szCs w:val="28"/>
          <w:shd w:val="clear" w:color="auto" w:fill="FFFFFF"/>
        </w:rPr>
        <w:t> </w:t>
      </w:r>
      <w:hyperlink r:id="rId11" w:tooltip="Финский залив" w:history="1">
        <w:r w:rsidR="006D30FD" w:rsidRPr="00D80097">
          <w:rPr>
            <w:rStyle w:val="a6"/>
            <w:rFonts w:eastAsiaTheme="majorEastAsia"/>
            <w:color w:val="auto"/>
            <w:sz w:val="28"/>
            <w:szCs w:val="28"/>
            <w:u w:val="none"/>
            <w:shd w:val="clear" w:color="auto" w:fill="FFFFFF"/>
          </w:rPr>
          <w:t>Финского залива</w:t>
        </w:r>
      </w:hyperlink>
      <w:r w:rsidR="006D30FD" w:rsidRPr="00D80097">
        <w:rPr>
          <w:sz w:val="28"/>
          <w:szCs w:val="28"/>
          <w:shd w:val="clear" w:color="auto" w:fill="FFFFFF"/>
        </w:rPr>
        <w:t xml:space="preserve">. Является одним из крупнейших выставочных центров </w:t>
      </w:r>
      <w:hyperlink r:id="rId12" w:tooltip="Россия" w:history="1">
        <w:r w:rsidR="006D30FD" w:rsidRPr="00D80097">
          <w:rPr>
            <w:rStyle w:val="a6"/>
            <w:rFonts w:eastAsiaTheme="majorEastAsia"/>
            <w:color w:val="auto"/>
            <w:sz w:val="28"/>
            <w:szCs w:val="28"/>
            <w:u w:val="none"/>
            <w:shd w:val="clear" w:color="auto" w:fill="FFFFFF"/>
          </w:rPr>
          <w:t>России</w:t>
        </w:r>
      </w:hyperlink>
      <w:r w:rsidR="006D30FD" w:rsidRPr="00D80097">
        <w:rPr>
          <w:rStyle w:val="apple-converted-space"/>
          <w:rFonts w:eastAsiaTheme="majorEastAsia"/>
          <w:sz w:val="28"/>
          <w:szCs w:val="28"/>
          <w:shd w:val="clear" w:color="auto" w:fill="FFFFFF"/>
        </w:rPr>
        <w:t> </w:t>
      </w:r>
      <w:r w:rsidR="006D30FD" w:rsidRPr="00D80097">
        <w:rPr>
          <w:sz w:val="28"/>
          <w:szCs w:val="28"/>
          <w:shd w:val="clear" w:color="auto" w:fill="FFFFFF"/>
        </w:rPr>
        <w:t>и счита</w:t>
      </w:r>
      <w:r w:rsidR="00573C65" w:rsidRPr="00D80097">
        <w:rPr>
          <w:sz w:val="28"/>
          <w:szCs w:val="28"/>
          <w:shd w:val="clear" w:color="auto" w:fill="FFFFFF"/>
        </w:rPr>
        <w:t>ет</w:t>
      </w:r>
      <w:r w:rsidR="006D30FD" w:rsidRPr="00D80097">
        <w:rPr>
          <w:sz w:val="28"/>
          <w:szCs w:val="28"/>
          <w:shd w:val="clear" w:color="auto" w:fill="FFFFFF"/>
        </w:rPr>
        <w:t>ся самым большим в</w:t>
      </w:r>
      <w:r w:rsidR="006D30FD" w:rsidRPr="00D80097">
        <w:rPr>
          <w:rStyle w:val="apple-converted-space"/>
          <w:rFonts w:eastAsiaTheme="majorEastAsia"/>
          <w:sz w:val="28"/>
          <w:szCs w:val="28"/>
          <w:shd w:val="clear" w:color="auto" w:fill="FFFFFF"/>
        </w:rPr>
        <w:t> </w:t>
      </w:r>
      <w:hyperlink r:id="rId13" w:tooltip="Северо-Западный федеральный округ" w:history="1">
        <w:r w:rsidR="006D30FD" w:rsidRPr="00D80097">
          <w:rPr>
            <w:rStyle w:val="a6"/>
            <w:rFonts w:eastAsiaTheme="majorEastAsia"/>
            <w:color w:val="auto"/>
            <w:sz w:val="28"/>
            <w:szCs w:val="28"/>
            <w:u w:val="none"/>
            <w:shd w:val="clear" w:color="auto" w:fill="FFFFFF"/>
          </w:rPr>
          <w:t>Северо-Западном федеральном округе</w:t>
        </w:r>
      </w:hyperlink>
      <w:r w:rsidR="006D30FD" w:rsidRPr="00D80097">
        <w:rPr>
          <w:rStyle w:val="apple-converted-space"/>
          <w:rFonts w:eastAsiaTheme="majorEastAsia"/>
          <w:sz w:val="28"/>
          <w:szCs w:val="28"/>
          <w:shd w:val="clear" w:color="auto" w:fill="FFFFFF"/>
        </w:rPr>
        <w:t>.</w:t>
      </w:r>
    </w:p>
    <w:p w:rsidR="0093269C" w:rsidRDefault="001E5309" w:rsidP="0093269C">
      <w:pPr>
        <w:tabs>
          <w:tab w:val="left" w:pos="709"/>
        </w:tabs>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Выставочный комплекс «Ленэкспо» – одни из крупнейших и авторитетных выставочных центров России и самый значительный в Северо-Западном регионе страны. «Ленэкспо» с 1995 г. член Союза международных выставок (UFI), Союза выставок и ярмарок стран СНГ и Балтии, Санкт-Петербургской торгово-промышленной палаты и ТПП РФ.</w:t>
      </w:r>
    </w:p>
    <w:p w:rsidR="001E5309" w:rsidRPr="0093269C" w:rsidRDefault="001E5309" w:rsidP="0093269C">
      <w:pPr>
        <w:pStyle w:val="a7"/>
        <w:numPr>
          <w:ilvl w:val="2"/>
          <w:numId w:val="2"/>
        </w:numPr>
        <w:tabs>
          <w:tab w:val="left" w:pos="709"/>
        </w:tabs>
        <w:spacing w:after="0" w:line="360" w:lineRule="auto"/>
        <w:ind w:left="0" w:firstLine="709"/>
        <w:rPr>
          <w:rFonts w:ascii="Times New Roman" w:hAnsi="Times New Roman" w:cs="Times New Roman"/>
          <w:sz w:val="28"/>
          <w:szCs w:val="28"/>
        </w:rPr>
      </w:pPr>
      <w:r w:rsidRPr="0093269C">
        <w:rPr>
          <w:rFonts w:ascii="Times New Roman" w:hAnsi="Times New Roman" w:cs="Times New Roman"/>
          <w:sz w:val="28"/>
          <w:szCs w:val="28"/>
        </w:rPr>
        <w:t>Михайловский манеж представляет собой здание длиной 160 м, шириной 35,7 м, общей экспозиционной площадью 4.338 кв. м.</w:t>
      </w:r>
    </w:p>
    <w:p w:rsidR="000242D5" w:rsidRPr="00D80097" w:rsidRDefault="000242D5" w:rsidP="00D80097">
      <w:pPr>
        <w:tabs>
          <w:tab w:val="left" w:pos="709"/>
        </w:tabs>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Данная площадка имеет удобное расположение, транспортное сообщение, а также большое количество сервисных услуг, которые сочетаются с высокотехнологичным оборудованием, позволяющим демонстрировать на высоком уровне не только товарный, но и информационный продукт. Михайловский манеж включает в себя конференц-залы, рестораны, спутниковую связь.</w:t>
      </w:r>
    </w:p>
    <w:p w:rsidR="001E5309" w:rsidRPr="0093269C" w:rsidRDefault="001E5309" w:rsidP="0093269C">
      <w:pPr>
        <w:pStyle w:val="a7"/>
        <w:numPr>
          <w:ilvl w:val="2"/>
          <w:numId w:val="2"/>
        </w:numPr>
        <w:tabs>
          <w:tab w:val="left" w:pos="709"/>
        </w:tabs>
        <w:spacing w:after="0" w:line="360" w:lineRule="auto"/>
        <w:ind w:left="0" w:firstLine="709"/>
        <w:rPr>
          <w:rFonts w:ascii="Times New Roman" w:hAnsi="Times New Roman" w:cs="Times New Roman"/>
          <w:sz w:val="28"/>
          <w:szCs w:val="28"/>
        </w:rPr>
      </w:pPr>
      <w:r w:rsidRPr="0093269C">
        <w:rPr>
          <w:rFonts w:ascii="Times New Roman" w:hAnsi="Times New Roman" w:cs="Times New Roman"/>
          <w:sz w:val="28"/>
          <w:szCs w:val="28"/>
        </w:rPr>
        <w:t>Центральный выставочный зал «Манеж» (ЦВЗ «Манеж») открылся в 1977 г. и предназначался для проведения выставок культурной и художественной направленности.</w:t>
      </w:r>
    </w:p>
    <w:p w:rsidR="001E5309" w:rsidRPr="00D80097" w:rsidRDefault="001E5309" w:rsidP="00D80097">
      <w:pPr>
        <w:tabs>
          <w:tab w:val="left" w:pos="709"/>
        </w:tabs>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ЦВЗ размещается в одном из красивейших зданий Санкт-Петербурга – бывшем манеже лейб-гвардии Конного полка, расположенного в ансамбле двух больших площадей – Исаакиевской и Декабристов.</w:t>
      </w:r>
    </w:p>
    <w:p w:rsidR="001E5309" w:rsidRPr="00D80097" w:rsidRDefault="001E5309" w:rsidP="00D80097">
      <w:pPr>
        <w:tabs>
          <w:tab w:val="left" w:pos="709"/>
        </w:tabs>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Общая экспозиционная площадь центрального зала – 3000 кв. м. Он состоит из нижнего яруса и второго этажа. Зал оснащен современным выставочным и техническим оборудованием и имеет прекрасные перспективы для проведения различных мероприятий.</w:t>
      </w:r>
    </w:p>
    <w:p w:rsidR="001E5309" w:rsidRPr="0093269C" w:rsidRDefault="00D80097" w:rsidP="0093269C">
      <w:pPr>
        <w:pStyle w:val="a7"/>
        <w:numPr>
          <w:ilvl w:val="2"/>
          <w:numId w:val="2"/>
        </w:numPr>
        <w:tabs>
          <w:tab w:val="left" w:pos="709"/>
        </w:tabs>
        <w:spacing w:after="0" w:line="360" w:lineRule="auto"/>
        <w:ind w:left="0" w:firstLine="709"/>
        <w:rPr>
          <w:rFonts w:ascii="Times New Roman" w:hAnsi="Times New Roman" w:cs="Times New Roman"/>
          <w:sz w:val="28"/>
          <w:szCs w:val="28"/>
        </w:rPr>
      </w:pPr>
      <w:r w:rsidRPr="0093269C">
        <w:rPr>
          <w:rFonts w:ascii="Times New Roman" w:hAnsi="Times New Roman" w:cs="Times New Roman"/>
          <w:sz w:val="28"/>
          <w:szCs w:val="28"/>
        </w:rPr>
        <w:t xml:space="preserve"> </w:t>
      </w:r>
      <w:r w:rsidR="001E5309" w:rsidRPr="0093269C">
        <w:rPr>
          <w:rFonts w:ascii="Times New Roman" w:hAnsi="Times New Roman" w:cs="Times New Roman"/>
          <w:sz w:val="28"/>
          <w:szCs w:val="28"/>
        </w:rPr>
        <w:t xml:space="preserve">Петербургский спортивно-концертный комплекс (Петербургский СКК) – крупнейший выставочный зал Санкт-Петербурга. Его основная выставочная арена позволяет развернуть экспозиции на площади более 10.000 </w:t>
      </w:r>
      <w:r w:rsidR="001E5309" w:rsidRPr="0093269C">
        <w:rPr>
          <w:rFonts w:ascii="Times New Roman" w:hAnsi="Times New Roman" w:cs="Times New Roman"/>
          <w:sz w:val="28"/>
          <w:szCs w:val="28"/>
        </w:rPr>
        <w:lastRenderedPageBreak/>
        <w:t>кв. м. Кроме того, СКК располагает комфортабельным фойе для приема посетителей в 3.500 кв. м с пресс-центром, ресторанами и барами, международным терминалом связи, зимним садом и другими дополнительными удобствами. Посетители могут пользоваться стоянками для автотранспорта, расположенными вокруг комплекса.</w:t>
      </w:r>
    </w:p>
    <w:p w:rsidR="006D30FD" w:rsidRPr="00D80097" w:rsidRDefault="006D30FD" w:rsidP="00D80097">
      <w:pPr>
        <w:pStyle w:val="a4"/>
        <w:spacing w:before="0" w:beforeAutospacing="0" w:after="0" w:afterAutospacing="0" w:line="360" w:lineRule="auto"/>
        <w:ind w:firstLine="709"/>
        <w:rPr>
          <w:sz w:val="28"/>
          <w:szCs w:val="28"/>
        </w:rPr>
      </w:pPr>
      <w:r w:rsidRPr="00D80097">
        <w:rPr>
          <w:sz w:val="28"/>
          <w:szCs w:val="28"/>
        </w:rPr>
        <w:t xml:space="preserve">В данном параграфе была рассмотрена функциональная и пространственная составляющая выставочной деятельности. Мы рассмотрели структуру отдельно взятой выставки в зависимости от ее тематики и выставляемого продукта. Было выявлено, что каждой выставке соответствуют такие определяющие понятия, как сценарий выставки и сюжет выставки. Они формируют внутреннюю структуру и порядок ее проведения. </w:t>
      </w:r>
    </w:p>
    <w:p w:rsidR="006D30FD" w:rsidRPr="00D80097" w:rsidRDefault="006D30FD" w:rsidP="00D80097">
      <w:pPr>
        <w:pStyle w:val="a4"/>
        <w:spacing w:before="0" w:beforeAutospacing="0" w:after="0" w:afterAutospacing="0" w:line="360" w:lineRule="auto"/>
        <w:ind w:firstLine="709"/>
        <w:rPr>
          <w:sz w:val="28"/>
          <w:szCs w:val="28"/>
        </w:rPr>
      </w:pPr>
      <w:r w:rsidRPr="00D80097">
        <w:rPr>
          <w:sz w:val="28"/>
          <w:szCs w:val="28"/>
        </w:rPr>
        <w:t>Продукт, который представляется, также играет очень большую характеризующую само мероприятие  роль. Продукты бывают двух видов: информационный и  товарный. В зависимости от выставляемого продукта меняется характер его презентации: от выставочного стенда для товарного продукта до фестиваля инноваций для информационного продукта.</w:t>
      </w:r>
    </w:p>
    <w:p w:rsidR="006D30FD" w:rsidRPr="00D80097" w:rsidRDefault="006D30FD" w:rsidP="00D80097">
      <w:pPr>
        <w:pStyle w:val="a4"/>
        <w:spacing w:before="0" w:beforeAutospacing="0" w:after="0" w:afterAutospacing="0" w:line="360" w:lineRule="auto"/>
        <w:ind w:firstLine="709"/>
        <w:rPr>
          <w:sz w:val="28"/>
          <w:szCs w:val="28"/>
        </w:rPr>
      </w:pPr>
      <w:r w:rsidRPr="00D80097">
        <w:rPr>
          <w:sz w:val="28"/>
          <w:szCs w:val="28"/>
        </w:rPr>
        <w:t xml:space="preserve">Так же в данном параграфе была рассмотрена типология выставок в зависимости от главных выделяемых признаков. Мы рассмотрели виды выставок по целевой направленности, территориальной принадлежности, отраслевой и тематической принадлежности. </w:t>
      </w:r>
    </w:p>
    <w:p w:rsidR="006D30FD" w:rsidRPr="00D80097" w:rsidRDefault="006D30FD" w:rsidP="00D80097">
      <w:pPr>
        <w:pStyle w:val="a4"/>
        <w:spacing w:before="0" w:beforeAutospacing="0" w:after="0" w:afterAutospacing="0" w:line="360" w:lineRule="auto"/>
        <w:ind w:firstLine="709"/>
        <w:rPr>
          <w:sz w:val="28"/>
          <w:szCs w:val="28"/>
        </w:rPr>
      </w:pPr>
      <w:r w:rsidRPr="00D80097">
        <w:rPr>
          <w:sz w:val="28"/>
          <w:szCs w:val="28"/>
        </w:rPr>
        <w:t>В заключении мы рассмотрели основные выставочные площадки Санкт-Петербурга и их плюсы, позволяющие городу выходить на лидирующие позиции по показателю выставок ежегодно.</w:t>
      </w:r>
    </w:p>
    <w:p w:rsidR="00D80097" w:rsidRDefault="006D30FD" w:rsidP="00D80097">
      <w:pPr>
        <w:tabs>
          <w:tab w:val="left" w:pos="709"/>
        </w:tabs>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В итоге, в данном параграфе была рассмотрена структурная и функциональная составляющая выставки, а также специфика выставочной деятельности в зависимости от продукта и основные выставочные площадки Санкт-Петербурга, главной из которых является платформа «Ленэкспо».</w:t>
      </w:r>
      <w:bookmarkStart w:id="16" w:name="_Toc451204925"/>
      <w:bookmarkStart w:id="17" w:name="_Toc451205000"/>
    </w:p>
    <w:p w:rsidR="00D80097" w:rsidRDefault="00D80097">
      <w:pPr>
        <w:rPr>
          <w:rFonts w:ascii="Times New Roman" w:hAnsi="Times New Roman" w:cs="Times New Roman"/>
          <w:sz w:val="28"/>
          <w:szCs w:val="28"/>
        </w:rPr>
      </w:pPr>
      <w:r>
        <w:rPr>
          <w:rFonts w:ascii="Times New Roman" w:hAnsi="Times New Roman" w:cs="Times New Roman"/>
          <w:sz w:val="28"/>
          <w:szCs w:val="28"/>
        </w:rPr>
        <w:br w:type="page"/>
      </w:r>
    </w:p>
    <w:p w:rsidR="00083527" w:rsidRPr="00D80097" w:rsidRDefault="008F3A29" w:rsidP="00D80097">
      <w:pPr>
        <w:tabs>
          <w:tab w:val="left" w:pos="709"/>
        </w:tabs>
        <w:spacing w:after="0" w:line="360" w:lineRule="auto"/>
        <w:ind w:firstLine="709"/>
        <w:rPr>
          <w:rFonts w:ascii="Times New Roman" w:eastAsia="Times New Roman" w:hAnsi="Times New Roman" w:cs="Times New Roman"/>
          <w:sz w:val="28"/>
          <w:szCs w:val="28"/>
          <w:lang w:eastAsia="ru-RU"/>
        </w:rPr>
      </w:pPr>
      <w:r w:rsidRPr="00D80097">
        <w:rPr>
          <w:rFonts w:ascii="Times New Roman" w:hAnsi="Times New Roman" w:cs="Times New Roman"/>
          <w:b/>
          <w:sz w:val="28"/>
          <w:szCs w:val="28"/>
        </w:rPr>
        <w:lastRenderedPageBreak/>
        <w:t xml:space="preserve">2.3 </w:t>
      </w:r>
      <w:r w:rsidR="00083527" w:rsidRPr="00D80097">
        <w:rPr>
          <w:rFonts w:ascii="Times New Roman" w:hAnsi="Times New Roman" w:cs="Times New Roman"/>
          <w:b/>
          <w:sz w:val="28"/>
          <w:szCs w:val="28"/>
        </w:rPr>
        <w:t>Особые функции ведущей выставочной площадки Санкт-Петербурга «Ленэкспо»</w:t>
      </w:r>
      <w:bookmarkEnd w:id="16"/>
      <w:bookmarkEnd w:id="17"/>
    </w:p>
    <w:p w:rsidR="003563E2" w:rsidRPr="00D80097" w:rsidRDefault="003563E2" w:rsidP="00D80097">
      <w:pPr>
        <w:pStyle w:val="a8"/>
        <w:rPr>
          <w:sz w:val="28"/>
          <w:szCs w:val="28"/>
        </w:rPr>
      </w:pPr>
      <w:r w:rsidRPr="00D80097">
        <w:rPr>
          <w:sz w:val="28"/>
          <w:szCs w:val="28"/>
        </w:rPr>
        <w:t xml:space="preserve">Выставочная площадка «Ленэкспо» является одной из старейших в </w:t>
      </w:r>
      <w:r w:rsidR="00B22897" w:rsidRPr="00D80097">
        <w:rPr>
          <w:sz w:val="28"/>
          <w:szCs w:val="28"/>
        </w:rPr>
        <w:t>стране</w:t>
      </w:r>
      <w:r w:rsidRPr="00D80097">
        <w:rPr>
          <w:sz w:val="28"/>
          <w:szCs w:val="28"/>
        </w:rPr>
        <w:t>. Она была основана в августе 1968 года, во время проведения в Ленинграде выставки «Инрыбпром».</w:t>
      </w:r>
    </w:p>
    <w:p w:rsidR="003563E2" w:rsidRPr="00D80097" w:rsidRDefault="003563E2" w:rsidP="00D80097">
      <w:pPr>
        <w:pStyle w:val="a8"/>
        <w:rPr>
          <w:sz w:val="28"/>
          <w:szCs w:val="28"/>
        </w:rPr>
      </w:pPr>
      <w:r w:rsidRPr="00D80097">
        <w:rPr>
          <w:sz w:val="28"/>
          <w:szCs w:val="28"/>
        </w:rPr>
        <w:tab/>
        <w:t>В данном мероприятии приняло участие около 420 фирм и организаций из 23 стран мира. Именно для проведения этой выставки на берегу Финского залива были выстроены 6 павильонов по проекту архитекторов Евдокимова и Травникова. Еще по два павильона были возведены на берегу Финского залива и площади Морской Славы.</w:t>
      </w:r>
    </w:p>
    <w:p w:rsidR="003563E2" w:rsidRPr="00D80097" w:rsidRDefault="003563E2" w:rsidP="00D80097">
      <w:pPr>
        <w:pStyle w:val="a8"/>
        <w:rPr>
          <w:sz w:val="28"/>
          <w:szCs w:val="28"/>
        </w:rPr>
      </w:pPr>
      <w:r w:rsidRPr="00D80097">
        <w:rPr>
          <w:sz w:val="28"/>
          <w:szCs w:val="28"/>
        </w:rPr>
        <w:t>Выставочную площадку собирались демонтировать после «Инрыбпром», но позже было решено использовать данные выставочные ресурсы, величиной 24 тысячи квадратных метров, для проведения экспозиций только в летнее время, так как в павильонах отсутствовало отопление. В течение нескольких лет комплекс пришел в упадок и снова началась подготовка к его сносу. Однако, по инициативе председателя горисполкома В. Ходырева была разработана концепция создания постоянно действующей выставочной платформы, основой для которой стал «Ленэкспо».</w:t>
      </w:r>
    </w:p>
    <w:p w:rsidR="003563E2" w:rsidRPr="00D80097" w:rsidRDefault="003563E2" w:rsidP="00D80097">
      <w:pPr>
        <w:pStyle w:val="a8"/>
        <w:rPr>
          <w:sz w:val="28"/>
          <w:szCs w:val="28"/>
        </w:rPr>
      </w:pPr>
      <w:r w:rsidRPr="00D80097">
        <w:rPr>
          <w:sz w:val="28"/>
          <w:szCs w:val="28"/>
        </w:rPr>
        <w:t>В 1989 году центр «Ленэкспо» выделился в особую структуру под названием «Внешнеэкономическое выставочное объединение «Ленэкспо». Выставочный комплекс подвергался плановому расширению и к 1990 году к очередной выставке «Инрыбпром» был простроен еще один современный, по тем меркам, павильон с площадью 4000 квадратных метров.</w:t>
      </w:r>
    </w:p>
    <w:p w:rsidR="003563E2" w:rsidRPr="00D80097" w:rsidRDefault="003563E2" w:rsidP="00D80097">
      <w:pPr>
        <w:pStyle w:val="a8"/>
        <w:rPr>
          <w:sz w:val="28"/>
          <w:szCs w:val="28"/>
        </w:rPr>
      </w:pPr>
      <w:r w:rsidRPr="00D80097">
        <w:rPr>
          <w:sz w:val="28"/>
          <w:szCs w:val="28"/>
        </w:rPr>
        <w:t xml:space="preserve">В 1991 году «Ленэкспо» стал членом Союза выставок и ярмарок СНГ и стран Балтии. Двенадцать выставок получили почетный Знак Союза выставок и </w:t>
      </w:r>
      <w:r w:rsidR="00573C65" w:rsidRPr="00D80097">
        <w:rPr>
          <w:sz w:val="28"/>
          <w:szCs w:val="28"/>
        </w:rPr>
        <w:t>ярмарок</w:t>
      </w:r>
      <w:r w:rsidRPr="00D80097">
        <w:rPr>
          <w:sz w:val="28"/>
          <w:szCs w:val="28"/>
        </w:rPr>
        <w:t xml:space="preserve"> за высокопрофессиональный уровень организации и достижения в развитии экономики.</w:t>
      </w:r>
    </w:p>
    <w:p w:rsidR="003563E2" w:rsidRPr="00D80097" w:rsidRDefault="003563E2" w:rsidP="00D80097">
      <w:pPr>
        <w:pStyle w:val="a8"/>
        <w:rPr>
          <w:sz w:val="28"/>
          <w:szCs w:val="28"/>
        </w:rPr>
      </w:pPr>
      <w:r w:rsidRPr="00D80097">
        <w:rPr>
          <w:sz w:val="28"/>
          <w:szCs w:val="28"/>
        </w:rPr>
        <w:t>В 1993 году «Ленэкспо» стал акционерным обществом. Уже в 1995 году платформа вступила в международный союз ярмарок (</w:t>
      </w:r>
      <w:r w:rsidRPr="00D80097">
        <w:rPr>
          <w:sz w:val="28"/>
          <w:szCs w:val="28"/>
          <w:lang w:val="en-US"/>
        </w:rPr>
        <w:t>UFI</w:t>
      </w:r>
      <w:r w:rsidRPr="00D80097">
        <w:rPr>
          <w:sz w:val="28"/>
          <w:szCs w:val="28"/>
        </w:rPr>
        <w:t xml:space="preserve">). Также в 1995 году </w:t>
      </w:r>
      <w:r w:rsidRPr="00D80097">
        <w:rPr>
          <w:sz w:val="28"/>
          <w:szCs w:val="28"/>
        </w:rPr>
        <w:lastRenderedPageBreak/>
        <w:t>был построен еще один современный павильон площадью 10000 квадратных метров.</w:t>
      </w:r>
    </w:p>
    <w:p w:rsidR="003563E2" w:rsidRPr="00D80097" w:rsidRDefault="003563E2" w:rsidP="00D80097">
      <w:pPr>
        <w:pStyle w:val="a8"/>
        <w:rPr>
          <w:sz w:val="28"/>
          <w:szCs w:val="28"/>
        </w:rPr>
      </w:pPr>
      <w:r w:rsidRPr="00D80097">
        <w:rPr>
          <w:sz w:val="28"/>
          <w:szCs w:val="28"/>
        </w:rPr>
        <w:t xml:space="preserve">Сегодня держателями акций ОАО «Ленэкспо» являются около 700 юридических и физических лиц, не обладающих контрольным пакетом. Центр «Ленэкспо» является одним из крупнейших на территории России, его закрытая плоащдь составляет 25 тысяч квадратных метров, а открытая 60 тысяч. Сегодня центр состоит из 7 павильонов, располагающихся на Васильевском острове, и 2 павильонов в районе современных новостроек. </w:t>
      </w:r>
    </w:p>
    <w:p w:rsidR="003563E2" w:rsidRPr="00D80097" w:rsidRDefault="003563E2" w:rsidP="00D80097">
      <w:pPr>
        <w:pStyle w:val="a8"/>
        <w:rPr>
          <w:sz w:val="28"/>
          <w:szCs w:val="28"/>
        </w:rPr>
      </w:pPr>
      <w:r w:rsidRPr="00D80097">
        <w:rPr>
          <w:sz w:val="28"/>
          <w:szCs w:val="28"/>
        </w:rPr>
        <w:t>«Ленэкспо» является площадкой для приблизительно семидесяти выставок, в которых принимают участие около 8000 фирм из 60 стран мира. Ежегодная проходимость всех павильонов составляет 1500000 человек. Примеры про</w:t>
      </w:r>
      <w:r w:rsidR="00406E60">
        <w:rPr>
          <w:sz w:val="28"/>
          <w:szCs w:val="28"/>
        </w:rPr>
        <w:t>водимых выставок данного центра</w:t>
      </w:r>
      <w:r w:rsidRPr="00D80097">
        <w:rPr>
          <w:sz w:val="28"/>
          <w:szCs w:val="28"/>
        </w:rPr>
        <w:t>: «Балтика», «Мужчина и женщина», «Российский фермер», «Рождественская ярмарка», а также специализированные выставки промышленного и научно-технического направления: «Современная упаковка и дизайн», «Интерстройэкспо», «Энергетика и электротехника», «Сварка. Защита от коррозии», «Авто+Сервис Шоу Автомеханика СПб», «Нева», «Трантек» и др.</w:t>
      </w:r>
    </w:p>
    <w:p w:rsidR="003563E2" w:rsidRPr="00D80097" w:rsidRDefault="003563E2" w:rsidP="00D80097">
      <w:pPr>
        <w:pStyle w:val="a8"/>
        <w:rPr>
          <w:sz w:val="28"/>
          <w:szCs w:val="28"/>
        </w:rPr>
      </w:pPr>
      <w:r w:rsidRPr="00D80097">
        <w:rPr>
          <w:sz w:val="28"/>
          <w:szCs w:val="28"/>
        </w:rPr>
        <w:t>«Ленэкспо», являясь одной из ведущих выставочных площадок</w:t>
      </w:r>
      <w:r w:rsidR="00573C65" w:rsidRPr="00D80097">
        <w:rPr>
          <w:sz w:val="28"/>
          <w:szCs w:val="28"/>
        </w:rPr>
        <w:t>,</w:t>
      </w:r>
      <w:r w:rsidRPr="00D80097">
        <w:rPr>
          <w:sz w:val="28"/>
          <w:szCs w:val="28"/>
        </w:rPr>
        <w:t xml:space="preserve"> обладает уникальными архитектурными особенностями, определяющими и его уникальные функции. </w:t>
      </w:r>
    </w:p>
    <w:p w:rsidR="003563E2" w:rsidRPr="00D80097" w:rsidRDefault="003563E2" w:rsidP="00D80097">
      <w:pPr>
        <w:pStyle w:val="a8"/>
        <w:rPr>
          <w:sz w:val="28"/>
          <w:szCs w:val="28"/>
        </w:rPr>
      </w:pPr>
      <w:r w:rsidRPr="00D80097">
        <w:rPr>
          <w:sz w:val="28"/>
          <w:szCs w:val="28"/>
        </w:rPr>
        <w:t>Таким образом, можно выделить основные следующие архитектурные особенности выставочного комплекса Ленэкспо.</w:t>
      </w:r>
    </w:p>
    <w:p w:rsidR="003563E2" w:rsidRPr="00D80097" w:rsidRDefault="003563E2" w:rsidP="00D80097">
      <w:pPr>
        <w:pStyle w:val="a8"/>
        <w:numPr>
          <w:ilvl w:val="0"/>
          <w:numId w:val="5"/>
        </w:numPr>
        <w:tabs>
          <w:tab w:val="clear" w:pos="1714"/>
          <w:tab w:val="num" w:pos="0"/>
        </w:tabs>
        <w:ind w:left="0" w:firstLine="709"/>
        <w:rPr>
          <w:sz w:val="28"/>
          <w:szCs w:val="28"/>
        </w:rPr>
      </w:pPr>
      <w:r w:rsidRPr="00D80097">
        <w:rPr>
          <w:sz w:val="28"/>
          <w:szCs w:val="28"/>
        </w:rPr>
        <w:t>Платформа для постройки комплекса выбрана исходя из необходимости наличия открытого пространства для рационального освещения всех выставочных залов</w:t>
      </w:r>
      <w:r w:rsidR="00406E60">
        <w:rPr>
          <w:rStyle w:val="af2"/>
          <w:sz w:val="28"/>
          <w:szCs w:val="28"/>
        </w:rPr>
        <w:footnoteReference w:id="29"/>
      </w:r>
      <w:r w:rsidRPr="00D80097">
        <w:rPr>
          <w:sz w:val="28"/>
          <w:szCs w:val="28"/>
        </w:rPr>
        <w:t xml:space="preserve">. Важно отметить, что характерными особенностями расположения комплекса также являются удобные транспортные коммуникации, отсутствие жилых и промышленный построек непосредственно </w:t>
      </w:r>
      <w:r w:rsidRPr="00D80097">
        <w:rPr>
          <w:sz w:val="28"/>
          <w:szCs w:val="28"/>
        </w:rPr>
        <w:lastRenderedPageBreak/>
        <w:t xml:space="preserve">рядом с комплексом, эти особенности дают возможность использования межпавильонного пространства для экспозиций. </w:t>
      </w:r>
    </w:p>
    <w:p w:rsidR="003563E2" w:rsidRPr="00D80097" w:rsidRDefault="003563E2" w:rsidP="00D80097">
      <w:pPr>
        <w:pStyle w:val="a8"/>
        <w:numPr>
          <w:ilvl w:val="0"/>
          <w:numId w:val="5"/>
        </w:numPr>
        <w:tabs>
          <w:tab w:val="clear" w:pos="1714"/>
          <w:tab w:val="num" w:pos="0"/>
        </w:tabs>
        <w:ind w:left="0" w:firstLine="709"/>
        <w:rPr>
          <w:sz w:val="28"/>
          <w:szCs w:val="28"/>
        </w:rPr>
      </w:pPr>
      <w:r w:rsidRPr="00D80097">
        <w:rPr>
          <w:sz w:val="28"/>
          <w:szCs w:val="28"/>
        </w:rPr>
        <w:t xml:space="preserve">Архитектурное пространство павильонов спроектировано специально для того, чтобы размещать экспозиции самого разнообразного направления, от художественных выставок до промышленных за счет монтажа внутренних перегородок. </w:t>
      </w:r>
    </w:p>
    <w:p w:rsidR="003563E2" w:rsidRPr="00D80097" w:rsidRDefault="003563E2" w:rsidP="00D80097">
      <w:pPr>
        <w:pStyle w:val="a8"/>
        <w:numPr>
          <w:ilvl w:val="0"/>
          <w:numId w:val="5"/>
        </w:numPr>
        <w:tabs>
          <w:tab w:val="clear" w:pos="1714"/>
          <w:tab w:val="num" w:pos="0"/>
        </w:tabs>
        <w:ind w:left="0" w:firstLine="709"/>
        <w:rPr>
          <w:sz w:val="28"/>
          <w:szCs w:val="28"/>
        </w:rPr>
      </w:pPr>
      <w:r w:rsidRPr="00D80097">
        <w:rPr>
          <w:sz w:val="28"/>
          <w:szCs w:val="28"/>
        </w:rPr>
        <w:t xml:space="preserve">Важно использование стекла в архитектуре комплекса, это решает </w:t>
      </w:r>
      <w:r w:rsidR="00573C65" w:rsidRPr="00D80097">
        <w:rPr>
          <w:sz w:val="28"/>
          <w:szCs w:val="28"/>
        </w:rPr>
        <w:t>следующие</w:t>
      </w:r>
      <w:r w:rsidRPr="00D80097">
        <w:rPr>
          <w:sz w:val="28"/>
          <w:szCs w:val="28"/>
        </w:rPr>
        <w:t xml:space="preserve"> пространственные задачи. Во-первых, решается </w:t>
      </w:r>
      <w:r w:rsidR="00573C65" w:rsidRPr="00D80097">
        <w:rPr>
          <w:sz w:val="28"/>
          <w:szCs w:val="28"/>
        </w:rPr>
        <w:t>проблема</w:t>
      </w:r>
      <w:r w:rsidRPr="00D80097">
        <w:rPr>
          <w:sz w:val="28"/>
          <w:szCs w:val="28"/>
        </w:rPr>
        <w:t xml:space="preserve"> освещения с помощью естественного света, а во-вторых, данный дизайн выполняет также и эстетическую функцию. </w:t>
      </w:r>
    </w:p>
    <w:p w:rsidR="003563E2" w:rsidRPr="00D80097" w:rsidRDefault="003563E2" w:rsidP="00D80097">
      <w:pPr>
        <w:pStyle w:val="a8"/>
        <w:numPr>
          <w:ilvl w:val="0"/>
          <w:numId w:val="5"/>
        </w:numPr>
        <w:tabs>
          <w:tab w:val="clear" w:pos="1714"/>
          <w:tab w:val="num" w:pos="0"/>
        </w:tabs>
        <w:ind w:left="0" w:firstLine="709"/>
        <w:rPr>
          <w:sz w:val="28"/>
          <w:szCs w:val="28"/>
        </w:rPr>
      </w:pPr>
      <w:r w:rsidRPr="00D80097">
        <w:rPr>
          <w:sz w:val="28"/>
          <w:szCs w:val="28"/>
        </w:rPr>
        <w:t xml:space="preserve">В составе комплекса не один, а несколько павильонов. Это дает уникальную возможность проведения одновременно многообразных тематических выставок, либо секторное тематическое деление выставки одной тематики. </w:t>
      </w:r>
    </w:p>
    <w:p w:rsidR="003563E2" w:rsidRPr="00D80097" w:rsidRDefault="003563E2" w:rsidP="00D80097">
      <w:pPr>
        <w:pStyle w:val="a8"/>
        <w:numPr>
          <w:ilvl w:val="0"/>
          <w:numId w:val="5"/>
        </w:numPr>
        <w:tabs>
          <w:tab w:val="clear" w:pos="1714"/>
          <w:tab w:val="num" w:pos="0"/>
        </w:tabs>
        <w:ind w:left="0" w:firstLine="709"/>
        <w:rPr>
          <w:sz w:val="28"/>
          <w:szCs w:val="28"/>
        </w:rPr>
      </w:pPr>
      <w:r w:rsidRPr="00D80097">
        <w:rPr>
          <w:sz w:val="28"/>
          <w:szCs w:val="28"/>
        </w:rPr>
        <w:t xml:space="preserve">Интересное решение дизайнеров комплекса по поводу главного входа хорошо вписывается в общий стиль застройки Васильевского острова, а многообразие использованных в постройке и оформлении материалов – конструкций из металла и стекла – придает данной выставочной площадке уникальность и ставит ее в один ряд с самыми интересными архитектурными сооружениями второй половины </w:t>
      </w:r>
      <w:r w:rsidRPr="00D80097">
        <w:rPr>
          <w:sz w:val="28"/>
          <w:szCs w:val="28"/>
          <w:lang w:val="en-US"/>
        </w:rPr>
        <w:t>XX</w:t>
      </w:r>
      <w:r w:rsidRPr="00D80097">
        <w:rPr>
          <w:sz w:val="28"/>
          <w:szCs w:val="28"/>
        </w:rPr>
        <w:t xml:space="preserve"> века в России. </w:t>
      </w:r>
    </w:p>
    <w:p w:rsidR="003563E2" w:rsidRPr="00D80097" w:rsidRDefault="003563E2" w:rsidP="00D80097">
      <w:pPr>
        <w:pStyle w:val="a8"/>
        <w:numPr>
          <w:ilvl w:val="0"/>
          <w:numId w:val="5"/>
        </w:numPr>
        <w:tabs>
          <w:tab w:val="clear" w:pos="1714"/>
          <w:tab w:val="num" w:pos="0"/>
        </w:tabs>
        <w:ind w:left="0" w:firstLine="709"/>
        <w:rPr>
          <w:sz w:val="28"/>
          <w:szCs w:val="28"/>
        </w:rPr>
      </w:pPr>
      <w:r w:rsidRPr="00D80097">
        <w:rPr>
          <w:sz w:val="28"/>
          <w:szCs w:val="28"/>
        </w:rPr>
        <w:t xml:space="preserve">Архитектурный стиль «Ленкэкспо» подразумевает самостоятельность данного комплекса как архитектурного сооружения. Это суждение можно сделать исходя из того, что «Ленэкспо» обладает оригинальными архитектурными формами, следует основным канонам современной архитектуры. Само здание имеет уникальный и запоминающийся обывателю облик. Особое сочетание архитектуры фасадов, планировки центра и использование в оформлении современных материалов и технологий делает </w:t>
      </w:r>
      <w:r w:rsidRPr="00D80097">
        <w:rPr>
          <w:sz w:val="28"/>
          <w:szCs w:val="28"/>
        </w:rPr>
        <w:lastRenderedPageBreak/>
        <w:t>выставочную площадку «Ленэкспо» одним из самых узнаваемых зданий в Санкт-Петербурге и России.</w:t>
      </w:r>
      <w:r w:rsidR="004B3B66">
        <w:rPr>
          <w:rStyle w:val="af2"/>
          <w:sz w:val="28"/>
          <w:szCs w:val="28"/>
        </w:rPr>
        <w:footnoteReference w:id="30"/>
      </w:r>
    </w:p>
    <w:p w:rsidR="009C12A1" w:rsidRPr="00D80097" w:rsidRDefault="009C12A1" w:rsidP="00D80097">
      <w:pPr>
        <w:pStyle w:val="a8"/>
        <w:rPr>
          <w:sz w:val="28"/>
          <w:szCs w:val="28"/>
        </w:rPr>
      </w:pPr>
    </w:p>
    <w:p w:rsidR="009C12A1" w:rsidRPr="00D80097" w:rsidRDefault="009C12A1"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 xml:space="preserve">Выставочная площадка «Ленэкспо», принимая в учет все ее архитектурные и исторические особенности, выполняет большое количество самых разнообразных функций в публичном пространстве, которые будут рассмотрены ниже. Уникальная архитектура и многочисленность павильонов, находящихся в процессе постоянного развития, дает возможность осуществления как общих функций, описанных выше в параграфе 1.3, которые тоже будут рассмотрены в разрезе «Ленкэспо», так и уникальных, присущих только данной платформе. </w:t>
      </w:r>
    </w:p>
    <w:p w:rsidR="009C12A1" w:rsidRPr="00D80097" w:rsidRDefault="009C12A1"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 xml:space="preserve">Во-первых, следует выделить коммуникативную функцию. Разнообразие выставок обеспечивает данную площадку многообразием посетителей, каждый из которых обладает уникальным набором собственных установок. Процесс выставки, как уже писалось выше, не является созерцательным процессом. Это проходящий по всем правилам публичный диалог. «Ленэкспо» в данном случае не является исключением. Участники выставки, как представляющие товарный или информационный продукт, так и простые обыватели, попадая в данную среду, получают мотивацию к коммуникации. Обмен информацией подразумевает собой не бесцельное общение, а продуктивное взаимодействие, в результате которого видоизменяется или формируется новая установка у участников диалога. В качестве примера можно рассмотреть выставку ТРАНСТЕК 2016, посвященную развитию портов и судоходства. В процессе взаимодействия на данной выставке инвесторы, государственные структуры и структуры смежных видов транспорта обменивались информацией и вырабатывали общие решения развития данной отрасли. Это показывает нам, что выставочная площадка «Ленэкспо» во время ТРАНСТЕК 2015 стала главной платформой для коммуникации в данной сфере, в результате </w:t>
      </w:r>
      <w:r w:rsidRPr="00D80097">
        <w:rPr>
          <w:rFonts w:ascii="Times New Roman" w:hAnsi="Times New Roman" w:cs="Times New Roman"/>
          <w:sz w:val="28"/>
          <w:szCs w:val="28"/>
        </w:rPr>
        <w:lastRenderedPageBreak/>
        <w:t>взаимодействия на которой участники пришли к консенсусу по многим вопросом, обмениваясь своими проектами. В результате выполняется функция обмена информацией между общественными акторами. Мы видим, что в данном случае, платформа «Ленэкспо» стала публичной площадкой для коммуникации. Стоит так же отметить, что данный процесс характерен для абсолютно любой выставки, даже форума садоводов. Люди взаимодействуют и обмениваются информацией, связанной с выставочным продуктом, вне зависимости от масштаба или тематики выставки.</w:t>
      </w:r>
    </w:p>
    <w:p w:rsidR="009C12A1" w:rsidRPr="00D80097" w:rsidRDefault="009C12A1" w:rsidP="00D80097">
      <w:pPr>
        <w:spacing w:after="0" w:line="360" w:lineRule="auto"/>
        <w:ind w:firstLine="709"/>
        <w:rPr>
          <w:rFonts w:ascii="Times New Roman" w:hAnsi="Times New Roman" w:cs="Times New Roman"/>
          <w:sz w:val="28"/>
          <w:szCs w:val="28"/>
          <w:shd w:val="clear" w:color="auto" w:fill="FFFFFF"/>
        </w:rPr>
      </w:pPr>
      <w:r w:rsidRPr="00D80097">
        <w:rPr>
          <w:rFonts w:ascii="Times New Roman" w:hAnsi="Times New Roman" w:cs="Times New Roman"/>
          <w:sz w:val="28"/>
          <w:szCs w:val="28"/>
        </w:rPr>
        <w:t xml:space="preserve">Так же стоит рассмотреть специфику внедрения инновационных практик на выставочной платформе «Ленэкспо». В 2009 году в данном центре прошел крупнейший инновационный форум «Российская инновационная неделя», на котором были представлены инновационные проекты развития города. По его результатам было принято решение о создании </w:t>
      </w:r>
      <w:r w:rsidRPr="00D80097">
        <w:rPr>
          <w:rFonts w:ascii="Times New Roman" w:hAnsi="Times New Roman" w:cs="Times New Roman"/>
          <w:sz w:val="28"/>
          <w:szCs w:val="28"/>
          <w:shd w:val="clear" w:color="auto" w:fill="FFFFFF"/>
        </w:rPr>
        <w:t xml:space="preserve">инновационно-технологических центров и инновационных инкубаторов, производств на основе нанотехнологий, кластеров в самых разных отраслях промышленности. В данном случае мы видим осуществление инновационной функции на этой выставочной площадке. В процессе публичного диалога вырабатываются инновационные практики, они согласовываются и получают свое развитие в общественной (или государственной, как в случае с «Российской экономической неделей»). В результате выставочная деятельность на площадке «Ленэкспо» выполняет функцию публичности по внедрению инновационных практик, что является еще одним  доказательством принадлежности выставочной деятельности к публичной сфере. </w:t>
      </w:r>
    </w:p>
    <w:p w:rsidR="009C12A1" w:rsidRPr="00D80097" w:rsidRDefault="009C12A1"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Одной из особенных функций публичности является согласование на ее поле распределения материальных ресурсов. После этого согласования, принимаются определенные меры, являющиеся проекцией решения в публичной сфере на материальный мир. Примером осуществления данного пункта на платформе «Ленэкспо»  может являться абсолютно люб</w:t>
      </w:r>
      <w:r w:rsidR="00573C65" w:rsidRPr="00D80097">
        <w:rPr>
          <w:rFonts w:ascii="Times New Roman" w:hAnsi="Times New Roman" w:cs="Times New Roman"/>
          <w:sz w:val="28"/>
          <w:szCs w:val="28"/>
        </w:rPr>
        <w:t>ая</w:t>
      </w:r>
      <w:r w:rsidRPr="00D80097">
        <w:rPr>
          <w:rFonts w:ascii="Times New Roman" w:hAnsi="Times New Roman" w:cs="Times New Roman"/>
          <w:sz w:val="28"/>
          <w:szCs w:val="28"/>
        </w:rPr>
        <w:t xml:space="preserve"> бизнес-выставка. В таких выставках участвуют коммерческие структуры, частные </w:t>
      </w:r>
      <w:r w:rsidRPr="00D80097">
        <w:rPr>
          <w:rFonts w:ascii="Times New Roman" w:hAnsi="Times New Roman" w:cs="Times New Roman"/>
          <w:sz w:val="28"/>
          <w:szCs w:val="28"/>
        </w:rPr>
        <w:lastRenderedPageBreak/>
        <w:t>предприниматели, государство, в процессе выставки они вступают в диалог. Каждый актор несет в данный диалог свое видение распределения ресурсов в реальном мире. В процессе коммуникации, при идеальном протекании публичного диалога, должно быть выработано устраивающее каждого участника решение. Оно принимается всеми акторами и переносится ими в материальную жизнь в качестве модели распределения ресурсов, о которой они договорились. В данном случае мы видим, что коммуникация на выставочной платформе, в частности «Ленэкспо», может влиять на распределение материальных ресурсов в общественной и государственной жизни.</w:t>
      </w:r>
    </w:p>
    <w:p w:rsidR="009C12A1" w:rsidRPr="00D80097" w:rsidRDefault="009C12A1" w:rsidP="00D80097">
      <w:pPr>
        <w:pStyle w:val="a8"/>
        <w:rPr>
          <w:sz w:val="28"/>
          <w:szCs w:val="28"/>
        </w:rPr>
      </w:pPr>
      <w:r w:rsidRPr="00D80097">
        <w:rPr>
          <w:sz w:val="28"/>
          <w:szCs w:val="28"/>
        </w:rPr>
        <w:t xml:space="preserve">Ленэкспо как выставочный комплекс продолжает развиваться. В северной части Санкт-Петербурга на проспекте Просвещения в двух павильонах находится фирма «Досуг», своего рода экспериментальная база «Ленэкспо». Впервые на этой площадке были проведены теперь уже традиционные выставки «Ярмарка вин и водок», «Пивной аукцион», «ЗООсфера». Теперь здесь </w:t>
      </w:r>
      <w:r w:rsidR="00573C65" w:rsidRPr="00D80097">
        <w:rPr>
          <w:sz w:val="28"/>
          <w:szCs w:val="28"/>
        </w:rPr>
        <w:t>разместился</w:t>
      </w:r>
      <w:r w:rsidRPr="00D80097">
        <w:rPr>
          <w:sz w:val="28"/>
          <w:szCs w:val="28"/>
        </w:rPr>
        <w:t xml:space="preserve"> торгово-развлекательный центр</w:t>
      </w:r>
      <w:r w:rsidR="00406E60">
        <w:rPr>
          <w:rStyle w:val="af2"/>
          <w:sz w:val="28"/>
          <w:szCs w:val="28"/>
        </w:rPr>
        <w:footnoteReference w:id="31"/>
      </w:r>
      <w:r w:rsidRPr="00D80097">
        <w:rPr>
          <w:sz w:val="28"/>
          <w:szCs w:val="28"/>
        </w:rPr>
        <w:t xml:space="preserve">. </w:t>
      </w:r>
    </w:p>
    <w:p w:rsidR="009C12A1" w:rsidRPr="00D80097" w:rsidRDefault="009C12A1" w:rsidP="00D80097">
      <w:pPr>
        <w:pStyle w:val="a8"/>
        <w:rPr>
          <w:sz w:val="28"/>
          <w:szCs w:val="28"/>
        </w:rPr>
      </w:pPr>
      <w:r w:rsidRPr="00D80097">
        <w:rPr>
          <w:sz w:val="28"/>
          <w:szCs w:val="28"/>
        </w:rPr>
        <w:t>Часть выставок «Ленэкспо» организует на паритетных началах с российскими, в частности</w:t>
      </w:r>
      <w:r w:rsidR="00573C65" w:rsidRPr="00D80097">
        <w:rPr>
          <w:sz w:val="28"/>
          <w:szCs w:val="28"/>
        </w:rPr>
        <w:t>,</w:t>
      </w:r>
      <w:r w:rsidRPr="00D80097">
        <w:rPr>
          <w:sz w:val="28"/>
          <w:szCs w:val="28"/>
        </w:rPr>
        <w:t xml:space="preserve"> петербургскими партнерами, среди которых ВО «Рестэк», ассоциация «Регион», ЗАО «Всемирная ярмарка «Российский фермер», а также с зарубежными выставочными организациями из Австрии, Великобритании, Германии, Италии, США, Финляндии и других стран. </w:t>
      </w:r>
    </w:p>
    <w:p w:rsidR="009C12A1" w:rsidRPr="00D80097" w:rsidRDefault="009C12A1" w:rsidP="00D80097">
      <w:pPr>
        <w:pStyle w:val="a8"/>
        <w:rPr>
          <w:sz w:val="28"/>
          <w:szCs w:val="28"/>
        </w:rPr>
      </w:pPr>
      <w:r w:rsidRPr="00D80097">
        <w:rPr>
          <w:sz w:val="28"/>
          <w:szCs w:val="28"/>
        </w:rPr>
        <w:t xml:space="preserve">Службы и подразделения «Ленэкспо» готовы помочь в решении любых проблем. Участники выставок могут воспользоваться услугами Транспортно-экспедиционной Фирмы «ПанБалтСервис». Она возьмет на себя все заботы по экспедированию и перевозке экспонатов, поможет в таможенном оформлении и декларировании. </w:t>
      </w:r>
    </w:p>
    <w:p w:rsidR="009C12A1" w:rsidRPr="00D80097" w:rsidRDefault="009C12A1" w:rsidP="00D80097">
      <w:pPr>
        <w:spacing w:after="0" w:line="360" w:lineRule="auto"/>
        <w:ind w:firstLine="709"/>
        <w:rPr>
          <w:rFonts w:ascii="Times New Roman" w:hAnsi="Times New Roman" w:cs="Times New Roman"/>
          <w:sz w:val="28"/>
          <w:szCs w:val="28"/>
        </w:rPr>
      </w:pPr>
    </w:p>
    <w:p w:rsidR="009C12A1" w:rsidRPr="00D80097" w:rsidRDefault="009C12A1"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lastRenderedPageBreak/>
        <w:t xml:space="preserve">Являясь особой выставочной площадкой, «Ленэкспо» также выполняет уникальные для себя функции, связанные с особенностью функционирования и архитектурой комплекса. </w:t>
      </w:r>
    </w:p>
    <w:p w:rsidR="009C12A1" w:rsidRPr="00D80097" w:rsidRDefault="009C12A1"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Во-первых, архитектурные особенности, описанные выше, являются очень мощным катализатором коммуникации индивидов. Стеклянные стены, больш</w:t>
      </w:r>
      <w:r w:rsidR="00573C65" w:rsidRPr="00D80097">
        <w:rPr>
          <w:rFonts w:ascii="Times New Roman" w:hAnsi="Times New Roman" w:cs="Times New Roman"/>
          <w:sz w:val="28"/>
          <w:szCs w:val="28"/>
        </w:rPr>
        <w:t>ое открытое пространство</w:t>
      </w:r>
      <w:r w:rsidRPr="00D80097">
        <w:rPr>
          <w:rFonts w:ascii="Times New Roman" w:hAnsi="Times New Roman" w:cs="Times New Roman"/>
          <w:sz w:val="28"/>
          <w:szCs w:val="28"/>
        </w:rPr>
        <w:t xml:space="preserve"> подсознательно побуждают человека к открытому диалогу, это явление социальной архитектуры. Люди, попадая в данную среду становятся более открытыми к диалогу, что очень сильно облегчает его процесс. На такой публичной площадке человек гораздо более склонен к приему установок от других людей и изменению своей, при наличии грамотных аргументов. Таким образом, именно на площадке «Ленэкспо», в связи с ее особенной архитектурой публичный диалог становится качественнее.</w:t>
      </w:r>
    </w:p>
    <w:p w:rsidR="009C12A1" w:rsidRPr="00D80097" w:rsidRDefault="009C12A1"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Во-вторых, большое многообразие павильонов обеспечивает большее разнообразие публичного диалога. В качестве примера можно рассмотреть ситуацию, при которой в одно время в трех соседних павильонах проходит выставка садоводов, художественная выставка и выставка под название «Сотрудничество России и Китая». Люди, идущие на любую из трех выставок, являются заинтересованными выставляемым продуктом или продуктами конкретно той выставки, которую они выбрали. Но из-за близости павильонов, на данной площадке появляется уникальная возможность взаимодействия и коммуникации людей сразу с трех разных мероприятий. Общественный диалог в такой ситуации становится гораздо более разнообразным и динамичным, обогащаясь самыми разными установками от разных индивидов.</w:t>
      </w:r>
    </w:p>
    <w:p w:rsidR="00D80097" w:rsidRDefault="009C12A1"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 xml:space="preserve">Таким образом, при сравнении общих и особых функций, выполняемых на платформе выставочного комплекса «Ленэкспо»,  с функциями, выполняемыми на публичных площадках в публичном пространстве, мы можем сделать вывод, что они идентичны. Выставочная деятельность является структурным элементом публичного пространства, который выполняется на платформе выставочных комлплексов, таких как «Ленэкспо».Внедрение </w:t>
      </w:r>
      <w:r w:rsidRPr="00D80097">
        <w:rPr>
          <w:rFonts w:ascii="Times New Roman" w:hAnsi="Times New Roman" w:cs="Times New Roman"/>
          <w:sz w:val="28"/>
          <w:szCs w:val="28"/>
        </w:rPr>
        <w:lastRenderedPageBreak/>
        <w:t>инновационных практик, распределение материальных ресурсов, самореализация индивидов через коммуникацию и самая важная коммуникативная функция присутствуют в выставочной деятельности вкупе с акторами, взаимодействующими друг с другом.</w:t>
      </w:r>
    </w:p>
    <w:p w:rsidR="00D80097" w:rsidRDefault="00D80097">
      <w:pPr>
        <w:rPr>
          <w:rFonts w:ascii="Times New Roman" w:hAnsi="Times New Roman" w:cs="Times New Roman"/>
          <w:sz w:val="28"/>
          <w:szCs w:val="28"/>
        </w:rPr>
      </w:pPr>
      <w:r>
        <w:rPr>
          <w:rFonts w:ascii="Times New Roman" w:hAnsi="Times New Roman" w:cs="Times New Roman"/>
          <w:sz w:val="28"/>
          <w:szCs w:val="28"/>
        </w:rPr>
        <w:br w:type="page"/>
      </w:r>
    </w:p>
    <w:p w:rsidR="00A24F4F" w:rsidRPr="00D80097" w:rsidRDefault="00A24F4F" w:rsidP="00D80097">
      <w:pPr>
        <w:spacing w:after="0" w:line="360" w:lineRule="auto"/>
        <w:ind w:firstLine="709"/>
        <w:rPr>
          <w:rFonts w:ascii="Times New Roman" w:hAnsi="Times New Roman" w:cs="Times New Roman"/>
          <w:b/>
          <w:sz w:val="28"/>
          <w:szCs w:val="28"/>
        </w:rPr>
      </w:pPr>
      <w:bookmarkStart w:id="18" w:name="_Toc451204926"/>
      <w:bookmarkStart w:id="19" w:name="_Toc451205001"/>
      <w:r w:rsidRPr="00D80097">
        <w:rPr>
          <w:rStyle w:val="10"/>
          <w:rFonts w:ascii="Times New Roman" w:hAnsi="Times New Roman" w:cs="Times New Roman"/>
          <w:color w:val="auto"/>
        </w:rPr>
        <w:lastRenderedPageBreak/>
        <w:t>Заключение</w:t>
      </w:r>
      <w:bookmarkEnd w:id="18"/>
      <w:bookmarkEnd w:id="19"/>
    </w:p>
    <w:p w:rsidR="00A24F4F" w:rsidRPr="00D80097" w:rsidRDefault="00A24F4F"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 xml:space="preserve">Публичное пространство является важной структурной частью современной общественной и государственной жизни. Во время коммуникации людей внутри публичной сферы происходит выработка большого количества оригинальных практик, оказывающих прямое влияние на характер взаимодействия людей и институтов и характер развития многих сторон жизни современного социума. Работы известных ученых на данную тематику и концепции, разработанные ими еще в </w:t>
      </w:r>
      <w:r w:rsidRPr="00D80097">
        <w:rPr>
          <w:rFonts w:ascii="Times New Roman" w:hAnsi="Times New Roman" w:cs="Times New Roman"/>
          <w:sz w:val="28"/>
          <w:szCs w:val="28"/>
          <w:lang w:val="en-US"/>
        </w:rPr>
        <w:t>XX</w:t>
      </w:r>
      <w:r w:rsidRPr="00D80097">
        <w:rPr>
          <w:rFonts w:ascii="Times New Roman" w:hAnsi="Times New Roman" w:cs="Times New Roman"/>
          <w:sz w:val="28"/>
          <w:szCs w:val="28"/>
        </w:rPr>
        <w:t xml:space="preserve"> веке, продолжают набирать популярность и сегодня. Работы Х. Арендт, Ю. Хабермаса, П. Бурдье становятся базисом для современных исследований этого феномена. В связи с этой тенденцией также повышается важность исследования не только философской, но и практической составляющей данного понятия. Сегодня публичная сфера рассматривается в разрезе ее структурных и функциональных компонентов, исследование которых может принести практическую пользу в выстраивании, например, каналов взаимодействия общества со структурами власти. Одним из таких компонентов, как было доказано в данной дипломной работе, является выставочная деятельность. Выставочная деятельность является структурным элементом публичной сферы, выполняя широкий спектр ее функций. Это связано в первую очередь со спецификой самого феномена выставок, позволяющей им становиться базой для обширного и разнообразного процесса коммуникации. В этом заключалась актуальность и оригинальность данного исследования. Впервые рассмотреть выставочную деятельность как элемент публичного пространства в современной России, взяв за основу выставочную площадку «Ленэкспо». </w:t>
      </w:r>
    </w:p>
    <w:p w:rsidR="00A24F4F" w:rsidRPr="00D80097" w:rsidRDefault="00A24F4F"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 xml:space="preserve">Данная дипломная работа состоит из двух частей. В первой части, состоящей из трех параграфов, был проведен теоретический анализ фундаментальных для понятия публичной сферы трудов таких ученых и философов как Х. Арендт, Ю. Хабермас, П. Бурдье и Р. Сеннет. Несмотря на разный характер и уникальность исследований каждого из вышеперечисленных </w:t>
      </w:r>
      <w:r w:rsidRPr="00D80097">
        <w:rPr>
          <w:rFonts w:ascii="Times New Roman" w:hAnsi="Times New Roman" w:cs="Times New Roman"/>
          <w:sz w:val="28"/>
          <w:szCs w:val="28"/>
        </w:rPr>
        <w:lastRenderedPageBreak/>
        <w:t>ученых, были выделены ключевые моменты общей концепции публичного пространства. Они заключаются в противопоставлении публичного и приватного пространства каждого человека и прямой зависимости между ними, а также в роли людей как акторов, являющихся ключевой структурной единицей публичного пространства, обеспечивая его функционирование. Также в данной главе были выявлены и проанализированы структурные и функциональные особенности публичной сферы. Мы рассмотрели структурные единицы публичности в виде акторов и основных публичных площадок, а также выделили особенности и специфику их функционирования. В последнем параграфе первой части было рассмотрено разнообразие функций публичного пространства в современном мире, в зависимости от их объекта (индивид, общество, государство).  Таким образом, в теоретической части мы рассмотрели самые известные концепции публичной сферы и, проанализировав их, выделили ключевые особенности структурной и функциональной составляющих публичности, что помогло нам в практической части с выделением выставочной деятельности в качестве элемента публичной сферы.</w:t>
      </w:r>
    </w:p>
    <w:p w:rsidR="00A24F4F" w:rsidRPr="00D80097" w:rsidRDefault="00A24F4F"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 xml:space="preserve">Вторая часть данного исследования рассматривает выставочную деятельность как элемент публичного пространства. Она также состоит из трех параграфов. В первом параграфе дается понятие выставочной деятельности, описывается ее особенности и специфика, но главной составляющей первого параграфа является рассмотрение выставочной деятельности как публичного диалога. На примере выявления ключевых характеристик публичного диалога, таких как подготовленность заранее, структурированность и большая степень предметности, мы смогли выявить те же свойства у выставочной деятельности. Также роли, распределяемые между людьми в публичном диалоге (модератор, реципиент), подходят и к участникам выставок. Таким образом, выставочную деятельность можно назвать видом публичного диалога, что является первым аргументом в пользу того, что она является элементом публичной сферы. Во втором парагафе мы рассмотрели функциональные и пространственные </w:t>
      </w:r>
      <w:r w:rsidRPr="00D80097">
        <w:rPr>
          <w:rFonts w:ascii="Times New Roman" w:hAnsi="Times New Roman" w:cs="Times New Roman"/>
          <w:sz w:val="28"/>
          <w:szCs w:val="28"/>
        </w:rPr>
        <w:lastRenderedPageBreak/>
        <w:t>составляющие выставок, а также дали характеристику основным выставочным площадкам Санкт-Петербурга. В заключение практической части данной работы, мы проанализировали работу выставочного центра «Ленэкспо». В результате исследования были выявлены основные функции, которые выполняет выставочная деятельность да данной площадке, и сравнили их с функциями, которые выполняются публичной сферой. Проведя данное сравнение, мы пришли к выводу, что функциональная составляющая этих двух понятий пересекается, и выставочная деятельность может выполнять большой сегмент функций публичной сферы. Этот вывод в соединении с умозаключением о том, что выставочная деятельность является формой публичного диалога, дает основание полагать, что она является важным элементом публичного пространства.</w:t>
      </w:r>
    </w:p>
    <w:p w:rsidR="00A24F4F" w:rsidRPr="00D80097" w:rsidRDefault="00A24F4F"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Таким образом, в двух частях данной работы были решены все задачи, поставленные во введении. Мы проанализировали фундаментальные концепции, являющиеся базисом для исследований публичной сферы, и определили ее структурную и функциональную составляющую.  Это дало нам возможность рассматривать выставочную деятельность как элемент публичности в практической части. Во второй части мы решили следующие задачи: рассмотрели выставочную деятельность как форму публичного диалога, основываясь на результатах анализа из первой части, и проанализировали выставочную деятельность «Ленэкспо». В результате мы смогли выделить выставочную деятельность как элемент публичного пространства через сравнение функциональной и структурной связи данных понятий. Таким образом, была достигнута цель данной дипломной работы.</w:t>
      </w:r>
    </w:p>
    <w:p w:rsidR="00A24F4F" w:rsidRPr="00D80097" w:rsidRDefault="00A24F4F"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 xml:space="preserve">Практическая составляющая данного исследования заключается в том, что выставочная деятельность является феноменом, не рассматриваемым в качестве элемента публичного пространства, дающего возможность взаимодействовать с публичностью и управлять ей. Если рассматривать данный институт именно в ключе публичной сферы, то открываются новые </w:t>
      </w:r>
      <w:r w:rsidRPr="00D80097">
        <w:rPr>
          <w:rFonts w:ascii="Times New Roman" w:hAnsi="Times New Roman" w:cs="Times New Roman"/>
          <w:sz w:val="28"/>
          <w:szCs w:val="28"/>
        </w:rPr>
        <w:lastRenderedPageBreak/>
        <w:t>возможности коммуникации внутри нее. Функции публичности, итак выполняемые выставочной деятельностью, могут стать интенсивнее и качественнее. При правильном подходе и правильном распределении ресурсов (человеческих и материальных) государство может достигать больших результатов во многих сферах общественной жизни. Например, при грамотной организации инновационной выставки, учитывая особенности выставочной деятельности как элемента публичного пространства, и при грамотной профессиональной организации публичного диалога, можно получить результат гораздо более качественный, чем он получается обычно.</w:t>
      </w:r>
    </w:p>
    <w:p w:rsidR="00A24F4F" w:rsidRPr="00D80097" w:rsidRDefault="00A24F4F" w:rsidP="00D80097">
      <w:pPr>
        <w:spacing w:after="0" w:line="360" w:lineRule="auto"/>
        <w:ind w:firstLine="709"/>
        <w:rPr>
          <w:rFonts w:ascii="Times New Roman" w:hAnsi="Times New Roman" w:cs="Times New Roman"/>
          <w:sz w:val="28"/>
          <w:szCs w:val="28"/>
        </w:rPr>
      </w:pPr>
      <w:r w:rsidRPr="00D80097">
        <w:rPr>
          <w:rFonts w:ascii="Times New Roman" w:hAnsi="Times New Roman" w:cs="Times New Roman"/>
          <w:sz w:val="28"/>
          <w:szCs w:val="28"/>
        </w:rPr>
        <w:t>Таким образом, после планомерного решения поставленных во введении задач, в данной дипломной работе была достигнута поставленная цель, и было выявлено, что публичное пространство включает в себя выставочною деятельность в качестве своего элемента.</w:t>
      </w:r>
    </w:p>
    <w:p w:rsidR="00E84EA6" w:rsidRPr="00D80097" w:rsidRDefault="00E84EA6" w:rsidP="00D80097">
      <w:pPr>
        <w:spacing w:after="0" w:line="360" w:lineRule="auto"/>
        <w:rPr>
          <w:rFonts w:ascii="Times New Roman" w:hAnsi="Times New Roman" w:cs="Times New Roman"/>
          <w:sz w:val="28"/>
          <w:szCs w:val="28"/>
        </w:rPr>
      </w:pPr>
      <w:r w:rsidRPr="00D80097">
        <w:rPr>
          <w:rFonts w:ascii="Times New Roman" w:hAnsi="Times New Roman" w:cs="Times New Roman"/>
          <w:sz w:val="28"/>
          <w:szCs w:val="28"/>
        </w:rPr>
        <w:br w:type="page"/>
      </w:r>
    </w:p>
    <w:p w:rsidR="0093269C" w:rsidRDefault="00E84EA6" w:rsidP="0093269C">
      <w:pPr>
        <w:pStyle w:val="1"/>
        <w:spacing w:before="0" w:line="360" w:lineRule="auto"/>
      </w:pPr>
      <w:bookmarkStart w:id="20" w:name="_Toc451204927"/>
      <w:bookmarkStart w:id="21" w:name="_Toc451205002"/>
      <w:r w:rsidRPr="00D80097">
        <w:rPr>
          <w:rFonts w:ascii="Times New Roman" w:hAnsi="Times New Roman" w:cs="Times New Roman"/>
          <w:color w:val="auto"/>
        </w:rPr>
        <w:lastRenderedPageBreak/>
        <w:t>Список литературы</w:t>
      </w:r>
      <w:bookmarkEnd w:id="20"/>
      <w:bookmarkEnd w:id="21"/>
    </w:p>
    <w:sdt>
      <w:sdtPr>
        <w:id w:val="111145805"/>
        <w:bibliography/>
      </w:sdtPr>
      <w:sdtEndPr>
        <w:rPr>
          <w:rFonts w:ascii="Times New Roman" w:hAnsi="Times New Roman" w:cs="Times New Roman"/>
          <w:sz w:val="28"/>
          <w:szCs w:val="28"/>
        </w:rPr>
      </w:sdtEndPr>
      <w:sdtContent>
        <w:p w:rsidR="0093269C"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E308AC">
            <w:rPr>
              <w:rFonts w:ascii="Times New Roman" w:hAnsi="Times New Roman" w:cs="Times New Roman"/>
              <w:sz w:val="28"/>
              <w:szCs w:val="28"/>
            </w:rPr>
            <w:t>Акилова</w:t>
          </w:r>
          <w:r w:rsidRPr="00E308AC">
            <w:rPr>
              <w:rFonts w:ascii="Times New Roman" w:hAnsi="Times New Roman"/>
              <w:sz w:val="28"/>
              <w:szCs w:val="28"/>
            </w:rPr>
            <w:t>,</w:t>
          </w:r>
          <w:r w:rsidRPr="00E308AC">
            <w:rPr>
              <w:rFonts w:ascii="Times New Roman" w:hAnsi="Times New Roman" w:cs="Times New Roman"/>
              <w:sz w:val="28"/>
              <w:szCs w:val="28"/>
            </w:rPr>
            <w:t xml:space="preserve"> Е.</w:t>
          </w:r>
          <w:r w:rsidRPr="00E308AC">
            <w:rPr>
              <w:rFonts w:ascii="Times New Roman" w:hAnsi="Times New Roman"/>
              <w:sz w:val="28"/>
              <w:szCs w:val="28"/>
            </w:rPr>
            <w:t xml:space="preserve"> В.</w:t>
          </w:r>
          <w:r w:rsidRPr="00E308AC">
            <w:rPr>
              <w:rFonts w:ascii="Times New Roman" w:hAnsi="Times New Roman" w:cs="Times New Roman"/>
              <w:sz w:val="28"/>
              <w:szCs w:val="28"/>
            </w:rPr>
            <w:t xml:space="preserve"> Выставочная деятельность</w:t>
          </w:r>
          <w:r w:rsidRPr="00E308AC">
            <w:rPr>
              <w:rFonts w:ascii="Times New Roman" w:hAnsi="Times New Roman"/>
              <w:sz w:val="28"/>
              <w:szCs w:val="28"/>
            </w:rPr>
            <w:t xml:space="preserve"> /</w:t>
          </w:r>
          <w:r w:rsidRPr="00E308AC">
            <w:rPr>
              <w:rFonts w:ascii="Times New Roman" w:hAnsi="Times New Roman" w:cs="Times New Roman"/>
              <w:sz w:val="28"/>
              <w:szCs w:val="28"/>
            </w:rPr>
            <w:t xml:space="preserve"> </w:t>
          </w:r>
          <w:r w:rsidRPr="00E308AC">
            <w:rPr>
              <w:rFonts w:ascii="Times New Roman" w:hAnsi="Times New Roman"/>
              <w:sz w:val="28"/>
              <w:szCs w:val="28"/>
            </w:rPr>
            <w:t xml:space="preserve">Е. В. </w:t>
          </w:r>
          <w:r w:rsidRPr="00E308AC">
            <w:rPr>
              <w:rFonts w:ascii="Times New Roman" w:hAnsi="Times New Roman" w:cs="Times New Roman"/>
              <w:sz w:val="28"/>
              <w:szCs w:val="28"/>
            </w:rPr>
            <w:t>Акилова</w:t>
          </w:r>
          <w:r w:rsidRPr="00E308AC">
            <w:rPr>
              <w:rFonts w:ascii="Times New Roman" w:hAnsi="Times New Roman"/>
              <w:sz w:val="28"/>
              <w:szCs w:val="28"/>
            </w:rPr>
            <w:t xml:space="preserve">. – Самара: </w:t>
          </w:r>
          <w:r w:rsidRPr="00E308AC">
            <w:rPr>
              <w:rFonts w:ascii="Times New Roman" w:hAnsi="Times New Roman" w:cs="Times New Roman"/>
              <w:sz w:val="28"/>
              <w:szCs w:val="28"/>
            </w:rPr>
            <w:t>Аудит и налогообложение</w:t>
          </w:r>
          <w:r w:rsidRPr="00E308AC">
            <w:rPr>
              <w:rFonts w:ascii="Times New Roman" w:hAnsi="Times New Roman"/>
              <w:sz w:val="28"/>
              <w:szCs w:val="28"/>
            </w:rPr>
            <w:t>, 2006</w:t>
          </w:r>
          <w:r>
            <w:rPr>
              <w:rFonts w:ascii="Times New Roman" w:hAnsi="Times New Roman"/>
              <w:sz w:val="28"/>
              <w:szCs w:val="28"/>
            </w:rPr>
            <w:t>.</w:t>
          </w:r>
          <w:r w:rsidRPr="00E308AC">
            <w:rPr>
              <w:rFonts w:ascii="Times New Roman" w:hAnsi="Times New Roman"/>
              <w:sz w:val="28"/>
              <w:szCs w:val="28"/>
            </w:rPr>
            <w:t xml:space="preserve"> –</w:t>
          </w:r>
          <w:r w:rsidRPr="00E308AC">
            <w:rPr>
              <w:rFonts w:ascii="Times New Roman" w:hAnsi="Times New Roman" w:cs="Times New Roman"/>
              <w:sz w:val="28"/>
              <w:szCs w:val="28"/>
            </w:rPr>
            <w:t xml:space="preserve"> </w:t>
          </w:r>
          <w:r w:rsidRPr="00E308AC">
            <w:rPr>
              <w:rFonts w:ascii="Times New Roman" w:hAnsi="Times New Roman"/>
              <w:sz w:val="28"/>
              <w:szCs w:val="28"/>
            </w:rPr>
            <w:t>98 с.</w:t>
          </w:r>
        </w:p>
        <w:p w:rsidR="0093269C"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E308AC">
            <w:rPr>
              <w:rFonts w:ascii="Times New Roman" w:hAnsi="Times New Roman" w:cs="Times New Roman"/>
              <w:sz w:val="28"/>
              <w:szCs w:val="28"/>
            </w:rPr>
            <w:t>Алексеев</w:t>
          </w:r>
          <w:r>
            <w:rPr>
              <w:rFonts w:ascii="Times New Roman" w:hAnsi="Times New Roman"/>
              <w:sz w:val="28"/>
              <w:szCs w:val="28"/>
            </w:rPr>
            <w:t>,</w:t>
          </w:r>
          <w:r w:rsidRPr="00E308AC">
            <w:rPr>
              <w:rFonts w:ascii="Times New Roman" w:hAnsi="Times New Roman" w:cs="Times New Roman"/>
              <w:sz w:val="28"/>
              <w:szCs w:val="28"/>
            </w:rPr>
            <w:t xml:space="preserve"> С.П. Выставочная деятельность: лидерство и m</w:t>
          </w:r>
          <w:r w:rsidRPr="00E308AC">
            <w:rPr>
              <w:rFonts w:ascii="Times New Roman" w:hAnsi="Times New Roman"/>
              <w:sz w:val="28"/>
              <w:szCs w:val="28"/>
            </w:rPr>
            <w:t>arketing mix в цифровую эпоху /С. П. Алексеев. – М.:</w:t>
          </w:r>
          <w:r w:rsidRPr="00E308AC">
            <w:rPr>
              <w:rFonts w:ascii="Times New Roman" w:hAnsi="Times New Roman" w:cs="Times New Roman"/>
              <w:sz w:val="28"/>
              <w:szCs w:val="28"/>
            </w:rPr>
            <w:t xml:space="preserve"> Инициативы XXI века</w:t>
          </w:r>
          <w:r w:rsidRPr="00E308AC">
            <w:rPr>
              <w:rFonts w:ascii="Times New Roman" w:hAnsi="Times New Roman"/>
              <w:sz w:val="28"/>
              <w:szCs w:val="28"/>
            </w:rPr>
            <w:t xml:space="preserve">, </w:t>
          </w:r>
          <w:r w:rsidRPr="00E308AC">
            <w:rPr>
              <w:rFonts w:ascii="Times New Roman" w:hAnsi="Times New Roman" w:cs="Times New Roman"/>
              <w:sz w:val="28"/>
              <w:szCs w:val="28"/>
            </w:rPr>
            <w:t xml:space="preserve"> 2012</w:t>
          </w:r>
          <w:r>
            <w:rPr>
              <w:rFonts w:ascii="Times New Roman" w:hAnsi="Times New Roman"/>
              <w:sz w:val="28"/>
              <w:szCs w:val="28"/>
            </w:rPr>
            <w:t>.</w:t>
          </w:r>
          <w:r w:rsidRPr="00E308AC">
            <w:rPr>
              <w:rFonts w:ascii="Times New Roman" w:hAnsi="Times New Roman" w:cs="Times New Roman"/>
              <w:sz w:val="28"/>
              <w:szCs w:val="28"/>
            </w:rPr>
            <w:t xml:space="preserve"> – 216 с.</w:t>
          </w:r>
        </w:p>
        <w:p w:rsidR="0093269C"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E308AC">
            <w:rPr>
              <w:rFonts w:ascii="Times New Roman" w:hAnsi="Times New Roman"/>
              <w:sz w:val="28"/>
              <w:szCs w:val="28"/>
            </w:rPr>
            <w:t>А</w:t>
          </w:r>
          <w:r w:rsidRPr="00E308AC">
            <w:rPr>
              <w:rFonts w:ascii="Times New Roman" w:hAnsi="Times New Roman" w:cs="Times New Roman"/>
              <w:sz w:val="28"/>
              <w:szCs w:val="28"/>
            </w:rPr>
            <w:t xml:space="preserve">лексеева, Т. А. «Публичное» и «частное»: где границы «политического»? / </w:t>
          </w:r>
          <w:r w:rsidRPr="00E308AC">
            <w:rPr>
              <w:rFonts w:ascii="Times New Roman" w:hAnsi="Times New Roman"/>
              <w:sz w:val="28"/>
              <w:szCs w:val="28"/>
            </w:rPr>
            <w:t>Т. А. А</w:t>
          </w:r>
          <w:r w:rsidRPr="00E308AC">
            <w:rPr>
              <w:rFonts w:ascii="Times New Roman" w:hAnsi="Times New Roman" w:cs="Times New Roman"/>
              <w:sz w:val="28"/>
              <w:szCs w:val="28"/>
            </w:rPr>
            <w:t>лексеева</w:t>
          </w:r>
          <w:r w:rsidRPr="00E308AC">
            <w:rPr>
              <w:rFonts w:ascii="Times New Roman" w:hAnsi="Times New Roman"/>
              <w:sz w:val="28"/>
              <w:szCs w:val="28"/>
            </w:rPr>
            <w:t xml:space="preserve">. – М.: </w:t>
          </w:r>
          <w:r w:rsidRPr="00E308AC">
            <w:rPr>
              <w:rFonts w:ascii="Times New Roman" w:hAnsi="Times New Roman" w:cs="Times New Roman"/>
              <w:sz w:val="28"/>
              <w:szCs w:val="28"/>
            </w:rPr>
            <w:t>Философские науки</w:t>
          </w:r>
          <w:r w:rsidRPr="00E308AC">
            <w:rPr>
              <w:rFonts w:ascii="Times New Roman" w:hAnsi="Times New Roman"/>
              <w:sz w:val="28"/>
              <w:szCs w:val="28"/>
            </w:rPr>
            <w:t>,</w:t>
          </w:r>
          <w:r w:rsidRPr="00E308AC">
            <w:rPr>
              <w:rFonts w:ascii="Times New Roman" w:hAnsi="Times New Roman" w:cs="Times New Roman"/>
              <w:sz w:val="28"/>
              <w:szCs w:val="28"/>
            </w:rPr>
            <w:t xml:space="preserve"> 2005</w:t>
          </w:r>
          <w:r>
            <w:rPr>
              <w:rFonts w:ascii="Times New Roman" w:hAnsi="Times New Roman"/>
              <w:sz w:val="28"/>
              <w:szCs w:val="28"/>
            </w:rPr>
            <w:t>.</w:t>
          </w:r>
          <w:r w:rsidRPr="00E308AC">
            <w:rPr>
              <w:rFonts w:ascii="Times New Roman" w:hAnsi="Times New Roman"/>
              <w:sz w:val="28"/>
              <w:szCs w:val="28"/>
            </w:rPr>
            <w:t xml:space="preserve"> - </w:t>
          </w:r>
          <w:r w:rsidRPr="00E308AC">
            <w:rPr>
              <w:rFonts w:ascii="Times New Roman" w:hAnsi="Times New Roman" w:cs="Times New Roman"/>
              <w:sz w:val="28"/>
              <w:szCs w:val="28"/>
            </w:rPr>
            <w:t xml:space="preserve"> </w:t>
          </w:r>
          <w:r w:rsidRPr="00E308AC">
            <w:rPr>
              <w:rFonts w:ascii="Times New Roman" w:hAnsi="Times New Roman"/>
              <w:sz w:val="28"/>
              <w:szCs w:val="28"/>
            </w:rPr>
            <w:t>1</w:t>
          </w:r>
          <w:r w:rsidRPr="00E308AC">
            <w:rPr>
              <w:rFonts w:ascii="Times New Roman" w:hAnsi="Times New Roman" w:cs="Times New Roman"/>
              <w:sz w:val="28"/>
              <w:szCs w:val="28"/>
            </w:rPr>
            <w:t>16</w:t>
          </w:r>
          <w:r>
            <w:rPr>
              <w:rFonts w:ascii="Times New Roman" w:hAnsi="Times New Roman"/>
              <w:sz w:val="28"/>
              <w:szCs w:val="28"/>
            </w:rPr>
            <w:t xml:space="preserve"> </w:t>
          </w:r>
          <w:r w:rsidRPr="00E308AC">
            <w:rPr>
              <w:rFonts w:ascii="Times New Roman" w:hAnsi="Times New Roman"/>
              <w:sz w:val="28"/>
              <w:szCs w:val="28"/>
            </w:rPr>
            <w:t>с</w:t>
          </w:r>
          <w:r w:rsidRPr="00E308AC">
            <w:rPr>
              <w:rFonts w:ascii="Times New Roman" w:hAnsi="Times New Roman" w:cs="Times New Roman"/>
              <w:sz w:val="28"/>
              <w:szCs w:val="28"/>
            </w:rPr>
            <w:t>.</w:t>
          </w:r>
        </w:p>
        <w:p w:rsidR="0093269C"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E308AC">
            <w:rPr>
              <w:rFonts w:ascii="Times New Roman" w:hAnsi="Times New Roman" w:cs="Times New Roman"/>
              <w:sz w:val="28"/>
              <w:szCs w:val="28"/>
            </w:rPr>
            <w:t xml:space="preserve">Алексеева, Т.А. Современные политические теории/ </w:t>
          </w:r>
          <w:r w:rsidRPr="00E308AC">
            <w:rPr>
              <w:rFonts w:ascii="Times New Roman" w:hAnsi="Times New Roman"/>
              <w:sz w:val="28"/>
              <w:szCs w:val="28"/>
            </w:rPr>
            <w:t>Т. А. А</w:t>
          </w:r>
          <w:r w:rsidRPr="00E308AC">
            <w:rPr>
              <w:rFonts w:ascii="Times New Roman" w:hAnsi="Times New Roman" w:cs="Times New Roman"/>
              <w:sz w:val="28"/>
              <w:szCs w:val="28"/>
            </w:rPr>
            <w:t>лексеева</w:t>
          </w:r>
          <w:r w:rsidRPr="00E308AC">
            <w:rPr>
              <w:rFonts w:ascii="Times New Roman" w:hAnsi="Times New Roman"/>
              <w:sz w:val="28"/>
              <w:szCs w:val="28"/>
            </w:rPr>
            <w:t xml:space="preserve">. – М.: </w:t>
          </w:r>
          <w:r w:rsidRPr="00E308AC">
            <w:rPr>
              <w:rFonts w:ascii="Times New Roman" w:hAnsi="Times New Roman" w:cs="Times New Roman"/>
              <w:sz w:val="28"/>
              <w:szCs w:val="28"/>
            </w:rPr>
            <w:t xml:space="preserve">РОССПЭН, </w:t>
          </w:r>
          <w:r w:rsidRPr="00E308AC">
            <w:rPr>
              <w:rFonts w:ascii="Times New Roman" w:hAnsi="Times New Roman"/>
              <w:sz w:val="28"/>
              <w:szCs w:val="28"/>
            </w:rPr>
            <w:t xml:space="preserve"> </w:t>
          </w:r>
          <w:r w:rsidRPr="00E308AC">
            <w:rPr>
              <w:rFonts w:ascii="Times New Roman" w:hAnsi="Times New Roman" w:cs="Times New Roman"/>
              <w:sz w:val="28"/>
              <w:szCs w:val="28"/>
            </w:rPr>
            <w:t>2001. – 479 с.</w:t>
          </w:r>
        </w:p>
        <w:p w:rsidR="0093269C"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A54EF6">
            <w:rPr>
              <w:rFonts w:ascii="Times New Roman" w:hAnsi="Times New Roman"/>
              <w:sz w:val="28"/>
              <w:szCs w:val="28"/>
            </w:rPr>
            <w:t>Андрияка</w:t>
          </w:r>
          <w:r>
            <w:rPr>
              <w:rFonts w:ascii="Times New Roman" w:hAnsi="Times New Roman"/>
              <w:sz w:val="28"/>
              <w:szCs w:val="28"/>
            </w:rPr>
            <w:t>,</w:t>
          </w:r>
          <w:r w:rsidRPr="00A54EF6">
            <w:rPr>
              <w:rFonts w:ascii="Times New Roman" w:hAnsi="Times New Roman"/>
              <w:sz w:val="28"/>
              <w:szCs w:val="28"/>
            </w:rPr>
            <w:t xml:space="preserve"> С. Н. От административных стереотипов к новым </w:t>
          </w:r>
          <w:r w:rsidRPr="00A54EF6">
            <w:rPr>
              <w:rFonts w:ascii="Times New Roman" w:eastAsiaTheme="majorEastAsia" w:hAnsi="Times New Roman"/>
              <w:sz w:val="28"/>
              <w:szCs w:val="28"/>
            </w:rPr>
            <w:t xml:space="preserve">технологиям </w:t>
          </w:r>
          <w:r w:rsidRPr="00A54EF6">
            <w:rPr>
              <w:rFonts w:ascii="Times New Roman" w:hAnsi="Times New Roman"/>
              <w:sz w:val="28"/>
              <w:szCs w:val="28"/>
            </w:rPr>
            <w:t>/ С. Н. Андрияка. – М.: Справочник руководителя учреждения культуры, 2004. – 132 с.</w:t>
          </w:r>
        </w:p>
        <w:p w:rsidR="0093269C"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A54EF6">
            <w:rPr>
              <w:rFonts w:ascii="Times New Roman" w:hAnsi="Times New Roman" w:cs="Times New Roman"/>
              <w:sz w:val="28"/>
              <w:szCs w:val="28"/>
            </w:rPr>
            <w:t>Андрющенко</w:t>
          </w:r>
          <w:r w:rsidRPr="00A54EF6">
            <w:rPr>
              <w:rFonts w:ascii="Times New Roman" w:hAnsi="Times New Roman"/>
              <w:sz w:val="28"/>
              <w:szCs w:val="28"/>
            </w:rPr>
            <w:t>,</w:t>
          </w:r>
          <w:r w:rsidRPr="00A54EF6">
            <w:rPr>
              <w:rFonts w:ascii="Times New Roman" w:hAnsi="Times New Roman" w:cs="Times New Roman"/>
              <w:sz w:val="28"/>
              <w:szCs w:val="28"/>
            </w:rPr>
            <w:t xml:space="preserve"> В. И. Интенсификация деятельности в сфере выставочных технологий</w:t>
          </w:r>
          <w:r w:rsidRPr="00A54EF6">
            <w:rPr>
              <w:rFonts w:ascii="Times New Roman" w:hAnsi="Times New Roman"/>
              <w:sz w:val="28"/>
              <w:szCs w:val="28"/>
            </w:rPr>
            <w:t xml:space="preserve"> /</w:t>
          </w:r>
          <w:r w:rsidRPr="00A54EF6">
            <w:rPr>
              <w:rFonts w:ascii="Times New Roman" w:hAnsi="Times New Roman" w:cs="Times New Roman"/>
              <w:sz w:val="28"/>
              <w:szCs w:val="28"/>
            </w:rPr>
            <w:t xml:space="preserve"> </w:t>
          </w:r>
          <w:r w:rsidRPr="00A54EF6">
            <w:rPr>
              <w:rFonts w:ascii="Times New Roman" w:hAnsi="Times New Roman"/>
              <w:sz w:val="28"/>
              <w:szCs w:val="28"/>
            </w:rPr>
            <w:t xml:space="preserve">В. И. </w:t>
          </w:r>
          <w:r w:rsidRPr="00A54EF6">
            <w:rPr>
              <w:rFonts w:ascii="Times New Roman" w:hAnsi="Times New Roman" w:cs="Times New Roman"/>
              <w:sz w:val="28"/>
              <w:szCs w:val="28"/>
            </w:rPr>
            <w:t>Андрющенко</w:t>
          </w:r>
          <w:r w:rsidRPr="00A54EF6">
            <w:rPr>
              <w:rFonts w:ascii="Times New Roman" w:hAnsi="Times New Roman"/>
              <w:sz w:val="28"/>
              <w:szCs w:val="28"/>
            </w:rPr>
            <w:t xml:space="preserve">. – М.:  </w:t>
          </w:r>
          <w:r w:rsidRPr="00A54EF6">
            <w:rPr>
              <w:rFonts w:ascii="Times New Roman" w:hAnsi="Times New Roman" w:cs="Times New Roman"/>
              <w:sz w:val="28"/>
              <w:szCs w:val="28"/>
            </w:rPr>
            <w:t>Экономика и производство</w:t>
          </w:r>
          <w:r w:rsidRPr="00A54EF6">
            <w:rPr>
              <w:rFonts w:ascii="Times New Roman" w:hAnsi="Times New Roman"/>
              <w:sz w:val="28"/>
              <w:szCs w:val="28"/>
            </w:rPr>
            <w:t xml:space="preserve">, </w:t>
          </w:r>
          <w:r w:rsidRPr="00A54EF6">
            <w:rPr>
              <w:rFonts w:ascii="Times New Roman" w:hAnsi="Times New Roman" w:cs="Times New Roman"/>
              <w:sz w:val="28"/>
              <w:szCs w:val="28"/>
            </w:rPr>
            <w:t xml:space="preserve"> 2009</w:t>
          </w:r>
          <w:r w:rsidRPr="00A54EF6">
            <w:rPr>
              <w:rFonts w:ascii="Times New Roman" w:hAnsi="Times New Roman"/>
              <w:sz w:val="28"/>
              <w:szCs w:val="28"/>
            </w:rPr>
            <w:t>. – 8</w:t>
          </w:r>
          <w:r w:rsidRPr="00A54EF6">
            <w:rPr>
              <w:rFonts w:ascii="Times New Roman" w:hAnsi="Times New Roman" w:cs="Times New Roman"/>
              <w:sz w:val="28"/>
              <w:szCs w:val="28"/>
            </w:rPr>
            <w:t>8</w:t>
          </w:r>
          <w:r w:rsidRPr="00A54EF6">
            <w:rPr>
              <w:rFonts w:ascii="Times New Roman" w:hAnsi="Times New Roman"/>
              <w:sz w:val="28"/>
              <w:szCs w:val="28"/>
            </w:rPr>
            <w:t>с</w:t>
          </w:r>
          <w:r w:rsidRPr="00A54EF6">
            <w:rPr>
              <w:rFonts w:ascii="Times New Roman" w:hAnsi="Times New Roman" w:cs="Times New Roman"/>
              <w:sz w:val="28"/>
              <w:szCs w:val="28"/>
            </w:rPr>
            <w:t>.</w:t>
          </w:r>
        </w:p>
        <w:p w:rsidR="0093269C"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A54EF6">
            <w:rPr>
              <w:rFonts w:ascii="Times New Roman" w:hAnsi="Times New Roman" w:cs="Times New Roman"/>
              <w:sz w:val="28"/>
              <w:szCs w:val="28"/>
            </w:rPr>
            <w:t>Арендт, Х. Vita active, или О деятельной жизни</w:t>
          </w:r>
          <w:r w:rsidRPr="00A54EF6">
            <w:rPr>
              <w:rFonts w:ascii="Times New Roman" w:hAnsi="Times New Roman"/>
              <w:sz w:val="28"/>
              <w:szCs w:val="28"/>
            </w:rPr>
            <w:t xml:space="preserve"> / Х. </w:t>
          </w:r>
          <w:r w:rsidRPr="00A54EF6">
            <w:rPr>
              <w:rFonts w:ascii="Times New Roman" w:hAnsi="Times New Roman" w:cs="Times New Roman"/>
              <w:sz w:val="28"/>
              <w:szCs w:val="28"/>
            </w:rPr>
            <w:t>Арендт</w:t>
          </w:r>
          <w:r w:rsidRPr="00A54EF6">
            <w:rPr>
              <w:rFonts w:ascii="Times New Roman" w:hAnsi="Times New Roman"/>
              <w:sz w:val="28"/>
              <w:szCs w:val="28"/>
            </w:rPr>
            <w:t>. -</w:t>
          </w:r>
          <w:r w:rsidRPr="00A54EF6">
            <w:rPr>
              <w:rFonts w:ascii="Times New Roman" w:hAnsi="Times New Roman" w:cs="Times New Roman"/>
              <w:sz w:val="28"/>
              <w:szCs w:val="28"/>
            </w:rPr>
            <w:t xml:space="preserve"> СПб.</w:t>
          </w:r>
          <w:r w:rsidRPr="00A54EF6">
            <w:rPr>
              <w:rFonts w:ascii="Times New Roman" w:hAnsi="Times New Roman"/>
              <w:sz w:val="28"/>
              <w:szCs w:val="28"/>
            </w:rPr>
            <w:t>:</w:t>
          </w:r>
          <w:r w:rsidRPr="00A54EF6">
            <w:rPr>
              <w:rFonts w:ascii="Times New Roman" w:hAnsi="Times New Roman" w:cs="Times New Roman"/>
              <w:sz w:val="28"/>
              <w:szCs w:val="28"/>
            </w:rPr>
            <w:t xml:space="preserve"> </w:t>
          </w:r>
          <w:r w:rsidRPr="00A54EF6">
            <w:rPr>
              <w:rFonts w:ascii="Times New Roman" w:hAnsi="Times New Roman"/>
              <w:sz w:val="28"/>
              <w:szCs w:val="28"/>
            </w:rPr>
            <w:t xml:space="preserve">Модерн, </w:t>
          </w:r>
          <w:r w:rsidRPr="00A54EF6">
            <w:rPr>
              <w:rFonts w:ascii="Times New Roman" w:hAnsi="Times New Roman" w:cs="Times New Roman"/>
              <w:sz w:val="28"/>
              <w:szCs w:val="28"/>
            </w:rPr>
            <w:t>2000.</w:t>
          </w:r>
          <w:r w:rsidRPr="00A54EF6">
            <w:rPr>
              <w:rFonts w:ascii="Times New Roman" w:hAnsi="Times New Roman"/>
              <w:sz w:val="28"/>
              <w:szCs w:val="28"/>
            </w:rPr>
            <w:t xml:space="preserve"> – 151 с. </w:t>
          </w:r>
        </w:p>
        <w:p w:rsidR="0093269C" w:rsidRPr="002B32AE" w:rsidRDefault="0093269C" w:rsidP="0093269C">
          <w:pPr>
            <w:pStyle w:val="a7"/>
            <w:numPr>
              <w:ilvl w:val="0"/>
              <w:numId w:val="6"/>
            </w:numPr>
            <w:spacing w:before="100" w:beforeAutospacing="1" w:after="100" w:afterAutospacing="1" w:line="360" w:lineRule="auto"/>
            <w:ind w:left="0" w:firstLine="709"/>
            <w:contextualSpacing w:val="0"/>
            <w:rPr>
              <w:rFonts w:ascii="Calibri" w:hAnsi="Calibri"/>
            </w:rPr>
          </w:pPr>
          <w:r w:rsidRPr="00A54EF6">
            <w:rPr>
              <w:rFonts w:ascii="Times New Roman" w:hAnsi="Times New Roman" w:cs="Times New Roman"/>
              <w:sz w:val="28"/>
              <w:szCs w:val="28"/>
            </w:rPr>
            <w:t>Арендт,</w:t>
          </w:r>
          <w:r w:rsidRPr="00A54EF6">
            <w:rPr>
              <w:rFonts w:ascii="Times New Roman" w:hAnsi="Times New Roman"/>
              <w:sz w:val="28"/>
              <w:szCs w:val="28"/>
            </w:rPr>
            <w:t xml:space="preserve"> Х. Ситуация человека </w:t>
          </w:r>
          <w:r w:rsidRPr="00A54EF6">
            <w:rPr>
              <w:rFonts w:ascii="Times New Roman" w:hAnsi="Times New Roman" w:cs="Times New Roman"/>
              <w:sz w:val="28"/>
              <w:szCs w:val="28"/>
            </w:rPr>
            <w:t xml:space="preserve">/ </w:t>
          </w:r>
          <w:r w:rsidRPr="00A54EF6">
            <w:rPr>
              <w:rFonts w:ascii="Times New Roman" w:hAnsi="Times New Roman"/>
              <w:sz w:val="28"/>
              <w:szCs w:val="28"/>
            </w:rPr>
            <w:t xml:space="preserve">Х. </w:t>
          </w:r>
          <w:r w:rsidRPr="00A54EF6">
            <w:rPr>
              <w:rFonts w:ascii="Times New Roman" w:hAnsi="Times New Roman" w:cs="Times New Roman"/>
              <w:sz w:val="28"/>
              <w:szCs w:val="28"/>
            </w:rPr>
            <w:t>Арендт</w:t>
          </w:r>
          <w:r w:rsidRPr="00A54EF6">
            <w:rPr>
              <w:rFonts w:ascii="Times New Roman" w:hAnsi="Times New Roman"/>
              <w:sz w:val="28"/>
              <w:szCs w:val="28"/>
            </w:rPr>
            <w:t>. -</w:t>
          </w:r>
          <w:r w:rsidRPr="00A54EF6">
            <w:rPr>
              <w:rFonts w:ascii="Times New Roman" w:hAnsi="Times New Roman" w:cs="Times New Roman"/>
              <w:sz w:val="28"/>
              <w:szCs w:val="28"/>
            </w:rPr>
            <w:t xml:space="preserve"> СПб.</w:t>
          </w:r>
          <w:r w:rsidRPr="00A54EF6">
            <w:rPr>
              <w:rFonts w:ascii="Times New Roman" w:hAnsi="Times New Roman"/>
              <w:sz w:val="28"/>
              <w:szCs w:val="28"/>
            </w:rPr>
            <w:t>:</w:t>
          </w:r>
          <w:r w:rsidRPr="00A54EF6">
            <w:rPr>
              <w:rFonts w:ascii="Times New Roman" w:hAnsi="Times New Roman" w:cs="Times New Roman"/>
              <w:sz w:val="28"/>
              <w:szCs w:val="28"/>
            </w:rPr>
            <w:t xml:space="preserve"> Вопросы философии</w:t>
          </w:r>
          <w:r w:rsidRPr="00A54EF6">
            <w:rPr>
              <w:rFonts w:ascii="Times New Roman" w:hAnsi="Times New Roman"/>
              <w:sz w:val="28"/>
              <w:szCs w:val="28"/>
            </w:rPr>
            <w:t xml:space="preserve">, </w:t>
          </w:r>
          <w:r w:rsidRPr="00A54EF6">
            <w:rPr>
              <w:rFonts w:ascii="Times New Roman" w:hAnsi="Times New Roman" w:cs="Times New Roman"/>
              <w:sz w:val="28"/>
              <w:szCs w:val="28"/>
            </w:rPr>
            <w:t>20</w:t>
          </w:r>
          <w:r w:rsidRPr="00A54EF6">
            <w:rPr>
              <w:rFonts w:ascii="Times New Roman" w:hAnsi="Times New Roman"/>
              <w:sz w:val="28"/>
              <w:szCs w:val="28"/>
            </w:rPr>
            <w:t>02</w:t>
          </w:r>
          <w:r w:rsidRPr="00A54EF6">
            <w:rPr>
              <w:rFonts w:ascii="Times New Roman" w:hAnsi="Times New Roman" w:cs="Times New Roman"/>
              <w:sz w:val="28"/>
              <w:szCs w:val="28"/>
            </w:rPr>
            <w:t>.</w:t>
          </w:r>
          <w:r w:rsidRPr="00A54EF6">
            <w:rPr>
              <w:rFonts w:ascii="Times New Roman" w:hAnsi="Times New Roman"/>
              <w:sz w:val="28"/>
              <w:szCs w:val="28"/>
            </w:rPr>
            <w:t xml:space="preserve"> – 172 с.</w:t>
          </w:r>
        </w:p>
        <w:p w:rsidR="0093269C" w:rsidRPr="002B32AE"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2B32AE">
            <w:rPr>
              <w:rFonts w:ascii="Times New Roman" w:hAnsi="Times New Roman" w:cs="Times New Roman"/>
              <w:sz w:val="28"/>
              <w:szCs w:val="28"/>
            </w:rPr>
            <w:t>Беляева Н</w:t>
          </w:r>
          <w:r>
            <w:rPr>
              <w:rFonts w:ascii="Times New Roman" w:hAnsi="Times New Roman"/>
              <w:sz w:val="28"/>
              <w:szCs w:val="28"/>
            </w:rPr>
            <w:t>.Ю. Публичная политика в совре</w:t>
          </w:r>
          <w:r w:rsidRPr="002B32AE">
            <w:rPr>
              <w:rFonts w:ascii="Times New Roman" w:hAnsi="Times New Roman" w:cs="Times New Roman"/>
              <w:sz w:val="28"/>
              <w:szCs w:val="28"/>
            </w:rPr>
            <w:t>менной России: субъекты и институты</w:t>
          </w:r>
          <w:r>
            <w:rPr>
              <w:rFonts w:ascii="Times New Roman" w:hAnsi="Times New Roman"/>
              <w:sz w:val="28"/>
              <w:szCs w:val="28"/>
            </w:rPr>
            <w:t xml:space="preserve"> / Н. Ю. Беляева. -</w:t>
          </w:r>
          <w:r w:rsidRPr="002B32AE">
            <w:rPr>
              <w:rFonts w:ascii="Times New Roman" w:hAnsi="Times New Roman" w:cs="Times New Roman"/>
              <w:sz w:val="28"/>
              <w:szCs w:val="28"/>
            </w:rPr>
            <w:t xml:space="preserve"> М.: ТЕИС, 2006.</w:t>
          </w:r>
          <w:r>
            <w:rPr>
              <w:rFonts w:ascii="Times New Roman" w:hAnsi="Times New Roman"/>
              <w:sz w:val="28"/>
              <w:szCs w:val="28"/>
            </w:rPr>
            <w:t xml:space="preserve"> – 107 с.</w:t>
          </w:r>
        </w:p>
        <w:p w:rsidR="0093269C"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A54EF6">
            <w:rPr>
              <w:rFonts w:ascii="Times New Roman" w:hAnsi="Times New Roman" w:cs="Times New Roman"/>
              <w:sz w:val="28"/>
              <w:szCs w:val="28"/>
            </w:rPr>
            <w:t>Бердышев С. Н. Организация выставочной деятельности : учебное пособие</w:t>
          </w:r>
          <w:r w:rsidRPr="00A54EF6">
            <w:rPr>
              <w:rFonts w:ascii="Times New Roman" w:hAnsi="Times New Roman"/>
              <w:sz w:val="28"/>
              <w:szCs w:val="28"/>
            </w:rPr>
            <w:t xml:space="preserve"> / С. Н. </w:t>
          </w:r>
          <w:r w:rsidRPr="00A54EF6">
            <w:rPr>
              <w:rFonts w:ascii="Times New Roman" w:hAnsi="Times New Roman" w:cs="Times New Roman"/>
              <w:sz w:val="28"/>
              <w:szCs w:val="28"/>
            </w:rPr>
            <w:t>Бердышев</w:t>
          </w:r>
          <w:r w:rsidRPr="00A54EF6">
            <w:rPr>
              <w:rFonts w:ascii="Times New Roman" w:hAnsi="Times New Roman"/>
              <w:sz w:val="28"/>
              <w:szCs w:val="28"/>
            </w:rPr>
            <w:t>.  – М.</w:t>
          </w:r>
          <w:r w:rsidRPr="00A54EF6">
            <w:rPr>
              <w:rFonts w:ascii="Times New Roman" w:hAnsi="Times New Roman" w:cs="Times New Roman"/>
              <w:sz w:val="28"/>
              <w:szCs w:val="28"/>
            </w:rPr>
            <w:t xml:space="preserve">: Дашков </w:t>
          </w:r>
          <w:r w:rsidRPr="00A54EF6">
            <w:rPr>
              <w:rFonts w:ascii="Times New Roman" w:hAnsi="Times New Roman"/>
              <w:sz w:val="28"/>
              <w:szCs w:val="28"/>
            </w:rPr>
            <w:t>и К</w:t>
          </w:r>
          <w:r w:rsidRPr="00A54EF6">
            <w:rPr>
              <w:rFonts w:ascii="Times New Roman" w:hAnsi="Times New Roman" w:cs="Times New Roman"/>
              <w:sz w:val="28"/>
              <w:szCs w:val="28"/>
            </w:rPr>
            <w:t xml:space="preserve">, 2010. - 228 с. </w:t>
          </w:r>
        </w:p>
        <w:p w:rsidR="0093269C"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A54EF6">
            <w:rPr>
              <w:rFonts w:ascii="Times New Roman" w:hAnsi="Times New Roman" w:cs="Times New Roman"/>
              <w:sz w:val="28"/>
              <w:szCs w:val="28"/>
            </w:rPr>
            <w:t>Берберих М.В. Коммуникативный подход и историческая концепция Юргена Хабермаса</w:t>
          </w:r>
          <w:r w:rsidRPr="00A54EF6">
            <w:rPr>
              <w:rFonts w:ascii="Times New Roman" w:hAnsi="Times New Roman"/>
              <w:sz w:val="28"/>
              <w:szCs w:val="28"/>
            </w:rPr>
            <w:t xml:space="preserve"> / М. В. </w:t>
          </w:r>
          <w:r w:rsidRPr="00A54EF6">
            <w:rPr>
              <w:rFonts w:ascii="Times New Roman" w:hAnsi="Times New Roman" w:cs="Times New Roman"/>
              <w:sz w:val="28"/>
              <w:szCs w:val="28"/>
            </w:rPr>
            <w:t>Берберих</w:t>
          </w:r>
          <w:r w:rsidRPr="00A54EF6">
            <w:rPr>
              <w:rFonts w:ascii="Times New Roman" w:hAnsi="Times New Roman"/>
              <w:sz w:val="28"/>
              <w:szCs w:val="28"/>
            </w:rPr>
            <w:t>.</w:t>
          </w:r>
          <w:r w:rsidRPr="00A54EF6">
            <w:rPr>
              <w:rFonts w:ascii="Times New Roman" w:hAnsi="Times New Roman" w:cs="Times New Roman"/>
              <w:sz w:val="28"/>
              <w:szCs w:val="28"/>
            </w:rPr>
            <w:t xml:space="preserve">  – Волгоград</w:t>
          </w:r>
          <w:r w:rsidRPr="00A54EF6">
            <w:rPr>
              <w:rFonts w:ascii="Times New Roman" w:hAnsi="Times New Roman"/>
              <w:sz w:val="28"/>
              <w:szCs w:val="28"/>
            </w:rPr>
            <w:t>: Линия М</w:t>
          </w:r>
          <w:r w:rsidRPr="00A54EF6">
            <w:rPr>
              <w:rFonts w:ascii="Times New Roman" w:hAnsi="Times New Roman" w:cs="Times New Roman"/>
              <w:sz w:val="28"/>
              <w:szCs w:val="28"/>
            </w:rPr>
            <w:t xml:space="preserve">, 2011. – </w:t>
          </w:r>
          <w:r w:rsidRPr="00A54EF6">
            <w:rPr>
              <w:rFonts w:ascii="Times New Roman" w:hAnsi="Times New Roman"/>
              <w:sz w:val="28"/>
              <w:szCs w:val="28"/>
            </w:rPr>
            <w:t xml:space="preserve">96 </w:t>
          </w:r>
          <w:r w:rsidRPr="00A54EF6">
            <w:rPr>
              <w:rFonts w:ascii="Times New Roman" w:hAnsi="Times New Roman" w:cs="Times New Roman"/>
              <w:sz w:val="28"/>
              <w:szCs w:val="28"/>
            </w:rPr>
            <w:t>с.</w:t>
          </w:r>
        </w:p>
        <w:p w:rsidR="0093269C"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A54EF6">
            <w:rPr>
              <w:rFonts w:ascii="Times New Roman" w:hAnsi="Times New Roman" w:cs="Times New Roman"/>
              <w:sz w:val="28"/>
              <w:szCs w:val="28"/>
            </w:rPr>
            <w:t>Бергер</w:t>
          </w:r>
          <w:r w:rsidRPr="00A54EF6">
            <w:rPr>
              <w:rFonts w:ascii="Times New Roman" w:hAnsi="Times New Roman"/>
              <w:sz w:val="28"/>
              <w:szCs w:val="28"/>
            </w:rPr>
            <w:t>,</w:t>
          </w:r>
          <w:r w:rsidRPr="00A54EF6">
            <w:rPr>
              <w:rFonts w:ascii="Times New Roman" w:hAnsi="Times New Roman" w:cs="Times New Roman"/>
              <w:sz w:val="28"/>
              <w:szCs w:val="28"/>
            </w:rPr>
            <w:t xml:space="preserve"> П.</w:t>
          </w:r>
          <w:r w:rsidRPr="00A54EF6">
            <w:rPr>
              <w:rFonts w:ascii="Times New Roman" w:hAnsi="Times New Roman"/>
              <w:sz w:val="28"/>
              <w:szCs w:val="28"/>
            </w:rPr>
            <w:t xml:space="preserve"> </w:t>
          </w:r>
          <w:r w:rsidRPr="00A54EF6">
            <w:rPr>
              <w:rFonts w:ascii="Times New Roman" w:hAnsi="Times New Roman" w:cs="Times New Roman"/>
              <w:sz w:val="28"/>
              <w:szCs w:val="28"/>
            </w:rPr>
            <w:t>Социальное конструирование реальности. Трактат по социологии знания</w:t>
          </w:r>
          <w:r w:rsidRPr="00A54EF6">
            <w:rPr>
              <w:rFonts w:ascii="Times New Roman" w:hAnsi="Times New Roman"/>
              <w:sz w:val="28"/>
              <w:szCs w:val="28"/>
            </w:rPr>
            <w:t xml:space="preserve"> / </w:t>
          </w:r>
          <w:r w:rsidRPr="00A54EF6">
            <w:rPr>
              <w:rFonts w:ascii="Times New Roman" w:hAnsi="Times New Roman" w:cs="Times New Roman"/>
              <w:sz w:val="28"/>
              <w:szCs w:val="28"/>
            </w:rPr>
            <w:t>П.</w:t>
          </w:r>
          <w:r w:rsidRPr="00A54EF6">
            <w:rPr>
              <w:rFonts w:ascii="Times New Roman" w:hAnsi="Times New Roman"/>
              <w:sz w:val="28"/>
              <w:szCs w:val="28"/>
            </w:rPr>
            <w:t xml:space="preserve"> </w:t>
          </w:r>
          <w:r w:rsidRPr="00A54EF6">
            <w:rPr>
              <w:rFonts w:ascii="Times New Roman" w:hAnsi="Times New Roman" w:cs="Times New Roman"/>
              <w:sz w:val="28"/>
              <w:szCs w:val="28"/>
            </w:rPr>
            <w:t>Бергер</w:t>
          </w:r>
          <w:r w:rsidRPr="00A54EF6">
            <w:rPr>
              <w:rFonts w:ascii="Times New Roman" w:hAnsi="Times New Roman"/>
              <w:sz w:val="28"/>
              <w:szCs w:val="28"/>
            </w:rPr>
            <w:t>,</w:t>
          </w:r>
          <w:r w:rsidRPr="00A54EF6">
            <w:rPr>
              <w:rFonts w:ascii="Times New Roman" w:hAnsi="Times New Roman" w:cs="Times New Roman"/>
              <w:sz w:val="28"/>
              <w:szCs w:val="28"/>
            </w:rPr>
            <w:t xml:space="preserve"> </w:t>
          </w:r>
          <w:r w:rsidRPr="00A54EF6">
            <w:rPr>
              <w:rFonts w:ascii="Times New Roman" w:hAnsi="Times New Roman"/>
              <w:sz w:val="28"/>
              <w:szCs w:val="28"/>
            </w:rPr>
            <w:t xml:space="preserve">К. Лукман. </w:t>
          </w:r>
          <w:r w:rsidRPr="00A54EF6">
            <w:rPr>
              <w:rFonts w:ascii="Times New Roman" w:hAnsi="Times New Roman" w:cs="Times New Roman"/>
              <w:sz w:val="28"/>
              <w:szCs w:val="28"/>
            </w:rPr>
            <w:t>– М</w:t>
          </w:r>
          <w:r w:rsidRPr="00A54EF6">
            <w:rPr>
              <w:rFonts w:ascii="Times New Roman" w:hAnsi="Times New Roman"/>
              <w:sz w:val="28"/>
              <w:szCs w:val="28"/>
            </w:rPr>
            <w:t>.: Дурма</w:t>
          </w:r>
          <w:r w:rsidRPr="00A54EF6">
            <w:rPr>
              <w:rFonts w:ascii="Times New Roman" w:hAnsi="Times New Roman" w:cs="Times New Roman"/>
              <w:sz w:val="28"/>
              <w:szCs w:val="28"/>
            </w:rPr>
            <w:t>, 1995. – 387</w:t>
          </w:r>
          <w:r w:rsidRPr="00A54EF6">
            <w:rPr>
              <w:rFonts w:ascii="Times New Roman" w:hAnsi="Times New Roman"/>
              <w:sz w:val="28"/>
              <w:szCs w:val="28"/>
            </w:rPr>
            <w:t xml:space="preserve"> </w:t>
          </w:r>
          <w:r w:rsidRPr="00A54EF6">
            <w:rPr>
              <w:rFonts w:ascii="Times New Roman" w:hAnsi="Times New Roman" w:cs="Times New Roman"/>
              <w:sz w:val="28"/>
              <w:szCs w:val="28"/>
            </w:rPr>
            <w:t>с.</w:t>
          </w:r>
        </w:p>
        <w:p w:rsidR="0093269C"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A54EF6">
            <w:rPr>
              <w:rFonts w:ascii="Times New Roman" w:hAnsi="Times New Roman" w:cs="Times New Roman"/>
              <w:sz w:val="28"/>
              <w:szCs w:val="28"/>
            </w:rPr>
            <w:lastRenderedPageBreak/>
            <w:t>Борисова</w:t>
          </w:r>
          <w:r>
            <w:rPr>
              <w:rFonts w:ascii="Times New Roman" w:hAnsi="Times New Roman"/>
              <w:sz w:val="28"/>
              <w:szCs w:val="28"/>
            </w:rPr>
            <w:t>,</w:t>
          </w:r>
          <w:r w:rsidRPr="00A54EF6">
            <w:rPr>
              <w:rFonts w:ascii="Times New Roman" w:hAnsi="Times New Roman" w:cs="Times New Roman"/>
              <w:sz w:val="28"/>
              <w:szCs w:val="28"/>
            </w:rPr>
            <w:t xml:space="preserve"> О. О. Рекламные и выставочные технологии в библиотечно-информационной деятельност</w:t>
          </w:r>
          <w:r>
            <w:rPr>
              <w:rFonts w:ascii="Times New Roman" w:hAnsi="Times New Roman"/>
              <w:sz w:val="28"/>
              <w:szCs w:val="28"/>
            </w:rPr>
            <w:t>и : учебно-практическое пособие /</w:t>
          </w:r>
          <w:r w:rsidRPr="00A54EF6">
            <w:rPr>
              <w:rFonts w:ascii="Times New Roman" w:hAnsi="Times New Roman" w:cs="Times New Roman"/>
              <w:sz w:val="28"/>
              <w:szCs w:val="28"/>
            </w:rPr>
            <w:t xml:space="preserve"> </w:t>
          </w:r>
          <w:r>
            <w:rPr>
              <w:rFonts w:ascii="Times New Roman" w:hAnsi="Times New Roman"/>
              <w:sz w:val="28"/>
              <w:szCs w:val="28"/>
            </w:rPr>
            <w:t xml:space="preserve">О. О. </w:t>
          </w:r>
          <w:r w:rsidRPr="00A54EF6">
            <w:rPr>
              <w:rFonts w:ascii="Times New Roman" w:hAnsi="Times New Roman" w:cs="Times New Roman"/>
              <w:sz w:val="28"/>
              <w:szCs w:val="28"/>
            </w:rPr>
            <w:t>Борисова</w:t>
          </w:r>
          <w:r w:rsidRPr="00A54EF6">
            <w:rPr>
              <w:rFonts w:ascii="Times New Roman" w:hAnsi="Times New Roman"/>
              <w:sz w:val="28"/>
              <w:szCs w:val="28"/>
            </w:rPr>
            <w:t xml:space="preserve"> </w:t>
          </w:r>
          <w:r w:rsidRPr="00A54EF6">
            <w:rPr>
              <w:rFonts w:ascii="Times New Roman" w:hAnsi="Times New Roman" w:cs="Times New Roman"/>
              <w:sz w:val="28"/>
              <w:szCs w:val="28"/>
            </w:rPr>
            <w:t>– М. : Литера , 2010. - 152 с.</w:t>
          </w:r>
        </w:p>
        <w:p w:rsidR="0093269C"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845007">
            <w:rPr>
              <w:rFonts w:ascii="Times New Roman" w:hAnsi="Times New Roman" w:cs="Times New Roman"/>
              <w:sz w:val="28"/>
              <w:szCs w:val="28"/>
            </w:rPr>
            <w:t>Бумагина</w:t>
          </w:r>
          <w:r w:rsidRPr="00845007">
            <w:rPr>
              <w:rFonts w:ascii="Times New Roman" w:hAnsi="Times New Roman"/>
              <w:sz w:val="28"/>
              <w:szCs w:val="28"/>
            </w:rPr>
            <w:t>,</w:t>
          </w:r>
          <w:r w:rsidRPr="00845007">
            <w:rPr>
              <w:rFonts w:ascii="Times New Roman" w:hAnsi="Times New Roman" w:cs="Times New Roman"/>
              <w:sz w:val="28"/>
              <w:szCs w:val="28"/>
            </w:rPr>
            <w:t xml:space="preserve"> Е.Л. Роль средств массовой информации в форми</w:t>
          </w:r>
          <w:r w:rsidRPr="00845007">
            <w:rPr>
              <w:rFonts w:ascii="Times New Roman" w:hAnsi="Times New Roman"/>
              <w:sz w:val="28"/>
              <w:szCs w:val="28"/>
            </w:rPr>
            <w:t xml:space="preserve">ровании гражданского общества / Е. Л. </w:t>
          </w:r>
          <w:r w:rsidRPr="00845007">
            <w:rPr>
              <w:rFonts w:ascii="Times New Roman" w:hAnsi="Times New Roman" w:cs="Times New Roman"/>
              <w:sz w:val="28"/>
              <w:szCs w:val="28"/>
            </w:rPr>
            <w:t>Бумагина</w:t>
          </w:r>
          <w:r w:rsidRPr="00845007">
            <w:rPr>
              <w:rFonts w:ascii="Times New Roman" w:hAnsi="Times New Roman"/>
              <w:sz w:val="28"/>
              <w:szCs w:val="28"/>
            </w:rPr>
            <w:t xml:space="preserve">. - </w:t>
          </w:r>
          <w:r w:rsidRPr="00845007">
            <w:rPr>
              <w:rFonts w:ascii="Times New Roman" w:hAnsi="Times New Roman" w:cs="Times New Roman"/>
              <w:sz w:val="28"/>
              <w:szCs w:val="28"/>
            </w:rPr>
            <w:t>М.</w:t>
          </w:r>
          <w:r w:rsidRPr="00845007">
            <w:rPr>
              <w:rFonts w:ascii="Times New Roman" w:hAnsi="Times New Roman"/>
              <w:sz w:val="28"/>
              <w:szCs w:val="28"/>
            </w:rPr>
            <w:t>: Литера</w:t>
          </w:r>
          <w:r w:rsidRPr="00845007">
            <w:rPr>
              <w:rFonts w:ascii="Times New Roman" w:hAnsi="Times New Roman" w:cs="Times New Roman"/>
              <w:sz w:val="28"/>
              <w:szCs w:val="28"/>
            </w:rPr>
            <w:t>, 2002. – 1</w:t>
          </w:r>
          <w:r w:rsidRPr="00845007">
            <w:rPr>
              <w:rFonts w:ascii="Times New Roman" w:hAnsi="Times New Roman"/>
              <w:sz w:val="28"/>
              <w:szCs w:val="28"/>
            </w:rPr>
            <w:t>0</w:t>
          </w:r>
          <w:r w:rsidRPr="00845007">
            <w:rPr>
              <w:rFonts w:ascii="Times New Roman" w:hAnsi="Times New Roman" w:cs="Times New Roman"/>
              <w:sz w:val="28"/>
              <w:szCs w:val="28"/>
            </w:rPr>
            <w:t xml:space="preserve">5 с. </w:t>
          </w:r>
        </w:p>
        <w:p w:rsidR="0093269C"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845007">
            <w:rPr>
              <w:rFonts w:ascii="Times New Roman" w:hAnsi="Times New Roman" w:cs="Times New Roman"/>
              <w:sz w:val="28"/>
              <w:szCs w:val="28"/>
            </w:rPr>
            <w:t>Бурдье</w:t>
          </w:r>
          <w:r>
            <w:rPr>
              <w:rFonts w:ascii="Times New Roman" w:hAnsi="Times New Roman"/>
              <w:sz w:val="28"/>
              <w:szCs w:val="28"/>
            </w:rPr>
            <w:t>,</w:t>
          </w:r>
          <w:r w:rsidRPr="00845007">
            <w:rPr>
              <w:rFonts w:ascii="Times New Roman" w:hAnsi="Times New Roman" w:cs="Times New Roman"/>
              <w:sz w:val="28"/>
              <w:szCs w:val="28"/>
            </w:rPr>
            <w:t xml:space="preserve"> П. Начала</w:t>
          </w:r>
          <w:r w:rsidRPr="00845007">
            <w:rPr>
              <w:rFonts w:ascii="Times New Roman" w:hAnsi="Times New Roman"/>
              <w:sz w:val="28"/>
              <w:szCs w:val="28"/>
            </w:rPr>
            <w:t xml:space="preserve"> / П. Бурдье</w:t>
          </w:r>
          <w:r>
            <w:rPr>
              <w:rFonts w:ascii="Times New Roman" w:hAnsi="Times New Roman"/>
              <w:sz w:val="28"/>
              <w:szCs w:val="28"/>
            </w:rPr>
            <w:t>.</w:t>
          </w:r>
          <w:r w:rsidRPr="00845007">
            <w:rPr>
              <w:rFonts w:ascii="Times New Roman" w:hAnsi="Times New Roman" w:cs="Times New Roman"/>
              <w:sz w:val="28"/>
              <w:szCs w:val="28"/>
            </w:rPr>
            <w:t xml:space="preserve"> - M.: Socio-Logos, 1994.</w:t>
          </w:r>
          <w:r w:rsidRPr="00845007">
            <w:rPr>
              <w:rFonts w:ascii="Times New Roman" w:hAnsi="Times New Roman"/>
              <w:sz w:val="28"/>
              <w:szCs w:val="28"/>
            </w:rPr>
            <w:t xml:space="preserve"> - </w:t>
          </w:r>
          <w:r w:rsidRPr="00845007">
            <w:rPr>
              <w:rFonts w:ascii="Times New Roman" w:hAnsi="Times New Roman" w:cs="Times New Roman"/>
              <w:sz w:val="28"/>
              <w:szCs w:val="28"/>
            </w:rPr>
            <w:t>315 с.</w:t>
          </w:r>
        </w:p>
        <w:p w:rsidR="0093269C"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845007">
            <w:rPr>
              <w:rFonts w:ascii="Times New Roman" w:hAnsi="Times New Roman" w:cs="Times New Roman"/>
              <w:sz w:val="28"/>
              <w:szCs w:val="28"/>
            </w:rPr>
            <w:t>Бурдье</w:t>
          </w:r>
          <w:r w:rsidRPr="00845007">
            <w:rPr>
              <w:rFonts w:ascii="Times New Roman" w:hAnsi="Times New Roman"/>
              <w:sz w:val="28"/>
              <w:szCs w:val="28"/>
            </w:rPr>
            <w:t>,</w:t>
          </w:r>
          <w:r w:rsidRPr="00845007">
            <w:rPr>
              <w:rFonts w:ascii="Times New Roman" w:hAnsi="Times New Roman" w:cs="Times New Roman"/>
              <w:sz w:val="28"/>
              <w:szCs w:val="28"/>
            </w:rPr>
            <w:t xml:space="preserve"> П. </w:t>
          </w:r>
          <w:r w:rsidRPr="00845007">
            <w:rPr>
              <w:rFonts w:ascii="Times New Roman" w:hAnsi="Times New Roman"/>
              <w:sz w:val="28"/>
              <w:szCs w:val="28"/>
            </w:rPr>
            <w:t>Социология политики / П. Бурдье</w:t>
          </w:r>
          <w:r>
            <w:rPr>
              <w:rFonts w:ascii="Times New Roman" w:hAnsi="Times New Roman"/>
              <w:sz w:val="28"/>
              <w:szCs w:val="28"/>
            </w:rPr>
            <w:t>.</w:t>
          </w:r>
          <w:r w:rsidRPr="00845007">
            <w:rPr>
              <w:rFonts w:ascii="Times New Roman" w:hAnsi="Times New Roman" w:cs="Times New Roman"/>
              <w:sz w:val="28"/>
              <w:szCs w:val="28"/>
            </w:rPr>
            <w:t xml:space="preserve"> - M.: Socio-Logos, 1993.</w:t>
          </w:r>
          <w:r w:rsidRPr="00845007">
            <w:rPr>
              <w:rFonts w:ascii="Times New Roman" w:hAnsi="Times New Roman"/>
              <w:sz w:val="28"/>
              <w:szCs w:val="28"/>
            </w:rPr>
            <w:t xml:space="preserve"> - </w:t>
          </w:r>
          <w:r w:rsidRPr="00845007">
            <w:rPr>
              <w:rFonts w:ascii="Times New Roman" w:hAnsi="Times New Roman" w:cs="Times New Roman"/>
              <w:sz w:val="28"/>
              <w:szCs w:val="28"/>
            </w:rPr>
            <w:t xml:space="preserve"> 267 с.</w:t>
          </w:r>
        </w:p>
        <w:p w:rsidR="0093269C"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845007">
            <w:rPr>
              <w:rFonts w:ascii="Times New Roman" w:hAnsi="Times New Roman" w:cs="Times New Roman"/>
              <w:sz w:val="28"/>
              <w:szCs w:val="28"/>
            </w:rPr>
            <w:t>Бурдье</w:t>
          </w:r>
          <w:r w:rsidRPr="00845007">
            <w:rPr>
              <w:rFonts w:ascii="Times New Roman" w:hAnsi="Times New Roman"/>
              <w:sz w:val="28"/>
              <w:szCs w:val="28"/>
            </w:rPr>
            <w:t>,</w:t>
          </w:r>
          <w:r w:rsidRPr="00845007">
            <w:rPr>
              <w:rFonts w:ascii="Times New Roman" w:hAnsi="Times New Roman" w:cs="Times New Roman"/>
              <w:sz w:val="28"/>
              <w:szCs w:val="28"/>
            </w:rPr>
            <w:t xml:space="preserve"> П.</w:t>
          </w:r>
          <w:r w:rsidRPr="00845007">
            <w:rPr>
              <w:rFonts w:ascii="Times New Roman" w:hAnsi="Times New Roman"/>
              <w:sz w:val="28"/>
              <w:szCs w:val="28"/>
            </w:rPr>
            <w:t xml:space="preserve"> Структуры, habitus, практики / П. Бурдье</w:t>
          </w:r>
          <w:r>
            <w:rPr>
              <w:rFonts w:ascii="Times New Roman" w:hAnsi="Times New Roman"/>
              <w:sz w:val="28"/>
              <w:szCs w:val="28"/>
            </w:rPr>
            <w:t>.</w:t>
          </w:r>
          <w:r w:rsidRPr="00845007">
            <w:rPr>
              <w:rFonts w:ascii="Times New Roman" w:hAnsi="Times New Roman" w:cs="Times New Roman"/>
              <w:sz w:val="28"/>
              <w:szCs w:val="28"/>
            </w:rPr>
            <w:t xml:space="preserve"> - M.: Socio-Logos, </w:t>
          </w:r>
          <w:r w:rsidRPr="00845007">
            <w:rPr>
              <w:rFonts w:ascii="Times New Roman" w:hAnsi="Times New Roman"/>
              <w:sz w:val="28"/>
              <w:szCs w:val="28"/>
            </w:rPr>
            <w:t xml:space="preserve">1995. - </w:t>
          </w:r>
          <w:r w:rsidRPr="00845007">
            <w:rPr>
              <w:rFonts w:ascii="Times New Roman" w:hAnsi="Times New Roman" w:cs="Times New Roman"/>
              <w:sz w:val="28"/>
              <w:szCs w:val="28"/>
            </w:rPr>
            <w:t>321 с.</w:t>
          </w:r>
          <w:bookmarkStart w:id="22" w:name="list29"/>
        </w:p>
        <w:p w:rsidR="0093269C"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845007">
            <w:rPr>
              <w:rFonts w:ascii="Times New Roman" w:hAnsi="Times New Roman" w:cs="Times New Roman"/>
              <w:sz w:val="28"/>
              <w:szCs w:val="28"/>
            </w:rPr>
            <w:t>Бурдье</w:t>
          </w:r>
          <w:r w:rsidRPr="00845007">
            <w:rPr>
              <w:rFonts w:ascii="Times New Roman" w:hAnsi="Times New Roman"/>
              <w:sz w:val="28"/>
              <w:szCs w:val="28"/>
            </w:rPr>
            <w:t>,</w:t>
          </w:r>
          <w:r w:rsidRPr="00845007">
            <w:rPr>
              <w:rFonts w:ascii="Times New Roman" w:hAnsi="Times New Roman" w:cs="Times New Roman"/>
              <w:sz w:val="28"/>
              <w:szCs w:val="28"/>
            </w:rPr>
            <w:t xml:space="preserve"> П. Социальное простра</w:t>
          </w:r>
          <w:r w:rsidRPr="00845007">
            <w:rPr>
              <w:rFonts w:ascii="Times New Roman" w:hAnsi="Times New Roman"/>
              <w:sz w:val="28"/>
              <w:szCs w:val="28"/>
            </w:rPr>
            <w:t>нство и символическая власть / П. Бурдье</w:t>
          </w:r>
          <w:r w:rsidRPr="00845007">
            <w:rPr>
              <w:rFonts w:ascii="Times New Roman" w:hAnsi="Times New Roman" w:cs="Times New Roman"/>
              <w:sz w:val="28"/>
              <w:szCs w:val="28"/>
            </w:rPr>
            <w:t xml:space="preserve"> - </w:t>
          </w:r>
          <w:r w:rsidRPr="00845007">
            <w:rPr>
              <w:rFonts w:ascii="Times New Roman" w:hAnsi="Times New Roman"/>
              <w:sz w:val="28"/>
              <w:szCs w:val="28"/>
            </w:rPr>
            <w:t>M.: Socio-Logos</w:t>
          </w:r>
          <w:r w:rsidRPr="00845007">
            <w:rPr>
              <w:rFonts w:ascii="Times New Roman" w:hAnsi="Times New Roman" w:cs="Times New Roman"/>
              <w:sz w:val="28"/>
              <w:szCs w:val="28"/>
            </w:rPr>
            <w:t>, 1994. — 288с</w:t>
          </w:r>
          <w:bookmarkEnd w:id="22"/>
          <w:r w:rsidRPr="00845007">
            <w:rPr>
              <w:rFonts w:ascii="Times New Roman" w:hAnsi="Times New Roman"/>
              <w:sz w:val="28"/>
              <w:szCs w:val="28"/>
            </w:rPr>
            <w:t>.</w:t>
          </w:r>
        </w:p>
        <w:p w:rsidR="0093269C"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845007">
            <w:rPr>
              <w:rFonts w:ascii="Times New Roman" w:hAnsi="Times New Roman" w:cs="Times New Roman"/>
              <w:sz w:val="28"/>
              <w:szCs w:val="28"/>
            </w:rPr>
            <w:t>Быстров</w:t>
          </w:r>
          <w:r>
            <w:rPr>
              <w:rFonts w:ascii="Times New Roman" w:hAnsi="Times New Roman"/>
              <w:sz w:val="28"/>
              <w:szCs w:val="28"/>
            </w:rPr>
            <w:t>,</w:t>
          </w:r>
          <w:r w:rsidRPr="00845007">
            <w:rPr>
              <w:rFonts w:ascii="Times New Roman" w:hAnsi="Times New Roman" w:cs="Times New Roman"/>
              <w:sz w:val="28"/>
              <w:szCs w:val="28"/>
            </w:rPr>
            <w:t xml:space="preserve"> Ю. Л. Выс</w:t>
          </w:r>
          <w:r w:rsidRPr="00845007">
            <w:rPr>
              <w:rFonts w:ascii="Times New Roman" w:hAnsi="Times New Roman"/>
              <w:sz w:val="28"/>
              <w:szCs w:val="28"/>
            </w:rPr>
            <w:t>тавки - инструмент маркетинга /</w:t>
          </w:r>
          <w:r w:rsidRPr="00845007">
            <w:rPr>
              <w:rFonts w:ascii="Times New Roman" w:hAnsi="Times New Roman" w:cs="Times New Roman"/>
              <w:sz w:val="28"/>
              <w:szCs w:val="28"/>
            </w:rPr>
            <w:t xml:space="preserve"> </w:t>
          </w:r>
          <w:r w:rsidRPr="00845007">
            <w:rPr>
              <w:rFonts w:ascii="Times New Roman" w:hAnsi="Times New Roman"/>
              <w:sz w:val="28"/>
              <w:szCs w:val="28"/>
            </w:rPr>
            <w:t xml:space="preserve">Ю. Л. </w:t>
          </w:r>
          <w:r w:rsidRPr="00845007">
            <w:rPr>
              <w:rFonts w:ascii="Times New Roman" w:hAnsi="Times New Roman" w:cs="Times New Roman"/>
              <w:sz w:val="28"/>
              <w:szCs w:val="28"/>
            </w:rPr>
            <w:t>Быстров</w:t>
          </w:r>
          <w:r w:rsidRPr="00845007">
            <w:rPr>
              <w:rFonts w:ascii="Times New Roman" w:hAnsi="Times New Roman"/>
              <w:sz w:val="28"/>
              <w:szCs w:val="28"/>
            </w:rPr>
            <w:t xml:space="preserve">. – СПб.: </w:t>
          </w:r>
          <w:r w:rsidRPr="00845007">
            <w:rPr>
              <w:rFonts w:ascii="Times New Roman" w:hAnsi="Times New Roman" w:cs="Times New Roman"/>
              <w:sz w:val="28"/>
              <w:szCs w:val="28"/>
            </w:rPr>
            <w:t>Матинг</w:t>
          </w:r>
          <w:r w:rsidRPr="00845007">
            <w:rPr>
              <w:rFonts w:ascii="Times New Roman" w:hAnsi="Times New Roman"/>
              <w:sz w:val="28"/>
              <w:szCs w:val="28"/>
            </w:rPr>
            <w:t>,</w:t>
          </w:r>
          <w:r w:rsidRPr="00845007">
            <w:rPr>
              <w:rFonts w:ascii="Times New Roman" w:hAnsi="Times New Roman" w:cs="Times New Roman"/>
              <w:sz w:val="28"/>
              <w:szCs w:val="28"/>
            </w:rPr>
            <w:t xml:space="preserve"> 2005</w:t>
          </w:r>
          <w:r w:rsidRPr="00845007">
            <w:rPr>
              <w:rFonts w:ascii="Times New Roman" w:hAnsi="Times New Roman"/>
              <w:sz w:val="28"/>
              <w:szCs w:val="28"/>
            </w:rPr>
            <w:t>. – 111 с</w:t>
          </w:r>
          <w:r w:rsidRPr="00845007">
            <w:rPr>
              <w:rFonts w:ascii="Times New Roman" w:hAnsi="Times New Roman" w:cs="Times New Roman"/>
              <w:sz w:val="28"/>
              <w:szCs w:val="28"/>
            </w:rPr>
            <w:t>.</w:t>
          </w:r>
        </w:p>
        <w:p w:rsidR="0093269C"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845007">
            <w:rPr>
              <w:rFonts w:ascii="Times New Roman" w:hAnsi="Times New Roman" w:cs="Times New Roman"/>
              <w:sz w:val="28"/>
              <w:szCs w:val="28"/>
            </w:rPr>
            <w:t>Вахштайн</w:t>
          </w:r>
          <w:r>
            <w:rPr>
              <w:rFonts w:ascii="Times New Roman" w:hAnsi="Times New Roman"/>
              <w:sz w:val="28"/>
              <w:szCs w:val="28"/>
            </w:rPr>
            <w:t>,</w:t>
          </w:r>
          <w:r w:rsidRPr="00845007">
            <w:rPr>
              <w:rFonts w:ascii="Times New Roman" w:hAnsi="Times New Roman" w:cs="Times New Roman"/>
              <w:sz w:val="28"/>
              <w:szCs w:val="28"/>
            </w:rPr>
            <w:t xml:space="preserve"> </w:t>
          </w:r>
          <w:r w:rsidRPr="00845007">
            <w:rPr>
              <w:rFonts w:ascii="Times New Roman" w:hAnsi="Times New Roman"/>
              <w:sz w:val="28"/>
              <w:szCs w:val="28"/>
            </w:rPr>
            <w:t xml:space="preserve"> В. </w:t>
          </w:r>
          <w:r w:rsidRPr="00845007">
            <w:rPr>
              <w:rFonts w:ascii="Times New Roman" w:hAnsi="Times New Roman" w:cs="Times New Roman"/>
              <w:sz w:val="28"/>
              <w:szCs w:val="28"/>
            </w:rPr>
            <w:t>Лекция «Грамматика городского пространства» из цикла «Лекции в Политехническом»</w:t>
          </w:r>
          <w:r w:rsidRPr="00845007">
            <w:rPr>
              <w:rFonts w:ascii="Times New Roman" w:hAnsi="Times New Roman"/>
              <w:sz w:val="28"/>
              <w:szCs w:val="28"/>
            </w:rPr>
            <w:t xml:space="preserve"> / В. Вахштайн. – СПб.: Омра, </w:t>
          </w:r>
          <w:r w:rsidRPr="00845007">
            <w:rPr>
              <w:rFonts w:ascii="Times New Roman" w:hAnsi="Times New Roman" w:cs="Times New Roman"/>
              <w:sz w:val="28"/>
              <w:szCs w:val="28"/>
            </w:rPr>
            <w:t xml:space="preserve">2012. </w:t>
          </w:r>
          <w:r w:rsidRPr="00845007">
            <w:rPr>
              <w:rFonts w:ascii="Times New Roman" w:hAnsi="Times New Roman"/>
              <w:sz w:val="28"/>
              <w:szCs w:val="28"/>
            </w:rPr>
            <w:t xml:space="preserve">- </w:t>
          </w:r>
          <w:r w:rsidRPr="00845007">
            <w:rPr>
              <w:rFonts w:ascii="Times New Roman" w:hAnsi="Times New Roman" w:cs="Times New Roman"/>
              <w:sz w:val="28"/>
              <w:szCs w:val="28"/>
            </w:rPr>
            <w:t>145 с.</w:t>
          </w:r>
        </w:p>
        <w:p w:rsidR="0093269C"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845007">
            <w:rPr>
              <w:rFonts w:ascii="Times New Roman" w:hAnsi="Times New Roman" w:cs="Times New Roman"/>
              <w:sz w:val="28"/>
              <w:szCs w:val="28"/>
            </w:rPr>
            <w:t>Витгенштейн</w:t>
          </w:r>
          <w:r>
            <w:rPr>
              <w:rFonts w:ascii="Times New Roman" w:hAnsi="Times New Roman"/>
              <w:sz w:val="28"/>
              <w:szCs w:val="28"/>
            </w:rPr>
            <w:t>,</w:t>
          </w:r>
          <w:r w:rsidRPr="00845007">
            <w:rPr>
              <w:rFonts w:ascii="Times New Roman" w:hAnsi="Times New Roman" w:cs="Times New Roman"/>
              <w:sz w:val="28"/>
              <w:szCs w:val="28"/>
            </w:rPr>
            <w:t xml:space="preserve"> Л.</w:t>
          </w:r>
          <w:r w:rsidRPr="00845007">
            <w:rPr>
              <w:rFonts w:ascii="Times New Roman" w:hAnsi="Times New Roman"/>
              <w:sz w:val="28"/>
              <w:szCs w:val="28"/>
            </w:rPr>
            <w:t xml:space="preserve"> </w:t>
          </w:r>
          <w:r w:rsidRPr="00845007">
            <w:rPr>
              <w:rFonts w:ascii="Times New Roman" w:hAnsi="Times New Roman" w:cs="Times New Roman"/>
              <w:sz w:val="28"/>
              <w:szCs w:val="28"/>
            </w:rPr>
            <w:t>Логи</w:t>
          </w:r>
          <w:r w:rsidRPr="00845007">
            <w:rPr>
              <w:rFonts w:ascii="Times New Roman" w:hAnsi="Times New Roman"/>
              <w:sz w:val="28"/>
              <w:szCs w:val="28"/>
            </w:rPr>
            <w:t xml:space="preserve">ко-философский трактат/ Л. </w:t>
          </w:r>
          <w:r w:rsidRPr="00845007">
            <w:rPr>
              <w:rFonts w:ascii="Times New Roman" w:hAnsi="Times New Roman" w:cs="Times New Roman"/>
              <w:sz w:val="28"/>
              <w:szCs w:val="28"/>
            </w:rPr>
            <w:t>Витгенштейн</w:t>
          </w:r>
          <w:r w:rsidRPr="00845007">
            <w:rPr>
              <w:rFonts w:ascii="Times New Roman" w:hAnsi="Times New Roman"/>
              <w:sz w:val="28"/>
              <w:szCs w:val="28"/>
            </w:rPr>
            <w:t>. – М.</w:t>
          </w:r>
          <w:r w:rsidRPr="00845007">
            <w:rPr>
              <w:rFonts w:ascii="Times New Roman" w:hAnsi="Times New Roman" w:cs="Times New Roman"/>
              <w:sz w:val="28"/>
              <w:szCs w:val="28"/>
            </w:rPr>
            <w:t>: Гнозис, 1994.</w:t>
          </w:r>
          <w:r w:rsidRPr="00845007">
            <w:rPr>
              <w:rFonts w:ascii="Times New Roman" w:hAnsi="Times New Roman"/>
              <w:sz w:val="28"/>
              <w:szCs w:val="28"/>
            </w:rPr>
            <w:t xml:space="preserve"> – 231 с.</w:t>
          </w:r>
        </w:p>
        <w:p w:rsidR="0093269C" w:rsidRPr="00845007" w:rsidRDefault="0093269C" w:rsidP="0093269C">
          <w:pPr>
            <w:pStyle w:val="a7"/>
            <w:numPr>
              <w:ilvl w:val="0"/>
              <w:numId w:val="6"/>
            </w:numPr>
            <w:spacing w:before="100" w:beforeAutospacing="1" w:after="100" w:afterAutospacing="1" w:line="360" w:lineRule="auto"/>
            <w:ind w:left="0" w:firstLine="709"/>
            <w:contextualSpacing w:val="0"/>
            <w:rPr>
              <w:rFonts w:ascii="Calibri" w:hAnsi="Calibri"/>
            </w:rPr>
          </w:pPr>
          <w:r w:rsidRPr="00845007">
            <w:rPr>
              <w:rFonts w:ascii="Times New Roman" w:hAnsi="Times New Roman" w:cs="Times New Roman"/>
              <w:sz w:val="28"/>
              <w:szCs w:val="28"/>
            </w:rPr>
            <w:t>Встретимся на выставке :</w:t>
          </w:r>
          <w:r w:rsidRPr="00845007">
            <w:rPr>
              <w:rFonts w:ascii="Times New Roman" w:hAnsi="Times New Roman"/>
              <w:sz w:val="28"/>
              <w:szCs w:val="28"/>
            </w:rPr>
            <w:t xml:space="preserve"> приметы эффективного стенда / </w:t>
          </w:r>
          <w:r w:rsidRPr="00845007">
            <w:rPr>
              <w:rFonts w:ascii="Times New Roman" w:hAnsi="Times New Roman" w:cs="Times New Roman"/>
              <w:sz w:val="28"/>
              <w:szCs w:val="28"/>
            </w:rPr>
            <w:t xml:space="preserve">Маркетолог. </w:t>
          </w:r>
          <w:r w:rsidRPr="00845007">
            <w:rPr>
              <w:rFonts w:ascii="Times New Roman" w:hAnsi="Times New Roman"/>
              <w:sz w:val="28"/>
              <w:szCs w:val="28"/>
            </w:rPr>
            <w:t>–</w:t>
          </w:r>
          <w:r w:rsidRPr="00845007">
            <w:rPr>
              <w:rFonts w:ascii="Times New Roman" w:hAnsi="Times New Roman" w:cs="Times New Roman"/>
              <w:sz w:val="28"/>
              <w:szCs w:val="28"/>
            </w:rPr>
            <w:t xml:space="preserve"> </w:t>
          </w:r>
          <w:r w:rsidRPr="00845007">
            <w:rPr>
              <w:rFonts w:ascii="Times New Roman" w:hAnsi="Times New Roman"/>
              <w:sz w:val="28"/>
              <w:szCs w:val="28"/>
            </w:rPr>
            <w:t xml:space="preserve">М.: </w:t>
          </w:r>
          <w:r>
            <w:rPr>
              <w:rFonts w:ascii="Times New Roman" w:hAnsi="Times New Roman"/>
              <w:sz w:val="28"/>
              <w:szCs w:val="28"/>
            </w:rPr>
            <w:t xml:space="preserve">Тонен, </w:t>
          </w:r>
          <w:r w:rsidRPr="00845007">
            <w:rPr>
              <w:rFonts w:ascii="Times New Roman" w:hAnsi="Times New Roman" w:cs="Times New Roman"/>
              <w:sz w:val="28"/>
              <w:szCs w:val="28"/>
            </w:rPr>
            <w:t xml:space="preserve">2010. - N 2. </w:t>
          </w:r>
          <w:r w:rsidRPr="00845007">
            <w:rPr>
              <w:rFonts w:ascii="Times New Roman" w:hAnsi="Times New Roman"/>
              <w:sz w:val="28"/>
              <w:szCs w:val="28"/>
            </w:rPr>
            <w:t>–</w:t>
          </w:r>
          <w:r w:rsidRPr="00845007">
            <w:rPr>
              <w:rFonts w:ascii="Times New Roman" w:hAnsi="Times New Roman" w:cs="Times New Roman"/>
              <w:sz w:val="28"/>
              <w:szCs w:val="28"/>
            </w:rPr>
            <w:t xml:space="preserve"> </w:t>
          </w:r>
          <w:r w:rsidRPr="00845007">
            <w:rPr>
              <w:rFonts w:ascii="Times New Roman" w:hAnsi="Times New Roman"/>
              <w:sz w:val="28"/>
              <w:szCs w:val="28"/>
            </w:rPr>
            <w:t>32 с.</w:t>
          </w:r>
        </w:p>
        <w:p w:rsidR="0093269C"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845007">
            <w:rPr>
              <w:rFonts w:ascii="Times New Roman" w:eastAsiaTheme="majorEastAsia" w:hAnsi="Times New Roman"/>
              <w:sz w:val="28"/>
              <w:szCs w:val="28"/>
            </w:rPr>
            <w:t>Вышкин</w:t>
          </w:r>
          <w:r>
            <w:rPr>
              <w:rFonts w:ascii="Times New Roman" w:eastAsiaTheme="majorEastAsia" w:hAnsi="Times New Roman"/>
              <w:sz w:val="28"/>
              <w:szCs w:val="28"/>
            </w:rPr>
            <w:t>,</w:t>
          </w:r>
          <w:r w:rsidRPr="00845007">
            <w:rPr>
              <w:rFonts w:ascii="Times New Roman" w:eastAsiaTheme="majorEastAsia" w:hAnsi="Times New Roman"/>
              <w:sz w:val="28"/>
              <w:szCs w:val="28"/>
            </w:rPr>
            <w:t xml:space="preserve"> П. А. </w:t>
          </w:r>
          <w:r w:rsidRPr="00845007">
            <w:rPr>
              <w:rFonts w:ascii="Times New Roman" w:hAnsi="Times New Roman" w:cs="Times New Roman"/>
              <w:sz w:val="28"/>
              <w:szCs w:val="28"/>
            </w:rPr>
            <w:t>Выставочная деятельность</w:t>
          </w:r>
          <w:r w:rsidRPr="00845007">
            <w:rPr>
              <w:rFonts w:ascii="Times New Roman" w:hAnsi="Times New Roman"/>
              <w:sz w:val="28"/>
              <w:szCs w:val="28"/>
            </w:rPr>
            <w:t>.</w:t>
          </w:r>
          <w:r w:rsidRPr="00845007">
            <w:rPr>
              <w:rFonts w:ascii="Times New Roman" w:hAnsi="Times New Roman" w:cs="Times New Roman"/>
              <w:sz w:val="28"/>
              <w:szCs w:val="28"/>
            </w:rPr>
            <w:t xml:space="preserve"> Русская галерея - XXI век / </w:t>
          </w:r>
          <w:r w:rsidRPr="00845007">
            <w:rPr>
              <w:rFonts w:ascii="Times New Roman" w:hAnsi="Times New Roman"/>
              <w:sz w:val="28"/>
              <w:szCs w:val="28"/>
            </w:rPr>
            <w:t xml:space="preserve">П. А. </w:t>
          </w:r>
          <w:r w:rsidRPr="00845007">
            <w:rPr>
              <w:rFonts w:ascii="Times New Roman" w:eastAsiaTheme="majorEastAsia" w:hAnsi="Times New Roman"/>
              <w:sz w:val="28"/>
              <w:szCs w:val="28"/>
            </w:rPr>
            <w:t xml:space="preserve">Вышкин. – М.: </w:t>
          </w:r>
          <w:r w:rsidRPr="00845007">
            <w:rPr>
              <w:rFonts w:ascii="Times New Roman" w:hAnsi="Times New Roman"/>
              <w:sz w:val="28"/>
              <w:szCs w:val="28"/>
            </w:rPr>
            <w:t xml:space="preserve">Логос, </w:t>
          </w:r>
          <w:r w:rsidRPr="00845007">
            <w:rPr>
              <w:rFonts w:ascii="Times New Roman" w:hAnsi="Times New Roman" w:cs="Times New Roman"/>
              <w:sz w:val="28"/>
              <w:szCs w:val="28"/>
            </w:rPr>
            <w:t xml:space="preserve">2011. </w:t>
          </w:r>
          <w:r w:rsidRPr="00845007">
            <w:rPr>
              <w:rFonts w:ascii="Times New Roman" w:hAnsi="Times New Roman"/>
              <w:sz w:val="28"/>
              <w:szCs w:val="28"/>
            </w:rPr>
            <w:t>– 158 с.</w:t>
          </w:r>
        </w:p>
        <w:p w:rsidR="0093269C"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845007">
            <w:rPr>
              <w:rFonts w:ascii="Times New Roman" w:hAnsi="Times New Roman" w:cs="Times New Roman"/>
              <w:sz w:val="28"/>
              <w:szCs w:val="28"/>
            </w:rPr>
            <w:t>Гадышев</w:t>
          </w:r>
          <w:r>
            <w:rPr>
              <w:rFonts w:ascii="Times New Roman" w:hAnsi="Times New Roman"/>
              <w:sz w:val="28"/>
              <w:szCs w:val="28"/>
            </w:rPr>
            <w:t>,</w:t>
          </w:r>
          <w:r w:rsidRPr="00845007">
            <w:rPr>
              <w:rFonts w:ascii="Times New Roman" w:hAnsi="Times New Roman" w:cs="Times New Roman"/>
              <w:sz w:val="28"/>
              <w:szCs w:val="28"/>
            </w:rPr>
            <w:t xml:space="preserve"> С.А. Современные подходы к о</w:t>
          </w:r>
          <w:r w:rsidRPr="00845007">
            <w:rPr>
              <w:rFonts w:ascii="Times New Roman" w:hAnsi="Times New Roman"/>
              <w:sz w:val="28"/>
              <w:szCs w:val="28"/>
            </w:rPr>
            <w:t xml:space="preserve">пределению публичной политики / С. А. </w:t>
          </w:r>
          <w:r w:rsidRPr="00845007">
            <w:rPr>
              <w:rFonts w:ascii="Times New Roman" w:hAnsi="Times New Roman" w:cs="Times New Roman"/>
              <w:sz w:val="28"/>
              <w:szCs w:val="28"/>
            </w:rPr>
            <w:t>Гадышев</w:t>
          </w:r>
          <w:r w:rsidRPr="00845007">
            <w:rPr>
              <w:rFonts w:ascii="Times New Roman" w:hAnsi="Times New Roman"/>
              <w:sz w:val="28"/>
              <w:szCs w:val="28"/>
            </w:rPr>
            <w:t>. – М.:</w:t>
          </w:r>
          <w:r w:rsidRPr="00845007">
            <w:rPr>
              <w:rFonts w:ascii="Times New Roman" w:hAnsi="Times New Roman" w:cs="Times New Roman"/>
              <w:sz w:val="28"/>
              <w:szCs w:val="28"/>
            </w:rPr>
            <w:t xml:space="preserve"> Гуманитарный вектор</w:t>
          </w:r>
          <w:r w:rsidRPr="00845007">
            <w:rPr>
              <w:rFonts w:ascii="Times New Roman" w:hAnsi="Times New Roman"/>
              <w:sz w:val="28"/>
              <w:szCs w:val="28"/>
            </w:rPr>
            <w:t>,</w:t>
          </w:r>
          <w:r w:rsidRPr="00845007">
            <w:rPr>
              <w:rFonts w:ascii="Times New Roman" w:hAnsi="Times New Roman" w:cs="Times New Roman"/>
              <w:sz w:val="28"/>
              <w:szCs w:val="28"/>
            </w:rPr>
            <w:t xml:space="preserve"> 2010. –</w:t>
          </w:r>
          <w:r w:rsidRPr="00845007">
            <w:rPr>
              <w:rFonts w:ascii="Times New Roman" w:hAnsi="Times New Roman"/>
              <w:sz w:val="28"/>
              <w:szCs w:val="28"/>
            </w:rPr>
            <w:t xml:space="preserve"> </w:t>
          </w:r>
          <w:r w:rsidRPr="00845007">
            <w:rPr>
              <w:rFonts w:ascii="Times New Roman" w:hAnsi="Times New Roman" w:cs="Times New Roman"/>
              <w:sz w:val="28"/>
              <w:szCs w:val="28"/>
            </w:rPr>
            <w:t xml:space="preserve">90 с. </w:t>
          </w:r>
        </w:p>
        <w:p w:rsidR="0093269C"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845007">
            <w:rPr>
              <w:rFonts w:ascii="Times New Roman" w:hAnsi="Times New Roman" w:cs="Times New Roman"/>
              <w:sz w:val="28"/>
              <w:szCs w:val="28"/>
            </w:rPr>
            <w:t>Гофман</w:t>
          </w:r>
          <w:r>
            <w:rPr>
              <w:rFonts w:ascii="Times New Roman" w:hAnsi="Times New Roman"/>
              <w:sz w:val="28"/>
              <w:szCs w:val="28"/>
            </w:rPr>
            <w:t>,</w:t>
          </w:r>
          <w:r w:rsidRPr="00845007">
            <w:rPr>
              <w:rFonts w:ascii="Times New Roman" w:hAnsi="Times New Roman" w:cs="Times New Roman"/>
              <w:sz w:val="28"/>
              <w:szCs w:val="28"/>
            </w:rPr>
            <w:t xml:space="preserve"> </w:t>
          </w:r>
          <w:r w:rsidRPr="00845007">
            <w:rPr>
              <w:rFonts w:ascii="Times New Roman" w:hAnsi="Times New Roman"/>
              <w:sz w:val="28"/>
              <w:szCs w:val="28"/>
            </w:rPr>
            <w:t xml:space="preserve">И.Символы классового статуса/ И. </w:t>
          </w:r>
          <w:r w:rsidRPr="00845007">
            <w:rPr>
              <w:rFonts w:ascii="Times New Roman" w:hAnsi="Times New Roman" w:cs="Times New Roman"/>
              <w:sz w:val="28"/>
              <w:szCs w:val="28"/>
            </w:rPr>
            <w:t>Гофман</w:t>
          </w:r>
          <w:r w:rsidRPr="00845007">
            <w:rPr>
              <w:rFonts w:ascii="Times New Roman" w:hAnsi="Times New Roman"/>
              <w:sz w:val="28"/>
              <w:szCs w:val="28"/>
            </w:rPr>
            <w:t xml:space="preserve">. – М.: </w:t>
          </w:r>
          <w:r w:rsidRPr="00845007">
            <w:rPr>
              <w:rFonts w:ascii="Times New Roman" w:hAnsi="Times New Roman" w:cs="Times New Roman"/>
              <w:sz w:val="28"/>
              <w:szCs w:val="28"/>
            </w:rPr>
            <w:t>Логос</w:t>
          </w:r>
          <w:r w:rsidRPr="00845007">
            <w:rPr>
              <w:rFonts w:ascii="Times New Roman" w:hAnsi="Times New Roman"/>
              <w:sz w:val="28"/>
              <w:szCs w:val="28"/>
            </w:rPr>
            <w:t xml:space="preserve">, </w:t>
          </w:r>
          <w:r w:rsidRPr="00845007">
            <w:rPr>
              <w:rFonts w:ascii="Times New Roman" w:hAnsi="Times New Roman" w:cs="Times New Roman"/>
              <w:sz w:val="28"/>
              <w:szCs w:val="28"/>
            </w:rPr>
            <w:t>2003</w:t>
          </w:r>
          <w:r w:rsidRPr="00845007">
            <w:rPr>
              <w:rFonts w:ascii="Times New Roman" w:hAnsi="Times New Roman"/>
              <w:sz w:val="28"/>
              <w:szCs w:val="28"/>
            </w:rPr>
            <w:t xml:space="preserve"> </w:t>
          </w:r>
          <w:r w:rsidRPr="00845007">
            <w:rPr>
              <w:rFonts w:ascii="Times New Roman" w:hAnsi="Times New Roman" w:cs="Times New Roman"/>
              <w:sz w:val="28"/>
              <w:szCs w:val="28"/>
            </w:rPr>
            <w:t>– 146 с.</w:t>
          </w:r>
        </w:p>
        <w:p w:rsidR="0093269C"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1D3047">
            <w:rPr>
              <w:rFonts w:ascii="Times New Roman" w:hAnsi="Times New Roman" w:cs="Times New Roman"/>
              <w:sz w:val="28"/>
              <w:szCs w:val="28"/>
            </w:rPr>
            <w:lastRenderedPageBreak/>
            <w:t>Зайцев</w:t>
          </w:r>
          <w:r w:rsidRPr="001D3047">
            <w:rPr>
              <w:rFonts w:ascii="Times New Roman" w:hAnsi="Times New Roman"/>
              <w:sz w:val="28"/>
              <w:szCs w:val="28"/>
            </w:rPr>
            <w:t>,</w:t>
          </w:r>
          <w:r w:rsidRPr="001D3047">
            <w:rPr>
              <w:rFonts w:ascii="Times New Roman" w:hAnsi="Times New Roman" w:cs="Times New Roman"/>
              <w:sz w:val="28"/>
              <w:szCs w:val="28"/>
            </w:rPr>
            <w:t xml:space="preserve"> А.В. Диалогика гражданского общ</w:t>
          </w:r>
          <w:r w:rsidRPr="001D3047">
            <w:rPr>
              <w:rFonts w:ascii="Times New Roman" w:hAnsi="Times New Roman"/>
              <w:sz w:val="28"/>
              <w:szCs w:val="28"/>
            </w:rPr>
            <w:t>ества: истоки, понятие, смысл / А. В.</w:t>
          </w:r>
          <w:r w:rsidRPr="001D3047">
            <w:rPr>
              <w:rFonts w:ascii="Times New Roman" w:hAnsi="Times New Roman" w:cs="Times New Roman"/>
              <w:sz w:val="28"/>
              <w:szCs w:val="28"/>
            </w:rPr>
            <w:t xml:space="preserve"> Зайцев</w:t>
          </w:r>
          <w:r w:rsidRPr="001D3047">
            <w:rPr>
              <w:rFonts w:ascii="Times New Roman" w:hAnsi="Times New Roman"/>
              <w:sz w:val="28"/>
              <w:szCs w:val="28"/>
            </w:rPr>
            <w:t xml:space="preserve">. – Кострома: </w:t>
          </w:r>
          <w:r w:rsidRPr="001D3047">
            <w:rPr>
              <w:rFonts w:ascii="Times New Roman" w:hAnsi="Times New Roman" w:cs="Times New Roman"/>
              <w:sz w:val="28"/>
              <w:szCs w:val="28"/>
            </w:rPr>
            <w:t>Вестник Костромского государственного университета им. Н.А. Некрасова</w:t>
          </w:r>
          <w:r w:rsidRPr="001D3047">
            <w:rPr>
              <w:rFonts w:ascii="Times New Roman" w:hAnsi="Times New Roman"/>
              <w:sz w:val="28"/>
              <w:szCs w:val="28"/>
            </w:rPr>
            <w:t>,</w:t>
          </w:r>
          <w:r w:rsidRPr="001D3047">
            <w:rPr>
              <w:rFonts w:ascii="Times New Roman" w:hAnsi="Times New Roman" w:cs="Times New Roman"/>
              <w:sz w:val="28"/>
              <w:szCs w:val="28"/>
            </w:rPr>
            <w:t xml:space="preserve"> 2012. –67с.</w:t>
          </w:r>
        </w:p>
        <w:p w:rsidR="0093269C"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1D3047">
            <w:rPr>
              <w:rFonts w:ascii="Times New Roman" w:hAnsi="Times New Roman" w:cs="Times New Roman"/>
              <w:sz w:val="28"/>
              <w:szCs w:val="28"/>
            </w:rPr>
            <w:t>Гусев</w:t>
          </w:r>
          <w:r>
            <w:rPr>
              <w:rFonts w:ascii="Times New Roman" w:hAnsi="Times New Roman"/>
              <w:sz w:val="28"/>
              <w:szCs w:val="28"/>
            </w:rPr>
            <w:t>,</w:t>
          </w:r>
          <w:r w:rsidRPr="001D3047">
            <w:rPr>
              <w:rFonts w:ascii="Times New Roman" w:hAnsi="Times New Roman" w:cs="Times New Roman"/>
              <w:sz w:val="28"/>
              <w:szCs w:val="28"/>
            </w:rPr>
            <w:t xml:space="preserve"> Э. Б. Выставочная деятельность в России и за </w:t>
          </w:r>
          <w:r w:rsidRPr="001D3047">
            <w:rPr>
              <w:rFonts w:ascii="Times New Roman" w:hAnsi="Times New Roman"/>
              <w:sz w:val="28"/>
              <w:szCs w:val="28"/>
            </w:rPr>
            <w:t xml:space="preserve">рубежом : учеб.-метод. пособие / Э. Б. </w:t>
          </w:r>
          <w:r w:rsidRPr="001D3047">
            <w:rPr>
              <w:rFonts w:ascii="Times New Roman" w:hAnsi="Times New Roman" w:cs="Times New Roman"/>
              <w:sz w:val="28"/>
              <w:szCs w:val="28"/>
            </w:rPr>
            <w:t>Гусев</w:t>
          </w:r>
          <w:r w:rsidRPr="001D3047">
            <w:rPr>
              <w:rFonts w:ascii="Times New Roman" w:hAnsi="Times New Roman"/>
              <w:sz w:val="28"/>
              <w:szCs w:val="28"/>
            </w:rPr>
            <w:t>.</w:t>
          </w:r>
          <w:r w:rsidRPr="001D3047">
            <w:rPr>
              <w:rFonts w:ascii="Times New Roman" w:hAnsi="Times New Roman" w:cs="Times New Roman"/>
              <w:sz w:val="28"/>
              <w:szCs w:val="28"/>
            </w:rPr>
            <w:t xml:space="preserve"> </w:t>
          </w:r>
          <w:r w:rsidRPr="001D3047">
            <w:rPr>
              <w:rFonts w:ascii="Times New Roman" w:hAnsi="Times New Roman"/>
              <w:sz w:val="28"/>
              <w:szCs w:val="28"/>
            </w:rPr>
            <w:t>– М.</w:t>
          </w:r>
          <w:r w:rsidRPr="001D3047">
            <w:rPr>
              <w:rFonts w:ascii="Times New Roman" w:hAnsi="Times New Roman" w:cs="Times New Roman"/>
              <w:sz w:val="28"/>
              <w:szCs w:val="28"/>
            </w:rPr>
            <w:t>: Дашков и Кш , 2004.</w:t>
          </w:r>
          <w:r w:rsidRPr="001D3047">
            <w:rPr>
              <w:rFonts w:ascii="Times New Roman" w:hAnsi="Times New Roman"/>
              <w:sz w:val="28"/>
              <w:szCs w:val="28"/>
            </w:rPr>
            <w:t xml:space="preserve"> – 514 </w:t>
          </w:r>
          <w:r w:rsidRPr="001D3047">
            <w:rPr>
              <w:rFonts w:ascii="Times New Roman" w:hAnsi="Times New Roman" w:cs="Times New Roman"/>
              <w:sz w:val="28"/>
              <w:szCs w:val="28"/>
            </w:rPr>
            <w:t>с.</w:t>
          </w:r>
        </w:p>
        <w:p w:rsidR="0093269C"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1D3047">
            <w:rPr>
              <w:rFonts w:ascii="Times New Roman" w:hAnsi="Times New Roman" w:cs="Times New Roman"/>
              <w:sz w:val="28"/>
              <w:szCs w:val="28"/>
            </w:rPr>
            <w:t>Евтеев</w:t>
          </w:r>
          <w:r>
            <w:rPr>
              <w:rFonts w:ascii="Times New Roman" w:hAnsi="Times New Roman"/>
              <w:sz w:val="28"/>
              <w:szCs w:val="28"/>
            </w:rPr>
            <w:t>,</w:t>
          </w:r>
          <w:r w:rsidRPr="001D3047">
            <w:rPr>
              <w:rFonts w:ascii="Times New Roman" w:hAnsi="Times New Roman" w:cs="Times New Roman"/>
              <w:sz w:val="28"/>
              <w:szCs w:val="28"/>
            </w:rPr>
            <w:t xml:space="preserve"> М.А. Современное состояние и проблематика выста</w:t>
          </w:r>
          <w:r w:rsidRPr="001D3047">
            <w:rPr>
              <w:rFonts w:ascii="Times New Roman" w:hAnsi="Times New Roman"/>
              <w:sz w:val="28"/>
              <w:szCs w:val="28"/>
            </w:rPr>
            <w:t xml:space="preserve">вочной деятельности в России / М. А. </w:t>
          </w:r>
          <w:r w:rsidRPr="001D3047">
            <w:rPr>
              <w:rFonts w:ascii="Times New Roman" w:hAnsi="Times New Roman" w:cs="Times New Roman"/>
              <w:sz w:val="28"/>
              <w:szCs w:val="28"/>
            </w:rPr>
            <w:t>Евтеев</w:t>
          </w:r>
          <w:r w:rsidRPr="001D3047">
            <w:rPr>
              <w:rFonts w:ascii="Times New Roman" w:hAnsi="Times New Roman"/>
              <w:sz w:val="28"/>
              <w:szCs w:val="28"/>
            </w:rPr>
            <w:t>. – СПб.:</w:t>
          </w:r>
          <w:r w:rsidRPr="001D3047">
            <w:rPr>
              <w:rFonts w:ascii="Times New Roman" w:hAnsi="Times New Roman" w:cs="Times New Roman"/>
              <w:sz w:val="28"/>
              <w:szCs w:val="28"/>
            </w:rPr>
            <w:t xml:space="preserve"> Вестник РАЕН </w:t>
          </w:r>
          <w:r w:rsidRPr="001D3047">
            <w:rPr>
              <w:rFonts w:ascii="Times New Roman" w:hAnsi="Times New Roman"/>
              <w:sz w:val="28"/>
              <w:szCs w:val="28"/>
            </w:rPr>
            <w:t>,</w:t>
          </w:r>
          <w:r w:rsidRPr="001D3047">
            <w:rPr>
              <w:rFonts w:ascii="Times New Roman" w:hAnsi="Times New Roman" w:cs="Times New Roman"/>
              <w:sz w:val="28"/>
              <w:szCs w:val="28"/>
            </w:rPr>
            <w:t xml:space="preserve"> 2012.</w:t>
          </w:r>
          <w:r w:rsidRPr="001D3047">
            <w:rPr>
              <w:rFonts w:ascii="Times New Roman" w:hAnsi="Times New Roman"/>
              <w:sz w:val="28"/>
              <w:szCs w:val="28"/>
            </w:rPr>
            <w:t xml:space="preserve"> </w:t>
          </w:r>
          <w:r w:rsidRPr="001D3047">
            <w:rPr>
              <w:rFonts w:ascii="Times New Roman" w:hAnsi="Times New Roman" w:cs="Times New Roman"/>
              <w:sz w:val="28"/>
              <w:szCs w:val="28"/>
            </w:rPr>
            <w:t>– 145 с.</w:t>
          </w:r>
        </w:p>
        <w:p w:rsidR="0093269C"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1D3047">
            <w:rPr>
              <w:rFonts w:ascii="Times New Roman" w:hAnsi="Times New Roman" w:cs="Times New Roman"/>
              <w:sz w:val="28"/>
              <w:szCs w:val="28"/>
            </w:rPr>
            <w:t>Исаченко</w:t>
          </w:r>
          <w:r>
            <w:rPr>
              <w:rFonts w:ascii="Times New Roman" w:hAnsi="Times New Roman"/>
              <w:sz w:val="28"/>
              <w:szCs w:val="28"/>
            </w:rPr>
            <w:t>,</w:t>
          </w:r>
          <w:r w:rsidRPr="001D3047">
            <w:rPr>
              <w:rFonts w:ascii="Times New Roman" w:hAnsi="Times New Roman" w:cs="Times New Roman"/>
              <w:sz w:val="28"/>
              <w:szCs w:val="28"/>
            </w:rPr>
            <w:t xml:space="preserve"> В.Г. Архитектура Санкт-Петербурга: Справочник- путеводитель / В. Г. Исаченко. - СПб.: Паритет, 2002. – 413 с.</w:t>
          </w:r>
        </w:p>
        <w:p w:rsidR="0093269C"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Pr>
              <w:rFonts w:ascii="Times New Roman" w:hAnsi="Times New Roman"/>
              <w:sz w:val="28"/>
              <w:szCs w:val="28"/>
            </w:rPr>
            <w:t>Казаков, М.Ю. Интернет как сетевая публичная сфера.</w:t>
          </w:r>
          <w:r w:rsidRPr="001D3047">
            <w:rPr>
              <w:rFonts w:ascii="Times New Roman" w:hAnsi="Times New Roman" w:cs="Times New Roman"/>
              <w:sz w:val="28"/>
              <w:szCs w:val="28"/>
            </w:rPr>
            <w:t xml:space="preserve"> Современны</w:t>
          </w:r>
          <w:r>
            <w:rPr>
              <w:rFonts w:ascii="Times New Roman" w:hAnsi="Times New Roman"/>
              <w:sz w:val="28"/>
              <w:szCs w:val="28"/>
            </w:rPr>
            <w:t xml:space="preserve">е проблемы науки и образования / М. Ю. Казаков, В. А. </w:t>
          </w:r>
          <w:r w:rsidRPr="001D3047">
            <w:rPr>
              <w:rFonts w:ascii="Times New Roman" w:hAnsi="Times New Roman" w:cs="Times New Roman"/>
              <w:sz w:val="28"/>
              <w:szCs w:val="28"/>
            </w:rPr>
            <w:t>Кутырев</w:t>
          </w:r>
          <w:r>
            <w:rPr>
              <w:rFonts w:ascii="Times New Roman" w:hAnsi="Times New Roman"/>
              <w:sz w:val="28"/>
              <w:szCs w:val="28"/>
            </w:rPr>
            <w:t xml:space="preserve">. М.: Омра, </w:t>
          </w:r>
          <w:r w:rsidRPr="001D3047">
            <w:rPr>
              <w:rFonts w:ascii="Times New Roman" w:hAnsi="Times New Roman" w:cs="Times New Roman"/>
              <w:sz w:val="28"/>
              <w:szCs w:val="28"/>
            </w:rPr>
            <w:t xml:space="preserve"> 2013. –89 с</w:t>
          </w:r>
          <w:r>
            <w:rPr>
              <w:rFonts w:ascii="Times New Roman" w:hAnsi="Times New Roman"/>
              <w:sz w:val="28"/>
              <w:szCs w:val="28"/>
            </w:rPr>
            <w:t>.</w:t>
          </w:r>
          <w:r w:rsidRPr="001D3047">
            <w:rPr>
              <w:rFonts w:ascii="Times New Roman" w:hAnsi="Times New Roman" w:cs="Times New Roman"/>
              <w:sz w:val="28"/>
              <w:szCs w:val="28"/>
            </w:rPr>
            <w:t xml:space="preserve"> </w:t>
          </w:r>
        </w:p>
        <w:p w:rsidR="0093269C"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1D3047">
            <w:rPr>
              <w:rFonts w:ascii="Times New Roman" w:hAnsi="Times New Roman" w:cs="Times New Roman"/>
              <w:sz w:val="28"/>
              <w:szCs w:val="28"/>
            </w:rPr>
            <w:t xml:space="preserve">Комарова Е.В. Опыт развития </w:t>
          </w:r>
          <w:r w:rsidRPr="001D3047">
            <w:rPr>
              <w:rFonts w:ascii="Times New Roman" w:hAnsi="Times New Roman"/>
              <w:sz w:val="28"/>
              <w:szCs w:val="28"/>
            </w:rPr>
            <w:t xml:space="preserve">выставочной индустрии Германии </w:t>
          </w:r>
          <w:r w:rsidRPr="001D3047">
            <w:rPr>
              <w:rFonts w:ascii="Times New Roman" w:hAnsi="Times New Roman" w:cs="Times New Roman"/>
              <w:sz w:val="28"/>
              <w:szCs w:val="28"/>
            </w:rPr>
            <w:t xml:space="preserve">/ </w:t>
          </w:r>
          <w:r w:rsidRPr="001D3047">
            <w:rPr>
              <w:rFonts w:ascii="Times New Roman" w:hAnsi="Times New Roman"/>
              <w:sz w:val="28"/>
              <w:szCs w:val="28"/>
            </w:rPr>
            <w:t xml:space="preserve">Е. В. Комарова. – М.: </w:t>
          </w:r>
          <w:r w:rsidRPr="001D3047">
            <w:rPr>
              <w:rFonts w:ascii="Times New Roman" w:hAnsi="Times New Roman" w:cs="Times New Roman"/>
              <w:sz w:val="28"/>
              <w:szCs w:val="28"/>
            </w:rPr>
            <w:t>Известия ИГЭА</w:t>
          </w:r>
          <w:r w:rsidRPr="001D3047">
            <w:rPr>
              <w:rFonts w:ascii="Times New Roman" w:hAnsi="Times New Roman"/>
              <w:sz w:val="28"/>
              <w:szCs w:val="28"/>
            </w:rPr>
            <w:t xml:space="preserve">, </w:t>
          </w:r>
          <w:r w:rsidRPr="001D3047">
            <w:rPr>
              <w:rFonts w:ascii="Times New Roman" w:hAnsi="Times New Roman" w:cs="Times New Roman"/>
              <w:sz w:val="28"/>
              <w:szCs w:val="28"/>
            </w:rPr>
            <w:t xml:space="preserve"> 2012.</w:t>
          </w:r>
          <w:r w:rsidRPr="001D3047">
            <w:rPr>
              <w:rFonts w:ascii="Times New Roman" w:hAnsi="Times New Roman"/>
              <w:sz w:val="28"/>
              <w:szCs w:val="28"/>
            </w:rPr>
            <w:t xml:space="preserve"> </w:t>
          </w:r>
          <w:r w:rsidRPr="001D3047">
            <w:rPr>
              <w:rFonts w:ascii="Times New Roman" w:hAnsi="Times New Roman" w:cs="Times New Roman"/>
              <w:sz w:val="28"/>
              <w:szCs w:val="28"/>
            </w:rPr>
            <w:t xml:space="preserve">– 124 с. </w:t>
          </w:r>
        </w:p>
        <w:p w:rsidR="0093269C" w:rsidRPr="001D3047"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1D3047">
            <w:rPr>
              <w:rFonts w:ascii="Times New Roman" w:hAnsi="Times New Roman" w:cs="Times New Roman"/>
              <w:sz w:val="28"/>
              <w:szCs w:val="28"/>
            </w:rPr>
            <w:t xml:space="preserve">Кондратов, С. А.  Большая энциклопедия. Т. 55: Флемальский мастер – Хабермас. – 590 с. </w:t>
          </w:r>
        </w:p>
        <w:p w:rsidR="0093269C"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1D3047">
            <w:rPr>
              <w:rFonts w:ascii="Times New Roman" w:hAnsi="Times New Roman" w:cs="Times New Roman"/>
              <w:sz w:val="28"/>
              <w:szCs w:val="28"/>
            </w:rPr>
            <w:t>Кондрашина</w:t>
          </w:r>
          <w:r w:rsidRPr="001D3047">
            <w:rPr>
              <w:rFonts w:ascii="Times New Roman" w:hAnsi="Times New Roman"/>
              <w:sz w:val="28"/>
              <w:szCs w:val="28"/>
            </w:rPr>
            <w:t>,</w:t>
          </w:r>
          <w:r w:rsidRPr="001D3047">
            <w:rPr>
              <w:rFonts w:ascii="Times New Roman" w:hAnsi="Times New Roman" w:cs="Times New Roman"/>
              <w:sz w:val="28"/>
              <w:szCs w:val="28"/>
            </w:rPr>
            <w:t xml:space="preserve"> М.</w:t>
          </w:r>
          <w:r w:rsidRPr="001D3047">
            <w:rPr>
              <w:rFonts w:ascii="Times New Roman" w:hAnsi="Times New Roman"/>
              <w:sz w:val="28"/>
              <w:szCs w:val="28"/>
            </w:rPr>
            <w:t xml:space="preserve"> </w:t>
          </w:r>
          <w:r w:rsidRPr="001D3047">
            <w:rPr>
              <w:rFonts w:ascii="Times New Roman" w:hAnsi="Times New Roman" w:cs="Times New Roman"/>
              <w:sz w:val="28"/>
              <w:szCs w:val="28"/>
            </w:rPr>
            <w:t>И. Российские СМИ в условиях</w:t>
          </w:r>
          <w:r w:rsidRPr="001D3047">
            <w:rPr>
              <w:rFonts w:ascii="Times New Roman" w:hAnsi="Times New Roman"/>
              <w:sz w:val="28"/>
              <w:szCs w:val="28"/>
            </w:rPr>
            <w:t xml:space="preserve"> диверсификации публичной сферы. </w:t>
          </w:r>
          <w:r w:rsidRPr="001D3047">
            <w:rPr>
              <w:rFonts w:ascii="Times New Roman" w:hAnsi="Times New Roman" w:cs="Times New Roman"/>
              <w:sz w:val="28"/>
              <w:szCs w:val="28"/>
            </w:rPr>
            <w:t>Вестник Томского государственного университета. Фило</w:t>
          </w:r>
          <w:r w:rsidRPr="001D3047">
            <w:rPr>
              <w:rFonts w:ascii="Times New Roman" w:hAnsi="Times New Roman"/>
              <w:sz w:val="28"/>
              <w:szCs w:val="28"/>
            </w:rPr>
            <w:t xml:space="preserve">софия. Социология. Политология / М. И. </w:t>
          </w:r>
          <w:r w:rsidRPr="001D3047">
            <w:rPr>
              <w:rFonts w:ascii="Times New Roman" w:hAnsi="Times New Roman" w:cs="Times New Roman"/>
              <w:sz w:val="28"/>
              <w:szCs w:val="28"/>
            </w:rPr>
            <w:t>Кондрашина</w:t>
          </w:r>
          <w:r w:rsidRPr="001D3047">
            <w:rPr>
              <w:rFonts w:ascii="Times New Roman" w:hAnsi="Times New Roman"/>
              <w:sz w:val="28"/>
              <w:szCs w:val="28"/>
            </w:rPr>
            <w:t xml:space="preserve">. </w:t>
          </w:r>
          <w:r w:rsidRPr="001D3047">
            <w:rPr>
              <w:rFonts w:ascii="Times New Roman" w:hAnsi="Times New Roman" w:cs="Times New Roman"/>
              <w:sz w:val="28"/>
              <w:szCs w:val="28"/>
            </w:rPr>
            <w:t xml:space="preserve">– </w:t>
          </w:r>
          <w:r w:rsidRPr="001D3047">
            <w:rPr>
              <w:rFonts w:ascii="Times New Roman" w:hAnsi="Times New Roman"/>
              <w:sz w:val="28"/>
              <w:szCs w:val="28"/>
            </w:rPr>
            <w:t xml:space="preserve">Томск: Сомвит, </w:t>
          </w:r>
          <w:r w:rsidRPr="001D3047">
            <w:rPr>
              <w:rFonts w:ascii="Times New Roman" w:hAnsi="Times New Roman" w:cs="Times New Roman"/>
              <w:sz w:val="28"/>
              <w:szCs w:val="28"/>
            </w:rPr>
            <w:t>2010. –</w:t>
          </w:r>
          <w:r w:rsidRPr="001D3047">
            <w:rPr>
              <w:rFonts w:ascii="Times New Roman" w:hAnsi="Times New Roman"/>
              <w:sz w:val="28"/>
              <w:szCs w:val="28"/>
            </w:rPr>
            <w:t xml:space="preserve"> 50с.</w:t>
          </w:r>
        </w:p>
        <w:p w:rsidR="0093269C"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1D3047">
            <w:rPr>
              <w:rFonts w:ascii="Times New Roman" w:hAnsi="Times New Roman" w:cs="Times New Roman"/>
              <w:sz w:val="28"/>
              <w:szCs w:val="28"/>
            </w:rPr>
            <w:t>Кременецкая</w:t>
          </w:r>
          <w:r>
            <w:rPr>
              <w:rFonts w:ascii="Times New Roman" w:hAnsi="Times New Roman"/>
              <w:sz w:val="28"/>
              <w:szCs w:val="28"/>
            </w:rPr>
            <w:t>,</w:t>
          </w:r>
          <w:r w:rsidRPr="001D3047">
            <w:rPr>
              <w:rFonts w:ascii="Times New Roman" w:hAnsi="Times New Roman" w:cs="Times New Roman"/>
              <w:sz w:val="28"/>
              <w:szCs w:val="28"/>
            </w:rPr>
            <w:t xml:space="preserve"> Е. М</w:t>
          </w:r>
          <w:r w:rsidRPr="001D3047">
            <w:rPr>
              <w:rFonts w:ascii="Times New Roman" w:hAnsi="Times New Roman"/>
              <w:sz w:val="28"/>
              <w:szCs w:val="28"/>
            </w:rPr>
            <w:t>. Перспективы будущего.</w:t>
          </w:r>
          <w:r w:rsidRPr="001D3047">
            <w:rPr>
              <w:rFonts w:ascii="Times New Roman" w:hAnsi="Times New Roman" w:cs="Times New Roman"/>
              <w:sz w:val="28"/>
              <w:szCs w:val="28"/>
            </w:rPr>
            <w:t xml:space="preserve"> Бизнес и выставки</w:t>
          </w:r>
          <w:r w:rsidRPr="001D3047">
            <w:rPr>
              <w:rFonts w:ascii="Times New Roman" w:hAnsi="Times New Roman"/>
              <w:sz w:val="28"/>
              <w:szCs w:val="28"/>
            </w:rPr>
            <w:t xml:space="preserve"> / Е. М. </w:t>
          </w:r>
          <w:r w:rsidRPr="001D3047">
            <w:rPr>
              <w:rFonts w:ascii="Times New Roman" w:hAnsi="Times New Roman" w:cs="Times New Roman"/>
              <w:sz w:val="28"/>
              <w:szCs w:val="28"/>
            </w:rPr>
            <w:t>Кременецкая</w:t>
          </w:r>
          <w:r w:rsidRPr="001D3047">
            <w:rPr>
              <w:rFonts w:ascii="Times New Roman" w:hAnsi="Times New Roman"/>
              <w:sz w:val="28"/>
              <w:szCs w:val="28"/>
            </w:rPr>
            <w:t>.</w:t>
          </w:r>
          <w:r w:rsidRPr="001D3047">
            <w:rPr>
              <w:rFonts w:ascii="Times New Roman" w:hAnsi="Times New Roman" w:cs="Times New Roman"/>
              <w:sz w:val="28"/>
              <w:szCs w:val="28"/>
            </w:rPr>
            <w:t xml:space="preserve"> – </w:t>
          </w:r>
          <w:r w:rsidRPr="001D3047">
            <w:rPr>
              <w:rFonts w:ascii="Times New Roman" w:hAnsi="Times New Roman"/>
              <w:sz w:val="28"/>
              <w:szCs w:val="28"/>
            </w:rPr>
            <w:t xml:space="preserve">М.: Логос, </w:t>
          </w:r>
          <w:r w:rsidRPr="001D3047">
            <w:rPr>
              <w:rFonts w:ascii="Times New Roman" w:hAnsi="Times New Roman" w:cs="Times New Roman"/>
              <w:sz w:val="28"/>
              <w:szCs w:val="28"/>
            </w:rPr>
            <w:t>2012. –</w:t>
          </w:r>
          <w:r w:rsidRPr="001D3047">
            <w:rPr>
              <w:rFonts w:ascii="Times New Roman" w:hAnsi="Times New Roman"/>
              <w:sz w:val="28"/>
              <w:szCs w:val="28"/>
            </w:rPr>
            <w:t xml:space="preserve"> </w:t>
          </w:r>
          <w:r w:rsidRPr="001D3047">
            <w:rPr>
              <w:rFonts w:ascii="Times New Roman" w:hAnsi="Times New Roman" w:cs="Times New Roman"/>
              <w:sz w:val="28"/>
              <w:szCs w:val="28"/>
            </w:rPr>
            <w:t>80 с.</w:t>
          </w:r>
        </w:p>
        <w:p w:rsidR="0093269C"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1D3047">
            <w:rPr>
              <w:rFonts w:ascii="Times New Roman" w:hAnsi="Times New Roman" w:cs="Times New Roman"/>
              <w:sz w:val="28"/>
              <w:szCs w:val="28"/>
            </w:rPr>
            <w:t>Куренной</w:t>
          </w:r>
          <w:r>
            <w:rPr>
              <w:rFonts w:ascii="Times New Roman" w:hAnsi="Times New Roman"/>
              <w:sz w:val="28"/>
              <w:szCs w:val="28"/>
            </w:rPr>
            <w:t>,</w:t>
          </w:r>
          <w:r w:rsidRPr="001D3047">
            <w:rPr>
              <w:rFonts w:ascii="Times New Roman" w:hAnsi="Times New Roman" w:cs="Times New Roman"/>
              <w:sz w:val="28"/>
              <w:szCs w:val="28"/>
            </w:rPr>
            <w:t xml:space="preserve"> В. </w:t>
          </w:r>
          <w:r>
            <w:rPr>
              <w:rFonts w:ascii="Times New Roman" w:hAnsi="Times New Roman"/>
              <w:sz w:val="28"/>
              <w:szCs w:val="28"/>
            </w:rPr>
            <w:t xml:space="preserve">А. Кризис публичной сферы / В. А. Куренной. – Самара: </w:t>
          </w:r>
          <w:r w:rsidRPr="001D3047">
            <w:rPr>
              <w:rFonts w:ascii="Times New Roman" w:hAnsi="Times New Roman" w:cs="Times New Roman"/>
              <w:sz w:val="28"/>
              <w:szCs w:val="28"/>
            </w:rPr>
            <w:t>Политичес</w:t>
          </w:r>
          <w:r>
            <w:rPr>
              <w:rFonts w:ascii="Times New Roman" w:hAnsi="Times New Roman"/>
              <w:sz w:val="28"/>
              <w:szCs w:val="28"/>
            </w:rPr>
            <w:t xml:space="preserve">кий журнал, </w:t>
          </w:r>
          <w:r w:rsidRPr="001D3047">
            <w:rPr>
              <w:rFonts w:ascii="Times New Roman" w:hAnsi="Times New Roman" w:cs="Times New Roman"/>
              <w:sz w:val="28"/>
              <w:szCs w:val="28"/>
            </w:rPr>
            <w:t>2007.</w:t>
          </w:r>
          <w:r>
            <w:rPr>
              <w:rFonts w:ascii="Times New Roman" w:hAnsi="Times New Roman"/>
              <w:sz w:val="28"/>
              <w:szCs w:val="28"/>
            </w:rPr>
            <w:t xml:space="preserve"> -  № 3</w:t>
          </w:r>
          <w:r w:rsidRPr="001D3047">
            <w:rPr>
              <w:rFonts w:ascii="Times New Roman" w:hAnsi="Times New Roman" w:cs="Times New Roman"/>
              <w:sz w:val="28"/>
              <w:szCs w:val="28"/>
            </w:rPr>
            <w:t>–4.</w:t>
          </w:r>
          <w:r>
            <w:rPr>
              <w:rFonts w:ascii="Times New Roman" w:hAnsi="Times New Roman"/>
              <w:sz w:val="28"/>
              <w:szCs w:val="28"/>
            </w:rPr>
            <w:t xml:space="preserve"> –</w:t>
          </w:r>
          <w:r w:rsidRPr="001D3047">
            <w:rPr>
              <w:rFonts w:ascii="Times New Roman" w:hAnsi="Times New Roman" w:cs="Times New Roman"/>
              <w:sz w:val="28"/>
              <w:szCs w:val="28"/>
            </w:rPr>
            <w:t xml:space="preserve"> 45</w:t>
          </w:r>
          <w:r>
            <w:rPr>
              <w:rFonts w:ascii="Times New Roman" w:hAnsi="Times New Roman"/>
              <w:sz w:val="28"/>
              <w:szCs w:val="28"/>
            </w:rPr>
            <w:t xml:space="preserve"> </w:t>
          </w:r>
          <w:r w:rsidRPr="001D3047">
            <w:rPr>
              <w:rFonts w:ascii="Times New Roman" w:hAnsi="Times New Roman" w:cs="Times New Roman"/>
              <w:sz w:val="28"/>
              <w:szCs w:val="28"/>
            </w:rPr>
            <w:t>с.</w:t>
          </w:r>
        </w:p>
        <w:p w:rsidR="0093269C"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E50D4F">
            <w:rPr>
              <w:rFonts w:ascii="Times New Roman" w:hAnsi="Times New Roman" w:cs="Times New Roman"/>
              <w:sz w:val="28"/>
              <w:szCs w:val="28"/>
            </w:rPr>
            <w:t>Лапшин, А.В. Пора принимать правила игры / А. В. Лапшин . – М.: Информ ЭКСПО, 2010. – 124 с.</w:t>
          </w:r>
        </w:p>
        <w:p w:rsidR="0093269C"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E50D4F">
            <w:rPr>
              <w:rFonts w:ascii="Times New Roman" w:hAnsi="Times New Roman" w:cs="Times New Roman"/>
              <w:sz w:val="28"/>
              <w:szCs w:val="28"/>
            </w:rPr>
            <w:t>Малинова О.Ю. Идеологический плюрализм и трансформация публичной сферы в современной Ро</w:t>
          </w:r>
          <w:r w:rsidRPr="00E50D4F">
            <w:rPr>
              <w:rFonts w:ascii="Times New Roman" w:hAnsi="Times New Roman"/>
              <w:sz w:val="28"/>
              <w:szCs w:val="28"/>
            </w:rPr>
            <w:t xml:space="preserve">ссии </w:t>
          </w:r>
          <w:r w:rsidRPr="00E50D4F">
            <w:rPr>
              <w:rFonts w:ascii="Times New Roman" w:hAnsi="Times New Roman" w:cs="Times New Roman"/>
              <w:sz w:val="28"/>
              <w:szCs w:val="28"/>
            </w:rPr>
            <w:t xml:space="preserve">/ </w:t>
          </w:r>
          <w:r w:rsidRPr="00E50D4F">
            <w:rPr>
              <w:rFonts w:ascii="Times New Roman" w:hAnsi="Times New Roman"/>
              <w:sz w:val="28"/>
              <w:szCs w:val="28"/>
            </w:rPr>
            <w:t>О. Ю. Малинова</w:t>
          </w:r>
          <w:r>
            <w:rPr>
              <w:rFonts w:ascii="Times New Roman" w:hAnsi="Times New Roman"/>
              <w:sz w:val="28"/>
              <w:szCs w:val="28"/>
            </w:rPr>
            <w:t>, под ред. И. Т. Машко</w:t>
          </w:r>
          <w:r w:rsidRPr="00E50D4F">
            <w:rPr>
              <w:rFonts w:ascii="Times New Roman" w:hAnsi="Times New Roman"/>
              <w:sz w:val="28"/>
              <w:szCs w:val="28"/>
            </w:rPr>
            <w:t xml:space="preserve">. – М.: Полис, 2007. – </w:t>
          </w:r>
          <w:r w:rsidRPr="00E50D4F">
            <w:rPr>
              <w:rFonts w:ascii="Times New Roman" w:hAnsi="Times New Roman" w:cs="Times New Roman"/>
              <w:sz w:val="28"/>
              <w:szCs w:val="28"/>
            </w:rPr>
            <w:t>48</w:t>
          </w:r>
          <w:r w:rsidRPr="00E50D4F">
            <w:rPr>
              <w:rFonts w:ascii="Times New Roman" w:hAnsi="Times New Roman"/>
              <w:sz w:val="28"/>
              <w:szCs w:val="28"/>
            </w:rPr>
            <w:t xml:space="preserve"> </w:t>
          </w:r>
          <w:r w:rsidRPr="00E50D4F">
            <w:rPr>
              <w:rFonts w:ascii="Times New Roman" w:hAnsi="Times New Roman" w:cs="Times New Roman"/>
              <w:sz w:val="28"/>
              <w:szCs w:val="28"/>
            </w:rPr>
            <w:t>с.</w:t>
          </w:r>
        </w:p>
        <w:p w:rsidR="0093269C"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E50D4F">
            <w:rPr>
              <w:rFonts w:ascii="Times New Roman" w:hAnsi="Times New Roman" w:cs="Times New Roman"/>
              <w:sz w:val="28"/>
              <w:szCs w:val="28"/>
            </w:rPr>
            <w:lastRenderedPageBreak/>
            <w:t>Мильчик</w:t>
          </w:r>
          <w:r>
            <w:rPr>
              <w:rFonts w:ascii="Times New Roman" w:hAnsi="Times New Roman"/>
              <w:sz w:val="28"/>
              <w:szCs w:val="28"/>
            </w:rPr>
            <w:t>,</w:t>
          </w:r>
          <w:r w:rsidRPr="00E50D4F">
            <w:rPr>
              <w:rFonts w:ascii="Times New Roman" w:hAnsi="Times New Roman" w:cs="Times New Roman"/>
              <w:sz w:val="28"/>
              <w:szCs w:val="28"/>
            </w:rPr>
            <w:t xml:space="preserve"> М.И. Исторический г</w:t>
          </w:r>
          <w:r w:rsidRPr="00E50D4F">
            <w:rPr>
              <w:rFonts w:ascii="Times New Roman" w:hAnsi="Times New Roman"/>
              <w:sz w:val="28"/>
              <w:szCs w:val="28"/>
            </w:rPr>
            <w:t xml:space="preserve">ород и современная архитектура / М. И. </w:t>
          </w:r>
          <w:r w:rsidRPr="00E50D4F">
            <w:rPr>
              <w:rFonts w:ascii="Times New Roman" w:hAnsi="Times New Roman" w:cs="Times New Roman"/>
              <w:sz w:val="28"/>
              <w:szCs w:val="28"/>
            </w:rPr>
            <w:t>Мильчик</w:t>
          </w:r>
          <w:r w:rsidRPr="00E50D4F">
            <w:rPr>
              <w:rFonts w:ascii="Times New Roman" w:hAnsi="Times New Roman"/>
              <w:sz w:val="28"/>
              <w:szCs w:val="28"/>
            </w:rPr>
            <w:t xml:space="preserve">. - </w:t>
          </w:r>
          <w:r w:rsidRPr="00E50D4F">
            <w:rPr>
              <w:rFonts w:ascii="Times New Roman" w:hAnsi="Times New Roman" w:cs="Times New Roman"/>
              <w:sz w:val="28"/>
              <w:szCs w:val="28"/>
            </w:rPr>
            <w:t>Л.: Ленингр. орг. о-ва «Знание» РСФСР, 1990. – 103 с.</w:t>
          </w:r>
        </w:p>
        <w:p w:rsidR="0093269C"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E50D4F">
            <w:rPr>
              <w:rFonts w:ascii="Times New Roman" w:hAnsi="Times New Roman" w:cs="Times New Roman"/>
              <w:sz w:val="28"/>
              <w:szCs w:val="28"/>
            </w:rPr>
            <w:t>Мотрошилова</w:t>
          </w:r>
          <w:r>
            <w:rPr>
              <w:rFonts w:ascii="Times New Roman" w:hAnsi="Times New Roman"/>
              <w:sz w:val="28"/>
              <w:szCs w:val="28"/>
            </w:rPr>
            <w:t>,</w:t>
          </w:r>
          <w:r w:rsidRPr="00E50D4F">
            <w:rPr>
              <w:rFonts w:ascii="Times New Roman" w:hAnsi="Times New Roman" w:cs="Times New Roman"/>
              <w:sz w:val="28"/>
              <w:szCs w:val="28"/>
            </w:rPr>
            <w:t xml:space="preserve"> Н.В. О лекциях Юргена Хабермаса в Москве и об основных понятиях его концепции </w:t>
          </w:r>
          <w:r>
            <w:rPr>
              <w:rFonts w:ascii="Times New Roman" w:hAnsi="Times New Roman"/>
              <w:sz w:val="28"/>
              <w:szCs w:val="28"/>
            </w:rPr>
            <w:t xml:space="preserve">. </w:t>
          </w:r>
          <w:r w:rsidRPr="00E50D4F">
            <w:rPr>
              <w:rFonts w:ascii="Times New Roman" w:hAnsi="Times New Roman" w:cs="Times New Roman"/>
              <w:sz w:val="28"/>
              <w:szCs w:val="28"/>
            </w:rPr>
            <w:t>Хабермас Ю. Демократия. Разум. Нравственность</w:t>
          </w:r>
          <w:r>
            <w:rPr>
              <w:rFonts w:ascii="Times New Roman" w:hAnsi="Times New Roman"/>
              <w:sz w:val="28"/>
              <w:szCs w:val="28"/>
            </w:rPr>
            <w:t xml:space="preserve"> / Н. В. </w:t>
          </w:r>
          <w:r w:rsidRPr="00E50D4F">
            <w:rPr>
              <w:rFonts w:ascii="Times New Roman" w:hAnsi="Times New Roman" w:cs="Times New Roman"/>
              <w:sz w:val="28"/>
              <w:szCs w:val="28"/>
            </w:rPr>
            <w:t>Мотрошилова</w:t>
          </w:r>
          <w:r>
            <w:rPr>
              <w:rFonts w:ascii="Times New Roman" w:hAnsi="Times New Roman"/>
              <w:sz w:val="28"/>
              <w:szCs w:val="28"/>
            </w:rPr>
            <w:t xml:space="preserve">. – </w:t>
          </w:r>
          <w:r w:rsidRPr="00E50D4F">
            <w:rPr>
              <w:rFonts w:ascii="Times New Roman" w:hAnsi="Times New Roman" w:cs="Times New Roman"/>
              <w:sz w:val="28"/>
              <w:szCs w:val="28"/>
            </w:rPr>
            <w:t>М</w:t>
          </w:r>
          <w:r>
            <w:rPr>
              <w:rFonts w:ascii="Times New Roman" w:hAnsi="Times New Roman"/>
              <w:sz w:val="28"/>
              <w:szCs w:val="28"/>
            </w:rPr>
            <w:t xml:space="preserve">.: Полис </w:t>
          </w:r>
          <w:r w:rsidRPr="00E50D4F">
            <w:rPr>
              <w:rFonts w:ascii="Times New Roman" w:hAnsi="Times New Roman" w:cs="Times New Roman"/>
              <w:sz w:val="28"/>
              <w:szCs w:val="28"/>
            </w:rPr>
            <w:t>, 1992.</w:t>
          </w:r>
          <w:r>
            <w:rPr>
              <w:rFonts w:ascii="Times New Roman" w:hAnsi="Times New Roman"/>
              <w:sz w:val="28"/>
              <w:szCs w:val="28"/>
            </w:rPr>
            <w:t xml:space="preserve"> – 119 с. </w:t>
          </w:r>
        </w:p>
        <w:p w:rsidR="0093269C"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E50D4F">
            <w:rPr>
              <w:rFonts w:ascii="Times New Roman" w:hAnsi="Times New Roman" w:cs="Times New Roman"/>
              <w:sz w:val="28"/>
              <w:szCs w:val="28"/>
            </w:rPr>
            <w:t>Никитин Ю.А. Выставочный Петербург: От экспозиционной залы до Ленэкспо / Ю. А. Никитин. - Череповец: Полиграфист, 2003.</w:t>
          </w:r>
          <w:r w:rsidRPr="00E50D4F">
            <w:rPr>
              <w:rFonts w:ascii="Times New Roman" w:hAnsi="Times New Roman"/>
              <w:sz w:val="28"/>
              <w:szCs w:val="28"/>
            </w:rPr>
            <w:t xml:space="preserve"> –</w:t>
          </w:r>
          <w:r w:rsidRPr="00E50D4F">
            <w:rPr>
              <w:rFonts w:ascii="Times New Roman" w:hAnsi="Times New Roman" w:cs="Times New Roman"/>
              <w:sz w:val="28"/>
              <w:szCs w:val="28"/>
            </w:rPr>
            <w:t xml:space="preserve"> 203 с.</w:t>
          </w:r>
        </w:p>
        <w:p w:rsidR="0093269C"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E50D4F">
            <w:rPr>
              <w:rFonts w:ascii="Times New Roman" w:hAnsi="Times New Roman" w:cs="Times New Roman"/>
              <w:sz w:val="28"/>
              <w:szCs w:val="28"/>
            </w:rPr>
            <w:t>Паченков О.</w:t>
          </w:r>
          <w:r w:rsidRPr="00E50D4F">
            <w:rPr>
              <w:rFonts w:ascii="Times New Roman" w:hAnsi="Times New Roman"/>
              <w:sz w:val="28"/>
              <w:szCs w:val="28"/>
            </w:rPr>
            <w:t xml:space="preserve"> Б. </w:t>
          </w:r>
          <w:r w:rsidRPr="00E50D4F">
            <w:rPr>
              <w:rFonts w:ascii="Times New Roman" w:hAnsi="Times New Roman" w:cs="Times New Roman"/>
              <w:sz w:val="28"/>
              <w:szCs w:val="28"/>
            </w:rPr>
            <w:t>Публичное пространство города перед лицом вызовов современности: мобильность и «злоупотребление публичност</w:t>
          </w:r>
          <w:r w:rsidRPr="00E50D4F">
            <w:rPr>
              <w:rFonts w:ascii="Times New Roman" w:hAnsi="Times New Roman"/>
              <w:sz w:val="28"/>
              <w:szCs w:val="28"/>
            </w:rPr>
            <w:t xml:space="preserve">ью». </w:t>
          </w:r>
          <w:r w:rsidRPr="00E50D4F">
            <w:rPr>
              <w:rFonts w:ascii="Times New Roman" w:hAnsi="Times New Roman" w:cs="Times New Roman"/>
              <w:sz w:val="28"/>
              <w:szCs w:val="28"/>
            </w:rPr>
            <w:t>Новое литературное обозрение</w:t>
          </w:r>
          <w:r w:rsidRPr="00E50D4F">
            <w:rPr>
              <w:rFonts w:ascii="Times New Roman" w:hAnsi="Times New Roman"/>
              <w:sz w:val="28"/>
              <w:szCs w:val="28"/>
            </w:rPr>
            <w:t xml:space="preserve"> / О. Б. </w:t>
          </w:r>
          <w:r w:rsidRPr="00E50D4F">
            <w:rPr>
              <w:rFonts w:ascii="Times New Roman" w:hAnsi="Times New Roman" w:cs="Times New Roman"/>
              <w:sz w:val="28"/>
              <w:szCs w:val="28"/>
            </w:rPr>
            <w:t>Паченков</w:t>
          </w:r>
          <w:r>
            <w:rPr>
              <w:rFonts w:ascii="Times New Roman" w:hAnsi="Times New Roman"/>
              <w:sz w:val="28"/>
              <w:szCs w:val="28"/>
            </w:rPr>
            <w:t>, под ред. У. С. Соколова</w:t>
          </w:r>
          <w:r w:rsidRPr="00E50D4F">
            <w:rPr>
              <w:rFonts w:ascii="Times New Roman" w:hAnsi="Times New Roman"/>
              <w:sz w:val="28"/>
              <w:szCs w:val="28"/>
            </w:rPr>
            <w:t xml:space="preserve">. – СПб.: Вестник, 2012. -  </w:t>
          </w:r>
          <w:r w:rsidRPr="00E50D4F">
            <w:rPr>
              <w:rFonts w:ascii="Times New Roman" w:hAnsi="Times New Roman" w:cs="Times New Roman"/>
              <w:sz w:val="28"/>
              <w:szCs w:val="28"/>
            </w:rPr>
            <w:t xml:space="preserve"> №117</w:t>
          </w:r>
          <w:r w:rsidRPr="00E50D4F">
            <w:rPr>
              <w:rFonts w:ascii="Times New Roman" w:hAnsi="Times New Roman"/>
              <w:sz w:val="28"/>
              <w:szCs w:val="28"/>
            </w:rPr>
            <w:t xml:space="preserve"> – 204 с</w:t>
          </w:r>
          <w:r w:rsidRPr="00E50D4F">
            <w:rPr>
              <w:rFonts w:ascii="Times New Roman" w:hAnsi="Times New Roman" w:cs="Times New Roman"/>
              <w:sz w:val="28"/>
              <w:szCs w:val="28"/>
            </w:rPr>
            <w:t xml:space="preserve">. </w:t>
          </w:r>
        </w:p>
        <w:p w:rsidR="0093269C"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E50D4F">
            <w:rPr>
              <w:rFonts w:ascii="Times New Roman" w:hAnsi="Times New Roman" w:cs="Times New Roman"/>
              <w:sz w:val="28"/>
              <w:szCs w:val="28"/>
            </w:rPr>
            <w:t>Риттер</w:t>
          </w:r>
          <w:r>
            <w:rPr>
              <w:rFonts w:ascii="Times New Roman" w:hAnsi="Times New Roman"/>
              <w:sz w:val="28"/>
              <w:szCs w:val="28"/>
            </w:rPr>
            <w:t>,</w:t>
          </w:r>
          <w:r w:rsidRPr="00E50D4F">
            <w:rPr>
              <w:rFonts w:ascii="Times New Roman" w:hAnsi="Times New Roman" w:cs="Times New Roman"/>
              <w:sz w:val="28"/>
              <w:szCs w:val="28"/>
            </w:rPr>
            <w:t xml:space="preserve"> М. Публичная сфера как идеал по</w:t>
          </w:r>
          <w:r w:rsidRPr="00E50D4F">
            <w:rPr>
              <w:rFonts w:ascii="Times New Roman" w:hAnsi="Times New Roman"/>
              <w:sz w:val="28"/>
              <w:szCs w:val="28"/>
            </w:rPr>
            <w:t xml:space="preserve">литической культуры. </w:t>
          </w:r>
          <w:r w:rsidRPr="00E50D4F">
            <w:rPr>
              <w:rFonts w:ascii="Times New Roman" w:hAnsi="Times New Roman" w:cs="Times New Roman"/>
              <w:sz w:val="28"/>
              <w:szCs w:val="28"/>
            </w:rPr>
            <w:t xml:space="preserve"> Г</w:t>
          </w:r>
          <w:r w:rsidRPr="00E50D4F">
            <w:rPr>
              <w:rFonts w:ascii="Times New Roman" w:hAnsi="Times New Roman"/>
              <w:sz w:val="28"/>
              <w:szCs w:val="28"/>
            </w:rPr>
            <w:t xml:space="preserve">раждане и власть: новые подходы / М. </w:t>
          </w:r>
          <w:r w:rsidRPr="00E50D4F">
            <w:rPr>
              <w:rFonts w:ascii="Times New Roman" w:hAnsi="Times New Roman" w:cs="Times New Roman"/>
              <w:sz w:val="28"/>
              <w:szCs w:val="28"/>
            </w:rPr>
            <w:t>Риттер</w:t>
          </w:r>
          <w:r w:rsidRPr="00E50D4F">
            <w:rPr>
              <w:rFonts w:ascii="Times New Roman" w:hAnsi="Times New Roman"/>
              <w:sz w:val="28"/>
              <w:szCs w:val="28"/>
            </w:rPr>
            <w:t>.</w:t>
          </w:r>
          <w:r w:rsidRPr="00E50D4F">
            <w:rPr>
              <w:rFonts w:ascii="Times New Roman" w:hAnsi="Times New Roman" w:cs="Times New Roman"/>
              <w:sz w:val="28"/>
              <w:szCs w:val="28"/>
            </w:rPr>
            <w:t xml:space="preserve"> – М.</w:t>
          </w:r>
          <w:r w:rsidRPr="00E50D4F">
            <w:rPr>
              <w:rFonts w:ascii="Times New Roman" w:hAnsi="Times New Roman"/>
              <w:sz w:val="28"/>
              <w:szCs w:val="28"/>
            </w:rPr>
            <w:t>: Логос</w:t>
          </w:r>
          <w:r w:rsidRPr="00E50D4F">
            <w:rPr>
              <w:rFonts w:ascii="Times New Roman" w:hAnsi="Times New Roman" w:cs="Times New Roman"/>
              <w:sz w:val="28"/>
              <w:szCs w:val="28"/>
            </w:rPr>
            <w:t>, 1998.</w:t>
          </w:r>
          <w:r w:rsidRPr="00E50D4F">
            <w:rPr>
              <w:rFonts w:ascii="Times New Roman" w:hAnsi="Times New Roman"/>
              <w:sz w:val="28"/>
              <w:szCs w:val="28"/>
            </w:rPr>
            <w:t xml:space="preserve"> – 199</w:t>
          </w:r>
          <w:r w:rsidRPr="00E50D4F">
            <w:rPr>
              <w:rFonts w:ascii="Times New Roman" w:hAnsi="Times New Roman" w:cs="Times New Roman"/>
              <w:sz w:val="28"/>
              <w:szCs w:val="28"/>
            </w:rPr>
            <w:t xml:space="preserve"> с.</w:t>
          </w:r>
        </w:p>
        <w:p w:rsidR="0093269C"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E50D4F">
            <w:rPr>
              <w:rFonts w:ascii="Times New Roman" w:hAnsi="Times New Roman" w:cs="Times New Roman"/>
              <w:sz w:val="28"/>
              <w:szCs w:val="28"/>
            </w:rPr>
            <w:t>Сеннет</w:t>
          </w:r>
          <w:r>
            <w:rPr>
              <w:rFonts w:ascii="Times New Roman" w:hAnsi="Times New Roman"/>
              <w:sz w:val="28"/>
              <w:szCs w:val="28"/>
            </w:rPr>
            <w:t>,</w:t>
          </w:r>
          <w:r w:rsidRPr="00E50D4F">
            <w:rPr>
              <w:rFonts w:ascii="Times New Roman" w:hAnsi="Times New Roman" w:cs="Times New Roman"/>
              <w:sz w:val="28"/>
              <w:szCs w:val="28"/>
            </w:rPr>
            <w:t xml:space="preserve"> Р. Падение публичного человека / </w:t>
          </w:r>
          <w:r w:rsidRPr="00E50D4F">
            <w:rPr>
              <w:rFonts w:ascii="Times New Roman" w:hAnsi="Times New Roman"/>
              <w:sz w:val="28"/>
              <w:szCs w:val="28"/>
            </w:rPr>
            <w:t xml:space="preserve">Р. Сеннет, </w:t>
          </w:r>
          <w:r w:rsidRPr="00E50D4F">
            <w:rPr>
              <w:rFonts w:ascii="Times New Roman" w:hAnsi="Times New Roman" w:cs="Times New Roman"/>
              <w:sz w:val="28"/>
              <w:szCs w:val="28"/>
            </w:rPr>
            <w:t xml:space="preserve">пер. с англ. О. </w:t>
          </w:r>
          <w:r w:rsidRPr="00E50D4F">
            <w:rPr>
              <w:rFonts w:ascii="Times New Roman" w:hAnsi="Times New Roman"/>
              <w:sz w:val="28"/>
              <w:szCs w:val="28"/>
            </w:rPr>
            <w:t xml:space="preserve">Г. </w:t>
          </w:r>
          <w:r w:rsidRPr="00E50D4F">
            <w:rPr>
              <w:rFonts w:ascii="Times New Roman" w:hAnsi="Times New Roman" w:cs="Times New Roman"/>
              <w:sz w:val="28"/>
              <w:szCs w:val="28"/>
            </w:rPr>
            <w:t>Исаевой, Е.</w:t>
          </w:r>
          <w:r w:rsidRPr="00E50D4F">
            <w:rPr>
              <w:rFonts w:ascii="Times New Roman" w:hAnsi="Times New Roman"/>
              <w:sz w:val="28"/>
              <w:szCs w:val="28"/>
            </w:rPr>
            <w:t xml:space="preserve"> Л.</w:t>
          </w:r>
          <w:r w:rsidRPr="00E50D4F">
            <w:rPr>
              <w:rFonts w:ascii="Times New Roman" w:hAnsi="Times New Roman" w:cs="Times New Roman"/>
              <w:sz w:val="28"/>
              <w:szCs w:val="28"/>
            </w:rPr>
            <w:t xml:space="preserve"> </w:t>
          </w:r>
          <w:r w:rsidRPr="00E50D4F">
            <w:rPr>
              <w:rFonts w:ascii="Times New Roman" w:hAnsi="Times New Roman"/>
              <w:sz w:val="28"/>
              <w:szCs w:val="28"/>
            </w:rPr>
            <w:t xml:space="preserve">Синекопова. – М.: Норам, </w:t>
          </w:r>
          <w:r w:rsidRPr="00E50D4F">
            <w:rPr>
              <w:rFonts w:ascii="Times New Roman" w:hAnsi="Times New Roman" w:cs="Times New Roman"/>
              <w:sz w:val="28"/>
              <w:szCs w:val="28"/>
            </w:rPr>
            <w:t>2007. –</w:t>
          </w:r>
          <w:r w:rsidRPr="00E50D4F">
            <w:rPr>
              <w:rFonts w:ascii="Times New Roman" w:hAnsi="Times New Roman"/>
              <w:sz w:val="28"/>
              <w:szCs w:val="28"/>
            </w:rPr>
            <w:t xml:space="preserve"> </w:t>
          </w:r>
          <w:r w:rsidRPr="00E50D4F">
            <w:rPr>
              <w:rFonts w:ascii="Times New Roman" w:hAnsi="Times New Roman" w:cs="Times New Roman"/>
              <w:sz w:val="28"/>
              <w:szCs w:val="28"/>
            </w:rPr>
            <w:t>2</w:t>
          </w:r>
          <w:r w:rsidRPr="00E50D4F">
            <w:rPr>
              <w:rFonts w:ascii="Times New Roman" w:hAnsi="Times New Roman"/>
              <w:sz w:val="28"/>
              <w:szCs w:val="28"/>
            </w:rPr>
            <w:t>01 с</w:t>
          </w:r>
          <w:r w:rsidRPr="00E50D4F">
            <w:rPr>
              <w:rFonts w:ascii="Times New Roman" w:hAnsi="Times New Roman" w:cs="Times New Roman"/>
              <w:sz w:val="28"/>
              <w:szCs w:val="28"/>
            </w:rPr>
            <w:t xml:space="preserve">. </w:t>
          </w:r>
        </w:p>
        <w:p w:rsidR="0093269C"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E50D4F">
            <w:rPr>
              <w:rFonts w:ascii="Times New Roman" w:hAnsi="Times New Roman" w:cs="Times New Roman"/>
              <w:sz w:val="28"/>
              <w:szCs w:val="28"/>
            </w:rPr>
            <w:t>Твардовский</w:t>
          </w:r>
          <w:r w:rsidRPr="00E50D4F">
            <w:rPr>
              <w:rFonts w:ascii="Times New Roman" w:hAnsi="Times New Roman"/>
              <w:sz w:val="28"/>
              <w:szCs w:val="28"/>
            </w:rPr>
            <w:t>,</w:t>
          </w:r>
          <w:r w:rsidRPr="00E50D4F">
            <w:rPr>
              <w:rFonts w:ascii="Times New Roman" w:hAnsi="Times New Roman" w:cs="Times New Roman"/>
              <w:sz w:val="28"/>
              <w:szCs w:val="28"/>
            </w:rPr>
            <w:t xml:space="preserve"> Д.В. Концепция коммуникативной рациональности в трудах Ю. Хабермаса</w:t>
          </w:r>
          <w:r w:rsidRPr="00E50D4F">
            <w:rPr>
              <w:rFonts w:ascii="Times New Roman" w:hAnsi="Times New Roman"/>
              <w:sz w:val="28"/>
              <w:szCs w:val="28"/>
            </w:rPr>
            <w:t xml:space="preserve"> / Д. В. </w:t>
          </w:r>
          <w:r w:rsidRPr="00E50D4F">
            <w:rPr>
              <w:rFonts w:ascii="Times New Roman" w:hAnsi="Times New Roman" w:cs="Times New Roman"/>
              <w:sz w:val="28"/>
              <w:szCs w:val="28"/>
            </w:rPr>
            <w:t>Твардовский</w:t>
          </w:r>
          <w:r w:rsidRPr="00E50D4F">
            <w:rPr>
              <w:rFonts w:ascii="Times New Roman" w:hAnsi="Times New Roman"/>
              <w:sz w:val="28"/>
              <w:szCs w:val="28"/>
            </w:rPr>
            <w:t xml:space="preserve">. – М.: </w:t>
          </w:r>
          <w:r w:rsidRPr="00E50D4F">
            <w:rPr>
              <w:rFonts w:ascii="Times New Roman" w:hAnsi="Times New Roman" w:cs="Times New Roman"/>
              <w:sz w:val="28"/>
              <w:szCs w:val="28"/>
            </w:rPr>
            <w:t xml:space="preserve">Москва, 2006. – 22с. </w:t>
          </w:r>
        </w:p>
        <w:p w:rsidR="0093269C"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E50D4F">
            <w:rPr>
              <w:rFonts w:ascii="Times New Roman" w:hAnsi="Times New Roman" w:cs="Times New Roman"/>
              <w:sz w:val="28"/>
              <w:szCs w:val="28"/>
            </w:rPr>
            <w:t>Трахтенберг, А.Д. Рунет как публичная сфера: хабе</w:t>
          </w:r>
          <w:r w:rsidRPr="00E50D4F">
            <w:rPr>
              <w:rFonts w:ascii="Times New Roman" w:hAnsi="Times New Roman"/>
              <w:sz w:val="28"/>
              <w:szCs w:val="28"/>
            </w:rPr>
            <w:t>рмасовский идеал и реальность /</w:t>
          </w:r>
          <w:r w:rsidRPr="00E50D4F">
            <w:rPr>
              <w:rFonts w:ascii="Times New Roman" w:hAnsi="Times New Roman" w:cs="Times New Roman"/>
              <w:sz w:val="28"/>
              <w:szCs w:val="28"/>
            </w:rPr>
            <w:t xml:space="preserve"> </w:t>
          </w:r>
          <w:r w:rsidRPr="00E50D4F">
            <w:rPr>
              <w:rFonts w:ascii="Times New Roman" w:hAnsi="Times New Roman"/>
              <w:sz w:val="28"/>
              <w:szCs w:val="28"/>
            </w:rPr>
            <w:t xml:space="preserve">А. Д. </w:t>
          </w:r>
          <w:r w:rsidRPr="00E50D4F">
            <w:rPr>
              <w:rFonts w:ascii="Times New Roman" w:hAnsi="Times New Roman" w:cs="Times New Roman"/>
              <w:sz w:val="28"/>
              <w:szCs w:val="28"/>
            </w:rPr>
            <w:t>Трахтенберг</w:t>
          </w:r>
          <w:r>
            <w:rPr>
              <w:rFonts w:ascii="Times New Roman" w:hAnsi="Times New Roman"/>
              <w:sz w:val="28"/>
              <w:szCs w:val="28"/>
            </w:rPr>
            <w:t>, под ред. В. С. Живорского</w:t>
          </w:r>
          <w:r w:rsidRPr="00E50D4F">
            <w:rPr>
              <w:rFonts w:ascii="Times New Roman" w:hAnsi="Times New Roman"/>
              <w:sz w:val="28"/>
              <w:szCs w:val="28"/>
            </w:rPr>
            <w:t xml:space="preserve">. – Екатерингбург: </w:t>
          </w:r>
          <w:r>
            <w:rPr>
              <w:rFonts w:ascii="Times New Roman" w:hAnsi="Times New Roman"/>
              <w:sz w:val="28"/>
              <w:szCs w:val="28"/>
            </w:rPr>
            <w:t>Политэкс</w:t>
          </w:r>
          <w:r w:rsidRPr="00E50D4F">
            <w:rPr>
              <w:rFonts w:ascii="Times New Roman" w:hAnsi="Times New Roman" w:cs="Times New Roman"/>
              <w:sz w:val="28"/>
              <w:szCs w:val="28"/>
            </w:rPr>
            <w:t>, 2006.</w:t>
          </w:r>
          <w:r w:rsidRPr="00E50D4F">
            <w:rPr>
              <w:rFonts w:ascii="Times New Roman" w:hAnsi="Times New Roman"/>
              <w:sz w:val="28"/>
              <w:szCs w:val="28"/>
            </w:rPr>
            <w:t xml:space="preserve"> – 153 с.</w:t>
          </w:r>
        </w:p>
        <w:p w:rsidR="0093269C"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2B32AE">
            <w:rPr>
              <w:rFonts w:ascii="Times New Roman" w:hAnsi="Times New Roman" w:cs="Times New Roman"/>
              <w:sz w:val="28"/>
              <w:szCs w:val="28"/>
            </w:rPr>
            <w:t>Трахтенберг</w:t>
          </w:r>
          <w:r>
            <w:rPr>
              <w:rFonts w:ascii="Times New Roman" w:hAnsi="Times New Roman"/>
              <w:sz w:val="28"/>
              <w:szCs w:val="28"/>
            </w:rPr>
            <w:t>,</w:t>
          </w:r>
          <w:r w:rsidRPr="002B32AE">
            <w:rPr>
              <w:rFonts w:ascii="Times New Roman" w:hAnsi="Times New Roman" w:cs="Times New Roman"/>
              <w:sz w:val="28"/>
              <w:szCs w:val="28"/>
            </w:rPr>
            <w:t xml:space="preserve"> А.Д. Интернет и возрождение «публичной сферы»  Научный ежегодник Института философии и права УрО РАН</w:t>
          </w:r>
          <w:r w:rsidRPr="002B32AE">
            <w:rPr>
              <w:rFonts w:ascii="Times New Roman" w:hAnsi="Times New Roman"/>
              <w:sz w:val="28"/>
              <w:szCs w:val="28"/>
            </w:rPr>
            <w:t xml:space="preserve"> /</w:t>
          </w:r>
          <w:r w:rsidRPr="002B32AE">
            <w:rPr>
              <w:rFonts w:ascii="Times New Roman" w:hAnsi="Times New Roman" w:cs="Times New Roman"/>
              <w:sz w:val="28"/>
              <w:szCs w:val="28"/>
            </w:rPr>
            <w:t xml:space="preserve"> </w:t>
          </w:r>
          <w:r w:rsidRPr="00E50D4F">
            <w:rPr>
              <w:rFonts w:ascii="Times New Roman" w:hAnsi="Times New Roman"/>
              <w:sz w:val="28"/>
              <w:szCs w:val="28"/>
            </w:rPr>
            <w:t xml:space="preserve">А. Д. </w:t>
          </w:r>
          <w:r w:rsidRPr="00E50D4F">
            <w:rPr>
              <w:rFonts w:ascii="Times New Roman" w:hAnsi="Times New Roman" w:cs="Times New Roman"/>
              <w:sz w:val="28"/>
              <w:szCs w:val="28"/>
            </w:rPr>
            <w:t>Трахтенберг</w:t>
          </w:r>
          <w:r w:rsidRPr="00E50D4F">
            <w:rPr>
              <w:rFonts w:ascii="Times New Roman" w:hAnsi="Times New Roman"/>
              <w:sz w:val="28"/>
              <w:szCs w:val="28"/>
            </w:rPr>
            <w:t xml:space="preserve">. – Екатерингбург: </w:t>
          </w:r>
          <w:r w:rsidRPr="00E50D4F">
            <w:rPr>
              <w:rFonts w:ascii="Times New Roman" w:hAnsi="Times New Roman" w:cs="Times New Roman"/>
              <w:sz w:val="28"/>
              <w:szCs w:val="28"/>
            </w:rPr>
            <w:t>ПОЛИТЭКС, 200</w:t>
          </w:r>
          <w:r>
            <w:rPr>
              <w:rFonts w:ascii="Times New Roman" w:hAnsi="Times New Roman"/>
              <w:sz w:val="28"/>
              <w:szCs w:val="28"/>
            </w:rPr>
            <w:t>7</w:t>
          </w:r>
          <w:r w:rsidRPr="00E50D4F">
            <w:rPr>
              <w:rFonts w:ascii="Times New Roman" w:hAnsi="Times New Roman" w:cs="Times New Roman"/>
              <w:sz w:val="28"/>
              <w:szCs w:val="28"/>
            </w:rPr>
            <w:t>.</w:t>
          </w:r>
          <w:r w:rsidRPr="00E50D4F">
            <w:rPr>
              <w:rFonts w:ascii="Times New Roman" w:hAnsi="Times New Roman"/>
              <w:sz w:val="28"/>
              <w:szCs w:val="28"/>
            </w:rPr>
            <w:t xml:space="preserve"> – </w:t>
          </w:r>
          <w:r>
            <w:rPr>
              <w:rFonts w:ascii="Times New Roman" w:hAnsi="Times New Roman"/>
              <w:sz w:val="28"/>
              <w:szCs w:val="28"/>
            </w:rPr>
            <w:t>236</w:t>
          </w:r>
          <w:r w:rsidRPr="00E50D4F">
            <w:rPr>
              <w:rFonts w:ascii="Times New Roman" w:hAnsi="Times New Roman"/>
              <w:sz w:val="28"/>
              <w:szCs w:val="28"/>
            </w:rPr>
            <w:t xml:space="preserve"> с.</w:t>
          </w:r>
        </w:p>
        <w:p w:rsidR="0093269C"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2B32AE">
            <w:rPr>
              <w:rFonts w:ascii="Times New Roman" w:hAnsi="Times New Roman" w:cs="Times New Roman"/>
              <w:sz w:val="28"/>
              <w:szCs w:val="28"/>
            </w:rPr>
            <w:t>Трубина</w:t>
          </w:r>
          <w:r>
            <w:rPr>
              <w:rFonts w:ascii="Times New Roman" w:hAnsi="Times New Roman"/>
              <w:sz w:val="28"/>
              <w:szCs w:val="28"/>
            </w:rPr>
            <w:t>,</w:t>
          </w:r>
          <w:r w:rsidRPr="002B32AE">
            <w:rPr>
              <w:rFonts w:ascii="Times New Roman" w:hAnsi="Times New Roman"/>
              <w:sz w:val="28"/>
              <w:szCs w:val="28"/>
            </w:rPr>
            <w:t xml:space="preserve"> </w:t>
          </w:r>
          <w:r w:rsidRPr="002B32AE">
            <w:rPr>
              <w:rFonts w:ascii="Times New Roman" w:hAnsi="Times New Roman" w:cs="Times New Roman"/>
              <w:sz w:val="28"/>
              <w:szCs w:val="28"/>
            </w:rPr>
            <w:t>Е. Г. Город в теории: опыты осмысления пространства</w:t>
          </w:r>
          <w:r w:rsidRPr="002B32AE">
            <w:rPr>
              <w:rFonts w:ascii="Times New Roman" w:hAnsi="Times New Roman"/>
              <w:sz w:val="28"/>
              <w:szCs w:val="28"/>
            </w:rPr>
            <w:t xml:space="preserve"> / Е. Г. Трубина. - </w:t>
          </w:r>
          <w:r w:rsidRPr="002B32AE">
            <w:rPr>
              <w:rFonts w:ascii="Times New Roman" w:hAnsi="Times New Roman" w:cs="Times New Roman"/>
              <w:sz w:val="28"/>
              <w:szCs w:val="28"/>
            </w:rPr>
            <w:t>М.: Новое литературное обозрение, 2010.</w:t>
          </w:r>
          <w:r w:rsidRPr="002B32AE">
            <w:rPr>
              <w:rFonts w:ascii="Times New Roman" w:hAnsi="Times New Roman"/>
              <w:sz w:val="28"/>
              <w:szCs w:val="28"/>
            </w:rPr>
            <w:t xml:space="preserve"> – </w:t>
          </w:r>
          <w:r w:rsidRPr="002B32AE">
            <w:rPr>
              <w:rFonts w:ascii="Times New Roman" w:hAnsi="Times New Roman" w:cs="Times New Roman"/>
              <w:sz w:val="28"/>
              <w:szCs w:val="28"/>
            </w:rPr>
            <w:t>245с.</w:t>
          </w:r>
        </w:p>
        <w:p w:rsidR="0093269C"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2B32AE">
            <w:rPr>
              <w:rFonts w:ascii="Times New Roman" w:hAnsi="Times New Roman" w:cs="Times New Roman"/>
              <w:sz w:val="28"/>
              <w:szCs w:val="28"/>
            </w:rPr>
            <w:t>Уэбстер</w:t>
          </w:r>
          <w:r w:rsidRPr="002B32AE">
            <w:rPr>
              <w:rFonts w:ascii="Times New Roman" w:hAnsi="Times New Roman"/>
              <w:sz w:val="28"/>
              <w:szCs w:val="28"/>
            </w:rPr>
            <w:t>,</w:t>
          </w:r>
          <w:r w:rsidRPr="002B32AE">
            <w:rPr>
              <w:rFonts w:ascii="Times New Roman" w:hAnsi="Times New Roman" w:cs="Times New Roman"/>
              <w:sz w:val="28"/>
              <w:szCs w:val="28"/>
            </w:rPr>
            <w:t xml:space="preserve"> Ф. </w:t>
          </w:r>
          <w:r w:rsidRPr="002B32AE">
            <w:rPr>
              <w:rFonts w:ascii="Times New Roman" w:hAnsi="Times New Roman"/>
              <w:sz w:val="28"/>
              <w:szCs w:val="28"/>
            </w:rPr>
            <w:t>Теории информационного общества / Ф. Уэбстер.</w:t>
          </w:r>
          <w:r w:rsidRPr="002B32AE">
            <w:rPr>
              <w:rFonts w:ascii="Times New Roman" w:hAnsi="Times New Roman" w:cs="Times New Roman"/>
              <w:sz w:val="28"/>
              <w:szCs w:val="28"/>
            </w:rPr>
            <w:t xml:space="preserve"> - М.</w:t>
          </w:r>
          <w:r w:rsidRPr="002B32AE">
            <w:rPr>
              <w:rFonts w:ascii="Times New Roman" w:hAnsi="Times New Roman"/>
              <w:sz w:val="28"/>
              <w:szCs w:val="28"/>
            </w:rPr>
            <w:t>: Гивас</w:t>
          </w:r>
          <w:r w:rsidRPr="002B32AE">
            <w:rPr>
              <w:rFonts w:ascii="Times New Roman" w:hAnsi="Times New Roman" w:cs="Times New Roman"/>
              <w:sz w:val="28"/>
              <w:szCs w:val="28"/>
            </w:rPr>
            <w:t xml:space="preserve">, 2004. - </w:t>
          </w:r>
          <w:r w:rsidRPr="002B32AE">
            <w:rPr>
              <w:rFonts w:ascii="Times New Roman" w:hAnsi="Times New Roman"/>
              <w:sz w:val="28"/>
              <w:szCs w:val="28"/>
            </w:rPr>
            <w:t>312</w:t>
          </w:r>
          <w:r w:rsidRPr="002B32AE">
            <w:rPr>
              <w:rFonts w:ascii="Times New Roman" w:hAnsi="Times New Roman" w:cs="Times New Roman"/>
              <w:sz w:val="28"/>
              <w:szCs w:val="28"/>
            </w:rPr>
            <w:t xml:space="preserve"> с.</w:t>
          </w:r>
        </w:p>
        <w:p w:rsidR="0093269C"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2B32AE">
            <w:rPr>
              <w:rFonts w:ascii="Times New Roman" w:hAnsi="Times New Roman" w:cs="Times New Roman"/>
              <w:sz w:val="28"/>
              <w:szCs w:val="28"/>
            </w:rPr>
            <w:lastRenderedPageBreak/>
            <w:t>Фремптон К. Современная архитектура: Критич</w:t>
          </w:r>
          <w:r w:rsidRPr="002B32AE">
            <w:rPr>
              <w:rFonts w:ascii="Times New Roman" w:hAnsi="Times New Roman"/>
              <w:sz w:val="28"/>
              <w:szCs w:val="28"/>
            </w:rPr>
            <w:t>еский в</w:t>
          </w:r>
          <w:r w:rsidRPr="002B32AE">
            <w:rPr>
              <w:rFonts w:ascii="Times New Roman" w:hAnsi="Times New Roman" w:cs="Times New Roman"/>
              <w:sz w:val="28"/>
              <w:szCs w:val="28"/>
            </w:rPr>
            <w:t xml:space="preserve">згляд на историю развития / </w:t>
          </w:r>
          <w:r w:rsidRPr="002B32AE">
            <w:rPr>
              <w:rFonts w:ascii="Times New Roman" w:hAnsi="Times New Roman"/>
              <w:sz w:val="28"/>
              <w:szCs w:val="28"/>
            </w:rPr>
            <w:t>К. Фремптон, п</w:t>
          </w:r>
          <w:r w:rsidRPr="002B32AE">
            <w:rPr>
              <w:rFonts w:ascii="Times New Roman" w:hAnsi="Times New Roman" w:cs="Times New Roman"/>
              <w:sz w:val="28"/>
              <w:szCs w:val="28"/>
            </w:rPr>
            <w:t>ер. с англ. Е.А. Дубченко;  Под ред. В.Л. Хайта. - М.: Стройиздат, 1990. –</w:t>
          </w:r>
          <w:r w:rsidRPr="002B32AE">
            <w:rPr>
              <w:rFonts w:ascii="Times New Roman" w:hAnsi="Times New Roman"/>
              <w:sz w:val="28"/>
              <w:szCs w:val="28"/>
            </w:rPr>
            <w:t>3</w:t>
          </w:r>
          <w:r w:rsidRPr="002B32AE">
            <w:rPr>
              <w:rFonts w:ascii="Times New Roman" w:hAnsi="Times New Roman" w:cs="Times New Roman"/>
              <w:sz w:val="28"/>
              <w:szCs w:val="28"/>
            </w:rPr>
            <w:t>33 с.</w:t>
          </w:r>
        </w:p>
        <w:p w:rsidR="0093269C"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sz w:val="28"/>
              <w:szCs w:val="28"/>
            </w:rPr>
          </w:pPr>
          <w:r w:rsidRPr="002B32AE">
            <w:rPr>
              <w:rFonts w:ascii="Times New Roman" w:hAnsi="Times New Roman" w:cs="Times New Roman"/>
              <w:sz w:val="28"/>
              <w:szCs w:val="28"/>
            </w:rPr>
            <w:t>Хабермас, Ю.</w:t>
          </w:r>
          <w:r w:rsidRPr="002B32AE">
            <w:rPr>
              <w:rFonts w:ascii="Times New Roman" w:hAnsi="Times New Roman"/>
              <w:sz w:val="28"/>
              <w:szCs w:val="28"/>
            </w:rPr>
            <w:t xml:space="preserve"> Политические работы / Ю. Хабермас. - </w:t>
          </w:r>
          <w:r w:rsidRPr="002B32AE">
            <w:rPr>
              <w:rFonts w:ascii="Times New Roman" w:hAnsi="Times New Roman" w:cs="Times New Roman"/>
              <w:sz w:val="28"/>
              <w:szCs w:val="28"/>
            </w:rPr>
            <w:t>М.: Праксис, 2005</w:t>
          </w:r>
          <w:r w:rsidRPr="002B32AE">
            <w:rPr>
              <w:rFonts w:ascii="Times New Roman" w:hAnsi="Times New Roman"/>
              <w:sz w:val="28"/>
              <w:szCs w:val="28"/>
            </w:rPr>
            <w:t>. –</w:t>
          </w:r>
          <w:r w:rsidRPr="002B32AE">
            <w:rPr>
              <w:rFonts w:ascii="Times New Roman" w:hAnsi="Times New Roman" w:cs="Times New Roman"/>
              <w:sz w:val="28"/>
              <w:szCs w:val="28"/>
            </w:rPr>
            <w:t xml:space="preserve"> 131</w:t>
          </w:r>
          <w:r w:rsidRPr="002B32AE">
            <w:rPr>
              <w:rFonts w:ascii="Times New Roman" w:hAnsi="Times New Roman"/>
              <w:sz w:val="28"/>
              <w:szCs w:val="28"/>
            </w:rPr>
            <w:t xml:space="preserve"> с. </w:t>
          </w:r>
        </w:p>
      </w:sdtContent>
    </w:sdt>
    <w:p w:rsidR="0093269C" w:rsidRPr="002B32AE" w:rsidRDefault="0093269C" w:rsidP="0093269C">
      <w:pPr>
        <w:pStyle w:val="a7"/>
        <w:numPr>
          <w:ilvl w:val="0"/>
          <w:numId w:val="6"/>
        </w:numPr>
        <w:spacing w:before="100" w:beforeAutospacing="1" w:after="100" w:afterAutospacing="1" w:line="360" w:lineRule="auto"/>
        <w:ind w:left="0" w:firstLine="709"/>
        <w:contextualSpacing w:val="0"/>
        <w:rPr>
          <w:rFonts w:ascii="Times New Roman" w:hAnsi="Times New Roman" w:cs="Times New Roman"/>
          <w:sz w:val="28"/>
          <w:szCs w:val="28"/>
        </w:rPr>
      </w:pPr>
      <w:r w:rsidRPr="002B32AE">
        <w:rPr>
          <w:rFonts w:ascii="Times New Roman" w:hAnsi="Times New Roman" w:cs="Times New Roman"/>
          <w:sz w:val="28"/>
          <w:szCs w:val="28"/>
        </w:rPr>
        <w:t>Шматко</w:t>
      </w:r>
      <w:r>
        <w:rPr>
          <w:rFonts w:ascii="Times New Roman" w:hAnsi="Times New Roman"/>
          <w:sz w:val="28"/>
          <w:szCs w:val="28"/>
        </w:rPr>
        <w:t xml:space="preserve"> Н.А. Феномен публичной политики / Н. А. </w:t>
      </w:r>
      <w:r w:rsidRPr="002B32AE">
        <w:rPr>
          <w:rFonts w:ascii="Times New Roman" w:hAnsi="Times New Roman" w:cs="Times New Roman"/>
          <w:sz w:val="28"/>
          <w:szCs w:val="28"/>
        </w:rPr>
        <w:t>Шматко</w:t>
      </w:r>
      <w:r>
        <w:rPr>
          <w:rFonts w:ascii="Times New Roman" w:hAnsi="Times New Roman"/>
          <w:sz w:val="28"/>
          <w:szCs w:val="28"/>
        </w:rPr>
        <w:t>. – Волгоград: Глобус</w:t>
      </w:r>
      <w:r w:rsidRPr="002B32AE">
        <w:rPr>
          <w:rFonts w:ascii="Times New Roman" w:hAnsi="Times New Roman" w:cs="Times New Roman"/>
          <w:sz w:val="28"/>
          <w:szCs w:val="28"/>
        </w:rPr>
        <w:t xml:space="preserve"> </w:t>
      </w:r>
      <w:r>
        <w:rPr>
          <w:rFonts w:ascii="Times New Roman" w:hAnsi="Times New Roman"/>
          <w:sz w:val="28"/>
          <w:szCs w:val="28"/>
        </w:rPr>
        <w:t xml:space="preserve">В, 2001. -  255 с. </w:t>
      </w:r>
    </w:p>
    <w:p w:rsidR="0093269C" w:rsidRPr="0093269C" w:rsidRDefault="0093269C" w:rsidP="0093269C"/>
    <w:p w:rsidR="0093269C" w:rsidRPr="0093269C" w:rsidRDefault="0093269C" w:rsidP="0093269C"/>
    <w:sectPr w:rsidR="0093269C" w:rsidRPr="0093269C" w:rsidSect="00E84EA6">
      <w:headerReference w:type="default" r:id="rId14"/>
      <w:pgSz w:w="11906" w:h="16838"/>
      <w:pgMar w:top="1134" w:right="566" w:bottom="1276"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4AB" w:rsidRDefault="002134AB" w:rsidP="00E84EA6">
      <w:pPr>
        <w:spacing w:after="0" w:line="240" w:lineRule="auto"/>
      </w:pPr>
      <w:r>
        <w:separator/>
      </w:r>
    </w:p>
  </w:endnote>
  <w:endnote w:type="continuationSeparator" w:id="1">
    <w:p w:rsidR="002134AB" w:rsidRDefault="002134AB" w:rsidP="00E84E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4AB" w:rsidRDefault="002134AB" w:rsidP="00E84EA6">
      <w:pPr>
        <w:spacing w:after="0" w:line="240" w:lineRule="auto"/>
      </w:pPr>
      <w:r>
        <w:separator/>
      </w:r>
    </w:p>
  </w:footnote>
  <w:footnote w:type="continuationSeparator" w:id="1">
    <w:p w:rsidR="002134AB" w:rsidRDefault="002134AB" w:rsidP="00E84EA6">
      <w:pPr>
        <w:spacing w:after="0" w:line="240" w:lineRule="auto"/>
      </w:pPr>
      <w:r>
        <w:continuationSeparator/>
      </w:r>
    </w:p>
  </w:footnote>
  <w:footnote w:id="2">
    <w:p w:rsidR="00CD44B3" w:rsidRPr="00CD44B3" w:rsidRDefault="00CD44B3">
      <w:pPr>
        <w:pStyle w:val="af0"/>
      </w:pPr>
      <w:r w:rsidRPr="00CD44B3">
        <w:rPr>
          <w:rStyle w:val="af2"/>
        </w:rPr>
        <w:footnoteRef/>
      </w:r>
      <w:r w:rsidRPr="00CD44B3">
        <w:t xml:space="preserve"> </w:t>
      </w:r>
      <w:r w:rsidRPr="00CD44B3">
        <w:rPr>
          <w:rFonts w:ascii="Times New Roman" w:hAnsi="Times New Roman" w:cs="Times New Roman"/>
        </w:rPr>
        <w:t>Хабермас, Ю.</w:t>
      </w:r>
      <w:r w:rsidRPr="00CD44B3">
        <w:rPr>
          <w:rFonts w:ascii="Times New Roman" w:hAnsi="Times New Roman"/>
        </w:rPr>
        <w:t xml:space="preserve"> Политические работы / Ю. Хабермас. - </w:t>
      </w:r>
      <w:r w:rsidRPr="00CD44B3">
        <w:rPr>
          <w:rFonts w:ascii="Times New Roman" w:hAnsi="Times New Roman" w:cs="Times New Roman"/>
        </w:rPr>
        <w:t>М.: Праксис, 2005</w:t>
      </w:r>
      <w:r w:rsidRPr="00CD44B3">
        <w:rPr>
          <w:rFonts w:ascii="Times New Roman" w:hAnsi="Times New Roman"/>
        </w:rPr>
        <w:t xml:space="preserve">. </w:t>
      </w:r>
    </w:p>
  </w:footnote>
  <w:footnote w:id="3">
    <w:p w:rsidR="00B02BE6" w:rsidRDefault="00B02BE6">
      <w:pPr>
        <w:pStyle w:val="af0"/>
      </w:pPr>
      <w:r>
        <w:rPr>
          <w:rStyle w:val="af2"/>
        </w:rPr>
        <w:footnoteRef/>
      </w:r>
      <w:r>
        <w:t xml:space="preserve"> </w:t>
      </w:r>
      <w:r w:rsidRPr="00B02BE6">
        <w:rPr>
          <w:rFonts w:ascii="Times New Roman" w:hAnsi="Times New Roman" w:cs="Times New Roman"/>
        </w:rPr>
        <w:t>Берберих М.В. Коммуникативный подход и историческая концепция Юргена Хабермаса</w:t>
      </w:r>
      <w:r w:rsidRPr="00B02BE6">
        <w:rPr>
          <w:rFonts w:ascii="Times New Roman" w:hAnsi="Times New Roman"/>
        </w:rPr>
        <w:t xml:space="preserve"> / М. В. </w:t>
      </w:r>
      <w:r w:rsidRPr="00B02BE6">
        <w:rPr>
          <w:rFonts w:ascii="Times New Roman" w:hAnsi="Times New Roman" w:cs="Times New Roman"/>
        </w:rPr>
        <w:t>Берберих</w:t>
      </w:r>
      <w:r w:rsidRPr="00B02BE6">
        <w:rPr>
          <w:rFonts w:ascii="Times New Roman" w:hAnsi="Times New Roman"/>
        </w:rPr>
        <w:t>.</w:t>
      </w:r>
      <w:r w:rsidRPr="00B02BE6">
        <w:rPr>
          <w:rFonts w:ascii="Times New Roman" w:hAnsi="Times New Roman" w:cs="Times New Roman"/>
        </w:rPr>
        <w:t xml:space="preserve">  – Волгоград</w:t>
      </w:r>
      <w:r w:rsidRPr="00B02BE6">
        <w:rPr>
          <w:rFonts w:ascii="Times New Roman" w:hAnsi="Times New Roman"/>
        </w:rPr>
        <w:t>: Линия М</w:t>
      </w:r>
      <w:r w:rsidRPr="00B02BE6">
        <w:rPr>
          <w:rFonts w:ascii="Times New Roman" w:hAnsi="Times New Roman" w:cs="Times New Roman"/>
        </w:rPr>
        <w:t>, 2011</w:t>
      </w:r>
    </w:p>
  </w:footnote>
  <w:footnote w:id="4">
    <w:p w:rsidR="00CD44B3" w:rsidRDefault="00CD44B3">
      <w:pPr>
        <w:pStyle w:val="af0"/>
      </w:pPr>
      <w:r>
        <w:rPr>
          <w:rStyle w:val="af2"/>
        </w:rPr>
        <w:footnoteRef/>
      </w:r>
      <w:r>
        <w:t xml:space="preserve"> </w:t>
      </w:r>
      <w:r w:rsidRPr="00CD44B3">
        <w:rPr>
          <w:rFonts w:ascii="Times New Roman" w:hAnsi="Times New Roman" w:cs="Times New Roman"/>
        </w:rPr>
        <w:t>Мотрошилова</w:t>
      </w:r>
      <w:r w:rsidRPr="00CD44B3">
        <w:rPr>
          <w:rFonts w:ascii="Times New Roman" w:hAnsi="Times New Roman"/>
        </w:rPr>
        <w:t>,</w:t>
      </w:r>
      <w:r w:rsidRPr="00CD44B3">
        <w:rPr>
          <w:rFonts w:ascii="Times New Roman" w:hAnsi="Times New Roman" w:cs="Times New Roman"/>
        </w:rPr>
        <w:t xml:space="preserve"> Н.В. О лекциях Юргена Хабермаса в Москве и об основных понятиях его концепции </w:t>
      </w:r>
      <w:r w:rsidRPr="00CD44B3">
        <w:rPr>
          <w:rFonts w:ascii="Times New Roman" w:hAnsi="Times New Roman"/>
        </w:rPr>
        <w:t xml:space="preserve">. </w:t>
      </w:r>
      <w:r w:rsidRPr="00CD44B3">
        <w:rPr>
          <w:rFonts w:ascii="Times New Roman" w:hAnsi="Times New Roman" w:cs="Times New Roman"/>
        </w:rPr>
        <w:t>Хабермас Ю. Демократия. Разум. Нравственность</w:t>
      </w:r>
      <w:r w:rsidRPr="00CD44B3">
        <w:rPr>
          <w:rFonts w:ascii="Times New Roman" w:hAnsi="Times New Roman"/>
        </w:rPr>
        <w:t xml:space="preserve"> / Н. В. </w:t>
      </w:r>
      <w:r w:rsidRPr="00CD44B3">
        <w:rPr>
          <w:rFonts w:ascii="Times New Roman" w:hAnsi="Times New Roman" w:cs="Times New Roman"/>
        </w:rPr>
        <w:t>Мотрошилова</w:t>
      </w:r>
      <w:r w:rsidRPr="00CD44B3">
        <w:rPr>
          <w:rFonts w:ascii="Times New Roman" w:hAnsi="Times New Roman"/>
        </w:rPr>
        <w:t xml:space="preserve">. – </w:t>
      </w:r>
      <w:r w:rsidRPr="00CD44B3">
        <w:rPr>
          <w:rFonts w:ascii="Times New Roman" w:hAnsi="Times New Roman" w:cs="Times New Roman"/>
        </w:rPr>
        <w:t>М</w:t>
      </w:r>
      <w:r w:rsidRPr="00CD44B3">
        <w:rPr>
          <w:rFonts w:ascii="Times New Roman" w:hAnsi="Times New Roman"/>
        </w:rPr>
        <w:t xml:space="preserve">.: Полис </w:t>
      </w:r>
      <w:r w:rsidRPr="00CD44B3">
        <w:rPr>
          <w:rFonts w:ascii="Times New Roman" w:hAnsi="Times New Roman" w:cs="Times New Roman"/>
        </w:rPr>
        <w:t>, 1992</w:t>
      </w:r>
    </w:p>
  </w:footnote>
  <w:footnote w:id="5">
    <w:p w:rsidR="003D1908" w:rsidRDefault="003D1908">
      <w:pPr>
        <w:pStyle w:val="af0"/>
      </w:pPr>
      <w:r>
        <w:rPr>
          <w:rStyle w:val="af2"/>
        </w:rPr>
        <w:footnoteRef/>
      </w:r>
      <w:r>
        <w:t xml:space="preserve"> </w:t>
      </w:r>
      <w:r w:rsidRPr="003D1908">
        <w:rPr>
          <w:rFonts w:ascii="Times New Roman" w:hAnsi="Times New Roman" w:cs="Times New Roman"/>
        </w:rPr>
        <w:t>Твардовский</w:t>
      </w:r>
      <w:r w:rsidRPr="003D1908">
        <w:rPr>
          <w:rFonts w:ascii="Times New Roman" w:hAnsi="Times New Roman"/>
        </w:rPr>
        <w:t>,</w:t>
      </w:r>
      <w:r w:rsidRPr="003D1908">
        <w:rPr>
          <w:rFonts w:ascii="Times New Roman" w:hAnsi="Times New Roman" w:cs="Times New Roman"/>
        </w:rPr>
        <w:t xml:space="preserve"> Д.В. Концепция коммуникативной рациональности в трудах Ю. Хабермаса</w:t>
      </w:r>
      <w:r w:rsidRPr="003D1908">
        <w:rPr>
          <w:rFonts w:ascii="Times New Roman" w:hAnsi="Times New Roman"/>
        </w:rPr>
        <w:t xml:space="preserve"> / Д. В. </w:t>
      </w:r>
      <w:r w:rsidRPr="003D1908">
        <w:rPr>
          <w:rFonts w:ascii="Times New Roman" w:hAnsi="Times New Roman" w:cs="Times New Roman"/>
        </w:rPr>
        <w:t>Твардовский</w:t>
      </w:r>
      <w:r w:rsidRPr="003D1908">
        <w:rPr>
          <w:rFonts w:ascii="Times New Roman" w:hAnsi="Times New Roman"/>
        </w:rPr>
        <w:t xml:space="preserve">. – М.: </w:t>
      </w:r>
      <w:r w:rsidRPr="003D1908">
        <w:rPr>
          <w:rFonts w:ascii="Times New Roman" w:hAnsi="Times New Roman" w:cs="Times New Roman"/>
        </w:rPr>
        <w:t>Москва</w:t>
      </w:r>
    </w:p>
  </w:footnote>
  <w:footnote w:id="6">
    <w:p w:rsidR="00CD44B3" w:rsidRDefault="00CD44B3">
      <w:pPr>
        <w:pStyle w:val="af0"/>
      </w:pPr>
      <w:r>
        <w:rPr>
          <w:rStyle w:val="af2"/>
        </w:rPr>
        <w:footnoteRef/>
      </w:r>
      <w:r>
        <w:t xml:space="preserve"> </w:t>
      </w:r>
      <w:r w:rsidR="003D1908" w:rsidRPr="003D1908">
        <w:rPr>
          <w:rFonts w:ascii="Times New Roman" w:hAnsi="Times New Roman" w:cs="Times New Roman"/>
        </w:rPr>
        <w:t>Арендт, Х. Vita active, или О деятельной жизни</w:t>
      </w:r>
      <w:r w:rsidR="003D1908" w:rsidRPr="003D1908">
        <w:rPr>
          <w:rFonts w:ascii="Times New Roman" w:hAnsi="Times New Roman"/>
        </w:rPr>
        <w:t xml:space="preserve"> / Х. </w:t>
      </w:r>
      <w:r w:rsidR="003D1908" w:rsidRPr="003D1908">
        <w:rPr>
          <w:rFonts w:ascii="Times New Roman" w:hAnsi="Times New Roman" w:cs="Times New Roman"/>
        </w:rPr>
        <w:t>Арендт</w:t>
      </w:r>
      <w:r w:rsidR="003D1908" w:rsidRPr="003D1908">
        <w:rPr>
          <w:rFonts w:ascii="Times New Roman" w:hAnsi="Times New Roman"/>
        </w:rPr>
        <w:t>. -</w:t>
      </w:r>
      <w:r w:rsidR="003D1908" w:rsidRPr="003D1908">
        <w:rPr>
          <w:rFonts w:ascii="Times New Roman" w:hAnsi="Times New Roman" w:cs="Times New Roman"/>
        </w:rPr>
        <w:t xml:space="preserve"> СПб.</w:t>
      </w:r>
      <w:r w:rsidR="003D1908" w:rsidRPr="003D1908">
        <w:rPr>
          <w:rFonts w:ascii="Times New Roman" w:hAnsi="Times New Roman"/>
        </w:rPr>
        <w:t>:</w:t>
      </w:r>
      <w:r w:rsidR="003D1908" w:rsidRPr="003D1908">
        <w:rPr>
          <w:rFonts w:ascii="Times New Roman" w:hAnsi="Times New Roman" w:cs="Times New Roman"/>
        </w:rPr>
        <w:t xml:space="preserve"> </w:t>
      </w:r>
      <w:r w:rsidR="003D1908" w:rsidRPr="003D1908">
        <w:rPr>
          <w:rFonts w:ascii="Times New Roman" w:hAnsi="Times New Roman"/>
        </w:rPr>
        <w:t xml:space="preserve">Модерн, </w:t>
      </w:r>
      <w:r w:rsidR="003D1908" w:rsidRPr="003D1908">
        <w:rPr>
          <w:rFonts w:ascii="Times New Roman" w:hAnsi="Times New Roman" w:cs="Times New Roman"/>
        </w:rPr>
        <w:t>2000</w:t>
      </w:r>
    </w:p>
  </w:footnote>
  <w:footnote w:id="7">
    <w:p w:rsidR="003D1908" w:rsidRDefault="003D1908">
      <w:pPr>
        <w:pStyle w:val="af0"/>
      </w:pPr>
      <w:r>
        <w:rPr>
          <w:rStyle w:val="af2"/>
        </w:rPr>
        <w:footnoteRef/>
      </w:r>
      <w:r>
        <w:t xml:space="preserve"> </w:t>
      </w:r>
      <w:r w:rsidRPr="003D1908">
        <w:rPr>
          <w:rFonts w:ascii="Times New Roman" w:hAnsi="Times New Roman" w:cs="Times New Roman"/>
        </w:rPr>
        <w:t>Арендт,</w:t>
      </w:r>
      <w:r w:rsidRPr="003D1908">
        <w:rPr>
          <w:rFonts w:ascii="Times New Roman" w:hAnsi="Times New Roman"/>
        </w:rPr>
        <w:t xml:space="preserve"> Х. Ситуация человека </w:t>
      </w:r>
      <w:r w:rsidRPr="003D1908">
        <w:rPr>
          <w:rFonts w:ascii="Times New Roman" w:hAnsi="Times New Roman" w:cs="Times New Roman"/>
        </w:rPr>
        <w:t xml:space="preserve">/ </w:t>
      </w:r>
      <w:r w:rsidRPr="003D1908">
        <w:rPr>
          <w:rFonts w:ascii="Times New Roman" w:hAnsi="Times New Roman"/>
        </w:rPr>
        <w:t xml:space="preserve">Х. </w:t>
      </w:r>
      <w:r w:rsidRPr="003D1908">
        <w:rPr>
          <w:rFonts w:ascii="Times New Roman" w:hAnsi="Times New Roman" w:cs="Times New Roman"/>
        </w:rPr>
        <w:t>Арендт</w:t>
      </w:r>
      <w:r w:rsidRPr="003D1908">
        <w:rPr>
          <w:rFonts w:ascii="Times New Roman" w:hAnsi="Times New Roman"/>
        </w:rPr>
        <w:t>. -</w:t>
      </w:r>
      <w:r w:rsidRPr="003D1908">
        <w:rPr>
          <w:rFonts w:ascii="Times New Roman" w:hAnsi="Times New Roman" w:cs="Times New Roman"/>
        </w:rPr>
        <w:t xml:space="preserve"> СПб.</w:t>
      </w:r>
      <w:r w:rsidRPr="003D1908">
        <w:rPr>
          <w:rFonts w:ascii="Times New Roman" w:hAnsi="Times New Roman"/>
        </w:rPr>
        <w:t>:</w:t>
      </w:r>
      <w:r w:rsidRPr="003D1908">
        <w:rPr>
          <w:rFonts w:ascii="Times New Roman" w:hAnsi="Times New Roman" w:cs="Times New Roman"/>
        </w:rPr>
        <w:t xml:space="preserve"> Вопросы философии</w:t>
      </w:r>
      <w:r w:rsidRPr="003D1908">
        <w:rPr>
          <w:rFonts w:ascii="Times New Roman" w:hAnsi="Times New Roman"/>
        </w:rPr>
        <w:t xml:space="preserve">, </w:t>
      </w:r>
      <w:r w:rsidRPr="003D1908">
        <w:rPr>
          <w:rFonts w:ascii="Times New Roman" w:hAnsi="Times New Roman" w:cs="Times New Roman"/>
        </w:rPr>
        <w:t>20</w:t>
      </w:r>
      <w:r w:rsidRPr="003D1908">
        <w:rPr>
          <w:rFonts w:ascii="Times New Roman" w:hAnsi="Times New Roman"/>
        </w:rPr>
        <w:t>02</w:t>
      </w:r>
      <w:r w:rsidRPr="003D1908">
        <w:rPr>
          <w:rFonts w:ascii="Times New Roman" w:hAnsi="Times New Roman" w:cs="Times New Roman"/>
        </w:rPr>
        <w:t>.</w:t>
      </w:r>
    </w:p>
  </w:footnote>
  <w:footnote w:id="8">
    <w:p w:rsidR="003D1908" w:rsidRDefault="003D1908">
      <w:pPr>
        <w:pStyle w:val="af0"/>
      </w:pPr>
      <w:r>
        <w:rPr>
          <w:rStyle w:val="af2"/>
        </w:rPr>
        <w:footnoteRef/>
      </w:r>
      <w:r>
        <w:t xml:space="preserve"> </w:t>
      </w:r>
      <w:r w:rsidRPr="003D1908">
        <w:rPr>
          <w:rFonts w:ascii="Times New Roman" w:hAnsi="Times New Roman" w:cs="Times New Roman"/>
        </w:rPr>
        <w:t>Арендт, Х. Vita active, или О деятельной жизни</w:t>
      </w:r>
      <w:r w:rsidRPr="003D1908">
        <w:rPr>
          <w:rFonts w:ascii="Times New Roman" w:hAnsi="Times New Roman"/>
        </w:rPr>
        <w:t xml:space="preserve"> / Х. </w:t>
      </w:r>
      <w:r w:rsidRPr="003D1908">
        <w:rPr>
          <w:rFonts w:ascii="Times New Roman" w:hAnsi="Times New Roman" w:cs="Times New Roman"/>
        </w:rPr>
        <w:t>Арендт</w:t>
      </w:r>
      <w:r w:rsidRPr="003D1908">
        <w:rPr>
          <w:rFonts w:ascii="Times New Roman" w:hAnsi="Times New Roman"/>
        </w:rPr>
        <w:t>. -</w:t>
      </w:r>
      <w:r w:rsidRPr="003D1908">
        <w:rPr>
          <w:rFonts w:ascii="Times New Roman" w:hAnsi="Times New Roman" w:cs="Times New Roman"/>
        </w:rPr>
        <w:t xml:space="preserve"> СПб.</w:t>
      </w:r>
      <w:r w:rsidRPr="003D1908">
        <w:rPr>
          <w:rFonts w:ascii="Times New Roman" w:hAnsi="Times New Roman"/>
        </w:rPr>
        <w:t>:</w:t>
      </w:r>
      <w:r w:rsidRPr="003D1908">
        <w:rPr>
          <w:rFonts w:ascii="Times New Roman" w:hAnsi="Times New Roman" w:cs="Times New Roman"/>
        </w:rPr>
        <w:t xml:space="preserve"> </w:t>
      </w:r>
      <w:r w:rsidRPr="003D1908">
        <w:rPr>
          <w:rFonts w:ascii="Times New Roman" w:hAnsi="Times New Roman"/>
        </w:rPr>
        <w:t xml:space="preserve">Модерн, </w:t>
      </w:r>
      <w:r w:rsidRPr="003D1908">
        <w:rPr>
          <w:rFonts w:ascii="Times New Roman" w:hAnsi="Times New Roman" w:cs="Times New Roman"/>
        </w:rPr>
        <w:t>2000</w:t>
      </w:r>
    </w:p>
  </w:footnote>
  <w:footnote w:id="9">
    <w:p w:rsidR="003D1908" w:rsidRDefault="003D1908">
      <w:pPr>
        <w:pStyle w:val="af0"/>
      </w:pPr>
      <w:r>
        <w:rPr>
          <w:rStyle w:val="af2"/>
        </w:rPr>
        <w:footnoteRef/>
      </w:r>
      <w:r>
        <w:t xml:space="preserve"> </w:t>
      </w:r>
      <w:r w:rsidRPr="003D1908">
        <w:rPr>
          <w:rFonts w:ascii="Times New Roman" w:hAnsi="Times New Roman" w:cs="Times New Roman"/>
        </w:rPr>
        <w:t>Бурдье</w:t>
      </w:r>
      <w:r w:rsidRPr="003D1908">
        <w:rPr>
          <w:rFonts w:ascii="Times New Roman" w:hAnsi="Times New Roman"/>
        </w:rPr>
        <w:t>,</w:t>
      </w:r>
      <w:r w:rsidRPr="003D1908">
        <w:rPr>
          <w:rFonts w:ascii="Times New Roman" w:hAnsi="Times New Roman" w:cs="Times New Roman"/>
        </w:rPr>
        <w:t xml:space="preserve"> П. Социальное простра</w:t>
      </w:r>
      <w:r w:rsidRPr="003D1908">
        <w:rPr>
          <w:rFonts w:ascii="Times New Roman" w:hAnsi="Times New Roman"/>
        </w:rPr>
        <w:t>нство и символическая власть / П. Бурдье</w:t>
      </w:r>
      <w:r w:rsidRPr="003D1908">
        <w:rPr>
          <w:rFonts w:ascii="Times New Roman" w:hAnsi="Times New Roman" w:cs="Times New Roman"/>
        </w:rPr>
        <w:t xml:space="preserve"> - </w:t>
      </w:r>
      <w:r w:rsidRPr="003D1908">
        <w:rPr>
          <w:rFonts w:ascii="Times New Roman" w:hAnsi="Times New Roman"/>
        </w:rPr>
        <w:t>M.: Socio-Logos</w:t>
      </w:r>
      <w:r w:rsidRPr="003D1908">
        <w:rPr>
          <w:rFonts w:ascii="Times New Roman" w:hAnsi="Times New Roman" w:cs="Times New Roman"/>
        </w:rPr>
        <w:t>, 1994</w:t>
      </w:r>
    </w:p>
  </w:footnote>
  <w:footnote w:id="10">
    <w:p w:rsidR="003D1908" w:rsidRDefault="003D1908">
      <w:pPr>
        <w:pStyle w:val="af0"/>
      </w:pPr>
      <w:r>
        <w:rPr>
          <w:rStyle w:val="af2"/>
        </w:rPr>
        <w:footnoteRef/>
      </w:r>
      <w:r>
        <w:t xml:space="preserve"> </w:t>
      </w:r>
      <w:r w:rsidRPr="003D1908">
        <w:rPr>
          <w:rFonts w:ascii="Times New Roman" w:hAnsi="Times New Roman" w:cs="Times New Roman"/>
        </w:rPr>
        <w:t>Бурдье</w:t>
      </w:r>
      <w:r w:rsidRPr="003D1908">
        <w:rPr>
          <w:rFonts w:ascii="Times New Roman" w:hAnsi="Times New Roman"/>
        </w:rPr>
        <w:t>,</w:t>
      </w:r>
      <w:r w:rsidRPr="003D1908">
        <w:rPr>
          <w:rFonts w:ascii="Times New Roman" w:hAnsi="Times New Roman" w:cs="Times New Roman"/>
        </w:rPr>
        <w:t xml:space="preserve"> П.</w:t>
      </w:r>
      <w:r w:rsidRPr="003D1908">
        <w:rPr>
          <w:rFonts w:ascii="Times New Roman" w:hAnsi="Times New Roman"/>
        </w:rPr>
        <w:t xml:space="preserve"> Структуры, habitus, практики / П. Бурдье.</w:t>
      </w:r>
      <w:r w:rsidRPr="003D1908">
        <w:rPr>
          <w:rFonts w:ascii="Times New Roman" w:hAnsi="Times New Roman" w:cs="Times New Roman"/>
        </w:rPr>
        <w:t xml:space="preserve"> - M.: Socio-Logos, </w:t>
      </w:r>
      <w:r w:rsidRPr="003D1908">
        <w:rPr>
          <w:rFonts w:ascii="Times New Roman" w:hAnsi="Times New Roman"/>
        </w:rPr>
        <w:t>1995</w:t>
      </w:r>
    </w:p>
  </w:footnote>
  <w:footnote w:id="11">
    <w:p w:rsidR="003D1908" w:rsidRDefault="003D1908">
      <w:pPr>
        <w:pStyle w:val="af0"/>
      </w:pPr>
      <w:r>
        <w:rPr>
          <w:rStyle w:val="af2"/>
        </w:rPr>
        <w:footnoteRef/>
      </w:r>
      <w:r>
        <w:t xml:space="preserve"> </w:t>
      </w:r>
      <w:r w:rsidRPr="003D1908">
        <w:rPr>
          <w:rFonts w:ascii="Times New Roman" w:hAnsi="Times New Roman" w:cs="Times New Roman"/>
        </w:rPr>
        <w:t>Бурдье</w:t>
      </w:r>
      <w:r w:rsidRPr="003D1908">
        <w:rPr>
          <w:rFonts w:ascii="Times New Roman" w:hAnsi="Times New Roman"/>
        </w:rPr>
        <w:t>,</w:t>
      </w:r>
      <w:r w:rsidRPr="003D1908">
        <w:rPr>
          <w:rFonts w:ascii="Times New Roman" w:hAnsi="Times New Roman" w:cs="Times New Roman"/>
        </w:rPr>
        <w:t xml:space="preserve"> П. Начала</w:t>
      </w:r>
      <w:r w:rsidRPr="003D1908">
        <w:rPr>
          <w:rFonts w:ascii="Times New Roman" w:hAnsi="Times New Roman"/>
        </w:rPr>
        <w:t xml:space="preserve"> / П. Бурдье.</w:t>
      </w:r>
      <w:r w:rsidRPr="003D1908">
        <w:rPr>
          <w:rFonts w:ascii="Times New Roman" w:hAnsi="Times New Roman" w:cs="Times New Roman"/>
        </w:rPr>
        <w:t xml:space="preserve"> - M.: Socio-Logos, 1994</w:t>
      </w:r>
    </w:p>
  </w:footnote>
  <w:footnote w:id="12">
    <w:p w:rsidR="003D1908" w:rsidRDefault="003D1908">
      <w:pPr>
        <w:pStyle w:val="af0"/>
      </w:pPr>
      <w:r>
        <w:rPr>
          <w:rStyle w:val="af2"/>
        </w:rPr>
        <w:footnoteRef/>
      </w:r>
      <w:r>
        <w:t xml:space="preserve"> </w:t>
      </w:r>
      <w:r w:rsidRPr="003D1908">
        <w:rPr>
          <w:rFonts w:ascii="Times New Roman" w:hAnsi="Times New Roman" w:cs="Times New Roman"/>
        </w:rPr>
        <w:t>Сеннет</w:t>
      </w:r>
      <w:r w:rsidRPr="003D1908">
        <w:rPr>
          <w:rFonts w:ascii="Times New Roman" w:hAnsi="Times New Roman"/>
        </w:rPr>
        <w:t>,</w:t>
      </w:r>
      <w:r w:rsidRPr="003D1908">
        <w:rPr>
          <w:rFonts w:ascii="Times New Roman" w:hAnsi="Times New Roman" w:cs="Times New Roman"/>
        </w:rPr>
        <w:t xml:space="preserve"> Р. Падение публичного человека / </w:t>
      </w:r>
      <w:r w:rsidRPr="003D1908">
        <w:rPr>
          <w:rFonts w:ascii="Times New Roman" w:hAnsi="Times New Roman"/>
        </w:rPr>
        <w:t xml:space="preserve">Р. Сеннет, </w:t>
      </w:r>
      <w:r w:rsidRPr="003D1908">
        <w:rPr>
          <w:rFonts w:ascii="Times New Roman" w:hAnsi="Times New Roman" w:cs="Times New Roman"/>
        </w:rPr>
        <w:t xml:space="preserve">пер. с англ. О. </w:t>
      </w:r>
      <w:r w:rsidRPr="003D1908">
        <w:rPr>
          <w:rFonts w:ascii="Times New Roman" w:hAnsi="Times New Roman"/>
        </w:rPr>
        <w:t xml:space="preserve">Г. </w:t>
      </w:r>
      <w:r w:rsidRPr="003D1908">
        <w:rPr>
          <w:rFonts w:ascii="Times New Roman" w:hAnsi="Times New Roman" w:cs="Times New Roman"/>
        </w:rPr>
        <w:t>Исаевой, Е.</w:t>
      </w:r>
      <w:r w:rsidRPr="003D1908">
        <w:rPr>
          <w:rFonts w:ascii="Times New Roman" w:hAnsi="Times New Roman"/>
        </w:rPr>
        <w:t xml:space="preserve"> Л.</w:t>
      </w:r>
      <w:r w:rsidRPr="003D1908">
        <w:rPr>
          <w:rFonts w:ascii="Times New Roman" w:hAnsi="Times New Roman" w:cs="Times New Roman"/>
        </w:rPr>
        <w:t xml:space="preserve"> </w:t>
      </w:r>
      <w:r w:rsidRPr="003D1908">
        <w:rPr>
          <w:rFonts w:ascii="Times New Roman" w:hAnsi="Times New Roman"/>
        </w:rPr>
        <w:t xml:space="preserve">Синекопова. – М.: Норам, </w:t>
      </w:r>
      <w:r w:rsidRPr="003D1908">
        <w:rPr>
          <w:rFonts w:ascii="Times New Roman" w:hAnsi="Times New Roman" w:cs="Times New Roman"/>
        </w:rPr>
        <w:t>2007</w:t>
      </w:r>
    </w:p>
  </w:footnote>
  <w:footnote w:id="13">
    <w:p w:rsidR="003D1908" w:rsidRDefault="003D1908">
      <w:pPr>
        <w:pStyle w:val="af0"/>
      </w:pPr>
      <w:r>
        <w:rPr>
          <w:rStyle w:val="af2"/>
        </w:rPr>
        <w:footnoteRef/>
      </w:r>
      <w:r>
        <w:t xml:space="preserve"> </w:t>
      </w:r>
      <w:r w:rsidRPr="003D1908">
        <w:rPr>
          <w:rFonts w:ascii="Times New Roman" w:hAnsi="Times New Roman" w:cs="Times New Roman"/>
        </w:rPr>
        <w:t>Сеннет</w:t>
      </w:r>
      <w:r w:rsidRPr="003D1908">
        <w:rPr>
          <w:rFonts w:ascii="Times New Roman" w:hAnsi="Times New Roman"/>
        </w:rPr>
        <w:t>,</w:t>
      </w:r>
      <w:r w:rsidRPr="003D1908">
        <w:rPr>
          <w:rFonts w:ascii="Times New Roman" w:hAnsi="Times New Roman" w:cs="Times New Roman"/>
        </w:rPr>
        <w:t xml:space="preserve"> Р. Падение публичного человека / </w:t>
      </w:r>
      <w:r w:rsidRPr="003D1908">
        <w:rPr>
          <w:rFonts w:ascii="Times New Roman" w:hAnsi="Times New Roman"/>
        </w:rPr>
        <w:t xml:space="preserve">Р. Сеннет, </w:t>
      </w:r>
      <w:r w:rsidRPr="003D1908">
        <w:rPr>
          <w:rFonts w:ascii="Times New Roman" w:hAnsi="Times New Roman" w:cs="Times New Roman"/>
        </w:rPr>
        <w:t xml:space="preserve">пер. с англ. О. </w:t>
      </w:r>
      <w:r w:rsidRPr="003D1908">
        <w:rPr>
          <w:rFonts w:ascii="Times New Roman" w:hAnsi="Times New Roman"/>
        </w:rPr>
        <w:t xml:space="preserve">Г. </w:t>
      </w:r>
      <w:r w:rsidRPr="003D1908">
        <w:rPr>
          <w:rFonts w:ascii="Times New Roman" w:hAnsi="Times New Roman" w:cs="Times New Roman"/>
        </w:rPr>
        <w:t>Исаевой, Е.</w:t>
      </w:r>
      <w:r w:rsidRPr="003D1908">
        <w:rPr>
          <w:rFonts w:ascii="Times New Roman" w:hAnsi="Times New Roman"/>
        </w:rPr>
        <w:t xml:space="preserve"> Л.</w:t>
      </w:r>
      <w:r w:rsidRPr="003D1908">
        <w:rPr>
          <w:rFonts w:ascii="Times New Roman" w:hAnsi="Times New Roman" w:cs="Times New Roman"/>
        </w:rPr>
        <w:t xml:space="preserve"> </w:t>
      </w:r>
      <w:r w:rsidRPr="003D1908">
        <w:rPr>
          <w:rFonts w:ascii="Times New Roman" w:hAnsi="Times New Roman"/>
        </w:rPr>
        <w:t xml:space="preserve">Синекопова. – М.: Норам, </w:t>
      </w:r>
      <w:r w:rsidRPr="003D1908">
        <w:rPr>
          <w:rFonts w:ascii="Times New Roman" w:hAnsi="Times New Roman" w:cs="Times New Roman"/>
        </w:rPr>
        <w:t>2007</w:t>
      </w:r>
    </w:p>
  </w:footnote>
  <w:footnote w:id="14">
    <w:p w:rsidR="00B02BE6" w:rsidRDefault="00B02BE6">
      <w:pPr>
        <w:pStyle w:val="af0"/>
      </w:pPr>
      <w:r>
        <w:rPr>
          <w:rStyle w:val="af2"/>
        </w:rPr>
        <w:footnoteRef/>
      </w:r>
      <w:r>
        <w:t xml:space="preserve"> </w:t>
      </w:r>
      <w:r w:rsidRPr="00B02BE6">
        <w:rPr>
          <w:rFonts w:ascii="Times New Roman" w:hAnsi="Times New Roman"/>
        </w:rPr>
        <w:t>А</w:t>
      </w:r>
      <w:r w:rsidRPr="00B02BE6">
        <w:rPr>
          <w:rFonts w:ascii="Times New Roman" w:hAnsi="Times New Roman" w:cs="Times New Roman"/>
        </w:rPr>
        <w:t xml:space="preserve">лексеева, Т. А. «Публичное» и «частное»: где границы «политического»? / </w:t>
      </w:r>
      <w:r w:rsidRPr="00B02BE6">
        <w:rPr>
          <w:rFonts w:ascii="Times New Roman" w:hAnsi="Times New Roman"/>
        </w:rPr>
        <w:t>Т. А. А</w:t>
      </w:r>
      <w:r w:rsidRPr="00B02BE6">
        <w:rPr>
          <w:rFonts w:ascii="Times New Roman" w:hAnsi="Times New Roman" w:cs="Times New Roman"/>
        </w:rPr>
        <w:t>лексеева</w:t>
      </w:r>
      <w:r w:rsidRPr="00B02BE6">
        <w:rPr>
          <w:rFonts w:ascii="Times New Roman" w:hAnsi="Times New Roman"/>
        </w:rPr>
        <w:t xml:space="preserve">. – М.: </w:t>
      </w:r>
      <w:r w:rsidRPr="00B02BE6">
        <w:rPr>
          <w:rFonts w:ascii="Times New Roman" w:hAnsi="Times New Roman" w:cs="Times New Roman"/>
        </w:rPr>
        <w:t>Философские науки</w:t>
      </w:r>
      <w:r w:rsidRPr="00B02BE6">
        <w:rPr>
          <w:rFonts w:ascii="Times New Roman" w:hAnsi="Times New Roman"/>
        </w:rPr>
        <w:t>,</w:t>
      </w:r>
      <w:r w:rsidRPr="00B02BE6">
        <w:rPr>
          <w:rFonts w:ascii="Times New Roman" w:hAnsi="Times New Roman" w:cs="Times New Roman"/>
        </w:rPr>
        <w:t xml:space="preserve"> 2005</w:t>
      </w:r>
    </w:p>
  </w:footnote>
  <w:footnote w:id="15">
    <w:p w:rsidR="00406E60" w:rsidRDefault="00406E60">
      <w:pPr>
        <w:pStyle w:val="af0"/>
      </w:pPr>
      <w:r>
        <w:rPr>
          <w:rStyle w:val="af2"/>
        </w:rPr>
        <w:footnoteRef/>
      </w:r>
      <w:r w:rsidRPr="00406E60">
        <w:t xml:space="preserve"> </w:t>
      </w:r>
      <w:r w:rsidRPr="00406E60">
        <w:rPr>
          <w:rFonts w:ascii="Times New Roman" w:hAnsi="Times New Roman" w:cs="Times New Roman"/>
        </w:rPr>
        <w:t>Гадышев</w:t>
      </w:r>
      <w:r w:rsidRPr="00406E60">
        <w:rPr>
          <w:rFonts w:ascii="Times New Roman" w:hAnsi="Times New Roman"/>
        </w:rPr>
        <w:t>,</w:t>
      </w:r>
      <w:r w:rsidRPr="00406E60">
        <w:rPr>
          <w:rFonts w:ascii="Times New Roman" w:hAnsi="Times New Roman" w:cs="Times New Roman"/>
        </w:rPr>
        <w:t xml:space="preserve"> С.А. Современные подходы к о</w:t>
      </w:r>
      <w:r w:rsidRPr="00406E60">
        <w:rPr>
          <w:rFonts w:ascii="Times New Roman" w:hAnsi="Times New Roman"/>
        </w:rPr>
        <w:t xml:space="preserve">пределению публичной политики / С. А. </w:t>
      </w:r>
      <w:r w:rsidRPr="00406E60">
        <w:rPr>
          <w:rFonts w:ascii="Times New Roman" w:hAnsi="Times New Roman" w:cs="Times New Roman"/>
        </w:rPr>
        <w:t>Гадышев</w:t>
      </w:r>
      <w:r w:rsidRPr="00406E60">
        <w:rPr>
          <w:rFonts w:ascii="Times New Roman" w:hAnsi="Times New Roman"/>
        </w:rPr>
        <w:t>. – М.:</w:t>
      </w:r>
      <w:r w:rsidRPr="00406E60">
        <w:rPr>
          <w:rFonts w:ascii="Times New Roman" w:hAnsi="Times New Roman" w:cs="Times New Roman"/>
        </w:rPr>
        <w:t xml:space="preserve"> Гуманитарный вектор</w:t>
      </w:r>
    </w:p>
  </w:footnote>
  <w:footnote w:id="16">
    <w:p w:rsidR="00AF7C2A" w:rsidRDefault="00AF7C2A">
      <w:pPr>
        <w:pStyle w:val="af0"/>
      </w:pPr>
      <w:r>
        <w:rPr>
          <w:rStyle w:val="af2"/>
        </w:rPr>
        <w:footnoteRef/>
      </w:r>
      <w:r>
        <w:t xml:space="preserve"> </w:t>
      </w:r>
      <w:r w:rsidRPr="00AF7C2A">
        <w:rPr>
          <w:rFonts w:ascii="Times New Roman" w:hAnsi="Times New Roman" w:cs="Times New Roman"/>
        </w:rPr>
        <w:t>Бумагина</w:t>
      </w:r>
      <w:r w:rsidRPr="00AF7C2A">
        <w:rPr>
          <w:rFonts w:ascii="Times New Roman" w:hAnsi="Times New Roman"/>
        </w:rPr>
        <w:t>,</w:t>
      </w:r>
      <w:r w:rsidRPr="00AF7C2A">
        <w:rPr>
          <w:rFonts w:ascii="Times New Roman" w:hAnsi="Times New Roman" w:cs="Times New Roman"/>
        </w:rPr>
        <w:t xml:space="preserve"> Е.Л. Роль средств массовой информации в форми</w:t>
      </w:r>
      <w:r w:rsidRPr="00AF7C2A">
        <w:rPr>
          <w:rFonts w:ascii="Times New Roman" w:hAnsi="Times New Roman"/>
        </w:rPr>
        <w:t>ровании гражданского общества</w:t>
      </w:r>
    </w:p>
  </w:footnote>
  <w:footnote w:id="17">
    <w:p w:rsidR="00B02BE6" w:rsidRDefault="00B02BE6">
      <w:pPr>
        <w:pStyle w:val="af0"/>
      </w:pPr>
      <w:r>
        <w:rPr>
          <w:rStyle w:val="af2"/>
        </w:rPr>
        <w:footnoteRef/>
      </w:r>
      <w:r>
        <w:t xml:space="preserve"> </w:t>
      </w:r>
      <w:r w:rsidRPr="00B02BE6">
        <w:rPr>
          <w:rFonts w:ascii="Times New Roman" w:hAnsi="Times New Roman" w:cs="Times New Roman"/>
        </w:rPr>
        <w:t>Малинова О.Ю. Идеологический плюрализм и трансформация публичной сферы в современной Ро</w:t>
      </w:r>
      <w:r w:rsidRPr="00B02BE6">
        <w:rPr>
          <w:rFonts w:ascii="Times New Roman" w:hAnsi="Times New Roman"/>
        </w:rPr>
        <w:t xml:space="preserve">ссии </w:t>
      </w:r>
      <w:r w:rsidRPr="00B02BE6">
        <w:rPr>
          <w:rFonts w:ascii="Times New Roman" w:hAnsi="Times New Roman" w:cs="Times New Roman"/>
        </w:rPr>
        <w:t xml:space="preserve">/ </w:t>
      </w:r>
      <w:r w:rsidRPr="00B02BE6">
        <w:rPr>
          <w:rFonts w:ascii="Times New Roman" w:hAnsi="Times New Roman"/>
        </w:rPr>
        <w:t>О. Ю. Малинова, под ред. И. Т. Машко. – М.: Полис, 2007</w:t>
      </w:r>
    </w:p>
  </w:footnote>
  <w:footnote w:id="18">
    <w:p w:rsidR="00B02BE6" w:rsidRDefault="00B02BE6">
      <w:pPr>
        <w:pStyle w:val="af0"/>
      </w:pPr>
      <w:r>
        <w:rPr>
          <w:rStyle w:val="af2"/>
        </w:rPr>
        <w:footnoteRef/>
      </w:r>
      <w:r>
        <w:t xml:space="preserve"> </w:t>
      </w:r>
      <w:r w:rsidRPr="00B02BE6">
        <w:rPr>
          <w:rFonts w:ascii="Times New Roman" w:hAnsi="Times New Roman" w:cs="Times New Roman"/>
        </w:rPr>
        <w:t>Кондрашина</w:t>
      </w:r>
      <w:r w:rsidRPr="00B02BE6">
        <w:rPr>
          <w:rFonts w:ascii="Times New Roman" w:hAnsi="Times New Roman"/>
        </w:rPr>
        <w:t>,</w:t>
      </w:r>
      <w:r w:rsidRPr="00B02BE6">
        <w:rPr>
          <w:rFonts w:ascii="Times New Roman" w:hAnsi="Times New Roman" w:cs="Times New Roman"/>
        </w:rPr>
        <w:t xml:space="preserve"> М.</w:t>
      </w:r>
      <w:r w:rsidRPr="00B02BE6">
        <w:rPr>
          <w:rFonts w:ascii="Times New Roman" w:hAnsi="Times New Roman"/>
        </w:rPr>
        <w:t xml:space="preserve"> </w:t>
      </w:r>
      <w:r w:rsidRPr="00B02BE6">
        <w:rPr>
          <w:rFonts w:ascii="Times New Roman" w:hAnsi="Times New Roman" w:cs="Times New Roman"/>
        </w:rPr>
        <w:t>И. Российские СМИ в условиях</w:t>
      </w:r>
      <w:r w:rsidRPr="00B02BE6">
        <w:rPr>
          <w:rFonts w:ascii="Times New Roman" w:hAnsi="Times New Roman"/>
        </w:rPr>
        <w:t xml:space="preserve"> диверсификации публичной сферы. </w:t>
      </w:r>
      <w:r w:rsidRPr="00B02BE6">
        <w:rPr>
          <w:rFonts w:ascii="Times New Roman" w:hAnsi="Times New Roman" w:cs="Times New Roman"/>
        </w:rPr>
        <w:t>Вестник Томского государственного университета. Фило</w:t>
      </w:r>
      <w:r w:rsidRPr="00B02BE6">
        <w:rPr>
          <w:rFonts w:ascii="Times New Roman" w:hAnsi="Times New Roman"/>
        </w:rPr>
        <w:t xml:space="preserve">софия. Социология. Политология / М. И. </w:t>
      </w:r>
      <w:r w:rsidRPr="00B02BE6">
        <w:rPr>
          <w:rFonts w:ascii="Times New Roman" w:hAnsi="Times New Roman" w:cs="Times New Roman"/>
        </w:rPr>
        <w:t>Кондрашина</w:t>
      </w:r>
    </w:p>
  </w:footnote>
  <w:footnote w:id="19">
    <w:p w:rsidR="00B02BE6" w:rsidRDefault="00B02BE6">
      <w:pPr>
        <w:pStyle w:val="af0"/>
      </w:pPr>
      <w:r>
        <w:rPr>
          <w:rStyle w:val="af2"/>
        </w:rPr>
        <w:footnoteRef/>
      </w:r>
      <w:r>
        <w:t xml:space="preserve"> </w:t>
      </w:r>
      <w:r w:rsidRPr="00B02BE6">
        <w:rPr>
          <w:rFonts w:ascii="Times New Roman" w:hAnsi="Times New Roman" w:cs="Times New Roman"/>
        </w:rPr>
        <w:t>Кондратов, С. А.  Большая энциклопедия. Т. 55: Флемальский мастер – Хабермас</w:t>
      </w:r>
    </w:p>
  </w:footnote>
  <w:footnote w:id="20">
    <w:p w:rsidR="00AF7C2A" w:rsidRDefault="00AF7C2A">
      <w:pPr>
        <w:pStyle w:val="af0"/>
      </w:pPr>
      <w:r>
        <w:rPr>
          <w:rStyle w:val="af2"/>
        </w:rPr>
        <w:footnoteRef/>
      </w:r>
      <w:r w:rsidRPr="00AF7C2A">
        <w:t xml:space="preserve"> </w:t>
      </w:r>
      <w:r w:rsidRPr="00AF7C2A">
        <w:rPr>
          <w:rFonts w:ascii="Times New Roman" w:hAnsi="Times New Roman"/>
        </w:rPr>
        <w:t>Казаков, М.Ю. Интернет как сетевая публичная сфера.</w:t>
      </w:r>
      <w:r w:rsidRPr="00AF7C2A">
        <w:rPr>
          <w:rFonts w:ascii="Times New Roman" w:hAnsi="Times New Roman" w:cs="Times New Roman"/>
        </w:rPr>
        <w:t xml:space="preserve"> Современны</w:t>
      </w:r>
      <w:r w:rsidRPr="00AF7C2A">
        <w:rPr>
          <w:rFonts w:ascii="Times New Roman" w:hAnsi="Times New Roman"/>
        </w:rPr>
        <w:t>е проблемы науки и образования / М. Ю. Казаков</w:t>
      </w:r>
    </w:p>
  </w:footnote>
  <w:footnote w:id="21">
    <w:p w:rsidR="00AF7C2A" w:rsidRDefault="00AF7C2A">
      <w:pPr>
        <w:pStyle w:val="af0"/>
      </w:pPr>
      <w:r>
        <w:rPr>
          <w:rStyle w:val="af2"/>
        </w:rPr>
        <w:footnoteRef/>
      </w:r>
      <w:r>
        <w:t xml:space="preserve"> </w:t>
      </w:r>
      <w:r w:rsidRPr="00AF7C2A">
        <w:rPr>
          <w:rFonts w:ascii="Times New Roman" w:hAnsi="Times New Roman" w:cs="Times New Roman"/>
        </w:rPr>
        <w:t>Трахтенберг</w:t>
      </w:r>
      <w:r w:rsidRPr="00AF7C2A">
        <w:rPr>
          <w:rFonts w:ascii="Times New Roman" w:hAnsi="Times New Roman"/>
        </w:rPr>
        <w:t>,</w:t>
      </w:r>
      <w:r w:rsidRPr="00AF7C2A">
        <w:rPr>
          <w:rFonts w:ascii="Times New Roman" w:hAnsi="Times New Roman" w:cs="Times New Roman"/>
        </w:rPr>
        <w:t xml:space="preserve"> А.Д. Интернет и возрождение «публичной сферы»  Научный ежегодник Института философии и права УрО РАН</w:t>
      </w:r>
      <w:r w:rsidRPr="00AF7C2A">
        <w:rPr>
          <w:rFonts w:ascii="Times New Roman" w:hAnsi="Times New Roman"/>
        </w:rPr>
        <w:t xml:space="preserve"> /</w:t>
      </w:r>
      <w:r w:rsidRPr="00AF7C2A">
        <w:rPr>
          <w:rFonts w:ascii="Times New Roman" w:hAnsi="Times New Roman" w:cs="Times New Roman"/>
        </w:rPr>
        <w:t xml:space="preserve"> </w:t>
      </w:r>
      <w:r w:rsidRPr="00AF7C2A">
        <w:rPr>
          <w:rFonts w:ascii="Times New Roman" w:hAnsi="Times New Roman"/>
        </w:rPr>
        <w:t xml:space="preserve">А. Д. </w:t>
      </w:r>
      <w:r w:rsidRPr="00AF7C2A">
        <w:rPr>
          <w:rFonts w:ascii="Times New Roman" w:hAnsi="Times New Roman" w:cs="Times New Roman"/>
        </w:rPr>
        <w:t>Трахтенберг</w:t>
      </w:r>
      <w:r w:rsidRPr="00AF7C2A">
        <w:rPr>
          <w:rFonts w:ascii="Times New Roman" w:hAnsi="Times New Roman"/>
        </w:rPr>
        <w:t xml:space="preserve">. – Екатерингбург: </w:t>
      </w:r>
      <w:r w:rsidRPr="00AF7C2A">
        <w:rPr>
          <w:rFonts w:ascii="Times New Roman" w:hAnsi="Times New Roman" w:cs="Times New Roman"/>
        </w:rPr>
        <w:t>ПОЛИТЭКС, 200</w:t>
      </w:r>
      <w:r w:rsidRPr="00AF7C2A">
        <w:rPr>
          <w:rFonts w:ascii="Times New Roman" w:hAnsi="Times New Roman"/>
        </w:rPr>
        <w:t>7</w:t>
      </w:r>
    </w:p>
  </w:footnote>
  <w:footnote w:id="22">
    <w:p w:rsidR="00AF7C2A" w:rsidRDefault="00AF7C2A">
      <w:pPr>
        <w:pStyle w:val="af0"/>
      </w:pPr>
      <w:r>
        <w:rPr>
          <w:rStyle w:val="af2"/>
        </w:rPr>
        <w:footnoteRef/>
      </w:r>
      <w:r>
        <w:t xml:space="preserve"> </w:t>
      </w:r>
      <w:r w:rsidRPr="00AF7C2A">
        <w:rPr>
          <w:rFonts w:ascii="Times New Roman" w:hAnsi="Times New Roman" w:cs="Times New Roman"/>
        </w:rPr>
        <w:t>Арендт,</w:t>
      </w:r>
      <w:r w:rsidRPr="00AF7C2A">
        <w:rPr>
          <w:rFonts w:ascii="Times New Roman" w:hAnsi="Times New Roman"/>
        </w:rPr>
        <w:t xml:space="preserve"> Х. Ситуация человека </w:t>
      </w:r>
      <w:r w:rsidRPr="00AF7C2A">
        <w:rPr>
          <w:rFonts w:ascii="Times New Roman" w:hAnsi="Times New Roman" w:cs="Times New Roman"/>
        </w:rPr>
        <w:t xml:space="preserve">/ </w:t>
      </w:r>
      <w:r w:rsidRPr="00AF7C2A">
        <w:rPr>
          <w:rFonts w:ascii="Times New Roman" w:hAnsi="Times New Roman"/>
        </w:rPr>
        <w:t xml:space="preserve">Х. </w:t>
      </w:r>
      <w:r w:rsidRPr="00AF7C2A">
        <w:rPr>
          <w:rFonts w:ascii="Times New Roman" w:hAnsi="Times New Roman" w:cs="Times New Roman"/>
        </w:rPr>
        <w:t>Арендт</w:t>
      </w:r>
      <w:r w:rsidRPr="00AF7C2A">
        <w:rPr>
          <w:rFonts w:ascii="Times New Roman" w:hAnsi="Times New Roman"/>
        </w:rPr>
        <w:t>. -</w:t>
      </w:r>
      <w:r w:rsidRPr="00AF7C2A">
        <w:rPr>
          <w:rFonts w:ascii="Times New Roman" w:hAnsi="Times New Roman" w:cs="Times New Roman"/>
        </w:rPr>
        <w:t xml:space="preserve"> СПб.</w:t>
      </w:r>
      <w:r w:rsidRPr="00AF7C2A">
        <w:rPr>
          <w:rFonts w:ascii="Times New Roman" w:hAnsi="Times New Roman"/>
        </w:rPr>
        <w:t>:</w:t>
      </w:r>
      <w:r w:rsidRPr="00AF7C2A">
        <w:rPr>
          <w:rFonts w:ascii="Times New Roman" w:hAnsi="Times New Roman" w:cs="Times New Roman"/>
        </w:rPr>
        <w:t xml:space="preserve"> Вопросы философии</w:t>
      </w:r>
      <w:r w:rsidRPr="00AF7C2A">
        <w:rPr>
          <w:rFonts w:ascii="Times New Roman" w:hAnsi="Times New Roman"/>
        </w:rPr>
        <w:t xml:space="preserve">, </w:t>
      </w:r>
      <w:r w:rsidRPr="00AF7C2A">
        <w:rPr>
          <w:rFonts w:ascii="Times New Roman" w:hAnsi="Times New Roman" w:cs="Times New Roman"/>
        </w:rPr>
        <w:t>20</w:t>
      </w:r>
      <w:r w:rsidRPr="00AF7C2A">
        <w:rPr>
          <w:rFonts w:ascii="Times New Roman" w:hAnsi="Times New Roman"/>
        </w:rPr>
        <w:t>02</w:t>
      </w:r>
      <w:r w:rsidRPr="00AF7C2A">
        <w:rPr>
          <w:rFonts w:ascii="Times New Roman" w:hAnsi="Times New Roman" w:cs="Times New Roman"/>
        </w:rPr>
        <w:t>.</w:t>
      </w:r>
    </w:p>
  </w:footnote>
  <w:footnote w:id="23">
    <w:p w:rsidR="00AF7C2A" w:rsidRDefault="00AF7C2A">
      <w:pPr>
        <w:pStyle w:val="af0"/>
      </w:pPr>
      <w:r>
        <w:rPr>
          <w:rStyle w:val="af2"/>
        </w:rPr>
        <w:footnoteRef/>
      </w:r>
      <w:r>
        <w:t xml:space="preserve"> </w:t>
      </w:r>
      <w:r w:rsidRPr="00AF7C2A">
        <w:rPr>
          <w:rFonts w:ascii="Times New Roman" w:hAnsi="Times New Roman" w:cs="Times New Roman"/>
        </w:rPr>
        <w:t>Акилова</w:t>
      </w:r>
      <w:r w:rsidRPr="00AF7C2A">
        <w:rPr>
          <w:rFonts w:ascii="Times New Roman" w:hAnsi="Times New Roman"/>
        </w:rPr>
        <w:t>,</w:t>
      </w:r>
      <w:r w:rsidRPr="00AF7C2A">
        <w:rPr>
          <w:rFonts w:ascii="Times New Roman" w:hAnsi="Times New Roman" w:cs="Times New Roman"/>
        </w:rPr>
        <w:t xml:space="preserve"> Е.</w:t>
      </w:r>
      <w:r w:rsidRPr="00AF7C2A">
        <w:rPr>
          <w:rFonts w:ascii="Times New Roman" w:hAnsi="Times New Roman"/>
        </w:rPr>
        <w:t xml:space="preserve"> В.</w:t>
      </w:r>
      <w:r w:rsidRPr="00AF7C2A">
        <w:rPr>
          <w:rFonts w:ascii="Times New Roman" w:hAnsi="Times New Roman" w:cs="Times New Roman"/>
        </w:rPr>
        <w:t xml:space="preserve"> Выставочная деятельность</w:t>
      </w:r>
      <w:r w:rsidRPr="00AF7C2A">
        <w:rPr>
          <w:rFonts w:ascii="Times New Roman" w:hAnsi="Times New Roman"/>
        </w:rPr>
        <w:t xml:space="preserve"> /</w:t>
      </w:r>
      <w:r w:rsidRPr="00AF7C2A">
        <w:rPr>
          <w:rFonts w:ascii="Times New Roman" w:hAnsi="Times New Roman" w:cs="Times New Roman"/>
        </w:rPr>
        <w:t xml:space="preserve"> </w:t>
      </w:r>
      <w:r w:rsidRPr="00AF7C2A">
        <w:rPr>
          <w:rFonts w:ascii="Times New Roman" w:hAnsi="Times New Roman"/>
        </w:rPr>
        <w:t xml:space="preserve">Е. В. </w:t>
      </w:r>
      <w:r w:rsidRPr="00AF7C2A">
        <w:rPr>
          <w:rFonts w:ascii="Times New Roman" w:hAnsi="Times New Roman" w:cs="Times New Roman"/>
        </w:rPr>
        <w:t>Акилова</w:t>
      </w:r>
      <w:r w:rsidRPr="00AF7C2A">
        <w:rPr>
          <w:rFonts w:ascii="Times New Roman" w:hAnsi="Times New Roman"/>
        </w:rPr>
        <w:t xml:space="preserve">. – Самара: </w:t>
      </w:r>
      <w:r w:rsidRPr="00AF7C2A">
        <w:rPr>
          <w:rFonts w:ascii="Times New Roman" w:hAnsi="Times New Roman" w:cs="Times New Roman"/>
        </w:rPr>
        <w:t>Аудит и налогообложение</w:t>
      </w:r>
      <w:r w:rsidRPr="00AF7C2A">
        <w:rPr>
          <w:rFonts w:ascii="Times New Roman" w:hAnsi="Times New Roman"/>
        </w:rPr>
        <w:t>, 2006</w:t>
      </w:r>
    </w:p>
  </w:footnote>
  <w:footnote w:id="24">
    <w:p w:rsidR="004B3B66" w:rsidRDefault="004B3B66">
      <w:pPr>
        <w:pStyle w:val="af0"/>
      </w:pPr>
      <w:r>
        <w:rPr>
          <w:rStyle w:val="af2"/>
        </w:rPr>
        <w:footnoteRef/>
      </w:r>
      <w:r>
        <w:t xml:space="preserve"> </w:t>
      </w:r>
      <w:r w:rsidRPr="004B3B66">
        <w:rPr>
          <w:rFonts w:ascii="Times New Roman" w:hAnsi="Times New Roman" w:cs="Times New Roman"/>
        </w:rPr>
        <w:t>Евтеев</w:t>
      </w:r>
      <w:r w:rsidRPr="004B3B66">
        <w:rPr>
          <w:rFonts w:ascii="Times New Roman" w:hAnsi="Times New Roman"/>
        </w:rPr>
        <w:t>,</w:t>
      </w:r>
      <w:r w:rsidRPr="004B3B66">
        <w:rPr>
          <w:rFonts w:ascii="Times New Roman" w:hAnsi="Times New Roman" w:cs="Times New Roman"/>
        </w:rPr>
        <w:t xml:space="preserve"> М.А. Современное состояние и проблематика выста</w:t>
      </w:r>
      <w:r w:rsidRPr="004B3B66">
        <w:rPr>
          <w:rFonts w:ascii="Times New Roman" w:hAnsi="Times New Roman"/>
        </w:rPr>
        <w:t>вочной деятельности в России</w:t>
      </w:r>
    </w:p>
  </w:footnote>
  <w:footnote w:id="25">
    <w:p w:rsidR="00E22B4D" w:rsidRDefault="00E22B4D">
      <w:pPr>
        <w:pStyle w:val="af0"/>
      </w:pPr>
      <w:r>
        <w:rPr>
          <w:rStyle w:val="af2"/>
        </w:rPr>
        <w:footnoteRef/>
      </w:r>
      <w:r>
        <w:t xml:space="preserve"> </w:t>
      </w:r>
      <w:r w:rsidRPr="00E22B4D">
        <w:rPr>
          <w:rFonts w:ascii="Times New Roman" w:hAnsi="Times New Roman" w:cs="Times New Roman"/>
        </w:rPr>
        <w:t>Встретимся на выставке :</w:t>
      </w:r>
      <w:r w:rsidRPr="00E22B4D">
        <w:rPr>
          <w:rFonts w:ascii="Times New Roman" w:hAnsi="Times New Roman"/>
        </w:rPr>
        <w:t xml:space="preserve"> приметы эффективного стенда / </w:t>
      </w:r>
      <w:r w:rsidRPr="00E22B4D">
        <w:rPr>
          <w:rFonts w:ascii="Times New Roman" w:hAnsi="Times New Roman" w:cs="Times New Roman"/>
        </w:rPr>
        <w:t xml:space="preserve">Маркетолог. </w:t>
      </w:r>
      <w:r w:rsidRPr="00E22B4D">
        <w:rPr>
          <w:rFonts w:ascii="Times New Roman" w:hAnsi="Times New Roman"/>
        </w:rPr>
        <w:t>–</w:t>
      </w:r>
      <w:r w:rsidRPr="00E22B4D">
        <w:rPr>
          <w:rFonts w:ascii="Times New Roman" w:hAnsi="Times New Roman" w:cs="Times New Roman"/>
        </w:rPr>
        <w:t xml:space="preserve"> </w:t>
      </w:r>
      <w:r w:rsidRPr="00E22B4D">
        <w:rPr>
          <w:rFonts w:ascii="Times New Roman" w:hAnsi="Times New Roman"/>
        </w:rPr>
        <w:t xml:space="preserve">М.: Тонен, </w:t>
      </w:r>
      <w:r w:rsidRPr="00E22B4D">
        <w:rPr>
          <w:rFonts w:ascii="Times New Roman" w:hAnsi="Times New Roman" w:cs="Times New Roman"/>
        </w:rPr>
        <w:t>2010</w:t>
      </w:r>
    </w:p>
  </w:footnote>
  <w:footnote w:id="26">
    <w:p w:rsidR="004B3B66" w:rsidRDefault="004B3B66">
      <w:pPr>
        <w:pStyle w:val="af0"/>
      </w:pPr>
      <w:r>
        <w:rPr>
          <w:rStyle w:val="af2"/>
        </w:rPr>
        <w:footnoteRef/>
      </w:r>
      <w:r>
        <w:t xml:space="preserve"> </w:t>
      </w:r>
      <w:r w:rsidRPr="004B3B66">
        <w:rPr>
          <w:rFonts w:ascii="Times New Roman" w:hAnsi="Times New Roman" w:cs="Times New Roman"/>
        </w:rPr>
        <w:t>Быстров</w:t>
      </w:r>
      <w:r w:rsidRPr="004B3B66">
        <w:rPr>
          <w:rFonts w:ascii="Times New Roman" w:hAnsi="Times New Roman"/>
        </w:rPr>
        <w:t>,</w:t>
      </w:r>
      <w:r w:rsidRPr="004B3B66">
        <w:rPr>
          <w:rFonts w:ascii="Times New Roman" w:hAnsi="Times New Roman" w:cs="Times New Roman"/>
        </w:rPr>
        <w:t xml:space="preserve"> Ю. Л. Выс</w:t>
      </w:r>
      <w:r w:rsidRPr="004B3B66">
        <w:rPr>
          <w:rFonts w:ascii="Times New Roman" w:hAnsi="Times New Roman"/>
        </w:rPr>
        <w:t>тавки - инструмент маркетинга /</w:t>
      </w:r>
      <w:r w:rsidRPr="004B3B66">
        <w:rPr>
          <w:rFonts w:ascii="Times New Roman" w:hAnsi="Times New Roman" w:cs="Times New Roman"/>
        </w:rPr>
        <w:t xml:space="preserve"> </w:t>
      </w:r>
      <w:r w:rsidRPr="004B3B66">
        <w:rPr>
          <w:rFonts w:ascii="Times New Roman" w:hAnsi="Times New Roman"/>
        </w:rPr>
        <w:t xml:space="preserve">Ю. Л. </w:t>
      </w:r>
      <w:r w:rsidRPr="004B3B66">
        <w:rPr>
          <w:rFonts w:ascii="Times New Roman" w:hAnsi="Times New Roman" w:cs="Times New Roman"/>
        </w:rPr>
        <w:t>Быстров</w:t>
      </w:r>
      <w:r w:rsidRPr="004B3B66">
        <w:rPr>
          <w:rFonts w:ascii="Times New Roman" w:hAnsi="Times New Roman"/>
        </w:rPr>
        <w:t xml:space="preserve">. – СПб.: </w:t>
      </w:r>
      <w:r w:rsidRPr="004B3B66">
        <w:rPr>
          <w:rFonts w:ascii="Times New Roman" w:hAnsi="Times New Roman" w:cs="Times New Roman"/>
        </w:rPr>
        <w:t>Матинг</w:t>
      </w:r>
      <w:r w:rsidRPr="004B3B66">
        <w:rPr>
          <w:rFonts w:ascii="Times New Roman" w:hAnsi="Times New Roman"/>
        </w:rPr>
        <w:t>,</w:t>
      </w:r>
      <w:r w:rsidRPr="004B3B66">
        <w:rPr>
          <w:rFonts w:ascii="Times New Roman" w:hAnsi="Times New Roman" w:cs="Times New Roman"/>
        </w:rPr>
        <w:t xml:space="preserve"> 2005</w:t>
      </w:r>
    </w:p>
  </w:footnote>
  <w:footnote w:id="27">
    <w:p w:rsidR="00E22B4D" w:rsidRDefault="00E22B4D">
      <w:pPr>
        <w:pStyle w:val="af0"/>
      </w:pPr>
      <w:r>
        <w:rPr>
          <w:rStyle w:val="af2"/>
        </w:rPr>
        <w:footnoteRef/>
      </w:r>
      <w:r>
        <w:t xml:space="preserve"> </w:t>
      </w:r>
      <w:r w:rsidRPr="00E22B4D">
        <w:rPr>
          <w:rFonts w:ascii="Times New Roman" w:hAnsi="Times New Roman" w:cs="Times New Roman"/>
        </w:rPr>
        <w:t>Алексеев</w:t>
      </w:r>
      <w:r w:rsidRPr="00E22B4D">
        <w:rPr>
          <w:rFonts w:ascii="Times New Roman" w:hAnsi="Times New Roman"/>
        </w:rPr>
        <w:t>,</w:t>
      </w:r>
      <w:r w:rsidRPr="00E22B4D">
        <w:rPr>
          <w:rFonts w:ascii="Times New Roman" w:hAnsi="Times New Roman" w:cs="Times New Roman"/>
        </w:rPr>
        <w:t xml:space="preserve"> С.П. Выставочная деятельность: лидерство и m</w:t>
      </w:r>
      <w:r w:rsidRPr="00E22B4D">
        <w:rPr>
          <w:rFonts w:ascii="Times New Roman" w:hAnsi="Times New Roman"/>
        </w:rPr>
        <w:t>arketing mix в цифровую эпоху /С. П. Алексеев. – М.:</w:t>
      </w:r>
      <w:r w:rsidRPr="00E22B4D">
        <w:rPr>
          <w:rFonts w:ascii="Times New Roman" w:hAnsi="Times New Roman" w:cs="Times New Roman"/>
        </w:rPr>
        <w:t xml:space="preserve"> Инициативы XXI века</w:t>
      </w:r>
    </w:p>
  </w:footnote>
  <w:footnote w:id="28">
    <w:p w:rsidR="00E22B4D" w:rsidRDefault="00E22B4D">
      <w:pPr>
        <w:pStyle w:val="af0"/>
      </w:pPr>
      <w:r>
        <w:rPr>
          <w:rStyle w:val="af2"/>
        </w:rPr>
        <w:footnoteRef/>
      </w:r>
      <w:r>
        <w:t xml:space="preserve"> </w:t>
      </w:r>
      <w:r w:rsidRPr="00E22B4D">
        <w:rPr>
          <w:rFonts w:ascii="Times New Roman" w:hAnsi="Times New Roman" w:cs="Times New Roman"/>
        </w:rPr>
        <w:t>Трубина</w:t>
      </w:r>
      <w:r w:rsidRPr="00E22B4D">
        <w:rPr>
          <w:rFonts w:ascii="Times New Roman" w:hAnsi="Times New Roman"/>
        </w:rPr>
        <w:t xml:space="preserve">, </w:t>
      </w:r>
      <w:r w:rsidRPr="00E22B4D">
        <w:rPr>
          <w:rFonts w:ascii="Times New Roman" w:hAnsi="Times New Roman" w:cs="Times New Roman"/>
        </w:rPr>
        <w:t>Е. Г. Город в теории: опыты осмысления пространства</w:t>
      </w:r>
      <w:r w:rsidRPr="00E22B4D">
        <w:rPr>
          <w:rFonts w:ascii="Times New Roman" w:hAnsi="Times New Roman"/>
        </w:rPr>
        <w:t xml:space="preserve"> / Е. Г. Трубина. - </w:t>
      </w:r>
      <w:r w:rsidRPr="00E22B4D">
        <w:rPr>
          <w:rFonts w:ascii="Times New Roman" w:hAnsi="Times New Roman" w:cs="Times New Roman"/>
        </w:rPr>
        <w:t>М.: Новое литературное обозрение, 2010</w:t>
      </w:r>
    </w:p>
  </w:footnote>
  <w:footnote w:id="29">
    <w:p w:rsidR="00406E60" w:rsidRDefault="00406E60">
      <w:pPr>
        <w:pStyle w:val="af0"/>
      </w:pPr>
      <w:r>
        <w:rPr>
          <w:rStyle w:val="af2"/>
        </w:rPr>
        <w:footnoteRef/>
      </w:r>
      <w:r>
        <w:t xml:space="preserve"> </w:t>
      </w:r>
      <w:r w:rsidRPr="00406E60">
        <w:rPr>
          <w:rFonts w:ascii="Times New Roman" w:hAnsi="Times New Roman" w:cs="Times New Roman"/>
        </w:rPr>
        <w:t>Исаченко</w:t>
      </w:r>
      <w:r w:rsidRPr="00406E60">
        <w:rPr>
          <w:rFonts w:ascii="Times New Roman" w:hAnsi="Times New Roman"/>
        </w:rPr>
        <w:t>,</w:t>
      </w:r>
      <w:r w:rsidRPr="00406E60">
        <w:rPr>
          <w:rFonts w:ascii="Times New Roman" w:hAnsi="Times New Roman" w:cs="Times New Roman"/>
        </w:rPr>
        <w:t xml:space="preserve"> В.Г. Архитектура Санкт-Петербурга: Справочник- путеводитель / В. Г. Исаченко. - СПб.: Паритет, 2002</w:t>
      </w:r>
    </w:p>
  </w:footnote>
  <w:footnote w:id="30">
    <w:p w:rsidR="004B3B66" w:rsidRDefault="004B3B66">
      <w:pPr>
        <w:pStyle w:val="af0"/>
      </w:pPr>
      <w:r>
        <w:rPr>
          <w:rStyle w:val="af2"/>
        </w:rPr>
        <w:footnoteRef/>
      </w:r>
      <w:r>
        <w:t xml:space="preserve"> </w:t>
      </w:r>
      <w:r w:rsidRPr="004B3B66">
        <w:rPr>
          <w:rFonts w:ascii="Times New Roman" w:hAnsi="Times New Roman" w:cs="Times New Roman"/>
        </w:rPr>
        <w:t>Исаченко</w:t>
      </w:r>
      <w:r w:rsidRPr="004B3B66">
        <w:rPr>
          <w:rFonts w:ascii="Times New Roman" w:hAnsi="Times New Roman"/>
        </w:rPr>
        <w:t>,</w:t>
      </w:r>
      <w:r w:rsidRPr="004B3B66">
        <w:rPr>
          <w:rFonts w:ascii="Times New Roman" w:hAnsi="Times New Roman" w:cs="Times New Roman"/>
        </w:rPr>
        <w:t xml:space="preserve"> В.Г. Архитектура Санкт-Петербурга: Справочник- путеводитель / В. Г. Исаченко. - СПб.: Паритет, 2002</w:t>
      </w:r>
    </w:p>
  </w:footnote>
  <w:footnote w:id="31">
    <w:p w:rsidR="00406E60" w:rsidRPr="00406E60" w:rsidRDefault="00406E60">
      <w:pPr>
        <w:pStyle w:val="af0"/>
      </w:pPr>
      <w:r w:rsidRPr="00406E60">
        <w:rPr>
          <w:rStyle w:val="af2"/>
        </w:rPr>
        <w:footnoteRef/>
      </w:r>
      <w:r w:rsidRPr="00406E60">
        <w:t xml:space="preserve"> </w:t>
      </w:r>
      <w:r w:rsidRPr="00406E60">
        <w:rPr>
          <w:rFonts w:ascii="Times New Roman" w:hAnsi="Times New Roman" w:cs="Times New Roman"/>
        </w:rPr>
        <w:t>Гусев</w:t>
      </w:r>
      <w:r w:rsidRPr="00406E60">
        <w:rPr>
          <w:rFonts w:ascii="Times New Roman" w:hAnsi="Times New Roman"/>
        </w:rPr>
        <w:t>,</w:t>
      </w:r>
      <w:r w:rsidRPr="00406E60">
        <w:rPr>
          <w:rFonts w:ascii="Times New Roman" w:hAnsi="Times New Roman" w:cs="Times New Roman"/>
        </w:rPr>
        <w:t xml:space="preserve"> Э. Б. Выставочная деятельность в России и за </w:t>
      </w:r>
      <w:r w:rsidRPr="00406E60">
        <w:rPr>
          <w:rFonts w:ascii="Times New Roman" w:hAnsi="Times New Roman"/>
        </w:rPr>
        <w:t xml:space="preserve">рубежом : учеб.-метод. пособие / Э. Б. </w:t>
      </w:r>
      <w:r w:rsidRPr="00406E60">
        <w:rPr>
          <w:rFonts w:ascii="Times New Roman" w:hAnsi="Times New Roman" w:cs="Times New Roman"/>
        </w:rPr>
        <w:t>Гусев</w:t>
      </w:r>
      <w:r w:rsidRPr="00406E60">
        <w:rPr>
          <w:rFonts w:ascii="Times New Roman" w:hAnsi="Times New Roman"/>
        </w:rPr>
        <w:t>.</w:t>
      </w:r>
      <w:r w:rsidRPr="00406E60">
        <w:rPr>
          <w:rFonts w:ascii="Times New Roman" w:hAnsi="Times New Roman" w:cs="Times New Roman"/>
        </w:rPr>
        <w:t xml:space="preserve"> </w:t>
      </w:r>
      <w:r w:rsidRPr="00406E60">
        <w:rPr>
          <w:rFonts w:ascii="Times New Roman" w:hAnsi="Times New Roman"/>
        </w:rPr>
        <w:t>– М.</w:t>
      </w:r>
      <w:r w:rsidRPr="00406E60">
        <w:rPr>
          <w:rFonts w:ascii="Times New Roman" w:hAnsi="Times New Roman" w:cs="Times New Roman"/>
        </w:rPr>
        <w:t>: Дашков и Кш , 2004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37511"/>
      <w:docPartObj>
        <w:docPartGallery w:val="Page Numbers (Top of Page)"/>
        <w:docPartUnique/>
      </w:docPartObj>
    </w:sdtPr>
    <w:sdtContent>
      <w:p w:rsidR="0093269C" w:rsidRDefault="0093269C">
        <w:pPr>
          <w:pStyle w:val="a9"/>
          <w:jc w:val="center"/>
        </w:pPr>
        <w:fldSimple w:instr=" PAGE   \* MERGEFORMAT ">
          <w:r w:rsidR="008D33AF">
            <w:rPr>
              <w:noProof/>
            </w:rPr>
            <w:t>53</w:t>
          </w:r>
        </w:fldSimple>
      </w:p>
    </w:sdtContent>
  </w:sdt>
  <w:p w:rsidR="0093269C" w:rsidRDefault="0093269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22D23"/>
    <w:multiLevelType w:val="hybridMultilevel"/>
    <w:tmpl w:val="970AD4B8"/>
    <w:lvl w:ilvl="0" w:tplc="3218092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7F6CA6"/>
    <w:multiLevelType w:val="multilevel"/>
    <w:tmpl w:val="458C7E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077EAD"/>
    <w:multiLevelType w:val="multilevel"/>
    <w:tmpl w:val="9070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50E09"/>
    <w:multiLevelType w:val="hybridMultilevel"/>
    <w:tmpl w:val="A386FF0A"/>
    <w:lvl w:ilvl="0" w:tplc="2F485300">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425737E0"/>
    <w:multiLevelType w:val="multilevel"/>
    <w:tmpl w:val="88C2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51480E"/>
    <w:multiLevelType w:val="hybridMultilevel"/>
    <w:tmpl w:val="25D23376"/>
    <w:lvl w:ilvl="0" w:tplc="E0C8F7F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DEA49EF"/>
    <w:multiLevelType w:val="multilevel"/>
    <w:tmpl w:val="15D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B83A24"/>
    <w:multiLevelType w:val="hybridMultilevel"/>
    <w:tmpl w:val="6A2A4F9E"/>
    <w:lvl w:ilvl="0" w:tplc="B5E00296">
      <w:start w:val="1"/>
      <w:numFmt w:val="decimal"/>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3"/>
  </w:num>
  <w:num w:numId="6">
    <w:abstractNumId w:val="7"/>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44B9D"/>
    <w:rsid w:val="000242D5"/>
    <w:rsid w:val="000262B3"/>
    <w:rsid w:val="00054D05"/>
    <w:rsid w:val="00074D9A"/>
    <w:rsid w:val="00083527"/>
    <w:rsid w:val="000A5169"/>
    <w:rsid w:val="000B6512"/>
    <w:rsid w:val="000E24E1"/>
    <w:rsid w:val="000E7971"/>
    <w:rsid w:val="00105AB9"/>
    <w:rsid w:val="00131B90"/>
    <w:rsid w:val="001377D8"/>
    <w:rsid w:val="001464BE"/>
    <w:rsid w:val="001A70B2"/>
    <w:rsid w:val="001E3A82"/>
    <w:rsid w:val="001E49F2"/>
    <w:rsid w:val="001E5309"/>
    <w:rsid w:val="001F5972"/>
    <w:rsid w:val="00204BEC"/>
    <w:rsid w:val="002134AB"/>
    <w:rsid w:val="002455EC"/>
    <w:rsid w:val="0026783F"/>
    <w:rsid w:val="00275F94"/>
    <w:rsid w:val="002966F3"/>
    <w:rsid w:val="002B01A6"/>
    <w:rsid w:val="002B7925"/>
    <w:rsid w:val="002F6C99"/>
    <w:rsid w:val="003059E6"/>
    <w:rsid w:val="00307E77"/>
    <w:rsid w:val="00310A77"/>
    <w:rsid w:val="00315DAF"/>
    <w:rsid w:val="00326519"/>
    <w:rsid w:val="00341552"/>
    <w:rsid w:val="00352481"/>
    <w:rsid w:val="003563E2"/>
    <w:rsid w:val="003672FC"/>
    <w:rsid w:val="00375D48"/>
    <w:rsid w:val="003B1948"/>
    <w:rsid w:val="003B470C"/>
    <w:rsid w:val="003D1908"/>
    <w:rsid w:val="00406BDB"/>
    <w:rsid w:val="00406E60"/>
    <w:rsid w:val="00424787"/>
    <w:rsid w:val="00431297"/>
    <w:rsid w:val="00457E5B"/>
    <w:rsid w:val="00494140"/>
    <w:rsid w:val="004B3B66"/>
    <w:rsid w:val="004E72C1"/>
    <w:rsid w:val="00502BEC"/>
    <w:rsid w:val="00537022"/>
    <w:rsid w:val="00541C75"/>
    <w:rsid w:val="00565970"/>
    <w:rsid w:val="00573C65"/>
    <w:rsid w:val="005A1B4C"/>
    <w:rsid w:val="005A3CB6"/>
    <w:rsid w:val="005B6A5C"/>
    <w:rsid w:val="005C7A49"/>
    <w:rsid w:val="005E1154"/>
    <w:rsid w:val="00637E67"/>
    <w:rsid w:val="00647425"/>
    <w:rsid w:val="006C0AD0"/>
    <w:rsid w:val="006C4C37"/>
    <w:rsid w:val="006D30FD"/>
    <w:rsid w:val="006E539E"/>
    <w:rsid w:val="0070582C"/>
    <w:rsid w:val="007239E1"/>
    <w:rsid w:val="007522E0"/>
    <w:rsid w:val="00752468"/>
    <w:rsid w:val="007570B2"/>
    <w:rsid w:val="0075786F"/>
    <w:rsid w:val="007D4D0C"/>
    <w:rsid w:val="007E5B43"/>
    <w:rsid w:val="00813C91"/>
    <w:rsid w:val="00823A6B"/>
    <w:rsid w:val="0086262E"/>
    <w:rsid w:val="00875BD9"/>
    <w:rsid w:val="00876EC8"/>
    <w:rsid w:val="008B75D2"/>
    <w:rsid w:val="008C055A"/>
    <w:rsid w:val="008D33AF"/>
    <w:rsid w:val="008D5160"/>
    <w:rsid w:val="008E77AF"/>
    <w:rsid w:val="008F3A29"/>
    <w:rsid w:val="00914090"/>
    <w:rsid w:val="00925262"/>
    <w:rsid w:val="0093269C"/>
    <w:rsid w:val="009C12A1"/>
    <w:rsid w:val="009E606B"/>
    <w:rsid w:val="00A24F4F"/>
    <w:rsid w:val="00A278C0"/>
    <w:rsid w:val="00A44B9D"/>
    <w:rsid w:val="00A83403"/>
    <w:rsid w:val="00AA7B18"/>
    <w:rsid w:val="00AD5034"/>
    <w:rsid w:val="00AF7C2A"/>
    <w:rsid w:val="00B02BE6"/>
    <w:rsid w:val="00B10993"/>
    <w:rsid w:val="00B22897"/>
    <w:rsid w:val="00B26772"/>
    <w:rsid w:val="00B46E54"/>
    <w:rsid w:val="00B7478F"/>
    <w:rsid w:val="00B75FCF"/>
    <w:rsid w:val="00BE17A4"/>
    <w:rsid w:val="00C009D9"/>
    <w:rsid w:val="00C15032"/>
    <w:rsid w:val="00C156B5"/>
    <w:rsid w:val="00C2321D"/>
    <w:rsid w:val="00C3306C"/>
    <w:rsid w:val="00C50791"/>
    <w:rsid w:val="00C75004"/>
    <w:rsid w:val="00CA43FE"/>
    <w:rsid w:val="00CC25A0"/>
    <w:rsid w:val="00CD44B3"/>
    <w:rsid w:val="00CD6A65"/>
    <w:rsid w:val="00CF1E36"/>
    <w:rsid w:val="00D07893"/>
    <w:rsid w:val="00D13035"/>
    <w:rsid w:val="00D475AF"/>
    <w:rsid w:val="00D518BC"/>
    <w:rsid w:val="00D56155"/>
    <w:rsid w:val="00D574E4"/>
    <w:rsid w:val="00D741AC"/>
    <w:rsid w:val="00D80097"/>
    <w:rsid w:val="00D907EA"/>
    <w:rsid w:val="00D90906"/>
    <w:rsid w:val="00DC3B11"/>
    <w:rsid w:val="00E06B68"/>
    <w:rsid w:val="00E124B5"/>
    <w:rsid w:val="00E13231"/>
    <w:rsid w:val="00E22B4D"/>
    <w:rsid w:val="00E2746C"/>
    <w:rsid w:val="00E84EA6"/>
    <w:rsid w:val="00EC1908"/>
    <w:rsid w:val="00ED5F77"/>
    <w:rsid w:val="00EF72D1"/>
    <w:rsid w:val="00F0059C"/>
    <w:rsid w:val="00F374E4"/>
    <w:rsid w:val="00F875CC"/>
    <w:rsid w:val="00FB7F4D"/>
    <w:rsid w:val="00FC01E9"/>
    <w:rsid w:val="00FC1282"/>
    <w:rsid w:val="00FD6D69"/>
    <w:rsid w:val="00FE7F92"/>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21D"/>
  </w:style>
  <w:style w:type="paragraph" w:styleId="1">
    <w:name w:val="heading 1"/>
    <w:basedOn w:val="a"/>
    <w:next w:val="a"/>
    <w:link w:val="10"/>
    <w:uiPriority w:val="9"/>
    <w:qFormat/>
    <w:rsid w:val="003059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059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59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059E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9E606B"/>
  </w:style>
  <w:style w:type="character" w:customStyle="1" w:styleId="il">
    <w:name w:val="il"/>
    <w:basedOn w:val="a0"/>
    <w:rsid w:val="00AA7B18"/>
  </w:style>
  <w:style w:type="character" w:styleId="a3">
    <w:name w:val="Strong"/>
    <w:basedOn w:val="a0"/>
    <w:uiPriority w:val="22"/>
    <w:qFormat/>
    <w:rsid w:val="00EC1908"/>
    <w:rPr>
      <w:b/>
      <w:bCs/>
    </w:rPr>
  </w:style>
  <w:style w:type="paragraph" w:styleId="a4">
    <w:name w:val="Normal (Web)"/>
    <w:basedOn w:val="a"/>
    <w:uiPriority w:val="99"/>
    <w:unhideWhenUsed/>
    <w:rsid w:val="00EC19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C1908"/>
    <w:rPr>
      <w:i/>
      <w:iCs/>
    </w:rPr>
  </w:style>
  <w:style w:type="character" w:styleId="a6">
    <w:name w:val="Hyperlink"/>
    <w:basedOn w:val="a0"/>
    <w:uiPriority w:val="99"/>
    <w:unhideWhenUsed/>
    <w:rsid w:val="001E3A82"/>
    <w:rPr>
      <w:color w:val="0000FF"/>
      <w:u w:val="single"/>
    </w:rPr>
  </w:style>
  <w:style w:type="paragraph" w:styleId="a7">
    <w:name w:val="List Paragraph"/>
    <w:basedOn w:val="a"/>
    <w:uiPriority w:val="99"/>
    <w:qFormat/>
    <w:rsid w:val="006D30FD"/>
    <w:pPr>
      <w:ind w:left="720"/>
      <w:contextualSpacing/>
    </w:pPr>
  </w:style>
  <w:style w:type="paragraph" w:customStyle="1" w:styleId="a8">
    <w:name w:val="Мой рабочий"/>
    <w:basedOn w:val="a"/>
    <w:rsid w:val="003563E2"/>
    <w:pPr>
      <w:spacing w:after="0" w:line="360" w:lineRule="auto"/>
      <w:ind w:firstLine="709"/>
      <w:jc w:val="both"/>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E84E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84EA6"/>
  </w:style>
  <w:style w:type="paragraph" w:styleId="ab">
    <w:name w:val="footer"/>
    <w:basedOn w:val="a"/>
    <w:link w:val="ac"/>
    <w:uiPriority w:val="99"/>
    <w:semiHidden/>
    <w:unhideWhenUsed/>
    <w:rsid w:val="00E84EA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84EA6"/>
  </w:style>
  <w:style w:type="paragraph" w:styleId="ad">
    <w:name w:val="TOC Heading"/>
    <w:basedOn w:val="1"/>
    <w:next w:val="a"/>
    <w:uiPriority w:val="39"/>
    <w:unhideWhenUsed/>
    <w:qFormat/>
    <w:rsid w:val="00E84EA6"/>
    <w:pPr>
      <w:outlineLvl w:val="9"/>
    </w:pPr>
  </w:style>
  <w:style w:type="paragraph" w:styleId="21">
    <w:name w:val="toc 2"/>
    <w:basedOn w:val="a"/>
    <w:next w:val="a"/>
    <w:autoRedefine/>
    <w:uiPriority w:val="39"/>
    <w:unhideWhenUsed/>
    <w:rsid w:val="00E84EA6"/>
    <w:pPr>
      <w:spacing w:after="100"/>
      <w:ind w:left="220"/>
    </w:pPr>
  </w:style>
  <w:style w:type="paragraph" w:styleId="11">
    <w:name w:val="toc 1"/>
    <w:basedOn w:val="a"/>
    <w:next w:val="a"/>
    <w:autoRedefine/>
    <w:uiPriority w:val="39"/>
    <w:unhideWhenUsed/>
    <w:rsid w:val="00E84EA6"/>
    <w:pPr>
      <w:spacing w:after="100"/>
    </w:pPr>
  </w:style>
  <w:style w:type="paragraph" w:styleId="ae">
    <w:name w:val="Balloon Text"/>
    <w:basedOn w:val="a"/>
    <w:link w:val="af"/>
    <w:uiPriority w:val="99"/>
    <w:semiHidden/>
    <w:unhideWhenUsed/>
    <w:rsid w:val="00E84EA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84EA6"/>
    <w:rPr>
      <w:rFonts w:ascii="Tahoma" w:hAnsi="Tahoma" w:cs="Tahoma"/>
      <w:sz w:val="16"/>
      <w:szCs w:val="16"/>
    </w:rPr>
  </w:style>
  <w:style w:type="paragraph" w:styleId="af0">
    <w:name w:val="footnote text"/>
    <w:basedOn w:val="a"/>
    <w:link w:val="af1"/>
    <w:uiPriority w:val="99"/>
    <w:semiHidden/>
    <w:unhideWhenUsed/>
    <w:rsid w:val="0093269C"/>
    <w:pPr>
      <w:spacing w:after="0" w:line="240" w:lineRule="auto"/>
    </w:pPr>
    <w:rPr>
      <w:sz w:val="20"/>
      <w:szCs w:val="20"/>
    </w:rPr>
  </w:style>
  <w:style w:type="character" w:customStyle="1" w:styleId="af1">
    <w:name w:val="Текст сноски Знак"/>
    <w:basedOn w:val="a0"/>
    <w:link w:val="af0"/>
    <w:uiPriority w:val="99"/>
    <w:semiHidden/>
    <w:rsid w:val="0093269C"/>
    <w:rPr>
      <w:sz w:val="20"/>
      <w:szCs w:val="20"/>
    </w:rPr>
  </w:style>
  <w:style w:type="character" w:styleId="af2">
    <w:name w:val="footnote reference"/>
    <w:basedOn w:val="a0"/>
    <w:uiPriority w:val="99"/>
    <w:semiHidden/>
    <w:unhideWhenUsed/>
    <w:rsid w:val="0093269C"/>
    <w:rPr>
      <w:vertAlign w:val="superscript"/>
    </w:rPr>
  </w:style>
</w:styles>
</file>

<file path=word/webSettings.xml><?xml version="1.0" encoding="utf-8"?>
<w:webSettings xmlns:r="http://schemas.openxmlformats.org/officeDocument/2006/relationships" xmlns:w="http://schemas.openxmlformats.org/wordprocessingml/2006/main">
  <w:divs>
    <w:div w:id="87850688">
      <w:bodyDiv w:val="1"/>
      <w:marLeft w:val="0"/>
      <w:marRight w:val="0"/>
      <w:marTop w:val="0"/>
      <w:marBottom w:val="0"/>
      <w:divBdr>
        <w:top w:val="none" w:sz="0" w:space="0" w:color="auto"/>
        <w:left w:val="none" w:sz="0" w:space="0" w:color="auto"/>
        <w:bottom w:val="none" w:sz="0" w:space="0" w:color="auto"/>
        <w:right w:val="none" w:sz="0" w:space="0" w:color="auto"/>
      </w:divBdr>
    </w:div>
    <w:div w:id="195966778">
      <w:bodyDiv w:val="1"/>
      <w:marLeft w:val="0"/>
      <w:marRight w:val="0"/>
      <w:marTop w:val="0"/>
      <w:marBottom w:val="0"/>
      <w:divBdr>
        <w:top w:val="none" w:sz="0" w:space="0" w:color="auto"/>
        <w:left w:val="none" w:sz="0" w:space="0" w:color="auto"/>
        <w:bottom w:val="none" w:sz="0" w:space="0" w:color="auto"/>
        <w:right w:val="none" w:sz="0" w:space="0" w:color="auto"/>
      </w:divBdr>
    </w:div>
    <w:div w:id="235827244">
      <w:bodyDiv w:val="1"/>
      <w:marLeft w:val="0"/>
      <w:marRight w:val="0"/>
      <w:marTop w:val="0"/>
      <w:marBottom w:val="0"/>
      <w:divBdr>
        <w:top w:val="none" w:sz="0" w:space="0" w:color="auto"/>
        <w:left w:val="none" w:sz="0" w:space="0" w:color="auto"/>
        <w:bottom w:val="none" w:sz="0" w:space="0" w:color="auto"/>
        <w:right w:val="none" w:sz="0" w:space="0" w:color="auto"/>
      </w:divBdr>
    </w:div>
    <w:div w:id="843400516">
      <w:bodyDiv w:val="1"/>
      <w:marLeft w:val="0"/>
      <w:marRight w:val="0"/>
      <w:marTop w:val="0"/>
      <w:marBottom w:val="0"/>
      <w:divBdr>
        <w:top w:val="none" w:sz="0" w:space="0" w:color="auto"/>
        <w:left w:val="none" w:sz="0" w:space="0" w:color="auto"/>
        <w:bottom w:val="none" w:sz="0" w:space="0" w:color="auto"/>
        <w:right w:val="none" w:sz="0" w:space="0" w:color="auto"/>
      </w:divBdr>
    </w:div>
    <w:div w:id="1338342018">
      <w:bodyDiv w:val="1"/>
      <w:marLeft w:val="0"/>
      <w:marRight w:val="0"/>
      <w:marTop w:val="0"/>
      <w:marBottom w:val="0"/>
      <w:divBdr>
        <w:top w:val="none" w:sz="0" w:space="0" w:color="auto"/>
        <w:left w:val="none" w:sz="0" w:space="0" w:color="auto"/>
        <w:bottom w:val="none" w:sz="0" w:space="0" w:color="auto"/>
        <w:right w:val="none" w:sz="0" w:space="0" w:color="auto"/>
      </w:divBdr>
    </w:div>
    <w:div w:id="1662615152">
      <w:bodyDiv w:val="1"/>
      <w:marLeft w:val="0"/>
      <w:marRight w:val="0"/>
      <w:marTop w:val="0"/>
      <w:marBottom w:val="0"/>
      <w:divBdr>
        <w:top w:val="none" w:sz="0" w:space="0" w:color="auto"/>
        <w:left w:val="none" w:sz="0" w:space="0" w:color="auto"/>
        <w:bottom w:val="none" w:sz="0" w:space="0" w:color="auto"/>
        <w:right w:val="none" w:sz="0" w:space="0" w:color="auto"/>
      </w:divBdr>
    </w:div>
    <w:div w:id="18368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0%D0%BD%D0%BA%D1%82-%D0%9F%D0%B5%D1%82%D0%B5%D1%80%D0%B1%D1%83%D1%80%D0%B3" TargetMode="External"/><Relationship Id="rId13" Type="http://schemas.openxmlformats.org/officeDocument/2006/relationships/hyperlink" Target="https://ru.wikipedia.org/wiki/%D0%A1%D0%B5%D0%B2%D0%B5%D1%80%D0%BE-%D0%97%D0%B0%D0%BF%D0%B0%D0%B4%D0%BD%D1%8B%D0%B9_%D1%84%D0%B5%D0%B4%D0%B5%D1%80%D0%B0%D0%BB%D1%8C%D0%BD%D1%8B%D0%B9_%D0%BE%D0%BA%D1%80%D1%83%D0%B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0%D0%BE%D1%81%D1%81%D0%B8%D1%8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4%D0%B8%D0%BD%D1%81%D0%BA%D0%B8%D0%B9_%D0%B7%D0%B0%D0%BB%D0%B8%D0%B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93%D0%B0%D0%B2%D0%B0%D0%BD%D1%8C_(%D0%B8%D1%81%D1%82%D0%BE%D1%80%D0%B8%D1%87%D0%B5%D1%81%D0%BA%D0%B8%D0%B9_%D1%80%D0%B0%D0%B9%D0%BE%D0%BD)" TargetMode="External"/><Relationship Id="rId4" Type="http://schemas.openxmlformats.org/officeDocument/2006/relationships/settings" Target="settings.xml"/><Relationship Id="rId9" Type="http://schemas.openxmlformats.org/officeDocument/2006/relationships/hyperlink" Target="https://ru.wikipedia.org/wiki/%D0%92%D0%B0%D1%81%D0%B8%D0%BB%D1%8C%D0%B5%D0%B2%D1%81%D0%BA%D0%B8%D0%B9_%D0%BE%D1%81%D1%82%D1%80%D0%BE%D0%B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186BF-1AF2-47AC-BBBC-4DA57BB9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54</Pages>
  <Words>13161</Words>
  <Characters>75023</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 ai</dc:creator>
  <cp:lastModifiedBy>Xiao ai</cp:lastModifiedBy>
  <cp:revision>4</cp:revision>
  <dcterms:created xsi:type="dcterms:W3CDTF">2016-05-15T00:05:00Z</dcterms:created>
  <dcterms:modified xsi:type="dcterms:W3CDTF">2016-05-17T03:00:00Z</dcterms:modified>
</cp:coreProperties>
</file>