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F85" w:rsidRDefault="00750F85" w:rsidP="00750F85">
      <w:pPr>
        <w:tabs>
          <w:tab w:val="left" w:pos="2520"/>
        </w:tabs>
        <w:spacing w:after="200" w:line="276" w:lineRule="auto"/>
        <w:jc w:val="center"/>
        <w:rPr>
          <w:rFonts w:ascii="Times New Roman" w:eastAsia="Calibri" w:hAnsi="Times New Roman" w:cs="Times New Roman"/>
          <w:sz w:val="28"/>
          <w:szCs w:val="28"/>
          <w:lang w:val="ru-RU"/>
        </w:rPr>
      </w:pPr>
      <w:bookmarkStart w:id="0" w:name="_Hlk126023428"/>
      <w:bookmarkStart w:id="1" w:name="_Toc72578711"/>
      <w:bookmarkEnd w:id="0"/>
      <w:r>
        <w:rPr>
          <w:rFonts w:ascii="Times New Roman" w:eastAsia="Calibri" w:hAnsi="Times New Roman" w:cs="Times New Roman"/>
          <w:sz w:val="28"/>
          <w:szCs w:val="28"/>
          <w:lang w:val="ru-RU"/>
        </w:rPr>
        <w:t>ПРАВИТЕЛЬСТВО РОССИЙСКОЙ ФЕДЕРАЦИИ</w:t>
      </w:r>
    </w:p>
    <w:p w:rsidR="00750F85" w:rsidRDefault="00750F85" w:rsidP="00750F85">
      <w:pPr>
        <w:tabs>
          <w:tab w:val="left" w:pos="2520"/>
        </w:tabs>
        <w:spacing w:after="200" w:line="276"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ФЕДЕРАЛЬНОЕ ГОСУДАРСТВЕННОЕ БЮДЖЕТНОЕ ОБРАЗОВАТЕЛЬНОЕ УЧРЕЖДЕНИЕ ВЫСШЕГО ОБРАЗОВАНИЯ </w:t>
      </w:r>
      <w:r>
        <w:rPr>
          <w:rFonts w:ascii="Times New Roman" w:eastAsia="Calibri" w:hAnsi="Times New Roman" w:cs="Times New Roman"/>
          <w:sz w:val="28"/>
          <w:szCs w:val="28"/>
          <w:lang w:val="ru-RU"/>
        </w:rPr>
        <w:br/>
        <w:t>«САНКТ-ПЕТЕРБУРГСКИЙ ГОСУДАРСТВЕННЫЙ УНИВЕРСИТЕТ»</w:t>
      </w:r>
    </w:p>
    <w:p w:rsidR="00750F85" w:rsidRDefault="00750F85" w:rsidP="00750F85">
      <w:pPr>
        <w:tabs>
          <w:tab w:val="left" w:pos="2520"/>
        </w:tabs>
        <w:spacing w:after="200" w:line="276"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Институт Наук о Земле</w:t>
      </w:r>
    </w:p>
    <w:p w:rsidR="00750F85" w:rsidRDefault="00750F85" w:rsidP="00750F85">
      <w:pPr>
        <w:jc w:val="center"/>
        <w:rPr>
          <w:rFonts w:ascii="Times New Roman" w:hAnsi="Times New Roman" w:cs="Times New Roman"/>
          <w:color w:val="000000"/>
          <w:sz w:val="28"/>
          <w:szCs w:val="32"/>
          <w:shd w:val="clear" w:color="auto" w:fill="FFFFFF"/>
          <w:lang w:val="ru-RU"/>
        </w:rPr>
      </w:pPr>
      <w:r>
        <w:rPr>
          <w:rFonts w:ascii="Times New Roman" w:hAnsi="Times New Roman" w:cs="Times New Roman"/>
          <w:color w:val="000000"/>
          <w:sz w:val="28"/>
          <w:szCs w:val="32"/>
          <w:shd w:val="clear" w:color="auto" w:fill="FFFFFF"/>
          <w:lang w:val="ru-RU"/>
        </w:rPr>
        <w:t>Кафедра региональной политики и политической географии</w:t>
      </w:r>
    </w:p>
    <w:p w:rsidR="00750F85" w:rsidRDefault="00750F85" w:rsidP="00750F85">
      <w:pPr>
        <w:jc w:val="center"/>
        <w:rPr>
          <w:rFonts w:ascii="Times New Roman" w:hAnsi="Times New Roman" w:cs="Times New Roman"/>
          <w:color w:val="000000"/>
          <w:szCs w:val="28"/>
          <w:shd w:val="clear" w:color="auto" w:fill="FFFFFF"/>
          <w:lang w:val="ru-RU"/>
        </w:rPr>
      </w:pPr>
    </w:p>
    <w:p w:rsidR="00750F85" w:rsidRDefault="00750F85" w:rsidP="00750F85">
      <w:pPr>
        <w:jc w:val="center"/>
        <w:rPr>
          <w:rFonts w:ascii="Times New Roman" w:hAnsi="Times New Roman" w:cs="Times New Roman"/>
          <w:color w:val="000000"/>
          <w:szCs w:val="28"/>
          <w:shd w:val="clear" w:color="auto" w:fill="FFFFFF"/>
          <w:lang w:val="ru-RU"/>
        </w:rPr>
      </w:pPr>
    </w:p>
    <w:p w:rsidR="00750F85" w:rsidRDefault="00750F85" w:rsidP="00750F85">
      <w:pPr>
        <w:jc w:val="center"/>
        <w:rPr>
          <w:rFonts w:ascii="Times New Roman" w:hAnsi="Times New Roman" w:cs="Times New Roman"/>
          <w:color w:val="000000"/>
          <w:szCs w:val="28"/>
          <w:shd w:val="clear" w:color="auto" w:fill="FFFFFF"/>
          <w:lang w:val="ru-RU"/>
        </w:rPr>
      </w:pPr>
    </w:p>
    <w:p w:rsidR="00750F85" w:rsidRDefault="00750F85" w:rsidP="00750F85">
      <w:pPr>
        <w:jc w:val="center"/>
        <w:rPr>
          <w:rFonts w:ascii="Times New Roman" w:hAnsi="Times New Roman" w:cs="Times New Roman"/>
          <w:color w:val="000000"/>
          <w:szCs w:val="28"/>
          <w:shd w:val="clear" w:color="auto" w:fill="FFFFFF"/>
          <w:lang w:val="ru-RU"/>
        </w:rPr>
      </w:pPr>
    </w:p>
    <w:p w:rsidR="00750F85" w:rsidRDefault="00750F85" w:rsidP="00750F85">
      <w:pPr>
        <w:jc w:val="center"/>
        <w:rPr>
          <w:rFonts w:ascii="Times New Roman" w:hAnsi="Times New Roman" w:cs="Times New Roman"/>
          <w:color w:val="000000"/>
          <w:szCs w:val="28"/>
          <w:shd w:val="clear" w:color="auto" w:fill="FFFFFF"/>
          <w:lang w:val="ru-RU"/>
        </w:rPr>
      </w:pPr>
    </w:p>
    <w:p w:rsidR="00750F85" w:rsidRDefault="00750F85" w:rsidP="00750F85">
      <w:pPr>
        <w:jc w:val="center"/>
        <w:rPr>
          <w:rFonts w:ascii="Times New Roman" w:hAnsi="Times New Roman" w:cs="Times New Roman"/>
          <w:color w:val="000000"/>
          <w:szCs w:val="28"/>
          <w:shd w:val="clear" w:color="auto" w:fill="FFFFFF"/>
          <w:lang w:val="ru-RU"/>
        </w:rPr>
      </w:pPr>
    </w:p>
    <w:p w:rsidR="00750F85" w:rsidRDefault="00750F85" w:rsidP="00750F85">
      <w:pPr>
        <w:jc w:val="center"/>
        <w:rPr>
          <w:rFonts w:ascii="Times New Roman" w:hAnsi="Times New Roman" w:cs="Times New Roman"/>
          <w:color w:val="000000"/>
          <w:szCs w:val="28"/>
          <w:shd w:val="clear" w:color="auto" w:fill="FFFFFF"/>
          <w:lang w:val="ru-RU"/>
        </w:rPr>
      </w:pPr>
    </w:p>
    <w:p w:rsidR="00750F85" w:rsidRDefault="00750F85" w:rsidP="00750F85">
      <w:pPr>
        <w:jc w:val="center"/>
        <w:rPr>
          <w:rFonts w:ascii="Times New Roman" w:hAnsi="Times New Roman" w:cs="Times New Roman"/>
          <w:color w:val="000000"/>
          <w:szCs w:val="28"/>
          <w:shd w:val="clear" w:color="auto" w:fill="FFFFFF"/>
          <w:lang w:val="ru-RU"/>
        </w:rPr>
      </w:pPr>
    </w:p>
    <w:p w:rsidR="00750F85" w:rsidRDefault="00750F85" w:rsidP="00750F85">
      <w:pPr>
        <w:jc w:val="center"/>
        <w:rPr>
          <w:rFonts w:ascii="Times New Roman" w:hAnsi="Times New Roman" w:cs="Times New Roman"/>
          <w:color w:val="000000"/>
          <w:sz w:val="32"/>
          <w:szCs w:val="32"/>
          <w:shd w:val="clear" w:color="auto" w:fill="FFFFFF"/>
          <w:lang w:val="ru-RU"/>
        </w:rPr>
      </w:pPr>
      <w:r>
        <w:rPr>
          <w:rFonts w:ascii="Times New Roman" w:hAnsi="Times New Roman" w:cs="Times New Roman"/>
          <w:color w:val="000000"/>
          <w:sz w:val="32"/>
          <w:szCs w:val="32"/>
          <w:shd w:val="clear" w:color="auto" w:fill="FFFFFF"/>
          <w:lang w:val="ru-RU"/>
        </w:rPr>
        <w:t>ВЫПУСКНАЯ КВАЛИФИКАЦИОННАЯ РАБОТА</w:t>
      </w:r>
    </w:p>
    <w:p w:rsidR="00750F85" w:rsidRDefault="00750F85" w:rsidP="00750F85">
      <w:pPr>
        <w:jc w:val="center"/>
        <w:rPr>
          <w:rFonts w:ascii="Times New Roman" w:hAnsi="Times New Roman" w:cs="Times New Roman"/>
          <w:b/>
          <w:bCs/>
          <w:color w:val="000000"/>
          <w:sz w:val="32"/>
          <w:szCs w:val="32"/>
          <w:shd w:val="clear" w:color="auto" w:fill="FFFFFF"/>
          <w:lang w:val="ru-RU"/>
        </w:rPr>
      </w:pPr>
      <w:r w:rsidRPr="00750F85">
        <w:rPr>
          <w:rFonts w:ascii="Times New Roman" w:hAnsi="Times New Roman" w:cs="Times New Roman"/>
          <w:b/>
          <w:bCs/>
          <w:color w:val="000000"/>
          <w:sz w:val="32"/>
          <w:szCs w:val="32"/>
          <w:shd w:val="clear" w:color="auto" w:fill="FFFFFF"/>
          <w:lang w:val="ru-RU"/>
        </w:rPr>
        <w:t>СОВРЕМЕННАЯ ЭЛЕКТОРАЛЬНАЯ ГЕОГРАФИЯ РЕСПУБЛИКИ КОРЕЯ</w:t>
      </w:r>
    </w:p>
    <w:p w:rsidR="00750F85" w:rsidRDefault="00750F85" w:rsidP="00750F85">
      <w:pPr>
        <w:jc w:val="center"/>
        <w:rPr>
          <w:rFonts w:ascii="Times New Roman" w:hAnsi="Times New Roman" w:cs="Times New Roman"/>
          <w:b/>
          <w:bCs/>
          <w:color w:val="000000"/>
          <w:sz w:val="32"/>
          <w:szCs w:val="32"/>
          <w:shd w:val="clear" w:color="auto" w:fill="FFFFFF"/>
          <w:lang w:val="ru-RU"/>
        </w:rPr>
      </w:pPr>
    </w:p>
    <w:p w:rsidR="00750F85" w:rsidRDefault="00750F85" w:rsidP="00750F85">
      <w:pPr>
        <w:jc w:val="center"/>
        <w:rPr>
          <w:rFonts w:ascii="Times New Roman" w:hAnsi="Times New Roman" w:cs="Times New Roman"/>
          <w:b/>
          <w:bCs/>
          <w:color w:val="000000"/>
          <w:sz w:val="32"/>
          <w:szCs w:val="32"/>
          <w:shd w:val="clear" w:color="auto" w:fill="FFFFFF"/>
          <w:lang w:val="ru-RU"/>
        </w:rPr>
      </w:pPr>
    </w:p>
    <w:p w:rsidR="00750F85" w:rsidRDefault="00750F85" w:rsidP="00750F85">
      <w:pPr>
        <w:jc w:val="center"/>
        <w:rPr>
          <w:rFonts w:ascii="Times New Roman" w:hAnsi="Times New Roman" w:cs="Times New Roman"/>
          <w:b/>
          <w:bCs/>
          <w:color w:val="000000"/>
          <w:sz w:val="32"/>
          <w:szCs w:val="32"/>
          <w:shd w:val="clear" w:color="auto" w:fill="FFFFFF"/>
          <w:lang w:val="ru-RU"/>
        </w:rPr>
      </w:pPr>
    </w:p>
    <w:p w:rsidR="00750F85" w:rsidRDefault="00750F85" w:rsidP="00750F85">
      <w:pPr>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по направлению подготовки 05.03.02 География</w:t>
      </w:r>
    </w:p>
    <w:p w:rsidR="00750F85" w:rsidRDefault="00750F85" w:rsidP="00750F85">
      <w:pPr>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(уровень бакалавриата)</w:t>
      </w:r>
    </w:p>
    <w:p w:rsidR="00750F85" w:rsidRDefault="00750F85" w:rsidP="00BA2C69">
      <w:pPr>
        <w:rPr>
          <w:rFonts w:ascii="Times New Roman" w:hAnsi="Times New Roman" w:cs="Times New Roman"/>
          <w:color w:val="000000"/>
          <w:sz w:val="28"/>
          <w:szCs w:val="28"/>
          <w:shd w:val="clear" w:color="auto" w:fill="FFFFFF"/>
          <w:lang w:val="ru-RU"/>
        </w:rPr>
      </w:pPr>
    </w:p>
    <w:p w:rsidR="00BA2C69" w:rsidRDefault="00BA2C69" w:rsidP="00BA2C69">
      <w:pPr>
        <w:rPr>
          <w:rFonts w:ascii="Times New Roman" w:hAnsi="Times New Roman" w:cs="Times New Roman"/>
          <w:color w:val="000000"/>
          <w:shd w:val="clear" w:color="auto" w:fill="FFFFFF"/>
          <w:lang w:val="ru-RU"/>
        </w:rPr>
      </w:pPr>
    </w:p>
    <w:p w:rsidR="00750F85" w:rsidRDefault="00750F85" w:rsidP="00750F85">
      <w:pPr>
        <w:jc w:val="center"/>
        <w:rPr>
          <w:rFonts w:ascii="Times New Roman" w:hAnsi="Times New Roman" w:cs="Times New Roman"/>
          <w:color w:val="000000"/>
          <w:shd w:val="clear" w:color="auto" w:fill="FFFFFF"/>
          <w:lang w:val="ru-RU"/>
        </w:rPr>
      </w:pPr>
    </w:p>
    <w:p w:rsidR="00750F85" w:rsidRDefault="00750F85" w:rsidP="00750F85">
      <w:pPr>
        <w:jc w:val="center"/>
        <w:rPr>
          <w:rFonts w:ascii="Times New Roman" w:hAnsi="Times New Roman" w:cs="Times New Roman"/>
          <w:color w:val="000000"/>
          <w:shd w:val="clear" w:color="auto" w:fill="FFFFFF"/>
          <w:lang w:val="ru-RU"/>
        </w:rPr>
      </w:pPr>
    </w:p>
    <w:p w:rsidR="00750F85" w:rsidRDefault="00750F85" w:rsidP="00750F85">
      <w:pPr>
        <w:jc w:val="center"/>
        <w:rPr>
          <w:rFonts w:ascii="Times New Roman" w:hAnsi="Times New Roman" w:cs="Times New Roman"/>
          <w:color w:val="000000"/>
          <w:shd w:val="clear" w:color="auto" w:fill="FFFFFF"/>
          <w:lang w:val="ru-RU"/>
        </w:rPr>
      </w:pPr>
    </w:p>
    <w:p w:rsidR="00750F85" w:rsidRDefault="00750F85" w:rsidP="00750F85">
      <w:pPr>
        <w:rPr>
          <w:rFonts w:ascii="Times New Roman" w:hAnsi="Times New Roman" w:cs="Times New Roman"/>
          <w:color w:val="000000"/>
          <w:shd w:val="clear" w:color="auto" w:fill="FFFFFF"/>
          <w:lang w:val="ru-RU"/>
        </w:rPr>
      </w:pPr>
    </w:p>
    <w:p w:rsidR="00750F85" w:rsidRDefault="00750F85" w:rsidP="00750F85">
      <w:pPr>
        <w:rPr>
          <w:rFonts w:ascii="Times New Roman" w:hAnsi="Times New Roman" w:cs="Times New Roman"/>
          <w:color w:val="000000"/>
          <w:shd w:val="clear" w:color="auto" w:fill="FFFFFF"/>
          <w:lang w:val="ru-RU"/>
        </w:rPr>
      </w:pPr>
    </w:p>
    <w:p w:rsidR="00750F85" w:rsidRDefault="00750F85" w:rsidP="00750F85">
      <w:pPr>
        <w:jc w:val="center"/>
        <w:rPr>
          <w:rFonts w:ascii="Times New Roman" w:hAnsi="Times New Roman" w:cs="Times New Roman"/>
          <w:color w:val="000000"/>
          <w:shd w:val="clear" w:color="auto" w:fill="FFFFFF"/>
          <w:lang w:val="ru-RU"/>
        </w:rPr>
      </w:pPr>
    </w:p>
    <w:p w:rsidR="00750F85" w:rsidRDefault="00750F85" w:rsidP="00750F85">
      <w:pPr>
        <w:jc w:val="center"/>
        <w:rPr>
          <w:rFonts w:ascii="Times New Roman" w:hAnsi="Times New Roman" w:cs="Times New Roman"/>
          <w:color w:val="000000"/>
          <w:shd w:val="clear" w:color="auto" w:fill="FFFFFF"/>
          <w:lang w:val="ru-RU"/>
        </w:rPr>
      </w:pPr>
    </w:p>
    <w:p w:rsidR="00750F85" w:rsidRDefault="00750F85" w:rsidP="00750F85">
      <w:pPr>
        <w:jc w:val="center"/>
        <w:rPr>
          <w:rFonts w:ascii="Times New Roman" w:hAnsi="Times New Roman" w:cs="Times New Roman"/>
          <w:color w:val="000000"/>
          <w:shd w:val="clear" w:color="auto" w:fill="FFFFFF"/>
          <w:lang w:val="ru-RU"/>
        </w:rPr>
      </w:pPr>
    </w:p>
    <w:p w:rsidR="00750F85" w:rsidRDefault="00750F85" w:rsidP="00750F85">
      <w:pPr>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Студент___________________________________________Н.Ю. Камельдинов</w:t>
      </w:r>
    </w:p>
    <w:p w:rsidR="00750F85" w:rsidRDefault="00750F85" w:rsidP="00750F85">
      <w:pPr>
        <w:jc w:val="center"/>
        <w:rPr>
          <w:rFonts w:ascii="Times New Roman" w:hAnsi="Times New Roman" w:cs="Times New Roman"/>
          <w:color w:val="000000"/>
          <w:sz w:val="28"/>
          <w:szCs w:val="28"/>
          <w:shd w:val="clear" w:color="auto" w:fill="FFFFFF"/>
          <w:lang w:val="ru-RU"/>
        </w:rPr>
      </w:pPr>
    </w:p>
    <w:p w:rsidR="00750F85" w:rsidRPr="00BA2C69" w:rsidRDefault="00750F85" w:rsidP="00750F85">
      <w:pPr>
        <w:rPr>
          <w:rFonts w:ascii="Times New Roman" w:hAnsi="Times New Roman" w:cs="Times New Roman"/>
          <w:color w:val="000000"/>
          <w:sz w:val="28"/>
          <w:szCs w:val="28"/>
          <w:shd w:val="clear" w:color="auto" w:fill="FFFFFF"/>
          <w:lang w:val="ru-RU"/>
        </w:rPr>
      </w:pPr>
      <w:r w:rsidRPr="00BA2C69">
        <w:rPr>
          <w:rFonts w:ascii="Times New Roman" w:hAnsi="Times New Roman" w:cs="Times New Roman"/>
          <w:color w:val="000000"/>
          <w:sz w:val="28"/>
          <w:szCs w:val="28"/>
          <w:shd w:val="clear" w:color="auto" w:fill="FFFFFF"/>
          <w:lang w:val="ru-RU"/>
        </w:rPr>
        <w:t>Научный руководитель,</w:t>
      </w:r>
    </w:p>
    <w:p w:rsidR="001D07D2" w:rsidRPr="00BA2C69" w:rsidRDefault="001D07D2" w:rsidP="001D07D2">
      <w:pPr>
        <w:rPr>
          <w:rFonts w:ascii="Times New Roman" w:hAnsi="Times New Roman" w:cs="Times New Roman"/>
          <w:color w:val="000000"/>
          <w:sz w:val="28"/>
          <w:szCs w:val="28"/>
          <w:shd w:val="clear" w:color="auto" w:fill="FFFFFF"/>
          <w:lang w:val="ru-RU"/>
        </w:rPr>
      </w:pPr>
      <w:r w:rsidRPr="00BA2C69">
        <w:rPr>
          <w:rFonts w:ascii="Times New Roman" w:hAnsi="Times New Roman" w:cs="Times New Roman"/>
          <w:color w:val="000000"/>
          <w:sz w:val="28"/>
          <w:szCs w:val="28"/>
          <w:shd w:val="clear" w:color="auto" w:fill="FFFFFF"/>
          <w:lang w:val="ru-RU"/>
        </w:rPr>
        <w:t>к</w:t>
      </w:r>
      <w:r w:rsidR="00750F85" w:rsidRPr="00BA2C69">
        <w:rPr>
          <w:rFonts w:ascii="Times New Roman" w:hAnsi="Times New Roman" w:cs="Times New Roman"/>
          <w:color w:val="000000"/>
          <w:sz w:val="28"/>
          <w:szCs w:val="28"/>
          <w:shd w:val="clear" w:color="auto" w:fill="FFFFFF"/>
          <w:lang w:val="ru-RU"/>
        </w:rPr>
        <w:t>.г.н., доцент</w:t>
      </w:r>
      <w:r w:rsidRPr="00BA2C69">
        <w:rPr>
          <w:rFonts w:ascii="Times New Roman" w:hAnsi="Times New Roman" w:cs="Times New Roman"/>
          <w:color w:val="000000"/>
          <w:sz w:val="28"/>
          <w:szCs w:val="28"/>
          <w:shd w:val="clear" w:color="auto" w:fill="FFFFFF"/>
          <w:lang w:val="ru-RU"/>
        </w:rPr>
        <w:t xml:space="preserve">, старший преподаватель </w:t>
      </w:r>
    </w:p>
    <w:p w:rsidR="00750F85" w:rsidRDefault="001D07D2" w:rsidP="00BA2C69">
      <w:pPr>
        <w:rPr>
          <w:rFonts w:ascii="Times New Roman" w:hAnsi="Times New Roman" w:cs="Times New Roman"/>
          <w:color w:val="000000"/>
          <w:sz w:val="28"/>
          <w:szCs w:val="28"/>
          <w:shd w:val="clear" w:color="auto" w:fill="FFFFFF"/>
          <w:lang w:val="ru-RU"/>
        </w:rPr>
      </w:pPr>
      <w:r w:rsidRPr="00BA2C69">
        <w:rPr>
          <w:rFonts w:ascii="Times New Roman" w:hAnsi="Times New Roman" w:cs="Times New Roman"/>
          <w:color w:val="000000"/>
          <w:sz w:val="28"/>
          <w:szCs w:val="28"/>
          <w:shd w:val="clear" w:color="auto" w:fill="FFFFFF"/>
          <w:lang w:val="ru-RU"/>
        </w:rPr>
        <w:t>кафедры региональной политики и политической географии</w:t>
      </w:r>
      <w:r w:rsidR="00BA2C69">
        <w:rPr>
          <w:rFonts w:ascii="Times New Roman" w:hAnsi="Times New Roman" w:cs="Times New Roman"/>
          <w:color w:val="000000"/>
          <w:sz w:val="28"/>
          <w:szCs w:val="28"/>
          <w:shd w:val="clear" w:color="auto" w:fill="FFFFFF"/>
          <w:lang w:val="ru-RU"/>
        </w:rPr>
        <w:t xml:space="preserve">       </w:t>
      </w:r>
      <w:r w:rsidR="00750F85" w:rsidRPr="00BA2C69">
        <w:rPr>
          <w:rFonts w:ascii="Times New Roman" w:hAnsi="Times New Roman" w:cs="Times New Roman"/>
          <w:color w:val="000000"/>
          <w:sz w:val="28"/>
          <w:szCs w:val="28"/>
          <w:shd w:val="clear" w:color="auto" w:fill="FFFFFF"/>
          <w:lang w:val="ru-RU"/>
        </w:rPr>
        <w:t>Н.В. Каледин</w:t>
      </w:r>
    </w:p>
    <w:p w:rsidR="00750F85" w:rsidRDefault="00750F85" w:rsidP="00750F85">
      <w:pPr>
        <w:jc w:val="center"/>
        <w:rPr>
          <w:rFonts w:ascii="Times New Roman" w:hAnsi="Times New Roman" w:cs="Times New Roman"/>
          <w:color w:val="000000"/>
          <w:sz w:val="28"/>
          <w:szCs w:val="28"/>
          <w:shd w:val="clear" w:color="auto" w:fill="FFFFFF"/>
          <w:lang w:val="ru-RU"/>
        </w:rPr>
      </w:pPr>
    </w:p>
    <w:p w:rsidR="00750F85" w:rsidRDefault="00750F85" w:rsidP="00750F85">
      <w:pPr>
        <w:rPr>
          <w:rFonts w:ascii="Times New Roman" w:hAnsi="Times New Roman" w:cs="Times New Roman"/>
          <w:color w:val="000000"/>
          <w:sz w:val="28"/>
          <w:szCs w:val="28"/>
          <w:shd w:val="clear" w:color="auto" w:fill="FFFFFF"/>
          <w:lang w:val="ru-RU"/>
        </w:rPr>
      </w:pPr>
    </w:p>
    <w:p w:rsidR="00750F85" w:rsidRDefault="00750F85" w:rsidP="00750F85">
      <w:pPr>
        <w:jc w:val="center"/>
        <w:rPr>
          <w:rFonts w:ascii="Times New Roman" w:hAnsi="Times New Roman" w:cs="Times New Roman"/>
          <w:color w:val="000000"/>
          <w:sz w:val="28"/>
          <w:szCs w:val="28"/>
          <w:shd w:val="clear" w:color="auto" w:fill="FFFFFF"/>
          <w:lang w:val="ru-RU"/>
        </w:rPr>
      </w:pPr>
    </w:p>
    <w:p w:rsidR="004C65EC" w:rsidRPr="00C87630" w:rsidRDefault="004C65EC" w:rsidP="004C65EC">
      <w:pPr>
        <w:spacing w:line="360" w:lineRule="auto"/>
        <w:jc w:val="center"/>
        <w:rPr>
          <w:rFonts w:ascii="Times New Roman" w:hAnsi="Times New Roman" w:cs="Times New Roman"/>
          <w:color w:val="000000"/>
          <w:sz w:val="28"/>
          <w:szCs w:val="28"/>
          <w:shd w:val="clear" w:color="auto" w:fill="FFFFFF"/>
          <w:lang w:val="ru-RU"/>
        </w:rPr>
      </w:pPr>
      <w:bookmarkStart w:id="2" w:name="_Toc136157472"/>
      <w:bookmarkEnd w:id="1"/>
      <w:r w:rsidRPr="00C87630">
        <w:rPr>
          <w:rFonts w:ascii="Times New Roman" w:hAnsi="Times New Roman" w:cs="Times New Roman"/>
          <w:color w:val="000000"/>
          <w:sz w:val="28"/>
          <w:szCs w:val="28"/>
          <w:shd w:val="clear" w:color="auto" w:fill="FFFFFF"/>
          <w:lang w:val="ru-RU"/>
        </w:rPr>
        <w:t>Санкт-Петербург,</w:t>
      </w:r>
    </w:p>
    <w:p w:rsidR="004C65EC" w:rsidRPr="00C87630" w:rsidRDefault="004C65EC" w:rsidP="004C65EC">
      <w:pPr>
        <w:spacing w:line="360" w:lineRule="auto"/>
        <w:jc w:val="center"/>
        <w:rPr>
          <w:rFonts w:ascii="Times New Roman" w:hAnsi="Times New Roman" w:cs="Times New Roman"/>
          <w:color w:val="000000"/>
          <w:sz w:val="28"/>
          <w:szCs w:val="28"/>
          <w:shd w:val="clear" w:color="auto" w:fill="FFFFFF"/>
          <w:lang w:val="ru-RU"/>
        </w:rPr>
      </w:pPr>
      <w:r w:rsidRPr="00C87630">
        <w:rPr>
          <w:rFonts w:ascii="Times New Roman" w:hAnsi="Times New Roman" w:cs="Times New Roman"/>
          <w:color w:val="000000"/>
          <w:sz w:val="28"/>
          <w:szCs w:val="28"/>
          <w:shd w:val="clear" w:color="auto" w:fill="FFFFFF"/>
          <w:lang w:val="ru-RU"/>
        </w:rPr>
        <w:t>2023</w:t>
      </w:r>
      <w:r w:rsidRPr="00C87630">
        <w:rPr>
          <w:rFonts w:ascii="Times New Roman" w:hAnsi="Times New Roman" w:cs="Times New Roman"/>
          <w:sz w:val="28"/>
          <w:szCs w:val="28"/>
          <w:lang w:val="ru-RU"/>
        </w:rPr>
        <w:br w:type="page"/>
      </w:r>
    </w:p>
    <w:sdt>
      <w:sdtPr>
        <w:rPr>
          <w:rFonts w:asciiTheme="minorHAnsi" w:eastAsiaTheme="minorHAnsi" w:hAnsiTheme="minorHAnsi" w:cstheme="minorBidi"/>
          <w:b w:val="0"/>
          <w:bCs w:val="0"/>
          <w:color w:val="auto"/>
          <w:sz w:val="24"/>
          <w:szCs w:val="24"/>
          <w:lang w:val="en-US" w:eastAsia="en-US"/>
        </w:rPr>
        <w:id w:val="-1297907759"/>
        <w:docPartObj>
          <w:docPartGallery w:val="Table of Contents"/>
          <w:docPartUnique/>
        </w:docPartObj>
      </w:sdtPr>
      <w:sdtContent>
        <w:p w:rsidR="00836621" w:rsidRPr="00FA1C87" w:rsidRDefault="00836621" w:rsidP="00836621">
          <w:pPr>
            <w:pStyle w:val="ae"/>
            <w:jc w:val="center"/>
            <w:rPr>
              <w:rFonts w:ascii="Times New Roman" w:eastAsiaTheme="minorHAnsi" w:hAnsi="Times New Roman" w:cs="Times New Roman"/>
            </w:rPr>
          </w:pPr>
          <w:r w:rsidRPr="00FA1C87">
            <w:rPr>
              <w:rFonts w:ascii="Times New Roman" w:hAnsi="Times New Roman" w:cs="Times New Roman"/>
              <w:color w:val="auto"/>
            </w:rPr>
            <w:t>Оглавление</w:t>
          </w:r>
        </w:p>
        <w:p w:rsidR="00FA1C87" w:rsidRPr="00FA1C87" w:rsidRDefault="00836621">
          <w:pPr>
            <w:pStyle w:val="13"/>
            <w:tabs>
              <w:tab w:val="right" w:leader="dot" w:pos="9628"/>
            </w:tabs>
            <w:rPr>
              <w:rFonts w:ascii="Times New Roman" w:eastAsiaTheme="minorEastAsia" w:hAnsi="Times New Roman" w:cs="Times New Roman"/>
              <w:noProof/>
              <w:sz w:val="28"/>
              <w:szCs w:val="28"/>
              <w:lang w:val="ru-RU" w:eastAsia="ru-RU"/>
            </w:rPr>
          </w:pPr>
          <w:r w:rsidRPr="00FA1C87">
            <w:rPr>
              <w:rFonts w:ascii="Times New Roman" w:hAnsi="Times New Roman" w:cs="Times New Roman"/>
              <w:sz w:val="28"/>
              <w:szCs w:val="28"/>
            </w:rPr>
            <w:fldChar w:fldCharType="begin"/>
          </w:r>
          <w:r w:rsidRPr="00FA1C87">
            <w:rPr>
              <w:rFonts w:ascii="Times New Roman" w:hAnsi="Times New Roman" w:cs="Times New Roman"/>
              <w:sz w:val="28"/>
              <w:szCs w:val="28"/>
            </w:rPr>
            <w:instrText xml:space="preserve"> TOC \o "1-3" \h \z \u </w:instrText>
          </w:r>
          <w:r w:rsidRPr="00FA1C87">
            <w:rPr>
              <w:rFonts w:ascii="Times New Roman" w:hAnsi="Times New Roman" w:cs="Times New Roman"/>
              <w:sz w:val="28"/>
              <w:szCs w:val="28"/>
            </w:rPr>
            <w:fldChar w:fldCharType="separate"/>
          </w:r>
          <w:hyperlink w:anchor="_Toc136634440" w:history="1">
            <w:r w:rsidR="00FA1C87" w:rsidRPr="00FA1C87">
              <w:rPr>
                <w:rStyle w:val="a3"/>
                <w:rFonts w:ascii="Times New Roman" w:hAnsi="Times New Roman" w:cs="Times New Roman"/>
                <w:noProof/>
                <w:sz w:val="28"/>
                <w:szCs w:val="28"/>
                <w:lang w:val="ru-RU"/>
              </w:rPr>
              <w:t>Введение</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_Toc136634440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3</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13"/>
            <w:tabs>
              <w:tab w:val="right" w:leader="dot" w:pos="9628"/>
            </w:tabs>
            <w:rPr>
              <w:rFonts w:ascii="Times New Roman" w:eastAsiaTheme="minorEastAsia" w:hAnsi="Times New Roman" w:cs="Times New Roman"/>
              <w:noProof/>
              <w:sz w:val="28"/>
              <w:szCs w:val="28"/>
              <w:lang w:val="ru-RU" w:eastAsia="ru-RU"/>
            </w:rPr>
          </w:pPr>
          <w:hyperlink w:anchor="_Toc136634441" w:history="1">
            <w:r w:rsidR="00FA1C87" w:rsidRPr="00FA1C87">
              <w:rPr>
                <w:rStyle w:val="a3"/>
                <w:rFonts w:ascii="Times New Roman" w:hAnsi="Times New Roman" w:cs="Times New Roman"/>
                <w:noProof/>
                <w:sz w:val="28"/>
                <w:szCs w:val="28"/>
                <w:lang w:val="ru-RU"/>
              </w:rPr>
              <w:t xml:space="preserve">Глава </w:t>
            </w:r>
            <w:r w:rsidR="00FA1C87" w:rsidRPr="00FA1C87">
              <w:rPr>
                <w:rStyle w:val="a3"/>
                <w:rFonts w:ascii="Times New Roman" w:hAnsi="Times New Roman" w:cs="Times New Roman"/>
                <w:noProof/>
                <w:sz w:val="28"/>
                <w:szCs w:val="28"/>
              </w:rPr>
              <w:t>I</w:t>
            </w:r>
            <w:r w:rsidR="00FA1C87" w:rsidRPr="00FA1C87">
              <w:rPr>
                <w:rStyle w:val="a3"/>
                <w:rFonts w:ascii="Times New Roman" w:hAnsi="Times New Roman" w:cs="Times New Roman"/>
                <w:noProof/>
                <w:sz w:val="28"/>
                <w:szCs w:val="28"/>
                <w:lang w:val="ru-RU"/>
              </w:rPr>
              <w:t>. Методологические и теоретические основы исследования электоральной географии Республики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_Toc136634441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7</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42" w:history="1">
            <w:r w:rsidR="00FA1C87" w:rsidRPr="00FA1C87">
              <w:rPr>
                <w:rStyle w:val="a3"/>
                <w:rFonts w:ascii="Times New Roman" w:hAnsi="Times New Roman" w:cs="Times New Roman"/>
                <w:noProof/>
                <w:sz w:val="28"/>
                <w:szCs w:val="28"/>
                <w:lang w:val="ru-RU"/>
              </w:rPr>
              <w:t>1.1 Электоральная география страны: теоретические принципы и опыт  исследования.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_Toc136634442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7</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43" w:history="1">
            <w:r w:rsidR="00FA1C87" w:rsidRPr="00FA1C87">
              <w:rPr>
                <w:rStyle w:val="a3"/>
                <w:rFonts w:ascii="Times New Roman" w:hAnsi="Times New Roman" w:cs="Times New Roman"/>
                <w:noProof/>
                <w:sz w:val="28"/>
                <w:szCs w:val="28"/>
                <w:lang w:val="ru-RU"/>
              </w:rPr>
              <w:t>1.2 Электорально-географические и электоральные исследования Республики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_Toc136634443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16</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44" w:history="1">
            <w:r w:rsidR="00FA1C87" w:rsidRPr="00FA1C87">
              <w:rPr>
                <w:rStyle w:val="a3"/>
                <w:rFonts w:ascii="Times New Roman" w:hAnsi="Times New Roman" w:cs="Times New Roman"/>
                <w:noProof/>
                <w:sz w:val="28"/>
                <w:szCs w:val="28"/>
                <w:lang w:val="ru-RU"/>
              </w:rPr>
              <w:t>1.3 Принципы исследования электоральной географии Республики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_Toc136634444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22</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13"/>
            <w:tabs>
              <w:tab w:val="right" w:leader="dot" w:pos="9628"/>
            </w:tabs>
            <w:rPr>
              <w:rFonts w:ascii="Times New Roman" w:eastAsiaTheme="minorEastAsia" w:hAnsi="Times New Roman" w:cs="Times New Roman"/>
              <w:noProof/>
              <w:sz w:val="28"/>
              <w:szCs w:val="28"/>
              <w:lang w:val="ru-RU" w:eastAsia="ru-RU"/>
            </w:rPr>
          </w:pPr>
          <w:hyperlink w:anchor="_Toc136634445" w:history="1">
            <w:r w:rsidR="00FA1C87" w:rsidRPr="00FA1C87">
              <w:rPr>
                <w:rStyle w:val="a3"/>
                <w:rFonts w:ascii="Times New Roman" w:hAnsi="Times New Roman" w:cs="Times New Roman"/>
                <w:noProof/>
                <w:sz w:val="28"/>
                <w:szCs w:val="28"/>
                <w:lang w:val="ru-RU"/>
              </w:rPr>
              <w:t xml:space="preserve">Глава </w:t>
            </w:r>
            <w:r w:rsidR="00FA1C87" w:rsidRPr="00FA1C87">
              <w:rPr>
                <w:rStyle w:val="a3"/>
                <w:rFonts w:ascii="Times New Roman" w:hAnsi="Times New Roman" w:cs="Times New Roman"/>
                <w:noProof/>
                <w:sz w:val="28"/>
                <w:szCs w:val="28"/>
              </w:rPr>
              <w:t>II</w:t>
            </w:r>
            <w:r w:rsidR="00FA1C87" w:rsidRPr="00FA1C87">
              <w:rPr>
                <w:rStyle w:val="a3"/>
                <w:rFonts w:ascii="Times New Roman" w:hAnsi="Times New Roman" w:cs="Times New Roman"/>
                <w:noProof/>
                <w:sz w:val="28"/>
                <w:szCs w:val="28"/>
                <w:lang w:val="ru-RU"/>
              </w:rPr>
              <w:t>. Политическая система Республики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_Toc136634445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24</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46" w:history="1">
            <w:r w:rsidR="00FA1C87" w:rsidRPr="00FA1C87">
              <w:rPr>
                <w:rStyle w:val="a3"/>
                <w:rFonts w:ascii="Times New Roman" w:hAnsi="Times New Roman" w:cs="Times New Roman"/>
                <w:noProof/>
                <w:sz w:val="28"/>
                <w:szCs w:val="28"/>
                <w:lang w:val="ru-RU"/>
              </w:rPr>
              <w:t>2.1. Особенности политической системы Республики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_Toc136634446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24</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47" w:history="1">
            <w:r w:rsidR="00FA1C87" w:rsidRPr="00FA1C87">
              <w:rPr>
                <w:rStyle w:val="a3"/>
                <w:rFonts w:ascii="Times New Roman" w:hAnsi="Times New Roman" w:cs="Times New Roman"/>
                <w:noProof/>
                <w:sz w:val="28"/>
                <w:szCs w:val="28"/>
                <w:lang w:val="ru-RU"/>
              </w:rPr>
              <w:t>2.2. Избирательная система Республики Корея и её территориальная структура</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_Toc136634447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28</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48" w:history="1">
            <w:r w:rsidR="00FA1C87" w:rsidRPr="00FA1C87">
              <w:rPr>
                <w:rStyle w:val="a3"/>
                <w:rFonts w:ascii="Times New Roman" w:hAnsi="Times New Roman" w:cs="Times New Roman"/>
                <w:noProof/>
                <w:sz w:val="28"/>
                <w:szCs w:val="28"/>
                <w:lang w:val="ru-RU"/>
              </w:rPr>
              <w:t>2.3. Избирательные округа и территориальная структура Республики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_Toc136634448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40</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49" w:history="1">
            <w:r w:rsidR="00FA1C87" w:rsidRPr="00FA1C87">
              <w:rPr>
                <w:rStyle w:val="a3"/>
                <w:rFonts w:ascii="Times New Roman" w:hAnsi="Times New Roman" w:cs="Times New Roman"/>
                <w:noProof/>
                <w:sz w:val="28"/>
                <w:szCs w:val="28"/>
                <w:lang w:val="ru-RU"/>
              </w:rPr>
              <w:t>2.4. Партийно-политическая система Республики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_Toc136634449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45</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50" w:history="1">
            <w:r w:rsidR="00FA1C87" w:rsidRPr="00FA1C87">
              <w:rPr>
                <w:rStyle w:val="a3"/>
                <w:rFonts w:ascii="Times New Roman" w:hAnsi="Times New Roman" w:cs="Times New Roman"/>
                <w:noProof/>
                <w:sz w:val="28"/>
                <w:szCs w:val="28"/>
                <w:lang w:val="ru-RU"/>
              </w:rPr>
              <w:t>2.5. Корейский регионализм</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_Toc136634450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47</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13"/>
            <w:tabs>
              <w:tab w:val="right" w:leader="dot" w:pos="9628"/>
            </w:tabs>
            <w:rPr>
              <w:rFonts w:ascii="Times New Roman" w:eastAsiaTheme="minorEastAsia" w:hAnsi="Times New Roman" w:cs="Times New Roman"/>
              <w:noProof/>
              <w:sz w:val="28"/>
              <w:szCs w:val="28"/>
              <w:lang w:val="ru-RU" w:eastAsia="ru-RU"/>
            </w:rPr>
          </w:pPr>
          <w:hyperlink w:anchor="_Toc136634451" w:history="1">
            <w:r w:rsidR="00FA1C87" w:rsidRPr="00FA1C87">
              <w:rPr>
                <w:rStyle w:val="a3"/>
                <w:rFonts w:ascii="Times New Roman" w:hAnsi="Times New Roman" w:cs="Times New Roman"/>
                <w:noProof/>
                <w:sz w:val="28"/>
                <w:szCs w:val="28"/>
                <w:lang w:val="ru-RU"/>
              </w:rPr>
              <w:t xml:space="preserve">Глава </w:t>
            </w:r>
            <w:r w:rsidR="00FA1C87" w:rsidRPr="00FA1C87">
              <w:rPr>
                <w:rStyle w:val="a3"/>
                <w:rFonts w:ascii="Times New Roman" w:hAnsi="Times New Roman" w:cs="Times New Roman"/>
                <w:noProof/>
                <w:sz w:val="28"/>
                <w:szCs w:val="28"/>
              </w:rPr>
              <w:t>III</w:t>
            </w:r>
            <w:r w:rsidR="00FA1C87" w:rsidRPr="00FA1C87">
              <w:rPr>
                <w:rStyle w:val="a3"/>
                <w:rFonts w:ascii="Times New Roman" w:hAnsi="Times New Roman" w:cs="Times New Roman"/>
                <w:noProof/>
                <w:sz w:val="28"/>
                <w:szCs w:val="28"/>
                <w:lang w:val="ru-RU"/>
              </w:rPr>
              <w:t>. Электоральные процессы в Республике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_Toc136634451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50</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52" w:history="1">
            <w:r w:rsidR="00FA1C87" w:rsidRPr="00FA1C87">
              <w:rPr>
                <w:rStyle w:val="a3"/>
                <w:rFonts w:ascii="Times New Roman" w:hAnsi="Times New Roman" w:cs="Times New Roman"/>
                <w:noProof/>
                <w:sz w:val="28"/>
                <w:szCs w:val="28"/>
                <w:lang w:val="ru-RU"/>
              </w:rPr>
              <w:t>3.1 Динамика электоральных процессов в Республике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_Toc136634452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50</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53" w:history="1">
            <w:r w:rsidR="00FA1C87" w:rsidRPr="00FA1C87">
              <w:rPr>
                <w:rStyle w:val="a3"/>
                <w:rFonts w:ascii="Times New Roman" w:hAnsi="Times New Roman" w:cs="Times New Roman"/>
                <w:noProof/>
                <w:sz w:val="28"/>
                <w:szCs w:val="28"/>
                <w:lang w:val="ru-RU"/>
              </w:rPr>
              <w:t>3.2 Географические особенности и закономерности электоральных процессов в Республике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_Toc136634453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64</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21"/>
            <w:tabs>
              <w:tab w:val="right" w:leader="dot" w:pos="9628"/>
            </w:tabs>
            <w:rPr>
              <w:rFonts w:ascii="Times New Roman" w:eastAsiaTheme="minorEastAsia" w:hAnsi="Times New Roman" w:cs="Times New Roman"/>
              <w:noProof/>
              <w:sz w:val="28"/>
              <w:szCs w:val="28"/>
              <w:lang w:val="ru-RU" w:eastAsia="ru-RU"/>
            </w:rPr>
          </w:pPr>
          <w:hyperlink w:anchor="_Toc136634454" w:history="1">
            <w:r w:rsidR="00FA1C87" w:rsidRPr="00FA1C87">
              <w:rPr>
                <w:rStyle w:val="a3"/>
                <w:rFonts w:ascii="Times New Roman" w:hAnsi="Times New Roman" w:cs="Times New Roman"/>
                <w:noProof/>
                <w:sz w:val="28"/>
                <w:szCs w:val="28"/>
                <w:lang w:val="ru-RU"/>
              </w:rPr>
              <w:t>3.3 Электоральное районирование Республики Корея</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_Toc136634454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70</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13"/>
            <w:tabs>
              <w:tab w:val="right" w:leader="dot" w:pos="9628"/>
            </w:tabs>
            <w:rPr>
              <w:rFonts w:ascii="Times New Roman" w:eastAsiaTheme="minorEastAsia" w:hAnsi="Times New Roman" w:cs="Times New Roman"/>
              <w:noProof/>
              <w:sz w:val="28"/>
              <w:szCs w:val="28"/>
              <w:lang w:val="ru-RU" w:eastAsia="ru-RU"/>
            </w:rPr>
          </w:pPr>
          <w:hyperlink w:anchor="_Toc136634455" w:history="1">
            <w:r w:rsidR="00FA1C87" w:rsidRPr="00FA1C87">
              <w:rPr>
                <w:rStyle w:val="a3"/>
                <w:rFonts w:ascii="Times New Roman" w:hAnsi="Times New Roman" w:cs="Times New Roman"/>
                <w:noProof/>
                <w:sz w:val="28"/>
                <w:szCs w:val="28"/>
                <w:lang w:val="ru-RU"/>
              </w:rPr>
              <w:t>Заключение</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_Toc136634455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75</w:t>
            </w:r>
            <w:r w:rsidR="00FA1C87" w:rsidRPr="00FA1C87">
              <w:rPr>
                <w:rFonts w:ascii="Times New Roman" w:hAnsi="Times New Roman" w:cs="Times New Roman"/>
                <w:noProof/>
                <w:webHidden/>
                <w:sz w:val="28"/>
                <w:szCs w:val="28"/>
              </w:rPr>
              <w:fldChar w:fldCharType="end"/>
            </w:r>
          </w:hyperlink>
        </w:p>
        <w:p w:rsidR="00FA1C87" w:rsidRPr="00FA1C87" w:rsidRDefault="00A25EA6">
          <w:pPr>
            <w:pStyle w:val="13"/>
            <w:tabs>
              <w:tab w:val="right" w:leader="dot" w:pos="9628"/>
            </w:tabs>
            <w:rPr>
              <w:rFonts w:ascii="Times New Roman" w:eastAsiaTheme="minorEastAsia" w:hAnsi="Times New Roman" w:cs="Times New Roman"/>
              <w:noProof/>
              <w:sz w:val="28"/>
              <w:szCs w:val="28"/>
              <w:lang w:val="ru-RU" w:eastAsia="ru-RU"/>
            </w:rPr>
          </w:pPr>
          <w:hyperlink w:anchor="_Toc136634456" w:history="1">
            <w:r w:rsidR="00FA1C87" w:rsidRPr="00FA1C87">
              <w:rPr>
                <w:rStyle w:val="a3"/>
                <w:rFonts w:ascii="Times New Roman" w:hAnsi="Times New Roman" w:cs="Times New Roman"/>
                <w:noProof/>
                <w:sz w:val="28"/>
                <w:szCs w:val="28"/>
                <w:lang w:val="ru-RU"/>
              </w:rPr>
              <w:t>Список литературы и источников</w:t>
            </w:r>
            <w:r w:rsidR="00FA1C87" w:rsidRPr="00FA1C87">
              <w:rPr>
                <w:rFonts w:ascii="Times New Roman" w:hAnsi="Times New Roman" w:cs="Times New Roman"/>
                <w:noProof/>
                <w:webHidden/>
                <w:sz w:val="28"/>
                <w:szCs w:val="28"/>
              </w:rPr>
              <w:tab/>
            </w:r>
            <w:r w:rsidR="00FA1C87" w:rsidRPr="00FA1C87">
              <w:rPr>
                <w:rFonts w:ascii="Times New Roman" w:hAnsi="Times New Roman" w:cs="Times New Roman"/>
                <w:noProof/>
                <w:webHidden/>
                <w:sz w:val="28"/>
                <w:szCs w:val="28"/>
              </w:rPr>
              <w:fldChar w:fldCharType="begin"/>
            </w:r>
            <w:r w:rsidR="00FA1C87" w:rsidRPr="00FA1C87">
              <w:rPr>
                <w:rFonts w:ascii="Times New Roman" w:hAnsi="Times New Roman" w:cs="Times New Roman"/>
                <w:noProof/>
                <w:webHidden/>
                <w:sz w:val="28"/>
                <w:szCs w:val="28"/>
              </w:rPr>
              <w:instrText xml:space="preserve"> PAGEREF _Toc136634456 \h </w:instrText>
            </w:r>
            <w:r w:rsidR="00FA1C87" w:rsidRPr="00FA1C87">
              <w:rPr>
                <w:rFonts w:ascii="Times New Roman" w:hAnsi="Times New Roman" w:cs="Times New Roman"/>
                <w:noProof/>
                <w:webHidden/>
                <w:sz w:val="28"/>
                <w:szCs w:val="28"/>
              </w:rPr>
            </w:r>
            <w:r w:rsidR="00FA1C87" w:rsidRPr="00FA1C87">
              <w:rPr>
                <w:rFonts w:ascii="Times New Roman" w:hAnsi="Times New Roman" w:cs="Times New Roman"/>
                <w:noProof/>
                <w:webHidden/>
                <w:sz w:val="28"/>
                <w:szCs w:val="28"/>
              </w:rPr>
              <w:fldChar w:fldCharType="separate"/>
            </w:r>
            <w:r w:rsidR="00FA1C87" w:rsidRPr="00FA1C87">
              <w:rPr>
                <w:rFonts w:ascii="Times New Roman" w:hAnsi="Times New Roman" w:cs="Times New Roman"/>
                <w:noProof/>
                <w:webHidden/>
                <w:sz w:val="28"/>
                <w:szCs w:val="28"/>
              </w:rPr>
              <w:t>78</w:t>
            </w:r>
            <w:r w:rsidR="00FA1C87" w:rsidRPr="00FA1C87">
              <w:rPr>
                <w:rFonts w:ascii="Times New Roman" w:hAnsi="Times New Roman" w:cs="Times New Roman"/>
                <w:noProof/>
                <w:webHidden/>
                <w:sz w:val="28"/>
                <w:szCs w:val="28"/>
              </w:rPr>
              <w:fldChar w:fldCharType="end"/>
            </w:r>
          </w:hyperlink>
        </w:p>
        <w:p w:rsidR="00836621" w:rsidRDefault="00836621">
          <w:r w:rsidRPr="00FA1C87">
            <w:rPr>
              <w:rFonts w:ascii="Times New Roman" w:hAnsi="Times New Roman" w:cs="Times New Roman"/>
              <w:b/>
              <w:bCs/>
              <w:sz w:val="28"/>
              <w:szCs w:val="28"/>
            </w:rPr>
            <w:fldChar w:fldCharType="end"/>
          </w:r>
        </w:p>
      </w:sdtContent>
    </w:sdt>
    <w:p w:rsidR="0083657F" w:rsidRPr="00606533" w:rsidRDefault="00606533">
      <w:pPr>
        <w:spacing w:after="200" w:line="276" w:lineRule="auto"/>
        <w:rPr>
          <w:rFonts w:ascii="Times New Roman" w:hAnsi="Times New Roman" w:cs="Segoe UI Light"/>
          <w:b/>
          <w:color w:val="000000" w:themeColor="text1"/>
          <w:sz w:val="28"/>
          <w:szCs w:val="56"/>
          <w:lang w:val="ru-RU"/>
        </w:rPr>
      </w:pPr>
      <w:r>
        <w:rPr>
          <w:rFonts w:ascii="Times New Roman" w:hAnsi="Times New Roman" w:cs="Segoe UI Light"/>
          <w:b/>
          <w:color w:val="000000" w:themeColor="text1"/>
          <w:sz w:val="28"/>
          <w:szCs w:val="56"/>
        </w:rPr>
        <w:br w:type="page"/>
      </w:r>
    </w:p>
    <w:p w:rsidR="00601747" w:rsidRPr="00606533" w:rsidRDefault="00601747" w:rsidP="00606533">
      <w:pPr>
        <w:pStyle w:val="1"/>
        <w:rPr>
          <w:rFonts w:eastAsiaTheme="minorHAnsi"/>
          <w:lang w:val="ru-RU"/>
        </w:rPr>
      </w:pPr>
      <w:bookmarkStart w:id="3" w:name="_Toc136634440"/>
      <w:r w:rsidRPr="006750CF">
        <w:rPr>
          <w:rFonts w:eastAsiaTheme="minorHAnsi"/>
          <w:lang w:val="ru-RU"/>
        </w:rPr>
        <w:lastRenderedPageBreak/>
        <w:t>Введение</w:t>
      </w:r>
      <w:bookmarkEnd w:id="2"/>
      <w:bookmarkEnd w:id="3"/>
    </w:p>
    <w:p w:rsidR="00772A39" w:rsidRPr="00780625" w:rsidRDefault="00772A39" w:rsidP="001A2D84">
      <w:pPr>
        <w:spacing w:line="360" w:lineRule="auto"/>
        <w:ind w:firstLine="851"/>
        <w:jc w:val="both"/>
        <w:rPr>
          <w:rFonts w:ascii="Times New Roman" w:eastAsia="Times New Roman" w:hAnsi="Times New Roman" w:cs="Times New Roman"/>
          <w:b/>
          <w:sz w:val="28"/>
          <w:szCs w:val="28"/>
          <w:lang w:val="ru-RU"/>
        </w:rPr>
      </w:pPr>
      <w:r w:rsidRPr="00780625">
        <w:rPr>
          <w:rFonts w:ascii="Times New Roman" w:hAnsi="Times New Roman" w:cs="Times New Roman"/>
          <w:sz w:val="28"/>
          <w:szCs w:val="28"/>
          <w:lang w:val="ru-RU"/>
        </w:rPr>
        <w:t xml:space="preserve">Республика Корея считается одной из самых молодых экономически развитых стран мира. Высокий темп роста ВВП, </w:t>
      </w:r>
      <w:r w:rsidR="00F768C9" w:rsidRPr="00780625">
        <w:rPr>
          <w:rFonts w:ascii="Times New Roman" w:hAnsi="Times New Roman" w:cs="Times New Roman"/>
          <w:sz w:val="28"/>
          <w:szCs w:val="28"/>
          <w:lang w:val="ru-RU"/>
        </w:rPr>
        <w:t>всестороннее сотрудничество с ведущими странами в мировой экономике, переход с момента основания государства от авторитарного политического режима к демократическому в 1988 году</w:t>
      </w:r>
      <w:r w:rsidRPr="00780625">
        <w:rPr>
          <w:rFonts w:ascii="Times New Roman" w:hAnsi="Times New Roman" w:cs="Times New Roman"/>
          <w:sz w:val="28"/>
          <w:szCs w:val="28"/>
          <w:lang w:val="ru-RU"/>
        </w:rPr>
        <w:t xml:space="preserve"> </w:t>
      </w:r>
      <w:r w:rsidR="00F768C9" w:rsidRPr="00780625">
        <w:rPr>
          <w:rFonts w:ascii="Times New Roman" w:hAnsi="Times New Roman" w:cs="Times New Roman"/>
          <w:sz w:val="28"/>
          <w:szCs w:val="28"/>
          <w:lang w:val="ru-RU"/>
        </w:rPr>
        <w:t>–</w:t>
      </w:r>
      <w:r w:rsidRPr="00780625">
        <w:rPr>
          <w:rFonts w:ascii="Times New Roman" w:hAnsi="Times New Roman" w:cs="Times New Roman"/>
          <w:sz w:val="28"/>
          <w:szCs w:val="28"/>
          <w:lang w:val="ru-RU"/>
        </w:rPr>
        <w:t xml:space="preserve"> всё это не может не привлекать внимания к успешно развивающемуся южному гос</w:t>
      </w:r>
      <w:r w:rsidR="00F768C9" w:rsidRPr="00780625">
        <w:rPr>
          <w:rFonts w:ascii="Times New Roman" w:hAnsi="Times New Roman" w:cs="Times New Roman"/>
          <w:sz w:val="28"/>
          <w:szCs w:val="28"/>
          <w:lang w:val="ru-RU"/>
        </w:rPr>
        <w:t>ударству Корейского полуострова,</w:t>
      </w:r>
      <w:r w:rsidR="00F768C9" w:rsidRPr="00780625">
        <w:rPr>
          <w:rFonts w:ascii="Times New Roman" w:hAnsi="Times New Roman" w:cs="Times New Roman"/>
          <w:bCs/>
          <w:sz w:val="28"/>
          <w:szCs w:val="28"/>
          <w:lang w:val="ru-RU"/>
        </w:rPr>
        <w:t xml:space="preserve"> его политическому режиму, а также к электоральным процессам внутри государства.</w:t>
      </w:r>
    </w:p>
    <w:p w:rsidR="00601747" w:rsidRDefault="00601747" w:rsidP="001A2D84">
      <w:pPr>
        <w:spacing w:line="360" w:lineRule="auto"/>
        <w:ind w:firstLine="851"/>
        <w:jc w:val="both"/>
        <w:rPr>
          <w:rFonts w:ascii="Times New Roman" w:eastAsia="Times New Roman" w:hAnsi="Times New Roman" w:cs="Times New Roman"/>
          <w:sz w:val="28"/>
          <w:szCs w:val="28"/>
          <w:lang w:val="ru-RU"/>
        </w:rPr>
      </w:pPr>
      <w:r w:rsidRPr="00780625">
        <w:rPr>
          <w:rFonts w:ascii="Times New Roman" w:eastAsia="Times New Roman" w:hAnsi="Times New Roman" w:cs="Times New Roman"/>
          <w:b/>
          <w:sz w:val="28"/>
          <w:szCs w:val="28"/>
          <w:lang w:val="ru-RU"/>
        </w:rPr>
        <w:t>Актуальность темы исследования</w:t>
      </w:r>
      <w:r w:rsidRPr="00780625">
        <w:rPr>
          <w:rFonts w:ascii="Times New Roman" w:eastAsia="Times New Roman" w:hAnsi="Times New Roman" w:cs="Times New Roman"/>
          <w:sz w:val="28"/>
          <w:szCs w:val="28"/>
          <w:lang w:val="ru-RU"/>
        </w:rPr>
        <w:t xml:space="preserve"> </w:t>
      </w:r>
      <w:r w:rsidR="00F768C9" w:rsidRPr="00780625">
        <w:rPr>
          <w:rFonts w:ascii="Times New Roman" w:eastAsia="Times New Roman" w:hAnsi="Times New Roman" w:cs="Times New Roman"/>
          <w:sz w:val="28"/>
          <w:szCs w:val="28"/>
          <w:lang w:val="ru-RU"/>
        </w:rPr>
        <w:t xml:space="preserve">обусловлена </w:t>
      </w:r>
      <w:r w:rsidR="00CC165E" w:rsidRPr="00780625">
        <w:rPr>
          <w:rFonts w:ascii="Times New Roman" w:eastAsia="Times New Roman" w:hAnsi="Times New Roman" w:cs="Times New Roman"/>
          <w:sz w:val="28"/>
          <w:szCs w:val="28"/>
          <w:lang w:val="ru-RU"/>
        </w:rPr>
        <w:t>повышенным интересом международной общественности и СМИ как к внутриполитическим процессам Республики Корея</w:t>
      </w:r>
      <w:r w:rsidR="00C51195">
        <w:rPr>
          <w:rFonts w:ascii="Times New Roman" w:eastAsia="Times New Roman" w:hAnsi="Times New Roman" w:cs="Times New Roman"/>
          <w:sz w:val="28"/>
          <w:szCs w:val="28"/>
          <w:lang w:val="ru-RU"/>
        </w:rPr>
        <w:t xml:space="preserve"> </w:t>
      </w:r>
      <w:r w:rsidR="00CC165E" w:rsidRPr="00780625">
        <w:rPr>
          <w:rFonts w:ascii="Times New Roman" w:eastAsia="Times New Roman" w:hAnsi="Times New Roman" w:cs="Times New Roman"/>
          <w:sz w:val="28"/>
          <w:szCs w:val="28"/>
          <w:lang w:val="ru-RU"/>
        </w:rPr>
        <w:t>в целом, так</w:t>
      </w:r>
      <w:r w:rsidR="00C74811" w:rsidRPr="00780625">
        <w:rPr>
          <w:rFonts w:ascii="Times New Roman" w:eastAsia="Times New Roman" w:hAnsi="Times New Roman" w:cs="Times New Roman"/>
          <w:sz w:val="28"/>
          <w:szCs w:val="28"/>
          <w:lang w:val="ru-RU"/>
        </w:rPr>
        <w:t xml:space="preserve"> и к электоральным в частности. Однако в русскоязычном сегм</w:t>
      </w:r>
      <w:r w:rsidR="00C51195">
        <w:rPr>
          <w:rFonts w:ascii="Times New Roman" w:eastAsia="Times New Roman" w:hAnsi="Times New Roman" w:cs="Times New Roman"/>
          <w:sz w:val="28"/>
          <w:szCs w:val="28"/>
          <w:lang w:val="ru-RU"/>
        </w:rPr>
        <w:t>енте электоральных исследований</w:t>
      </w:r>
      <w:r w:rsidR="00C51195" w:rsidRPr="00780625">
        <w:rPr>
          <w:rFonts w:ascii="Times New Roman" w:eastAsia="Times New Roman" w:hAnsi="Times New Roman" w:cs="Times New Roman"/>
          <w:sz w:val="28"/>
          <w:szCs w:val="28"/>
          <w:lang w:val="ru-RU"/>
        </w:rPr>
        <w:t xml:space="preserve"> </w:t>
      </w:r>
      <w:r w:rsidR="00C74811" w:rsidRPr="00C51195">
        <w:rPr>
          <w:rFonts w:ascii="Times New Roman" w:eastAsia="Times New Roman" w:hAnsi="Times New Roman" w:cs="Times New Roman"/>
          <w:sz w:val="28"/>
          <w:szCs w:val="28"/>
          <w:lang w:val="ru-RU"/>
        </w:rPr>
        <w:t>Южная Корея</w:t>
      </w:r>
      <w:r w:rsidR="00C74811" w:rsidRPr="00780625">
        <w:rPr>
          <w:rFonts w:ascii="Times New Roman" w:eastAsia="Times New Roman" w:hAnsi="Times New Roman" w:cs="Times New Roman"/>
          <w:sz w:val="28"/>
          <w:szCs w:val="28"/>
          <w:lang w:val="ru-RU"/>
        </w:rPr>
        <w:t xml:space="preserve"> не столь популярна, о чём говорит явный недостаток научной литературы по данной тематике. Не смотря на это, исследование </w:t>
      </w:r>
      <w:r w:rsidR="00F35FF7" w:rsidRPr="00780625">
        <w:rPr>
          <w:rFonts w:ascii="Times New Roman" w:eastAsia="Times New Roman" w:hAnsi="Times New Roman" w:cs="Times New Roman"/>
          <w:sz w:val="28"/>
          <w:szCs w:val="28"/>
          <w:lang w:val="ru-RU"/>
        </w:rPr>
        <w:t>может быть полезным как для общего понимания электоральной обстановки и её особенностей, так и для прогнозирования результатов и действий кандидатов во время избирательных кампаний.</w:t>
      </w:r>
      <w:r w:rsidR="00F768C9" w:rsidRPr="00780625">
        <w:rPr>
          <w:rFonts w:ascii="Times New Roman" w:eastAsia="Times New Roman" w:hAnsi="Times New Roman" w:cs="Times New Roman"/>
          <w:sz w:val="28"/>
          <w:szCs w:val="28"/>
          <w:lang w:val="ru-RU"/>
        </w:rPr>
        <w:t xml:space="preserve"> </w:t>
      </w:r>
    </w:p>
    <w:p w:rsidR="001D07D2" w:rsidRPr="00251B17" w:rsidRDefault="001D07D2" w:rsidP="001A2D84">
      <w:pPr>
        <w:spacing w:line="360" w:lineRule="auto"/>
        <w:ind w:firstLine="851"/>
        <w:jc w:val="both"/>
        <w:rPr>
          <w:rFonts w:ascii="Times New Roman" w:eastAsia="Times New Roman" w:hAnsi="Times New Roman" w:cs="Times New Roman"/>
          <w:sz w:val="28"/>
          <w:szCs w:val="28"/>
          <w:lang w:val="ru-RU"/>
        </w:rPr>
      </w:pPr>
      <w:r w:rsidRPr="00251B17">
        <w:rPr>
          <w:rFonts w:ascii="Times New Roman" w:eastAsia="Times New Roman" w:hAnsi="Times New Roman" w:cs="Times New Roman"/>
          <w:b/>
          <w:sz w:val="28"/>
          <w:szCs w:val="28"/>
          <w:lang w:val="ru-RU"/>
        </w:rPr>
        <w:t xml:space="preserve">Объект исследования </w:t>
      </w:r>
      <w:r w:rsidR="00C51195" w:rsidRPr="00251B17">
        <w:rPr>
          <w:rFonts w:ascii="Times New Roman" w:eastAsia="Times New Roman" w:hAnsi="Times New Roman" w:cs="Times New Roman"/>
          <w:b/>
          <w:sz w:val="28"/>
          <w:szCs w:val="28"/>
          <w:lang w:val="ru-RU"/>
        </w:rPr>
        <w:t xml:space="preserve">– </w:t>
      </w:r>
      <w:r w:rsidR="00C51195" w:rsidRPr="00251B17">
        <w:rPr>
          <w:rFonts w:ascii="Times New Roman" w:eastAsia="Times New Roman" w:hAnsi="Times New Roman" w:cs="Times New Roman"/>
          <w:sz w:val="28"/>
          <w:szCs w:val="28"/>
          <w:lang w:val="ru-RU"/>
        </w:rPr>
        <w:t>Республика Корея (РК)</w:t>
      </w:r>
    </w:p>
    <w:p w:rsidR="001D07D2" w:rsidRPr="00C51195" w:rsidRDefault="001D07D2" w:rsidP="001A2D84">
      <w:pPr>
        <w:spacing w:line="360" w:lineRule="auto"/>
        <w:ind w:firstLine="851"/>
        <w:jc w:val="both"/>
        <w:rPr>
          <w:rStyle w:val="11"/>
          <w:rFonts w:ascii="Times New Roman" w:hAnsi="Times New Roman" w:cs="Times New Roman"/>
          <w:sz w:val="28"/>
          <w:szCs w:val="28"/>
          <w:lang w:val="ru-RU"/>
        </w:rPr>
      </w:pPr>
      <w:r w:rsidRPr="00251B17">
        <w:rPr>
          <w:rFonts w:ascii="Times New Roman" w:eastAsia="Times New Roman" w:hAnsi="Times New Roman" w:cs="Times New Roman"/>
          <w:b/>
          <w:sz w:val="28"/>
          <w:szCs w:val="28"/>
          <w:lang w:val="ru-RU"/>
        </w:rPr>
        <w:t xml:space="preserve">Предмет исследования </w:t>
      </w:r>
      <w:r w:rsidR="00C51195" w:rsidRPr="00251B17">
        <w:rPr>
          <w:rFonts w:ascii="Times New Roman" w:eastAsia="Times New Roman" w:hAnsi="Times New Roman" w:cs="Times New Roman"/>
          <w:b/>
          <w:sz w:val="28"/>
          <w:szCs w:val="28"/>
          <w:lang w:val="ru-RU"/>
        </w:rPr>
        <w:t xml:space="preserve">– </w:t>
      </w:r>
      <w:r w:rsidR="00C51195" w:rsidRPr="00251B17">
        <w:rPr>
          <w:rFonts w:ascii="Times New Roman" w:eastAsia="Times New Roman" w:hAnsi="Times New Roman" w:cs="Times New Roman"/>
          <w:sz w:val="28"/>
          <w:szCs w:val="28"/>
          <w:lang w:val="ru-RU"/>
        </w:rPr>
        <w:t>электоральная география РК</w:t>
      </w:r>
    </w:p>
    <w:p w:rsidR="000967B5" w:rsidRPr="00780625" w:rsidRDefault="00601747" w:rsidP="001A2D84">
      <w:pPr>
        <w:spacing w:line="360" w:lineRule="auto"/>
        <w:ind w:firstLine="851"/>
        <w:jc w:val="both"/>
        <w:rPr>
          <w:rFonts w:ascii="Times New Roman" w:eastAsia="Times New Roman" w:hAnsi="Times New Roman" w:cs="Times New Roman"/>
          <w:sz w:val="28"/>
          <w:szCs w:val="28"/>
          <w:lang w:val="ru-RU"/>
        </w:rPr>
      </w:pPr>
      <w:r w:rsidRPr="00251B17">
        <w:rPr>
          <w:rFonts w:ascii="Times New Roman" w:eastAsia="Times New Roman" w:hAnsi="Times New Roman" w:cs="Times New Roman"/>
          <w:b/>
          <w:sz w:val="28"/>
          <w:szCs w:val="28"/>
          <w:lang w:val="ru-RU"/>
        </w:rPr>
        <w:t>Цель -</w:t>
      </w:r>
      <w:r w:rsidRPr="00780625">
        <w:rPr>
          <w:rFonts w:ascii="Times New Roman" w:eastAsia="Times New Roman" w:hAnsi="Times New Roman" w:cs="Times New Roman"/>
          <w:b/>
          <w:sz w:val="28"/>
          <w:szCs w:val="28"/>
          <w:lang w:val="ru-RU"/>
        </w:rPr>
        <w:t xml:space="preserve"> </w:t>
      </w:r>
      <w:r w:rsidR="000967B5" w:rsidRPr="00780625">
        <w:rPr>
          <w:rFonts w:ascii="Times New Roman" w:hAnsi="Times New Roman" w:cs="Times New Roman"/>
          <w:sz w:val="28"/>
          <w:szCs w:val="28"/>
          <w:lang w:val="ru-RU"/>
        </w:rPr>
        <w:t xml:space="preserve">выявить </w:t>
      </w:r>
      <w:r w:rsidR="00A3399C" w:rsidRPr="00780625">
        <w:rPr>
          <w:rFonts w:ascii="Times New Roman" w:hAnsi="Times New Roman" w:cs="Times New Roman"/>
          <w:sz w:val="28"/>
          <w:szCs w:val="28"/>
          <w:lang w:val="ru-RU"/>
        </w:rPr>
        <w:t xml:space="preserve">пространственные </w:t>
      </w:r>
      <w:r w:rsidR="000967B5" w:rsidRPr="00780625">
        <w:rPr>
          <w:rFonts w:ascii="Times New Roman" w:hAnsi="Times New Roman" w:cs="Times New Roman"/>
          <w:sz w:val="28"/>
          <w:szCs w:val="28"/>
          <w:lang w:val="ru-RU"/>
        </w:rPr>
        <w:t>особенности</w:t>
      </w:r>
      <w:r w:rsidR="00A3399C" w:rsidRPr="00780625">
        <w:rPr>
          <w:rFonts w:ascii="Times New Roman" w:hAnsi="Times New Roman" w:cs="Times New Roman"/>
          <w:sz w:val="28"/>
          <w:szCs w:val="28"/>
          <w:lang w:val="ru-RU"/>
        </w:rPr>
        <w:t xml:space="preserve"> и закономерности</w:t>
      </w:r>
      <w:r w:rsidR="000967B5" w:rsidRPr="00780625">
        <w:rPr>
          <w:rFonts w:ascii="Times New Roman" w:hAnsi="Times New Roman" w:cs="Times New Roman"/>
          <w:sz w:val="28"/>
          <w:szCs w:val="28"/>
          <w:lang w:val="ru-RU"/>
        </w:rPr>
        <w:t xml:space="preserve"> электоральных </w:t>
      </w:r>
      <w:r w:rsidR="00C51195" w:rsidRPr="00251B17">
        <w:rPr>
          <w:rFonts w:ascii="Times New Roman" w:hAnsi="Times New Roman" w:cs="Times New Roman"/>
          <w:sz w:val="28"/>
          <w:szCs w:val="28"/>
          <w:lang w:val="ru-RU"/>
        </w:rPr>
        <w:t>процессов</w:t>
      </w:r>
      <w:r w:rsidR="00C51195">
        <w:rPr>
          <w:rFonts w:ascii="Times New Roman" w:hAnsi="Times New Roman" w:cs="Times New Roman"/>
          <w:sz w:val="28"/>
          <w:szCs w:val="28"/>
          <w:lang w:val="ru-RU"/>
        </w:rPr>
        <w:t xml:space="preserve"> </w:t>
      </w:r>
      <w:r w:rsidR="00C51195" w:rsidRPr="00251B17">
        <w:rPr>
          <w:rFonts w:ascii="Times New Roman" w:hAnsi="Times New Roman" w:cs="Times New Roman"/>
          <w:sz w:val="28"/>
          <w:szCs w:val="28"/>
          <w:lang w:val="ru-RU"/>
        </w:rPr>
        <w:t>в РК</w:t>
      </w:r>
      <w:r w:rsidR="000967B5" w:rsidRPr="00251B17">
        <w:rPr>
          <w:rFonts w:ascii="Times New Roman" w:hAnsi="Times New Roman" w:cs="Times New Roman"/>
          <w:sz w:val="28"/>
          <w:szCs w:val="28"/>
          <w:lang w:val="ru-RU"/>
        </w:rPr>
        <w:t xml:space="preserve"> </w:t>
      </w:r>
      <w:r w:rsidR="00C51195" w:rsidRPr="00251B17">
        <w:rPr>
          <w:rFonts w:ascii="Times New Roman" w:hAnsi="Times New Roman" w:cs="Times New Roman"/>
          <w:sz w:val="28"/>
          <w:szCs w:val="28"/>
          <w:lang w:val="ru-RU"/>
        </w:rPr>
        <w:t>по результатам</w:t>
      </w:r>
      <w:r w:rsidR="00C51195">
        <w:rPr>
          <w:rFonts w:ascii="Times New Roman" w:hAnsi="Times New Roman" w:cs="Times New Roman"/>
          <w:sz w:val="28"/>
          <w:szCs w:val="28"/>
          <w:lang w:val="ru-RU"/>
        </w:rPr>
        <w:t xml:space="preserve"> </w:t>
      </w:r>
      <w:r w:rsidR="000967B5" w:rsidRPr="00780625">
        <w:rPr>
          <w:rFonts w:ascii="Times New Roman" w:hAnsi="Times New Roman" w:cs="Times New Roman"/>
          <w:sz w:val="28"/>
          <w:szCs w:val="28"/>
          <w:lang w:val="ru-RU"/>
        </w:rPr>
        <w:t>президентских и парламентских выборов в 2012-2022 гг.</w:t>
      </w:r>
      <w:r w:rsidRPr="00780625">
        <w:rPr>
          <w:rFonts w:ascii="Times New Roman" w:eastAsia="Times New Roman" w:hAnsi="Times New Roman" w:cs="Times New Roman"/>
          <w:sz w:val="28"/>
          <w:szCs w:val="28"/>
          <w:lang w:val="ru-RU"/>
        </w:rPr>
        <w:t xml:space="preserve"> </w:t>
      </w:r>
    </w:p>
    <w:p w:rsidR="00601747" w:rsidRPr="00780625" w:rsidRDefault="00601747" w:rsidP="001A2D84">
      <w:pPr>
        <w:spacing w:line="360" w:lineRule="auto"/>
        <w:ind w:firstLine="851"/>
        <w:jc w:val="both"/>
        <w:rPr>
          <w:rFonts w:ascii="Times New Roman" w:eastAsia="Times New Roman" w:hAnsi="Times New Roman" w:cs="Times New Roman"/>
          <w:sz w:val="28"/>
          <w:szCs w:val="28"/>
          <w:lang w:val="ru-RU"/>
        </w:rPr>
      </w:pPr>
      <w:r w:rsidRPr="00780625">
        <w:rPr>
          <w:rFonts w:ascii="Times New Roman" w:eastAsia="Times New Roman" w:hAnsi="Times New Roman" w:cs="Times New Roman"/>
          <w:sz w:val="28"/>
          <w:szCs w:val="28"/>
          <w:lang w:val="ru-RU"/>
        </w:rPr>
        <w:t xml:space="preserve">Для достижения поставленной цели необходимо решить следующие </w:t>
      </w:r>
      <w:r w:rsidRPr="00780625">
        <w:rPr>
          <w:rFonts w:ascii="Times New Roman" w:eastAsia="Times New Roman" w:hAnsi="Times New Roman" w:cs="Times New Roman"/>
          <w:b/>
          <w:sz w:val="28"/>
          <w:szCs w:val="28"/>
          <w:lang w:val="ru-RU"/>
        </w:rPr>
        <w:t>задачи</w:t>
      </w:r>
      <w:r w:rsidRPr="00780625">
        <w:rPr>
          <w:rFonts w:ascii="Times New Roman" w:eastAsia="Times New Roman" w:hAnsi="Times New Roman" w:cs="Times New Roman"/>
          <w:sz w:val="28"/>
          <w:szCs w:val="28"/>
          <w:lang w:val="ru-RU"/>
        </w:rPr>
        <w:t>:</w:t>
      </w:r>
    </w:p>
    <w:p w:rsidR="00BD67EC" w:rsidRDefault="00C339C4" w:rsidP="001A2D84">
      <w:pPr>
        <w:pStyle w:val="a4"/>
        <w:numPr>
          <w:ilvl w:val="0"/>
          <w:numId w:val="1"/>
        </w:numPr>
        <w:spacing w:line="360" w:lineRule="auto"/>
        <w:ind w:firstLine="851"/>
        <w:jc w:val="both"/>
        <w:rPr>
          <w:rFonts w:ascii="Times New Roman" w:eastAsia="Times New Roman" w:hAnsi="Times New Roman" w:cs="Times New Roman"/>
          <w:sz w:val="28"/>
          <w:szCs w:val="28"/>
          <w:lang w:val="ru-RU"/>
        </w:rPr>
      </w:pPr>
      <w:r w:rsidRPr="00780625">
        <w:rPr>
          <w:rFonts w:ascii="Times New Roman" w:eastAsia="Times New Roman" w:hAnsi="Times New Roman" w:cs="Times New Roman"/>
          <w:sz w:val="28"/>
          <w:szCs w:val="28"/>
          <w:lang w:val="ru-RU"/>
        </w:rPr>
        <w:t>Рассмотреть методы и подходы в и</w:t>
      </w:r>
      <w:r w:rsidR="00BD67EC">
        <w:rPr>
          <w:rFonts w:ascii="Times New Roman" w:eastAsia="Times New Roman" w:hAnsi="Times New Roman" w:cs="Times New Roman"/>
          <w:sz w:val="28"/>
          <w:szCs w:val="28"/>
          <w:lang w:val="ru-RU"/>
        </w:rPr>
        <w:t>зучении электоральной географии.</w:t>
      </w:r>
    </w:p>
    <w:p w:rsidR="00BD67EC" w:rsidRDefault="00C339C4" w:rsidP="001A2D84">
      <w:pPr>
        <w:pStyle w:val="a4"/>
        <w:numPr>
          <w:ilvl w:val="0"/>
          <w:numId w:val="1"/>
        </w:numPr>
        <w:spacing w:line="360" w:lineRule="auto"/>
        <w:ind w:firstLine="851"/>
        <w:jc w:val="both"/>
        <w:rPr>
          <w:rFonts w:ascii="Times New Roman" w:eastAsia="Times New Roman" w:hAnsi="Times New Roman" w:cs="Times New Roman"/>
          <w:sz w:val="28"/>
          <w:szCs w:val="28"/>
          <w:lang w:val="ru-RU"/>
        </w:rPr>
      </w:pPr>
      <w:r w:rsidRPr="00BD67EC">
        <w:rPr>
          <w:rFonts w:ascii="Times New Roman" w:eastAsia="Times New Roman" w:hAnsi="Times New Roman" w:cs="Times New Roman"/>
          <w:sz w:val="28"/>
          <w:szCs w:val="28"/>
          <w:lang w:val="ru-RU"/>
        </w:rPr>
        <w:t xml:space="preserve">Провести анализ ранее опубликованных работ, посвящённых электоральным исследованиям </w:t>
      </w:r>
      <w:r w:rsidR="00DA0E29" w:rsidRPr="00BD67EC">
        <w:rPr>
          <w:rFonts w:ascii="Times New Roman" w:eastAsia="Times New Roman" w:hAnsi="Times New Roman" w:cs="Times New Roman"/>
          <w:sz w:val="28"/>
          <w:szCs w:val="28"/>
          <w:lang w:val="ru-RU"/>
        </w:rPr>
        <w:t>РК</w:t>
      </w:r>
      <w:r w:rsidR="002251C1" w:rsidRPr="00BD67EC">
        <w:rPr>
          <w:rFonts w:ascii="Times New Roman" w:eastAsia="Times New Roman" w:hAnsi="Times New Roman" w:cs="Times New Roman"/>
          <w:sz w:val="28"/>
          <w:szCs w:val="28"/>
          <w:lang w:val="ru-RU"/>
        </w:rPr>
        <w:t>.</w:t>
      </w:r>
    </w:p>
    <w:p w:rsidR="00DC3AB7" w:rsidRPr="00BD67EC" w:rsidRDefault="00A92696" w:rsidP="001A2D84">
      <w:pPr>
        <w:pStyle w:val="a4"/>
        <w:numPr>
          <w:ilvl w:val="0"/>
          <w:numId w:val="1"/>
        </w:numPr>
        <w:spacing w:line="360" w:lineRule="auto"/>
        <w:ind w:firstLine="851"/>
        <w:jc w:val="both"/>
        <w:rPr>
          <w:rFonts w:ascii="Times New Roman" w:eastAsia="Times New Roman" w:hAnsi="Times New Roman" w:cs="Times New Roman"/>
          <w:sz w:val="28"/>
          <w:szCs w:val="28"/>
          <w:lang w:val="ru-RU"/>
        </w:rPr>
      </w:pPr>
      <w:r w:rsidRPr="00BD67EC">
        <w:rPr>
          <w:rFonts w:ascii="Times New Roman" w:eastAsia="Times New Roman" w:hAnsi="Times New Roman" w:cs="Times New Roman"/>
          <w:sz w:val="28"/>
          <w:szCs w:val="28"/>
          <w:lang w:val="ru-RU"/>
        </w:rPr>
        <w:lastRenderedPageBreak/>
        <w:t>Рассмотреть</w:t>
      </w:r>
      <w:r w:rsidR="00C339C4" w:rsidRPr="00BD67EC">
        <w:rPr>
          <w:rFonts w:ascii="Times New Roman" w:eastAsia="Times New Roman" w:hAnsi="Times New Roman" w:cs="Times New Roman"/>
          <w:sz w:val="28"/>
          <w:szCs w:val="28"/>
          <w:lang w:val="ru-RU"/>
        </w:rPr>
        <w:t xml:space="preserve"> особенности политической, избирательной и партийной систем </w:t>
      </w:r>
      <w:r w:rsidR="00DA0E29" w:rsidRPr="00BD67EC">
        <w:rPr>
          <w:rFonts w:ascii="Times New Roman" w:eastAsia="Times New Roman" w:hAnsi="Times New Roman" w:cs="Times New Roman"/>
          <w:sz w:val="28"/>
          <w:szCs w:val="28"/>
          <w:lang w:val="ru-RU"/>
        </w:rPr>
        <w:t>РК</w:t>
      </w:r>
    </w:p>
    <w:p w:rsidR="00FF4ACC" w:rsidRPr="00BD67EC" w:rsidRDefault="00FF4ACC" w:rsidP="001A2D84">
      <w:pPr>
        <w:pStyle w:val="a4"/>
        <w:numPr>
          <w:ilvl w:val="0"/>
          <w:numId w:val="1"/>
        </w:numPr>
        <w:spacing w:line="360" w:lineRule="auto"/>
        <w:ind w:firstLine="851"/>
        <w:jc w:val="both"/>
        <w:rPr>
          <w:rFonts w:ascii="Times New Roman" w:eastAsia="Times New Roman" w:hAnsi="Times New Roman" w:cs="Times New Roman"/>
          <w:sz w:val="28"/>
          <w:szCs w:val="28"/>
          <w:lang w:val="ru-RU"/>
        </w:rPr>
      </w:pPr>
      <w:r w:rsidRPr="00BD67EC">
        <w:rPr>
          <w:rFonts w:ascii="Times New Roman" w:eastAsia="Times New Roman" w:hAnsi="Times New Roman" w:cs="Times New Roman"/>
          <w:sz w:val="28"/>
          <w:szCs w:val="28"/>
          <w:lang w:val="ru-RU"/>
        </w:rPr>
        <w:t xml:space="preserve">Определить особенности территориальной структуры </w:t>
      </w:r>
      <w:r w:rsidR="00BD67EC" w:rsidRPr="00BD67EC">
        <w:rPr>
          <w:rFonts w:ascii="Times New Roman" w:eastAsia="Times New Roman" w:hAnsi="Times New Roman" w:cs="Times New Roman"/>
          <w:sz w:val="28"/>
          <w:szCs w:val="28"/>
          <w:lang w:val="ru-RU"/>
        </w:rPr>
        <w:t>РК</w:t>
      </w:r>
      <w:r w:rsidRPr="00BD67EC">
        <w:rPr>
          <w:rFonts w:ascii="Times New Roman" w:eastAsia="Times New Roman" w:hAnsi="Times New Roman" w:cs="Times New Roman"/>
          <w:sz w:val="28"/>
          <w:szCs w:val="28"/>
          <w:lang w:val="ru-RU"/>
        </w:rPr>
        <w:t>.</w:t>
      </w:r>
    </w:p>
    <w:p w:rsidR="00A92696" w:rsidRPr="00BD67EC" w:rsidRDefault="00A92696" w:rsidP="001A2D84">
      <w:pPr>
        <w:pStyle w:val="a4"/>
        <w:numPr>
          <w:ilvl w:val="0"/>
          <w:numId w:val="1"/>
        </w:numPr>
        <w:spacing w:line="360" w:lineRule="auto"/>
        <w:ind w:firstLine="851"/>
        <w:jc w:val="both"/>
        <w:rPr>
          <w:rFonts w:ascii="Times New Roman" w:eastAsia="Times New Roman" w:hAnsi="Times New Roman" w:cs="Times New Roman"/>
          <w:sz w:val="28"/>
          <w:szCs w:val="28"/>
          <w:lang w:val="ru-RU"/>
        </w:rPr>
      </w:pPr>
      <w:r w:rsidRPr="00BD67EC">
        <w:rPr>
          <w:rFonts w:ascii="Times New Roman" w:eastAsia="Times New Roman" w:hAnsi="Times New Roman" w:cs="Times New Roman"/>
          <w:sz w:val="28"/>
          <w:szCs w:val="28"/>
          <w:lang w:val="ru-RU"/>
        </w:rPr>
        <w:t xml:space="preserve">Проанализировать динамику электоральных процессов в </w:t>
      </w:r>
      <w:r w:rsidR="00BD67EC" w:rsidRPr="00BD67EC">
        <w:rPr>
          <w:rFonts w:ascii="Times New Roman" w:eastAsia="Times New Roman" w:hAnsi="Times New Roman" w:cs="Times New Roman"/>
          <w:sz w:val="28"/>
          <w:szCs w:val="28"/>
          <w:lang w:val="ru-RU"/>
        </w:rPr>
        <w:t>РК</w:t>
      </w:r>
      <w:r w:rsidRPr="00BD67EC">
        <w:rPr>
          <w:rFonts w:ascii="Times New Roman" w:eastAsia="Times New Roman" w:hAnsi="Times New Roman" w:cs="Times New Roman"/>
          <w:sz w:val="28"/>
          <w:szCs w:val="28"/>
          <w:lang w:val="ru-RU"/>
        </w:rPr>
        <w:t xml:space="preserve"> в 2012-2022 гг.</w:t>
      </w:r>
    </w:p>
    <w:p w:rsidR="00DC3AB7" w:rsidRPr="00BD67EC" w:rsidRDefault="00C339C4" w:rsidP="001A2D84">
      <w:pPr>
        <w:pStyle w:val="a4"/>
        <w:numPr>
          <w:ilvl w:val="0"/>
          <w:numId w:val="1"/>
        </w:numPr>
        <w:spacing w:line="360" w:lineRule="auto"/>
        <w:ind w:firstLine="851"/>
        <w:jc w:val="both"/>
        <w:rPr>
          <w:rFonts w:ascii="Times New Roman" w:eastAsia="Times New Roman" w:hAnsi="Times New Roman" w:cs="Times New Roman"/>
          <w:sz w:val="28"/>
          <w:szCs w:val="28"/>
          <w:lang w:val="ru-RU"/>
        </w:rPr>
      </w:pPr>
      <w:r w:rsidRPr="00BD67EC">
        <w:rPr>
          <w:rFonts w:ascii="Times New Roman" w:eastAsia="Times New Roman" w:hAnsi="Times New Roman" w:cs="Times New Roman"/>
          <w:sz w:val="28"/>
          <w:szCs w:val="28"/>
          <w:lang w:val="ru-RU"/>
        </w:rPr>
        <w:t xml:space="preserve">Выявить электоральные предпочтения избирателей по регионам </w:t>
      </w:r>
      <w:r w:rsidR="00BD67EC" w:rsidRPr="00BD67EC">
        <w:rPr>
          <w:rFonts w:ascii="Times New Roman" w:eastAsia="Times New Roman" w:hAnsi="Times New Roman" w:cs="Times New Roman"/>
          <w:sz w:val="28"/>
          <w:szCs w:val="28"/>
          <w:lang w:val="ru-RU"/>
        </w:rPr>
        <w:t>РК</w:t>
      </w:r>
      <w:r w:rsidRPr="00BD67EC">
        <w:rPr>
          <w:rFonts w:ascii="Times New Roman" w:eastAsia="Times New Roman" w:hAnsi="Times New Roman" w:cs="Times New Roman"/>
          <w:sz w:val="28"/>
          <w:szCs w:val="28"/>
          <w:lang w:val="ru-RU"/>
        </w:rPr>
        <w:t>.</w:t>
      </w:r>
    </w:p>
    <w:p w:rsidR="00DC3AB7" w:rsidRPr="00BD67EC" w:rsidRDefault="00C339C4" w:rsidP="001A2D84">
      <w:pPr>
        <w:pStyle w:val="a4"/>
        <w:numPr>
          <w:ilvl w:val="0"/>
          <w:numId w:val="1"/>
        </w:numPr>
        <w:spacing w:line="360" w:lineRule="auto"/>
        <w:ind w:firstLine="851"/>
        <w:jc w:val="both"/>
        <w:rPr>
          <w:rFonts w:ascii="Times New Roman" w:eastAsia="Times New Roman" w:hAnsi="Times New Roman" w:cs="Times New Roman"/>
          <w:sz w:val="28"/>
          <w:szCs w:val="28"/>
          <w:lang w:val="ru-RU"/>
        </w:rPr>
      </w:pPr>
      <w:r w:rsidRPr="00BD67EC">
        <w:rPr>
          <w:rFonts w:ascii="Times New Roman" w:eastAsia="Times New Roman" w:hAnsi="Times New Roman" w:cs="Times New Roman"/>
          <w:sz w:val="28"/>
          <w:szCs w:val="28"/>
          <w:lang w:val="ru-RU"/>
        </w:rPr>
        <w:t xml:space="preserve">Определить географические особенности и закономерности </w:t>
      </w:r>
      <w:r w:rsidR="00591049" w:rsidRPr="00BD67EC">
        <w:rPr>
          <w:rFonts w:ascii="Times New Roman" w:eastAsia="Times New Roman" w:hAnsi="Times New Roman" w:cs="Times New Roman"/>
          <w:sz w:val="28"/>
          <w:szCs w:val="28"/>
          <w:lang w:val="ru-RU"/>
        </w:rPr>
        <w:t xml:space="preserve">результатов </w:t>
      </w:r>
      <w:r w:rsidRPr="00BD67EC">
        <w:rPr>
          <w:rFonts w:ascii="Times New Roman" w:eastAsia="Times New Roman" w:hAnsi="Times New Roman" w:cs="Times New Roman"/>
          <w:sz w:val="28"/>
          <w:szCs w:val="28"/>
          <w:lang w:val="ru-RU"/>
        </w:rPr>
        <w:t>электоральных процессов в Республике Корея.</w:t>
      </w:r>
    </w:p>
    <w:p w:rsidR="00DC3AB7" w:rsidRPr="00BD67EC" w:rsidRDefault="00C339C4" w:rsidP="001A2D84">
      <w:pPr>
        <w:pStyle w:val="a4"/>
        <w:numPr>
          <w:ilvl w:val="0"/>
          <w:numId w:val="1"/>
        </w:numPr>
        <w:spacing w:line="360" w:lineRule="auto"/>
        <w:ind w:firstLine="851"/>
        <w:jc w:val="both"/>
        <w:rPr>
          <w:rFonts w:ascii="Times New Roman" w:eastAsia="Times New Roman" w:hAnsi="Times New Roman" w:cs="Times New Roman"/>
          <w:sz w:val="28"/>
          <w:szCs w:val="28"/>
          <w:lang w:val="ru-RU"/>
        </w:rPr>
      </w:pPr>
      <w:r w:rsidRPr="00BD67EC">
        <w:rPr>
          <w:rFonts w:ascii="Times New Roman" w:eastAsia="Times New Roman" w:hAnsi="Times New Roman" w:cs="Times New Roman"/>
          <w:sz w:val="28"/>
          <w:szCs w:val="28"/>
          <w:lang w:val="ru-RU"/>
        </w:rPr>
        <w:t xml:space="preserve">Сравнить электоральные предпочтения избирателей по регионам </w:t>
      </w:r>
      <w:r w:rsidR="00BD67EC" w:rsidRPr="00BD67EC">
        <w:rPr>
          <w:rFonts w:ascii="Times New Roman" w:eastAsia="Times New Roman" w:hAnsi="Times New Roman" w:cs="Times New Roman"/>
          <w:sz w:val="28"/>
          <w:szCs w:val="28"/>
          <w:lang w:val="ru-RU"/>
        </w:rPr>
        <w:t>РК</w:t>
      </w:r>
      <w:r w:rsidR="002251C1" w:rsidRPr="00BD67EC">
        <w:rPr>
          <w:rFonts w:ascii="Times New Roman" w:eastAsia="Times New Roman" w:hAnsi="Times New Roman" w:cs="Times New Roman"/>
          <w:sz w:val="28"/>
          <w:szCs w:val="28"/>
          <w:lang w:val="ru-RU"/>
        </w:rPr>
        <w:t>.</w:t>
      </w:r>
    </w:p>
    <w:p w:rsidR="00601747" w:rsidRPr="00780625" w:rsidRDefault="00C339C4" w:rsidP="001A2D84">
      <w:pPr>
        <w:pStyle w:val="a4"/>
        <w:numPr>
          <w:ilvl w:val="0"/>
          <w:numId w:val="1"/>
        </w:numPr>
        <w:spacing w:line="360" w:lineRule="auto"/>
        <w:ind w:firstLine="851"/>
        <w:jc w:val="both"/>
        <w:rPr>
          <w:rFonts w:ascii="Times New Roman" w:eastAsia="Times New Roman" w:hAnsi="Times New Roman" w:cs="Times New Roman"/>
          <w:sz w:val="28"/>
          <w:szCs w:val="28"/>
          <w:lang w:val="ru-RU"/>
        </w:rPr>
      </w:pPr>
      <w:r w:rsidRPr="00780625">
        <w:rPr>
          <w:rFonts w:ascii="Times New Roman" w:eastAsia="Times New Roman" w:hAnsi="Times New Roman" w:cs="Times New Roman"/>
          <w:sz w:val="28"/>
          <w:szCs w:val="28"/>
          <w:lang w:val="ru-RU"/>
        </w:rPr>
        <w:t xml:space="preserve">Составить </w:t>
      </w:r>
      <w:r w:rsidR="00A92696" w:rsidRPr="00780625">
        <w:rPr>
          <w:rFonts w:ascii="Times New Roman" w:eastAsia="Times New Roman" w:hAnsi="Times New Roman" w:cs="Times New Roman"/>
          <w:sz w:val="28"/>
          <w:szCs w:val="28"/>
          <w:lang w:val="ru-RU"/>
        </w:rPr>
        <w:t>картосхему электорального районирования</w:t>
      </w:r>
      <w:r w:rsidRPr="00780625">
        <w:rPr>
          <w:rFonts w:ascii="Times New Roman" w:eastAsia="Times New Roman" w:hAnsi="Times New Roman" w:cs="Times New Roman"/>
          <w:sz w:val="28"/>
          <w:szCs w:val="28"/>
          <w:lang w:val="ru-RU"/>
        </w:rPr>
        <w:t xml:space="preserve"> </w:t>
      </w:r>
      <w:r w:rsidR="00BD67EC">
        <w:rPr>
          <w:rFonts w:ascii="Times New Roman" w:eastAsia="Times New Roman" w:hAnsi="Times New Roman" w:cs="Times New Roman"/>
          <w:sz w:val="28"/>
          <w:szCs w:val="28"/>
          <w:lang w:val="ru-RU"/>
        </w:rPr>
        <w:t>РК</w:t>
      </w:r>
      <w:r w:rsidR="00A92696" w:rsidRPr="00780625">
        <w:rPr>
          <w:rFonts w:ascii="Times New Roman" w:eastAsia="Times New Roman" w:hAnsi="Times New Roman" w:cs="Times New Roman"/>
          <w:sz w:val="28"/>
          <w:szCs w:val="28"/>
          <w:lang w:val="ru-RU"/>
        </w:rPr>
        <w:t xml:space="preserve"> по итогам президентских и парламентских выборов 2012-2022 гг</w:t>
      </w:r>
      <w:r w:rsidRPr="00780625">
        <w:rPr>
          <w:rFonts w:ascii="Times New Roman" w:eastAsia="Times New Roman" w:hAnsi="Times New Roman" w:cs="Times New Roman"/>
          <w:sz w:val="28"/>
          <w:szCs w:val="28"/>
          <w:lang w:val="ru-RU"/>
        </w:rPr>
        <w:t>.</w:t>
      </w:r>
    </w:p>
    <w:p w:rsidR="00601747" w:rsidRPr="00780625" w:rsidRDefault="00601747" w:rsidP="001A2D84">
      <w:pPr>
        <w:pStyle w:val="12"/>
        <w:ind w:firstLine="851"/>
        <w:rPr>
          <w:rFonts w:ascii="Times New Roman" w:hAnsi="Times New Roman" w:cs="Times New Roman"/>
          <w:sz w:val="28"/>
          <w:szCs w:val="28"/>
        </w:rPr>
      </w:pPr>
      <w:r w:rsidRPr="00780625">
        <w:rPr>
          <w:rFonts w:ascii="Times New Roman" w:hAnsi="Times New Roman" w:cs="Times New Roman"/>
          <w:sz w:val="28"/>
          <w:szCs w:val="28"/>
        </w:rPr>
        <w:t xml:space="preserve">В рамках дипломной работы для достижения поставленных задач и целей были применены различные </w:t>
      </w:r>
      <w:r w:rsidRPr="00780625">
        <w:rPr>
          <w:rFonts w:ascii="Times New Roman" w:hAnsi="Times New Roman" w:cs="Times New Roman"/>
          <w:b/>
          <w:bCs/>
          <w:sz w:val="28"/>
          <w:szCs w:val="28"/>
        </w:rPr>
        <w:t>методы научных исследований</w:t>
      </w:r>
      <w:r w:rsidR="00CA09BB">
        <w:rPr>
          <w:rFonts w:ascii="Times New Roman" w:hAnsi="Times New Roman" w:cs="Times New Roman"/>
          <w:sz w:val="28"/>
          <w:szCs w:val="28"/>
        </w:rPr>
        <w:t>:</w:t>
      </w:r>
      <w:r w:rsidR="00BD67EC">
        <w:rPr>
          <w:rFonts w:ascii="Times New Roman" w:hAnsi="Times New Roman" w:cs="Times New Roman"/>
          <w:sz w:val="28"/>
          <w:szCs w:val="28"/>
        </w:rPr>
        <w:t xml:space="preserve"> библиографический, </w:t>
      </w:r>
      <w:r w:rsidR="00A76D30">
        <w:rPr>
          <w:rFonts w:ascii="Times New Roman" w:hAnsi="Times New Roman" w:cs="Times New Roman"/>
          <w:sz w:val="28"/>
          <w:szCs w:val="28"/>
        </w:rPr>
        <w:t xml:space="preserve">описательный, статистический, сравнительно-географический, картографический, различные методы электоральных исследований, а также метод </w:t>
      </w:r>
      <w:r w:rsidR="00A76D30" w:rsidRPr="00A76D30">
        <w:rPr>
          <w:rFonts w:ascii="Times New Roman" w:hAnsi="Times New Roman" w:cs="Times New Roman"/>
          <w:sz w:val="28"/>
          <w:szCs w:val="28"/>
        </w:rPr>
        <w:t>географического районирования</w:t>
      </w:r>
      <w:r w:rsidR="00A76D30">
        <w:rPr>
          <w:rFonts w:ascii="Times New Roman" w:hAnsi="Times New Roman" w:cs="Times New Roman"/>
          <w:sz w:val="28"/>
          <w:szCs w:val="28"/>
        </w:rPr>
        <w:t xml:space="preserve">. </w:t>
      </w:r>
      <w:r w:rsidR="00406B05">
        <w:rPr>
          <w:rFonts w:ascii="Times New Roman" w:hAnsi="Times New Roman" w:cs="Times New Roman"/>
          <w:sz w:val="28"/>
          <w:szCs w:val="28"/>
        </w:rPr>
        <w:t>Библиографический метод был при</w:t>
      </w:r>
      <w:r w:rsidR="005D4432">
        <w:rPr>
          <w:rFonts w:ascii="Times New Roman" w:hAnsi="Times New Roman" w:cs="Times New Roman"/>
          <w:sz w:val="28"/>
          <w:szCs w:val="28"/>
        </w:rPr>
        <w:t>менён для анализа научных работ,</w:t>
      </w:r>
      <w:r w:rsidR="00406B05">
        <w:rPr>
          <w:rFonts w:ascii="Times New Roman" w:hAnsi="Times New Roman" w:cs="Times New Roman"/>
          <w:sz w:val="28"/>
          <w:szCs w:val="28"/>
        </w:rPr>
        <w:t xml:space="preserve"> </w:t>
      </w:r>
      <w:r w:rsidR="005D4432">
        <w:rPr>
          <w:rFonts w:ascii="Times New Roman" w:hAnsi="Times New Roman" w:cs="Times New Roman"/>
          <w:sz w:val="28"/>
          <w:szCs w:val="28"/>
        </w:rPr>
        <w:t xml:space="preserve">посвящённых тематике электоральной географии. </w:t>
      </w:r>
      <w:r w:rsidR="0006323A">
        <w:rPr>
          <w:rFonts w:ascii="Times New Roman" w:hAnsi="Times New Roman" w:cs="Times New Roman"/>
          <w:sz w:val="28"/>
          <w:szCs w:val="28"/>
        </w:rPr>
        <w:t>Картографический метод,</w:t>
      </w:r>
      <w:r w:rsidRPr="00780625">
        <w:rPr>
          <w:rFonts w:ascii="Times New Roman" w:hAnsi="Times New Roman" w:cs="Times New Roman"/>
          <w:sz w:val="28"/>
          <w:szCs w:val="28"/>
        </w:rPr>
        <w:t xml:space="preserve"> способствовал визуализации </w:t>
      </w:r>
      <w:r w:rsidR="00B94E32" w:rsidRPr="00780625">
        <w:rPr>
          <w:rFonts w:ascii="Times New Roman" w:hAnsi="Times New Roman" w:cs="Times New Roman"/>
          <w:sz w:val="28"/>
          <w:szCs w:val="28"/>
        </w:rPr>
        <w:t>результатов выборов</w:t>
      </w:r>
      <w:r w:rsidRPr="00780625">
        <w:rPr>
          <w:rFonts w:ascii="Times New Roman" w:hAnsi="Times New Roman" w:cs="Times New Roman"/>
          <w:sz w:val="28"/>
          <w:szCs w:val="28"/>
        </w:rPr>
        <w:t xml:space="preserve"> на картографических материалах. Это позволило в</w:t>
      </w:r>
      <w:r w:rsidR="00B94E32" w:rsidRPr="00780625">
        <w:rPr>
          <w:rFonts w:ascii="Times New Roman" w:hAnsi="Times New Roman" w:cs="Times New Roman"/>
          <w:sz w:val="28"/>
          <w:szCs w:val="28"/>
        </w:rPr>
        <w:t>ыявить основные</w:t>
      </w:r>
      <w:r w:rsidR="0006323A">
        <w:rPr>
          <w:rFonts w:ascii="Times New Roman" w:hAnsi="Times New Roman" w:cs="Times New Roman"/>
          <w:sz w:val="28"/>
          <w:szCs w:val="28"/>
        </w:rPr>
        <w:t xml:space="preserve"> регионы и города поддержки тех</w:t>
      </w:r>
      <w:r w:rsidR="00B94E32" w:rsidRPr="00780625">
        <w:rPr>
          <w:rFonts w:ascii="Times New Roman" w:hAnsi="Times New Roman" w:cs="Times New Roman"/>
          <w:sz w:val="28"/>
          <w:szCs w:val="28"/>
        </w:rPr>
        <w:t xml:space="preserve"> или иных политических партий</w:t>
      </w:r>
      <w:r w:rsidRPr="00780625">
        <w:rPr>
          <w:rFonts w:ascii="Times New Roman" w:hAnsi="Times New Roman" w:cs="Times New Roman"/>
          <w:sz w:val="28"/>
          <w:szCs w:val="28"/>
        </w:rPr>
        <w:t>, а также оценить их пространственное распределение. Также был испо</w:t>
      </w:r>
      <w:r w:rsidR="00B94E32" w:rsidRPr="00780625">
        <w:rPr>
          <w:rFonts w:ascii="Times New Roman" w:hAnsi="Times New Roman" w:cs="Times New Roman"/>
          <w:sz w:val="28"/>
          <w:szCs w:val="28"/>
        </w:rPr>
        <w:t>льзован статистический метод,</w:t>
      </w:r>
      <w:r w:rsidRPr="00780625">
        <w:rPr>
          <w:rFonts w:ascii="Times New Roman" w:hAnsi="Times New Roman" w:cs="Times New Roman"/>
          <w:sz w:val="28"/>
          <w:szCs w:val="28"/>
        </w:rPr>
        <w:t xml:space="preserve"> применен</w:t>
      </w:r>
      <w:r w:rsidR="00B94E32" w:rsidRPr="00780625">
        <w:rPr>
          <w:rFonts w:ascii="Times New Roman" w:hAnsi="Times New Roman" w:cs="Times New Roman"/>
          <w:sz w:val="28"/>
          <w:szCs w:val="28"/>
        </w:rPr>
        <w:t>ный</w:t>
      </w:r>
      <w:r w:rsidRPr="00780625">
        <w:rPr>
          <w:rFonts w:ascii="Times New Roman" w:hAnsi="Times New Roman" w:cs="Times New Roman"/>
          <w:sz w:val="28"/>
          <w:szCs w:val="28"/>
        </w:rPr>
        <w:t xml:space="preserve"> для анализа количественных данных о </w:t>
      </w:r>
      <w:r w:rsidR="00B94E32" w:rsidRPr="00780625">
        <w:rPr>
          <w:rFonts w:ascii="Times New Roman" w:hAnsi="Times New Roman" w:cs="Times New Roman"/>
          <w:sz w:val="28"/>
          <w:szCs w:val="28"/>
        </w:rPr>
        <w:t xml:space="preserve">результатах голосований в </w:t>
      </w:r>
      <w:r w:rsidR="00FB0707">
        <w:rPr>
          <w:rFonts w:ascii="Times New Roman" w:hAnsi="Times New Roman" w:cs="Times New Roman"/>
          <w:sz w:val="28"/>
          <w:szCs w:val="28"/>
        </w:rPr>
        <w:t>РК</w:t>
      </w:r>
      <w:r w:rsidRPr="00780625">
        <w:rPr>
          <w:rFonts w:ascii="Times New Roman" w:hAnsi="Times New Roman" w:cs="Times New Roman"/>
          <w:sz w:val="28"/>
          <w:szCs w:val="28"/>
        </w:rPr>
        <w:t>. Статистический а</w:t>
      </w:r>
      <w:r w:rsidR="00B94E32" w:rsidRPr="00780625">
        <w:rPr>
          <w:rFonts w:ascii="Times New Roman" w:hAnsi="Times New Roman" w:cs="Times New Roman"/>
          <w:sz w:val="28"/>
          <w:szCs w:val="28"/>
        </w:rPr>
        <w:t>нализ позволил выявить</w:t>
      </w:r>
      <w:r w:rsidRPr="00780625">
        <w:rPr>
          <w:rFonts w:ascii="Times New Roman" w:hAnsi="Times New Roman" w:cs="Times New Roman"/>
          <w:sz w:val="28"/>
          <w:szCs w:val="28"/>
        </w:rPr>
        <w:t xml:space="preserve"> о</w:t>
      </w:r>
      <w:r w:rsidR="0006323A">
        <w:rPr>
          <w:rFonts w:ascii="Times New Roman" w:hAnsi="Times New Roman" w:cs="Times New Roman"/>
          <w:sz w:val="28"/>
          <w:szCs w:val="28"/>
        </w:rPr>
        <w:t xml:space="preserve">собенности </w:t>
      </w:r>
      <w:r w:rsidR="00B94E32" w:rsidRPr="00780625">
        <w:rPr>
          <w:rFonts w:ascii="Times New Roman" w:hAnsi="Times New Roman" w:cs="Times New Roman"/>
          <w:sz w:val="28"/>
          <w:szCs w:val="28"/>
        </w:rPr>
        <w:t>голосования в разных регионах страны</w:t>
      </w:r>
      <w:r w:rsidRPr="00780625">
        <w:rPr>
          <w:rFonts w:ascii="Times New Roman" w:hAnsi="Times New Roman" w:cs="Times New Roman"/>
          <w:sz w:val="28"/>
          <w:szCs w:val="28"/>
        </w:rPr>
        <w:t>. Ещё одним методом является сравнительно-географический метод, который позволяет сравнивать</w:t>
      </w:r>
      <w:r w:rsidR="00B94E32" w:rsidRPr="00780625">
        <w:rPr>
          <w:rFonts w:ascii="Times New Roman" w:hAnsi="Times New Roman" w:cs="Times New Roman"/>
          <w:sz w:val="28"/>
          <w:szCs w:val="28"/>
        </w:rPr>
        <w:t xml:space="preserve"> данные социально-демографических </w:t>
      </w:r>
      <w:r w:rsidRPr="00780625">
        <w:rPr>
          <w:rFonts w:ascii="Times New Roman" w:hAnsi="Times New Roman" w:cs="Times New Roman"/>
          <w:sz w:val="28"/>
          <w:szCs w:val="28"/>
        </w:rPr>
        <w:t xml:space="preserve">показателей с </w:t>
      </w:r>
      <w:r w:rsidR="00B94E32" w:rsidRPr="00780625">
        <w:rPr>
          <w:rFonts w:ascii="Times New Roman" w:hAnsi="Times New Roman" w:cs="Times New Roman"/>
          <w:sz w:val="28"/>
          <w:szCs w:val="28"/>
        </w:rPr>
        <w:t>результатами выборов</w:t>
      </w:r>
      <w:r w:rsidRPr="00780625">
        <w:rPr>
          <w:rFonts w:ascii="Times New Roman" w:hAnsi="Times New Roman" w:cs="Times New Roman"/>
          <w:sz w:val="28"/>
          <w:szCs w:val="28"/>
        </w:rPr>
        <w:t xml:space="preserve"> между регионами стран</w:t>
      </w:r>
      <w:r w:rsidR="00B94E32" w:rsidRPr="00780625">
        <w:rPr>
          <w:rFonts w:ascii="Times New Roman" w:hAnsi="Times New Roman" w:cs="Times New Roman"/>
          <w:sz w:val="28"/>
          <w:szCs w:val="28"/>
        </w:rPr>
        <w:t>ы</w:t>
      </w:r>
      <w:r w:rsidR="00E9723E" w:rsidRPr="00780625">
        <w:rPr>
          <w:rFonts w:ascii="Times New Roman" w:hAnsi="Times New Roman" w:cs="Times New Roman"/>
          <w:sz w:val="28"/>
          <w:szCs w:val="28"/>
        </w:rPr>
        <w:t>. Был проведён</w:t>
      </w:r>
      <w:r w:rsidRPr="00780625">
        <w:rPr>
          <w:rFonts w:ascii="Times New Roman" w:hAnsi="Times New Roman" w:cs="Times New Roman"/>
          <w:sz w:val="28"/>
          <w:szCs w:val="28"/>
        </w:rPr>
        <w:t xml:space="preserve"> корреляционный </w:t>
      </w:r>
      <w:r w:rsidR="00E9723E" w:rsidRPr="00780625">
        <w:rPr>
          <w:rFonts w:ascii="Times New Roman" w:hAnsi="Times New Roman" w:cs="Times New Roman"/>
          <w:sz w:val="28"/>
          <w:szCs w:val="28"/>
        </w:rPr>
        <w:t>анализ для выявления</w:t>
      </w:r>
      <w:r w:rsidRPr="00780625">
        <w:rPr>
          <w:rFonts w:ascii="Times New Roman" w:hAnsi="Times New Roman" w:cs="Times New Roman"/>
          <w:sz w:val="28"/>
          <w:szCs w:val="28"/>
        </w:rPr>
        <w:t xml:space="preserve"> </w:t>
      </w:r>
      <w:r w:rsidR="00C87630">
        <w:rPr>
          <w:rFonts w:ascii="Times New Roman" w:hAnsi="Times New Roman" w:cs="Times New Roman"/>
          <w:sz w:val="28"/>
          <w:szCs w:val="28"/>
        </w:rPr>
        <w:t xml:space="preserve">зависимостей между результатами </w:t>
      </w:r>
      <w:r w:rsidR="00C87630">
        <w:rPr>
          <w:rFonts w:ascii="Times New Roman" w:hAnsi="Times New Roman" w:cs="Times New Roman"/>
          <w:sz w:val="28"/>
          <w:szCs w:val="28"/>
        </w:rPr>
        <w:lastRenderedPageBreak/>
        <w:t>партий на одних и тех же выборах и между результатами партий и кандидатов в регионе и социально-демографическими показателями в нём</w:t>
      </w:r>
      <w:r w:rsidRPr="00780625">
        <w:rPr>
          <w:rFonts w:ascii="Times New Roman" w:hAnsi="Times New Roman" w:cs="Times New Roman"/>
          <w:sz w:val="28"/>
          <w:szCs w:val="28"/>
        </w:rPr>
        <w:t>.</w:t>
      </w:r>
      <w:r w:rsidR="00DF6C18">
        <w:rPr>
          <w:rFonts w:ascii="Times New Roman" w:hAnsi="Times New Roman" w:cs="Times New Roman"/>
          <w:sz w:val="28"/>
          <w:szCs w:val="28"/>
        </w:rPr>
        <w:t xml:space="preserve"> </w:t>
      </w:r>
      <w:r w:rsidR="00DF6C18" w:rsidRPr="002813AC">
        <w:rPr>
          <w:rFonts w:ascii="Times New Roman" w:hAnsi="Times New Roman" w:cs="Times New Roman"/>
          <w:sz w:val="28"/>
          <w:szCs w:val="28"/>
        </w:rPr>
        <w:t>Метод географического районирования позволил в сочетании с другими выделить электоральные районы РК.</w:t>
      </w:r>
    </w:p>
    <w:p w:rsidR="00601747" w:rsidRPr="00780625" w:rsidRDefault="00601747" w:rsidP="001A2D84">
      <w:pPr>
        <w:pStyle w:val="12"/>
        <w:ind w:firstLine="851"/>
        <w:rPr>
          <w:rFonts w:ascii="Times New Roman" w:hAnsi="Times New Roman" w:cs="Times New Roman"/>
          <w:sz w:val="28"/>
          <w:szCs w:val="28"/>
        </w:rPr>
      </w:pPr>
      <w:r w:rsidRPr="00780625">
        <w:rPr>
          <w:rFonts w:ascii="Times New Roman" w:hAnsi="Times New Roman" w:cs="Times New Roman"/>
          <w:sz w:val="28"/>
          <w:szCs w:val="28"/>
        </w:rPr>
        <w:t>Основными базами да</w:t>
      </w:r>
      <w:r w:rsidR="00E9723E" w:rsidRPr="00780625">
        <w:rPr>
          <w:rFonts w:ascii="Times New Roman" w:hAnsi="Times New Roman" w:cs="Times New Roman"/>
          <w:sz w:val="28"/>
          <w:szCs w:val="28"/>
        </w:rPr>
        <w:t xml:space="preserve">нных </w:t>
      </w:r>
      <w:r w:rsidR="00E132DA" w:rsidRPr="00251B17">
        <w:rPr>
          <w:rFonts w:ascii="Times New Roman" w:hAnsi="Times New Roman" w:cs="Times New Roman"/>
          <w:sz w:val="28"/>
          <w:szCs w:val="28"/>
        </w:rPr>
        <w:t>исследования</w:t>
      </w:r>
      <w:r w:rsidR="00E9723E" w:rsidRPr="00251B17">
        <w:rPr>
          <w:rFonts w:ascii="Times New Roman" w:hAnsi="Times New Roman" w:cs="Times New Roman"/>
          <w:sz w:val="28"/>
          <w:szCs w:val="28"/>
        </w:rPr>
        <w:t xml:space="preserve"> </w:t>
      </w:r>
      <w:r w:rsidR="00E132DA" w:rsidRPr="00251B17">
        <w:rPr>
          <w:rFonts w:ascii="Times New Roman" w:hAnsi="Times New Roman" w:cs="Times New Roman"/>
          <w:sz w:val="28"/>
          <w:szCs w:val="28"/>
        </w:rPr>
        <w:t>являются</w:t>
      </w:r>
      <w:r w:rsidR="00E9723E" w:rsidRPr="00251B17">
        <w:rPr>
          <w:rFonts w:ascii="Times New Roman" w:hAnsi="Times New Roman" w:cs="Times New Roman"/>
          <w:sz w:val="28"/>
          <w:szCs w:val="28"/>
        </w:rPr>
        <w:t xml:space="preserve"> </w:t>
      </w:r>
      <w:r w:rsidR="00E132DA" w:rsidRPr="00251B17">
        <w:rPr>
          <w:rFonts w:ascii="Times New Roman" w:hAnsi="Times New Roman" w:cs="Times New Roman"/>
          <w:sz w:val="28"/>
          <w:szCs w:val="28"/>
        </w:rPr>
        <w:t xml:space="preserve">материалы </w:t>
      </w:r>
      <w:r w:rsidR="00E9723E" w:rsidRPr="00251B17">
        <w:rPr>
          <w:rFonts w:ascii="Times New Roman" w:hAnsi="Times New Roman" w:cs="Times New Roman"/>
          <w:sz w:val="28"/>
          <w:szCs w:val="28"/>
        </w:rPr>
        <w:t>сайт</w:t>
      </w:r>
      <w:r w:rsidR="00E132DA" w:rsidRPr="00251B17">
        <w:rPr>
          <w:rFonts w:ascii="Times New Roman" w:hAnsi="Times New Roman" w:cs="Times New Roman"/>
          <w:sz w:val="28"/>
          <w:szCs w:val="28"/>
        </w:rPr>
        <w:t>ов</w:t>
      </w:r>
      <w:r w:rsidR="00E9723E" w:rsidRPr="00251B17">
        <w:rPr>
          <w:rFonts w:ascii="Times New Roman" w:hAnsi="Times New Roman" w:cs="Times New Roman"/>
          <w:sz w:val="28"/>
          <w:szCs w:val="28"/>
        </w:rPr>
        <w:t xml:space="preserve"> Национальной избирательной комиссии Республики Корея</w:t>
      </w:r>
      <w:r w:rsidRPr="00251B17">
        <w:rPr>
          <w:rFonts w:ascii="Times New Roman" w:hAnsi="Times New Roman" w:cs="Times New Roman"/>
          <w:sz w:val="28"/>
          <w:szCs w:val="28"/>
        </w:rPr>
        <w:t xml:space="preserve"> и </w:t>
      </w:r>
      <w:r w:rsidR="00D35E3B" w:rsidRPr="00251B17">
        <w:rPr>
          <w:rFonts w:ascii="Times New Roman" w:hAnsi="Times New Roman" w:cs="Times New Roman"/>
          <w:sz w:val="28"/>
          <w:szCs w:val="28"/>
        </w:rPr>
        <w:t>Статистического агентства</w:t>
      </w:r>
      <w:r w:rsidR="00E9723E" w:rsidRPr="00780625">
        <w:rPr>
          <w:rFonts w:ascii="Times New Roman" w:hAnsi="Times New Roman" w:cs="Times New Roman"/>
          <w:sz w:val="28"/>
          <w:szCs w:val="28"/>
        </w:rPr>
        <w:t xml:space="preserve"> Кореи</w:t>
      </w:r>
      <w:r w:rsidRPr="00780625">
        <w:rPr>
          <w:rFonts w:ascii="Times New Roman" w:hAnsi="Times New Roman" w:cs="Times New Roman"/>
          <w:sz w:val="28"/>
          <w:szCs w:val="28"/>
        </w:rPr>
        <w:t xml:space="preserve"> (</w:t>
      </w:r>
      <w:r w:rsidR="00E9723E" w:rsidRPr="00780625">
        <w:rPr>
          <w:rFonts w:ascii="Times New Roman" w:hAnsi="Times New Roman" w:cs="Times New Roman"/>
          <w:sz w:val="28"/>
          <w:szCs w:val="28"/>
          <w:lang w:val="en-US"/>
        </w:rPr>
        <w:t>KOSTAT</w:t>
      </w:r>
      <w:r w:rsidR="00E9723E" w:rsidRPr="00780625">
        <w:rPr>
          <w:rFonts w:ascii="Times New Roman" w:hAnsi="Times New Roman" w:cs="Times New Roman"/>
          <w:sz w:val="28"/>
          <w:szCs w:val="28"/>
        </w:rPr>
        <w:t>)</w:t>
      </w:r>
      <w:r w:rsidRPr="00780625">
        <w:rPr>
          <w:rFonts w:ascii="Times New Roman" w:hAnsi="Times New Roman" w:cs="Times New Roman"/>
          <w:sz w:val="28"/>
          <w:szCs w:val="28"/>
        </w:rPr>
        <w:t>.</w:t>
      </w:r>
    </w:p>
    <w:p w:rsidR="00601747" w:rsidRPr="00780625" w:rsidRDefault="00EB6728" w:rsidP="001A2D84">
      <w:pPr>
        <w:pStyle w:val="12"/>
        <w:ind w:firstLine="851"/>
        <w:rPr>
          <w:rFonts w:ascii="Times New Roman" w:eastAsia="Times New Roman" w:hAnsi="Times New Roman" w:cs="Times New Roman"/>
          <w:sz w:val="28"/>
          <w:szCs w:val="28"/>
        </w:rPr>
      </w:pPr>
      <w:r w:rsidRPr="00780625">
        <w:rPr>
          <w:rFonts w:ascii="Times New Roman" w:eastAsia="Times New Roman" w:hAnsi="Times New Roman" w:cs="Times New Roman"/>
          <w:sz w:val="28"/>
          <w:szCs w:val="28"/>
        </w:rPr>
        <w:t xml:space="preserve">В качестве </w:t>
      </w:r>
      <w:r w:rsidR="00DF6C18" w:rsidRPr="00FB0707">
        <w:rPr>
          <w:rFonts w:ascii="Times New Roman" w:eastAsia="Times New Roman" w:hAnsi="Times New Roman" w:cs="Times New Roman"/>
          <w:sz w:val="28"/>
          <w:szCs w:val="28"/>
        </w:rPr>
        <w:t>теоретической и методической</w:t>
      </w:r>
      <w:r w:rsidR="00DF6C18">
        <w:rPr>
          <w:rFonts w:ascii="Times New Roman" w:eastAsia="Times New Roman" w:hAnsi="Times New Roman" w:cs="Times New Roman"/>
          <w:sz w:val="28"/>
          <w:szCs w:val="28"/>
        </w:rPr>
        <w:t xml:space="preserve"> </w:t>
      </w:r>
      <w:r w:rsidRPr="00780625">
        <w:rPr>
          <w:rFonts w:ascii="Times New Roman" w:eastAsia="Times New Roman" w:hAnsi="Times New Roman" w:cs="Times New Roman"/>
          <w:sz w:val="28"/>
          <w:szCs w:val="28"/>
        </w:rPr>
        <w:t xml:space="preserve">основы в исследовании использовались труды </w:t>
      </w:r>
      <w:proofErr w:type="gramStart"/>
      <w:r w:rsidRPr="00780625">
        <w:rPr>
          <w:rFonts w:ascii="Times New Roman" w:eastAsia="Times New Roman" w:hAnsi="Times New Roman" w:cs="Times New Roman"/>
          <w:sz w:val="28"/>
          <w:szCs w:val="28"/>
        </w:rPr>
        <w:t>политико-географов</w:t>
      </w:r>
      <w:proofErr w:type="gramEnd"/>
      <w:r w:rsidRPr="00780625">
        <w:rPr>
          <w:rFonts w:ascii="Times New Roman" w:eastAsia="Times New Roman" w:hAnsi="Times New Roman" w:cs="Times New Roman"/>
          <w:sz w:val="28"/>
          <w:szCs w:val="28"/>
        </w:rPr>
        <w:t>, историков, юристов в области избирательного права, специалистов-международников</w:t>
      </w:r>
      <w:r w:rsidR="004243E8" w:rsidRPr="00780625">
        <w:rPr>
          <w:rFonts w:ascii="Times New Roman" w:eastAsia="Times New Roman" w:hAnsi="Times New Roman" w:cs="Times New Roman"/>
          <w:sz w:val="28"/>
          <w:szCs w:val="28"/>
        </w:rPr>
        <w:t>, политологов</w:t>
      </w:r>
      <w:r w:rsidRPr="00780625">
        <w:rPr>
          <w:rFonts w:ascii="Times New Roman" w:eastAsia="Times New Roman" w:hAnsi="Times New Roman" w:cs="Times New Roman"/>
          <w:sz w:val="28"/>
          <w:szCs w:val="28"/>
        </w:rPr>
        <w:t xml:space="preserve"> и востоковедов, а также интернет-источники, представленные в тексте и в списке литературы. </w:t>
      </w:r>
      <w:r w:rsidR="001041FE">
        <w:rPr>
          <w:rFonts w:ascii="Times New Roman" w:eastAsia="Times New Roman" w:hAnsi="Times New Roman" w:cs="Times New Roman"/>
          <w:sz w:val="28"/>
          <w:szCs w:val="28"/>
        </w:rPr>
        <w:t xml:space="preserve">Наибольшее значение имели </w:t>
      </w:r>
      <w:r w:rsidRPr="00780625">
        <w:rPr>
          <w:rFonts w:ascii="Times New Roman" w:eastAsia="Times New Roman" w:hAnsi="Times New Roman" w:cs="Times New Roman"/>
          <w:sz w:val="28"/>
          <w:szCs w:val="28"/>
        </w:rPr>
        <w:t>подход</w:t>
      </w:r>
      <w:r w:rsidR="00614818" w:rsidRPr="00780625">
        <w:rPr>
          <w:rFonts w:ascii="Times New Roman" w:eastAsia="Times New Roman" w:hAnsi="Times New Roman" w:cs="Times New Roman"/>
          <w:sz w:val="28"/>
          <w:szCs w:val="28"/>
        </w:rPr>
        <w:t>ы</w:t>
      </w:r>
      <w:r w:rsidRPr="00780625">
        <w:rPr>
          <w:rFonts w:ascii="Times New Roman" w:eastAsia="Times New Roman" w:hAnsi="Times New Roman" w:cs="Times New Roman"/>
          <w:sz w:val="28"/>
          <w:szCs w:val="28"/>
        </w:rPr>
        <w:t xml:space="preserve"> и результаты изучения </w:t>
      </w:r>
      <w:r w:rsidR="00614818" w:rsidRPr="00780625">
        <w:rPr>
          <w:rFonts w:ascii="Times New Roman" w:eastAsia="Times New Roman" w:hAnsi="Times New Roman" w:cs="Times New Roman"/>
          <w:sz w:val="28"/>
          <w:szCs w:val="28"/>
        </w:rPr>
        <w:t>электоральной географии</w:t>
      </w:r>
      <w:r w:rsidRPr="00780625">
        <w:rPr>
          <w:rFonts w:ascii="Times New Roman" w:eastAsia="Times New Roman" w:hAnsi="Times New Roman" w:cs="Times New Roman"/>
          <w:sz w:val="28"/>
          <w:szCs w:val="28"/>
        </w:rPr>
        <w:t xml:space="preserve"> </w:t>
      </w:r>
      <w:r w:rsidR="00614818" w:rsidRPr="00780625">
        <w:rPr>
          <w:rFonts w:ascii="Times New Roman" w:eastAsia="Times New Roman" w:hAnsi="Times New Roman" w:cs="Times New Roman"/>
          <w:sz w:val="28"/>
          <w:szCs w:val="28"/>
        </w:rPr>
        <w:t>Аксёнова К.Э.</w:t>
      </w:r>
      <w:r w:rsidR="00795F3E">
        <w:rPr>
          <w:rStyle w:val="a9"/>
          <w:rFonts w:ascii="Times New Roman" w:eastAsia="Times New Roman" w:hAnsi="Times New Roman" w:cs="Times New Roman"/>
          <w:sz w:val="28"/>
          <w:szCs w:val="28"/>
        </w:rPr>
        <w:footnoteReference w:id="1"/>
      </w:r>
      <w:r w:rsidR="00114592" w:rsidRPr="00780625">
        <w:rPr>
          <w:rFonts w:ascii="Times New Roman" w:eastAsia="Times New Roman" w:hAnsi="Times New Roman" w:cs="Times New Roman"/>
          <w:sz w:val="28"/>
          <w:szCs w:val="28"/>
        </w:rPr>
        <w:t xml:space="preserve"> </w:t>
      </w:r>
      <w:r w:rsidR="00614818" w:rsidRPr="00780625">
        <w:rPr>
          <w:rFonts w:ascii="Times New Roman" w:eastAsia="Times New Roman" w:hAnsi="Times New Roman" w:cs="Times New Roman"/>
          <w:sz w:val="28"/>
          <w:szCs w:val="28"/>
        </w:rPr>
        <w:t>и Окунева И.Ю</w:t>
      </w:r>
      <w:r w:rsidR="00795F3E">
        <w:rPr>
          <w:rStyle w:val="a9"/>
          <w:rFonts w:ascii="Times New Roman" w:eastAsia="Times New Roman" w:hAnsi="Times New Roman" w:cs="Times New Roman"/>
          <w:sz w:val="28"/>
          <w:szCs w:val="28"/>
        </w:rPr>
        <w:footnoteReference w:id="2"/>
      </w:r>
      <w:r w:rsidRPr="00780625">
        <w:rPr>
          <w:rFonts w:ascii="Times New Roman" w:eastAsia="Times New Roman" w:hAnsi="Times New Roman" w:cs="Times New Roman"/>
          <w:sz w:val="28"/>
          <w:szCs w:val="28"/>
        </w:rPr>
        <w:t>.</w:t>
      </w:r>
      <w:r w:rsidRPr="00780625">
        <w:rPr>
          <w:rFonts w:ascii="Times New Roman" w:eastAsia="Times New Roman" w:hAnsi="Times New Roman" w:cs="Times New Roman"/>
          <w:sz w:val="28"/>
          <w:szCs w:val="28"/>
          <w:highlight w:val="yellow"/>
        </w:rPr>
        <w:t xml:space="preserve"> </w:t>
      </w:r>
    </w:p>
    <w:p w:rsidR="00E701EB" w:rsidRDefault="00601747" w:rsidP="001A2D84">
      <w:pPr>
        <w:spacing w:line="360" w:lineRule="auto"/>
        <w:ind w:firstLine="851"/>
        <w:jc w:val="both"/>
        <w:rPr>
          <w:rFonts w:ascii="Times New Roman" w:eastAsia="Times New Roman" w:hAnsi="Times New Roman" w:cs="Times New Roman"/>
          <w:sz w:val="28"/>
          <w:szCs w:val="28"/>
          <w:lang w:val="ru-RU"/>
        </w:rPr>
      </w:pPr>
      <w:r w:rsidRPr="00780625">
        <w:rPr>
          <w:rFonts w:ascii="Times New Roman" w:eastAsia="Times New Roman" w:hAnsi="Times New Roman" w:cs="Times New Roman"/>
          <w:b/>
          <w:sz w:val="28"/>
          <w:szCs w:val="28"/>
          <w:lang w:val="ru-RU"/>
        </w:rPr>
        <w:t>Структура работы.</w:t>
      </w:r>
      <w:r w:rsidRPr="00780625">
        <w:rPr>
          <w:rFonts w:ascii="Times New Roman" w:eastAsia="Times New Roman" w:hAnsi="Times New Roman" w:cs="Times New Roman"/>
          <w:sz w:val="28"/>
          <w:szCs w:val="28"/>
          <w:lang w:val="ru-RU"/>
        </w:rPr>
        <w:t xml:space="preserve"> </w:t>
      </w:r>
      <w:r w:rsidR="002813AC" w:rsidRPr="00C50BFB">
        <w:rPr>
          <w:rFonts w:ascii="Times New Roman" w:eastAsia="Times New Roman" w:hAnsi="Times New Roman" w:cs="Times New Roman"/>
          <w:sz w:val="28"/>
          <w:szCs w:val="28"/>
          <w:lang w:val="ru-RU"/>
        </w:rPr>
        <w:t>ВКР состоит из введения, трёх глав, з</w:t>
      </w:r>
      <w:r w:rsidR="00D35E3B" w:rsidRPr="00C50BFB">
        <w:rPr>
          <w:rFonts w:ascii="Times New Roman" w:eastAsia="Times New Roman" w:hAnsi="Times New Roman" w:cs="Times New Roman"/>
          <w:sz w:val="28"/>
          <w:szCs w:val="28"/>
          <w:lang w:val="ru-RU"/>
        </w:rPr>
        <w:t xml:space="preserve">аключения, списка литературы и </w:t>
      </w:r>
      <w:proofErr w:type="gramStart"/>
      <w:r w:rsidR="00D35E3B" w:rsidRPr="00C50BFB">
        <w:rPr>
          <w:rFonts w:ascii="Times New Roman" w:eastAsia="Times New Roman" w:hAnsi="Times New Roman" w:cs="Times New Roman"/>
          <w:sz w:val="28"/>
          <w:szCs w:val="28"/>
          <w:lang w:val="ru-RU"/>
        </w:rPr>
        <w:t>интернет-источников</w:t>
      </w:r>
      <w:proofErr w:type="gramEnd"/>
      <w:r w:rsidR="00D35E3B" w:rsidRPr="00C50BFB">
        <w:rPr>
          <w:rFonts w:ascii="Times New Roman" w:eastAsia="Times New Roman" w:hAnsi="Times New Roman" w:cs="Times New Roman"/>
          <w:sz w:val="28"/>
          <w:szCs w:val="28"/>
          <w:lang w:val="ru-RU"/>
        </w:rPr>
        <w:t xml:space="preserve"> </w:t>
      </w:r>
      <w:r w:rsidR="002106B7" w:rsidRPr="002106B7">
        <w:rPr>
          <w:rFonts w:ascii="Times New Roman" w:eastAsia="Times New Roman" w:hAnsi="Times New Roman" w:cs="Times New Roman"/>
          <w:sz w:val="28"/>
          <w:szCs w:val="28"/>
          <w:lang w:val="ru-RU"/>
        </w:rPr>
        <w:t>(61</w:t>
      </w:r>
      <w:r w:rsidR="002106B7">
        <w:rPr>
          <w:rFonts w:ascii="Times New Roman" w:eastAsia="Times New Roman" w:hAnsi="Times New Roman" w:cs="Times New Roman"/>
          <w:sz w:val="28"/>
          <w:szCs w:val="28"/>
          <w:lang w:val="ru-RU"/>
        </w:rPr>
        <w:t xml:space="preserve"> наименование</w:t>
      </w:r>
      <w:r w:rsidR="002106B7" w:rsidRPr="002106B7">
        <w:rPr>
          <w:rFonts w:ascii="Times New Roman" w:eastAsia="Times New Roman" w:hAnsi="Times New Roman" w:cs="Times New Roman"/>
          <w:sz w:val="28"/>
          <w:szCs w:val="28"/>
          <w:lang w:val="ru-RU"/>
        </w:rPr>
        <w:t xml:space="preserve"> – на</w:t>
      </w:r>
      <w:r w:rsidR="00E701EB" w:rsidRPr="002106B7">
        <w:rPr>
          <w:rFonts w:ascii="Times New Roman" w:eastAsia="Times New Roman" w:hAnsi="Times New Roman" w:cs="Times New Roman"/>
          <w:sz w:val="28"/>
          <w:szCs w:val="28"/>
          <w:lang w:val="ru-RU"/>
        </w:rPr>
        <w:t xml:space="preserve"> русском и иностранных языках</w:t>
      </w:r>
      <w:r w:rsidR="00D35E3B" w:rsidRPr="002106B7">
        <w:rPr>
          <w:rFonts w:ascii="Times New Roman" w:eastAsia="Times New Roman" w:hAnsi="Times New Roman" w:cs="Times New Roman"/>
          <w:sz w:val="28"/>
          <w:szCs w:val="28"/>
          <w:lang w:val="ru-RU"/>
        </w:rPr>
        <w:t>)</w:t>
      </w:r>
      <w:r w:rsidR="00215D68" w:rsidRPr="002106B7">
        <w:rPr>
          <w:rFonts w:ascii="Times New Roman" w:eastAsia="Times New Roman" w:hAnsi="Times New Roman" w:cs="Times New Roman"/>
          <w:sz w:val="28"/>
          <w:szCs w:val="28"/>
          <w:lang w:val="ru-RU"/>
        </w:rPr>
        <w:t xml:space="preserve">, </w:t>
      </w:r>
      <w:r w:rsidR="00215D68" w:rsidRPr="00215D68">
        <w:rPr>
          <w:rFonts w:ascii="Times New Roman" w:eastAsia="Times New Roman" w:hAnsi="Times New Roman" w:cs="Times New Roman"/>
          <w:sz w:val="28"/>
          <w:szCs w:val="28"/>
          <w:lang w:val="ru-RU"/>
        </w:rPr>
        <w:t xml:space="preserve">13 </w:t>
      </w:r>
      <w:r w:rsidR="00E701EB" w:rsidRPr="00215D68">
        <w:rPr>
          <w:rFonts w:ascii="Times New Roman" w:eastAsia="Times New Roman" w:hAnsi="Times New Roman" w:cs="Times New Roman"/>
          <w:sz w:val="28"/>
          <w:szCs w:val="28"/>
          <w:lang w:val="ru-RU"/>
        </w:rPr>
        <w:t xml:space="preserve">таблиц </w:t>
      </w:r>
      <w:r w:rsidR="00215D68" w:rsidRPr="00215D68">
        <w:rPr>
          <w:rFonts w:ascii="Times New Roman" w:eastAsia="Times New Roman" w:hAnsi="Times New Roman" w:cs="Times New Roman"/>
          <w:sz w:val="28"/>
          <w:szCs w:val="28"/>
          <w:lang w:val="ru-RU"/>
        </w:rPr>
        <w:t xml:space="preserve">и 22 </w:t>
      </w:r>
      <w:r w:rsidR="00E701EB" w:rsidRPr="00215D68">
        <w:rPr>
          <w:rFonts w:ascii="Times New Roman" w:eastAsia="Times New Roman" w:hAnsi="Times New Roman" w:cs="Times New Roman"/>
          <w:sz w:val="28"/>
          <w:szCs w:val="28"/>
          <w:lang w:val="ru-RU"/>
        </w:rPr>
        <w:t>к</w:t>
      </w:r>
      <w:r w:rsidR="00215D68">
        <w:rPr>
          <w:rFonts w:ascii="Times New Roman" w:eastAsia="Times New Roman" w:hAnsi="Times New Roman" w:cs="Times New Roman"/>
          <w:sz w:val="28"/>
          <w:szCs w:val="28"/>
          <w:lang w:val="ru-RU"/>
        </w:rPr>
        <w:t>артосхем (большинство составлено</w:t>
      </w:r>
      <w:r w:rsidR="00E701EB" w:rsidRPr="00215D68">
        <w:rPr>
          <w:rFonts w:ascii="Times New Roman" w:eastAsia="Times New Roman" w:hAnsi="Times New Roman" w:cs="Times New Roman"/>
          <w:sz w:val="28"/>
          <w:szCs w:val="28"/>
          <w:lang w:val="ru-RU"/>
        </w:rPr>
        <w:t xml:space="preserve"> автором)</w:t>
      </w:r>
      <w:r w:rsidR="00D35E3B">
        <w:rPr>
          <w:rFonts w:ascii="Times New Roman" w:eastAsia="Times New Roman" w:hAnsi="Times New Roman" w:cs="Times New Roman"/>
          <w:sz w:val="28"/>
          <w:szCs w:val="28"/>
          <w:lang w:val="ru-RU"/>
        </w:rPr>
        <w:t xml:space="preserve">. </w:t>
      </w:r>
    </w:p>
    <w:p w:rsidR="00601747" w:rsidRPr="00780625" w:rsidRDefault="00601747" w:rsidP="001A2D84">
      <w:pPr>
        <w:spacing w:line="360" w:lineRule="auto"/>
        <w:ind w:firstLine="851"/>
        <w:jc w:val="both"/>
        <w:rPr>
          <w:rStyle w:val="11"/>
          <w:rFonts w:ascii="Times New Roman" w:hAnsi="Times New Roman" w:cs="Times New Roman"/>
          <w:sz w:val="28"/>
          <w:szCs w:val="28"/>
          <w:lang w:val="ru-RU"/>
        </w:rPr>
      </w:pPr>
      <w:r w:rsidRPr="00780625">
        <w:rPr>
          <w:rFonts w:ascii="Times New Roman" w:eastAsia="Times New Roman" w:hAnsi="Times New Roman" w:cs="Times New Roman"/>
          <w:sz w:val="28"/>
          <w:szCs w:val="28"/>
          <w:lang w:val="ru-RU"/>
        </w:rPr>
        <w:t xml:space="preserve">В </w:t>
      </w:r>
      <w:r w:rsidRPr="00780625">
        <w:rPr>
          <w:rStyle w:val="11"/>
          <w:rFonts w:ascii="Times New Roman" w:hAnsi="Times New Roman" w:cs="Times New Roman"/>
          <w:sz w:val="28"/>
          <w:szCs w:val="28"/>
          <w:lang w:val="ru-RU"/>
        </w:rPr>
        <w:t xml:space="preserve">первой главе рассмотрены </w:t>
      </w:r>
      <w:r w:rsidR="002251C1" w:rsidRPr="00780625">
        <w:rPr>
          <w:rStyle w:val="11"/>
          <w:rFonts w:ascii="Times New Roman" w:hAnsi="Times New Roman" w:cs="Times New Roman"/>
          <w:sz w:val="28"/>
          <w:szCs w:val="28"/>
          <w:lang w:val="ru-RU"/>
        </w:rPr>
        <w:t>методы и подходы к изучению электоральной географии</w:t>
      </w:r>
      <w:r w:rsidR="00E701EB">
        <w:rPr>
          <w:rStyle w:val="11"/>
          <w:rFonts w:ascii="Times New Roman" w:hAnsi="Times New Roman" w:cs="Times New Roman"/>
          <w:sz w:val="28"/>
          <w:szCs w:val="28"/>
          <w:lang w:val="ru-RU"/>
        </w:rPr>
        <w:t xml:space="preserve"> </w:t>
      </w:r>
      <w:r w:rsidR="00E701EB" w:rsidRPr="00C50BFB">
        <w:rPr>
          <w:rStyle w:val="11"/>
          <w:rFonts w:ascii="Times New Roman" w:hAnsi="Times New Roman" w:cs="Times New Roman"/>
          <w:sz w:val="28"/>
          <w:szCs w:val="28"/>
          <w:lang w:val="ru-RU"/>
        </w:rPr>
        <w:t>страны</w:t>
      </w:r>
      <w:r w:rsidR="002251C1" w:rsidRPr="00C50BFB">
        <w:rPr>
          <w:rStyle w:val="11"/>
          <w:rFonts w:ascii="Times New Roman" w:hAnsi="Times New Roman" w:cs="Times New Roman"/>
          <w:sz w:val="28"/>
          <w:szCs w:val="28"/>
          <w:lang w:val="ru-RU"/>
        </w:rPr>
        <w:t>, проведён</w:t>
      </w:r>
      <w:r w:rsidR="002251C1" w:rsidRPr="00780625">
        <w:rPr>
          <w:rStyle w:val="11"/>
          <w:rFonts w:ascii="Times New Roman" w:hAnsi="Times New Roman" w:cs="Times New Roman"/>
          <w:sz w:val="28"/>
          <w:szCs w:val="28"/>
          <w:lang w:val="ru-RU"/>
        </w:rPr>
        <w:t xml:space="preserve"> </w:t>
      </w:r>
      <w:r w:rsidR="002251C1" w:rsidRPr="00780625">
        <w:rPr>
          <w:rFonts w:ascii="Times New Roman" w:eastAsia="Times New Roman" w:hAnsi="Times New Roman" w:cs="Times New Roman"/>
          <w:sz w:val="28"/>
          <w:szCs w:val="28"/>
          <w:lang w:val="ru-RU"/>
        </w:rPr>
        <w:t xml:space="preserve">анализ ранее опубликованных работ, посвящённых электоральным исследованиям </w:t>
      </w:r>
      <w:r w:rsidR="00C50BFB">
        <w:rPr>
          <w:rFonts w:ascii="Times New Roman" w:eastAsia="Times New Roman" w:hAnsi="Times New Roman" w:cs="Times New Roman"/>
          <w:sz w:val="28"/>
          <w:szCs w:val="28"/>
          <w:lang w:val="ru-RU"/>
        </w:rPr>
        <w:t>РК</w:t>
      </w:r>
      <w:r w:rsidR="002251C1" w:rsidRPr="00780625">
        <w:rPr>
          <w:rFonts w:ascii="Times New Roman" w:eastAsia="Times New Roman" w:hAnsi="Times New Roman" w:cs="Times New Roman"/>
          <w:sz w:val="28"/>
          <w:szCs w:val="28"/>
          <w:lang w:val="ru-RU"/>
        </w:rPr>
        <w:t>,</w:t>
      </w:r>
      <w:r w:rsidRPr="00780625">
        <w:rPr>
          <w:rStyle w:val="11"/>
          <w:rFonts w:ascii="Times New Roman" w:hAnsi="Times New Roman" w:cs="Times New Roman"/>
          <w:sz w:val="28"/>
          <w:szCs w:val="28"/>
          <w:lang w:val="ru-RU"/>
        </w:rPr>
        <w:t xml:space="preserve"> подробно описана методика, </w:t>
      </w:r>
      <w:r w:rsidR="00E701EB" w:rsidRPr="00C50BFB">
        <w:rPr>
          <w:rStyle w:val="11"/>
          <w:rFonts w:ascii="Times New Roman" w:hAnsi="Times New Roman" w:cs="Times New Roman"/>
          <w:sz w:val="28"/>
          <w:szCs w:val="28"/>
          <w:lang w:val="ru-RU"/>
        </w:rPr>
        <w:t xml:space="preserve">разработанная и </w:t>
      </w:r>
      <w:r w:rsidRPr="00C50BFB">
        <w:rPr>
          <w:rStyle w:val="11"/>
          <w:rFonts w:ascii="Times New Roman" w:hAnsi="Times New Roman" w:cs="Times New Roman"/>
          <w:sz w:val="28"/>
          <w:szCs w:val="28"/>
          <w:lang w:val="ru-RU"/>
        </w:rPr>
        <w:t xml:space="preserve">применяемая </w:t>
      </w:r>
      <w:r w:rsidR="00E701EB" w:rsidRPr="00C50BFB">
        <w:rPr>
          <w:rStyle w:val="11"/>
          <w:rFonts w:ascii="Times New Roman" w:hAnsi="Times New Roman" w:cs="Times New Roman"/>
          <w:sz w:val="28"/>
          <w:szCs w:val="28"/>
          <w:lang w:val="ru-RU"/>
        </w:rPr>
        <w:t xml:space="preserve">автором </w:t>
      </w:r>
      <w:r w:rsidRPr="00C50BFB">
        <w:rPr>
          <w:rStyle w:val="11"/>
          <w:rFonts w:ascii="Times New Roman" w:hAnsi="Times New Roman" w:cs="Times New Roman"/>
          <w:sz w:val="28"/>
          <w:szCs w:val="28"/>
          <w:lang w:val="ru-RU"/>
        </w:rPr>
        <w:t>в данном исследовании.</w:t>
      </w:r>
    </w:p>
    <w:p w:rsidR="00FF4ACC" w:rsidRPr="00780625" w:rsidRDefault="00601747" w:rsidP="001A2D84">
      <w:pPr>
        <w:pStyle w:val="12"/>
        <w:ind w:firstLine="851"/>
        <w:rPr>
          <w:rFonts w:ascii="Times New Roman" w:hAnsi="Times New Roman" w:cs="Times New Roman"/>
          <w:sz w:val="28"/>
          <w:szCs w:val="28"/>
        </w:rPr>
      </w:pPr>
      <w:r w:rsidRPr="00780625">
        <w:rPr>
          <w:rFonts w:ascii="Times New Roman" w:hAnsi="Times New Roman" w:cs="Times New Roman"/>
          <w:sz w:val="28"/>
          <w:szCs w:val="28"/>
        </w:rPr>
        <w:t>В</w:t>
      </w:r>
      <w:r w:rsidR="002251C1" w:rsidRPr="00780625">
        <w:rPr>
          <w:rFonts w:ascii="Times New Roman" w:hAnsi="Times New Roman" w:cs="Times New Roman"/>
          <w:sz w:val="28"/>
          <w:szCs w:val="28"/>
        </w:rPr>
        <w:t>о второй главе исследования подробно рассмотрены современны</w:t>
      </w:r>
      <w:r w:rsidRPr="00780625">
        <w:rPr>
          <w:rFonts w:ascii="Times New Roman" w:hAnsi="Times New Roman" w:cs="Times New Roman"/>
          <w:sz w:val="28"/>
          <w:szCs w:val="28"/>
        </w:rPr>
        <w:t xml:space="preserve">е </w:t>
      </w:r>
      <w:r w:rsidR="002251C1" w:rsidRPr="00780625">
        <w:rPr>
          <w:rFonts w:ascii="Times New Roman" w:hAnsi="Times New Roman" w:cs="Times New Roman"/>
          <w:sz w:val="28"/>
          <w:szCs w:val="28"/>
        </w:rPr>
        <w:t xml:space="preserve">политическая, избирательная и партийная системы Республики Корея. Кроме того, </w:t>
      </w:r>
      <w:bookmarkStart w:id="4" w:name="_Hlk136176082"/>
      <w:r w:rsidR="002251C1" w:rsidRPr="00780625">
        <w:rPr>
          <w:rFonts w:ascii="Times New Roman" w:hAnsi="Times New Roman" w:cs="Times New Roman"/>
          <w:sz w:val="28"/>
          <w:szCs w:val="28"/>
        </w:rPr>
        <w:t>уделено внимание</w:t>
      </w:r>
      <w:r w:rsidR="00E701EB">
        <w:rPr>
          <w:rFonts w:ascii="Times New Roman" w:hAnsi="Times New Roman" w:cs="Times New Roman"/>
          <w:sz w:val="28"/>
          <w:szCs w:val="28"/>
        </w:rPr>
        <w:t xml:space="preserve"> </w:t>
      </w:r>
      <w:r w:rsidR="00E701EB" w:rsidRPr="00745A0A">
        <w:rPr>
          <w:rFonts w:ascii="Times New Roman" w:hAnsi="Times New Roman" w:cs="Times New Roman"/>
          <w:sz w:val="28"/>
          <w:szCs w:val="28"/>
        </w:rPr>
        <w:t xml:space="preserve">её </w:t>
      </w:r>
      <w:r w:rsidR="002251C1" w:rsidRPr="00745A0A">
        <w:rPr>
          <w:rFonts w:ascii="Times New Roman" w:hAnsi="Times New Roman" w:cs="Times New Roman"/>
          <w:sz w:val="28"/>
          <w:szCs w:val="28"/>
        </w:rPr>
        <w:t xml:space="preserve"> </w:t>
      </w:r>
      <w:r w:rsidR="00745A0A">
        <w:rPr>
          <w:rFonts w:ascii="Times New Roman" w:hAnsi="Times New Roman" w:cs="Times New Roman"/>
          <w:sz w:val="28"/>
          <w:szCs w:val="28"/>
        </w:rPr>
        <w:t>административно-</w:t>
      </w:r>
      <w:r w:rsidR="002251C1" w:rsidRPr="00745A0A">
        <w:rPr>
          <w:rFonts w:ascii="Times New Roman" w:hAnsi="Times New Roman" w:cs="Times New Roman"/>
          <w:sz w:val="28"/>
          <w:szCs w:val="28"/>
        </w:rPr>
        <w:t>территориальной структуре</w:t>
      </w:r>
      <w:r w:rsidR="00E701EB" w:rsidRPr="00745A0A">
        <w:rPr>
          <w:rFonts w:ascii="Times New Roman" w:hAnsi="Times New Roman" w:cs="Times New Roman"/>
          <w:sz w:val="28"/>
          <w:szCs w:val="28"/>
        </w:rPr>
        <w:t xml:space="preserve"> </w:t>
      </w:r>
      <w:r w:rsidR="00745A0A">
        <w:rPr>
          <w:rFonts w:ascii="Times New Roman" w:hAnsi="Times New Roman" w:cs="Times New Roman"/>
          <w:sz w:val="28"/>
          <w:szCs w:val="28"/>
        </w:rPr>
        <w:t>РК</w:t>
      </w:r>
      <w:r w:rsidR="002251C1" w:rsidRPr="00780625">
        <w:rPr>
          <w:rFonts w:ascii="Times New Roman" w:hAnsi="Times New Roman" w:cs="Times New Roman"/>
          <w:sz w:val="28"/>
          <w:szCs w:val="28"/>
        </w:rPr>
        <w:t>, а также «регионализму», как фактору</w:t>
      </w:r>
      <w:r w:rsidR="00FF4ACC" w:rsidRPr="00780625">
        <w:rPr>
          <w:rFonts w:ascii="Times New Roman" w:hAnsi="Times New Roman" w:cs="Times New Roman"/>
          <w:sz w:val="28"/>
          <w:szCs w:val="28"/>
        </w:rPr>
        <w:t>, определяющему основные регионы поддержки политических партий</w:t>
      </w:r>
      <w:r w:rsidRPr="00780625">
        <w:rPr>
          <w:rFonts w:ascii="Times New Roman" w:hAnsi="Times New Roman" w:cs="Times New Roman"/>
          <w:sz w:val="28"/>
          <w:szCs w:val="28"/>
        </w:rPr>
        <w:t>.</w:t>
      </w:r>
    </w:p>
    <w:p w:rsidR="00BB7193" w:rsidRDefault="00601747" w:rsidP="001A2D84">
      <w:pPr>
        <w:pStyle w:val="12"/>
        <w:ind w:firstLine="851"/>
        <w:rPr>
          <w:rFonts w:ascii="Times New Roman" w:eastAsia="Times New Roman" w:hAnsi="Times New Roman" w:cs="Times New Roman"/>
          <w:sz w:val="28"/>
          <w:szCs w:val="28"/>
        </w:rPr>
      </w:pPr>
      <w:r w:rsidRPr="00780625">
        <w:rPr>
          <w:rFonts w:ascii="Times New Roman" w:hAnsi="Times New Roman" w:cs="Times New Roman"/>
          <w:sz w:val="28"/>
          <w:szCs w:val="28"/>
        </w:rPr>
        <w:lastRenderedPageBreak/>
        <w:t xml:space="preserve">В третьей главе </w:t>
      </w:r>
      <w:bookmarkEnd w:id="4"/>
      <w:r w:rsidR="00FF4ACC" w:rsidRPr="00780625">
        <w:rPr>
          <w:rFonts w:ascii="Times New Roman" w:eastAsia="Times New Roman" w:hAnsi="Times New Roman" w:cs="Times New Roman"/>
          <w:sz w:val="28"/>
          <w:szCs w:val="28"/>
        </w:rPr>
        <w:t xml:space="preserve">проанализирована динамика электоральных процессов в Республике Корея в 2012-2022 годы, выявлены электоральные предпочтения избирателей по регионам </w:t>
      </w:r>
      <w:r w:rsidR="00221BB8">
        <w:rPr>
          <w:rFonts w:ascii="Times New Roman" w:eastAsia="Times New Roman" w:hAnsi="Times New Roman" w:cs="Times New Roman"/>
          <w:sz w:val="28"/>
          <w:szCs w:val="28"/>
        </w:rPr>
        <w:t>РК</w:t>
      </w:r>
      <w:r w:rsidR="00FF4ACC" w:rsidRPr="00780625">
        <w:rPr>
          <w:rFonts w:ascii="Times New Roman" w:eastAsia="Times New Roman" w:hAnsi="Times New Roman" w:cs="Times New Roman"/>
          <w:sz w:val="28"/>
          <w:szCs w:val="28"/>
        </w:rPr>
        <w:t xml:space="preserve">, определены географические особенности и закономерности электоральных процессов </w:t>
      </w:r>
      <w:r w:rsidR="00745A0A">
        <w:rPr>
          <w:rFonts w:ascii="Times New Roman" w:eastAsia="Times New Roman" w:hAnsi="Times New Roman" w:cs="Times New Roman"/>
          <w:sz w:val="28"/>
          <w:szCs w:val="28"/>
        </w:rPr>
        <w:t>РК</w:t>
      </w:r>
      <w:r w:rsidR="00FF4ACC" w:rsidRPr="00780625">
        <w:rPr>
          <w:rFonts w:ascii="Times New Roman" w:eastAsia="Times New Roman" w:hAnsi="Times New Roman" w:cs="Times New Roman"/>
          <w:sz w:val="28"/>
          <w:szCs w:val="28"/>
        </w:rPr>
        <w:t xml:space="preserve">, </w:t>
      </w:r>
      <w:r w:rsidR="00E701EB" w:rsidRPr="00745A0A">
        <w:rPr>
          <w:rFonts w:ascii="Times New Roman" w:eastAsia="Times New Roman" w:hAnsi="Times New Roman" w:cs="Times New Roman"/>
          <w:sz w:val="28"/>
          <w:szCs w:val="28"/>
        </w:rPr>
        <w:t xml:space="preserve">проведено </w:t>
      </w:r>
      <w:r w:rsidR="00FF4ACC" w:rsidRPr="00745A0A">
        <w:rPr>
          <w:rFonts w:ascii="Times New Roman" w:eastAsia="Times New Roman" w:hAnsi="Times New Roman" w:cs="Times New Roman"/>
          <w:sz w:val="28"/>
          <w:szCs w:val="28"/>
        </w:rPr>
        <w:t>электорально</w:t>
      </w:r>
      <w:r w:rsidR="00E701EB" w:rsidRPr="00745A0A">
        <w:rPr>
          <w:rFonts w:ascii="Times New Roman" w:eastAsia="Times New Roman" w:hAnsi="Times New Roman" w:cs="Times New Roman"/>
          <w:sz w:val="28"/>
          <w:szCs w:val="28"/>
        </w:rPr>
        <w:t>е</w:t>
      </w:r>
      <w:r w:rsidR="00FF4ACC" w:rsidRPr="00745A0A">
        <w:rPr>
          <w:rFonts w:ascii="Times New Roman" w:eastAsia="Times New Roman" w:hAnsi="Times New Roman" w:cs="Times New Roman"/>
          <w:sz w:val="28"/>
          <w:szCs w:val="28"/>
        </w:rPr>
        <w:t xml:space="preserve"> районировани</w:t>
      </w:r>
      <w:r w:rsidR="00E701EB" w:rsidRPr="00745A0A">
        <w:rPr>
          <w:rFonts w:ascii="Times New Roman" w:eastAsia="Times New Roman" w:hAnsi="Times New Roman" w:cs="Times New Roman"/>
          <w:sz w:val="28"/>
          <w:szCs w:val="28"/>
        </w:rPr>
        <w:t>е</w:t>
      </w:r>
      <w:r w:rsidR="00FF4ACC" w:rsidRPr="00745A0A">
        <w:rPr>
          <w:rFonts w:ascii="Times New Roman" w:eastAsia="Times New Roman" w:hAnsi="Times New Roman" w:cs="Times New Roman"/>
          <w:sz w:val="28"/>
          <w:szCs w:val="28"/>
        </w:rPr>
        <w:t xml:space="preserve"> </w:t>
      </w:r>
      <w:r w:rsidR="00745A0A">
        <w:rPr>
          <w:rFonts w:ascii="Times New Roman" w:eastAsia="Times New Roman" w:hAnsi="Times New Roman" w:cs="Times New Roman"/>
          <w:sz w:val="28"/>
          <w:szCs w:val="28"/>
        </w:rPr>
        <w:t>РК</w:t>
      </w:r>
      <w:r w:rsidR="00FF4ACC" w:rsidRPr="00780625">
        <w:rPr>
          <w:rFonts w:ascii="Times New Roman" w:eastAsia="Times New Roman" w:hAnsi="Times New Roman" w:cs="Times New Roman"/>
          <w:sz w:val="28"/>
          <w:szCs w:val="28"/>
        </w:rPr>
        <w:t xml:space="preserve"> по итогам президентских и парламентских выборов 2012-2022 гг.</w:t>
      </w:r>
      <w:r w:rsidR="00E701EB" w:rsidRPr="00E701EB">
        <w:rPr>
          <w:rFonts w:ascii="Times New Roman" w:eastAsia="Times New Roman" w:hAnsi="Times New Roman" w:cs="Times New Roman"/>
          <w:sz w:val="28"/>
          <w:szCs w:val="28"/>
        </w:rPr>
        <w:t xml:space="preserve"> </w:t>
      </w:r>
      <w:r w:rsidR="00E701EB" w:rsidRPr="00745A0A">
        <w:rPr>
          <w:rFonts w:ascii="Times New Roman" w:eastAsia="Times New Roman" w:hAnsi="Times New Roman" w:cs="Times New Roman"/>
          <w:sz w:val="28"/>
          <w:szCs w:val="28"/>
        </w:rPr>
        <w:t>и составлена его картосхема</w:t>
      </w:r>
      <w:r w:rsidR="001041FE">
        <w:rPr>
          <w:rFonts w:ascii="Times New Roman" w:eastAsia="Times New Roman" w:hAnsi="Times New Roman" w:cs="Times New Roman"/>
          <w:sz w:val="28"/>
          <w:szCs w:val="28"/>
        </w:rPr>
        <w:t>.</w:t>
      </w:r>
    </w:p>
    <w:p w:rsidR="001041FE" w:rsidRPr="00780625" w:rsidRDefault="001041FE" w:rsidP="001A2D84">
      <w:pPr>
        <w:pStyle w:val="12"/>
        <w:ind w:firstLine="851"/>
        <w:rPr>
          <w:rFonts w:ascii="Times New Roman" w:eastAsia="Times New Roman" w:hAnsi="Times New Roman" w:cs="Times New Roman"/>
          <w:sz w:val="28"/>
          <w:szCs w:val="28"/>
        </w:rPr>
      </w:pPr>
      <w:r w:rsidRPr="008B5CED">
        <w:rPr>
          <w:rFonts w:ascii="Times New Roman" w:eastAsia="Times New Roman" w:hAnsi="Times New Roman" w:cs="Times New Roman"/>
          <w:b/>
          <w:sz w:val="28"/>
          <w:szCs w:val="28"/>
        </w:rPr>
        <w:t xml:space="preserve">Научная </w:t>
      </w:r>
      <w:r w:rsidR="00D25515" w:rsidRPr="008B5CED">
        <w:rPr>
          <w:rFonts w:ascii="Times New Roman" w:eastAsia="Times New Roman" w:hAnsi="Times New Roman" w:cs="Times New Roman"/>
          <w:b/>
          <w:sz w:val="28"/>
          <w:szCs w:val="28"/>
        </w:rPr>
        <w:t>новизна</w:t>
      </w:r>
      <w:r w:rsidR="00D25515">
        <w:rPr>
          <w:rFonts w:ascii="Times New Roman" w:eastAsia="Times New Roman" w:hAnsi="Times New Roman" w:cs="Times New Roman"/>
          <w:sz w:val="28"/>
          <w:szCs w:val="28"/>
        </w:rPr>
        <w:t xml:space="preserve"> исследования заключается в разработке слабоизученной темы в русскоязычном сегменте науки, </w:t>
      </w:r>
      <w:r w:rsidR="008B5CED">
        <w:rPr>
          <w:rFonts w:ascii="Times New Roman" w:eastAsia="Times New Roman" w:hAnsi="Times New Roman" w:cs="Times New Roman"/>
          <w:sz w:val="28"/>
          <w:szCs w:val="28"/>
        </w:rPr>
        <w:t>работе с временным периодом, относящимся к новейшей истории, авторском подходе к составлению электорально-географического районирования и его картосхемы.</w:t>
      </w:r>
    </w:p>
    <w:p w:rsidR="00DC3AB7" w:rsidRPr="001A2D84" w:rsidRDefault="001A2D84" w:rsidP="001A2D84">
      <w:pPr>
        <w:spacing w:after="200" w:line="276" w:lineRule="auto"/>
        <w:rPr>
          <w:rFonts w:ascii="Times New Roman" w:eastAsia="Times New Roman" w:hAnsi="Times New Roman" w:cs="Times New Roman"/>
          <w:sz w:val="28"/>
          <w:szCs w:val="28"/>
          <w:lang w:val="ru-RU"/>
        </w:rPr>
      </w:pPr>
      <w:r w:rsidRPr="006750CF">
        <w:rPr>
          <w:rFonts w:ascii="Times New Roman" w:eastAsia="Times New Roman" w:hAnsi="Times New Roman" w:cs="Times New Roman"/>
          <w:sz w:val="28"/>
          <w:szCs w:val="28"/>
          <w:lang w:val="ru-RU"/>
        </w:rPr>
        <w:br w:type="page"/>
      </w:r>
    </w:p>
    <w:p w:rsidR="001A2D84" w:rsidRPr="006750CF" w:rsidRDefault="00DC3AB7" w:rsidP="00BC0166">
      <w:pPr>
        <w:pStyle w:val="1"/>
        <w:rPr>
          <w:lang w:val="ru-RU"/>
        </w:rPr>
      </w:pPr>
      <w:bookmarkStart w:id="5" w:name="_Toc136634441"/>
      <w:r w:rsidRPr="006750CF">
        <w:rPr>
          <w:lang w:val="ru-RU"/>
        </w:rPr>
        <w:lastRenderedPageBreak/>
        <w:t xml:space="preserve">Глава </w:t>
      </w:r>
      <w:r w:rsidRPr="00BC0166">
        <w:t>I</w:t>
      </w:r>
      <w:r w:rsidRPr="006750CF">
        <w:rPr>
          <w:lang w:val="ru-RU"/>
        </w:rPr>
        <w:t>. Методологические и теоретические основы исследования электоральной географии Республики Корея.</w:t>
      </w:r>
      <w:bookmarkEnd w:id="5"/>
    </w:p>
    <w:p w:rsidR="00DC3AB7" w:rsidRPr="006750CF" w:rsidRDefault="001A2D84" w:rsidP="00BC0166">
      <w:pPr>
        <w:pStyle w:val="2"/>
        <w:rPr>
          <w:lang w:val="ru-RU"/>
        </w:rPr>
      </w:pPr>
      <w:bookmarkStart w:id="6" w:name="_Toc136634442"/>
      <w:r w:rsidRPr="006750CF">
        <w:rPr>
          <w:lang w:val="ru-RU"/>
        </w:rPr>
        <w:t xml:space="preserve">1.1 </w:t>
      </w:r>
      <w:r w:rsidR="00DC3AB7" w:rsidRPr="006750CF">
        <w:rPr>
          <w:lang w:val="ru-RU"/>
        </w:rPr>
        <w:t>Электоральная география страны: теоретические принципы и опыт  исследования</w:t>
      </w:r>
      <w:r w:rsidR="00CA09BB" w:rsidRPr="006750CF">
        <w:rPr>
          <w:lang w:val="ru-RU"/>
        </w:rPr>
        <w:t>.</w:t>
      </w:r>
      <w:bookmarkEnd w:id="6"/>
    </w:p>
    <w:p w:rsidR="00DC3AB7" w:rsidRPr="00780625" w:rsidRDefault="00DC3AB7" w:rsidP="00C62432">
      <w:pPr>
        <w:spacing w:line="360" w:lineRule="auto"/>
        <w:ind w:firstLine="851"/>
        <w:jc w:val="both"/>
        <w:textAlignment w:val="baseline"/>
        <w:rPr>
          <w:rFonts w:ascii="Times New Roman" w:hAnsi="Times New Roman" w:cs="Times New Roman"/>
          <w:color w:val="000000" w:themeColor="text1"/>
          <w:sz w:val="28"/>
          <w:szCs w:val="28"/>
          <w:lang w:val="ru-RU"/>
        </w:rPr>
      </w:pPr>
      <w:r w:rsidRPr="00780625">
        <w:rPr>
          <w:rFonts w:ascii="Times New Roman" w:hAnsi="Times New Roman" w:cs="Times New Roman"/>
          <w:color w:val="000000" w:themeColor="text1"/>
          <w:sz w:val="28"/>
          <w:szCs w:val="28"/>
          <w:lang w:val="ru-RU"/>
        </w:rPr>
        <w:t xml:space="preserve">    Рассмотрим основные принципы и теоретические позиции электоральной географии, опираясь на которые в дальнейшем составим план-методику исследования главных черт и особенностей электоральной географии Республики Корея и реализуем её в последующих главах.</w:t>
      </w:r>
    </w:p>
    <w:p w:rsidR="00DC3AB7" w:rsidRPr="00780625" w:rsidRDefault="00DC3AB7" w:rsidP="00C62432">
      <w:pPr>
        <w:spacing w:line="360" w:lineRule="auto"/>
        <w:ind w:firstLine="851"/>
        <w:jc w:val="both"/>
        <w:textAlignment w:val="baseline"/>
        <w:rPr>
          <w:rFonts w:ascii="Times New Roman" w:hAnsi="Times New Roman" w:cs="Times New Roman"/>
          <w:color w:val="000000" w:themeColor="text1"/>
          <w:sz w:val="28"/>
          <w:szCs w:val="28"/>
          <w:lang w:val="ru-RU"/>
        </w:rPr>
      </w:pPr>
      <w:r w:rsidRPr="00780625">
        <w:rPr>
          <w:rFonts w:ascii="Times New Roman" w:hAnsi="Times New Roman" w:cs="Times New Roman"/>
          <w:color w:val="000000" w:themeColor="text1"/>
          <w:sz w:val="28"/>
          <w:szCs w:val="28"/>
          <w:lang w:val="ru-RU"/>
        </w:rPr>
        <w:t xml:space="preserve">По мнению политолога и </w:t>
      </w:r>
      <w:proofErr w:type="gramStart"/>
      <w:r w:rsidRPr="00780625">
        <w:rPr>
          <w:rFonts w:ascii="Times New Roman" w:hAnsi="Times New Roman" w:cs="Times New Roman"/>
          <w:color w:val="000000" w:themeColor="text1"/>
          <w:sz w:val="28"/>
          <w:szCs w:val="28"/>
          <w:lang w:val="ru-RU"/>
        </w:rPr>
        <w:t>политико-географа</w:t>
      </w:r>
      <w:proofErr w:type="gramEnd"/>
      <w:r w:rsidRPr="00780625">
        <w:rPr>
          <w:rFonts w:ascii="Times New Roman" w:hAnsi="Times New Roman" w:cs="Times New Roman"/>
          <w:color w:val="000000" w:themeColor="text1"/>
          <w:sz w:val="28"/>
          <w:szCs w:val="28"/>
          <w:lang w:val="ru-RU"/>
        </w:rPr>
        <w:t xml:space="preserve"> Р.Ф. Туровского</w:t>
      </w:r>
      <w:r w:rsidR="00795F3E">
        <w:rPr>
          <w:rStyle w:val="a9"/>
          <w:rFonts w:ascii="Times New Roman" w:hAnsi="Times New Roman" w:cs="Times New Roman"/>
          <w:color w:val="000000" w:themeColor="text1"/>
          <w:sz w:val="28"/>
          <w:szCs w:val="28"/>
          <w:lang w:val="ru-RU"/>
        </w:rPr>
        <w:footnoteReference w:id="3"/>
      </w:r>
      <w:r w:rsidRPr="00780625">
        <w:rPr>
          <w:rFonts w:ascii="Times New Roman" w:hAnsi="Times New Roman" w:cs="Times New Roman"/>
          <w:color w:val="000000" w:themeColor="text1"/>
          <w:sz w:val="28"/>
          <w:szCs w:val="28"/>
          <w:lang w:val="ru-RU"/>
        </w:rPr>
        <w:t xml:space="preserve"> электоральная география является одним из традиционных направлений политической географии родственным по отношению к политической регионалистике и региональной политологии, так как изучает внутренние политико-географические особенности государства с точки зрения электорального</w:t>
      </w:r>
      <w:r w:rsidR="00CA09BB">
        <w:rPr>
          <w:rFonts w:ascii="Times New Roman" w:hAnsi="Times New Roman" w:cs="Times New Roman"/>
          <w:color w:val="000000" w:themeColor="text1"/>
          <w:sz w:val="28"/>
          <w:szCs w:val="28"/>
          <w:lang w:val="ru-RU"/>
        </w:rPr>
        <w:t xml:space="preserve"> поведения избирателей</w:t>
      </w:r>
      <w:r w:rsidR="00795F3E">
        <w:rPr>
          <w:rFonts w:ascii="Times New Roman" w:hAnsi="Times New Roman" w:cs="Times New Roman"/>
          <w:color w:val="000000" w:themeColor="text1"/>
          <w:sz w:val="28"/>
          <w:szCs w:val="28"/>
          <w:lang w:val="ru-RU"/>
        </w:rPr>
        <w:t>.</w:t>
      </w:r>
    </w:p>
    <w:p w:rsidR="00DC3AB7" w:rsidRPr="00780625" w:rsidRDefault="00DC3AB7" w:rsidP="00C62432">
      <w:pPr>
        <w:spacing w:line="360" w:lineRule="auto"/>
        <w:ind w:firstLine="851"/>
        <w:jc w:val="both"/>
        <w:textAlignment w:val="baseline"/>
        <w:rPr>
          <w:rFonts w:ascii="Times New Roman" w:hAnsi="Times New Roman" w:cs="Times New Roman"/>
          <w:color w:val="000000" w:themeColor="text1"/>
          <w:sz w:val="28"/>
          <w:szCs w:val="28"/>
          <w:lang w:val="ru-RU"/>
        </w:rPr>
      </w:pPr>
      <w:r w:rsidRPr="00780625">
        <w:rPr>
          <w:rFonts w:ascii="Times New Roman" w:hAnsi="Times New Roman" w:cs="Times New Roman"/>
          <w:color w:val="000000" w:themeColor="text1"/>
          <w:sz w:val="28"/>
          <w:szCs w:val="28"/>
          <w:lang w:val="ru-RU"/>
        </w:rPr>
        <w:t>Аксёнов К.Э. в учебнике и практикуме для вузов «География мира</w:t>
      </w:r>
      <w:r w:rsidR="00795F3E">
        <w:rPr>
          <w:rStyle w:val="a9"/>
          <w:rFonts w:ascii="Times New Roman" w:hAnsi="Times New Roman" w:cs="Times New Roman"/>
          <w:color w:val="000000" w:themeColor="text1"/>
          <w:sz w:val="28"/>
          <w:szCs w:val="28"/>
          <w:lang w:val="ru-RU"/>
        </w:rPr>
        <w:footnoteReference w:id="4"/>
      </w:r>
      <w:r w:rsidRPr="00780625">
        <w:rPr>
          <w:rFonts w:ascii="Times New Roman" w:hAnsi="Times New Roman" w:cs="Times New Roman"/>
          <w:color w:val="000000" w:themeColor="text1"/>
          <w:sz w:val="28"/>
          <w:szCs w:val="28"/>
          <w:lang w:val="ru-RU"/>
        </w:rPr>
        <w:t>» определяет электоральную географию, как</w:t>
      </w:r>
      <w:r w:rsidRPr="00780625">
        <w:rPr>
          <w:rFonts w:ascii="Times New Roman" w:hAnsi="Times New Roman" w:cs="Times New Roman"/>
          <w:sz w:val="28"/>
          <w:szCs w:val="28"/>
          <w:lang w:val="ru-RU"/>
        </w:rPr>
        <w:t xml:space="preserve"> </w:t>
      </w:r>
      <w:r w:rsidRPr="00780625">
        <w:rPr>
          <w:rFonts w:ascii="Times New Roman" w:hAnsi="Times New Roman" w:cs="Times New Roman"/>
          <w:color w:val="000000" w:themeColor="text1"/>
          <w:sz w:val="28"/>
          <w:szCs w:val="28"/>
          <w:lang w:val="ru-RU"/>
        </w:rPr>
        <w:t>раздел политической географии, изучающий взаимовлияние избирательного процесса и геопространства и считает, что существенное влияние каких-либо пространственных аспектов на процесс любых выборов является предметом исследований электоральной географии</w:t>
      </w:r>
      <w:r w:rsidR="00795F3E">
        <w:rPr>
          <w:rFonts w:ascii="Times New Roman" w:hAnsi="Times New Roman" w:cs="Times New Roman"/>
          <w:color w:val="000000" w:themeColor="text1"/>
          <w:sz w:val="28"/>
          <w:szCs w:val="28"/>
          <w:lang w:val="ru-RU"/>
        </w:rPr>
        <w:t>.</w:t>
      </w:r>
    </w:p>
    <w:p w:rsidR="00DC3AB7" w:rsidRPr="00780625" w:rsidRDefault="00DC3AB7" w:rsidP="00C62432">
      <w:pPr>
        <w:spacing w:line="360" w:lineRule="auto"/>
        <w:ind w:firstLine="851"/>
        <w:jc w:val="both"/>
        <w:textAlignment w:val="baseline"/>
        <w:rPr>
          <w:rFonts w:ascii="Times New Roman" w:eastAsia="Times New Roman" w:hAnsi="Times New Roman" w:cs="Times New Roman"/>
          <w:color w:val="000000" w:themeColor="text1"/>
          <w:sz w:val="28"/>
          <w:szCs w:val="28"/>
          <w:lang w:val="ru-RU" w:eastAsia="ru-RU"/>
        </w:rPr>
      </w:pPr>
      <w:r w:rsidRPr="00780625">
        <w:rPr>
          <w:rFonts w:ascii="Times New Roman" w:eastAsia="Times New Roman" w:hAnsi="Times New Roman" w:cs="Times New Roman"/>
          <w:color w:val="000000" w:themeColor="text1"/>
          <w:sz w:val="28"/>
          <w:szCs w:val="28"/>
          <w:lang w:val="ru-RU" w:eastAsia="ru-RU"/>
        </w:rPr>
        <w:t>И.Ю. Окунев отмечает, что электоральная география изучает территориальную дифференциацию в электоральном поведении населения. Также автор посчитал необходимым упомянуть выделение трёх направлений электорально-географических исследований американским географом П. Тейлором:</w:t>
      </w:r>
    </w:p>
    <w:p w:rsidR="00DC3AB7" w:rsidRPr="00780625" w:rsidRDefault="00DC3AB7" w:rsidP="00C62432">
      <w:pPr>
        <w:spacing w:line="360" w:lineRule="auto"/>
        <w:ind w:firstLine="851"/>
        <w:jc w:val="both"/>
        <w:textAlignment w:val="baseline"/>
        <w:rPr>
          <w:rFonts w:ascii="Times New Roman" w:eastAsia="Times New Roman" w:hAnsi="Times New Roman" w:cs="Times New Roman"/>
          <w:color w:val="000000" w:themeColor="text1"/>
          <w:sz w:val="28"/>
          <w:szCs w:val="28"/>
          <w:lang w:val="ru-RU" w:eastAsia="ru-RU"/>
        </w:rPr>
      </w:pPr>
      <w:r w:rsidRPr="00780625">
        <w:rPr>
          <w:rFonts w:ascii="Times New Roman" w:eastAsia="Times New Roman" w:hAnsi="Times New Roman" w:cs="Times New Roman"/>
          <w:color w:val="000000" w:themeColor="text1"/>
          <w:sz w:val="28"/>
          <w:szCs w:val="28"/>
          <w:lang w:val="ru-RU" w:eastAsia="ru-RU"/>
        </w:rPr>
        <w:lastRenderedPageBreak/>
        <w:t>1) география голосований — анализ распределения голосов за отдельных кандидатов или партии по территориальным единицам различного</w:t>
      </w:r>
    </w:p>
    <w:p w:rsidR="00DC3AB7" w:rsidRPr="00780625" w:rsidRDefault="00DC3AB7" w:rsidP="00C62432">
      <w:pPr>
        <w:spacing w:line="360" w:lineRule="auto"/>
        <w:ind w:firstLine="851"/>
        <w:jc w:val="both"/>
        <w:textAlignment w:val="baseline"/>
        <w:rPr>
          <w:rFonts w:ascii="Times New Roman" w:eastAsia="Times New Roman" w:hAnsi="Times New Roman" w:cs="Times New Roman"/>
          <w:color w:val="000000" w:themeColor="text1"/>
          <w:sz w:val="28"/>
          <w:szCs w:val="28"/>
          <w:lang w:val="ru-RU" w:eastAsia="ru-RU"/>
        </w:rPr>
      </w:pPr>
      <w:r w:rsidRPr="00780625">
        <w:rPr>
          <w:rFonts w:ascii="Times New Roman" w:eastAsia="Times New Roman" w:hAnsi="Times New Roman" w:cs="Times New Roman"/>
          <w:color w:val="000000" w:themeColor="text1"/>
          <w:sz w:val="28"/>
          <w:szCs w:val="28"/>
          <w:lang w:val="ru-RU" w:eastAsia="ru-RU"/>
        </w:rPr>
        <w:t>уровня (регионы, муниципалитеты и т.д.);</w:t>
      </w:r>
    </w:p>
    <w:p w:rsidR="00DC3AB7" w:rsidRPr="00780625" w:rsidRDefault="00DC3AB7" w:rsidP="00C62432">
      <w:pPr>
        <w:spacing w:line="360" w:lineRule="auto"/>
        <w:ind w:firstLine="851"/>
        <w:jc w:val="both"/>
        <w:textAlignment w:val="baseline"/>
        <w:rPr>
          <w:rFonts w:ascii="Times New Roman" w:eastAsia="Times New Roman" w:hAnsi="Times New Roman" w:cs="Times New Roman"/>
          <w:color w:val="000000" w:themeColor="text1"/>
          <w:sz w:val="28"/>
          <w:szCs w:val="28"/>
          <w:lang w:val="ru-RU" w:eastAsia="ru-RU"/>
        </w:rPr>
      </w:pPr>
      <w:r w:rsidRPr="00780625">
        <w:rPr>
          <w:rFonts w:ascii="Times New Roman" w:eastAsia="Times New Roman" w:hAnsi="Times New Roman" w:cs="Times New Roman"/>
          <w:color w:val="000000" w:themeColor="text1"/>
          <w:sz w:val="28"/>
          <w:szCs w:val="28"/>
          <w:lang w:val="ru-RU" w:eastAsia="ru-RU"/>
        </w:rPr>
        <w:t>2) география электоральных размежеваний — сопоставление электоральных расколов с устойчивыми линиями размежевания в обществе;</w:t>
      </w:r>
    </w:p>
    <w:p w:rsidR="00DC3AB7" w:rsidRPr="00780625" w:rsidRDefault="00DC3AB7" w:rsidP="006E075E">
      <w:pPr>
        <w:spacing w:line="360" w:lineRule="auto"/>
        <w:ind w:firstLine="851"/>
        <w:jc w:val="both"/>
        <w:textAlignment w:val="baseline"/>
        <w:rPr>
          <w:rFonts w:ascii="Times New Roman" w:hAnsi="Times New Roman" w:cs="Times New Roman"/>
          <w:sz w:val="28"/>
          <w:szCs w:val="28"/>
          <w:lang w:val="ru-RU"/>
        </w:rPr>
      </w:pPr>
      <w:r w:rsidRPr="00780625">
        <w:rPr>
          <w:rFonts w:ascii="Times New Roman" w:eastAsia="Times New Roman" w:hAnsi="Times New Roman" w:cs="Times New Roman"/>
          <w:color w:val="000000" w:themeColor="text1"/>
          <w:sz w:val="28"/>
          <w:szCs w:val="28"/>
          <w:lang w:val="ru-RU" w:eastAsia="ru-RU"/>
        </w:rPr>
        <w:t>3) география представительства — изучение доли представленности отдельных территорий в органах государственной власти.</w:t>
      </w:r>
      <w:r w:rsidR="006E075E">
        <w:rPr>
          <w:rStyle w:val="a9"/>
          <w:rFonts w:ascii="Times New Roman" w:eastAsia="Times New Roman" w:hAnsi="Times New Roman" w:cs="Times New Roman"/>
          <w:color w:val="000000" w:themeColor="text1"/>
          <w:sz w:val="28"/>
          <w:szCs w:val="28"/>
          <w:lang w:val="ru-RU" w:eastAsia="ru-RU"/>
        </w:rPr>
        <w:footnoteReference w:id="5"/>
      </w:r>
    </w:p>
    <w:p w:rsidR="00DC3AB7" w:rsidRPr="00780625" w:rsidRDefault="00DC3AB7" w:rsidP="00C62432">
      <w:pPr>
        <w:spacing w:line="360" w:lineRule="auto"/>
        <w:ind w:firstLine="851"/>
        <w:jc w:val="both"/>
        <w:textAlignment w:val="baseline"/>
        <w:rPr>
          <w:rFonts w:ascii="Times New Roman" w:hAnsi="Times New Roman" w:cs="Times New Roman"/>
          <w:color w:val="000000" w:themeColor="text1"/>
          <w:sz w:val="28"/>
          <w:szCs w:val="28"/>
          <w:lang w:val="ru-RU"/>
        </w:rPr>
      </w:pPr>
      <w:r w:rsidRPr="00780625">
        <w:rPr>
          <w:rFonts w:ascii="Times New Roman" w:hAnsi="Times New Roman" w:cs="Times New Roman"/>
          <w:color w:val="000000" w:themeColor="text1"/>
          <w:sz w:val="28"/>
          <w:szCs w:val="28"/>
          <w:lang w:val="ru-RU"/>
        </w:rPr>
        <w:t>Дж. Агнью в 2007 году предложил добавить этой классификации исследований (и в политическую географию в целом) еще два менее распространенных, но в последние годы набирающих силу раздела: геополитическ</w:t>
      </w:r>
      <w:r w:rsidR="00CA09BB">
        <w:rPr>
          <w:rFonts w:ascii="Times New Roman" w:hAnsi="Times New Roman" w:cs="Times New Roman"/>
          <w:color w:val="000000" w:themeColor="text1"/>
          <w:sz w:val="28"/>
          <w:szCs w:val="28"/>
          <w:lang w:val="ru-RU"/>
        </w:rPr>
        <w:t>ую экономию и постструктурализм</w:t>
      </w:r>
      <w:r w:rsidR="006E075E">
        <w:rPr>
          <w:rFonts w:ascii="Times New Roman" w:hAnsi="Times New Roman" w:cs="Times New Roman"/>
          <w:color w:val="000000" w:themeColor="text1"/>
          <w:sz w:val="28"/>
          <w:szCs w:val="28"/>
          <w:lang w:val="ru-RU"/>
        </w:rPr>
        <w:t>.</w:t>
      </w:r>
      <w:r w:rsidR="006E075E">
        <w:rPr>
          <w:rStyle w:val="a9"/>
          <w:rFonts w:ascii="Times New Roman" w:hAnsi="Times New Roman" w:cs="Times New Roman"/>
          <w:color w:val="000000" w:themeColor="text1"/>
          <w:sz w:val="28"/>
          <w:szCs w:val="28"/>
          <w:lang w:val="ru-RU"/>
        </w:rPr>
        <w:footnoteReference w:id="6"/>
      </w:r>
      <w:r w:rsidR="00CA09BB">
        <w:rPr>
          <w:rFonts w:ascii="Times New Roman" w:hAnsi="Times New Roman" w:cs="Times New Roman"/>
          <w:color w:val="000000" w:themeColor="text1"/>
          <w:sz w:val="28"/>
          <w:szCs w:val="28"/>
          <w:lang w:val="ru-RU"/>
        </w:rPr>
        <w:t xml:space="preserve"> </w:t>
      </w:r>
      <w:r w:rsidRPr="00780625">
        <w:rPr>
          <w:rFonts w:ascii="Times New Roman" w:hAnsi="Times New Roman" w:cs="Times New Roman"/>
          <w:color w:val="000000" w:themeColor="text1"/>
          <w:sz w:val="28"/>
          <w:szCs w:val="28"/>
          <w:lang w:val="ru-RU"/>
        </w:rPr>
        <w:t>В рамках первого из них исследуются вопросы, связанные с объяснением избирательных процессов на основе миросистемного подхода И. Валлерстайна, а также влиянием общественных институтов и социальных групп на избирательный процесс и политический контроль. Направление постструктурализма основано на понятии личной идентичности и ее влиянии на избирательные процессы и результаты. В значительной степени это включает исследования гендерных, расовых и этнических вопросов в контексте электоральной географии.</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Один из </w:t>
      </w:r>
      <w:r w:rsidRPr="00780625">
        <w:rPr>
          <w:rFonts w:ascii="Times New Roman" w:hAnsi="Times New Roman" w:cs="Times New Roman"/>
          <w:color w:val="000000" w:themeColor="text1"/>
          <w:sz w:val="28"/>
          <w:szCs w:val="28"/>
          <w:lang w:val="ru-RU"/>
        </w:rPr>
        <w:t>объектов исследования и</w:t>
      </w:r>
      <w:r w:rsidRPr="00780625">
        <w:rPr>
          <w:rFonts w:ascii="Times New Roman" w:hAnsi="Times New Roman" w:cs="Times New Roman"/>
          <w:color w:val="FF0000"/>
          <w:sz w:val="28"/>
          <w:szCs w:val="28"/>
          <w:lang w:val="ru-RU"/>
        </w:rPr>
        <w:t xml:space="preserve"> </w:t>
      </w:r>
      <w:r w:rsidRPr="00780625">
        <w:rPr>
          <w:rFonts w:ascii="Times New Roman" w:hAnsi="Times New Roman" w:cs="Times New Roman"/>
          <w:sz w:val="28"/>
          <w:szCs w:val="28"/>
          <w:lang w:val="ru-RU"/>
        </w:rPr>
        <w:t>разделов электоральной географии - электоральный ландшафт, который представляет собой целостную систему элементов, связанных между собой и включающих в себя электоральное поведение, его изменчивость и негативизм, протестный потенциал, а также участие избирателей в голосовании.</w:t>
      </w:r>
      <w:r w:rsidR="006E075E">
        <w:rPr>
          <w:rStyle w:val="a9"/>
          <w:rFonts w:ascii="Times New Roman" w:hAnsi="Times New Roman" w:cs="Times New Roman"/>
          <w:sz w:val="28"/>
          <w:szCs w:val="28"/>
          <w:lang w:val="ru-RU"/>
        </w:rPr>
        <w:footnoteReference w:id="7"/>
      </w:r>
    </w:p>
    <w:p w:rsidR="00DC3AB7" w:rsidRPr="00780625" w:rsidRDefault="00DC3AB7" w:rsidP="00C62432">
      <w:pPr>
        <w:spacing w:line="360" w:lineRule="auto"/>
        <w:ind w:firstLine="851"/>
        <w:jc w:val="both"/>
        <w:rPr>
          <w:rFonts w:ascii="Times New Roman" w:hAnsi="Times New Roman" w:cs="Times New Roman"/>
          <w:color w:val="000000" w:themeColor="text1"/>
          <w:sz w:val="28"/>
          <w:szCs w:val="28"/>
          <w:lang w:val="ru-RU"/>
        </w:rPr>
      </w:pPr>
      <w:r w:rsidRPr="00780625">
        <w:rPr>
          <w:rFonts w:ascii="Times New Roman" w:hAnsi="Times New Roman" w:cs="Times New Roman"/>
          <w:sz w:val="28"/>
          <w:szCs w:val="28"/>
          <w:lang w:val="ru-RU"/>
        </w:rPr>
        <w:t xml:space="preserve">Таким образом, электоральный ландшафт составляет </w:t>
      </w:r>
      <w:r w:rsidRPr="00780625">
        <w:rPr>
          <w:rFonts w:ascii="Times New Roman" w:hAnsi="Times New Roman" w:cs="Times New Roman"/>
          <w:color w:val="000000" w:themeColor="text1"/>
          <w:sz w:val="28"/>
          <w:szCs w:val="28"/>
          <w:lang w:val="ru-RU"/>
        </w:rPr>
        <w:t xml:space="preserve">основное содержание электоральной географии страны в целом, объясняя её особенности и характер.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Электоральная география является важной дисциплиной, определение истоков которой не столь однозначно. Имена основоположников электоральной географии в разных научных традициях называются по-разному. Однако</w:t>
      </w:r>
      <w:proofErr w:type="gramStart"/>
      <w:r w:rsidRPr="00780625">
        <w:rPr>
          <w:rFonts w:ascii="Times New Roman" w:hAnsi="Times New Roman" w:cs="Times New Roman"/>
          <w:sz w:val="28"/>
          <w:szCs w:val="28"/>
          <w:lang w:val="ru-RU"/>
        </w:rPr>
        <w:t>,</w:t>
      </w:r>
      <w:proofErr w:type="gramEnd"/>
      <w:r w:rsidRPr="00780625">
        <w:rPr>
          <w:rFonts w:ascii="Times New Roman" w:hAnsi="Times New Roman" w:cs="Times New Roman"/>
          <w:sz w:val="28"/>
          <w:szCs w:val="28"/>
          <w:lang w:val="ru-RU"/>
        </w:rPr>
        <w:t xml:space="preserve"> можно сказать, что ее корни, вероятно, франко-американские. Например, в американских учебниках истории электоральной географии, начало истории этой науки соотносят с именем Ф. Дж. Тернера, который в начале </w:t>
      </w:r>
      <w:r w:rsidRPr="00780625">
        <w:rPr>
          <w:rFonts w:ascii="Times New Roman" w:hAnsi="Times New Roman" w:cs="Times New Roman"/>
          <w:sz w:val="28"/>
          <w:szCs w:val="28"/>
        </w:rPr>
        <w:t>XX</w:t>
      </w:r>
      <w:r w:rsidRPr="00780625">
        <w:rPr>
          <w:rFonts w:ascii="Times New Roman" w:hAnsi="Times New Roman" w:cs="Times New Roman"/>
          <w:sz w:val="28"/>
          <w:szCs w:val="28"/>
          <w:lang w:val="ru-RU"/>
        </w:rPr>
        <w:t xml:space="preserve"> века использовал анализ географических различий в избирательных предпочтениях в своих исследованиях политического регионализма в США. Также будет упомянуто имя А. де Токвиля, французского исследователя середины </w:t>
      </w:r>
      <w:r w:rsidRPr="00780625">
        <w:rPr>
          <w:rFonts w:ascii="Times New Roman" w:hAnsi="Times New Roman" w:cs="Times New Roman"/>
          <w:sz w:val="28"/>
          <w:szCs w:val="28"/>
        </w:rPr>
        <w:t>XIX</w:t>
      </w:r>
      <w:r w:rsidRPr="00780625">
        <w:rPr>
          <w:rFonts w:ascii="Times New Roman" w:hAnsi="Times New Roman" w:cs="Times New Roman"/>
          <w:sz w:val="28"/>
          <w:szCs w:val="28"/>
          <w:lang w:val="ru-RU"/>
        </w:rPr>
        <w:t xml:space="preserve"> века, которого считают основателем американской политической социологии. Французская школа также развивается на основе работ А. Зигфрида конца </w:t>
      </w:r>
      <w:r w:rsidRPr="00780625">
        <w:rPr>
          <w:rFonts w:ascii="Times New Roman" w:hAnsi="Times New Roman" w:cs="Times New Roman"/>
          <w:sz w:val="28"/>
          <w:szCs w:val="28"/>
        </w:rPr>
        <w:t>XIX</w:t>
      </w:r>
      <w:r w:rsidRPr="00780625">
        <w:rPr>
          <w:rFonts w:ascii="Times New Roman" w:hAnsi="Times New Roman" w:cs="Times New Roman"/>
          <w:sz w:val="28"/>
          <w:szCs w:val="28"/>
          <w:lang w:val="ru-RU"/>
        </w:rPr>
        <w:t xml:space="preserve"> - начала </w:t>
      </w:r>
      <w:r w:rsidRPr="00780625">
        <w:rPr>
          <w:rFonts w:ascii="Times New Roman" w:hAnsi="Times New Roman" w:cs="Times New Roman"/>
          <w:sz w:val="28"/>
          <w:szCs w:val="28"/>
        </w:rPr>
        <w:t>XX</w:t>
      </w:r>
      <w:r w:rsidRPr="00780625">
        <w:rPr>
          <w:rFonts w:ascii="Times New Roman" w:hAnsi="Times New Roman" w:cs="Times New Roman"/>
          <w:sz w:val="28"/>
          <w:szCs w:val="28"/>
          <w:lang w:val="ru-RU"/>
        </w:rPr>
        <w:t xml:space="preserve"> века</w:t>
      </w:r>
      <w:r w:rsidR="006E075E">
        <w:rPr>
          <w:rStyle w:val="a9"/>
          <w:rFonts w:ascii="Times New Roman" w:hAnsi="Times New Roman" w:cs="Times New Roman"/>
          <w:sz w:val="28"/>
          <w:szCs w:val="28"/>
          <w:lang w:val="ru-RU"/>
        </w:rPr>
        <w:footnoteReference w:id="8"/>
      </w:r>
      <w:r w:rsidRPr="00780625">
        <w:rPr>
          <w:rFonts w:ascii="Times New Roman" w:hAnsi="Times New Roman" w:cs="Times New Roman"/>
          <w:sz w:val="28"/>
          <w:szCs w:val="28"/>
          <w:lang w:val="ru-RU"/>
        </w:rPr>
        <w:t xml:space="preserve">, в которых </w:t>
      </w:r>
      <w:r w:rsidRPr="00780625">
        <w:rPr>
          <w:rFonts w:ascii="Times New Roman" w:hAnsi="Times New Roman" w:cs="Times New Roman"/>
          <w:color w:val="000000" w:themeColor="text1"/>
          <w:sz w:val="28"/>
          <w:szCs w:val="28"/>
          <w:lang w:val="ru-RU"/>
        </w:rPr>
        <w:t>географ и политолог</w:t>
      </w:r>
      <w:r w:rsidRPr="00780625">
        <w:rPr>
          <w:rFonts w:ascii="Times New Roman" w:hAnsi="Times New Roman" w:cs="Times New Roman"/>
          <w:color w:val="FF0000"/>
          <w:sz w:val="28"/>
          <w:szCs w:val="28"/>
          <w:lang w:val="ru-RU"/>
        </w:rPr>
        <w:t xml:space="preserve"> </w:t>
      </w:r>
      <w:r w:rsidRPr="00780625">
        <w:rPr>
          <w:rFonts w:ascii="Times New Roman" w:hAnsi="Times New Roman" w:cs="Times New Roman"/>
          <w:sz w:val="28"/>
          <w:szCs w:val="28"/>
          <w:lang w:val="ru-RU"/>
        </w:rPr>
        <w:t>Андре Зигфрид выявил связь между физико-географическими и социально-экономическими особенностями и результатами голосования в западной части страны. Таким образом</w:t>
      </w:r>
      <w:r w:rsidR="003D0866">
        <w:rPr>
          <w:rFonts w:ascii="Times New Roman" w:hAnsi="Times New Roman" w:cs="Times New Roman"/>
          <w:sz w:val="28"/>
          <w:szCs w:val="28"/>
          <w:lang w:val="ru-RU"/>
        </w:rPr>
        <w:t>,</w:t>
      </w:r>
      <w:r w:rsidRPr="00780625">
        <w:rPr>
          <w:rFonts w:ascii="Times New Roman" w:hAnsi="Times New Roman" w:cs="Times New Roman"/>
          <w:sz w:val="28"/>
          <w:szCs w:val="28"/>
          <w:lang w:val="ru-RU"/>
        </w:rPr>
        <w:t xml:space="preserve"> формировались основы изучения электорального ландшафта. Позднее, пользуясь методами Андре Зигфрида, В.О. Ки младший изучал электоральный ландшафт южных штатов США в работе «Южная политика» (1949 г.), сопроводив ее результатами соцопросов и статистическими данными.</w:t>
      </w:r>
      <w:r w:rsidR="006E075E">
        <w:rPr>
          <w:rStyle w:val="a9"/>
          <w:rFonts w:ascii="Times New Roman" w:hAnsi="Times New Roman" w:cs="Times New Roman"/>
          <w:sz w:val="28"/>
          <w:szCs w:val="28"/>
          <w:lang w:val="ru-RU"/>
        </w:rPr>
        <w:footnoteReference w:id="9"/>
      </w:r>
      <w:r w:rsidR="001E173D">
        <w:rPr>
          <w:rFonts w:ascii="Times New Roman" w:hAnsi="Times New Roman" w:cs="Times New Roman"/>
          <w:sz w:val="28"/>
          <w:szCs w:val="28"/>
          <w:lang w:val="ru-RU"/>
        </w:rPr>
        <w:t xml:space="preserve"> </w:t>
      </w:r>
    </w:p>
    <w:p w:rsidR="00DC3AB7" w:rsidRPr="006750CF"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Также В.О. Ки младший считается основателем теории критических выборов и электоральных перегруппировок. Его работы конца 1940-х и начала 1950-х годов оказали значительное влияние на развитие американской политической науки в области исследования массовых электоральных процессов.</w:t>
      </w:r>
      <w:r w:rsidR="006E075E">
        <w:rPr>
          <w:rStyle w:val="a9"/>
          <w:rFonts w:ascii="Times New Roman" w:hAnsi="Times New Roman" w:cs="Times New Roman"/>
          <w:sz w:val="28"/>
          <w:szCs w:val="28"/>
          <w:lang w:val="ru-RU"/>
        </w:rPr>
        <w:footnoteReference w:id="10"/>
      </w:r>
      <w:r w:rsidR="006E075E">
        <w:rPr>
          <w:rFonts w:ascii="Times New Roman" w:hAnsi="Times New Roman" w:cs="Times New Roman"/>
          <w:sz w:val="28"/>
          <w:szCs w:val="28"/>
          <w:lang w:val="ru-RU"/>
        </w:rPr>
        <w:t xml:space="preserve"> </w:t>
      </w:r>
      <w:r w:rsidRPr="00780625">
        <w:rPr>
          <w:rFonts w:ascii="Times New Roman" w:hAnsi="Times New Roman" w:cs="Times New Roman"/>
          <w:color w:val="000000" w:themeColor="text1"/>
          <w:sz w:val="28"/>
          <w:szCs w:val="28"/>
          <w:lang w:val="ru-RU"/>
        </w:rPr>
        <w:t xml:space="preserve">Главное в содержании </w:t>
      </w:r>
      <w:r w:rsidRPr="00780625">
        <w:rPr>
          <w:rFonts w:ascii="Times New Roman" w:eastAsia="Times New Roman" w:hAnsi="Times New Roman" w:cs="Times New Roman"/>
          <w:color w:val="000000"/>
          <w:sz w:val="28"/>
          <w:szCs w:val="28"/>
          <w:lang w:val="ru-RU" w:eastAsia="ru-RU"/>
        </w:rPr>
        <w:t xml:space="preserve">теории заключается в том, что критические выборы происходят, когда определенный блок избирателей изменяет свое предпочтение в ответ на изменения в политической среде, такие как </w:t>
      </w:r>
      <w:r w:rsidRPr="00780625">
        <w:rPr>
          <w:rFonts w:ascii="Times New Roman" w:eastAsia="Times New Roman" w:hAnsi="Times New Roman" w:cs="Times New Roman"/>
          <w:color w:val="000000"/>
          <w:sz w:val="28"/>
          <w:szCs w:val="28"/>
          <w:lang w:val="ru-RU" w:eastAsia="ru-RU"/>
        </w:rPr>
        <w:lastRenderedPageBreak/>
        <w:t>экономические кризисы, войны или социальные проблемы. Эти изменения могут привести к перегруппировке электората, что может привести к изменению результата выборов.</w:t>
      </w:r>
      <w:r w:rsidR="00C96DF4">
        <w:rPr>
          <w:rStyle w:val="a9"/>
          <w:rFonts w:ascii="Times New Roman" w:eastAsia="Times New Roman" w:hAnsi="Times New Roman" w:cs="Times New Roman"/>
          <w:color w:val="000000"/>
          <w:sz w:val="28"/>
          <w:szCs w:val="28"/>
          <w:lang w:val="ru-RU" w:eastAsia="ru-RU"/>
        </w:rPr>
        <w:footnoteReference w:id="11"/>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Появление работ В.О. Ки младшего стало отправной точкой для развития электоральной географии как пограничной науки, находящейся на стыке географии, социологии, политологии и психологии. Это отразилось на методах исследования избирательного поведения, так как в них стали использоваться не только географические методы, но также и результаты социологических опросов и методы политологии.</w:t>
      </w:r>
    </w:p>
    <w:p w:rsidR="00DC3AB7" w:rsidRPr="00780625" w:rsidRDefault="00DC3AB7" w:rsidP="00C62432">
      <w:pPr>
        <w:spacing w:line="360" w:lineRule="auto"/>
        <w:ind w:firstLine="851"/>
        <w:jc w:val="both"/>
        <w:rPr>
          <w:rFonts w:ascii="Times New Roman" w:eastAsia="Times New Roman" w:hAnsi="Times New Roman" w:cs="Times New Roman"/>
          <w:color w:val="000000"/>
          <w:sz w:val="28"/>
          <w:szCs w:val="28"/>
          <w:lang w:val="ru-RU" w:eastAsia="ru-RU"/>
        </w:rPr>
      </w:pPr>
      <w:r w:rsidRPr="00780625">
        <w:rPr>
          <w:rFonts w:ascii="Times New Roman" w:hAnsi="Times New Roman" w:cs="Times New Roman"/>
          <w:sz w:val="28"/>
          <w:szCs w:val="28"/>
          <w:lang w:val="ru-RU"/>
        </w:rPr>
        <w:t>В период конца 1950-х и 1960-х годов началось развитие бихевиористского направления исследований в области выборов, которое было связано с двумя школами: Мичиганской, возглавляемой А. Кэмпбеллом, и Колумбийской, возглавляемой П. Лазарсфельдом. Книга "Американский избиратель"</w:t>
      </w:r>
      <w:r w:rsidR="00C96DF4">
        <w:rPr>
          <w:rStyle w:val="a9"/>
          <w:rFonts w:ascii="Times New Roman" w:hAnsi="Times New Roman" w:cs="Times New Roman"/>
          <w:sz w:val="28"/>
          <w:szCs w:val="28"/>
          <w:lang w:val="ru-RU"/>
        </w:rPr>
        <w:footnoteReference w:id="12"/>
      </w:r>
      <w:r w:rsidRPr="00780625">
        <w:rPr>
          <w:rFonts w:ascii="Times New Roman" w:hAnsi="Times New Roman" w:cs="Times New Roman"/>
          <w:sz w:val="28"/>
          <w:szCs w:val="28"/>
          <w:lang w:val="ru-RU"/>
        </w:rPr>
        <w:t xml:space="preserve"> стала ключевой работой данного направления.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В 1956 г. А. Кэмпбелл предложил классифицировать все президентские выборы на 3 типа: 1. Сохраняющие (</w:t>
      </w:r>
      <w:r w:rsidRPr="00780625">
        <w:rPr>
          <w:rFonts w:ascii="Times New Roman" w:hAnsi="Times New Roman" w:cs="Times New Roman"/>
          <w:sz w:val="28"/>
          <w:szCs w:val="28"/>
        </w:rPr>
        <w:t>maintaining</w:t>
      </w:r>
      <w:r w:rsidRPr="00780625">
        <w:rPr>
          <w:rFonts w:ascii="Times New Roman" w:hAnsi="Times New Roman" w:cs="Times New Roman"/>
          <w:sz w:val="28"/>
          <w:szCs w:val="28"/>
          <w:lang w:val="ru-RU"/>
        </w:rPr>
        <w:t>) 2. Отклоняющие (</w:t>
      </w:r>
      <w:r w:rsidRPr="00780625">
        <w:rPr>
          <w:rFonts w:ascii="Times New Roman" w:hAnsi="Times New Roman" w:cs="Times New Roman"/>
          <w:sz w:val="28"/>
          <w:szCs w:val="28"/>
        </w:rPr>
        <w:t>deviating</w:t>
      </w:r>
      <w:r w:rsidRPr="00780625">
        <w:rPr>
          <w:rFonts w:ascii="Times New Roman" w:hAnsi="Times New Roman" w:cs="Times New Roman"/>
          <w:sz w:val="28"/>
          <w:szCs w:val="28"/>
          <w:lang w:val="ru-RU"/>
        </w:rPr>
        <w:t>) 3. Перегруппирующие (</w:t>
      </w:r>
      <w:r w:rsidRPr="00780625">
        <w:rPr>
          <w:rFonts w:ascii="Times New Roman" w:hAnsi="Times New Roman" w:cs="Times New Roman"/>
          <w:sz w:val="28"/>
          <w:szCs w:val="28"/>
        </w:rPr>
        <w:t>realigning</w:t>
      </w:r>
      <w:r w:rsidRPr="00780625">
        <w:rPr>
          <w:rFonts w:ascii="Times New Roman" w:hAnsi="Times New Roman" w:cs="Times New Roman"/>
          <w:sz w:val="28"/>
          <w:szCs w:val="28"/>
          <w:lang w:val="ru-RU"/>
        </w:rPr>
        <w:t>).</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Первый сценарий предполагает сохранение общей схемы партийных предпочтений, которая доминировала ранее, и партия большинства побеждает на выборах. Во втором сценарии основное распределение партийных предпочтений остается прежним, но кратковременные факторы оказывают такое влияние, что партия большинства проигрывает. Затем партийный баланс восстанавливается. Третий же сценарий пре</w:t>
      </w:r>
      <w:r w:rsidR="00CD69A3">
        <w:rPr>
          <w:rFonts w:ascii="Times New Roman" w:hAnsi="Times New Roman" w:cs="Times New Roman"/>
          <w:sz w:val="28"/>
          <w:szCs w:val="28"/>
          <w:lang w:val="ru-RU"/>
        </w:rPr>
        <w:t>дполагает смену партийных</w:t>
      </w:r>
      <w:r w:rsidRPr="00780625">
        <w:rPr>
          <w:rFonts w:ascii="Times New Roman" w:hAnsi="Times New Roman" w:cs="Times New Roman"/>
          <w:sz w:val="28"/>
          <w:szCs w:val="28"/>
          <w:lang w:val="ru-RU"/>
        </w:rPr>
        <w:t xml:space="preserve"> предпочтений.</w:t>
      </w:r>
      <w:r w:rsidR="00C96DF4">
        <w:rPr>
          <w:rStyle w:val="a9"/>
          <w:rFonts w:ascii="Times New Roman" w:hAnsi="Times New Roman" w:cs="Times New Roman"/>
          <w:sz w:val="28"/>
          <w:szCs w:val="28"/>
          <w:lang w:val="ru-RU"/>
        </w:rPr>
        <w:footnoteReference w:id="13"/>
      </w:r>
    </w:p>
    <w:p w:rsidR="00DC3AB7" w:rsidRPr="00780625" w:rsidRDefault="00DC3AB7" w:rsidP="00C62432">
      <w:pPr>
        <w:spacing w:line="360" w:lineRule="auto"/>
        <w:ind w:firstLine="851"/>
        <w:jc w:val="both"/>
        <w:rPr>
          <w:rFonts w:ascii="Times New Roman" w:eastAsia="Times New Roman" w:hAnsi="Times New Roman" w:cs="Times New Roman"/>
          <w:color w:val="000000"/>
          <w:sz w:val="28"/>
          <w:szCs w:val="28"/>
          <w:lang w:val="ru-RU" w:eastAsia="ru-RU"/>
        </w:rPr>
      </w:pPr>
      <w:r w:rsidRPr="00780625">
        <w:rPr>
          <w:rFonts w:ascii="Times New Roman" w:eastAsia="Times New Roman" w:hAnsi="Times New Roman" w:cs="Times New Roman"/>
          <w:color w:val="000000"/>
          <w:sz w:val="28"/>
          <w:szCs w:val="28"/>
          <w:lang w:val="ru-RU" w:eastAsia="ru-RU"/>
        </w:rPr>
        <w:t xml:space="preserve">После публикации эта работа была дополнена Дж. Помпером, который предложил четвёртый тип президентских выборов – конвертирующие – такие </w:t>
      </w:r>
      <w:r w:rsidRPr="00780625">
        <w:rPr>
          <w:rFonts w:ascii="Times New Roman" w:eastAsia="Times New Roman" w:hAnsi="Times New Roman" w:cs="Times New Roman"/>
          <w:color w:val="000000"/>
          <w:sz w:val="28"/>
          <w:szCs w:val="28"/>
          <w:lang w:val="ru-RU" w:eastAsia="ru-RU"/>
        </w:rPr>
        <w:lastRenderedPageBreak/>
        <w:t>выборы, при которых побеждает прежняя партия, но благодаря другому электорату.</w:t>
      </w:r>
    </w:p>
    <w:p w:rsidR="00DC3AB7" w:rsidRPr="00322089"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Исследование различий между вторым и третьим типами выборов привело к развитию концепции «нормального голосования», основополженником которой стал Ф. Конверс.</w:t>
      </w:r>
      <w:r w:rsidR="00322089">
        <w:rPr>
          <w:rStyle w:val="a9"/>
          <w:rFonts w:ascii="Times New Roman" w:hAnsi="Times New Roman" w:cs="Times New Roman"/>
          <w:sz w:val="28"/>
          <w:szCs w:val="28"/>
          <w:lang w:val="ru-RU"/>
        </w:rPr>
        <w:footnoteReference w:id="14"/>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В середине 1960-х — начале 1970-х гг. Исследователи заговорили о наступлении периода слабости партий, </w:t>
      </w:r>
      <w:r w:rsidRPr="00780625">
        <w:rPr>
          <w:rFonts w:ascii="Times New Roman" w:hAnsi="Times New Roman" w:cs="Times New Roman"/>
          <w:color w:val="000000" w:themeColor="text1"/>
          <w:sz w:val="28"/>
          <w:szCs w:val="28"/>
          <w:lang w:val="ru-RU"/>
        </w:rPr>
        <w:t>зарождается</w:t>
      </w:r>
      <w:r w:rsidRPr="00780625">
        <w:rPr>
          <w:rFonts w:ascii="Times New Roman" w:hAnsi="Times New Roman" w:cs="Times New Roman"/>
          <w:color w:val="FF0000"/>
          <w:sz w:val="28"/>
          <w:szCs w:val="28"/>
          <w:lang w:val="ru-RU"/>
        </w:rPr>
        <w:t xml:space="preserve"> </w:t>
      </w:r>
      <w:r w:rsidRPr="00780625">
        <w:rPr>
          <w:rFonts w:ascii="Times New Roman" w:hAnsi="Times New Roman" w:cs="Times New Roman"/>
          <w:sz w:val="28"/>
          <w:szCs w:val="28"/>
          <w:lang w:val="ru-RU"/>
        </w:rPr>
        <w:t xml:space="preserve">понятие </w:t>
      </w:r>
      <w:r w:rsidR="00CA09BB" w:rsidRPr="002D78FF">
        <w:rPr>
          <w:rFonts w:ascii="Times New Roman" w:hAnsi="Times New Roman" w:cs="Times New Roman"/>
          <w:sz w:val="28"/>
          <w:szCs w:val="28"/>
          <w:lang w:val="ru-RU"/>
        </w:rPr>
        <w:t>«</w:t>
      </w:r>
      <w:r w:rsidRPr="002D78FF">
        <w:rPr>
          <w:rFonts w:ascii="Times New Roman" w:hAnsi="Times New Roman" w:cs="Times New Roman"/>
          <w:sz w:val="28"/>
          <w:szCs w:val="28"/>
          <w:u w:val="single"/>
          <w:lang w:val="ru-RU"/>
        </w:rPr>
        <w:t>дегруппировки</w:t>
      </w:r>
      <w:r w:rsidRPr="002D78FF">
        <w:rPr>
          <w:rFonts w:ascii="Times New Roman" w:hAnsi="Times New Roman" w:cs="Times New Roman"/>
          <w:sz w:val="28"/>
          <w:szCs w:val="28"/>
          <w:lang w:val="ru-RU"/>
        </w:rPr>
        <w:t xml:space="preserve"> электората</w:t>
      </w:r>
      <w:r w:rsidR="00CA09BB" w:rsidRPr="002D78FF">
        <w:rPr>
          <w:rFonts w:ascii="Times New Roman" w:hAnsi="Times New Roman" w:cs="Times New Roman"/>
          <w:sz w:val="28"/>
          <w:szCs w:val="28"/>
          <w:lang w:val="ru-RU"/>
        </w:rPr>
        <w:t>»</w:t>
      </w:r>
      <w:r w:rsidRPr="002D78FF">
        <w:rPr>
          <w:rFonts w:ascii="Times New Roman" w:hAnsi="Times New Roman" w:cs="Times New Roman"/>
          <w:sz w:val="28"/>
          <w:szCs w:val="28"/>
          <w:lang w:val="ru-RU"/>
        </w:rPr>
        <w:t>.</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Признаки состояния партийной дегруппировки в описании П. Норриса:</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1. возросшая изменчивость предпочтений электората в ходе выборов и</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между ними;</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2. постоянное снижение поддержки главных партий;</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3. краткосрочные повышения и понижения поддержки миноритарных партий;</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4. повышенный протест и доля «тактического» голосования;</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5. флуктуации или понижение уровней участия;</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6. ослабление ассоциации между социальной группой (классом) и избирательным решением;</w:t>
      </w:r>
    </w:p>
    <w:p w:rsidR="00DC3AB7" w:rsidRPr="006750CF" w:rsidRDefault="00DC3AB7" w:rsidP="00C62432">
      <w:pPr>
        <w:spacing w:line="360" w:lineRule="auto"/>
        <w:ind w:firstLine="851"/>
        <w:jc w:val="both"/>
        <w:rPr>
          <w:rFonts w:ascii="Times New Roman" w:hAnsi="Times New Roman" w:cs="Times New Roman"/>
          <w:sz w:val="28"/>
          <w:szCs w:val="28"/>
          <w:highlight w:val="yellow"/>
          <w:lang w:val="ru-RU"/>
        </w:rPr>
      </w:pPr>
      <w:r w:rsidRPr="006750CF">
        <w:rPr>
          <w:rFonts w:ascii="Times New Roman" w:hAnsi="Times New Roman" w:cs="Times New Roman"/>
          <w:sz w:val="28"/>
          <w:szCs w:val="28"/>
          <w:lang w:val="ru-RU"/>
        </w:rPr>
        <w:t>7. снижение партийной самоидентификации избирателей.</w:t>
      </w:r>
      <w:r w:rsidR="00322089">
        <w:rPr>
          <w:rStyle w:val="a9"/>
          <w:rFonts w:ascii="Times New Roman" w:hAnsi="Times New Roman" w:cs="Times New Roman"/>
          <w:sz w:val="28"/>
          <w:szCs w:val="28"/>
        </w:rPr>
        <w:footnoteReference w:id="15"/>
      </w:r>
      <w:r w:rsidRPr="006750CF">
        <w:rPr>
          <w:rFonts w:ascii="Times New Roman" w:hAnsi="Times New Roman" w:cs="Times New Roman"/>
          <w:sz w:val="28"/>
          <w:szCs w:val="28"/>
          <w:lang w:val="ru-RU"/>
        </w:rPr>
        <w:t xml:space="preserve">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С. Роккан и С.М. Липсет в своей работе "Партийные системы и размежевание избирателей" (1967 г.) проанализировали электоральные процессы в Италии, Франции, Испании, ФРГ, Норвегии, Японии, Бразилии и Западной Африке, выделив основные территориальные различия голосования, называемые расколами. Их исследование привело к созданию метода расколов в электоральной географии, который может быть использован для изучения электоральных особенностей любого государства.</w:t>
      </w:r>
      <w:r w:rsidR="00322089">
        <w:rPr>
          <w:rStyle w:val="a9"/>
          <w:rFonts w:ascii="Times New Roman" w:hAnsi="Times New Roman" w:cs="Times New Roman"/>
          <w:sz w:val="28"/>
          <w:szCs w:val="28"/>
          <w:lang w:val="ru-RU"/>
        </w:rPr>
        <w:footnoteReference w:id="16"/>
      </w:r>
      <w:r w:rsidRPr="00780625">
        <w:rPr>
          <w:rFonts w:ascii="Times New Roman" w:hAnsi="Times New Roman" w:cs="Times New Roman"/>
          <w:sz w:val="28"/>
          <w:szCs w:val="28"/>
          <w:lang w:val="ru-RU"/>
        </w:rPr>
        <w:t xml:space="preserve"> Суть метода заключается в </w:t>
      </w:r>
      <w:r w:rsidRPr="00780625">
        <w:rPr>
          <w:rFonts w:ascii="Times New Roman" w:hAnsi="Times New Roman" w:cs="Times New Roman"/>
          <w:sz w:val="28"/>
          <w:szCs w:val="28"/>
          <w:lang w:val="ru-RU"/>
        </w:rPr>
        <w:lastRenderedPageBreak/>
        <w:t>проведении оси между центрами противоположного голосования, что позволяет графически отобразить электорально-географические расколы в результатах голосования.</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Окунев И.Ю. в своей статье, посвящённой цикличности идейно-политических размежеваний в электоральном пространстве</w:t>
      </w:r>
      <w:r w:rsidR="00322089">
        <w:rPr>
          <w:rStyle w:val="a9"/>
          <w:rFonts w:ascii="Times New Roman" w:hAnsi="Times New Roman" w:cs="Times New Roman"/>
          <w:sz w:val="28"/>
          <w:szCs w:val="28"/>
          <w:lang w:val="ru-RU"/>
        </w:rPr>
        <w:footnoteReference w:id="17"/>
      </w:r>
      <w:r w:rsidR="002D572B">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 xml:space="preserve">ссылается на следующее обобщение четырёх признаков размежевания: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1) наличие социокультурного базиса в виде конфликта (или раскола) между группами населения с разными взглядами;</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2) длительная традиция противостояния;</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3) переход конфликта в политический процесс, когда партии или их фракции (крылья) становятся институтами представительства интересов конфликтующих групп;</w:t>
      </w:r>
    </w:p>
    <w:p w:rsidR="00DC3AB7" w:rsidRPr="002D572B" w:rsidRDefault="00DC3AB7" w:rsidP="00C62432">
      <w:pPr>
        <w:spacing w:line="360" w:lineRule="auto"/>
        <w:ind w:firstLine="851"/>
        <w:jc w:val="both"/>
        <w:rPr>
          <w:rFonts w:ascii="Times New Roman" w:hAnsi="Times New Roman" w:cs="Times New Roman"/>
          <w:sz w:val="28"/>
          <w:szCs w:val="28"/>
          <w:lang w:val="ru-RU"/>
        </w:rPr>
      </w:pPr>
      <w:proofErr w:type="gramStart"/>
      <w:r w:rsidRPr="00780625">
        <w:rPr>
          <w:rFonts w:ascii="Times New Roman" w:hAnsi="Times New Roman" w:cs="Times New Roman"/>
          <w:sz w:val="28"/>
          <w:szCs w:val="28"/>
          <w:lang w:val="ru-RU"/>
        </w:rPr>
        <w:t>4) устойчивое голосование конфликтующих групп за представляющих их политические силы, закрепляющее коалицию между ними</w:t>
      </w:r>
      <w:r w:rsidR="002D572B">
        <w:rPr>
          <w:rStyle w:val="a9"/>
          <w:rFonts w:ascii="Times New Roman" w:hAnsi="Times New Roman" w:cs="Times New Roman"/>
          <w:sz w:val="28"/>
          <w:szCs w:val="28"/>
          <w:lang w:val="ru-RU"/>
        </w:rPr>
        <w:footnoteReference w:id="18"/>
      </w:r>
      <w:r w:rsidR="002D572B">
        <w:rPr>
          <w:rFonts w:ascii="Times New Roman" w:hAnsi="Times New Roman" w:cs="Times New Roman"/>
          <w:sz w:val="28"/>
          <w:szCs w:val="28"/>
          <w:lang w:val="ru-RU"/>
        </w:rPr>
        <w:t>.</w:t>
      </w:r>
      <w:proofErr w:type="gramEnd"/>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В 1979 году П. Тейлор и Р. Джонстон выпустили книгу под названием "География выборов", где представили исследование выборов как аналитический процесс, состоящий из нескольких этапов. На первом этапе проводится исследование основных социально-политических конфликтов в обществе. Затем анализируется партийная система в данном государстве, как отражение этих конфликтов. На третьем этапе авторы исследуют социокультурные и территориальные расколы, которые проявляются в процессе голосования и имеют непосредственное географическое выражение.</w:t>
      </w:r>
      <w:r w:rsidR="002D572B">
        <w:rPr>
          <w:rStyle w:val="a9"/>
          <w:rFonts w:ascii="Times New Roman" w:hAnsi="Times New Roman" w:cs="Times New Roman"/>
          <w:sz w:val="28"/>
          <w:szCs w:val="28"/>
          <w:lang w:val="ru-RU"/>
        </w:rPr>
        <w:footnoteReference w:id="19"/>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Следует сказать, что предпочтения избирателей могут быть как стабильными на протяжении десятилетий, так и меняться в зависимости от определенных периодов, таких как выборы президента, парламентские выборы или ещё чаще.</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Электоральные предпочтения граждан зависят от различных факторов, начиная </w:t>
      </w:r>
      <w:proofErr w:type="gramStart"/>
      <w:r w:rsidRPr="00780625">
        <w:rPr>
          <w:rFonts w:ascii="Times New Roman" w:hAnsi="Times New Roman" w:cs="Times New Roman"/>
          <w:sz w:val="28"/>
          <w:szCs w:val="28"/>
          <w:lang w:val="ru-RU"/>
        </w:rPr>
        <w:t>с</w:t>
      </w:r>
      <w:proofErr w:type="gramEnd"/>
      <w:r w:rsidRPr="00780625">
        <w:rPr>
          <w:rFonts w:ascii="Times New Roman" w:hAnsi="Times New Roman" w:cs="Times New Roman"/>
          <w:sz w:val="28"/>
          <w:szCs w:val="28"/>
          <w:lang w:val="ru-RU"/>
        </w:rPr>
        <w:t xml:space="preserve"> социально-экономических и вплоть до психологических. В данной работе рассматриваются фактор</w:t>
      </w:r>
      <w:r w:rsidR="00CD69A3">
        <w:rPr>
          <w:rFonts w:ascii="Times New Roman" w:hAnsi="Times New Roman" w:cs="Times New Roman"/>
          <w:sz w:val="28"/>
          <w:szCs w:val="28"/>
          <w:lang w:val="ru-RU"/>
        </w:rPr>
        <w:t>ы</w:t>
      </w:r>
      <w:r w:rsidRPr="00780625">
        <w:rPr>
          <w:rFonts w:ascii="Times New Roman" w:hAnsi="Times New Roman" w:cs="Times New Roman"/>
          <w:sz w:val="28"/>
          <w:szCs w:val="28"/>
          <w:lang w:val="ru-RU"/>
        </w:rPr>
        <w:t xml:space="preserve"> урбанизации и доли пожилого населения, которые </w:t>
      </w:r>
      <w:r w:rsidR="00CD69A3">
        <w:rPr>
          <w:rFonts w:ascii="Times New Roman" w:hAnsi="Times New Roman" w:cs="Times New Roman"/>
          <w:sz w:val="28"/>
          <w:szCs w:val="28"/>
          <w:lang w:val="ru-RU"/>
        </w:rPr>
        <w:t xml:space="preserve">потенциально </w:t>
      </w:r>
      <w:r w:rsidRPr="00780625">
        <w:rPr>
          <w:rFonts w:ascii="Times New Roman" w:hAnsi="Times New Roman" w:cs="Times New Roman"/>
          <w:sz w:val="28"/>
          <w:szCs w:val="28"/>
          <w:lang w:val="ru-RU"/>
        </w:rPr>
        <w:t>могут оказывать влияние на выбор избирателей. Понимание влияния этих факторов поможет более точно определить особенности электорального ландшафта и предсказать результаты выборов.</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Опираясь на западную литературу, связанную с выборами, можно выделить четыре основных географических фактора </w:t>
      </w:r>
      <w:r w:rsidRPr="00780625">
        <w:rPr>
          <w:rFonts w:ascii="Times New Roman" w:hAnsi="Times New Roman" w:cs="Times New Roman"/>
          <w:color w:val="000000" w:themeColor="text1"/>
          <w:sz w:val="28"/>
          <w:szCs w:val="28"/>
          <w:lang w:val="ru-RU"/>
        </w:rPr>
        <w:t>(«электоральных географических эффектов»),</w:t>
      </w:r>
      <w:r w:rsidRPr="00780625">
        <w:rPr>
          <w:rFonts w:ascii="Times New Roman" w:hAnsi="Times New Roman" w:cs="Times New Roman"/>
          <w:color w:val="FF0000"/>
          <w:sz w:val="28"/>
          <w:szCs w:val="28"/>
          <w:lang w:val="ru-RU"/>
        </w:rPr>
        <w:t xml:space="preserve"> </w:t>
      </w:r>
      <w:r w:rsidRPr="00780625">
        <w:rPr>
          <w:rFonts w:ascii="Times New Roman" w:hAnsi="Times New Roman" w:cs="Times New Roman"/>
          <w:sz w:val="28"/>
          <w:szCs w:val="28"/>
          <w:lang w:val="ru-RU"/>
        </w:rPr>
        <w:t>которые влияют на голосование</w:t>
      </w:r>
      <w:r w:rsidR="002D572B">
        <w:rPr>
          <w:rStyle w:val="a9"/>
          <w:rFonts w:ascii="Times New Roman" w:hAnsi="Times New Roman" w:cs="Times New Roman"/>
          <w:sz w:val="28"/>
          <w:szCs w:val="28"/>
          <w:lang w:val="ru-RU"/>
        </w:rPr>
        <w:footnoteReference w:id="20"/>
      </w:r>
      <w:r w:rsidRPr="00780625">
        <w:rPr>
          <w:rFonts w:ascii="Times New Roman" w:hAnsi="Times New Roman" w:cs="Times New Roman"/>
          <w:sz w:val="28"/>
          <w:szCs w:val="28"/>
          <w:lang w:val="ru-RU"/>
        </w:rPr>
        <w:t>:</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1. </w:t>
      </w:r>
      <w:r w:rsidRPr="00780625">
        <w:rPr>
          <w:rFonts w:ascii="Times New Roman" w:hAnsi="Times New Roman" w:cs="Times New Roman"/>
          <w:color w:val="000000" w:themeColor="text1"/>
          <w:sz w:val="28"/>
          <w:szCs w:val="28"/>
          <w:lang w:val="ru-RU"/>
        </w:rPr>
        <w:t xml:space="preserve">Эффект малой родины </w:t>
      </w:r>
      <w:r w:rsidRPr="00780625">
        <w:rPr>
          <w:rFonts w:ascii="Times New Roman" w:hAnsi="Times New Roman" w:cs="Times New Roman"/>
          <w:sz w:val="28"/>
          <w:szCs w:val="28"/>
          <w:lang w:val="ru-RU"/>
        </w:rPr>
        <w:t xml:space="preserve">(друзей и соседей). Подразумевается, что кандидат получает дополнительные голоса на своей родине или в районах, с </w:t>
      </w:r>
      <w:proofErr w:type="gramStart"/>
      <w:r w:rsidRPr="00780625">
        <w:rPr>
          <w:rFonts w:ascii="Times New Roman" w:hAnsi="Times New Roman" w:cs="Times New Roman"/>
          <w:sz w:val="28"/>
          <w:szCs w:val="28"/>
          <w:lang w:val="ru-RU"/>
        </w:rPr>
        <w:t>которыми</w:t>
      </w:r>
      <w:proofErr w:type="gramEnd"/>
      <w:r w:rsidRPr="00780625">
        <w:rPr>
          <w:rFonts w:ascii="Times New Roman" w:hAnsi="Times New Roman" w:cs="Times New Roman"/>
          <w:sz w:val="28"/>
          <w:szCs w:val="28"/>
          <w:lang w:val="ru-RU"/>
        </w:rPr>
        <w:t xml:space="preserve"> так или иначе связан его жизненный путь. Аналогично голосование за партию может объясняться географическим происхождением ее лидеров.</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2. Проблемное голосование. Фактор связан с проблемами, которые наиболее остро стоят в конкретном регионе и которые затрагивают избирателей, например: безработица, экологические проблемы, низкое качество медицины и т.д.</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3. Эффект избирательной кампании. Определенная партия или кандидат ведут свою кампанию, уделяя каким-либо ключевым регионам свои ресурсы, что приводит к результатам, которым соответствует та или иная электоральная ситуация на данной территории.</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4. Эффект соседства. Заключается в том, что популярность определенной партии или лидера на территории распространяется на группы и </w:t>
      </w:r>
      <w:r w:rsidRPr="00780625">
        <w:rPr>
          <w:rFonts w:ascii="Times New Roman" w:hAnsi="Times New Roman" w:cs="Times New Roman"/>
          <w:sz w:val="28"/>
          <w:szCs w:val="28"/>
          <w:lang w:val="ru-RU"/>
        </w:rPr>
        <w:lastRenderedPageBreak/>
        <w:t>передается от сообщества к сообществу, которые голосуют за определенную организацию на выборах в данном регионе.</w:t>
      </w:r>
      <w:r w:rsidR="00353BA3">
        <w:rPr>
          <w:rStyle w:val="a9"/>
          <w:rFonts w:ascii="Times New Roman" w:hAnsi="Times New Roman" w:cs="Times New Roman"/>
          <w:sz w:val="28"/>
          <w:szCs w:val="28"/>
          <w:lang w:val="ru-RU"/>
        </w:rPr>
        <w:footnoteReference w:id="21"/>
      </w:r>
    </w:p>
    <w:p w:rsidR="00DC3AB7" w:rsidRPr="00780625" w:rsidRDefault="00DC3AB7" w:rsidP="00C62432">
      <w:pPr>
        <w:spacing w:line="360" w:lineRule="auto"/>
        <w:ind w:firstLine="851"/>
        <w:jc w:val="both"/>
        <w:rPr>
          <w:rFonts w:ascii="Times New Roman" w:hAnsi="Times New Roman" w:cs="Times New Roman"/>
          <w:color w:val="000000" w:themeColor="text1"/>
          <w:sz w:val="28"/>
          <w:szCs w:val="28"/>
          <w:lang w:val="ru-RU"/>
        </w:rPr>
      </w:pPr>
      <w:r w:rsidRPr="00780625">
        <w:rPr>
          <w:rFonts w:ascii="Times New Roman" w:hAnsi="Times New Roman" w:cs="Times New Roman"/>
          <w:color w:val="000000" w:themeColor="text1"/>
          <w:sz w:val="28"/>
          <w:szCs w:val="28"/>
          <w:lang w:val="ru-RU"/>
        </w:rPr>
        <w:t>По мнению Окунева И.Ю. во многих странах существует «электоральный эффект отраслевого голосования».</w:t>
      </w:r>
      <w:r w:rsidR="00353BA3">
        <w:rPr>
          <w:rStyle w:val="a9"/>
          <w:rFonts w:ascii="Times New Roman" w:hAnsi="Times New Roman" w:cs="Times New Roman"/>
          <w:color w:val="000000" w:themeColor="text1"/>
          <w:sz w:val="28"/>
          <w:szCs w:val="28"/>
          <w:lang w:val="ru-RU"/>
        </w:rPr>
        <w:footnoteReference w:id="22"/>
      </w:r>
      <w:r w:rsidR="001E173D">
        <w:rPr>
          <w:rFonts w:ascii="Times New Roman" w:hAnsi="Times New Roman" w:cs="Times New Roman"/>
          <w:color w:val="000000" w:themeColor="text1"/>
          <w:sz w:val="28"/>
          <w:szCs w:val="28"/>
          <w:lang w:val="ru-RU"/>
        </w:rPr>
        <w:t xml:space="preserve"> </w:t>
      </w:r>
      <w:r w:rsidRPr="00780625">
        <w:rPr>
          <w:rFonts w:ascii="Times New Roman" w:hAnsi="Times New Roman" w:cs="Times New Roman"/>
          <w:color w:val="000000" w:themeColor="text1"/>
          <w:sz w:val="28"/>
          <w:szCs w:val="28"/>
          <w:lang w:val="ru-RU"/>
        </w:rPr>
        <w:t>То есть, большинство голосов будет отдаваться тому или иному кандидату в зависимости от хозяйственной специализации региона.</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Описанные выше </w:t>
      </w:r>
      <w:r w:rsidRPr="00780625">
        <w:rPr>
          <w:rFonts w:ascii="Times New Roman" w:hAnsi="Times New Roman" w:cs="Times New Roman"/>
          <w:color w:val="000000" w:themeColor="text1"/>
          <w:sz w:val="28"/>
          <w:szCs w:val="28"/>
          <w:lang w:val="ru-RU"/>
        </w:rPr>
        <w:t>факторы-эффекты</w:t>
      </w:r>
      <w:r w:rsidRPr="00780625">
        <w:rPr>
          <w:rFonts w:ascii="Times New Roman" w:hAnsi="Times New Roman" w:cs="Times New Roman"/>
          <w:color w:val="FF0000"/>
          <w:sz w:val="28"/>
          <w:szCs w:val="28"/>
          <w:lang w:val="ru-RU"/>
        </w:rPr>
        <w:t xml:space="preserve"> </w:t>
      </w:r>
      <w:r w:rsidRPr="00780625">
        <w:rPr>
          <w:rFonts w:ascii="Times New Roman" w:hAnsi="Times New Roman" w:cs="Times New Roman"/>
          <w:sz w:val="28"/>
          <w:szCs w:val="28"/>
          <w:lang w:val="ru-RU"/>
        </w:rPr>
        <w:t xml:space="preserve">привязаны к конкретным географическим особенностям электорального ландшафта.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Для исследования массового электорального поведения и учета всех факторов важно в</w:t>
      </w:r>
      <w:r w:rsidR="00CD69A3">
        <w:rPr>
          <w:rFonts w:ascii="Times New Roman" w:hAnsi="Times New Roman" w:cs="Times New Roman"/>
          <w:sz w:val="28"/>
          <w:szCs w:val="28"/>
          <w:lang w:val="ru-RU"/>
        </w:rPr>
        <w:t>ыделить два основных подхода</w:t>
      </w:r>
      <w:r w:rsidRPr="00780625">
        <w:rPr>
          <w:rFonts w:ascii="Times New Roman" w:hAnsi="Times New Roman" w:cs="Times New Roman"/>
          <w:sz w:val="28"/>
          <w:szCs w:val="28"/>
          <w:lang w:val="ru-RU"/>
        </w:rPr>
        <w:t xml:space="preserve"> в </w:t>
      </w:r>
      <w:r w:rsidR="00CD69A3">
        <w:rPr>
          <w:rFonts w:ascii="Times New Roman" w:hAnsi="Times New Roman" w:cs="Times New Roman"/>
          <w:sz w:val="28"/>
          <w:szCs w:val="28"/>
          <w:lang w:val="ru-RU"/>
        </w:rPr>
        <w:t xml:space="preserve">изучении </w:t>
      </w:r>
      <w:r w:rsidRPr="00780625">
        <w:rPr>
          <w:rFonts w:ascii="Times New Roman" w:hAnsi="Times New Roman" w:cs="Times New Roman"/>
          <w:sz w:val="28"/>
          <w:szCs w:val="28"/>
          <w:lang w:val="ru-RU"/>
        </w:rPr>
        <w:t>электоральной географии: экологический и бихевиористский (индивидуальный)</w:t>
      </w:r>
      <w:r w:rsidR="001E173D">
        <w:rPr>
          <w:rStyle w:val="a9"/>
          <w:rFonts w:ascii="Times New Roman" w:hAnsi="Times New Roman" w:cs="Times New Roman"/>
          <w:sz w:val="28"/>
          <w:szCs w:val="28"/>
          <w:lang w:val="ru-RU"/>
        </w:rPr>
        <w:footnoteReference w:id="23"/>
      </w:r>
      <w:r w:rsidRPr="00780625">
        <w:rPr>
          <w:rFonts w:ascii="Times New Roman" w:hAnsi="Times New Roman" w:cs="Times New Roman"/>
          <w:sz w:val="28"/>
          <w:szCs w:val="28"/>
          <w:lang w:val="ru-RU"/>
        </w:rPr>
        <w:t xml:space="preserve">. Экологический подход зародился в конце </w:t>
      </w:r>
      <w:r w:rsidRPr="00780625">
        <w:rPr>
          <w:rFonts w:ascii="Times New Roman" w:hAnsi="Times New Roman" w:cs="Times New Roman"/>
          <w:sz w:val="28"/>
          <w:szCs w:val="28"/>
        </w:rPr>
        <w:t>XIX</w:t>
      </w:r>
      <w:r w:rsidRPr="00780625">
        <w:rPr>
          <w:rFonts w:ascii="Times New Roman" w:hAnsi="Times New Roman" w:cs="Times New Roman"/>
          <w:sz w:val="28"/>
          <w:szCs w:val="28"/>
          <w:lang w:val="ru-RU"/>
        </w:rPr>
        <w:t xml:space="preserve"> века во Франции </w:t>
      </w:r>
      <w:r w:rsidR="006750CF">
        <w:rPr>
          <w:rFonts w:ascii="Times New Roman" w:hAnsi="Times New Roman" w:cs="Times New Roman"/>
          <w:sz w:val="28"/>
          <w:szCs w:val="28"/>
          <w:lang w:val="ru-RU"/>
        </w:rPr>
        <w:t>благодаря работам географа Андре</w:t>
      </w:r>
      <w:r w:rsidRPr="00780625">
        <w:rPr>
          <w:rFonts w:ascii="Times New Roman" w:hAnsi="Times New Roman" w:cs="Times New Roman"/>
          <w:sz w:val="28"/>
          <w:szCs w:val="28"/>
          <w:lang w:val="ru-RU"/>
        </w:rPr>
        <w:t xml:space="preserve"> Зигфрида, который сравнивал карты распределения электоральных характеристик с картами социально-экономических и других показателей. Это позволило ему делать выводы о факторах, влияющих на электоральное поведение граждан. Также вклад в развитие экологического подхода внесли Х. Госнелла и Ч. Мерриам.</w:t>
      </w:r>
    </w:p>
    <w:p w:rsidR="00DC3AB7" w:rsidRPr="000B5A0A" w:rsidRDefault="00DC3AB7" w:rsidP="00C62432">
      <w:pPr>
        <w:spacing w:line="360" w:lineRule="auto"/>
        <w:ind w:firstLine="851"/>
        <w:jc w:val="both"/>
        <w:rPr>
          <w:rFonts w:ascii="Times New Roman" w:hAnsi="Times New Roman" w:cs="Times New Roman"/>
          <w:sz w:val="28"/>
          <w:szCs w:val="28"/>
          <w:lang w:val="ru-RU"/>
        </w:rPr>
      </w:pPr>
      <w:r w:rsidRPr="000B5A0A">
        <w:rPr>
          <w:rFonts w:ascii="Times New Roman" w:hAnsi="Times New Roman" w:cs="Times New Roman"/>
          <w:sz w:val="28"/>
          <w:szCs w:val="28"/>
          <w:lang w:val="ru-RU"/>
        </w:rPr>
        <w:t>Рассмотрим особенности двух подходов</w:t>
      </w:r>
      <w:r w:rsidR="000B5A0A">
        <w:rPr>
          <w:rFonts w:ascii="Times New Roman" w:hAnsi="Times New Roman" w:cs="Times New Roman"/>
          <w:sz w:val="28"/>
          <w:szCs w:val="28"/>
          <w:lang w:val="ru-RU"/>
        </w:rPr>
        <w:t xml:space="preserve"> (таб. 1)</w:t>
      </w:r>
      <w:r w:rsidR="001E173D">
        <w:rPr>
          <w:rStyle w:val="a9"/>
          <w:rFonts w:ascii="Times New Roman" w:hAnsi="Times New Roman" w:cs="Times New Roman"/>
          <w:sz w:val="28"/>
          <w:szCs w:val="28"/>
          <w:lang w:val="ru-RU"/>
        </w:rPr>
        <w:footnoteReference w:id="24"/>
      </w:r>
      <w:proofErr w:type="gramStart"/>
      <w:r w:rsidR="000B5A0A">
        <w:rPr>
          <w:rFonts w:ascii="Times New Roman" w:hAnsi="Times New Roman" w:cs="Times New Roman"/>
          <w:sz w:val="28"/>
          <w:szCs w:val="28"/>
          <w:lang w:val="ru-RU"/>
        </w:rPr>
        <w:t xml:space="preserve"> </w:t>
      </w:r>
      <w:r w:rsidRPr="000B5A0A">
        <w:rPr>
          <w:rFonts w:ascii="Times New Roman" w:hAnsi="Times New Roman" w:cs="Times New Roman"/>
          <w:sz w:val="28"/>
          <w:szCs w:val="28"/>
          <w:lang w:val="ru-RU"/>
        </w:rPr>
        <w:t>:</w:t>
      </w:r>
      <w:proofErr w:type="gramEnd"/>
    </w:p>
    <w:tbl>
      <w:tblPr>
        <w:tblStyle w:val="a6"/>
        <w:tblW w:w="10632" w:type="dxa"/>
        <w:tblInd w:w="-743" w:type="dxa"/>
        <w:tblLayout w:type="fixed"/>
        <w:tblLook w:val="04A0" w:firstRow="1" w:lastRow="0" w:firstColumn="1" w:lastColumn="0" w:noHBand="0" w:noVBand="1"/>
      </w:tblPr>
      <w:tblGrid>
        <w:gridCol w:w="2127"/>
        <w:gridCol w:w="2835"/>
        <w:gridCol w:w="2835"/>
        <w:gridCol w:w="2835"/>
      </w:tblGrid>
      <w:tr w:rsidR="00DC3AB7" w:rsidRPr="00A25EA6" w:rsidTr="00DC3AB7">
        <w:trPr>
          <w:trHeight w:val="624"/>
        </w:trPr>
        <w:tc>
          <w:tcPr>
            <w:tcW w:w="10632" w:type="dxa"/>
            <w:gridSpan w:val="4"/>
            <w:tcBorders>
              <w:top w:val="single" w:sz="4" w:space="0" w:color="auto"/>
              <w:left w:val="single" w:sz="4" w:space="0" w:color="auto"/>
              <w:bottom w:val="single" w:sz="4" w:space="0" w:color="auto"/>
              <w:right w:val="single" w:sz="4" w:space="0" w:color="auto"/>
            </w:tcBorders>
            <w:hideMark/>
          </w:tcPr>
          <w:p w:rsidR="00DC3AB7" w:rsidRPr="00780625" w:rsidRDefault="00DC3AB7" w:rsidP="00C62432">
            <w:pPr>
              <w:tabs>
                <w:tab w:val="center" w:pos="5208"/>
                <w:tab w:val="left" w:pos="9645"/>
              </w:tabs>
              <w:ind w:firstLine="709"/>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ab/>
              <w:t>Подходы к изучению электорального поведения</w:t>
            </w:r>
            <w:r w:rsidRPr="00780625">
              <w:rPr>
                <w:rFonts w:ascii="Times New Roman" w:hAnsi="Times New Roman" w:cs="Times New Roman"/>
                <w:sz w:val="28"/>
                <w:szCs w:val="28"/>
                <w:lang w:val="ru-RU"/>
              </w:rPr>
              <w:tab/>
            </w:r>
          </w:p>
        </w:tc>
      </w:tr>
      <w:tr w:rsidR="00DC3AB7" w:rsidRPr="000B5A0A" w:rsidTr="00DC3AB7">
        <w:trPr>
          <w:trHeight w:val="647"/>
        </w:trPr>
        <w:tc>
          <w:tcPr>
            <w:tcW w:w="2127" w:type="dxa"/>
            <w:tcBorders>
              <w:top w:val="single" w:sz="4" w:space="0" w:color="auto"/>
              <w:left w:val="single" w:sz="4" w:space="0" w:color="auto"/>
              <w:bottom w:val="single" w:sz="4" w:space="0" w:color="auto"/>
              <w:right w:val="single" w:sz="4" w:space="0" w:color="auto"/>
            </w:tcBorders>
          </w:tcPr>
          <w:p w:rsidR="00DC3AB7" w:rsidRPr="00780625" w:rsidRDefault="00DC3AB7" w:rsidP="00C62432">
            <w:pPr>
              <w:ind w:firstLine="709"/>
              <w:jc w:val="both"/>
              <w:rPr>
                <w:rFonts w:ascii="Times New Roman" w:hAnsi="Times New Roman" w:cs="Times New Roman"/>
                <w:sz w:val="28"/>
                <w:szCs w:val="28"/>
                <w:lang w:val="ru-RU"/>
              </w:rPr>
            </w:pPr>
          </w:p>
        </w:tc>
        <w:tc>
          <w:tcPr>
            <w:tcW w:w="2835" w:type="dxa"/>
            <w:tcBorders>
              <w:top w:val="single" w:sz="4" w:space="0" w:color="auto"/>
              <w:left w:val="single" w:sz="4" w:space="0" w:color="auto"/>
              <w:bottom w:val="single" w:sz="4" w:space="0" w:color="auto"/>
              <w:right w:val="single" w:sz="4" w:space="0" w:color="auto"/>
            </w:tcBorders>
            <w:hideMark/>
          </w:tcPr>
          <w:p w:rsidR="00DC3AB7" w:rsidRPr="000B5A0A" w:rsidRDefault="00DC3AB7" w:rsidP="00C62432">
            <w:pPr>
              <w:ind w:firstLine="709"/>
              <w:jc w:val="both"/>
              <w:rPr>
                <w:rFonts w:ascii="Times New Roman" w:hAnsi="Times New Roman" w:cs="Times New Roman"/>
                <w:sz w:val="28"/>
                <w:szCs w:val="28"/>
                <w:lang w:val="ru-RU"/>
              </w:rPr>
            </w:pPr>
            <w:r w:rsidRPr="000B5A0A">
              <w:rPr>
                <w:rFonts w:ascii="Times New Roman" w:hAnsi="Times New Roman" w:cs="Times New Roman"/>
                <w:sz w:val="28"/>
                <w:szCs w:val="28"/>
                <w:lang w:val="ru-RU"/>
              </w:rPr>
              <w:t>Ограничения</w:t>
            </w:r>
          </w:p>
        </w:tc>
        <w:tc>
          <w:tcPr>
            <w:tcW w:w="2835" w:type="dxa"/>
            <w:tcBorders>
              <w:top w:val="single" w:sz="4" w:space="0" w:color="auto"/>
              <w:left w:val="single" w:sz="4" w:space="0" w:color="auto"/>
              <w:bottom w:val="single" w:sz="4" w:space="0" w:color="auto"/>
              <w:right w:val="single" w:sz="4" w:space="0" w:color="auto"/>
            </w:tcBorders>
            <w:hideMark/>
          </w:tcPr>
          <w:p w:rsidR="00DC3AB7" w:rsidRPr="000B5A0A" w:rsidRDefault="00DC3AB7" w:rsidP="00C62432">
            <w:pPr>
              <w:ind w:firstLine="709"/>
              <w:jc w:val="both"/>
              <w:rPr>
                <w:rFonts w:ascii="Times New Roman" w:hAnsi="Times New Roman" w:cs="Times New Roman"/>
                <w:sz w:val="28"/>
                <w:szCs w:val="28"/>
                <w:lang w:val="ru-RU"/>
              </w:rPr>
            </w:pPr>
            <w:r w:rsidRPr="000B5A0A">
              <w:rPr>
                <w:rFonts w:ascii="Times New Roman" w:hAnsi="Times New Roman" w:cs="Times New Roman"/>
                <w:sz w:val="28"/>
                <w:szCs w:val="28"/>
                <w:lang w:val="ru-RU"/>
              </w:rPr>
              <w:t>Задачи</w:t>
            </w:r>
          </w:p>
        </w:tc>
        <w:tc>
          <w:tcPr>
            <w:tcW w:w="2835" w:type="dxa"/>
            <w:tcBorders>
              <w:top w:val="single" w:sz="4" w:space="0" w:color="auto"/>
              <w:left w:val="single" w:sz="4" w:space="0" w:color="auto"/>
              <w:bottom w:val="single" w:sz="4" w:space="0" w:color="auto"/>
              <w:right w:val="single" w:sz="4" w:space="0" w:color="auto"/>
            </w:tcBorders>
            <w:hideMark/>
          </w:tcPr>
          <w:p w:rsidR="00DC3AB7" w:rsidRPr="000B5A0A" w:rsidRDefault="00DC3AB7" w:rsidP="00C62432">
            <w:pPr>
              <w:ind w:firstLine="709"/>
              <w:jc w:val="both"/>
              <w:rPr>
                <w:rFonts w:ascii="Times New Roman" w:hAnsi="Times New Roman" w:cs="Times New Roman"/>
                <w:sz w:val="28"/>
                <w:szCs w:val="28"/>
                <w:lang w:val="ru-RU"/>
              </w:rPr>
            </w:pPr>
            <w:r w:rsidRPr="000B5A0A">
              <w:rPr>
                <w:rFonts w:ascii="Times New Roman" w:hAnsi="Times New Roman" w:cs="Times New Roman"/>
                <w:sz w:val="28"/>
                <w:szCs w:val="28"/>
                <w:lang w:val="ru-RU"/>
              </w:rPr>
              <w:t>Приемы</w:t>
            </w:r>
          </w:p>
        </w:tc>
      </w:tr>
      <w:tr w:rsidR="00DC3AB7" w:rsidRPr="00780625" w:rsidTr="00DC3AB7">
        <w:trPr>
          <w:trHeight w:val="647"/>
        </w:trPr>
        <w:tc>
          <w:tcPr>
            <w:tcW w:w="2127" w:type="dxa"/>
            <w:tcBorders>
              <w:top w:val="single" w:sz="4" w:space="0" w:color="auto"/>
              <w:left w:val="single" w:sz="4" w:space="0" w:color="auto"/>
              <w:bottom w:val="single" w:sz="4" w:space="0" w:color="auto"/>
              <w:right w:val="single" w:sz="4" w:space="0" w:color="auto"/>
            </w:tcBorders>
            <w:hideMark/>
          </w:tcPr>
          <w:p w:rsidR="00DC3AB7" w:rsidRPr="000B5A0A" w:rsidRDefault="00DC3AB7" w:rsidP="00C62432">
            <w:pPr>
              <w:jc w:val="both"/>
              <w:rPr>
                <w:rFonts w:ascii="Times New Roman" w:hAnsi="Times New Roman" w:cs="Times New Roman"/>
                <w:sz w:val="28"/>
                <w:szCs w:val="28"/>
                <w:lang w:val="ru-RU"/>
              </w:rPr>
            </w:pPr>
            <w:r w:rsidRPr="000B5A0A">
              <w:rPr>
                <w:rFonts w:ascii="Times New Roman" w:hAnsi="Times New Roman" w:cs="Times New Roman"/>
                <w:sz w:val="28"/>
                <w:szCs w:val="28"/>
                <w:lang w:val="ru-RU"/>
              </w:rPr>
              <w:t>Экологический</w:t>
            </w:r>
          </w:p>
        </w:tc>
        <w:tc>
          <w:tcPr>
            <w:tcW w:w="2835" w:type="dxa"/>
            <w:tcBorders>
              <w:top w:val="single" w:sz="4" w:space="0" w:color="auto"/>
              <w:left w:val="single" w:sz="4" w:space="0" w:color="auto"/>
              <w:bottom w:val="single" w:sz="4" w:space="0" w:color="auto"/>
              <w:right w:val="single" w:sz="4" w:space="0" w:color="auto"/>
            </w:tcBorders>
            <w:hideMark/>
          </w:tcPr>
          <w:p w:rsidR="00DC3AB7" w:rsidRPr="00780625" w:rsidRDefault="00DC3AB7" w:rsidP="00C62432">
            <w:pPr>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1) Большая часть выводов неизбежно носит вероятностный характер </w:t>
            </w:r>
          </w:p>
          <w:p w:rsidR="00DC3AB7" w:rsidRPr="00780625" w:rsidRDefault="00DC3AB7" w:rsidP="00C62432">
            <w:pPr>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2) Ограничение на размер совокупности</w:t>
            </w:r>
          </w:p>
          <w:p w:rsidR="00DC3AB7" w:rsidRPr="00780625" w:rsidRDefault="000A65F4" w:rsidP="00C62432">
            <w:pPr>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DC3AB7" w:rsidRPr="00780625">
              <w:rPr>
                <w:rFonts w:ascii="Times New Roman" w:hAnsi="Times New Roman" w:cs="Times New Roman"/>
                <w:sz w:val="28"/>
                <w:szCs w:val="28"/>
                <w:lang w:val="ru-RU"/>
              </w:rPr>
              <w:t xml:space="preserve">Ложные зависимости </w:t>
            </w:r>
            <w:r w:rsidR="00DC3AB7" w:rsidRPr="00780625">
              <w:rPr>
                <w:rFonts w:ascii="Times New Roman" w:hAnsi="Times New Roman" w:cs="Times New Roman"/>
                <w:sz w:val="28"/>
                <w:szCs w:val="28"/>
                <w:lang w:val="ru-RU"/>
              </w:rPr>
              <w:lastRenderedPageBreak/>
              <w:t>(экологическая ошибка)</w:t>
            </w:r>
          </w:p>
        </w:tc>
        <w:tc>
          <w:tcPr>
            <w:tcW w:w="2835" w:type="dxa"/>
            <w:tcBorders>
              <w:top w:val="single" w:sz="4" w:space="0" w:color="auto"/>
              <w:left w:val="single" w:sz="4" w:space="0" w:color="auto"/>
              <w:bottom w:val="single" w:sz="4" w:space="0" w:color="auto"/>
              <w:right w:val="single" w:sz="4" w:space="0" w:color="auto"/>
            </w:tcBorders>
            <w:hideMark/>
          </w:tcPr>
          <w:p w:rsidR="00DC3AB7" w:rsidRPr="00780625" w:rsidRDefault="00DC3AB7" w:rsidP="00C62432">
            <w:pPr>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1) Выявление более значимых факторов, влияющих на поведение избирателей и, следовательно, на итоги выборов</w:t>
            </w:r>
          </w:p>
          <w:p w:rsidR="00DC3AB7" w:rsidRPr="00780625" w:rsidRDefault="00DC3AB7" w:rsidP="00C62432">
            <w:pPr>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2)Изучение </w:t>
            </w:r>
            <w:r w:rsidRPr="00780625">
              <w:rPr>
                <w:rFonts w:ascii="Times New Roman" w:hAnsi="Times New Roman" w:cs="Times New Roman"/>
                <w:sz w:val="28"/>
                <w:szCs w:val="28"/>
                <w:lang w:val="ru-RU"/>
              </w:rPr>
              <w:lastRenderedPageBreak/>
              <w:t>формирования массовых электоральных баз партий, влияние сдвигов электорального поведения на партийно-политическую систему</w:t>
            </w:r>
          </w:p>
        </w:tc>
        <w:tc>
          <w:tcPr>
            <w:tcW w:w="2835" w:type="dxa"/>
            <w:tcBorders>
              <w:top w:val="single" w:sz="4" w:space="0" w:color="auto"/>
              <w:left w:val="single" w:sz="4" w:space="0" w:color="auto"/>
              <w:bottom w:val="single" w:sz="4" w:space="0" w:color="auto"/>
              <w:right w:val="single" w:sz="4" w:space="0" w:color="auto"/>
            </w:tcBorders>
            <w:hideMark/>
          </w:tcPr>
          <w:p w:rsidR="00DC3AB7" w:rsidRPr="00780625" w:rsidRDefault="000A65F4" w:rsidP="00C62432">
            <w:pPr>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w:t>
            </w:r>
            <w:r w:rsidR="00DC3AB7" w:rsidRPr="00780625">
              <w:rPr>
                <w:rFonts w:ascii="Times New Roman" w:hAnsi="Times New Roman" w:cs="Times New Roman"/>
                <w:sz w:val="28"/>
                <w:szCs w:val="28"/>
                <w:lang w:val="ru-RU"/>
              </w:rPr>
              <w:t xml:space="preserve">Изучение статистических зависимостей (корреляционный, факторный анализ) пространственно-агрегированных итогов выборов с </w:t>
            </w:r>
            <w:r w:rsidR="00DC3AB7" w:rsidRPr="00780625">
              <w:rPr>
                <w:rFonts w:ascii="Times New Roman" w:hAnsi="Times New Roman" w:cs="Times New Roman"/>
                <w:sz w:val="28"/>
                <w:szCs w:val="28"/>
                <w:lang w:val="ru-RU"/>
              </w:rPr>
              <w:lastRenderedPageBreak/>
              <w:t>неэлекторальными показателями</w:t>
            </w:r>
          </w:p>
          <w:p w:rsidR="00DC3AB7" w:rsidRPr="00780625" w:rsidRDefault="000A65F4" w:rsidP="00C62432">
            <w:pPr>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DC3AB7" w:rsidRPr="00780625">
              <w:rPr>
                <w:rFonts w:ascii="Times New Roman" w:hAnsi="Times New Roman" w:cs="Times New Roman"/>
                <w:sz w:val="28"/>
                <w:szCs w:val="28"/>
                <w:lang w:val="ru-RU"/>
              </w:rPr>
              <w:t>Изучение  статистики между электоральными переменными (процент голосов, доля абсентеизма и т.д.)</w:t>
            </w:r>
          </w:p>
          <w:p w:rsidR="00DC3AB7" w:rsidRPr="00780625" w:rsidRDefault="000A65F4" w:rsidP="00C62432">
            <w:pPr>
              <w:jc w:val="both"/>
              <w:rPr>
                <w:rFonts w:ascii="Times New Roman" w:hAnsi="Times New Roman" w:cs="Times New Roman"/>
                <w:sz w:val="28"/>
                <w:szCs w:val="28"/>
              </w:rPr>
            </w:pPr>
            <w:r>
              <w:rPr>
                <w:rFonts w:ascii="Times New Roman" w:hAnsi="Times New Roman" w:cs="Times New Roman"/>
                <w:sz w:val="28"/>
                <w:szCs w:val="28"/>
              </w:rPr>
              <w:t>3)</w:t>
            </w:r>
            <w:r w:rsidR="00DC3AB7" w:rsidRPr="00780625">
              <w:rPr>
                <w:rFonts w:ascii="Times New Roman" w:hAnsi="Times New Roman" w:cs="Times New Roman"/>
                <w:sz w:val="28"/>
                <w:szCs w:val="28"/>
              </w:rPr>
              <w:t>Традиционный сравнительно-картографический</w:t>
            </w:r>
          </w:p>
        </w:tc>
      </w:tr>
      <w:tr w:rsidR="00DC3AB7" w:rsidRPr="00A25EA6" w:rsidTr="00DC3AB7">
        <w:trPr>
          <w:trHeight w:val="647"/>
        </w:trPr>
        <w:tc>
          <w:tcPr>
            <w:tcW w:w="2127" w:type="dxa"/>
            <w:tcBorders>
              <w:top w:val="single" w:sz="4" w:space="0" w:color="auto"/>
              <w:left w:val="single" w:sz="4" w:space="0" w:color="auto"/>
              <w:bottom w:val="single" w:sz="4" w:space="0" w:color="auto"/>
              <w:right w:val="single" w:sz="4" w:space="0" w:color="auto"/>
            </w:tcBorders>
            <w:hideMark/>
          </w:tcPr>
          <w:p w:rsidR="00DC3AB7" w:rsidRPr="00780625" w:rsidRDefault="00DC3AB7" w:rsidP="00C62432">
            <w:pPr>
              <w:jc w:val="both"/>
              <w:rPr>
                <w:rFonts w:ascii="Times New Roman" w:hAnsi="Times New Roman" w:cs="Times New Roman"/>
                <w:sz w:val="28"/>
                <w:szCs w:val="28"/>
              </w:rPr>
            </w:pPr>
            <w:r w:rsidRPr="00780625">
              <w:rPr>
                <w:rFonts w:ascii="Times New Roman" w:hAnsi="Times New Roman" w:cs="Times New Roman"/>
                <w:sz w:val="28"/>
                <w:szCs w:val="28"/>
              </w:rPr>
              <w:lastRenderedPageBreak/>
              <w:t>Бихевиористский</w:t>
            </w:r>
          </w:p>
        </w:tc>
        <w:tc>
          <w:tcPr>
            <w:tcW w:w="2835" w:type="dxa"/>
            <w:tcBorders>
              <w:top w:val="single" w:sz="4" w:space="0" w:color="auto"/>
              <w:left w:val="single" w:sz="4" w:space="0" w:color="auto"/>
              <w:bottom w:val="single" w:sz="4" w:space="0" w:color="auto"/>
              <w:right w:val="single" w:sz="4" w:space="0" w:color="auto"/>
            </w:tcBorders>
            <w:hideMark/>
          </w:tcPr>
          <w:p w:rsidR="00DC3AB7" w:rsidRPr="00780625" w:rsidRDefault="000A65F4" w:rsidP="00C62432">
            <w:pPr>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DC3AB7" w:rsidRPr="00780625">
              <w:rPr>
                <w:rFonts w:ascii="Times New Roman" w:hAnsi="Times New Roman" w:cs="Times New Roman"/>
                <w:sz w:val="28"/>
                <w:szCs w:val="28"/>
                <w:lang w:val="ru-RU"/>
              </w:rPr>
              <w:t>Большая часть выводов неизбежно носит вероятностный характер</w:t>
            </w:r>
          </w:p>
          <w:p w:rsidR="00DC3AB7" w:rsidRPr="00780625" w:rsidRDefault="000A65F4" w:rsidP="00C62432">
            <w:pPr>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DC3AB7" w:rsidRPr="00780625">
              <w:rPr>
                <w:rFonts w:ascii="Times New Roman" w:hAnsi="Times New Roman" w:cs="Times New Roman"/>
                <w:sz w:val="28"/>
                <w:szCs w:val="28"/>
                <w:lang w:val="ru-RU"/>
              </w:rPr>
              <w:t>изучаемое поведение носит искусственный характер</w:t>
            </w:r>
          </w:p>
          <w:p w:rsidR="00DC3AB7" w:rsidRPr="00780625" w:rsidRDefault="000A65F4" w:rsidP="00C62432">
            <w:pPr>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DC3AB7" w:rsidRPr="00780625">
              <w:rPr>
                <w:rFonts w:ascii="Times New Roman" w:hAnsi="Times New Roman" w:cs="Times New Roman"/>
                <w:sz w:val="28"/>
                <w:szCs w:val="28"/>
                <w:lang w:val="ru-RU"/>
              </w:rPr>
              <w:t>Низкая стабильность результатов</w:t>
            </w:r>
          </w:p>
        </w:tc>
        <w:tc>
          <w:tcPr>
            <w:tcW w:w="2835" w:type="dxa"/>
            <w:tcBorders>
              <w:top w:val="single" w:sz="4" w:space="0" w:color="auto"/>
              <w:left w:val="single" w:sz="4" w:space="0" w:color="auto"/>
              <w:bottom w:val="single" w:sz="4" w:space="0" w:color="auto"/>
              <w:right w:val="single" w:sz="4" w:space="0" w:color="auto"/>
            </w:tcBorders>
            <w:hideMark/>
          </w:tcPr>
          <w:p w:rsidR="00DC3AB7" w:rsidRPr="00780625" w:rsidRDefault="000A65F4" w:rsidP="00C62432">
            <w:pPr>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DC3AB7" w:rsidRPr="00780625">
              <w:rPr>
                <w:rFonts w:ascii="Times New Roman" w:hAnsi="Times New Roman" w:cs="Times New Roman"/>
                <w:sz w:val="28"/>
                <w:szCs w:val="28"/>
                <w:lang w:val="ru-RU"/>
              </w:rPr>
              <w:t>Выявление факторов, больше всего способствующих формированию электорального поведения</w:t>
            </w:r>
          </w:p>
          <w:p w:rsidR="00DC3AB7" w:rsidRPr="00780625" w:rsidRDefault="000A65F4" w:rsidP="00C62432">
            <w:pPr>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DC3AB7" w:rsidRPr="00780625">
              <w:rPr>
                <w:rFonts w:ascii="Times New Roman" w:hAnsi="Times New Roman" w:cs="Times New Roman"/>
                <w:sz w:val="28"/>
                <w:szCs w:val="28"/>
                <w:lang w:val="ru-RU"/>
              </w:rPr>
              <w:t>Выявление закономерностей во мнениях людей, их изменении</w:t>
            </w:r>
          </w:p>
        </w:tc>
        <w:tc>
          <w:tcPr>
            <w:tcW w:w="2835" w:type="dxa"/>
            <w:tcBorders>
              <w:top w:val="single" w:sz="4" w:space="0" w:color="auto"/>
              <w:left w:val="single" w:sz="4" w:space="0" w:color="auto"/>
              <w:bottom w:val="single" w:sz="4" w:space="0" w:color="auto"/>
              <w:right w:val="single" w:sz="4" w:space="0" w:color="auto"/>
            </w:tcBorders>
            <w:hideMark/>
          </w:tcPr>
          <w:p w:rsidR="00DC3AB7" w:rsidRPr="00780625" w:rsidRDefault="000A65F4" w:rsidP="00C62432">
            <w:pPr>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DC3AB7" w:rsidRPr="00780625">
              <w:rPr>
                <w:rFonts w:ascii="Times New Roman" w:hAnsi="Times New Roman" w:cs="Times New Roman"/>
                <w:sz w:val="28"/>
                <w:szCs w:val="28"/>
                <w:lang w:val="ru-RU"/>
              </w:rPr>
              <w:t>Устный опрос, имеющий открытые вопросы</w:t>
            </w:r>
          </w:p>
          <w:p w:rsidR="00DC3AB7" w:rsidRPr="00780625" w:rsidRDefault="00DC3AB7" w:rsidP="00C62432">
            <w:pPr>
              <w:keepNext/>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2) Анкетирование</w:t>
            </w:r>
          </w:p>
        </w:tc>
      </w:tr>
    </w:tbl>
    <w:p w:rsidR="001E173D" w:rsidRDefault="000B5A0A"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Таблица </w:t>
      </w:r>
      <w:r w:rsidRPr="00C62432">
        <w:rPr>
          <w:rFonts w:ascii="Times New Roman" w:hAnsi="Times New Roman" w:cs="Times New Roman"/>
          <w:sz w:val="28"/>
          <w:szCs w:val="28"/>
        </w:rPr>
        <w:fldChar w:fldCharType="begin"/>
      </w:r>
      <w:r w:rsidRPr="00C62432">
        <w:rPr>
          <w:rFonts w:ascii="Times New Roman" w:hAnsi="Times New Roman" w:cs="Times New Roman"/>
          <w:sz w:val="28"/>
          <w:szCs w:val="28"/>
          <w:lang w:val="ru-RU"/>
        </w:rPr>
        <w:instrText xml:space="preserve"> </w:instrText>
      </w:r>
      <w:r w:rsidRPr="00C62432">
        <w:rPr>
          <w:rFonts w:ascii="Times New Roman" w:hAnsi="Times New Roman" w:cs="Times New Roman"/>
          <w:sz w:val="28"/>
          <w:szCs w:val="28"/>
        </w:rPr>
        <w:instrText>SEQ</w:instrText>
      </w:r>
      <w:r w:rsidRPr="00C62432">
        <w:rPr>
          <w:rFonts w:ascii="Times New Roman" w:hAnsi="Times New Roman" w:cs="Times New Roman"/>
          <w:sz w:val="28"/>
          <w:szCs w:val="28"/>
          <w:lang w:val="ru-RU"/>
        </w:rPr>
        <w:instrText xml:space="preserve"> Таблица \* </w:instrText>
      </w:r>
      <w:r w:rsidRPr="00C62432">
        <w:rPr>
          <w:rFonts w:ascii="Times New Roman" w:hAnsi="Times New Roman" w:cs="Times New Roman"/>
          <w:sz w:val="28"/>
          <w:szCs w:val="28"/>
        </w:rPr>
        <w:instrText>ARABIC</w:instrText>
      </w:r>
      <w:r w:rsidRPr="00C62432">
        <w:rPr>
          <w:rFonts w:ascii="Times New Roman" w:hAnsi="Times New Roman" w:cs="Times New Roman"/>
          <w:sz w:val="28"/>
          <w:szCs w:val="28"/>
          <w:lang w:val="ru-RU"/>
        </w:rPr>
        <w:instrText xml:space="preserve"> </w:instrText>
      </w:r>
      <w:r w:rsidRPr="00C62432">
        <w:rPr>
          <w:rFonts w:ascii="Times New Roman" w:hAnsi="Times New Roman" w:cs="Times New Roman"/>
          <w:sz w:val="28"/>
          <w:szCs w:val="28"/>
        </w:rPr>
        <w:fldChar w:fldCharType="separate"/>
      </w:r>
      <w:r w:rsidR="00000A0E" w:rsidRPr="00C62432">
        <w:rPr>
          <w:rFonts w:ascii="Times New Roman" w:hAnsi="Times New Roman" w:cs="Times New Roman"/>
          <w:noProof/>
          <w:sz w:val="28"/>
          <w:szCs w:val="28"/>
          <w:lang w:val="ru-RU"/>
        </w:rPr>
        <w:t>1</w:t>
      </w:r>
      <w:r w:rsidRPr="00C62432">
        <w:rPr>
          <w:rFonts w:ascii="Times New Roman" w:hAnsi="Times New Roman" w:cs="Times New Roman"/>
          <w:sz w:val="28"/>
          <w:szCs w:val="28"/>
        </w:rPr>
        <w:fldChar w:fldCharType="end"/>
      </w:r>
      <w:r w:rsidRPr="00C62432">
        <w:rPr>
          <w:rFonts w:ascii="Times New Roman" w:hAnsi="Times New Roman" w:cs="Times New Roman"/>
          <w:sz w:val="28"/>
          <w:szCs w:val="28"/>
          <w:lang w:val="ru-RU"/>
        </w:rPr>
        <w:t xml:space="preserve">. </w:t>
      </w:r>
      <w:r w:rsidR="00DC3AB7" w:rsidRPr="00C62432">
        <w:rPr>
          <w:rFonts w:ascii="Times New Roman" w:hAnsi="Times New Roman" w:cs="Times New Roman"/>
          <w:sz w:val="28"/>
          <w:szCs w:val="28"/>
          <w:lang w:val="ru-RU"/>
        </w:rPr>
        <w:t>Основные подходы к из</w:t>
      </w:r>
      <w:r w:rsidR="00CA09BB" w:rsidRPr="00C62432">
        <w:rPr>
          <w:rFonts w:ascii="Times New Roman" w:hAnsi="Times New Roman" w:cs="Times New Roman"/>
          <w:sz w:val="28"/>
          <w:szCs w:val="28"/>
          <w:lang w:val="ru-RU"/>
        </w:rPr>
        <w:t>учению электорального поведения</w:t>
      </w:r>
      <w:r w:rsidR="00DC3AB7" w:rsidRPr="00C62432">
        <w:rPr>
          <w:rFonts w:ascii="Times New Roman" w:hAnsi="Times New Roman" w:cs="Times New Roman"/>
          <w:sz w:val="28"/>
          <w:szCs w:val="28"/>
          <w:lang w:val="ru-RU"/>
        </w:rPr>
        <w:t xml:space="preserve"> </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В русскоязычном сегменте политико-географической науки экологический метод для электоральных исследований успешно использовался такими авторами, как Аксенов К.Э., Колосов В.А., А.В. Березкин</w:t>
      </w:r>
      <w:proofErr w:type="gramStart"/>
      <w:r w:rsidRPr="00C62432">
        <w:rPr>
          <w:rFonts w:ascii="Times New Roman" w:hAnsi="Times New Roman" w:cs="Times New Roman"/>
          <w:sz w:val="28"/>
          <w:szCs w:val="28"/>
          <w:lang w:val="ru-RU"/>
        </w:rPr>
        <w:t xml:space="preserve">., </w:t>
      </w:r>
      <w:proofErr w:type="gramEnd"/>
      <w:r w:rsidRPr="00C62432">
        <w:rPr>
          <w:rFonts w:ascii="Times New Roman" w:hAnsi="Times New Roman" w:cs="Times New Roman"/>
          <w:sz w:val="28"/>
          <w:szCs w:val="28"/>
          <w:lang w:val="ru-RU"/>
        </w:rPr>
        <w:t>Петров Н.В., Смирнягин Л.В.</w:t>
      </w:r>
      <w:r w:rsidR="004E2EB4">
        <w:rPr>
          <w:rStyle w:val="a9"/>
          <w:rFonts w:ascii="Times New Roman" w:hAnsi="Times New Roman" w:cs="Times New Roman"/>
          <w:sz w:val="28"/>
          <w:szCs w:val="28"/>
          <w:lang w:val="ru-RU"/>
        </w:rPr>
        <w:footnoteReference w:id="25"/>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Различия в политических предпочтениях населения могут быть обусловлены территориальными факторами и сохраняться на протяжении длительного времени, даже если они кажутся незначительными. Однако в некоторых случаях такие различия могут быть особенно ярко выраженными. </w:t>
      </w:r>
    </w:p>
    <w:p w:rsidR="00DC3AB7" w:rsidRPr="006750CF" w:rsidRDefault="00DC3AB7" w:rsidP="00BC0166">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Р. Ф. Туровский считает, что электоральное районирование территории является ключевым результатом электорально-географического исследования, который описывает распределение голосов на территории между политическими партиями и движениями. Районирование определяет </w:t>
      </w:r>
      <w:r w:rsidRPr="00C62432">
        <w:rPr>
          <w:rFonts w:ascii="Times New Roman" w:hAnsi="Times New Roman" w:cs="Times New Roman"/>
          <w:sz w:val="28"/>
          <w:szCs w:val="28"/>
          <w:lang w:val="ru-RU"/>
        </w:rPr>
        <w:lastRenderedPageBreak/>
        <w:t>электоральную структуру территории, т.е. разбиение ее на районы, где та или иная партия имеет преимущественную поддержку.</w:t>
      </w:r>
      <w:r w:rsidR="004E2EB4">
        <w:rPr>
          <w:rStyle w:val="a9"/>
          <w:rFonts w:ascii="Times New Roman" w:hAnsi="Times New Roman" w:cs="Times New Roman"/>
          <w:sz w:val="28"/>
          <w:szCs w:val="28"/>
          <w:lang w:val="ru-RU"/>
        </w:rPr>
        <w:footnoteReference w:id="26"/>
      </w:r>
    </w:p>
    <w:p w:rsidR="00DC3AB7" w:rsidRPr="00BC0166" w:rsidRDefault="00BC0166" w:rsidP="00BC0166">
      <w:pPr>
        <w:pStyle w:val="2"/>
        <w:rPr>
          <w:lang w:val="ru-RU"/>
        </w:rPr>
      </w:pPr>
      <w:bookmarkStart w:id="7" w:name="_Toc136634443"/>
      <w:r w:rsidRPr="00BC0166">
        <w:rPr>
          <w:lang w:val="ru-RU"/>
        </w:rPr>
        <w:t>1.2</w:t>
      </w:r>
      <w:r w:rsidR="00DC3AB7" w:rsidRPr="00BC0166">
        <w:rPr>
          <w:lang w:val="ru-RU"/>
        </w:rPr>
        <w:t xml:space="preserve"> Электорально-географические и электоральные исследования Республики Корея</w:t>
      </w:r>
      <w:bookmarkEnd w:id="7"/>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Электоральные исследования в Республике Корея достаточно развиты. Независимые выборы проводятся в </w:t>
      </w:r>
      <w:r w:rsidR="00475C3F" w:rsidRPr="00C62432">
        <w:rPr>
          <w:rFonts w:ascii="Times New Roman" w:hAnsi="Times New Roman" w:cs="Times New Roman"/>
          <w:sz w:val="28"/>
          <w:szCs w:val="28"/>
          <w:lang w:val="ru-RU"/>
        </w:rPr>
        <w:t>РК</w:t>
      </w:r>
      <w:r w:rsidRPr="00C62432">
        <w:rPr>
          <w:rFonts w:ascii="Times New Roman" w:hAnsi="Times New Roman" w:cs="Times New Roman"/>
          <w:sz w:val="28"/>
          <w:szCs w:val="28"/>
          <w:lang w:val="ru-RU"/>
        </w:rPr>
        <w:t xml:space="preserve"> с 1987 года. До этого периода в </w:t>
      </w:r>
      <w:r w:rsidR="00221BB8" w:rsidRPr="00C62432">
        <w:rPr>
          <w:rFonts w:ascii="Times New Roman" w:hAnsi="Times New Roman" w:cs="Times New Roman"/>
          <w:sz w:val="28"/>
          <w:szCs w:val="28"/>
          <w:lang w:val="ru-RU"/>
        </w:rPr>
        <w:t>РК</w:t>
      </w:r>
      <w:r w:rsidRPr="00C62432">
        <w:rPr>
          <w:rFonts w:ascii="Times New Roman" w:hAnsi="Times New Roman" w:cs="Times New Roman"/>
          <w:sz w:val="28"/>
          <w:szCs w:val="28"/>
          <w:lang w:val="ru-RU"/>
        </w:rPr>
        <w:t xml:space="preserve"> </w:t>
      </w:r>
      <w:r w:rsidR="00462E48" w:rsidRPr="00C62432">
        <w:rPr>
          <w:rFonts w:ascii="Times New Roman" w:hAnsi="Times New Roman" w:cs="Times New Roman"/>
          <w:sz w:val="28"/>
          <w:szCs w:val="28"/>
          <w:lang w:val="ru-RU"/>
        </w:rPr>
        <w:t>проводились только такие выборы,</w:t>
      </w:r>
      <w:r w:rsidRPr="00C62432">
        <w:rPr>
          <w:rFonts w:ascii="Times New Roman" w:hAnsi="Times New Roman" w:cs="Times New Roman"/>
          <w:sz w:val="28"/>
          <w:szCs w:val="28"/>
          <w:lang w:val="ru-RU"/>
        </w:rPr>
        <w:t xml:space="preserve"> прозрачность и честность которых стоит под большим вопросом. </w:t>
      </w:r>
      <w:proofErr w:type="gramStart"/>
      <w:r w:rsidRPr="00C62432">
        <w:rPr>
          <w:rFonts w:ascii="Times New Roman" w:hAnsi="Times New Roman" w:cs="Times New Roman"/>
          <w:sz w:val="28"/>
          <w:szCs w:val="28"/>
          <w:lang w:val="ru-RU"/>
        </w:rPr>
        <w:t xml:space="preserve">С 1987 года </w:t>
      </w:r>
      <w:r w:rsidR="00475C3F" w:rsidRPr="00C62432">
        <w:rPr>
          <w:rFonts w:ascii="Times New Roman" w:hAnsi="Times New Roman" w:cs="Times New Roman"/>
          <w:sz w:val="28"/>
          <w:szCs w:val="28"/>
          <w:lang w:val="ru-RU"/>
        </w:rPr>
        <w:t>РК</w:t>
      </w:r>
      <w:r w:rsidRPr="00C62432">
        <w:rPr>
          <w:rFonts w:ascii="Times New Roman" w:hAnsi="Times New Roman" w:cs="Times New Roman"/>
          <w:sz w:val="28"/>
          <w:szCs w:val="28"/>
          <w:lang w:val="ru-RU"/>
        </w:rPr>
        <w:t xml:space="preserve"> проводит регулярные свободные и открытые выборы, включая выборы президента, национального собрания и муниципальных органов власти, что позволяет проводить исследования различных аспектов избирательного поведения, таких как предпочтения партий и кандидатов, факторы, влияющие на решение голосовать или воздержаться от голосования, а также процессы, связанные с регистрацией и участием в выборах.</w:t>
      </w:r>
      <w:proofErr w:type="gramEnd"/>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В работе, посвящённой электоральной географии Республики Корея, было бы большим упущением не упомянуть корейских исследователей электоральных процессов и </w:t>
      </w:r>
      <w:r w:rsidR="001710BD" w:rsidRPr="00C62432">
        <w:rPr>
          <w:rFonts w:ascii="Times New Roman" w:hAnsi="Times New Roman" w:cs="Times New Roman"/>
          <w:sz w:val="28"/>
          <w:szCs w:val="28"/>
          <w:lang w:val="ru-RU"/>
        </w:rPr>
        <w:t xml:space="preserve">их </w:t>
      </w:r>
      <w:r w:rsidRPr="00C62432">
        <w:rPr>
          <w:rFonts w:ascii="Times New Roman" w:hAnsi="Times New Roman" w:cs="Times New Roman"/>
          <w:sz w:val="28"/>
          <w:szCs w:val="28"/>
          <w:lang w:val="ru-RU"/>
        </w:rPr>
        <w:t>географии. Перечислить всех исследователей, а уж, тем более, их работы – не хватит одного параграфа, поэтому необходимо обозначить главные работы в области электоральных исследований.</w:t>
      </w:r>
    </w:p>
    <w:p w:rsidR="00DC3AB7" w:rsidRPr="00C62432" w:rsidRDefault="00DC3AB7" w:rsidP="00A03FBA">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color w:val="000000" w:themeColor="text1"/>
          <w:sz w:val="28"/>
          <w:szCs w:val="28"/>
          <w:lang w:val="ru-RU"/>
        </w:rPr>
        <w:t xml:space="preserve">Ли Хёнчхоль и Александр Репкин </w:t>
      </w:r>
      <w:r w:rsidRPr="00C62432">
        <w:rPr>
          <w:rFonts w:ascii="Times New Roman" w:hAnsi="Times New Roman" w:cs="Times New Roman"/>
          <w:sz w:val="28"/>
          <w:szCs w:val="28"/>
          <w:lang w:val="ru-RU"/>
        </w:rPr>
        <w:t>из университета Конгук в своей статье</w:t>
      </w:r>
      <w:r w:rsidR="00A03FBA">
        <w:rPr>
          <w:rStyle w:val="a9"/>
          <w:rFonts w:ascii="Times New Roman" w:hAnsi="Times New Roman" w:cs="Times New Roman"/>
          <w:sz w:val="28"/>
          <w:szCs w:val="28"/>
          <w:lang w:val="ru-RU"/>
        </w:rPr>
        <w:footnoteReference w:id="27"/>
      </w:r>
      <w:r w:rsidRPr="00C62432">
        <w:rPr>
          <w:rFonts w:ascii="Times New Roman" w:hAnsi="Times New Roman" w:cs="Times New Roman"/>
          <w:sz w:val="28"/>
          <w:szCs w:val="28"/>
          <w:lang w:val="ru-RU"/>
        </w:rPr>
        <w:t xml:space="preserve"> анализируют пространственные модели поведения избирателей в Южной Корее в связи с выборами 2016 года и социально-экономическими факторами, влияющими на выбор южнокорейских избирателей. Для этого был применен пространственный эконометрический анализ к уникальному набору данных об итогах выборов на уровне 229 территориальных единиц муниципального уровня. В работе рассмотрены три типа пространственной </w:t>
      </w:r>
      <w:r w:rsidRPr="00C62432">
        <w:rPr>
          <w:rFonts w:ascii="Times New Roman" w:hAnsi="Times New Roman" w:cs="Times New Roman"/>
          <w:sz w:val="28"/>
          <w:szCs w:val="28"/>
          <w:lang w:val="ru-RU"/>
        </w:rPr>
        <w:lastRenderedPageBreak/>
        <w:t xml:space="preserve">зависимости в данных, которые связаны с тем, что географическая близость может подразумевать схожее поведение при голосовании. Авторы исследования обнаружили, что экономические характеристики, такие как региональный </w:t>
      </w:r>
      <w:proofErr w:type="gramStart"/>
      <w:r w:rsidRPr="00C62432">
        <w:rPr>
          <w:rFonts w:ascii="Times New Roman" w:hAnsi="Times New Roman" w:cs="Times New Roman"/>
          <w:sz w:val="28"/>
          <w:szCs w:val="28"/>
          <w:lang w:val="ru-RU"/>
        </w:rPr>
        <w:t>доход</w:t>
      </w:r>
      <w:proofErr w:type="gramEnd"/>
      <w:r w:rsidRPr="00C62432">
        <w:rPr>
          <w:rFonts w:ascii="Times New Roman" w:hAnsi="Times New Roman" w:cs="Times New Roman"/>
          <w:sz w:val="28"/>
          <w:szCs w:val="28"/>
          <w:lang w:val="ru-RU"/>
        </w:rPr>
        <w:t xml:space="preserve"> на душу населения или уровень безработицы, не оказывают статистически значимого влияния на выбор южнокорейских избирателей. Однако</w:t>
      </w:r>
      <w:proofErr w:type="gramStart"/>
      <w:r w:rsidRPr="00C62432">
        <w:rPr>
          <w:rFonts w:ascii="Times New Roman" w:hAnsi="Times New Roman" w:cs="Times New Roman"/>
          <w:sz w:val="28"/>
          <w:szCs w:val="28"/>
          <w:lang w:val="ru-RU"/>
        </w:rPr>
        <w:t>,</w:t>
      </w:r>
      <w:proofErr w:type="gramEnd"/>
      <w:r w:rsidRPr="00C62432">
        <w:rPr>
          <w:rFonts w:ascii="Times New Roman" w:hAnsi="Times New Roman" w:cs="Times New Roman"/>
          <w:sz w:val="28"/>
          <w:szCs w:val="28"/>
          <w:lang w:val="ru-RU"/>
        </w:rPr>
        <w:t xml:space="preserve"> разумная фискальная политика местного правительства может действовать как сигнальное устройство, позволяющее различать консервативную и либеральную политическую повестку дня. В работе также подтверждается, что избиратели старшего возраста склоняются к консервативному краю политического спектра</w:t>
      </w:r>
      <w:r w:rsidR="00A03FBA">
        <w:rPr>
          <w:rFonts w:ascii="Times New Roman" w:hAnsi="Times New Roman" w:cs="Times New Roman"/>
          <w:sz w:val="28"/>
          <w:szCs w:val="28"/>
          <w:lang w:val="ru-RU"/>
        </w:rPr>
        <w:t>.</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Также</w:t>
      </w:r>
      <w:proofErr w:type="gramStart"/>
      <w:r w:rsidRPr="00C62432">
        <w:rPr>
          <w:rFonts w:ascii="Times New Roman" w:hAnsi="Times New Roman" w:cs="Times New Roman"/>
          <w:sz w:val="28"/>
          <w:szCs w:val="28"/>
          <w:lang w:val="ru-RU"/>
        </w:rPr>
        <w:t xml:space="preserve"> </w:t>
      </w:r>
      <w:r w:rsidRPr="00C62432">
        <w:rPr>
          <w:rFonts w:ascii="Times New Roman" w:hAnsi="Times New Roman" w:cs="Times New Roman"/>
          <w:color w:val="000000" w:themeColor="text1"/>
          <w:sz w:val="28"/>
          <w:szCs w:val="28"/>
          <w:lang w:val="ru-RU"/>
        </w:rPr>
        <w:t>Л</w:t>
      </w:r>
      <w:proofErr w:type="gramEnd"/>
      <w:r w:rsidRPr="00C62432">
        <w:rPr>
          <w:rFonts w:ascii="Times New Roman" w:hAnsi="Times New Roman" w:cs="Times New Roman"/>
          <w:color w:val="000000" w:themeColor="text1"/>
          <w:sz w:val="28"/>
          <w:szCs w:val="28"/>
          <w:lang w:val="ru-RU"/>
        </w:rPr>
        <w:t xml:space="preserve">и Хёнчхоль </w:t>
      </w:r>
      <w:r w:rsidRPr="00C62432">
        <w:rPr>
          <w:rFonts w:ascii="Times New Roman" w:hAnsi="Times New Roman" w:cs="Times New Roman"/>
          <w:sz w:val="28"/>
          <w:szCs w:val="28"/>
          <w:lang w:val="ru-RU"/>
        </w:rPr>
        <w:t>исследовал влияние возраста пожилого населения на электоральную поведение в стареющем корейском обществе</w:t>
      </w:r>
      <w:r w:rsidR="00A03FBA">
        <w:rPr>
          <w:rStyle w:val="a9"/>
          <w:rFonts w:ascii="Times New Roman" w:hAnsi="Times New Roman" w:cs="Times New Roman"/>
          <w:sz w:val="28"/>
          <w:szCs w:val="28"/>
          <w:lang w:val="ru-RU"/>
        </w:rPr>
        <w:footnoteReference w:id="28"/>
      </w:r>
      <w:r w:rsidRPr="00C62432">
        <w:rPr>
          <w:rFonts w:ascii="Times New Roman" w:hAnsi="Times New Roman" w:cs="Times New Roman"/>
          <w:sz w:val="28"/>
          <w:szCs w:val="28"/>
          <w:lang w:val="ru-RU"/>
        </w:rPr>
        <w:t>. Автор использовал результаты опроса, проведенного после 21-х всеобщих выборов (2020 г.), чтобы эмпирически анализировать восприятие старшими избирателями важности политики, а также увеличения государственных расходов на программы социального обеспечения пожилых людей. Исследователь пришёл к такому выводу, что возраст избирателя не является определяющим фактором, влияющим на политические предпочтения, и что поддержка увеличения государственных расходов на политику социального обеспечения для пожилых людей не демонстрирует статистически значимой корреляции с возрастом. Кроме того, автор представил пять возможных объяснений того, почему возраст, по-видимому, не влияет на реакцию избирателей на увеличение государственных расходов на программы социального обеспечения или политику социального обеспечения пожилых людей.</w:t>
      </w:r>
    </w:p>
    <w:p w:rsidR="00DC3AB7" w:rsidRPr="00C62432" w:rsidRDefault="00DC3AB7" w:rsidP="00C62432">
      <w:pPr>
        <w:spacing w:line="360" w:lineRule="auto"/>
        <w:ind w:firstLine="851"/>
        <w:jc w:val="both"/>
        <w:rPr>
          <w:rFonts w:ascii="Times New Roman" w:hAnsi="Times New Roman" w:cs="Times New Roman"/>
          <w:sz w:val="28"/>
          <w:szCs w:val="28"/>
          <w:highlight w:val="yellow"/>
          <w:lang w:val="ru-RU"/>
        </w:rPr>
      </w:pPr>
      <w:r w:rsidRPr="00C62432">
        <w:rPr>
          <w:rFonts w:ascii="Times New Roman" w:hAnsi="Times New Roman" w:cs="Times New Roman"/>
          <w:color w:val="000000" w:themeColor="text1"/>
          <w:sz w:val="28"/>
          <w:szCs w:val="28"/>
          <w:lang w:val="ru-RU"/>
        </w:rPr>
        <w:t>Сон Гонсоп и</w:t>
      </w:r>
      <w:proofErr w:type="gramStart"/>
      <w:r w:rsidRPr="00C62432">
        <w:rPr>
          <w:rFonts w:ascii="Times New Roman" w:hAnsi="Times New Roman" w:cs="Times New Roman"/>
          <w:color w:val="000000" w:themeColor="text1"/>
          <w:sz w:val="28"/>
          <w:szCs w:val="28"/>
          <w:lang w:val="ru-RU"/>
        </w:rPr>
        <w:t xml:space="preserve"> И</w:t>
      </w:r>
      <w:proofErr w:type="gramEnd"/>
      <w:r w:rsidRPr="00C62432">
        <w:rPr>
          <w:rFonts w:ascii="Times New Roman" w:hAnsi="Times New Roman" w:cs="Times New Roman"/>
          <w:color w:val="000000" w:themeColor="text1"/>
          <w:sz w:val="28"/>
          <w:szCs w:val="28"/>
          <w:lang w:val="ru-RU"/>
        </w:rPr>
        <w:t xml:space="preserve"> Гонсу </w:t>
      </w:r>
      <w:r w:rsidRPr="00C62432">
        <w:rPr>
          <w:rFonts w:ascii="Times New Roman" w:hAnsi="Times New Roman" w:cs="Times New Roman"/>
          <w:sz w:val="28"/>
          <w:szCs w:val="28"/>
          <w:lang w:val="ru-RU"/>
        </w:rPr>
        <w:t>в статье «Исследование электорального поведения и определяющих факторов голосования: на основе местн</w:t>
      </w:r>
      <w:r w:rsidR="00A03FBA">
        <w:rPr>
          <w:rFonts w:ascii="Times New Roman" w:hAnsi="Times New Roman" w:cs="Times New Roman"/>
          <w:sz w:val="28"/>
          <w:szCs w:val="28"/>
          <w:lang w:val="ru-RU"/>
        </w:rPr>
        <w:t xml:space="preserve">ых выборов </w:t>
      </w:r>
      <w:r w:rsidR="00A03FBA">
        <w:rPr>
          <w:rFonts w:ascii="Times New Roman" w:hAnsi="Times New Roman" w:cs="Times New Roman"/>
          <w:sz w:val="28"/>
          <w:szCs w:val="28"/>
          <w:lang w:val="ru-RU"/>
        </w:rPr>
        <w:lastRenderedPageBreak/>
        <w:t>(2002·2006·2010 гг.)</w:t>
      </w:r>
      <w:r w:rsidRPr="00C62432">
        <w:rPr>
          <w:rFonts w:ascii="Times New Roman" w:hAnsi="Times New Roman" w:cs="Times New Roman"/>
          <w:sz w:val="28"/>
          <w:szCs w:val="28"/>
          <w:lang w:val="ru-RU"/>
        </w:rPr>
        <w:t>»</w:t>
      </w:r>
      <w:r w:rsidR="00A03FBA">
        <w:rPr>
          <w:rStyle w:val="a9"/>
          <w:rFonts w:ascii="Times New Roman" w:hAnsi="Times New Roman" w:cs="Times New Roman"/>
          <w:sz w:val="28"/>
          <w:szCs w:val="28"/>
          <w:lang w:val="ru-RU"/>
        </w:rPr>
        <w:footnoteReference w:id="29"/>
      </w:r>
      <w:r w:rsidRPr="00C62432">
        <w:rPr>
          <w:rFonts w:ascii="Times New Roman" w:hAnsi="Times New Roman" w:cs="Times New Roman"/>
          <w:sz w:val="28"/>
          <w:szCs w:val="28"/>
          <w:lang w:val="ru-RU"/>
        </w:rPr>
        <w:t xml:space="preserve"> анализируют поведение избирателей и факторы, влияющие на выбор кандидата на местных выборах в 2002, 2006 и 2010 годах. В отличие от большинства исследований, которые склонны рассматривать местные выборы только на определенный момент, данная работа предлагает динамический анализ изменения поведения избирателей и факторов, влияющих на их выбор. Для этого в статье были использованы данные опросов, проведенных трижды во время местных выборов, чтобы выявить различия в поведении избирателей в разные периоды времени. В рамках исследования обсуждались такие вопросы, как электоральное поведение, интерес к выборам, время голосования, критерии и методы принятия решений. Исследование также раскрывает многие факторы, влияющие на выбор кандидата, такие как пол, возраст, уровень образования, социальный статус и другие социально-экономические факторы.</w:t>
      </w:r>
    </w:p>
    <w:p w:rsidR="00DC3AB7" w:rsidRPr="00A03FBA" w:rsidRDefault="00DC3AB7" w:rsidP="00A03FBA">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В работе «Оценка партийного джерримендеринга на выборах в Национальное собрание Кореи 2016 года с использованием компьютерных симуляций</w:t>
      </w:r>
      <w:r w:rsidRPr="00C62432">
        <w:rPr>
          <w:rFonts w:ascii="Times New Roman" w:hAnsi="Times New Roman" w:cs="Times New Roman"/>
          <w:color w:val="000000" w:themeColor="text1"/>
          <w:sz w:val="28"/>
          <w:szCs w:val="28"/>
          <w:lang w:val="ru-RU"/>
        </w:rPr>
        <w:t>»</w:t>
      </w:r>
      <w:r w:rsidR="00A03FBA">
        <w:rPr>
          <w:rStyle w:val="a9"/>
          <w:rFonts w:ascii="Times New Roman" w:hAnsi="Times New Roman" w:cs="Times New Roman"/>
          <w:color w:val="000000" w:themeColor="text1"/>
          <w:sz w:val="28"/>
          <w:szCs w:val="28"/>
          <w:lang w:val="ru-RU"/>
        </w:rPr>
        <w:footnoteReference w:id="30"/>
      </w:r>
      <w:r w:rsidRPr="00C62432">
        <w:rPr>
          <w:rFonts w:ascii="Times New Roman" w:hAnsi="Times New Roman" w:cs="Times New Roman"/>
          <w:color w:val="000000" w:themeColor="text1"/>
          <w:sz w:val="28"/>
          <w:szCs w:val="28"/>
          <w:lang w:val="ru-RU"/>
        </w:rPr>
        <w:t xml:space="preserve"> Сон Бёнгвон из </w:t>
      </w:r>
      <w:r w:rsidRPr="00C62432">
        <w:rPr>
          <w:rFonts w:ascii="Times New Roman" w:hAnsi="Times New Roman" w:cs="Times New Roman"/>
          <w:sz w:val="28"/>
          <w:szCs w:val="28"/>
          <w:lang w:val="ru-RU"/>
        </w:rPr>
        <w:t xml:space="preserve">университета Ханьян эмпирически оценивает наличие партийного джерримендеринга в перераспределении мандатов на выборах в Корейскую национальную ассамблею в 2016 году с использованием компьютерных симуляций. В процессе исследования автор создаёт 1000 компьютерных симуляций планирования округов и сравнивает их с фактическим планом перераспределения мандатов, чтобы оценить наличие и степень партийного джерримендеринга. По итогам работы никаких доказательств партийного джерримендеринга не было обнаружено. Данное исследование является одним из важнейших в области изучания джерримендеринга </w:t>
      </w:r>
      <w:r w:rsidR="00A03FBA">
        <w:rPr>
          <w:rFonts w:ascii="Times New Roman" w:hAnsi="Times New Roman" w:cs="Times New Roman"/>
          <w:sz w:val="28"/>
          <w:szCs w:val="28"/>
          <w:lang w:val="ru-RU"/>
        </w:rPr>
        <w:t>на территории Республики Корея.</w:t>
      </w:r>
    </w:p>
    <w:p w:rsidR="00DC3AB7" w:rsidRPr="00A03FBA" w:rsidRDefault="00DC3AB7" w:rsidP="00A03FBA">
      <w:pPr>
        <w:spacing w:line="360" w:lineRule="auto"/>
        <w:ind w:firstLine="851"/>
        <w:jc w:val="both"/>
        <w:rPr>
          <w:rFonts w:ascii="Times New Roman" w:hAnsi="Times New Roman" w:cs="Times New Roman"/>
          <w:color w:val="000000" w:themeColor="text1"/>
          <w:sz w:val="28"/>
          <w:szCs w:val="28"/>
          <w:lang w:val="ru-RU"/>
        </w:rPr>
      </w:pPr>
      <w:r w:rsidRPr="00C62432">
        <w:rPr>
          <w:rFonts w:ascii="Times New Roman" w:hAnsi="Times New Roman" w:cs="Times New Roman"/>
          <w:color w:val="000000" w:themeColor="text1"/>
          <w:sz w:val="28"/>
          <w:szCs w:val="28"/>
          <w:lang w:val="ru-RU"/>
        </w:rPr>
        <w:lastRenderedPageBreak/>
        <w:t>В 2018 году представитель сеульского университета Тонгук</w:t>
      </w:r>
      <w:proofErr w:type="gramStart"/>
      <w:r w:rsidRPr="00C62432">
        <w:rPr>
          <w:rFonts w:ascii="Times New Roman" w:hAnsi="Times New Roman" w:cs="Times New Roman"/>
          <w:color w:val="000000" w:themeColor="text1"/>
          <w:sz w:val="28"/>
          <w:szCs w:val="28"/>
          <w:lang w:val="ru-RU"/>
        </w:rPr>
        <w:t xml:space="preserve"> Л</w:t>
      </w:r>
      <w:proofErr w:type="gramEnd"/>
      <w:r w:rsidRPr="00C62432">
        <w:rPr>
          <w:rFonts w:ascii="Times New Roman" w:hAnsi="Times New Roman" w:cs="Times New Roman"/>
          <w:color w:val="000000" w:themeColor="text1"/>
          <w:sz w:val="28"/>
          <w:szCs w:val="28"/>
          <w:lang w:val="ru-RU"/>
        </w:rPr>
        <w:t>и Чжэчхоль в журнале политических наук и коммуникаций опубликовал статью «Участие граждан в голосовании на 19-х президентских выборах в Корее - Сравнительный анализ дня выборов и предварительного голосования»</w:t>
      </w:r>
      <w:r w:rsidR="00A03FBA">
        <w:rPr>
          <w:rStyle w:val="a9"/>
          <w:rFonts w:ascii="Times New Roman" w:hAnsi="Times New Roman" w:cs="Times New Roman"/>
          <w:color w:val="000000" w:themeColor="text1"/>
          <w:sz w:val="28"/>
          <w:szCs w:val="28"/>
          <w:lang w:val="ru-RU"/>
        </w:rPr>
        <w:footnoteReference w:id="31"/>
      </w:r>
      <w:r w:rsidRPr="00C62432">
        <w:rPr>
          <w:rFonts w:ascii="Times New Roman" w:hAnsi="Times New Roman" w:cs="Times New Roman"/>
          <w:color w:val="000000" w:themeColor="text1"/>
          <w:sz w:val="28"/>
          <w:szCs w:val="28"/>
          <w:lang w:val="ru-RU"/>
        </w:rPr>
        <w:t>, в которой провёл анализ факторов, влияющих на участие избирателей в 19-х президентских выборах, с использованием «Опроса избирателей 19-х президентских выборов». Исследование показало, что определяющими факторами участия избирателей в 19-х президентских выборах являются партийная идентификация, отношение к кандидатам, гражданский долг, интерес к выборам, информированность о выборах и опыт голосования. Однако в исследовании исследуются факторы, влияющие на избирателей, принявших участие в день выборов и в предварительном голосовании отдельно. Исследование также показывает, что гражданский долг, интерес к выборам, информация о выборах и опыт участия в предыдущих опросах влияют на участие в голосовании независимо от типа голосования. Наконец, исследование показывает, что влияние партийной идентификации и оценка правительства Пак Кынхе показывают разные результаты в з</w:t>
      </w:r>
      <w:r w:rsidR="00A03FBA">
        <w:rPr>
          <w:rFonts w:ascii="Times New Roman" w:hAnsi="Times New Roman" w:cs="Times New Roman"/>
          <w:color w:val="000000" w:themeColor="text1"/>
          <w:sz w:val="28"/>
          <w:szCs w:val="28"/>
          <w:lang w:val="ru-RU"/>
        </w:rPr>
        <w:t>ависимости от типа голосования.</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В исследовании «Объяснение уровней недействительных голосов с помощью четырех теоретических моделей: анализ результатов 19-х президентских выборов в Корее»</w:t>
      </w:r>
      <w:r w:rsidR="00A03FBA">
        <w:rPr>
          <w:rStyle w:val="a9"/>
          <w:rFonts w:ascii="Times New Roman" w:hAnsi="Times New Roman" w:cs="Times New Roman"/>
          <w:sz w:val="28"/>
          <w:szCs w:val="28"/>
          <w:lang w:val="ru-RU"/>
        </w:rPr>
        <w:footnoteReference w:id="32"/>
      </w:r>
      <w:r w:rsidRPr="00C62432">
        <w:rPr>
          <w:rFonts w:ascii="Times New Roman" w:hAnsi="Times New Roman" w:cs="Times New Roman"/>
          <w:sz w:val="28"/>
          <w:szCs w:val="28"/>
          <w:lang w:val="ru-RU"/>
        </w:rPr>
        <w:t xml:space="preserve"> Квон Ынчжу, Ким Сунын</w:t>
      </w:r>
      <w:r w:rsidRPr="00C62432">
        <w:rPr>
          <w:rFonts w:ascii="Times New Roman" w:hAnsi="Times New Roman" w:cs="Times New Roman"/>
          <w:color w:val="FF0000"/>
          <w:sz w:val="28"/>
          <w:szCs w:val="28"/>
          <w:lang w:val="ru-RU"/>
        </w:rPr>
        <w:t xml:space="preserve"> </w:t>
      </w:r>
      <w:r w:rsidRPr="00C62432">
        <w:rPr>
          <w:rFonts w:ascii="Times New Roman" w:hAnsi="Times New Roman" w:cs="Times New Roman"/>
          <w:sz w:val="28"/>
          <w:szCs w:val="28"/>
          <w:lang w:val="ru-RU"/>
        </w:rPr>
        <w:t xml:space="preserve">анализируют недействительные голоса на 19-й президентской выборной компании в Корее с целью выявления политического недовольства и недостатков в избирательной системе. Для этого они использовали данные 229 местных автономий на выборах президента (2017 г.) в Южной Корее, анализ которых проводился с помощью множественной регрессии. Исследование подтвердило гипотезу о </w:t>
      </w:r>
      <w:r w:rsidRPr="00C62432">
        <w:rPr>
          <w:rFonts w:ascii="Times New Roman" w:hAnsi="Times New Roman" w:cs="Times New Roman"/>
          <w:sz w:val="28"/>
          <w:szCs w:val="28"/>
          <w:lang w:val="ru-RU"/>
        </w:rPr>
        <w:lastRenderedPageBreak/>
        <w:t>том, что недействительные бюллетени в Южной Корее являются результатом рациональной реакции на политические обстоятельства. В исследовании предлагается пересмотреть существующий способ досрочного голосования, так как это может увеличить риск возникновения недействительных голосов.</w:t>
      </w:r>
    </w:p>
    <w:p w:rsidR="00DC3AB7" w:rsidRPr="00D524AB" w:rsidRDefault="00DC3AB7" w:rsidP="00D524AB">
      <w:pPr>
        <w:spacing w:line="360" w:lineRule="auto"/>
        <w:ind w:firstLine="851"/>
        <w:jc w:val="both"/>
        <w:rPr>
          <w:rFonts w:ascii="Times New Roman" w:hAnsi="Times New Roman" w:cs="Times New Roman"/>
          <w:color w:val="FF0000"/>
          <w:sz w:val="28"/>
          <w:szCs w:val="28"/>
          <w:shd w:val="clear" w:color="auto" w:fill="444654"/>
          <w:lang w:val="ru-RU"/>
        </w:rPr>
      </w:pPr>
      <w:r w:rsidRPr="00C62432">
        <w:rPr>
          <w:rFonts w:ascii="Times New Roman" w:hAnsi="Times New Roman" w:cs="Times New Roman"/>
          <w:color w:val="000000" w:themeColor="text1"/>
          <w:sz w:val="28"/>
          <w:szCs w:val="28"/>
          <w:lang w:val="ru-RU"/>
        </w:rPr>
        <w:t xml:space="preserve">Ли Чжонсоп в </w:t>
      </w:r>
      <w:r w:rsidRPr="00C62432">
        <w:rPr>
          <w:rFonts w:ascii="Times New Roman" w:hAnsi="Times New Roman" w:cs="Times New Roman"/>
          <w:sz w:val="28"/>
          <w:szCs w:val="28"/>
          <w:lang w:val="ru-RU"/>
        </w:rPr>
        <w:t>2012 году исследовал влияние политики регионального раскола на перераспределение избирательных округов для выборов в национальную ассамблею и ее последствия на джерримендеринг и неравномерность представительства. В статье</w:t>
      </w:r>
      <w:r w:rsidR="000340E0">
        <w:rPr>
          <w:rStyle w:val="a9"/>
          <w:rFonts w:ascii="Times New Roman" w:hAnsi="Times New Roman" w:cs="Times New Roman"/>
          <w:sz w:val="28"/>
          <w:szCs w:val="28"/>
          <w:lang w:val="ru-RU"/>
        </w:rPr>
        <w:footnoteReference w:id="33"/>
      </w:r>
      <w:r w:rsidRPr="00C62432">
        <w:rPr>
          <w:rFonts w:ascii="Times New Roman" w:hAnsi="Times New Roman" w:cs="Times New Roman"/>
          <w:sz w:val="28"/>
          <w:szCs w:val="28"/>
          <w:lang w:val="ru-RU"/>
        </w:rPr>
        <w:t xml:space="preserve"> автор отмечает, что с момента выборов в конституционное собрание споры о джерримендеринге и неравномерности представительства не утихают, а одномандатные избирательные округи с простой системой относительного большинства в Корее усугубляют проблему раскола и несправедливости. Особенно подозревается в джерримендеринге перераспределение округов для выборов в национальную ассамблею в 2008 и 2012 годах партией «Сэнури» и «Объединенной демократической партией». Регион Ённам, где доминирует партия «Сэнури», и регион Хонам, где «Объединенная демократическая партия», перепредставлены по сравнению с населением, в то время как округа в Кёнгидо недопредставлены, и потребность в увеличении количества округов была проигнорирована. Исследование предполагает, что это перераспределение может быть связано с несправедливым и запланированным вмешательством политики регионального раскола, что привело к неравномерности представительства.</w:t>
      </w:r>
    </w:p>
    <w:p w:rsidR="00DC3AB7" w:rsidRPr="00C62432" w:rsidRDefault="00DC3AB7" w:rsidP="00C62432">
      <w:pPr>
        <w:spacing w:line="360" w:lineRule="auto"/>
        <w:ind w:firstLine="851"/>
        <w:jc w:val="both"/>
        <w:rPr>
          <w:rFonts w:ascii="Times New Roman" w:hAnsi="Times New Roman" w:cs="Times New Roman"/>
          <w:color w:val="FF0000"/>
          <w:sz w:val="28"/>
          <w:szCs w:val="28"/>
          <w:lang w:val="ru-RU"/>
        </w:rPr>
      </w:pPr>
      <w:r w:rsidRPr="00C62432">
        <w:rPr>
          <w:rFonts w:ascii="Times New Roman" w:hAnsi="Times New Roman" w:cs="Times New Roman"/>
          <w:color w:val="000000" w:themeColor="text1"/>
          <w:sz w:val="28"/>
          <w:szCs w:val="28"/>
          <w:lang w:val="ru-RU"/>
        </w:rPr>
        <w:t xml:space="preserve">Чон Хоён и Чха Чжэгвон </w:t>
      </w:r>
      <w:r w:rsidRPr="00C62432">
        <w:rPr>
          <w:rFonts w:ascii="Times New Roman" w:hAnsi="Times New Roman" w:cs="Times New Roman"/>
          <w:bCs/>
          <w:color w:val="000000" w:themeColor="text1"/>
          <w:sz w:val="28"/>
          <w:szCs w:val="28"/>
          <w:lang w:val="ru-RU"/>
        </w:rPr>
        <w:t xml:space="preserve">из </w:t>
      </w:r>
      <w:r w:rsidRPr="00C62432">
        <w:rPr>
          <w:rFonts w:ascii="Times New Roman" w:hAnsi="Times New Roman" w:cs="Times New Roman"/>
          <w:bCs/>
          <w:sz w:val="28"/>
          <w:szCs w:val="28"/>
          <w:lang w:val="ru-RU"/>
        </w:rPr>
        <w:t>Национального университета Пугён в 2020 году опубликовали исследование</w:t>
      </w:r>
      <w:r w:rsidR="00D524AB">
        <w:rPr>
          <w:rStyle w:val="a9"/>
          <w:rFonts w:ascii="Times New Roman" w:hAnsi="Times New Roman" w:cs="Times New Roman"/>
          <w:bCs/>
          <w:sz w:val="28"/>
          <w:szCs w:val="28"/>
          <w:lang w:val="ru-RU"/>
        </w:rPr>
        <w:footnoteReference w:id="34"/>
      </w:r>
      <w:r w:rsidRPr="00C62432">
        <w:rPr>
          <w:rFonts w:ascii="Times New Roman" w:hAnsi="Times New Roman" w:cs="Times New Roman"/>
          <w:bCs/>
          <w:sz w:val="28"/>
          <w:szCs w:val="28"/>
          <w:lang w:val="ru-RU"/>
        </w:rPr>
        <w:t xml:space="preserve">, направленное на прогнозирование влияния </w:t>
      </w:r>
      <w:r w:rsidRPr="00C62432">
        <w:rPr>
          <w:rFonts w:ascii="Times New Roman" w:hAnsi="Times New Roman" w:cs="Times New Roman"/>
          <w:bCs/>
          <w:sz w:val="28"/>
          <w:szCs w:val="28"/>
          <w:lang w:val="ru-RU"/>
        </w:rPr>
        <w:lastRenderedPageBreak/>
        <w:t>изменений в избирательном поведении в зависимости от жилых комплексов избирателей в пользу консервативных или прогрессивных партий или кандидатов. Также авторы исследуют демографический состав избирательных округов и влияние на результаты выборов на основе проживания в крупных жилых комплексах. Анализ показал, что на 7-х местных выборах в 2018 году количество голосов за кандидатов Демократической партии и доля пропорционального голосования за эту партию увеличились в связи с заселением крупных жилых комплексов. Однако на 5-х местных выборах в 2010 году большой жилой комплекс оказал отрицательное влияние на количество голосов за кандидатов Демократической партии, но положительное влияние на долю голосов за партию.</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color w:val="000000" w:themeColor="text1"/>
          <w:sz w:val="28"/>
          <w:szCs w:val="28"/>
          <w:lang w:val="ru-RU"/>
        </w:rPr>
        <w:t xml:space="preserve">Ким Догён в 2014 </w:t>
      </w:r>
      <w:r w:rsidRPr="00C62432">
        <w:rPr>
          <w:rFonts w:ascii="Times New Roman" w:hAnsi="Times New Roman" w:cs="Times New Roman"/>
          <w:sz w:val="28"/>
          <w:szCs w:val="28"/>
          <w:lang w:val="ru-RU"/>
        </w:rPr>
        <w:t xml:space="preserve">году изучал характеристики </w:t>
      </w:r>
      <w:proofErr w:type="gramStart"/>
      <w:r w:rsidRPr="00C62432">
        <w:rPr>
          <w:rFonts w:ascii="Times New Roman" w:hAnsi="Times New Roman" w:cs="Times New Roman"/>
          <w:sz w:val="28"/>
          <w:szCs w:val="28"/>
          <w:lang w:val="ru-RU"/>
        </w:rPr>
        <w:t>избирателей, принимающих участие в досрочном голосовании во время шестых местных выборов и оценивает</w:t>
      </w:r>
      <w:proofErr w:type="gramEnd"/>
      <w:r w:rsidRPr="00C62432">
        <w:rPr>
          <w:rFonts w:ascii="Times New Roman" w:hAnsi="Times New Roman" w:cs="Times New Roman"/>
          <w:sz w:val="28"/>
          <w:szCs w:val="28"/>
          <w:lang w:val="ru-RU"/>
        </w:rPr>
        <w:t xml:space="preserve"> его влияние на явку избирателей. Исследование</w:t>
      </w:r>
      <w:r w:rsidR="00F04337">
        <w:rPr>
          <w:rStyle w:val="a9"/>
          <w:rFonts w:ascii="Times New Roman" w:hAnsi="Times New Roman" w:cs="Times New Roman"/>
          <w:sz w:val="28"/>
          <w:szCs w:val="28"/>
          <w:lang w:val="ru-RU"/>
        </w:rPr>
        <w:footnoteReference w:id="35"/>
      </w:r>
      <w:r w:rsidRPr="00C62432">
        <w:rPr>
          <w:rFonts w:ascii="Times New Roman" w:hAnsi="Times New Roman" w:cs="Times New Roman"/>
          <w:sz w:val="28"/>
          <w:szCs w:val="28"/>
          <w:lang w:val="ru-RU"/>
        </w:rPr>
        <w:t xml:space="preserve"> фокусируется на данных из послевыборного опроса, таких как, кто участвовал в выборах и кто проголосовал досрочно. Результаты показывают, что досрочные избиратели были более заинтересованы в выборах или политике и, как правило, не проживали по месту своей регистрации. Кроме того, досрочные избиратели, которые идентифицировались с политической партией, были более склонны к досрочному голосованию в течение периода досрочного голосования. Хотя досрочное голосование оказало некоторое влияние на увеличение явки избирателей, автор утверждает, что у него ограниченный убедительный эффект на тех, кто не склонен голосовать. В заключении исследования автор предположил, что системы досрочного голосования имеют "рассеивающий эффект", что означает, что у избирателей, вероятно, будет больше дней для голосования, в течение которых они могут проголосовать.</w:t>
      </w:r>
    </w:p>
    <w:p w:rsidR="00DC3AB7" w:rsidRPr="00C62432" w:rsidRDefault="00DC3AB7" w:rsidP="00C62432">
      <w:pPr>
        <w:spacing w:line="360" w:lineRule="auto"/>
        <w:ind w:firstLine="851"/>
        <w:jc w:val="both"/>
        <w:rPr>
          <w:rFonts w:ascii="Times New Roman" w:hAnsi="Times New Roman" w:cs="Times New Roman"/>
          <w:bCs/>
          <w:sz w:val="28"/>
          <w:szCs w:val="28"/>
          <w:lang w:val="ru-RU"/>
        </w:rPr>
      </w:pPr>
      <w:r w:rsidRPr="00C62432">
        <w:rPr>
          <w:rFonts w:ascii="Times New Roman" w:hAnsi="Times New Roman" w:cs="Times New Roman"/>
          <w:bCs/>
          <w:sz w:val="28"/>
          <w:szCs w:val="28"/>
          <w:lang w:val="ru-RU"/>
        </w:rPr>
        <w:t xml:space="preserve">Историю зарождения и развития электоральной географии и теоретико-методологические основы в её изучении, а также основные тенденции, </w:t>
      </w:r>
      <w:r w:rsidRPr="00C62432">
        <w:rPr>
          <w:rFonts w:ascii="Times New Roman" w:hAnsi="Times New Roman" w:cs="Times New Roman"/>
          <w:bCs/>
          <w:sz w:val="28"/>
          <w:szCs w:val="28"/>
          <w:lang w:val="ru-RU"/>
        </w:rPr>
        <w:lastRenderedPageBreak/>
        <w:t xml:space="preserve">направления и подходы исследовал корейский географ-обществовед из Института корейской географии женского университета Суншин </w:t>
      </w:r>
      <w:r w:rsidRPr="00C62432">
        <w:rPr>
          <w:rFonts w:ascii="Times New Roman" w:hAnsi="Times New Roman" w:cs="Times New Roman"/>
          <w:bCs/>
          <w:color w:val="000000" w:themeColor="text1"/>
          <w:sz w:val="28"/>
          <w:szCs w:val="28"/>
          <w:lang w:val="ru-RU"/>
        </w:rPr>
        <w:t xml:space="preserve">Квон Ёну в </w:t>
      </w:r>
      <w:r w:rsidRPr="00C62432">
        <w:rPr>
          <w:rFonts w:ascii="Times New Roman" w:hAnsi="Times New Roman" w:cs="Times New Roman"/>
          <w:bCs/>
          <w:sz w:val="28"/>
          <w:szCs w:val="28"/>
          <w:lang w:val="ru-RU"/>
        </w:rPr>
        <w:t>своей работе «Тенденции в электоральной географии»</w:t>
      </w:r>
      <w:r w:rsidR="00F04337">
        <w:rPr>
          <w:rStyle w:val="a9"/>
          <w:rFonts w:ascii="Times New Roman" w:hAnsi="Times New Roman" w:cs="Times New Roman"/>
          <w:bCs/>
          <w:sz w:val="28"/>
          <w:szCs w:val="28"/>
          <w:lang w:val="ru-RU"/>
        </w:rPr>
        <w:footnoteReference w:id="36"/>
      </w:r>
      <w:r w:rsidRPr="00C62432">
        <w:rPr>
          <w:rFonts w:ascii="Times New Roman" w:hAnsi="Times New Roman" w:cs="Times New Roman"/>
          <w:bCs/>
          <w:sz w:val="28"/>
          <w:szCs w:val="28"/>
          <w:lang w:val="ru-RU"/>
        </w:rPr>
        <w:t>, опубликованной в 1988 году в журнале прикладной географии.</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В целом, можно сказать, что электоральные исследования в Республике Корея имеют довольно высокий уровень развития и, вероятно, активно используются в политических кругах для планирования кампаний и определения стратегий партий и кандидатов. Южная Корея богата специалистами в области электоральных исследований. Стоит отметить, что в их научных работах широко распространен как бихевиористский, так и экологический подход</w:t>
      </w:r>
      <w:r w:rsidR="001710BD" w:rsidRPr="00C62432">
        <w:rPr>
          <w:rFonts w:ascii="Times New Roman" w:hAnsi="Times New Roman" w:cs="Times New Roman"/>
          <w:sz w:val="28"/>
          <w:szCs w:val="28"/>
          <w:lang w:val="ru-RU"/>
        </w:rPr>
        <w:t>ы</w:t>
      </w:r>
      <w:r w:rsidRPr="00C62432">
        <w:rPr>
          <w:rFonts w:ascii="Times New Roman" w:hAnsi="Times New Roman" w:cs="Times New Roman"/>
          <w:sz w:val="28"/>
          <w:szCs w:val="28"/>
          <w:lang w:val="ru-RU"/>
        </w:rPr>
        <w:t>.</w:t>
      </w:r>
    </w:p>
    <w:p w:rsidR="00BC0166" w:rsidRPr="00BC0166" w:rsidRDefault="00DC3AB7" w:rsidP="00BC0166">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Однако в российской научной литературе тематика электорально-географических исследований</w:t>
      </w:r>
      <w:r w:rsidRPr="00C62432">
        <w:rPr>
          <w:rFonts w:ascii="Times New Roman" w:hAnsi="Times New Roman" w:cs="Times New Roman"/>
          <w:bCs/>
          <w:sz w:val="28"/>
          <w:szCs w:val="28"/>
          <w:lang w:val="ru-RU"/>
        </w:rPr>
        <w:t xml:space="preserve"> Республики Корея</w:t>
      </w:r>
      <w:r w:rsidRPr="00C62432">
        <w:rPr>
          <w:rFonts w:ascii="Times New Roman" w:hAnsi="Times New Roman" w:cs="Times New Roman"/>
          <w:sz w:val="28"/>
          <w:szCs w:val="28"/>
          <w:lang w:val="ru-RU"/>
        </w:rPr>
        <w:t xml:space="preserve"> на данный момент является крайне не разработанной. Существует нехватка публикаций по данной тематике среди работ российских географов, востоковедов, политологов и социологов.</w:t>
      </w:r>
    </w:p>
    <w:p w:rsidR="00DC3AB7" w:rsidRPr="00BC0166" w:rsidRDefault="00BC0166" w:rsidP="00BC0166">
      <w:pPr>
        <w:pStyle w:val="2"/>
        <w:rPr>
          <w:lang w:val="ru-RU"/>
        </w:rPr>
      </w:pPr>
      <w:bookmarkStart w:id="8" w:name="_Toc136634444"/>
      <w:r w:rsidRPr="00BC0166">
        <w:rPr>
          <w:lang w:val="ru-RU"/>
        </w:rPr>
        <w:t xml:space="preserve">1.3 </w:t>
      </w:r>
      <w:r w:rsidR="00DC3AB7" w:rsidRPr="00BC0166">
        <w:rPr>
          <w:lang w:val="ru-RU"/>
        </w:rPr>
        <w:t>Принципы исследования электоральной географии Республики Корея</w:t>
      </w:r>
      <w:bookmarkEnd w:id="8"/>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color w:val="000000" w:themeColor="text1"/>
          <w:sz w:val="28"/>
          <w:szCs w:val="28"/>
          <w:lang w:val="ru-RU"/>
        </w:rPr>
        <w:t xml:space="preserve">Из приведённого анализа теории электорально-географических исследований следует, что </w:t>
      </w:r>
      <w:r w:rsidRPr="00C62432">
        <w:rPr>
          <w:rFonts w:ascii="Times New Roman" w:hAnsi="Times New Roman" w:cs="Times New Roman"/>
          <w:sz w:val="28"/>
          <w:szCs w:val="28"/>
          <w:lang w:val="ru-RU"/>
        </w:rPr>
        <w:t xml:space="preserve">электоральную географию Республики Корея можно изучать в рамках как экологического, так и бихевиористского подхода. Однако автор считает экологический подход более подходящим, </w:t>
      </w:r>
      <w:r w:rsidRPr="00C62432">
        <w:rPr>
          <w:rFonts w:ascii="Times New Roman" w:hAnsi="Times New Roman" w:cs="Times New Roman"/>
          <w:color w:val="000000" w:themeColor="text1"/>
          <w:sz w:val="28"/>
          <w:szCs w:val="28"/>
          <w:lang w:val="ru-RU"/>
        </w:rPr>
        <w:t xml:space="preserve">основательным для </w:t>
      </w:r>
      <w:r w:rsidRPr="00C62432">
        <w:rPr>
          <w:rFonts w:ascii="Times New Roman" w:hAnsi="Times New Roman" w:cs="Times New Roman"/>
          <w:sz w:val="28"/>
          <w:szCs w:val="28"/>
          <w:lang w:val="ru-RU"/>
        </w:rPr>
        <w:t>данного исследования, так как он позволяет более полно и точно понимать, как демографические или социально-экономические факторы влияют на политическое поведение людей, и как это поведение может изменяться.</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В настоящей работе за основу взята гипотеза о наличии связи или влиянии факторов урбанизации и доли пожилого населения на электоральные предпочтения населения.</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lastRenderedPageBreak/>
        <w:t>Работа охватывает 3 избирательных цикла президентских выборов 2012, 2017, 2022 г. и 3 избирательных цикла парламентских выборов (Национальное собрание) Республики Корея 2012, 2016, 2020 г.</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Информационной базой исследования послужили статистические данные по результатам парламентских и президентских выборов с официального сайта Национальной избирательной комиссии Республики Корея, а также данные о доле пожилого и городского населения Республики Корея с официального сайта корейского статистического управления. </w:t>
      </w:r>
    </w:p>
    <w:p w:rsidR="00DC3AB7" w:rsidRPr="00C62432" w:rsidRDefault="00DC3AB7" w:rsidP="00C62432">
      <w:pPr>
        <w:spacing w:line="360" w:lineRule="auto"/>
        <w:ind w:firstLine="851"/>
        <w:jc w:val="both"/>
        <w:rPr>
          <w:rFonts w:ascii="Times New Roman" w:hAnsi="Times New Roman" w:cs="Times New Roman"/>
          <w:color w:val="000000" w:themeColor="text1"/>
          <w:sz w:val="28"/>
          <w:szCs w:val="28"/>
          <w:lang w:val="ru-RU"/>
        </w:rPr>
      </w:pPr>
      <w:r w:rsidRPr="00C62432">
        <w:rPr>
          <w:rFonts w:ascii="Times New Roman" w:hAnsi="Times New Roman" w:cs="Times New Roman"/>
          <w:color w:val="000000" w:themeColor="text1"/>
          <w:sz w:val="28"/>
          <w:szCs w:val="28"/>
          <w:lang w:val="ru-RU"/>
        </w:rPr>
        <w:t>В момент написания выпускной квалификационной работы автор столкнулся с недостатком статистических данных по социально-экономическим характеристикам, а также итогам 20-х президентских выборов (2022 г.) Республики Корея на русском и английском языках.</w:t>
      </w:r>
    </w:p>
    <w:p w:rsidR="00DC3AB7" w:rsidRPr="00C62432" w:rsidRDefault="00DC3AB7" w:rsidP="00C62432">
      <w:pPr>
        <w:spacing w:line="360" w:lineRule="auto"/>
        <w:ind w:firstLine="851"/>
        <w:jc w:val="both"/>
        <w:rPr>
          <w:rFonts w:ascii="Times New Roman" w:hAnsi="Times New Roman" w:cs="Times New Roman"/>
          <w:color w:val="000000" w:themeColor="text1"/>
          <w:sz w:val="28"/>
          <w:szCs w:val="28"/>
          <w:lang w:val="ru-RU"/>
        </w:rPr>
      </w:pPr>
      <w:r w:rsidRPr="00C62432">
        <w:rPr>
          <w:rFonts w:ascii="Times New Roman" w:hAnsi="Times New Roman" w:cs="Times New Roman"/>
          <w:color w:val="000000" w:themeColor="text1"/>
          <w:sz w:val="28"/>
          <w:szCs w:val="28"/>
          <w:lang w:val="ru-RU"/>
        </w:rPr>
        <w:t xml:space="preserve">   Представленные выше принципы электорально-географического исследования, авторская позиция в сочетании с представлениями о специфике политической и избирательной систем Республики Корея позволяют предложить следующую методику последовательного исследования основных особенностей электоральной географии этой страны в данной выпускной квалификационной работе.  </w:t>
      </w:r>
    </w:p>
    <w:p w:rsidR="00DC3AB7" w:rsidRPr="00C62432" w:rsidRDefault="00DC3AB7" w:rsidP="00C62432">
      <w:pPr>
        <w:spacing w:line="360" w:lineRule="auto"/>
        <w:ind w:firstLine="851"/>
        <w:jc w:val="both"/>
        <w:rPr>
          <w:rFonts w:ascii="Times New Roman" w:hAnsi="Times New Roman" w:cs="Times New Roman"/>
          <w:bCs/>
          <w:color w:val="000000" w:themeColor="text1"/>
          <w:sz w:val="28"/>
          <w:szCs w:val="28"/>
          <w:lang w:val="ru-RU"/>
        </w:rPr>
      </w:pPr>
      <w:r w:rsidRPr="00C62432">
        <w:rPr>
          <w:rFonts w:ascii="Times New Roman" w:hAnsi="Times New Roman" w:cs="Times New Roman"/>
          <w:color w:val="000000" w:themeColor="text1"/>
          <w:sz w:val="28"/>
          <w:szCs w:val="28"/>
          <w:lang w:val="ru-RU"/>
        </w:rPr>
        <w:t xml:space="preserve"> 1.</w:t>
      </w:r>
      <w:r w:rsidR="001710BD" w:rsidRPr="00C62432">
        <w:rPr>
          <w:rFonts w:ascii="Times New Roman" w:hAnsi="Times New Roman" w:cs="Times New Roman"/>
          <w:color w:val="000000" w:themeColor="text1"/>
          <w:sz w:val="28"/>
          <w:szCs w:val="28"/>
          <w:lang w:val="ru-RU"/>
        </w:rPr>
        <w:t xml:space="preserve"> </w:t>
      </w:r>
      <w:r w:rsidRPr="00C62432">
        <w:rPr>
          <w:rFonts w:ascii="Times New Roman" w:hAnsi="Times New Roman" w:cs="Times New Roman"/>
          <w:color w:val="000000" w:themeColor="text1"/>
          <w:sz w:val="28"/>
          <w:szCs w:val="28"/>
          <w:lang w:val="ru-RU"/>
        </w:rPr>
        <w:t>О</w:t>
      </w:r>
      <w:r w:rsidRPr="00C62432">
        <w:rPr>
          <w:rFonts w:ascii="Times New Roman" w:hAnsi="Times New Roman" w:cs="Times New Roman"/>
          <w:bCs/>
          <w:color w:val="000000" w:themeColor="text1"/>
          <w:sz w:val="28"/>
          <w:szCs w:val="28"/>
          <w:lang w:val="ru-RU"/>
        </w:rPr>
        <w:t>собенности политической системы Республики Корея</w:t>
      </w:r>
    </w:p>
    <w:p w:rsidR="00DC3AB7" w:rsidRPr="00C62432" w:rsidRDefault="00DC3AB7" w:rsidP="00C62432">
      <w:pPr>
        <w:spacing w:line="360" w:lineRule="auto"/>
        <w:ind w:firstLine="851"/>
        <w:jc w:val="both"/>
        <w:rPr>
          <w:rFonts w:ascii="Times New Roman" w:hAnsi="Times New Roman" w:cs="Times New Roman"/>
          <w:bCs/>
          <w:color w:val="000000" w:themeColor="text1"/>
          <w:sz w:val="28"/>
          <w:szCs w:val="28"/>
          <w:lang w:val="ru-RU"/>
        </w:rPr>
      </w:pPr>
      <w:r w:rsidRPr="00C62432">
        <w:rPr>
          <w:rFonts w:ascii="Times New Roman" w:hAnsi="Times New Roman" w:cs="Times New Roman"/>
          <w:bCs/>
          <w:color w:val="000000" w:themeColor="text1"/>
          <w:sz w:val="28"/>
          <w:szCs w:val="28"/>
          <w:lang w:val="ru-RU"/>
        </w:rPr>
        <w:t xml:space="preserve"> 2. Избирательная система Республики Корея и её территориальная структура</w:t>
      </w:r>
    </w:p>
    <w:p w:rsidR="001710BD" w:rsidRPr="00C62432" w:rsidRDefault="001710BD" w:rsidP="00C62432">
      <w:pPr>
        <w:spacing w:line="360" w:lineRule="auto"/>
        <w:ind w:firstLine="851"/>
        <w:jc w:val="both"/>
        <w:rPr>
          <w:rFonts w:ascii="Times New Roman" w:hAnsi="Times New Roman" w:cs="Times New Roman"/>
          <w:bCs/>
          <w:color w:val="000000" w:themeColor="text1"/>
          <w:sz w:val="28"/>
          <w:szCs w:val="28"/>
          <w:lang w:val="ru-RU"/>
        </w:rPr>
      </w:pPr>
      <w:r w:rsidRPr="00C62432">
        <w:rPr>
          <w:rFonts w:ascii="Times New Roman" w:hAnsi="Times New Roman" w:cs="Times New Roman"/>
          <w:bCs/>
          <w:color w:val="000000" w:themeColor="text1"/>
          <w:sz w:val="28"/>
          <w:szCs w:val="28"/>
          <w:lang w:val="ru-RU"/>
        </w:rPr>
        <w:t>3. Особенности партийной системы Республики Корея</w:t>
      </w:r>
    </w:p>
    <w:p w:rsidR="001710BD" w:rsidRPr="00C62432" w:rsidRDefault="001710BD" w:rsidP="00C62432">
      <w:pPr>
        <w:spacing w:line="360" w:lineRule="auto"/>
        <w:ind w:firstLine="851"/>
        <w:jc w:val="both"/>
        <w:rPr>
          <w:rFonts w:ascii="Times New Roman" w:hAnsi="Times New Roman" w:cs="Times New Roman"/>
          <w:bCs/>
          <w:color w:val="000000" w:themeColor="text1"/>
          <w:sz w:val="28"/>
          <w:szCs w:val="28"/>
          <w:lang w:val="ru-RU"/>
        </w:rPr>
      </w:pPr>
      <w:r w:rsidRPr="00C62432">
        <w:rPr>
          <w:rFonts w:ascii="Times New Roman" w:hAnsi="Times New Roman" w:cs="Times New Roman"/>
          <w:bCs/>
          <w:color w:val="000000" w:themeColor="text1"/>
          <w:sz w:val="28"/>
          <w:szCs w:val="28"/>
          <w:lang w:val="ru-RU"/>
        </w:rPr>
        <w:t>4. Корейский регионализм</w:t>
      </w:r>
    </w:p>
    <w:p w:rsidR="00DC3AB7" w:rsidRPr="00C62432" w:rsidRDefault="001710BD" w:rsidP="00C62432">
      <w:pPr>
        <w:spacing w:line="360" w:lineRule="auto"/>
        <w:ind w:firstLine="851"/>
        <w:jc w:val="both"/>
        <w:rPr>
          <w:rFonts w:ascii="Times New Roman" w:hAnsi="Times New Roman" w:cs="Times New Roman"/>
          <w:bCs/>
          <w:color w:val="000000" w:themeColor="text1"/>
          <w:sz w:val="28"/>
          <w:szCs w:val="28"/>
          <w:lang w:val="ru-RU"/>
        </w:rPr>
      </w:pPr>
      <w:r w:rsidRPr="00C62432">
        <w:rPr>
          <w:rFonts w:ascii="Times New Roman" w:hAnsi="Times New Roman" w:cs="Times New Roman"/>
          <w:bCs/>
          <w:color w:val="000000" w:themeColor="text1"/>
          <w:sz w:val="28"/>
          <w:szCs w:val="28"/>
          <w:lang w:val="ru-RU"/>
        </w:rPr>
        <w:t xml:space="preserve"> 5</w:t>
      </w:r>
      <w:r w:rsidR="00DC3AB7" w:rsidRPr="00C62432">
        <w:rPr>
          <w:rFonts w:ascii="Times New Roman" w:hAnsi="Times New Roman" w:cs="Times New Roman"/>
          <w:bCs/>
          <w:color w:val="000000" w:themeColor="text1"/>
          <w:sz w:val="28"/>
          <w:szCs w:val="28"/>
          <w:lang w:val="ru-RU"/>
        </w:rPr>
        <w:t>. Динамика электоральных процессов в Республике Корея</w:t>
      </w:r>
    </w:p>
    <w:p w:rsidR="00DC3AB7" w:rsidRPr="00C62432" w:rsidRDefault="001710BD" w:rsidP="00C62432">
      <w:pPr>
        <w:spacing w:line="360" w:lineRule="auto"/>
        <w:ind w:firstLine="851"/>
        <w:jc w:val="both"/>
        <w:rPr>
          <w:rFonts w:ascii="Times New Roman" w:hAnsi="Times New Roman" w:cs="Times New Roman"/>
          <w:bCs/>
          <w:color w:val="000000" w:themeColor="text1"/>
          <w:sz w:val="28"/>
          <w:szCs w:val="28"/>
          <w:lang w:val="ru-RU"/>
        </w:rPr>
      </w:pPr>
      <w:r w:rsidRPr="00C62432">
        <w:rPr>
          <w:rFonts w:ascii="Times New Roman" w:hAnsi="Times New Roman" w:cs="Times New Roman"/>
          <w:bCs/>
          <w:color w:val="000000" w:themeColor="text1"/>
          <w:sz w:val="28"/>
          <w:szCs w:val="28"/>
          <w:lang w:val="ru-RU"/>
        </w:rPr>
        <w:t xml:space="preserve"> 6</w:t>
      </w:r>
      <w:r w:rsidR="00DC3AB7" w:rsidRPr="00C62432">
        <w:rPr>
          <w:rFonts w:ascii="Times New Roman" w:hAnsi="Times New Roman" w:cs="Times New Roman"/>
          <w:bCs/>
          <w:color w:val="000000" w:themeColor="text1"/>
          <w:sz w:val="28"/>
          <w:szCs w:val="28"/>
          <w:lang w:val="ru-RU"/>
        </w:rPr>
        <w:t>. Географические особенности и закономерности электоральных процессов в Республике Корея</w:t>
      </w:r>
    </w:p>
    <w:p w:rsidR="00DC3AB7" w:rsidRPr="00C62432" w:rsidRDefault="001710BD" w:rsidP="00C62432">
      <w:pPr>
        <w:spacing w:line="360" w:lineRule="auto"/>
        <w:ind w:firstLine="851"/>
        <w:jc w:val="both"/>
        <w:rPr>
          <w:rFonts w:ascii="Times New Roman" w:hAnsi="Times New Roman" w:cs="Times New Roman"/>
          <w:bCs/>
          <w:color w:val="000000" w:themeColor="text1"/>
          <w:sz w:val="28"/>
          <w:szCs w:val="28"/>
          <w:lang w:val="ru-RU"/>
        </w:rPr>
      </w:pPr>
      <w:r w:rsidRPr="00C62432">
        <w:rPr>
          <w:rFonts w:ascii="Times New Roman" w:hAnsi="Times New Roman" w:cs="Times New Roman"/>
          <w:bCs/>
          <w:color w:val="000000" w:themeColor="text1"/>
          <w:sz w:val="28"/>
          <w:szCs w:val="28"/>
          <w:lang w:val="ru-RU"/>
        </w:rPr>
        <w:t xml:space="preserve"> 7</w:t>
      </w:r>
      <w:r w:rsidR="00DC3AB7" w:rsidRPr="00C62432">
        <w:rPr>
          <w:rFonts w:ascii="Times New Roman" w:hAnsi="Times New Roman" w:cs="Times New Roman"/>
          <w:bCs/>
          <w:color w:val="000000" w:themeColor="text1"/>
          <w:sz w:val="28"/>
          <w:szCs w:val="28"/>
          <w:lang w:val="ru-RU"/>
        </w:rPr>
        <w:t>. Электоральное районирование Р</w:t>
      </w:r>
      <w:r w:rsidRPr="00C62432">
        <w:rPr>
          <w:rFonts w:ascii="Times New Roman" w:hAnsi="Times New Roman" w:cs="Times New Roman"/>
          <w:bCs/>
          <w:color w:val="000000" w:themeColor="text1"/>
          <w:sz w:val="28"/>
          <w:szCs w:val="28"/>
          <w:lang w:val="ru-RU"/>
        </w:rPr>
        <w:t>еспублики Корея (по результатам выборов в президенты и в Национальное собрание 2012-2022 гг.</w:t>
      </w:r>
      <w:r w:rsidR="00DC3AB7" w:rsidRPr="00C62432">
        <w:rPr>
          <w:rFonts w:ascii="Times New Roman" w:hAnsi="Times New Roman" w:cs="Times New Roman"/>
          <w:bCs/>
          <w:color w:val="000000" w:themeColor="text1"/>
          <w:sz w:val="28"/>
          <w:szCs w:val="28"/>
          <w:lang w:val="ru-RU"/>
        </w:rPr>
        <w:t>)</w:t>
      </w:r>
    </w:p>
    <w:p w:rsidR="001710BD" w:rsidRPr="00C62432" w:rsidRDefault="00DC3AB7" w:rsidP="00C62432">
      <w:pPr>
        <w:spacing w:line="360" w:lineRule="auto"/>
        <w:ind w:firstLine="851"/>
        <w:jc w:val="both"/>
        <w:rPr>
          <w:rFonts w:ascii="Times New Roman" w:hAnsi="Times New Roman" w:cs="Times New Roman"/>
          <w:color w:val="000000" w:themeColor="text1"/>
          <w:sz w:val="28"/>
          <w:szCs w:val="28"/>
          <w:lang w:val="ru-RU"/>
        </w:rPr>
      </w:pPr>
      <w:r w:rsidRPr="00C62432">
        <w:rPr>
          <w:rFonts w:ascii="Times New Roman" w:hAnsi="Times New Roman" w:cs="Times New Roman"/>
          <w:color w:val="000000" w:themeColor="text1"/>
          <w:sz w:val="28"/>
          <w:szCs w:val="28"/>
          <w:lang w:val="ru-RU"/>
        </w:rPr>
        <w:t>Данная методика последовательно реализуется в главах 2 и 3 ВКР.</w:t>
      </w:r>
    </w:p>
    <w:p w:rsidR="00DC3AB7" w:rsidRPr="00C62432" w:rsidRDefault="001710BD" w:rsidP="00C62432">
      <w:pPr>
        <w:spacing w:after="200" w:line="360" w:lineRule="auto"/>
        <w:ind w:firstLine="851"/>
        <w:jc w:val="both"/>
        <w:rPr>
          <w:rFonts w:ascii="Times New Roman" w:hAnsi="Times New Roman" w:cs="Times New Roman"/>
          <w:color w:val="000000" w:themeColor="text1"/>
          <w:sz w:val="28"/>
          <w:szCs w:val="28"/>
          <w:lang w:val="ru-RU"/>
        </w:rPr>
      </w:pPr>
      <w:r w:rsidRPr="00C62432">
        <w:rPr>
          <w:rFonts w:ascii="Times New Roman" w:hAnsi="Times New Roman" w:cs="Times New Roman"/>
          <w:color w:val="000000" w:themeColor="text1"/>
          <w:sz w:val="28"/>
          <w:szCs w:val="28"/>
          <w:lang w:val="ru-RU"/>
        </w:rPr>
        <w:br w:type="page"/>
      </w:r>
    </w:p>
    <w:p w:rsidR="00DC3AB7" w:rsidRPr="00C62432" w:rsidRDefault="00DC3AB7" w:rsidP="00BC0166">
      <w:pPr>
        <w:pStyle w:val="1"/>
        <w:rPr>
          <w:lang w:val="ru-RU"/>
        </w:rPr>
      </w:pPr>
      <w:bookmarkStart w:id="9" w:name="_Toc136634445"/>
      <w:r w:rsidRPr="00C62432">
        <w:rPr>
          <w:lang w:val="ru-RU"/>
        </w:rPr>
        <w:lastRenderedPageBreak/>
        <w:t xml:space="preserve">Глава </w:t>
      </w:r>
      <w:r w:rsidRPr="00C62432">
        <w:t>II</w:t>
      </w:r>
      <w:r w:rsidRPr="00C62432">
        <w:rPr>
          <w:lang w:val="ru-RU"/>
        </w:rPr>
        <w:t>. Политическая система Республики Корея</w:t>
      </w:r>
      <w:bookmarkEnd w:id="9"/>
    </w:p>
    <w:p w:rsidR="00DC3AB7" w:rsidRPr="00C62432" w:rsidRDefault="00DC3AB7" w:rsidP="00BC0166">
      <w:pPr>
        <w:pStyle w:val="2"/>
        <w:rPr>
          <w:lang w:val="ru-RU"/>
        </w:rPr>
      </w:pPr>
      <w:bookmarkStart w:id="10" w:name="_Toc136634446"/>
      <w:r w:rsidRPr="00C62432">
        <w:rPr>
          <w:lang w:val="ru-RU"/>
        </w:rPr>
        <w:t>2.1. Особенности политической системы Республики Корея</w:t>
      </w:r>
      <w:bookmarkEnd w:id="10"/>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Республика Корея имеет уникальную политическую систему, которая развивалась с момента ее основания. Действующая конституция Республики Корея была принята 17 июля 1948 года.</w:t>
      </w:r>
      <w:r w:rsidR="00A32C30">
        <w:rPr>
          <w:rStyle w:val="a9"/>
          <w:rFonts w:ascii="Times New Roman" w:hAnsi="Times New Roman" w:cs="Times New Roman"/>
          <w:sz w:val="28"/>
          <w:szCs w:val="28"/>
          <w:lang w:val="ru-RU"/>
        </w:rPr>
        <w:footnoteReference w:id="37"/>
      </w:r>
      <w:r w:rsidRPr="00C62432">
        <w:rPr>
          <w:rFonts w:ascii="Times New Roman" w:hAnsi="Times New Roman" w:cs="Times New Roman"/>
          <w:sz w:val="28"/>
          <w:szCs w:val="28"/>
          <w:lang w:val="ru-RU"/>
        </w:rPr>
        <w:t xml:space="preserve"> Последние изменения в конституцию Республики Корея были внесены 29 октября 1987 года. Конституция включает преамбулу, десять глав, состоящих из 130 статей, а также шесть дополнительных статей. Республика Корея является демократическим государством, гарантирующим своим гражданам основные права и свободы, такие как свобода слова и совести, религии и вероисповедания, передвижения, частная собственность и другие. Граждане республики, в свою очередь, обязаны работать и уплачивать налоги, что закреплено в конституции. По форме правления Республика Корея является президентской республикой. </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Конституция Республики Корея</w:t>
      </w:r>
      <w:r w:rsidR="000479EB">
        <w:rPr>
          <w:rStyle w:val="a9"/>
          <w:rFonts w:ascii="Times New Roman" w:hAnsi="Times New Roman" w:cs="Times New Roman"/>
          <w:sz w:val="28"/>
          <w:szCs w:val="28"/>
          <w:lang w:val="ru-RU"/>
        </w:rPr>
        <w:footnoteReference w:id="38"/>
      </w:r>
      <w:r w:rsidRPr="00C62432">
        <w:rPr>
          <w:rFonts w:ascii="Times New Roman" w:hAnsi="Times New Roman" w:cs="Times New Roman"/>
          <w:sz w:val="28"/>
          <w:szCs w:val="28"/>
          <w:lang w:val="ru-RU"/>
        </w:rPr>
        <w:t xml:space="preserve"> закрепляет принцип разделения властей на </w:t>
      </w:r>
      <w:proofErr w:type="gramStart"/>
      <w:r w:rsidRPr="00C62432">
        <w:rPr>
          <w:rFonts w:ascii="Times New Roman" w:hAnsi="Times New Roman" w:cs="Times New Roman"/>
          <w:sz w:val="28"/>
          <w:szCs w:val="28"/>
          <w:lang w:val="ru-RU"/>
        </w:rPr>
        <w:t>исполнительную</w:t>
      </w:r>
      <w:proofErr w:type="gramEnd"/>
      <w:r w:rsidRPr="00C62432">
        <w:rPr>
          <w:rFonts w:ascii="Times New Roman" w:hAnsi="Times New Roman" w:cs="Times New Roman"/>
          <w:sz w:val="28"/>
          <w:szCs w:val="28"/>
          <w:lang w:val="ru-RU"/>
        </w:rPr>
        <w:t>, законодательную и судебную. Поправки 1987 года увеличили значение законодательной ветви власти в системе высших органов государственного управления. Национальное собрание является высшим органом законодательной власти. Парламент Республики Корея имеет право контроля над деятельностью президента, органов исполнительной и судебной власти</w:t>
      </w:r>
      <w:proofErr w:type="gramStart"/>
      <w:r w:rsidR="000479EB">
        <w:rPr>
          <w:rStyle w:val="a9"/>
          <w:rFonts w:ascii="Times New Roman" w:hAnsi="Times New Roman" w:cs="Times New Roman"/>
          <w:sz w:val="28"/>
          <w:szCs w:val="28"/>
          <w:lang w:val="ru-RU"/>
        </w:rPr>
        <w:footnoteReference w:id="39"/>
      </w:r>
      <w:r w:rsidRPr="00C62432">
        <w:rPr>
          <w:rFonts w:ascii="Times New Roman" w:hAnsi="Times New Roman" w:cs="Times New Roman"/>
          <w:sz w:val="28"/>
          <w:szCs w:val="28"/>
          <w:lang w:val="ru-RU"/>
        </w:rPr>
        <w:t xml:space="preserve"> В</w:t>
      </w:r>
      <w:proofErr w:type="gramEnd"/>
      <w:r w:rsidRPr="00C62432">
        <w:rPr>
          <w:rFonts w:ascii="Times New Roman" w:hAnsi="Times New Roman" w:cs="Times New Roman"/>
          <w:sz w:val="28"/>
          <w:szCs w:val="28"/>
          <w:lang w:val="ru-RU"/>
        </w:rPr>
        <w:t xml:space="preserve"> свою очередь, президент имеет право вето на решения парламента, которое может быть преодолено при повторном голосовании 2/3 голосов депутатов Национального собрания. Президент, сохраняющий большие полномочия, не обладает правом роспуска Национального собрания. Верховный суд имеет право проверки законности выборов президента и депутатов Национального собрания.</w:t>
      </w:r>
    </w:p>
    <w:p w:rsidR="00DC3AB7" w:rsidRPr="00606C74" w:rsidRDefault="00DC3AB7" w:rsidP="00C62432">
      <w:pPr>
        <w:spacing w:line="360" w:lineRule="auto"/>
        <w:ind w:firstLine="851"/>
        <w:jc w:val="both"/>
        <w:rPr>
          <w:rFonts w:ascii="Times New Roman" w:hAnsi="Times New Roman" w:cs="Times New Roman"/>
          <w:sz w:val="28"/>
          <w:szCs w:val="28"/>
          <w:lang w:val="ru-RU"/>
        </w:rPr>
      </w:pPr>
      <w:proofErr w:type="gramStart"/>
      <w:r w:rsidRPr="00C62432">
        <w:rPr>
          <w:rFonts w:ascii="Times New Roman" w:hAnsi="Times New Roman" w:cs="Times New Roman"/>
          <w:sz w:val="28"/>
          <w:szCs w:val="28"/>
          <w:lang w:val="ru-RU"/>
        </w:rPr>
        <w:lastRenderedPageBreak/>
        <w:t>Об особенностях исполнительной власти можно сказать следующее: президент Республики Корея занимает должность главы государства и исполнительной власти, а также является верховным главнокомандующим вооруженными силами республики</w:t>
      </w:r>
      <w:r w:rsidR="000479EB">
        <w:rPr>
          <w:rStyle w:val="a9"/>
          <w:rFonts w:ascii="Times New Roman" w:hAnsi="Times New Roman" w:cs="Times New Roman"/>
          <w:sz w:val="28"/>
          <w:szCs w:val="28"/>
          <w:lang w:val="ru-RU"/>
        </w:rPr>
        <w:footnoteReference w:id="40"/>
      </w:r>
      <w:r w:rsidR="000479EB">
        <w:rPr>
          <w:rFonts w:ascii="Times New Roman" w:hAnsi="Times New Roman" w:cs="Times New Roman"/>
          <w:sz w:val="28"/>
          <w:szCs w:val="28"/>
          <w:lang w:val="ru-RU"/>
        </w:rPr>
        <w:t xml:space="preserve"> </w:t>
      </w:r>
      <w:r w:rsidRPr="00C62432">
        <w:rPr>
          <w:rFonts w:ascii="Times New Roman" w:hAnsi="Times New Roman" w:cs="Times New Roman"/>
          <w:sz w:val="28"/>
          <w:szCs w:val="28"/>
          <w:lang w:val="ru-RU"/>
        </w:rPr>
        <w:t>и представителем государства на международной арене</w:t>
      </w:r>
      <w:r w:rsidR="000479EB">
        <w:rPr>
          <w:rStyle w:val="a9"/>
          <w:rFonts w:ascii="Times New Roman" w:hAnsi="Times New Roman" w:cs="Times New Roman"/>
          <w:sz w:val="28"/>
          <w:szCs w:val="28"/>
          <w:lang w:val="ru-RU"/>
        </w:rPr>
        <w:footnoteReference w:id="41"/>
      </w:r>
      <w:r w:rsidRPr="00C62432">
        <w:rPr>
          <w:rFonts w:ascii="Times New Roman" w:hAnsi="Times New Roman" w:cs="Times New Roman"/>
          <w:sz w:val="28"/>
          <w:szCs w:val="28"/>
          <w:lang w:val="ru-RU"/>
        </w:rPr>
        <w:t>. Президент Республики Корея избирается на срок пять лет всеобщим прямым тайным голосованием, и не может быть переизбран на второй срок.</w:t>
      </w:r>
      <w:proofErr w:type="gramEnd"/>
      <w:r w:rsidRPr="00C62432">
        <w:rPr>
          <w:rFonts w:ascii="Times New Roman" w:hAnsi="Times New Roman" w:cs="Times New Roman"/>
          <w:sz w:val="28"/>
          <w:szCs w:val="28"/>
          <w:lang w:val="ru-RU"/>
        </w:rPr>
        <w:t xml:space="preserve"> Кандидатами на пост президента могут быть граждане, достигшие 40 лет. Если кандидаты, баллотирующиеся на пост президента, получают равное число голосов, президента выбирает Национальное собрание большинством голосов депутатов. </w:t>
      </w:r>
      <w:proofErr w:type="gramStart"/>
      <w:r w:rsidRPr="00C62432">
        <w:rPr>
          <w:rFonts w:ascii="Times New Roman" w:hAnsi="Times New Roman" w:cs="Times New Roman"/>
          <w:sz w:val="28"/>
          <w:szCs w:val="28"/>
          <w:lang w:val="ru-RU"/>
        </w:rPr>
        <w:t>Президент Республики Корея имеет следующие полномочия: заключение и ратификация международных договоров, назначение и отзыв послов, выдача верительных и отзывных грамот послов иностранных государств</w:t>
      </w:r>
      <w:r w:rsidR="000479EB">
        <w:rPr>
          <w:rStyle w:val="a9"/>
          <w:rFonts w:ascii="Times New Roman" w:hAnsi="Times New Roman" w:cs="Times New Roman"/>
          <w:sz w:val="28"/>
          <w:szCs w:val="28"/>
          <w:lang w:val="ru-RU"/>
        </w:rPr>
        <w:footnoteReference w:id="42"/>
      </w:r>
      <w:r w:rsidRPr="00C62432">
        <w:rPr>
          <w:rFonts w:ascii="Times New Roman" w:hAnsi="Times New Roman" w:cs="Times New Roman"/>
          <w:sz w:val="28"/>
          <w:szCs w:val="28"/>
          <w:lang w:val="ru-RU"/>
        </w:rPr>
        <w:t>; принятие решения о проведении всеобщего референдума</w:t>
      </w:r>
      <w:r w:rsidR="000479EB">
        <w:rPr>
          <w:rStyle w:val="a9"/>
          <w:rFonts w:ascii="Times New Roman" w:hAnsi="Times New Roman" w:cs="Times New Roman"/>
          <w:sz w:val="28"/>
          <w:szCs w:val="28"/>
          <w:lang w:val="ru-RU"/>
        </w:rPr>
        <w:footnoteReference w:id="43"/>
      </w:r>
      <w:r w:rsidRPr="00C62432">
        <w:rPr>
          <w:rFonts w:ascii="Times New Roman" w:hAnsi="Times New Roman" w:cs="Times New Roman"/>
          <w:sz w:val="28"/>
          <w:szCs w:val="28"/>
          <w:lang w:val="ru-RU"/>
        </w:rPr>
        <w:t>; право о</w:t>
      </w:r>
      <w:r w:rsidR="000479EB">
        <w:rPr>
          <w:rFonts w:ascii="Times New Roman" w:hAnsi="Times New Roman" w:cs="Times New Roman"/>
          <w:sz w:val="28"/>
          <w:szCs w:val="28"/>
          <w:lang w:val="ru-RU"/>
        </w:rPr>
        <w:t>бъявлять войну и заключать мир</w:t>
      </w:r>
      <w:r w:rsidRPr="00C62432">
        <w:rPr>
          <w:rFonts w:ascii="Times New Roman" w:hAnsi="Times New Roman" w:cs="Times New Roman"/>
          <w:sz w:val="28"/>
          <w:szCs w:val="28"/>
          <w:lang w:val="ru-RU"/>
        </w:rPr>
        <w:t>; право на законодательную инициативу; назначение премьер-министра с одобрения Национального собрания, других руководителей органов исполнительной власти, а также принятие решения об их отставке</w:t>
      </w:r>
      <w:r w:rsidR="000479EB">
        <w:rPr>
          <w:rStyle w:val="a9"/>
          <w:rFonts w:ascii="Times New Roman" w:hAnsi="Times New Roman" w:cs="Times New Roman"/>
          <w:sz w:val="28"/>
          <w:szCs w:val="28"/>
          <w:lang w:val="ru-RU"/>
        </w:rPr>
        <w:footnoteReference w:id="44"/>
      </w:r>
      <w:r w:rsidRPr="00C62432">
        <w:rPr>
          <w:rFonts w:ascii="Times New Roman" w:hAnsi="Times New Roman" w:cs="Times New Roman"/>
          <w:sz w:val="28"/>
          <w:szCs w:val="28"/>
          <w:lang w:val="ru-RU"/>
        </w:rPr>
        <w:t>.</w:t>
      </w:r>
      <w:r w:rsidR="00606C74">
        <w:rPr>
          <w:rStyle w:val="a9"/>
          <w:rFonts w:ascii="Times New Roman" w:hAnsi="Times New Roman" w:cs="Times New Roman"/>
          <w:sz w:val="28"/>
          <w:szCs w:val="28"/>
          <w:lang w:val="ru-RU"/>
        </w:rPr>
        <w:footnoteReference w:id="45"/>
      </w:r>
      <w:proofErr w:type="gramEnd"/>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За всю относительно недолгую историю своей государственности </w:t>
      </w:r>
      <w:r w:rsidR="00221BB8" w:rsidRPr="00C62432">
        <w:rPr>
          <w:rFonts w:ascii="Times New Roman" w:hAnsi="Times New Roman" w:cs="Times New Roman"/>
          <w:sz w:val="28"/>
          <w:szCs w:val="28"/>
          <w:lang w:val="ru-RU"/>
        </w:rPr>
        <w:t>РК</w:t>
      </w:r>
      <w:r w:rsidR="000B5A0A" w:rsidRPr="00C62432">
        <w:rPr>
          <w:rFonts w:ascii="Times New Roman" w:hAnsi="Times New Roman" w:cs="Times New Roman"/>
          <w:sz w:val="28"/>
          <w:szCs w:val="28"/>
          <w:lang w:val="ru-RU"/>
        </w:rPr>
        <w:t xml:space="preserve"> застала 12 президентов (табл. 2</w:t>
      </w:r>
      <w:r w:rsidRPr="00C62432">
        <w:rPr>
          <w:rFonts w:ascii="Times New Roman" w:hAnsi="Times New Roman" w:cs="Times New Roman"/>
          <w:sz w:val="28"/>
          <w:szCs w:val="28"/>
          <w:lang w:val="ru-RU"/>
        </w:rPr>
        <w:t>)</w:t>
      </w:r>
      <w:r w:rsidR="001E173D">
        <w:rPr>
          <w:rStyle w:val="a9"/>
          <w:rFonts w:ascii="Times New Roman" w:hAnsi="Times New Roman" w:cs="Times New Roman"/>
          <w:sz w:val="28"/>
          <w:szCs w:val="28"/>
          <w:lang w:val="ru-RU"/>
        </w:rPr>
        <w:footnoteReference w:id="46"/>
      </w:r>
      <w:r w:rsidRPr="00C62432">
        <w:rPr>
          <w:rFonts w:ascii="Times New Roman" w:hAnsi="Times New Roman" w:cs="Times New Roman"/>
          <w:sz w:val="28"/>
          <w:szCs w:val="28"/>
          <w:lang w:val="ru-RU"/>
        </w:rPr>
        <w:t xml:space="preserve"> </w:t>
      </w:r>
    </w:p>
    <w:p w:rsidR="00DC3AB7" w:rsidRPr="00780625" w:rsidRDefault="00DC3AB7" w:rsidP="00606C74">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В случае чрезвычайных обстоятельств, президент имеет право действовать без одобрения Национального собрания, если оно не может быть созвано. Назначение премьер-министра происходит с одобрения президента и Национального собрания. Профиль премьер-министра включает координацию деятельности министерств. Если президент неспособен исполнять свои обязанности, то</w:t>
      </w:r>
      <w:r w:rsidR="00B343A8" w:rsidRPr="00C62432">
        <w:rPr>
          <w:rFonts w:ascii="Times New Roman" w:hAnsi="Times New Roman" w:cs="Times New Roman"/>
          <w:sz w:val="28"/>
          <w:szCs w:val="28"/>
          <w:lang w:val="ru-RU"/>
        </w:rPr>
        <w:t xml:space="preserve"> их должны выполнять</w:t>
      </w:r>
      <w:r w:rsidRPr="00C62432">
        <w:rPr>
          <w:rFonts w:ascii="Times New Roman" w:hAnsi="Times New Roman" w:cs="Times New Roman"/>
          <w:sz w:val="28"/>
          <w:szCs w:val="28"/>
          <w:lang w:val="ru-RU"/>
        </w:rPr>
        <w:t xml:space="preserve"> премьер-министр или члены </w:t>
      </w:r>
      <w:r w:rsidRPr="00C62432">
        <w:rPr>
          <w:rFonts w:ascii="Times New Roman" w:hAnsi="Times New Roman" w:cs="Times New Roman"/>
          <w:sz w:val="28"/>
          <w:szCs w:val="28"/>
          <w:lang w:val="ru-RU"/>
        </w:rPr>
        <w:lastRenderedPageBreak/>
        <w:t>Государственного совета</w:t>
      </w:r>
      <w:r w:rsidR="009C4E9E">
        <w:rPr>
          <w:rStyle w:val="a9"/>
          <w:rFonts w:ascii="Times New Roman" w:hAnsi="Times New Roman" w:cs="Times New Roman"/>
          <w:sz w:val="28"/>
          <w:szCs w:val="28"/>
          <w:lang w:val="ru-RU"/>
        </w:rPr>
        <w:footnoteReference w:id="47"/>
      </w:r>
      <w:r w:rsidRPr="00C62432">
        <w:rPr>
          <w:rFonts w:ascii="Times New Roman" w:hAnsi="Times New Roman" w:cs="Times New Roman"/>
          <w:sz w:val="28"/>
          <w:szCs w:val="28"/>
          <w:lang w:val="ru-RU"/>
        </w:rPr>
        <w:t>. Государственный совет представляет коллегиальный консультативный орган исполнительной власти, ответственный за выработку решений в рамках компетенции исполнительной власти. Государственный совет включает в себя президента, премьер-министра и других членов, их число может вар</w:t>
      </w:r>
      <w:r w:rsidR="009C4E9E">
        <w:rPr>
          <w:rFonts w:ascii="Times New Roman" w:hAnsi="Times New Roman" w:cs="Times New Roman"/>
          <w:sz w:val="28"/>
          <w:szCs w:val="28"/>
          <w:lang w:val="ru-RU"/>
        </w:rPr>
        <w:t>ьироваться от 15 до 30 человек</w:t>
      </w:r>
      <w:r w:rsidR="00606C74">
        <w:rPr>
          <w:rStyle w:val="a9"/>
          <w:rFonts w:ascii="Times New Roman" w:hAnsi="Times New Roman" w:cs="Times New Roman"/>
          <w:sz w:val="28"/>
          <w:szCs w:val="28"/>
          <w:lang w:val="ru-RU"/>
        </w:rPr>
        <w:footnoteReference w:id="48"/>
      </w:r>
    </w:p>
    <w:tbl>
      <w:tblPr>
        <w:tblStyle w:val="a6"/>
        <w:tblW w:w="0" w:type="auto"/>
        <w:tblLook w:val="04A0" w:firstRow="1" w:lastRow="0" w:firstColumn="1" w:lastColumn="0" w:noHBand="0" w:noVBand="1"/>
      </w:tblPr>
      <w:tblGrid>
        <w:gridCol w:w="4785"/>
        <w:gridCol w:w="4786"/>
      </w:tblGrid>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b/>
                <w:sz w:val="28"/>
                <w:szCs w:val="28"/>
              </w:rPr>
            </w:pPr>
            <w:r w:rsidRPr="00780625">
              <w:rPr>
                <w:rFonts w:ascii="Times New Roman" w:hAnsi="Times New Roman" w:cs="Times New Roman"/>
                <w:b/>
                <w:sz w:val="28"/>
                <w:szCs w:val="28"/>
              </w:rPr>
              <w:t>Имя</w:t>
            </w:r>
          </w:p>
        </w:tc>
        <w:tc>
          <w:tcPr>
            <w:tcW w:w="4786" w:type="dxa"/>
          </w:tcPr>
          <w:p w:rsidR="00DC3AB7" w:rsidRPr="00780625" w:rsidRDefault="00DC3AB7" w:rsidP="00DC3AB7">
            <w:pPr>
              <w:spacing w:line="360" w:lineRule="auto"/>
              <w:ind w:firstLine="709"/>
              <w:rPr>
                <w:rFonts w:ascii="Times New Roman" w:hAnsi="Times New Roman" w:cs="Times New Roman"/>
                <w:b/>
                <w:sz w:val="28"/>
                <w:szCs w:val="28"/>
              </w:rPr>
            </w:pPr>
            <w:r w:rsidRPr="00780625">
              <w:rPr>
                <w:rFonts w:ascii="Times New Roman" w:hAnsi="Times New Roman" w:cs="Times New Roman"/>
                <w:b/>
                <w:sz w:val="28"/>
                <w:szCs w:val="28"/>
              </w:rPr>
              <w:t>Годы нахождения у власти</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 xml:space="preserve">Ли Сынман </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1948-1960</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Юн Босон</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1960-1961</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Пак Чонхи</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1961-1979</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Чон Духван</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1980-1988</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Ро Дэу</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1988-1993</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Ким Ёнсам</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1993-1998</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Ким Дэчжун</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1998-2003</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Но Мухён</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2003-2008</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Ли Мёнбак</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2008-2013</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Пак Кынхе</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2013-2017</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Мун Чжэин</w:t>
            </w:r>
          </w:p>
        </w:tc>
        <w:tc>
          <w:tcPr>
            <w:tcW w:w="4786"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2017-2022</w:t>
            </w:r>
          </w:p>
        </w:tc>
      </w:tr>
      <w:tr w:rsidR="00DC3AB7" w:rsidRPr="00780625" w:rsidTr="00DC3AB7">
        <w:tc>
          <w:tcPr>
            <w:tcW w:w="4785" w:type="dxa"/>
          </w:tcPr>
          <w:p w:rsidR="00DC3AB7" w:rsidRPr="00780625" w:rsidRDefault="00DC3AB7" w:rsidP="00DC3AB7">
            <w:pPr>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Юн Соннёль</w:t>
            </w:r>
            <w:r w:rsidRPr="00780625">
              <w:rPr>
                <w:rStyle w:val="a9"/>
                <w:rFonts w:ascii="Times New Roman" w:hAnsi="Times New Roman" w:cs="Times New Roman"/>
                <w:sz w:val="28"/>
                <w:szCs w:val="28"/>
              </w:rPr>
              <w:footnoteReference w:id="49"/>
            </w:r>
          </w:p>
        </w:tc>
        <w:tc>
          <w:tcPr>
            <w:tcW w:w="4786" w:type="dxa"/>
          </w:tcPr>
          <w:p w:rsidR="00DC3AB7" w:rsidRPr="00780625" w:rsidRDefault="00DC3AB7" w:rsidP="00DC3AB7">
            <w:pPr>
              <w:keepNext/>
              <w:spacing w:line="360" w:lineRule="auto"/>
              <w:ind w:firstLine="709"/>
              <w:rPr>
                <w:rFonts w:ascii="Times New Roman" w:hAnsi="Times New Roman" w:cs="Times New Roman"/>
                <w:sz w:val="28"/>
                <w:szCs w:val="28"/>
              </w:rPr>
            </w:pPr>
            <w:r w:rsidRPr="00780625">
              <w:rPr>
                <w:rFonts w:ascii="Times New Roman" w:hAnsi="Times New Roman" w:cs="Times New Roman"/>
                <w:sz w:val="28"/>
                <w:szCs w:val="28"/>
              </w:rPr>
              <w:t>2022-настоящее время</w:t>
            </w:r>
          </w:p>
        </w:tc>
      </w:tr>
    </w:tbl>
    <w:p w:rsidR="00DC3AB7" w:rsidRPr="00780625" w:rsidRDefault="00DC3AB7" w:rsidP="00DC3AB7">
      <w:pPr>
        <w:pStyle w:val="aa"/>
        <w:spacing w:line="360" w:lineRule="auto"/>
        <w:ind w:firstLine="709"/>
        <w:jc w:val="center"/>
        <w:rPr>
          <w:rFonts w:ascii="Times New Roman" w:hAnsi="Times New Roman" w:cs="Times New Roman"/>
          <w:b w:val="0"/>
          <w:color w:val="auto"/>
          <w:sz w:val="28"/>
          <w:szCs w:val="28"/>
        </w:rPr>
      </w:pPr>
      <w:r w:rsidRPr="00780625">
        <w:rPr>
          <w:rFonts w:ascii="Times New Roman" w:hAnsi="Times New Roman" w:cs="Times New Roman"/>
          <w:b w:val="0"/>
          <w:color w:val="auto"/>
          <w:sz w:val="28"/>
          <w:szCs w:val="28"/>
        </w:rPr>
        <w:t xml:space="preserve">Таблица </w:t>
      </w:r>
      <w:r w:rsidRPr="00780625">
        <w:rPr>
          <w:rFonts w:ascii="Times New Roman" w:hAnsi="Times New Roman" w:cs="Times New Roman"/>
          <w:b w:val="0"/>
          <w:color w:val="auto"/>
          <w:sz w:val="28"/>
          <w:szCs w:val="28"/>
        </w:rPr>
        <w:fldChar w:fldCharType="begin"/>
      </w:r>
      <w:r w:rsidRPr="00780625">
        <w:rPr>
          <w:rFonts w:ascii="Times New Roman" w:hAnsi="Times New Roman" w:cs="Times New Roman"/>
          <w:b w:val="0"/>
          <w:color w:val="auto"/>
          <w:sz w:val="28"/>
          <w:szCs w:val="28"/>
        </w:rPr>
        <w:instrText xml:space="preserve"> SEQ Таблица \* ARABIC </w:instrText>
      </w:r>
      <w:r w:rsidRPr="00780625">
        <w:rPr>
          <w:rFonts w:ascii="Times New Roman" w:hAnsi="Times New Roman" w:cs="Times New Roman"/>
          <w:b w:val="0"/>
          <w:color w:val="auto"/>
          <w:sz w:val="28"/>
          <w:szCs w:val="28"/>
        </w:rPr>
        <w:fldChar w:fldCharType="separate"/>
      </w:r>
      <w:r w:rsidR="00000A0E">
        <w:rPr>
          <w:rFonts w:ascii="Times New Roman" w:hAnsi="Times New Roman" w:cs="Times New Roman"/>
          <w:b w:val="0"/>
          <w:noProof/>
          <w:color w:val="auto"/>
          <w:sz w:val="28"/>
          <w:szCs w:val="28"/>
        </w:rPr>
        <w:t>2</w:t>
      </w:r>
      <w:r w:rsidRPr="00780625">
        <w:rPr>
          <w:rFonts w:ascii="Times New Roman" w:hAnsi="Times New Roman" w:cs="Times New Roman"/>
          <w:b w:val="0"/>
          <w:color w:val="auto"/>
          <w:sz w:val="28"/>
          <w:szCs w:val="28"/>
        </w:rPr>
        <w:fldChar w:fldCharType="end"/>
      </w:r>
      <w:r w:rsidRPr="00780625">
        <w:rPr>
          <w:rFonts w:ascii="Times New Roman" w:hAnsi="Times New Roman" w:cs="Times New Roman"/>
          <w:b w:val="0"/>
          <w:color w:val="auto"/>
          <w:sz w:val="28"/>
          <w:szCs w:val="28"/>
        </w:rPr>
        <w:t>. Президенты РК и годы их правления, составлено автором на основе общедоступных источников</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Особенности законодательной власти: Национальное собрание является верховным законодательным органом в Республике Корея, и состоит из одной палаты. Депутаты Национального собрания избираются на четырехлетний срок прямым тайным голосованием на основе смешанной системы, включающей мажоритарные и пропорциональные принципы. Большинство депутатов избирается по одномандатным территориальным округам всеобщим прямым </w:t>
      </w:r>
      <w:r w:rsidRPr="00C62432">
        <w:rPr>
          <w:rFonts w:ascii="Times New Roman" w:hAnsi="Times New Roman" w:cs="Times New Roman"/>
          <w:sz w:val="28"/>
          <w:szCs w:val="28"/>
          <w:lang w:val="ru-RU"/>
        </w:rPr>
        <w:lastRenderedPageBreak/>
        <w:t>тайным голосованием (на выборах 2012 г. 246 из 300</w:t>
      </w:r>
      <w:r w:rsidR="00606C74">
        <w:rPr>
          <w:rStyle w:val="a9"/>
          <w:rFonts w:ascii="Times New Roman" w:hAnsi="Times New Roman" w:cs="Times New Roman"/>
          <w:sz w:val="28"/>
          <w:szCs w:val="28"/>
          <w:lang w:val="ru-RU"/>
        </w:rPr>
        <w:footnoteReference w:id="50"/>
      </w:r>
      <w:r w:rsidRPr="00C62432">
        <w:rPr>
          <w:rFonts w:ascii="Times New Roman" w:hAnsi="Times New Roman" w:cs="Times New Roman"/>
          <w:sz w:val="28"/>
          <w:szCs w:val="28"/>
          <w:lang w:val="ru-RU"/>
        </w:rPr>
        <w:t>), затем в Республике Корея были проведены реформы избирательной системы, в результате которых количество мажоритарных округов было увеличено с 246 до 253.</w:t>
      </w:r>
      <w:r w:rsidR="00606C74">
        <w:rPr>
          <w:rStyle w:val="a9"/>
          <w:rFonts w:ascii="Times New Roman" w:hAnsi="Times New Roman" w:cs="Times New Roman"/>
          <w:sz w:val="28"/>
          <w:szCs w:val="28"/>
          <w:lang w:val="ru-RU"/>
        </w:rPr>
        <w:footnoteReference w:id="51"/>
      </w:r>
      <w:r w:rsidR="00606C74">
        <w:rPr>
          <w:rFonts w:ascii="Times New Roman" w:hAnsi="Times New Roman" w:cs="Times New Roman"/>
          <w:sz w:val="28"/>
          <w:szCs w:val="28"/>
          <w:lang w:val="ru-RU"/>
        </w:rPr>
        <w:t xml:space="preserve"> </w:t>
      </w:r>
      <w:proofErr w:type="gramStart"/>
      <w:r w:rsidRPr="00C62432">
        <w:rPr>
          <w:rFonts w:ascii="Times New Roman" w:hAnsi="Times New Roman" w:cs="Times New Roman"/>
          <w:sz w:val="28"/>
          <w:szCs w:val="28"/>
          <w:lang w:val="ru-RU"/>
        </w:rPr>
        <w:t>Это изменение было осуществлено с целью улучшения представительства и справедливости выборов, чтобы лучше отражать географическое разнообразие и демографические изменения в стране), а остальные места в парламенте распределяются между политическими партиями, получившими не менее 5 мест по одномандатным округам</w:t>
      </w:r>
      <w:r w:rsidR="004C03F5" w:rsidRPr="00C62432">
        <w:rPr>
          <w:rFonts w:ascii="Times New Roman" w:hAnsi="Times New Roman" w:cs="Times New Roman"/>
          <w:sz w:val="28"/>
          <w:szCs w:val="28"/>
          <w:lang w:val="ru-RU"/>
        </w:rPr>
        <w:t xml:space="preserve">, </w:t>
      </w:r>
      <w:r w:rsidR="00A86207" w:rsidRPr="00C62432">
        <w:rPr>
          <w:rFonts w:ascii="Times New Roman" w:hAnsi="Times New Roman" w:cs="Times New Roman"/>
          <w:sz w:val="28"/>
          <w:szCs w:val="28"/>
          <w:lang w:val="ru-RU"/>
        </w:rPr>
        <w:t>либо набравшим</w:t>
      </w:r>
      <w:r w:rsidR="004C03F5" w:rsidRPr="00C62432">
        <w:rPr>
          <w:rFonts w:ascii="Times New Roman" w:hAnsi="Times New Roman" w:cs="Times New Roman"/>
          <w:sz w:val="28"/>
          <w:szCs w:val="28"/>
          <w:lang w:val="ru-RU"/>
        </w:rPr>
        <w:t xml:space="preserve"> более 3 процентов от общего числа действительных голосов на пропорциональном бюллетене</w:t>
      </w:r>
      <w:r w:rsidR="009C4E9E">
        <w:rPr>
          <w:rStyle w:val="a9"/>
          <w:rFonts w:ascii="Times New Roman" w:hAnsi="Times New Roman" w:cs="Times New Roman"/>
          <w:sz w:val="28"/>
          <w:szCs w:val="28"/>
          <w:lang w:val="ru-RU"/>
        </w:rPr>
        <w:footnoteReference w:id="52"/>
      </w:r>
      <w:r w:rsidRPr="00C62432">
        <w:rPr>
          <w:rFonts w:ascii="Times New Roman" w:hAnsi="Times New Roman" w:cs="Times New Roman"/>
          <w:sz w:val="28"/>
          <w:szCs w:val="28"/>
          <w:lang w:val="ru-RU"/>
        </w:rPr>
        <w:t>.</w:t>
      </w:r>
      <w:proofErr w:type="gramEnd"/>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Полномочия Национального собрания включают следующее: инициирование и рассмотрение законопроектов; рассмотрение и принятие государственного бюджета</w:t>
      </w:r>
      <w:r w:rsidR="009C4E9E">
        <w:rPr>
          <w:rStyle w:val="a9"/>
          <w:rFonts w:ascii="Times New Roman" w:hAnsi="Times New Roman" w:cs="Times New Roman"/>
          <w:sz w:val="28"/>
          <w:szCs w:val="28"/>
          <w:lang w:val="ru-RU"/>
        </w:rPr>
        <w:footnoteReference w:id="53"/>
      </w:r>
      <w:r w:rsidRPr="00C62432">
        <w:rPr>
          <w:rFonts w:ascii="Times New Roman" w:hAnsi="Times New Roman" w:cs="Times New Roman"/>
          <w:sz w:val="28"/>
          <w:szCs w:val="28"/>
          <w:lang w:val="ru-RU"/>
        </w:rPr>
        <w:t>; осуществление законодательного контроля над деятельностью государственных органов, включая инспектирование и проведение расследований</w:t>
      </w:r>
      <w:r w:rsidR="009C4E9E">
        <w:rPr>
          <w:rStyle w:val="a9"/>
          <w:rFonts w:ascii="Times New Roman" w:hAnsi="Times New Roman" w:cs="Times New Roman"/>
          <w:sz w:val="28"/>
          <w:szCs w:val="28"/>
          <w:lang w:val="ru-RU"/>
        </w:rPr>
        <w:footnoteReference w:id="54"/>
      </w:r>
      <w:r w:rsidRPr="00C62432">
        <w:rPr>
          <w:rFonts w:ascii="Times New Roman" w:hAnsi="Times New Roman" w:cs="Times New Roman"/>
          <w:sz w:val="28"/>
          <w:szCs w:val="28"/>
          <w:lang w:val="ru-RU"/>
        </w:rPr>
        <w:t>; утверждение кандидатур премьер-министра, председателя и членов Верховного суда, председателя Конституционного суда, трех из девяти членов Центральной избирательной комиссии; право выражения импичмента президенту, премьер-министру, членам Государственного совета, министрам, членам Конституционного суда, судьям, членам Центральной избирательной комиссии, членам Совета по аудиту и инспекции</w:t>
      </w:r>
      <w:r w:rsidR="009C4E9E">
        <w:rPr>
          <w:rStyle w:val="a9"/>
          <w:rFonts w:ascii="Times New Roman" w:hAnsi="Times New Roman" w:cs="Times New Roman"/>
          <w:sz w:val="28"/>
          <w:szCs w:val="28"/>
          <w:lang w:val="ru-RU"/>
        </w:rPr>
        <w:footnoteReference w:id="55"/>
      </w:r>
      <w:r w:rsidRPr="00C62432">
        <w:rPr>
          <w:rFonts w:ascii="Times New Roman" w:hAnsi="Times New Roman" w:cs="Times New Roman"/>
          <w:sz w:val="28"/>
          <w:szCs w:val="28"/>
          <w:lang w:val="ru-RU"/>
        </w:rPr>
        <w:t>; одобрение объявления войны президентом и направления вооруженных сил за границу, а также присутствия иностранных вооруженных сил на территории страны</w:t>
      </w:r>
      <w:r w:rsidR="009C4E9E">
        <w:rPr>
          <w:rStyle w:val="a9"/>
          <w:rFonts w:ascii="Times New Roman" w:hAnsi="Times New Roman" w:cs="Times New Roman"/>
          <w:sz w:val="28"/>
          <w:szCs w:val="28"/>
          <w:lang w:val="ru-RU"/>
        </w:rPr>
        <w:footnoteReference w:id="56"/>
      </w:r>
      <w:r w:rsidRPr="00C62432">
        <w:rPr>
          <w:rFonts w:ascii="Times New Roman" w:hAnsi="Times New Roman" w:cs="Times New Roman"/>
          <w:sz w:val="28"/>
          <w:szCs w:val="28"/>
          <w:lang w:val="ru-RU"/>
        </w:rPr>
        <w:t>.</w:t>
      </w:r>
    </w:p>
    <w:p w:rsidR="00DC3AB7" w:rsidRPr="00606C74"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Как особенности судебной власти выделяется следующее: Органы судебной власти Республики Корея включают Верховный суд и другие суды </w:t>
      </w:r>
      <w:r w:rsidRPr="00C62432">
        <w:rPr>
          <w:rFonts w:ascii="Times New Roman" w:hAnsi="Times New Roman" w:cs="Times New Roman"/>
          <w:sz w:val="28"/>
          <w:szCs w:val="28"/>
          <w:lang w:val="ru-RU"/>
        </w:rPr>
        <w:lastRenderedPageBreak/>
        <w:t>различных уровней</w:t>
      </w:r>
      <w:r w:rsidR="009C4E9E">
        <w:rPr>
          <w:rStyle w:val="a9"/>
          <w:rFonts w:ascii="Times New Roman" w:hAnsi="Times New Roman" w:cs="Times New Roman"/>
          <w:sz w:val="28"/>
          <w:szCs w:val="28"/>
          <w:lang w:val="ru-RU"/>
        </w:rPr>
        <w:footnoteReference w:id="57"/>
      </w:r>
      <w:r w:rsidRPr="00C62432">
        <w:rPr>
          <w:rFonts w:ascii="Times New Roman" w:hAnsi="Times New Roman" w:cs="Times New Roman"/>
          <w:sz w:val="28"/>
          <w:szCs w:val="28"/>
          <w:lang w:val="ru-RU"/>
        </w:rPr>
        <w:t>. Верховный суд, состоящий из Верховного судьи и 13 судей, является высшим апелляционным судом. Назначение Председателя Верховного суда происходит по решению президента с согласия парламента. Судьи Верховного суда назначаются на основе рекомендации Председателя Верховного суда и одобрения Национального собрания</w:t>
      </w:r>
      <w:r w:rsidR="009C4E9E">
        <w:rPr>
          <w:rStyle w:val="a9"/>
          <w:rFonts w:ascii="Times New Roman" w:hAnsi="Times New Roman" w:cs="Times New Roman"/>
          <w:sz w:val="28"/>
          <w:szCs w:val="28"/>
          <w:lang w:val="ru-RU"/>
        </w:rPr>
        <w:footnoteReference w:id="58"/>
      </w:r>
      <w:r w:rsidRPr="00C62432">
        <w:rPr>
          <w:rFonts w:ascii="Times New Roman" w:hAnsi="Times New Roman" w:cs="Times New Roman"/>
          <w:sz w:val="28"/>
          <w:szCs w:val="28"/>
          <w:lang w:val="ru-RU"/>
        </w:rPr>
        <w:t>. Срок полномочий Председателя Верховного суда ограничен шестью годами, и повторное назначение запрещено</w:t>
      </w:r>
      <w:r w:rsidR="009C4E9E">
        <w:rPr>
          <w:rStyle w:val="a9"/>
          <w:rFonts w:ascii="Times New Roman" w:hAnsi="Times New Roman" w:cs="Times New Roman"/>
          <w:sz w:val="28"/>
          <w:szCs w:val="28"/>
          <w:lang w:val="ru-RU"/>
        </w:rPr>
        <w:footnoteReference w:id="59"/>
      </w:r>
      <w:r w:rsidR="009C4E9E">
        <w:rPr>
          <w:rFonts w:ascii="Times New Roman" w:hAnsi="Times New Roman" w:cs="Times New Roman"/>
          <w:sz w:val="28"/>
          <w:szCs w:val="28"/>
          <w:lang w:val="ru-RU"/>
        </w:rPr>
        <w:t xml:space="preserve">. </w:t>
      </w:r>
      <w:r w:rsidRPr="00C62432">
        <w:rPr>
          <w:rFonts w:ascii="Times New Roman" w:hAnsi="Times New Roman" w:cs="Times New Roman"/>
          <w:sz w:val="28"/>
          <w:szCs w:val="28"/>
          <w:lang w:val="ru-RU"/>
        </w:rPr>
        <w:t>Председатель</w:t>
      </w:r>
      <w:r w:rsidRPr="00606C74">
        <w:rPr>
          <w:rFonts w:ascii="Times New Roman" w:hAnsi="Times New Roman" w:cs="Times New Roman"/>
          <w:sz w:val="28"/>
          <w:szCs w:val="28"/>
          <w:lang w:val="ru-RU"/>
        </w:rPr>
        <w:t xml:space="preserve"> </w:t>
      </w:r>
      <w:r w:rsidRPr="00C62432">
        <w:rPr>
          <w:rFonts w:ascii="Times New Roman" w:hAnsi="Times New Roman" w:cs="Times New Roman"/>
          <w:sz w:val="28"/>
          <w:szCs w:val="28"/>
          <w:lang w:val="ru-RU"/>
        </w:rPr>
        <w:t>Верховного</w:t>
      </w:r>
      <w:r w:rsidRPr="00606C74">
        <w:rPr>
          <w:rFonts w:ascii="Times New Roman" w:hAnsi="Times New Roman" w:cs="Times New Roman"/>
          <w:sz w:val="28"/>
          <w:szCs w:val="28"/>
          <w:lang w:val="ru-RU"/>
        </w:rPr>
        <w:t xml:space="preserve"> </w:t>
      </w:r>
      <w:r w:rsidRPr="00C62432">
        <w:rPr>
          <w:rFonts w:ascii="Times New Roman" w:hAnsi="Times New Roman" w:cs="Times New Roman"/>
          <w:sz w:val="28"/>
          <w:szCs w:val="28"/>
          <w:lang w:val="ru-RU"/>
        </w:rPr>
        <w:t>суда</w:t>
      </w:r>
      <w:r w:rsidRPr="00606C74">
        <w:rPr>
          <w:rFonts w:ascii="Times New Roman" w:hAnsi="Times New Roman" w:cs="Times New Roman"/>
          <w:sz w:val="28"/>
          <w:szCs w:val="28"/>
          <w:lang w:val="ru-RU"/>
        </w:rPr>
        <w:t xml:space="preserve"> </w:t>
      </w:r>
      <w:r w:rsidRPr="00C62432">
        <w:rPr>
          <w:rFonts w:ascii="Times New Roman" w:hAnsi="Times New Roman" w:cs="Times New Roman"/>
          <w:sz w:val="28"/>
          <w:szCs w:val="28"/>
          <w:lang w:val="ru-RU"/>
        </w:rPr>
        <w:t>также</w:t>
      </w:r>
      <w:r w:rsidRPr="00606C74">
        <w:rPr>
          <w:rFonts w:ascii="Times New Roman" w:hAnsi="Times New Roman" w:cs="Times New Roman"/>
          <w:sz w:val="28"/>
          <w:szCs w:val="28"/>
          <w:lang w:val="ru-RU"/>
        </w:rPr>
        <w:t xml:space="preserve"> </w:t>
      </w:r>
      <w:r w:rsidRPr="00C62432">
        <w:rPr>
          <w:rFonts w:ascii="Times New Roman" w:hAnsi="Times New Roman" w:cs="Times New Roman"/>
          <w:sz w:val="28"/>
          <w:szCs w:val="28"/>
          <w:lang w:val="ru-RU"/>
        </w:rPr>
        <w:t>осуществляет</w:t>
      </w:r>
      <w:r w:rsidRPr="00606C74">
        <w:rPr>
          <w:rFonts w:ascii="Times New Roman" w:hAnsi="Times New Roman" w:cs="Times New Roman"/>
          <w:sz w:val="28"/>
          <w:szCs w:val="28"/>
          <w:lang w:val="ru-RU"/>
        </w:rPr>
        <w:t xml:space="preserve"> </w:t>
      </w:r>
      <w:r w:rsidRPr="00C62432">
        <w:rPr>
          <w:rFonts w:ascii="Times New Roman" w:hAnsi="Times New Roman" w:cs="Times New Roman"/>
          <w:sz w:val="28"/>
          <w:szCs w:val="28"/>
          <w:lang w:val="ru-RU"/>
        </w:rPr>
        <w:t>назначение</w:t>
      </w:r>
      <w:r w:rsidRPr="00606C74">
        <w:rPr>
          <w:rFonts w:ascii="Times New Roman" w:hAnsi="Times New Roman" w:cs="Times New Roman"/>
          <w:sz w:val="28"/>
          <w:szCs w:val="28"/>
          <w:lang w:val="ru-RU"/>
        </w:rPr>
        <w:t xml:space="preserve"> </w:t>
      </w:r>
      <w:r w:rsidRPr="00C62432">
        <w:rPr>
          <w:rFonts w:ascii="Times New Roman" w:hAnsi="Times New Roman" w:cs="Times New Roman"/>
          <w:sz w:val="28"/>
          <w:szCs w:val="28"/>
          <w:lang w:val="ru-RU"/>
        </w:rPr>
        <w:t>судей</w:t>
      </w:r>
      <w:r w:rsidRPr="00606C74">
        <w:rPr>
          <w:rFonts w:ascii="Times New Roman" w:hAnsi="Times New Roman" w:cs="Times New Roman"/>
          <w:sz w:val="28"/>
          <w:szCs w:val="28"/>
          <w:lang w:val="ru-RU"/>
        </w:rPr>
        <w:t xml:space="preserve"> </w:t>
      </w:r>
      <w:r w:rsidRPr="00C62432">
        <w:rPr>
          <w:rFonts w:ascii="Times New Roman" w:hAnsi="Times New Roman" w:cs="Times New Roman"/>
          <w:sz w:val="28"/>
          <w:szCs w:val="28"/>
          <w:lang w:val="ru-RU"/>
        </w:rPr>
        <w:t>нижестоящих</w:t>
      </w:r>
      <w:r w:rsidRPr="00606C74">
        <w:rPr>
          <w:rFonts w:ascii="Times New Roman" w:hAnsi="Times New Roman" w:cs="Times New Roman"/>
          <w:sz w:val="28"/>
          <w:szCs w:val="28"/>
          <w:lang w:val="ru-RU"/>
        </w:rPr>
        <w:t xml:space="preserve"> </w:t>
      </w:r>
      <w:r w:rsidRPr="00C62432">
        <w:rPr>
          <w:rFonts w:ascii="Times New Roman" w:hAnsi="Times New Roman" w:cs="Times New Roman"/>
          <w:sz w:val="28"/>
          <w:szCs w:val="28"/>
          <w:lang w:val="ru-RU"/>
        </w:rPr>
        <w:t>судов</w:t>
      </w:r>
      <w:r w:rsidRPr="00606C74">
        <w:rPr>
          <w:rFonts w:ascii="Times New Roman" w:hAnsi="Times New Roman" w:cs="Times New Roman"/>
          <w:sz w:val="28"/>
          <w:szCs w:val="28"/>
          <w:lang w:val="ru-RU"/>
        </w:rPr>
        <w:t>.</w:t>
      </w:r>
      <w:r w:rsidR="00606C74">
        <w:rPr>
          <w:rStyle w:val="a9"/>
          <w:rFonts w:ascii="Times New Roman" w:hAnsi="Times New Roman" w:cs="Times New Roman"/>
          <w:sz w:val="28"/>
          <w:szCs w:val="28"/>
          <w:lang w:val="ru-RU"/>
        </w:rPr>
        <w:footnoteReference w:id="60"/>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1E173D">
        <w:rPr>
          <w:rFonts w:ascii="Times New Roman" w:hAnsi="Times New Roman" w:cs="Times New Roman"/>
          <w:sz w:val="28"/>
          <w:szCs w:val="28"/>
          <w:lang w:val="ru-RU"/>
        </w:rPr>
        <w:t xml:space="preserve">Статьи 117 и 118 </w:t>
      </w:r>
      <w:r w:rsidRPr="00C62432">
        <w:rPr>
          <w:rFonts w:ascii="Times New Roman" w:hAnsi="Times New Roman" w:cs="Times New Roman"/>
          <w:sz w:val="28"/>
          <w:szCs w:val="28"/>
          <w:lang w:val="ru-RU"/>
        </w:rPr>
        <w:t>Конституции Республики Корея подтверждают наличие органов местного самоуправления - местного управления и выборных советов, указывая, что их типы и компетенция, а также процедуры выборов определяются законом.</w:t>
      </w:r>
      <w:r w:rsidR="00606C74">
        <w:rPr>
          <w:rStyle w:val="a9"/>
          <w:rFonts w:ascii="Times New Roman" w:hAnsi="Times New Roman" w:cs="Times New Roman"/>
          <w:sz w:val="28"/>
          <w:szCs w:val="28"/>
          <w:lang w:val="ru-RU"/>
        </w:rPr>
        <w:footnoteReference w:id="61"/>
      </w:r>
      <w:r w:rsidRPr="00C62432">
        <w:rPr>
          <w:rFonts w:ascii="Times New Roman" w:hAnsi="Times New Roman" w:cs="Times New Roman"/>
          <w:sz w:val="28"/>
          <w:szCs w:val="28"/>
          <w:lang w:val="ru-RU"/>
        </w:rPr>
        <w:t xml:space="preserve"> </w:t>
      </w:r>
    </w:p>
    <w:p w:rsidR="00DC3AB7" w:rsidRPr="00C62432" w:rsidRDefault="00DC3AB7" w:rsidP="00BC0166">
      <w:pPr>
        <w:pStyle w:val="2"/>
        <w:rPr>
          <w:lang w:val="ru-RU"/>
        </w:rPr>
      </w:pPr>
      <w:bookmarkStart w:id="11" w:name="_Toc136634447"/>
      <w:r w:rsidRPr="00C62432">
        <w:rPr>
          <w:lang w:val="ru-RU"/>
        </w:rPr>
        <w:t xml:space="preserve">2.2. Избирательная система Республики Корея и её территориальная </w:t>
      </w:r>
      <w:r w:rsidR="00706B59" w:rsidRPr="00C62432">
        <w:rPr>
          <w:lang w:val="ru-RU"/>
        </w:rPr>
        <w:t>структура</w:t>
      </w:r>
      <w:bookmarkEnd w:id="11"/>
    </w:p>
    <w:p w:rsidR="00DC3AB7" w:rsidRPr="00C62432" w:rsidRDefault="00DC3AB7" w:rsidP="00C62432">
      <w:pPr>
        <w:spacing w:line="360" w:lineRule="auto"/>
        <w:ind w:firstLine="851"/>
        <w:jc w:val="both"/>
        <w:rPr>
          <w:rFonts w:ascii="Times New Roman" w:hAnsi="Times New Roman" w:cs="Times New Roman"/>
          <w:sz w:val="28"/>
          <w:szCs w:val="28"/>
          <w:lang w:val="ru-RU"/>
        </w:rPr>
      </w:pPr>
      <w:proofErr w:type="gramStart"/>
      <w:r w:rsidRPr="00C62432">
        <w:rPr>
          <w:rFonts w:ascii="Times New Roman" w:hAnsi="Times New Roman" w:cs="Times New Roman"/>
          <w:sz w:val="28"/>
          <w:szCs w:val="28"/>
          <w:lang w:val="ru-RU"/>
        </w:rPr>
        <w:t>Помимо Конституции, избирательный процесс и избирательные отношения в Республике Корея регулируются Законом об избрании публичных должностных лиц № 4739 от 16 марта 1994 г., Законом о Национальном собрании № 4010 от 15 июня 1988 г., Законом о политических фондах № 7682 от 4 августа 2005 г., Законом о политических партиях № 12112 от 1962 г., Законом об отзыве № 10866 от 2006 г., Законом об</w:t>
      </w:r>
      <w:proofErr w:type="gramEnd"/>
      <w:r w:rsidRPr="00C62432">
        <w:rPr>
          <w:rFonts w:ascii="Times New Roman" w:hAnsi="Times New Roman" w:cs="Times New Roman"/>
          <w:sz w:val="28"/>
          <w:szCs w:val="28"/>
          <w:lang w:val="ru-RU"/>
        </w:rPr>
        <w:t xml:space="preserve"> </w:t>
      </w:r>
      <w:proofErr w:type="gramStart"/>
      <w:r w:rsidRPr="00C62432">
        <w:rPr>
          <w:rFonts w:ascii="Times New Roman" w:hAnsi="Times New Roman" w:cs="Times New Roman"/>
          <w:sz w:val="28"/>
          <w:szCs w:val="28"/>
          <w:lang w:val="ru-RU"/>
        </w:rPr>
        <w:t xml:space="preserve">основах государственной службы № 11992 от 1949 г., Законом о профессиональной этике государственных служащих № 11845 от 1981г., Законом о высшем образовании № 12036 от 1997 г., Законом о частных учебных заведениях № 11960 от 1967 г., Законом об иммиграционном контроле № 11298 от 1963 г., а также </w:t>
      </w:r>
      <w:r w:rsidRPr="00C62432">
        <w:rPr>
          <w:rFonts w:ascii="Times New Roman" w:hAnsi="Times New Roman" w:cs="Times New Roman"/>
          <w:sz w:val="28"/>
          <w:szCs w:val="28"/>
          <w:lang w:val="ru-RU"/>
        </w:rPr>
        <w:lastRenderedPageBreak/>
        <w:t>регламентом Национальной избирательной комиссии и другими нормативно-правовыми актами.</w:t>
      </w:r>
      <w:r w:rsidR="00606C74">
        <w:rPr>
          <w:rStyle w:val="a9"/>
          <w:rFonts w:ascii="Times New Roman" w:hAnsi="Times New Roman" w:cs="Times New Roman"/>
          <w:sz w:val="28"/>
          <w:szCs w:val="28"/>
          <w:lang w:val="ru-RU"/>
        </w:rPr>
        <w:footnoteReference w:id="62"/>
      </w:r>
      <w:proofErr w:type="gramEnd"/>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Изучая избирательную систему </w:t>
      </w:r>
      <w:proofErr w:type="gramStart"/>
      <w:r w:rsidRPr="00C62432">
        <w:rPr>
          <w:rFonts w:ascii="Times New Roman" w:hAnsi="Times New Roman" w:cs="Times New Roman"/>
          <w:sz w:val="28"/>
          <w:szCs w:val="28"/>
          <w:lang w:val="ru-RU"/>
        </w:rPr>
        <w:t>Республики</w:t>
      </w:r>
      <w:proofErr w:type="gramEnd"/>
      <w:r w:rsidRPr="00C62432">
        <w:rPr>
          <w:rFonts w:ascii="Times New Roman" w:hAnsi="Times New Roman" w:cs="Times New Roman"/>
          <w:sz w:val="28"/>
          <w:szCs w:val="28"/>
          <w:lang w:val="ru-RU"/>
        </w:rPr>
        <w:t xml:space="preserve"> Корея в целом, следует рассмотреть основные  типы и принципы выборов.</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Избирательная комиссия отвечает за управление выборами, установленными Законом об избрании публичных должностных лиц</w:t>
      </w:r>
      <w:r w:rsidR="00606C74">
        <w:rPr>
          <w:rStyle w:val="a9"/>
          <w:rFonts w:ascii="Times New Roman" w:hAnsi="Times New Roman" w:cs="Times New Roman"/>
          <w:sz w:val="28"/>
          <w:szCs w:val="28"/>
          <w:lang w:val="ru-RU"/>
        </w:rPr>
        <w:footnoteReference w:id="63"/>
      </w:r>
      <w:r w:rsidRPr="00C62432">
        <w:rPr>
          <w:rFonts w:ascii="Times New Roman" w:hAnsi="Times New Roman" w:cs="Times New Roman"/>
          <w:sz w:val="28"/>
          <w:szCs w:val="28"/>
          <w:lang w:val="ru-RU"/>
        </w:rPr>
        <w:t>. Это включает в себя президентские выборы, выборы в Национальное собрание и всеобщие одновременные местные выборы.</w:t>
      </w:r>
    </w:p>
    <w:p w:rsidR="00DC3AB7" w:rsidRPr="00E9680C"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Что касается принципов выборов, то каждый избиратель имеет универсальные, равные права на прямые и тайные выборы.</w:t>
      </w:r>
      <w:r w:rsidR="00730E9B">
        <w:rPr>
          <w:rStyle w:val="a9"/>
          <w:rFonts w:ascii="Times New Roman" w:hAnsi="Times New Roman" w:cs="Times New Roman"/>
          <w:sz w:val="28"/>
          <w:szCs w:val="28"/>
          <w:lang w:val="ru-RU"/>
        </w:rPr>
        <w:footnoteReference w:id="64"/>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В принципе, каждый гражданин, достигший определенного возраста, имеет право голосовать без дискриминации на основе социального статуса, расы, религии, пола, образования или владения собственностью.</w:t>
      </w:r>
      <w:r w:rsidR="00E9680C">
        <w:rPr>
          <w:rStyle w:val="a9"/>
          <w:rFonts w:ascii="Times New Roman" w:hAnsi="Times New Roman" w:cs="Times New Roman"/>
          <w:sz w:val="28"/>
          <w:szCs w:val="28"/>
          <w:lang w:val="ru-RU"/>
        </w:rPr>
        <w:footnoteReference w:id="65"/>
      </w:r>
      <w:r w:rsidRPr="00C62432">
        <w:rPr>
          <w:rFonts w:ascii="Times New Roman" w:hAnsi="Times New Roman" w:cs="Times New Roman"/>
          <w:sz w:val="28"/>
          <w:szCs w:val="28"/>
          <w:lang w:val="ru-RU"/>
        </w:rPr>
        <w:t xml:space="preserve"> </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Имеющие право голосовать избиратели могут непосредственно участвовать в процессе голосования. Гарантируется, что никто не узнает, за какую политическую партию или кандидата проголосовал избиратель, таким образом, избиратель может осуществить свое право на голосование свободно и справедливо, без внешнего влияния, такого как подкуп, угрозы или непотизм.</w:t>
      </w:r>
    </w:p>
    <w:p w:rsidR="00DC3AB7" w:rsidRPr="0098242D"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Закон о выборах обязывает избирателей честно участвовать в выборах и осуществлять свое право, однако, не предусматривает наказания за невыполнение этого права.</w:t>
      </w:r>
      <w:r w:rsidR="0098242D">
        <w:rPr>
          <w:rStyle w:val="a9"/>
          <w:rFonts w:ascii="Times New Roman" w:hAnsi="Times New Roman" w:cs="Times New Roman"/>
          <w:sz w:val="28"/>
          <w:szCs w:val="28"/>
          <w:lang w:val="ru-RU"/>
        </w:rPr>
        <w:footnoteReference w:id="66"/>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В Республике Корея строго регламентируется день и период выборов.</w:t>
      </w:r>
    </w:p>
    <w:p w:rsidR="00DC3AB7" w:rsidRPr="00C62432" w:rsidRDefault="00DC3AB7" w:rsidP="00C62432">
      <w:pPr>
        <w:spacing w:line="360" w:lineRule="auto"/>
        <w:ind w:firstLine="851"/>
        <w:jc w:val="both"/>
        <w:rPr>
          <w:rFonts w:ascii="Times New Roman" w:hAnsi="Times New Roman" w:cs="Times New Roman"/>
          <w:sz w:val="28"/>
          <w:szCs w:val="28"/>
        </w:rPr>
      </w:pPr>
      <w:r w:rsidRPr="00C62432">
        <w:rPr>
          <w:rFonts w:ascii="Times New Roman" w:hAnsi="Times New Roman" w:cs="Times New Roman"/>
          <w:sz w:val="28"/>
          <w:szCs w:val="28"/>
        </w:rPr>
        <w:t>Установлены следующие даты выборов:</w:t>
      </w:r>
    </w:p>
    <w:p w:rsidR="00DC3AB7" w:rsidRPr="00C62432" w:rsidRDefault="00DC3AB7" w:rsidP="00C62432">
      <w:pPr>
        <w:pStyle w:val="a4"/>
        <w:numPr>
          <w:ilvl w:val="0"/>
          <w:numId w:val="4"/>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lastRenderedPageBreak/>
        <w:t>Президентские выборы: первая среда после 70-го дня до истечения срока полномочий.</w:t>
      </w:r>
    </w:p>
    <w:p w:rsidR="00DC3AB7" w:rsidRPr="00C62432" w:rsidRDefault="00DC3AB7" w:rsidP="00C62432">
      <w:pPr>
        <w:pStyle w:val="a4"/>
        <w:numPr>
          <w:ilvl w:val="0"/>
          <w:numId w:val="4"/>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Выборы в Национальное собрание: первая среда после 50-го дня до истечения срока полномочий.</w:t>
      </w:r>
    </w:p>
    <w:p w:rsidR="00DC3AB7" w:rsidRPr="00C62432" w:rsidRDefault="00DC3AB7" w:rsidP="00C62432">
      <w:pPr>
        <w:pStyle w:val="a4"/>
        <w:numPr>
          <w:ilvl w:val="0"/>
          <w:numId w:val="4"/>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Местные выборы: первая среда после 30-го дня до истечения срока полномочий.</w:t>
      </w:r>
    </w:p>
    <w:p w:rsidR="00DC3AB7" w:rsidRPr="00C62432" w:rsidRDefault="00DC3AB7" w:rsidP="00C62432">
      <w:pPr>
        <w:pStyle w:val="a4"/>
        <w:numPr>
          <w:ilvl w:val="0"/>
          <w:numId w:val="4"/>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Специальные выборы/повторные выборы: последняя среда апреля. Однако</w:t>
      </w:r>
      <w:proofErr w:type="gramStart"/>
      <w:r w:rsidRPr="00C62432">
        <w:rPr>
          <w:rFonts w:ascii="Times New Roman" w:hAnsi="Times New Roman" w:cs="Times New Roman"/>
          <w:sz w:val="28"/>
          <w:szCs w:val="28"/>
          <w:lang w:val="ru-RU"/>
        </w:rPr>
        <w:t>,</w:t>
      </w:r>
      <w:proofErr w:type="gramEnd"/>
      <w:r w:rsidRPr="00C62432">
        <w:rPr>
          <w:rFonts w:ascii="Times New Roman" w:hAnsi="Times New Roman" w:cs="Times New Roman"/>
          <w:sz w:val="28"/>
          <w:szCs w:val="28"/>
          <w:lang w:val="ru-RU"/>
        </w:rPr>
        <w:t xml:space="preserve"> если этот день приходится на народный праздник или государственный праздник, или если предшествующий или следующий за днем выборов день является государственным праздником, выборы переносятся на следующую среду.</w:t>
      </w:r>
    </w:p>
    <w:p w:rsidR="00DC3AB7" w:rsidRPr="00C62432" w:rsidRDefault="00DC3AB7" w:rsidP="00C62432">
      <w:pPr>
        <w:spacing w:line="360" w:lineRule="auto"/>
        <w:ind w:firstLine="851"/>
        <w:jc w:val="both"/>
        <w:rPr>
          <w:rFonts w:ascii="Times New Roman" w:hAnsi="Times New Roman" w:cs="Times New Roman"/>
          <w:sz w:val="28"/>
          <w:szCs w:val="28"/>
        </w:rPr>
      </w:pPr>
      <w:r w:rsidRPr="00C62432">
        <w:rPr>
          <w:rFonts w:ascii="Times New Roman" w:hAnsi="Times New Roman" w:cs="Times New Roman"/>
          <w:sz w:val="28"/>
          <w:szCs w:val="28"/>
        </w:rPr>
        <w:t>И следующие периоды выборов:</w:t>
      </w:r>
    </w:p>
    <w:p w:rsidR="00DC3AB7" w:rsidRPr="00C62432" w:rsidRDefault="00DC3AB7" w:rsidP="00C62432">
      <w:pPr>
        <w:pStyle w:val="a4"/>
        <w:numPr>
          <w:ilvl w:val="0"/>
          <w:numId w:val="5"/>
        </w:numPr>
        <w:spacing w:after="200" w:line="360" w:lineRule="auto"/>
        <w:ind w:firstLine="851"/>
        <w:jc w:val="both"/>
        <w:rPr>
          <w:rFonts w:ascii="Times New Roman" w:hAnsi="Times New Roman" w:cs="Times New Roman"/>
          <w:sz w:val="28"/>
          <w:szCs w:val="28"/>
        </w:rPr>
      </w:pPr>
      <w:r w:rsidRPr="00C62432">
        <w:rPr>
          <w:rFonts w:ascii="Times New Roman" w:hAnsi="Times New Roman" w:cs="Times New Roman"/>
          <w:sz w:val="28"/>
          <w:szCs w:val="28"/>
        </w:rPr>
        <w:t>Президентские выборы: 23 дня</w:t>
      </w:r>
    </w:p>
    <w:p w:rsidR="00DC3AB7" w:rsidRPr="00C62432" w:rsidRDefault="00DC3AB7" w:rsidP="00C62432">
      <w:pPr>
        <w:pStyle w:val="a4"/>
        <w:numPr>
          <w:ilvl w:val="0"/>
          <w:numId w:val="5"/>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Выборы в Национальное собрание или всеобщие одновременные местные выборы: 14 дней</w:t>
      </w:r>
    </w:p>
    <w:p w:rsidR="00DC3AB7" w:rsidRPr="0098242D"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Проведение предвыборной кампании разрешено со дня, следующего за закрытием регистрации кандидатов, до дня перед днем выборов. В день выборов проведение кампании запрещено</w:t>
      </w:r>
      <w:r w:rsidR="0098242D">
        <w:rPr>
          <w:rStyle w:val="a9"/>
          <w:rFonts w:ascii="Times New Roman" w:hAnsi="Times New Roman" w:cs="Times New Roman"/>
          <w:sz w:val="28"/>
          <w:szCs w:val="28"/>
          <w:lang w:val="ru-RU"/>
        </w:rPr>
        <w:footnoteReference w:id="67"/>
      </w:r>
      <w:r w:rsidR="0098242D">
        <w:rPr>
          <w:rFonts w:ascii="Times New Roman" w:hAnsi="Times New Roman" w:cs="Times New Roman"/>
          <w:sz w:val="28"/>
          <w:szCs w:val="28"/>
          <w:lang w:val="ru-RU"/>
        </w:rPr>
        <w:t>.</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Право голоса имеют следующие граждане:</w:t>
      </w:r>
    </w:p>
    <w:p w:rsidR="00DC3AB7" w:rsidRPr="00C62432" w:rsidRDefault="00DC3AB7" w:rsidP="00C62432">
      <w:pPr>
        <w:pStyle w:val="a4"/>
        <w:numPr>
          <w:ilvl w:val="0"/>
          <w:numId w:val="6"/>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Граждане Кореи, достигшие возраста восемнадцати лет или старше, имеют право голосовать на выборах Президента и Национального Собрания.</w:t>
      </w:r>
    </w:p>
    <w:p w:rsidR="00DC3AB7" w:rsidRPr="00C62432" w:rsidRDefault="00DC3AB7" w:rsidP="00C62432">
      <w:pPr>
        <w:pStyle w:val="a4"/>
        <w:numPr>
          <w:ilvl w:val="0"/>
          <w:numId w:val="6"/>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Граждане Кореи, достигшие возраста девятнадцати лет или старше и зарегистрированные в качестве резидента в избирательном округе под юрисдикцией соответствующего местного правительства на </w:t>
      </w:r>
      <w:r w:rsidRPr="00C62432">
        <w:rPr>
          <w:rFonts w:ascii="Times New Roman" w:hAnsi="Times New Roman" w:cs="Times New Roman"/>
          <w:sz w:val="28"/>
          <w:szCs w:val="28"/>
          <w:lang w:val="ru-RU"/>
        </w:rPr>
        <w:lastRenderedPageBreak/>
        <w:t>дату, используемую в качестве стандарта для создания списка избирателей, имеют право голосовать на местных выборах.</w:t>
      </w:r>
    </w:p>
    <w:p w:rsidR="00DC3AB7" w:rsidRPr="0098242D" w:rsidRDefault="00DC3AB7" w:rsidP="00C62432">
      <w:pPr>
        <w:pStyle w:val="a4"/>
        <w:numPr>
          <w:ilvl w:val="0"/>
          <w:numId w:val="6"/>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Согласно статье 34 (Подготовка и управление формами регистрации иностранцев) "Закона об иммиграционном контроле", негражданин Кореи, зарегистрированный в соответствующем местном округе и проживающий на территории страны на протяжении не менее трех лет с визой рез</w:t>
      </w:r>
      <w:r w:rsidR="0098242D">
        <w:rPr>
          <w:rFonts w:ascii="Times New Roman" w:hAnsi="Times New Roman" w:cs="Times New Roman"/>
          <w:sz w:val="28"/>
          <w:szCs w:val="28"/>
          <w:lang w:val="ru-RU"/>
        </w:rPr>
        <w:t>идента, имеет право голосовать</w:t>
      </w:r>
      <w:r w:rsidR="0098242D">
        <w:rPr>
          <w:rStyle w:val="a9"/>
          <w:rFonts w:ascii="Times New Roman" w:hAnsi="Times New Roman" w:cs="Times New Roman"/>
          <w:sz w:val="28"/>
          <w:szCs w:val="28"/>
          <w:lang w:val="ru-RU"/>
        </w:rPr>
        <w:footnoteReference w:id="68"/>
      </w:r>
      <w:r w:rsidR="0098242D">
        <w:rPr>
          <w:rFonts w:ascii="Times New Roman" w:hAnsi="Times New Roman" w:cs="Times New Roman"/>
          <w:sz w:val="28"/>
          <w:szCs w:val="28"/>
          <w:lang w:val="ru-RU"/>
        </w:rPr>
        <w:t>.</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Однако гражданин, который соответствует любому из следующих критериев на день выборов, может быть лишен права голоса:</w:t>
      </w:r>
    </w:p>
    <w:p w:rsidR="00DC3AB7" w:rsidRPr="00C62432" w:rsidRDefault="00DC3AB7" w:rsidP="00C62432">
      <w:pPr>
        <w:pStyle w:val="a4"/>
        <w:numPr>
          <w:ilvl w:val="0"/>
          <w:numId w:val="7"/>
        </w:numPr>
        <w:spacing w:after="200" w:line="360" w:lineRule="auto"/>
        <w:ind w:firstLine="851"/>
        <w:jc w:val="both"/>
        <w:rPr>
          <w:rFonts w:ascii="Times New Roman" w:hAnsi="Times New Roman" w:cs="Times New Roman"/>
          <w:sz w:val="28"/>
          <w:szCs w:val="28"/>
        </w:rPr>
      </w:pPr>
      <w:r w:rsidRPr="00C62432">
        <w:rPr>
          <w:rFonts w:ascii="Times New Roman" w:hAnsi="Times New Roman" w:cs="Times New Roman"/>
          <w:sz w:val="28"/>
          <w:szCs w:val="28"/>
        </w:rPr>
        <w:t>Лицо, признанное недееспособным</w:t>
      </w:r>
    </w:p>
    <w:p w:rsidR="00DC3AB7" w:rsidRPr="00C62432" w:rsidRDefault="00DC3AB7" w:rsidP="00C62432">
      <w:pPr>
        <w:pStyle w:val="a4"/>
        <w:numPr>
          <w:ilvl w:val="0"/>
          <w:numId w:val="7"/>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Лицо, приговоренное к лишению свободы без отбывания наказания в тюрьме или более тяжкого наказания, но исполнение приговора не завершено или не решено освободить от исполнения наказания</w:t>
      </w:r>
    </w:p>
    <w:p w:rsidR="00DC3AB7" w:rsidRPr="00C62432" w:rsidRDefault="00DC3AB7" w:rsidP="00C62432">
      <w:pPr>
        <w:pStyle w:val="a4"/>
        <w:numPr>
          <w:ilvl w:val="0"/>
          <w:numId w:val="7"/>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Лицо, совершившее избирательное преступление, нарушившее Закон о выборах/</w:t>
      </w:r>
      <w:proofErr w:type="gramStart"/>
      <w:r w:rsidRPr="00C62432">
        <w:rPr>
          <w:rFonts w:ascii="Times New Roman" w:hAnsi="Times New Roman" w:cs="Times New Roman"/>
          <w:sz w:val="28"/>
          <w:szCs w:val="28"/>
          <w:lang w:val="ru-RU"/>
        </w:rPr>
        <w:t>Закон</w:t>
      </w:r>
      <w:proofErr w:type="gramEnd"/>
      <w:r w:rsidRPr="00C62432">
        <w:rPr>
          <w:rFonts w:ascii="Times New Roman" w:hAnsi="Times New Roman" w:cs="Times New Roman"/>
          <w:sz w:val="28"/>
          <w:szCs w:val="28"/>
          <w:lang w:val="ru-RU"/>
        </w:rPr>
        <w:t xml:space="preserve"> о финансировании политических партий или совершившее преступления в связи с исполнением обязанностей Президента, члена Национального Собрания, члена местного совета и главы местного правительства.</w:t>
      </w:r>
    </w:p>
    <w:p w:rsidR="00DC3AB7" w:rsidRPr="00C62432" w:rsidRDefault="00DC3AB7" w:rsidP="00C62432">
      <w:pPr>
        <w:pStyle w:val="a4"/>
        <w:numPr>
          <w:ilvl w:val="0"/>
          <w:numId w:val="7"/>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Лицо, право </w:t>
      </w:r>
      <w:proofErr w:type="gramStart"/>
      <w:r w:rsidRPr="00C62432">
        <w:rPr>
          <w:rFonts w:ascii="Times New Roman" w:hAnsi="Times New Roman" w:cs="Times New Roman"/>
          <w:sz w:val="28"/>
          <w:szCs w:val="28"/>
          <w:lang w:val="ru-RU"/>
        </w:rPr>
        <w:t>голоса</w:t>
      </w:r>
      <w:proofErr w:type="gramEnd"/>
      <w:r w:rsidRPr="00C62432">
        <w:rPr>
          <w:rFonts w:ascii="Times New Roman" w:hAnsi="Times New Roman" w:cs="Times New Roman"/>
          <w:sz w:val="28"/>
          <w:szCs w:val="28"/>
          <w:lang w:val="ru-RU"/>
        </w:rPr>
        <w:t xml:space="preserve"> которого приостановлено или аннулировано судебным решением или в соответствии с каким-либо другим законом.</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О правах на регистрацию в качестве кандидата необходимо отметить следующее:</w:t>
      </w:r>
    </w:p>
    <w:p w:rsidR="00DC3AB7" w:rsidRPr="00C62432" w:rsidRDefault="00DC3AB7" w:rsidP="00C62432">
      <w:pPr>
        <w:pStyle w:val="a4"/>
        <w:numPr>
          <w:ilvl w:val="0"/>
          <w:numId w:val="8"/>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lastRenderedPageBreak/>
        <w:t>Граждане Кореи в возрасте сорока лет и старше, проживавшие в стране в течение последних пяти лет на день выборов, имеют право баллотироваться на президентских выборах.</w:t>
      </w:r>
    </w:p>
    <w:p w:rsidR="00DC3AB7" w:rsidRPr="00C62432" w:rsidRDefault="00DC3AB7" w:rsidP="00C62432">
      <w:pPr>
        <w:pStyle w:val="a4"/>
        <w:numPr>
          <w:ilvl w:val="0"/>
          <w:numId w:val="8"/>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Граждане Кореи в возрасте двадцати пяти лет и старше имеют право баллотироваться на выборах в Национальную ассамблею. </w:t>
      </w:r>
    </w:p>
    <w:p w:rsidR="00DC3AB7" w:rsidRPr="00C62432" w:rsidRDefault="00DC3AB7" w:rsidP="00C62432">
      <w:pPr>
        <w:pStyle w:val="a4"/>
        <w:numPr>
          <w:ilvl w:val="0"/>
          <w:numId w:val="8"/>
        </w:numPr>
        <w:spacing w:after="200"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Граждане Кореи, зарегистрированные в качестве резидента в избирательном округе, находящемся под юрисдикцией соответствующего местного органа власти, в течение шестидесяти дней подряд или дольше на день выборов и достигшие двадцати пяти лет или старше, имеют право баллотироваться в депутаты соответствующих местных советов и глав местного самоуправления</w:t>
      </w:r>
      <w:r w:rsidR="0098242D">
        <w:rPr>
          <w:rStyle w:val="a9"/>
          <w:rFonts w:ascii="Times New Roman" w:hAnsi="Times New Roman" w:cs="Times New Roman"/>
          <w:sz w:val="28"/>
          <w:szCs w:val="28"/>
          <w:lang w:val="ru-RU"/>
        </w:rPr>
        <w:footnoteReference w:id="69"/>
      </w:r>
      <w:r w:rsidRPr="00C62432">
        <w:rPr>
          <w:rFonts w:ascii="Times New Roman" w:hAnsi="Times New Roman" w:cs="Times New Roman"/>
          <w:sz w:val="28"/>
          <w:szCs w:val="28"/>
          <w:lang w:val="ru-RU"/>
        </w:rPr>
        <w:t xml:space="preserve">. </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Об избирательной системе РК необходимо также знать следующие её особенности:</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Для президентских выборов используется система простого большинства, при которой кандидат, получивший наибольшее количество голосов по всей стране, избирается. Если на выборах есть только один кандидат, выборы всё равно проводятся, и кандидат должен получить более одной трети общего числа избирателей, чтобы быть избранным на должность.</w:t>
      </w:r>
    </w:p>
    <w:p w:rsidR="00DC3AB7" w:rsidRPr="0098242D"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Для выборов в национальное собрание используется смешанная система. 253 члена НС выбираются в одномандатных избирательных округах по системе простого большинства. Избиратели выбирают одного кандидата в своем округе, и кандидат с наибольшим числом голосов избирается. А 47 членов избираются по системе пропорционального представительства по закрытым спискам, где места распределяются между партиями пропорционально их общенациональной доле голосов в пропорциональном бюллетене. Для получения мест в парламенте партии должны либо </w:t>
      </w:r>
      <w:proofErr w:type="gramStart"/>
      <w:r w:rsidRPr="00C62432">
        <w:rPr>
          <w:rFonts w:ascii="Times New Roman" w:hAnsi="Times New Roman" w:cs="Times New Roman"/>
          <w:sz w:val="28"/>
          <w:szCs w:val="28"/>
          <w:lang w:val="ru-RU"/>
        </w:rPr>
        <w:t>занять</w:t>
      </w:r>
      <w:proofErr w:type="gramEnd"/>
      <w:r w:rsidRPr="00C62432">
        <w:rPr>
          <w:rFonts w:ascii="Times New Roman" w:hAnsi="Times New Roman" w:cs="Times New Roman"/>
          <w:sz w:val="28"/>
          <w:szCs w:val="28"/>
          <w:lang w:val="ru-RU"/>
        </w:rPr>
        <w:t xml:space="preserve"> как минимум пять </w:t>
      </w:r>
      <w:r w:rsidRPr="00C62432">
        <w:rPr>
          <w:rFonts w:ascii="Times New Roman" w:hAnsi="Times New Roman" w:cs="Times New Roman"/>
          <w:sz w:val="28"/>
          <w:szCs w:val="28"/>
          <w:lang w:val="ru-RU"/>
        </w:rPr>
        <w:lastRenderedPageBreak/>
        <w:t>мандатов в одномандатных округах, либо набрать более 3 процентов от общего числа действительных голосов на пропорциональном бюллетене</w:t>
      </w:r>
      <w:r w:rsidR="0098242D">
        <w:rPr>
          <w:rStyle w:val="a9"/>
          <w:rFonts w:ascii="Times New Roman" w:hAnsi="Times New Roman" w:cs="Times New Roman"/>
          <w:sz w:val="28"/>
          <w:szCs w:val="28"/>
          <w:lang w:val="ru-RU"/>
        </w:rPr>
        <w:footnoteReference w:id="70"/>
      </w:r>
      <w:r w:rsidR="0098242D">
        <w:rPr>
          <w:rFonts w:ascii="Times New Roman" w:hAnsi="Times New Roman" w:cs="Times New Roman"/>
          <w:sz w:val="28"/>
          <w:szCs w:val="28"/>
          <w:lang w:val="ru-RU"/>
        </w:rPr>
        <w:t>.</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Что касается выборов в местные советы Си/До (уровень провинций и городов со специальным статусом , приравненных к провинциям), то как и на выборах в Национальное собрание, члены по избирательным округам избираются в одномандатных округах по системе простого большинства голосов, а выборы пропорционального представительства для членов Си</w:t>
      </w:r>
      <w:proofErr w:type="gramStart"/>
      <w:r w:rsidRPr="00C62432">
        <w:rPr>
          <w:rFonts w:ascii="Times New Roman" w:hAnsi="Times New Roman" w:cs="Times New Roman"/>
          <w:sz w:val="28"/>
          <w:szCs w:val="28"/>
          <w:lang w:val="ru-RU"/>
        </w:rPr>
        <w:t>/Д</w:t>
      </w:r>
      <w:proofErr w:type="gramEnd"/>
      <w:r w:rsidRPr="00C62432">
        <w:rPr>
          <w:rFonts w:ascii="Times New Roman" w:hAnsi="Times New Roman" w:cs="Times New Roman"/>
          <w:sz w:val="28"/>
          <w:szCs w:val="28"/>
          <w:lang w:val="ru-RU"/>
        </w:rPr>
        <w:t>о советов используют систему закрытого списка, при которой 10 процентов мест в каждом совете распределяются пропорционально голосам, полученным каждой партией на пропорциональных бюллетенях.</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Члены же советов Гу/Си/Гун (это небольшие города и поселки городского типа(муниципальный уровень)) выбираются в многомандатных округах (от двух до четырех членов, в зависимости от указов Си</w:t>
      </w:r>
      <w:proofErr w:type="gramStart"/>
      <w:r w:rsidRPr="00C62432">
        <w:rPr>
          <w:rFonts w:ascii="Times New Roman" w:hAnsi="Times New Roman" w:cs="Times New Roman"/>
          <w:sz w:val="28"/>
          <w:szCs w:val="28"/>
          <w:lang w:val="ru-RU"/>
        </w:rPr>
        <w:t>/Д</w:t>
      </w:r>
      <w:proofErr w:type="gramEnd"/>
      <w:r w:rsidRPr="00C62432">
        <w:rPr>
          <w:rFonts w:ascii="Times New Roman" w:hAnsi="Times New Roman" w:cs="Times New Roman"/>
          <w:sz w:val="28"/>
          <w:szCs w:val="28"/>
          <w:lang w:val="ru-RU"/>
        </w:rPr>
        <w:t>о) по системе простого большинства голосов, а также они выбираются через систему закрытого списка пропорционального представительства, аналогично выборам в Си/До советы, при которой 10 процентов общего числа мест распределяются пропорционально голосам, полученным каждой партией.</w:t>
      </w:r>
      <w:r w:rsidR="0098242D">
        <w:rPr>
          <w:rStyle w:val="a9"/>
          <w:rFonts w:ascii="Times New Roman" w:hAnsi="Times New Roman" w:cs="Times New Roman"/>
          <w:sz w:val="28"/>
          <w:szCs w:val="28"/>
          <w:lang w:val="ru-RU"/>
        </w:rPr>
        <w:footnoteReference w:id="71"/>
      </w:r>
    </w:p>
    <w:p w:rsidR="00DC3AB7" w:rsidRPr="00952704"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Выборы глав местного правительства осуществляются по системе мажоритарного представительства. Если двое кандидатов имеют одинаковое количество голосов, избирается </w:t>
      </w:r>
      <w:proofErr w:type="gramStart"/>
      <w:r w:rsidRPr="00C62432">
        <w:rPr>
          <w:rFonts w:ascii="Times New Roman" w:hAnsi="Times New Roman" w:cs="Times New Roman"/>
          <w:sz w:val="28"/>
          <w:szCs w:val="28"/>
          <w:lang w:val="ru-RU"/>
        </w:rPr>
        <w:t>старший</w:t>
      </w:r>
      <w:proofErr w:type="gramEnd"/>
      <w:r w:rsidRPr="00C62432">
        <w:rPr>
          <w:rFonts w:ascii="Times New Roman" w:hAnsi="Times New Roman" w:cs="Times New Roman"/>
          <w:sz w:val="28"/>
          <w:szCs w:val="28"/>
          <w:lang w:val="ru-RU"/>
        </w:rPr>
        <w:t xml:space="preserve"> из них. Если есть только один кандидат, выборы не проводятся, и кандидат избирается без проведения голосования в день выборов</w:t>
      </w:r>
      <w:r w:rsidR="00952704">
        <w:rPr>
          <w:rStyle w:val="a9"/>
          <w:rFonts w:ascii="Times New Roman" w:hAnsi="Times New Roman" w:cs="Times New Roman"/>
          <w:sz w:val="28"/>
          <w:szCs w:val="28"/>
          <w:lang w:val="ru-RU"/>
        </w:rPr>
        <w:footnoteReference w:id="72"/>
      </w:r>
      <w:r w:rsidRPr="00C62432">
        <w:rPr>
          <w:rFonts w:ascii="Times New Roman" w:hAnsi="Times New Roman" w:cs="Times New Roman"/>
          <w:sz w:val="28"/>
          <w:szCs w:val="28"/>
          <w:lang w:val="ru-RU"/>
        </w:rPr>
        <w:t>.</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При каждых выборах глава соответствующего Гу/Си/Гун составляет список избирателей для каждого избирательного участка на основе регистра </w:t>
      </w:r>
      <w:r w:rsidRPr="00C62432">
        <w:rPr>
          <w:rFonts w:ascii="Times New Roman" w:hAnsi="Times New Roman" w:cs="Times New Roman"/>
          <w:sz w:val="28"/>
          <w:szCs w:val="28"/>
          <w:lang w:val="ru-RU"/>
        </w:rPr>
        <w:lastRenderedPageBreak/>
        <w:t>местного проживания (для граждан Кореи) и регистра местного проживания (для неграждан Кореи, используется только на местных выборах) в виде компьютерной базы данных. Каждый избиратель может свободно проверить список избирателей (если он просматривается онлайн, избиратель может видеть только информацию, относящуюся к себе). Избиратели могут запросить исправление, если находят опущенную или ошибочно записанную запись в списке избирателей, подав оспаривание или апелляцию. Если легитимный избиратель не указан в списке избирателей, он может запросить включение в список у соответствующей избирательной комиссии Гу/Си/Гун.</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Если местный житель (кроме иностранцев), имеющий право на голосование, не может прийти на избирательный участок в день выборов (включая больных и физически ограниченных лиц), он может составить письменное заявление о голосовании дистанционно в период подготовки избирательного реестра. </w:t>
      </w:r>
      <w:proofErr w:type="gramStart"/>
      <w:r w:rsidRPr="00C62432">
        <w:rPr>
          <w:rFonts w:ascii="Times New Roman" w:hAnsi="Times New Roman" w:cs="Times New Roman"/>
          <w:sz w:val="28"/>
          <w:szCs w:val="28"/>
          <w:lang w:val="ru-RU"/>
        </w:rPr>
        <w:t>Затем он может проголосовать в избирательных участках для голосующих дистанционно или по месту жительства</w:t>
      </w:r>
      <w:r w:rsidR="00952704">
        <w:rPr>
          <w:rStyle w:val="a9"/>
          <w:rFonts w:ascii="Times New Roman" w:hAnsi="Times New Roman" w:cs="Times New Roman"/>
          <w:sz w:val="28"/>
          <w:szCs w:val="28"/>
          <w:lang w:val="ru-RU"/>
        </w:rPr>
        <w:footnoteReference w:id="73"/>
      </w:r>
      <w:r w:rsidRPr="00C62432">
        <w:rPr>
          <w:rFonts w:ascii="Times New Roman" w:hAnsi="Times New Roman" w:cs="Times New Roman"/>
          <w:sz w:val="28"/>
          <w:szCs w:val="28"/>
          <w:lang w:val="ru-RU"/>
        </w:rPr>
        <w:t>.</w:t>
      </w:r>
      <w:proofErr w:type="gramEnd"/>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Местные выборы проводятся раз в 4 года, последний раз 1 июня 2022 года.</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Касаемо номинации кандидата: если член политической партии выдвигается на выборы, ему необходимо получить номинацию политической партии. Если же человек, не являющийся членом политической партии, выдвигается на выборы, он должен быть выдвинут определенным количеством избирателей, чтобы его кандидатура была допустимой.</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 xml:space="preserve">Когда политическая партия намеревается выдвинуть своего члена в качестве кандидата, она должна делать это в соответствии с демократическими процедурами. Кандидаты, проигравшие во внутрипартийных соревнованиях на выборы государственных должностных лиц, запрещены регистрироваться в качестве кандидатов на соответствующих выборах в том же избирательном округе. Когда любая политическая партия намеревается рекомендовать своих </w:t>
      </w:r>
      <w:r w:rsidRPr="00C62432">
        <w:rPr>
          <w:rFonts w:ascii="Times New Roman" w:hAnsi="Times New Roman" w:cs="Times New Roman"/>
          <w:sz w:val="28"/>
          <w:szCs w:val="28"/>
          <w:lang w:val="ru-RU"/>
        </w:rPr>
        <w:lastRenderedPageBreak/>
        <w:t>членов в качестве кандидатов на пропорциональные представительства в Национальном собрании и представительствах в местных советах, политическая партия должна рекомендовать не менее 50/100 кандидатов из числа женщин; и нечетные места в списке кандидатов должны занимать женщины.</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Когда любая политическая партия намеревается рекомендовать своих членов в качестве кандидатов на избрание представителями округов в Национальное собрание и местные советы на общих выборах, политическая партия должна приложить усилия, чтобы рекомендовать не менее 30/100 общего числа кандидатов от женщин на национальных избирательных округах. Таким образом, право женщин занимать государственные должности укрепляется.</w:t>
      </w:r>
    </w:p>
    <w:p w:rsidR="00DC3AB7" w:rsidRPr="00C62432"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Кроме того, когда любая политическая партия намеревается рекомендовать своих членов в качестве кандидатов на избрание представителей в Си</w:t>
      </w:r>
      <w:proofErr w:type="gramStart"/>
      <w:r w:rsidRPr="00C62432">
        <w:rPr>
          <w:rFonts w:ascii="Times New Roman" w:hAnsi="Times New Roman" w:cs="Times New Roman"/>
          <w:sz w:val="28"/>
          <w:szCs w:val="28"/>
          <w:lang w:val="ru-RU"/>
        </w:rPr>
        <w:t>/Д</w:t>
      </w:r>
      <w:proofErr w:type="gramEnd"/>
      <w:r w:rsidRPr="00C62432">
        <w:rPr>
          <w:rFonts w:ascii="Times New Roman" w:hAnsi="Times New Roman" w:cs="Times New Roman"/>
          <w:sz w:val="28"/>
          <w:szCs w:val="28"/>
          <w:lang w:val="ru-RU"/>
        </w:rPr>
        <w:t>о совете или представителей в Гу/Си/Гун совете, партия должна рекомендовать женщину не менее чем в одном избирательном округе в пределах соответствующего избирательного округа для представителя в Национальное собрание.</w:t>
      </w:r>
    </w:p>
    <w:p w:rsidR="00DC3AB7" w:rsidRDefault="00DC3AB7" w:rsidP="00C62432">
      <w:pPr>
        <w:spacing w:line="360" w:lineRule="auto"/>
        <w:ind w:firstLine="851"/>
        <w:jc w:val="both"/>
        <w:rPr>
          <w:rFonts w:ascii="Times New Roman" w:hAnsi="Times New Roman" w:cs="Times New Roman"/>
          <w:sz w:val="28"/>
          <w:szCs w:val="28"/>
          <w:lang w:val="ru-RU"/>
        </w:rPr>
      </w:pPr>
      <w:r w:rsidRPr="00C62432">
        <w:rPr>
          <w:rFonts w:ascii="Times New Roman" w:hAnsi="Times New Roman" w:cs="Times New Roman"/>
          <w:sz w:val="28"/>
          <w:szCs w:val="28"/>
          <w:lang w:val="ru-RU"/>
        </w:rPr>
        <w:t>Избиратели также имеют право выдвигать кандидатов на выборы. Однако избиратели могут выдвигать только одномандатного кандидата, который будет считаться независимым кандидатом. Для того чтобы выступать на выборах в качестве независимого кандидата, человек должен получить поддержку избирателей, и необходимое количе</w:t>
      </w:r>
      <w:r w:rsidR="000B5A0A" w:rsidRPr="00C62432">
        <w:rPr>
          <w:rFonts w:ascii="Times New Roman" w:hAnsi="Times New Roman" w:cs="Times New Roman"/>
          <w:sz w:val="28"/>
          <w:szCs w:val="28"/>
          <w:lang w:val="ru-RU"/>
        </w:rPr>
        <w:t>ство голосов в поддержку (таб. 3</w:t>
      </w:r>
      <w:r w:rsidRPr="00C62432">
        <w:rPr>
          <w:rFonts w:ascii="Times New Roman" w:hAnsi="Times New Roman" w:cs="Times New Roman"/>
          <w:sz w:val="28"/>
          <w:szCs w:val="28"/>
          <w:lang w:val="ru-RU"/>
        </w:rPr>
        <w:t>)</w:t>
      </w:r>
      <w:r w:rsidR="001E173D">
        <w:rPr>
          <w:rStyle w:val="a9"/>
          <w:rFonts w:ascii="Times New Roman" w:hAnsi="Times New Roman" w:cs="Times New Roman"/>
          <w:sz w:val="28"/>
          <w:szCs w:val="28"/>
          <w:lang w:val="ru-RU"/>
        </w:rPr>
        <w:footnoteReference w:id="74"/>
      </w:r>
      <w:r w:rsidRPr="00C62432">
        <w:rPr>
          <w:rFonts w:ascii="Times New Roman" w:hAnsi="Times New Roman" w:cs="Times New Roman"/>
          <w:sz w:val="28"/>
          <w:szCs w:val="28"/>
          <w:lang w:val="ru-RU"/>
        </w:rPr>
        <w:t xml:space="preserve"> должно быть передано в компетентную комиссию за пять дней до начала официальной регистрации кандидатов.</w:t>
      </w:r>
    </w:p>
    <w:p w:rsidR="00C62432" w:rsidRPr="00780625" w:rsidRDefault="00C62432" w:rsidP="00C62432">
      <w:pPr>
        <w:spacing w:line="360" w:lineRule="auto"/>
        <w:ind w:firstLine="851"/>
        <w:jc w:val="both"/>
        <w:rPr>
          <w:rFonts w:ascii="Times New Roman" w:hAnsi="Times New Roman" w:cs="Times New Roman"/>
          <w:sz w:val="28"/>
          <w:szCs w:val="28"/>
          <w:lang w:val="ru-RU"/>
        </w:rPr>
      </w:pPr>
    </w:p>
    <w:tbl>
      <w:tblPr>
        <w:tblStyle w:val="a6"/>
        <w:tblW w:w="9571" w:type="dxa"/>
        <w:tblLook w:val="04A0" w:firstRow="1" w:lastRow="0" w:firstColumn="1" w:lastColumn="0" w:noHBand="0" w:noVBand="1"/>
      </w:tblPr>
      <w:tblGrid>
        <w:gridCol w:w="1507"/>
        <w:gridCol w:w="1502"/>
        <w:gridCol w:w="1829"/>
        <w:gridCol w:w="2088"/>
        <w:gridCol w:w="1079"/>
        <w:gridCol w:w="1849"/>
      </w:tblGrid>
      <w:tr w:rsidR="00DC3AB7" w:rsidRPr="00A25EA6" w:rsidTr="00C62432">
        <w:trPr>
          <w:trHeight w:val="1127"/>
        </w:trPr>
        <w:tc>
          <w:tcPr>
            <w:tcW w:w="1463" w:type="dxa"/>
            <w:vAlign w:val="center"/>
          </w:tcPr>
          <w:p w:rsidR="00DC3AB7" w:rsidRPr="00780625" w:rsidRDefault="00DC3AB7" w:rsidP="00C62432">
            <w:pPr>
              <w:jc w:val="center"/>
              <w:rPr>
                <w:rFonts w:ascii="Times New Roman" w:eastAsia="Times New Roman" w:hAnsi="Times New Roman" w:cs="Times New Roman"/>
                <w:bCs/>
                <w:sz w:val="28"/>
                <w:szCs w:val="28"/>
                <w:lang w:eastAsia="ru-RU"/>
              </w:rPr>
            </w:pPr>
            <w:r w:rsidRPr="00780625">
              <w:rPr>
                <w:rFonts w:ascii="Times New Roman" w:eastAsia="Times New Roman" w:hAnsi="Times New Roman" w:cs="Times New Roman"/>
                <w:bCs/>
                <w:sz w:val="28"/>
                <w:szCs w:val="28"/>
                <w:lang w:eastAsia="ru-RU"/>
              </w:rPr>
              <w:lastRenderedPageBreak/>
              <w:t>Тип выборов</w:t>
            </w:r>
          </w:p>
        </w:tc>
        <w:tc>
          <w:tcPr>
            <w:tcW w:w="1460" w:type="dxa"/>
            <w:vAlign w:val="center"/>
          </w:tcPr>
          <w:p w:rsidR="00DC3AB7" w:rsidRPr="00780625" w:rsidRDefault="00DC3AB7" w:rsidP="00C62432">
            <w:pPr>
              <w:jc w:val="center"/>
              <w:rPr>
                <w:rFonts w:ascii="Times New Roman" w:eastAsia="Times New Roman" w:hAnsi="Times New Roman" w:cs="Times New Roman"/>
                <w:bCs/>
                <w:sz w:val="28"/>
                <w:szCs w:val="28"/>
                <w:lang w:eastAsia="ru-RU"/>
              </w:rPr>
            </w:pPr>
            <w:r w:rsidRPr="00780625">
              <w:rPr>
                <w:rFonts w:ascii="Times New Roman" w:eastAsia="Times New Roman" w:hAnsi="Times New Roman" w:cs="Times New Roman"/>
                <w:bCs/>
                <w:sz w:val="28"/>
                <w:szCs w:val="28"/>
                <w:lang w:eastAsia="ru-RU"/>
              </w:rPr>
              <w:t>Президент</w:t>
            </w:r>
          </w:p>
        </w:tc>
        <w:tc>
          <w:tcPr>
            <w:tcW w:w="1775" w:type="dxa"/>
            <w:vAlign w:val="center"/>
          </w:tcPr>
          <w:p w:rsidR="00DC3AB7" w:rsidRPr="00780625" w:rsidRDefault="00DC3AB7" w:rsidP="00C62432">
            <w:pPr>
              <w:jc w:val="center"/>
              <w:rPr>
                <w:rFonts w:ascii="Times New Roman" w:eastAsia="Times New Roman" w:hAnsi="Times New Roman" w:cs="Times New Roman"/>
                <w:bCs/>
                <w:sz w:val="28"/>
                <w:szCs w:val="28"/>
                <w:lang w:val="ru-RU" w:eastAsia="ru-RU"/>
              </w:rPr>
            </w:pPr>
            <w:r w:rsidRPr="00780625">
              <w:rPr>
                <w:rFonts w:ascii="Times New Roman" w:eastAsia="Times New Roman" w:hAnsi="Times New Roman" w:cs="Times New Roman"/>
                <w:bCs/>
                <w:sz w:val="28"/>
                <w:szCs w:val="28"/>
                <w:lang w:val="ru-RU" w:eastAsia="ru-RU"/>
              </w:rPr>
              <w:t>Член Национального собрания, глава Гу/Си/Гун</w:t>
            </w:r>
          </w:p>
        </w:tc>
        <w:tc>
          <w:tcPr>
            <w:tcW w:w="2027" w:type="dxa"/>
            <w:vAlign w:val="center"/>
          </w:tcPr>
          <w:p w:rsidR="00DC3AB7" w:rsidRPr="00780625" w:rsidRDefault="00DC3AB7" w:rsidP="00C62432">
            <w:pPr>
              <w:jc w:val="center"/>
              <w:rPr>
                <w:rFonts w:ascii="Times New Roman" w:eastAsia="Times New Roman" w:hAnsi="Times New Roman" w:cs="Times New Roman"/>
                <w:bCs/>
                <w:sz w:val="28"/>
                <w:szCs w:val="28"/>
                <w:lang w:eastAsia="ru-RU"/>
              </w:rPr>
            </w:pPr>
            <w:r w:rsidRPr="00780625">
              <w:rPr>
                <w:rFonts w:ascii="Times New Roman" w:eastAsia="Times New Roman" w:hAnsi="Times New Roman" w:cs="Times New Roman"/>
                <w:bCs/>
                <w:sz w:val="28"/>
                <w:szCs w:val="28"/>
                <w:lang w:eastAsia="ru-RU"/>
              </w:rPr>
              <w:t>Губернатор Си/До</w:t>
            </w:r>
          </w:p>
        </w:tc>
        <w:tc>
          <w:tcPr>
            <w:tcW w:w="1051" w:type="dxa"/>
            <w:vAlign w:val="center"/>
          </w:tcPr>
          <w:p w:rsidR="00DC3AB7" w:rsidRPr="00780625" w:rsidRDefault="00DC3AB7" w:rsidP="00C62432">
            <w:pPr>
              <w:jc w:val="center"/>
              <w:rPr>
                <w:rFonts w:ascii="Times New Roman" w:eastAsia="Times New Roman" w:hAnsi="Times New Roman" w:cs="Times New Roman"/>
                <w:bCs/>
                <w:sz w:val="28"/>
                <w:szCs w:val="28"/>
                <w:lang w:eastAsia="ru-RU"/>
              </w:rPr>
            </w:pPr>
            <w:r w:rsidRPr="00780625">
              <w:rPr>
                <w:rFonts w:ascii="Times New Roman" w:eastAsia="Times New Roman" w:hAnsi="Times New Roman" w:cs="Times New Roman"/>
                <w:bCs/>
                <w:sz w:val="28"/>
                <w:szCs w:val="28"/>
                <w:lang w:eastAsia="ru-RU"/>
              </w:rPr>
              <w:t>Член совета Си/До</w:t>
            </w:r>
          </w:p>
        </w:tc>
        <w:tc>
          <w:tcPr>
            <w:tcW w:w="1795" w:type="dxa"/>
            <w:vAlign w:val="center"/>
          </w:tcPr>
          <w:p w:rsidR="00DC3AB7" w:rsidRPr="00780625" w:rsidRDefault="00DC3AB7" w:rsidP="00C62432">
            <w:pPr>
              <w:jc w:val="center"/>
              <w:rPr>
                <w:rFonts w:ascii="Times New Roman" w:eastAsia="Times New Roman" w:hAnsi="Times New Roman" w:cs="Times New Roman"/>
                <w:bCs/>
                <w:sz w:val="28"/>
                <w:szCs w:val="28"/>
                <w:lang w:val="ru-RU" w:eastAsia="ru-RU"/>
              </w:rPr>
            </w:pPr>
            <w:r w:rsidRPr="00780625">
              <w:rPr>
                <w:rFonts w:ascii="Times New Roman" w:eastAsia="Times New Roman" w:hAnsi="Times New Roman" w:cs="Times New Roman"/>
                <w:bCs/>
                <w:sz w:val="28"/>
                <w:szCs w:val="28"/>
                <w:lang w:val="ru-RU" w:eastAsia="ru-RU"/>
              </w:rPr>
              <w:t>Член совета Гу/Си/Гун</w:t>
            </w:r>
          </w:p>
        </w:tc>
      </w:tr>
      <w:tr w:rsidR="00DC3AB7" w:rsidRPr="00780625" w:rsidTr="00C62432">
        <w:trPr>
          <w:trHeight w:val="446"/>
        </w:trPr>
        <w:tc>
          <w:tcPr>
            <w:tcW w:w="1463" w:type="dxa"/>
            <w:vAlign w:val="center"/>
          </w:tcPr>
          <w:p w:rsidR="00DC3AB7" w:rsidRPr="00780625" w:rsidRDefault="00DC3AB7" w:rsidP="00C62432">
            <w:pPr>
              <w:jc w:val="center"/>
              <w:rPr>
                <w:rFonts w:ascii="Times New Roman" w:eastAsia="Times New Roman" w:hAnsi="Times New Roman" w:cs="Times New Roman"/>
                <w:sz w:val="28"/>
                <w:szCs w:val="28"/>
                <w:lang w:eastAsia="ru-RU"/>
              </w:rPr>
            </w:pPr>
            <w:r w:rsidRPr="00780625">
              <w:rPr>
                <w:rFonts w:ascii="Times New Roman" w:eastAsia="Times New Roman" w:hAnsi="Times New Roman" w:cs="Times New Roman"/>
                <w:sz w:val="28"/>
                <w:szCs w:val="28"/>
                <w:lang w:eastAsia="ru-RU"/>
              </w:rPr>
              <w:t>Количество подписей</w:t>
            </w:r>
          </w:p>
        </w:tc>
        <w:tc>
          <w:tcPr>
            <w:tcW w:w="1460" w:type="dxa"/>
            <w:vAlign w:val="center"/>
          </w:tcPr>
          <w:p w:rsidR="00DC3AB7" w:rsidRPr="00780625" w:rsidRDefault="00DC3AB7" w:rsidP="00C62432">
            <w:pPr>
              <w:jc w:val="center"/>
              <w:rPr>
                <w:rFonts w:ascii="Times New Roman" w:eastAsia="Times New Roman" w:hAnsi="Times New Roman" w:cs="Times New Roman"/>
                <w:sz w:val="28"/>
                <w:szCs w:val="28"/>
                <w:lang w:eastAsia="ru-RU"/>
              </w:rPr>
            </w:pPr>
            <w:r w:rsidRPr="00780625">
              <w:rPr>
                <w:rFonts w:ascii="Times New Roman" w:eastAsia="Times New Roman" w:hAnsi="Times New Roman" w:cs="Times New Roman"/>
                <w:sz w:val="28"/>
                <w:szCs w:val="28"/>
                <w:lang w:eastAsia="ru-RU"/>
              </w:rPr>
              <w:t>3,500~6,000</w:t>
            </w:r>
          </w:p>
        </w:tc>
        <w:tc>
          <w:tcPr>
            <w:tcW w:w="1775" w:type="dxa"/>
            <w:vAlign w:val="center"/>
          </w:tcPr>
          <w:p w:rsidR="00DC3AB7" w:rsidRPr="00780625" w:rsidRDefault="00DC3AB7" w:rsidP="00C62432">
            <w:pPr>
              <w:jc w:val="center"/>
              <w:rPr>
                <w:rFonts w:ascii="Times New Roman" w:eastAsia="Times New Roman" w:hAnsi="Times New Roman" w:cs="Times New Roman"/>
                <w:sz w:val="28"/>
                <w:szCs w:val="28"/>
                <w:lang w:eastAsia="ru-RU"/>
              </w:rPr>
            </w:pPr>
            <w:r w:rsidRPr="00780625">
              <w:rPr>
                <w:rFonts w:ascii="Times New Roman" w:eastAsia="Times New Roman" w:hAnsi="Times New Roman" w:cs="Times New Roman"/>
                <w:sz w:val="28"/>
                <w:szCs w:val="28"/>
                <w:lang w:eastAsia="ru-RU"/>
              </w:rPr>
              <w:t>300~500</w:t>
            </w:r>
          </w:p>
        </w:tc>
        <w:tc>
          <w:tcPr>
            <w:tcW w:w="2027" w:type="dxa"/>
            <w:vAlign w:val="center"/>
          </w:tcPr>
          <w:p w:rsidR="00DC3AB7" w:rsidRPr="00780625" w:rsidRDefault="00DC3AB7" w:rsidP="00C62432">
            <w:pPr>
              <w:jc w:val="center"/>
              <w:rPr>
                <w:rFonts w:ascii="Times New Roman" w:eastAsia="Times New Roman" w:hAnsi="Times New Roman" w:cs="Times New Roman"/>
                <w:sz w:val="28"/>
                <w:szCs w:val="28"/>
                <w:lang w:eastAsia="ru-RU"/>
              </w:rPr>
            </w:pPr>
            <w:r w:rsidRPr="00780625">
              <w:rPr>
                <w:rFonts w:ascii="Times New Roman" w:eastAsia="Times New Roman" w:hAnsi="Times New Roman" w:cs="Times New Roman"/>
                <w:sz w:val="28"/>
                <w:szCs w:val="28"/>
                <w:lang w:eastAsia="ru-RU"/>
              </w:rPr>
              <w:t>1,000~2,000</w:t>
            </w:r>
          </w:p>
        </w:tc>
        <w:tc>
          <w:tcPr>
            <w:tcW w:w="1051" w:type="dxa"/>
            <w:vAlign w:val="center"/>
          </w:tcPr>
          <w:p w:rsidR="00DC3AB7" w:rsidRPr="00780625" w:rsidRDefault="00DC3AB7" w:rsidP="00C62432">
            <w:pPr>
              <w:jc w:val="center"/>
              <w:rPr>
                <w:rFonts w:ascii="Times New Roman" w:eastAsia="Times New Roman" w:hAnsi="Times New Roman" w:cs="Times New Roman"/>
                <w:sz w:val="28"/>
                <w:szCs w:val="28"/>
                <w:lang w:eastAsia="ru-RU"/>
              </w:rPr>
            </w:pPr>
            <w:r w:rsidRPr="00780625">
              <w:rPr>
                <w:rFonts w:ascii="Times New Roman" w:eastAsia="Times New Roman" w:hAnsi="Times New Roman" w:cs="Times New Roman"/>
                <w:sz w:val="28"/>
                <w:szCs w:val="28"/>
                <w:lang w:eastAsia="ru-RU"/>
              </w:rPr>
              <w:t>100~200</w:t>
            </w:r>
          </w:p>
        </w:tc>
        <w:tc>
          <w:tcPr>
            <w:tcW w:w="1795" w:type="dxa"/>
            <w:vAlign w:val="center"/>
          </w:tcPr>
          <w:p w:rsidR="00DC3AB7" w:rsidRPr="00780625" w:rsidRDefault="00DC3AB7" w:rsidP="00C62432">
            <w:pPr>
              <w:jc w:val="center"/>
              <w:rPr>
                <w:rFonts w:ascii="Times New Roman" w:eastAsia="Times New Roman" w:hAnsi="Times New Roman" w:cs="Times New Roman"/>
                <w:sz w:val="28"/>
                <w:szCs w:val="28"/>
                <w:lang w:eastAsia="ru-RU"/>
              </w:rPr>
            </w:pPr>
            <w:r w:rsidRPr="00780625">
              <w:rPr>
                <w:rFonts w:ascii="Times New Roman" w:eastAsia="Times New Roman" w:hAnsi="Times New Roman" w:cs="Times New Roman"/>
                <w:sz w:val="28"/>
                <w:szCs w:val="28"/>
                <w:lang w:eastAsia="ru-RU"/>
              </w:rPr>
              <w:t>50~100</w:t>
            </w:r>
          </w:p>
        </w:tc>
      </w:tr>
      <w:tr w:rsidR="00DC3AB7" w:rsidRPr="00A25EA6" w:rsidTr="00C62432">
        <w:trPr>
          <w:trHeight w:val="2255"/>
        </w:trPr>
        <w:tc>
          <w:tcPr>
            <w:tcW w:w="1463" w:type="dxa"/>
            <w:vAlign w:val="center"/>
          </w:tcPr>
          <w:p w:rsidR="00DC3AB7" w:rsidRPr="00780625" w:rsidRDefault="00DC3AB7" w:rsidP="00C62432">
            <w:pPr>
              <w:jc w:val="center"/>
              <w:rPr>
                <w:rFonts w:ascii="Times New Roman" w:eastAsia="Times New Roman" w:hAnsi="Times New Roman" w:cs="Times New Roman"/>
                <w:sz w:val="28"/>
                <w:szCs w:val="28"/>
                <w:lang w:eastAsia="ru-RU"/>
              </w:rPr>
            </w:pPr>
            <w:r w:rsidRPr="00780625">
              <w:rPr>
                <w:rFonts w:ascii="Times New Roman" w:eastAsia="Times New Roman" w:hAnsi="Times New Roman" w:cs="Times New Roman"/>
                <w:sz w:val="28"/>
                <w:szCs w:val="28"/>
                <w:lang w:eastAsia="ru-RU"/>
              </w:rPr>
              <w:t>Примечание</w:t>
            </w:r>
          </w:p>
        </w:tc>
        <w:tc>
          <w:tcPr>
            <w:tcW w:w="1460" w:type="dxa"/>
            <w:vAlign w:val="center"/>
          </w:tcPr>
          <w:p w:rsidR="00DC3AB7" w:rsidRPr="00780625" w:rsidRDefault="00DC3AB7" w:rsidP="00C62432">
            <w:pPr>
              <w:jc w:val="center"/>
              <w:rPr>
                <w:rFonts w:ascii="Times New Roman" w:eastAsia="Times New Roman" w:hAnsi="Times New Roman" w:cs="Times New Roman"/>
                <w:sz w:val="28"/>
                <w:szCs w:val="28"/>
                <w:lang w:val="ru-RU" w:eastAsia="ru-RU"/>
              </w:rPr>
            </w:pPr>
            <w:r w:rsidRPr="00780625">
              <w:rPr>
                <w:rFonts w:ascii="Times New Roman" w:eastAsia="Times New Roman" w:hAnsi="Times New Roman" w:cs="Times New Roman"/>
                <w:sz w:val="28"/>
                <w:szCs w:val="28"/>
                <w:lang w:val="ru-RU" w:eastAsia="ru-RU"/>
              </w:rPr>
              <w:t>Разделены на 5 или более Си</w:t>
            </w:r>
            <w:proofErr w:type="gramStart"/>
            <w:r w:rsidRPr="00780625">
              <w:rPr>
                <w:rFonts w:ascii="Times New Roman" w:eastAsia="Times New Roman" w:hAnsi="Times New Roman" w:cs="Times New Roman"/>
                <w:sz w:val="28"/>
                <w:szCs w:val="28"/>
                <w:lang w:val="ru-RU" w:eastAsia="ru-RU"/>
              </w:rPr>
              <w:t>/Д</w:t>
            </w:r>
            <w:proofErr w:type="gramEnd"/>
            <w:r w:rsidRPr="00780625">
              <w:rPr>
                <w:rFonts w:ascii="Times New Roman" w:eastAsia="Times New Roman" w:hAnsi="Times New Roman" w:cs="Times New Roman"/>
                <w:sz w:val="28"/>
                <w:szCs w:val="28"/>
                <w:lang w:val="ru-RU" w:eastAsia="ru-RU"/>
              </w:rPr>
              <w:t>о, каждое из которых должно включать 700 или более избирателей</w:t>
            </w:r>
          </w:p>
        </w:tc>
        <w:tc>
          <w:tcPr>
            <w:tcW w:w="1775" w:type="dxa"/>
            <w:vAlign w:val="center"/>
          </w:tcPr>
          <w:p w:rsidR="00DC3AB7" w:rsidRPr="00780625" w:rsidRDefault="00DC3AB7" w:rsidP="00C62432">
            <w:pPr>
              <w:jc w:val="center"/>
              <w:rPr>
                <w:rFonts w:ascii="Times New Roman" w:eastAsia="Times New Roman" w:hAnsi="Times New Roman" w:cs="Times New Roman"/>
                <w:sz w:val="28"/>
                <w:szCs w:val="28"/>
                <w:lang w:eastAsia="ru-RU"/>
              </w:rPr>
            </w:pPr>
            <w:r w:rsidRPr="00780625">
              <w:rPr>
                <w:rFonts w:ascii="Times New Roman" w:eastAsia="Times New Roman" w:hAnsi="Times New Roman" w:cs="Times New Roman"/>
                <w:sz w:val="28"/>
                <w:szCs w:val="28"/>
                <w:lang w:eastAsia="ru-RU"/>
              </w:rPr>
              <w:t>-</w:t>
            </w:r>
          </w:p>
        </w:tc>
        <w:tc>
          <w:tcPr>
            <w:tcW w:w="2027" w:type="dxa"/>
            <w:vAlign w:val="center"/>
          </w:tcPr>
          <w:p w:rsidR="00DC3AB7" w:rsidRPr="00780625" w:rsidRDefault="00DC3AB7" w:rsidP="00C62432">
            <w:pPr>
              <w:jc w:val="center"/>
              <w:rPr>
                <w:rFonts w:ascii="Times New Roman" w:eastAsia="Times New Roman" w:hAnsi="Times New Roman" w:cs="Times New Roman"/>
                <w:sz w:val="28"/>
                <w:szCs w:val="28"/>
                <w:lang w:val="ru-RU" w:eastAsia="ru-RU"/>
              </w:rPr>
            </w:pPr>
            <w:r w:rsidRPr="00780625">
              <w:rPr>
                <w:rFonts w:ascii="Times New Roman" w:eastAsia="Times New Roman" w:hAnsi="Times New Roman" w:cs="Times New Roman"/>
                <w:sz w:val="28"/>
                <w:szCs w:val="28"/>
                <w:lang w:val="ru-RU" w:eastAsia="ru-RU"/>
              </w:rPr>
              <w:t>Разделены на треть или более автономных Гу/Си/Гун в соответствующем Си</w:t>
            </w:r>
            <w:proofErr w:type="gramStart"/>
            <w:r w:rsidRPr="00780625">
              <w:rPr>
                <w:rFonts w:ascii="Times New Roman" w:eastAsia="Times New Roman" w:hAnsi="Times New Roman" w:cs="Times New Roman"/>
                <w:sz w:val="28"/>
                <w:szCs w:val="28"/>
                <w:lang w:val="ru-RU" w:eastAsia="ru-RU"/>
              </w:rPr>
              <w:t>/Д</w:t>
            </w:r>
            <w:proofErr w:type="gramEnd"/>
            <w:r w:rsidRPr="00780625">
              <w:rPr>
                <w:rFonts w:ascii="Times New Roman" w:eastAsia="Times New Roman" w:hAnsi="Times New Roman" w:cs="Times New Roman"/>
                <w:sz w:val="28"/>
                <w:szCs w:val="28"/>
                <w:lang w:val="ru-RU" w:eastAsia="ru-RU"/>
              </w:rPr>
              <w:t>о, каждое из которых должно включать 50 или более избирателей</w:t>
            </w:r>
          </w:p>
        </w:tc>
        <w:tc>
          <w:tcPr>
            <w:tcW w:w="1051" w:type="dxa"/>
            <w:vAlign w:val="center"/>
          </w:tcPr>
          <w:p w:rsidR="00DC3AB7" w:rsidRPr="00780625" w:rsidRDefault="00DC3AB7" w:rsidP="00C62432">
            <w:pPr>
              <w:jc w:val="center"/>
              <w:rPr>
                <w:rFonts w:ascii="Times New Roman" w:eastAsia="Times New Roman" w:hAnsi="Times New Roman" w:cs="Times New Roman"/>
                <w:sz w:val="28"/>
                <w:szCs w:val="28"/>
                <w:lang w:eastAsia="ru-RU"/>
              </w:rPr>
            </w:pPr>
            <w:r w:rsidRPr="00780625">
              <w:rPr>
                <w:rFonts w:ascii="Times New Roman" w:eastAsia="Times New Roman" w:hAnsi="Times New Roman" w:cs="Times New Roman"/>
                <w:sz w:val="28"/>
                <w:szCs w:val="28"/>
                <w:lang w:eastAsia="ru-RU"/>
              </w:rPr>
              <w:t>-</w:t>
            </w:r>
          </w:p>
        </w:tc>
        <w:tc>
          <w:tcPr>
            <w:tcW w:w="1795" w:type="dxa"/>
            <w:vAlign w:val="center"/>
          </w:tcPr>
          <w:p w:rsidR="00DC3AB7" w:rsidRPr="00780625" w:rsidRDefault="00DC3AB7" w:rsidP="00C62432">
            <w:pPr>
              <w:keepNext/>
              <w:jc w:val="center"/>
              <w:rPr>
                <w:rFonts w:ascii="Times New Roman" w:eastAsia="Times New Roman" w:hAnsi="Times New Roman" w:cs="Times New Roman"/>
                <w:sz w:val="28"/>
                <w:szCs w:val="28"/>
                <w:lang w:val="ru-RU" w:eastAsia="ru-RU"/>
              </w:rPr>
            </w:pPr>
            <w:proofErr w:type="gramStart"/>
            <w:r w:rsidRPr="00780625">
              <w:rPr>
                <w:rFonts w:ascii="Times New Roman" w:eastAsia="Times New Roman" w:hAnsi="Times New Roman" w:cs="Times New Roman"/>
                <w:sz w:val="28"/>
                <w:szCs w:val="28"/>
                <w:lang w:val="ru-RU" w:eastAsia="ru-RU"/>
              </w:rPr>
              <w:t>В случае избирательного округа с населением менее 1,000, требуется подписи от более 30 до менее 50 избирателей</w:t>
            </w:r>
            <w:proofErr w:type="gramEnd"/>
          </w:p>
        </w:tc>
      </w:tr>
    </w:tbl>
    <w:p w:rsidR="00DC3AB7" w:rsidRPr="00780625" w:rsidRDefault="00DC3AB7" w:rsidP="00C62432">
      <w:pPr>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Таблица </w:t>
      </w:r>
      <w:r w:rsidRPr="00780625">
        <w:rPr>
          <w:rFonts w:ascii="Times New Roman" w:hAnsi="Times New Roman" w:cs="Times New Roman"/>
          <w:sz w:val="28"/>
          <w:szCs w:val="28"/>
        </w:rPr>
        <w:fldChar w:fldCharType="begin"/>
      </w:r>
      <w:r w:rsidRPr="00780625">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rPr>
        <w:instrText>SEQ</w:instrText>
      </w:r>
      <w:r w:rsidRPr="00780625">
        <w:rPr>
          <w:rFonts w:ascii="Times New Roman" w:hAnsi="Times New Roman" w:cs="Times New Roman"/>
          <w:sz w:val="28"/>
          <w:szCs w:val="28"/>
          <w:lang w:val="ru-RU"/>
        </w:rPr>
        <w:instrText xml:space="preserve"> Таблица \* </w:instrText>
      </w:r>
      <w:r w:rsidRPr="00780625">
        <w:rPr>
          <w:rFonts w:ascii="Times New Roman" w:hAnsi="Times New Roman" w:cs="Times New Roman"/>
          <w:sz w:val="28"/>
          <w:szCs w:val="28"/>
        </w:rPr>
        <w:instrText>ARABIC</w:instrText>
      </w:r>
      <w:r w:rsidRPr="00780625">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rPr>
        <w:fldChar w:fldCharType="separate"/>
      </w:r>
      <w:r w:rsidR="00000A0E" w:rsidRPr="00470BD1">
        <w:rPr>
          <w:rFonts w:ascii="Times New Roman" w:hAnsi="Times New Roman" w:cs="Times New Roman"/>
          <w:noProof/>
          <w:sz w:val="28"/>
          <w:szCs w:val="28"/>
          <w:lang w:val="ru-RU"/>
        </w:rPr>
        <w:t>3</w:t>
      </w:r>
      <w:r w:rsidRPr="00780625">
        <w:rPr>
          <w:rFonts w:ascii="Times New Roman" w:hAnsi="Times New Roman" w:cs="Times New Roman"/>
          <w:sz w:val="28"/>
          <w:szCs w:val="28"/>
        </w:rPr>
        <w:fldChar w:fldCharType="end"/>
      </w:r>
      <w:r w:rsidRPr="00780625">
        <w:rPr>
          <w:rFonts w:ascii="Times New Roman" w:hAnsi="Times New Roman" w:cs="Times New Roman"/>
          <w:sz w:val="28"/>
          <w:szCs w:val="28"/>
          <w:lang w:val="ru-RU"/>
        </w:rPr>
        <w:t xml:space="preserve">. Необходимые условия для независимых кандидатов. </w:t>
      </w:r>
      <w:r w:rsidR="001E173D">
        <w:rPr>
          <w:rFonts w:ascii="Times New Roman" w:hAnsi="Times New Roman" w:cs="Times New Roman"/>
          <w:sz w:val="28"/>
          <w:szCs w:val="28"/>
          <w:lang w:val="ru-RU"/>
        </w:rPr>
        <w:t>Составлено автором.</w:t>
      </w:r>
    </w:p>
    <w:p w:rsidR="00DC3AB7" w:rsidRPr="000B5A0A"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С целью предотвращения перенасыщения и перегрева выборов кандидатами, а также для гарантирования серьезности намерений кандидатов была введена система залога. </w:t>
      </w:r>
      <w:r w:rsidR="000B5A0A" w:rsidRPr="000B5A0A">
        <w:rPr>
          <w:rFonts w:ascii="Times New Roman" w:hAnsi="Times New Roman" w:cs="Times New Roman"/>
          <w:sz w:val="28"/>
          <w:szCs w:val="28"/>
          <w:lang w:val="ru-RU"/>
        </w:rPr>
        <w:t xml:space="preserve">(Таб. </w:t>
      </w:r>
      <w:r w:rsidR="000B5A0A">
        <w:rPr>
          <w:rFonts w:ascii="Times New Roman" w:hAnsi="Times New Roman" w:cs="Times New Roman"/>
          <w:sz w:val="28"/>
          <w:szCs w:val="28"/>
          <w:lang w:val="ru-RU"/>
        </w:rPr>
        <w:t>4</w:t>
      </w:r>
      <w:r w:rsidRPr="000B5A0A">
        <w:rPr>
          <w:rFonts w:ascii="Times New Roman" w:hAnsi="Times New Roman" w:cs="Times New Roman"/>
          <w:sz w:val="28"/>
          <w:szCs w:val="28"/>
          <w:lang w:val="ru-RU"/>
        </w:rPr>
        <w:t>)</w:t>
      </w:r>
      <w:r w:rsidR="001E173D">
        <w:rPr>
          <w:rStyle w:val="a9"/>
          <w:rFonts w:ascii="Times New Roman" w:hAnsi="Times New Roman" w:cs="Times New Roman"/>
          <w:sz w:val="28"/>
          <w:szCs w:val="28"/>
          <w:lang w:val="ru-RU"/>
        </w:rPr>
        <w:footnoteReference w:id="75"/>
      </w:r>
    </w:p>
    <w:tbl>
      <w:tblPr>
        <w:tblStyle w:val="a6"/>
        <w:tblW w:w="9795" w:type="dxa"/>
        <w:tblLook w:val="04A0" w:firstRow="1" w:lastRow="0" w:firstColumn="1" w:lastColumn="0" w:noHBand="0" w:noVBand="1"/>
      </w:tblPr>
      <w:tblGrid>
        <w:gridCol w:w="1179"/>
        <w:gridCol w:w="1419"/>
        <w:gridCol w:w="1533"/>
        <w:gridCol w:w="1400"/>
        <w:gridCol w:w="1977"/>
        <w:gridCol w:w="946"/>
        <w:gridCol w:w="1400"/>
      </w:tblGrid>
      <w:tr w:rsidR="00DC3AB7" w:rsidRPr="00A25EA6" w:rsidTr="00C62432">
        <w:tc>
          <w:tcPr>
            <w:tcW w:w="0" w:type="auto"/>
            <w:vAlign w:val="center"/>
            <w:hideMark/>
          </w:tcPr>
          <w:p w:rsidR="00DC3AB7" w:rsidRPr="000B5A0A" w:rsidRDefault="00DC3AB7" w:rsidP="00C62432">
            <w:pPr>
              <w:jc w:val="center"/>
              <w:rPr>
                <w:rFonts w:ascii="Times New Roman" w:hAnsi="Times New Roman" w:cs="Times New Roman"/>
                <w:sz w:val="28"/>
                <w:szCs w:val="28"/>
                <w:lang w:val="ru-RU"/>
              </w:rPr>
            </w:pPr>
            <w:r w:rsidRPr="000B5A0A">
              <w:rPr>
                <w:rFonts w:ascii="Times New Roman" w:hAnsi="Times New Roman" w:cs="Times New Roman"/>
                <w:sz w:val="28"/>
                <w:szCs w:val="28"/>
                <w:lang w:val="ru-RU"/>
              </w:rPr>
              <w:t>Типы выборов</w:t>
            </w:r>
          </w:p>
        </w:tc>
        <w:tc>
          <w:tcPr>
            <w:tcW w:w="0" w:type="auto"/>
            <w:vAlign w:val="center"/>
            <w:hideMark/>
          </w:tcPr>
          <w:p w:rsidR="00DC3AB7" w:rsidRPr="000B5A0A" w:rsidRDefault="00DC3AB7" w:rsidP="00C62432">
            <w:pPr>
              <w:jc w:val="center"/>
              <w:rPr>
                <w:rFonts w:ascii="Times New Roman" w:hAnsi="Times New Roman" w:cs="Times New Roman"/>
                <w:sz w:val="28"/>
                <w:szCs w:val="28"/>
                <w:lang w:val="ru-RU"/>
              </w:rPr>
            </w:pPr>
            <w:r w:rsidRPr="000B5A0A">
              <w:rPr>
                <w:rFonts w:ascii="Times New Roman" w:hAnsi="Times New Roman" w:cs="Times New Roman"/>
                <w:sz w:val="28"/>
                <w:szCs w:val="28"/>
                <w:lang w:val="ru-RU"/>
              </w:rPr>
              <w:t>Президент</w:t>
            </w:r>
          </w:p>
        </w:tc>
        <w:tc>
          <w:tcPr>
            <w:tcW w:w="0" w:type="auto"/>
            <w:vAlign w:val="center"/>
            <w:hideMark/>
          </w:tcPr>
          <w:p w:rsidR="00DC3AB7" w:rsidRPr="000B5A0A" w:rsidRDefault="00DC3AB7" w:rsidP="00C62432">
            <w:pPr>
              <w:jc w:val="center"/>
              <w:rPr>
                <w:rFonts w:ascii="Times New Roman" w:hAnsi="Times New Roman" w:cs="Times New Roman"/>
                <w:sz w:val="28"/>
                <w:szCs w:val="28"/>
                <w:lang w:val="ru-RU"/>
              </w:rPr>
            </w:pPr>
            <w:r w:rsidRPr="000B5A0A">
              <w:rPr>
                <w:rFonts w:ascii="Times New Roman" w:hAnsi="Times New Roman" w:cs="Times New Roman"/>
                <w:sz w:val="28"/>
                <w:szCs w:val="28"/>
                <w:lang w:val="ru-RU"/>
              </w:rPr>
              <w:t>Губернатор Си</w:t>
            </w:r>
            <w:proofErr w:type="gramStart"/>
            <w:r w:rsidRPr="000B5A0A">
              <w:rPr>
                <w:rFonts w:ascii="Times New Roman" w:hAnsi="Times New Roman" w:cs="Times New Roman"/>
                <w:sz w:val="28"/>
                <w:szCs w:val="28"/>
                <w:lang w:val="ru-RU"/>
              </w:rPr>
              <w:t>/Д</w:t>
            </w:r>
            <w:proofErr w:type="gramEnd"/>
            <w:r w:rsidRPr="000B5A0A">
              <w:rPr>
                <w:rFonts w:ascii="Times New Roman" w:hAnsi="Times New Roman" w:cs="Times New Roman"/>
                <w:sz w:val="28"/>
                <w:szCs w:val="28"/>
                <w:lang w:val="ru-RU"/>
              </w:rPr>
              <w:t>о</w:t>
            </w:r>
          </w:p>
        </w:tc>
        <w:tc>
          <w:tcPr>
            <w:tcW w:w="0" w:type="auto"/>
            <w:vAlign w:val="center"/>
            <w:hideMark/>
          </w:tcPr>
          <w:p w:rsidR="00DC3AB7" w:rsidRPr="000B5A0A" w:rsidRDefault="00DC3AB7" w:rsidP="00C62432">
            <w:pPr>
              <w:jc w:val="center"/>
              <w:rPr>
                <w:rFonts w:ascii="Times New Roman" w:hAnsi="Times New Roman" w:cs="Times New Roman"/>
                <w:sz w:val="28"/>
                <w:szCs w:val="28"/>
                <w:lang w:val="ru-RU"/>
              </w:rPr>
            </w:pPr>
            <w:r w:rsidRPr="000B5A0A">
              <w:rPr>
                <w:rFonts w:ascii="Times New Roman" w:hAnsi="Times New Roman" w:cs="Times New Roman"/>
                <w:sz w:val="28"/>
                <w:szCs w:val="28"/>
                <w:lang w:val="ru-RU"/>
              </w:rPr>
              <w:t>Глава Гу/Си/Гун</w:t>
            </w:r>
          </w:p>
        </w:tc>
        <w:tc>
          <w:tcPr>
            <w:tcW w:w="0" w:type="auto"/>
            <w:vAlign w:val="center"/>
            <w:hideMark/>
          </w:tcPr>
          <w:p w:rsidR="00DC3AB7" w:rsidRPr="000B5A0A" w:rsidRDefault="00DC3AB7" w:rsidP="00C62432">
            <w:pPr>
              <w:jc w:val="center"/>
              <w:rPr>
                <w:rFonts w:ascii="Times New Roman" w:hAnsi="Times New Roman" w:cs="Times New Roman"/>
                <w:sz w:val="28"/>
                <w:szCs w:val="28"/>
                <w:lang w:val="ru-RU"/>
              </w:rPr>
            </w:pPr>
            <w:r w:rsidRPr="000B5A0A">
              <w:rPr>
                <w:rFonts w:ascii="Times New Roman" w:hAnsi="Times New Roman" w:cs="Times New Roman"/>
                <w:sz w:val="28"/>
                <w:szCs w:val="28"/>
                <w:lang w:val="ru-RU"/>
              </w:rPr>
              <w:t>Член Национального Собрания</w:t>
            </w:r>
          </w:p>
        </w:tc>
        <w:tc>
          <w:tcPr>
            <w:tcW w:w="0" w:type="auto"/>
            <w:vAlign w:val="center"/>
            <w:hideMark/>
          </w:tcPr>
          <w:p w:rsidR="00DC3AB7" w:rsidRPr="000B5A0A" w:rsidRDefault="00DC3AB7" w:rsidP="00C62432">
            <w:pPr>
              <w:jc w:val="center"/>
              <w:rPr>
                <w:rFonts w:ascii="Times New Roman" w:hAnsi="Times New Roman" w:cs="Times New Roman"/>
                <w:sz w:val="28"/>
                <w:szCs w:val="28"/>
                <w:lang w:val="ru-RU"/>
              </w:rPr>
            </w:pPr>
            <w:r w:rsidRPr="000B5A0A">
              <w:rPr>
                <w:rFonts w:ascii="Times New Roman" w:hAnsi="Times New Roman" w:cs="Times New Roman"/>
                <w:sz w:val="28"/>
                <w:szCs w:val="28"/>
                <w:lang w:val="ru-RU"/>
              </w:rPr>
              <w:t>Член Си</w:t>
            </w:r>
            <w:proofErr w:type="gramStart"/>
            <w:r w:rsidRPr="000B5A0A">
              <w:rPr>
                <w:rFonts w:ascii="Times New Roman" w:hAnsi="Times New Roman" w:cs="Times New Roman"/>
                <w:sz w:val="28"/>
                <w:szCs w:val="28"/>
                <w:lang w:val="ru-RU"/>
              </w:rPr>
              <w:t>/Д</w:t>
            </w:r>
            <w:proofErr w:type="gramEnd"/>
            <w:r w:rsidRPr="000B5A0A">
              <w:rPr>
                <w:rFonts w:ascii="Times New Roman" w:hAnsi="Times New Roman" w:cs="Times New Roman"/>
                <w:sz w:val="28"/>
                <w:szCs w:val="28"/>
                <w:lang w:val="ru-RU"/>
              </w:rPr>
              <w:t>о совета</w:t>
            </w:r>
          </w:p>
        </w:tc>
        <w:tc>
          <w:tcPr>
            <w:tcW w:w="0" w:type="auto"/>
            <w:vAlign w:val="center"/>
            <w:hideMark/>
          </w:tcPr>
          <w:p w:rsidR="00DC3AB7" w:rsidRPr="00780625" w:rsidRDefault="00DC3AB7" w:rsidP="00C62432">
            <w:pPr>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Член Гу/Си/Гун совета</w:t>
            </w:r>
          </w:p>
        </w:tc>
      </w:tr>
      <w:tr w:rsidR="00DC3AB7" w:rsidRPr="00780625" w:rsidTr="00C62432">
        <w:tc>
          <w:tcPr>
            <w:tcW w:w="0" w:type="auto"/>
            <w:vAlign w:val="center"/>
            <w:hideMark/>
          </w:tcPr>
          <w:p w:rsidR="00DC3AB7" w:rsidRPr="00780625" w:rsidRDefault="00DC3AB7" w:rsidP="00C62432">
            <w:pPr>
              <w:jc w:val="center"/>
              <w:rPr>
                <w:rFonts w:ascii="Times New Roman" w:hAnsi="Times New Roman" w:cs="Times New Roman"/>
                <w:sz w:val="28"/>
                <w:szCs w:val="28"/>
              </w:rPr>
            </w:pPr>
            <w:r w:rsidRPr="000B5A0A">
              <w:rPr>
                <w:rFonts w:ascii="Times New Roman" w:hAnsi="Times New Roman" w:cs="Times New Roman"/>
                <w:sz w:val="28"/>
                <w:szCs w:val="28"/>
                <w:lang w:val="ru-RU"/>
              </w:rPr>
              <w:t>За</w:t>
            </w:r>
            <w:r w:rsidRPr="00780625">
              <w:rPr>
                <w:rFonts w:ascii="Times New Roman" w:hAnsi="Times New Roman" w:cs="Times New Roman"/>
                <w:sz w:val="28"/>
                <w:szCs w:val="28"/>
              </w:rPr>
              <w:t>лог</w:t>
            </w:r>
          </w:p>
        </w:tc>
        <w:tc>
          <w:tcPr>
            <w:tcW w:w="0" w:type="auto"/>
            <w:vAlign w:val="center"/>
            <w:hideMark/>
          </w:tcPr>
          <w:p w:rsidR="00DC3AB7" w:rsidRPr="00780625" w:rsidRDefault="00DC3AB7" w:rsidP="00C62432">
            <w:pPr>
              <w:jc w:val="center"/>
              <w:rPr>
                <w:rFonts w:ascii="Times New Roman" w:hAnsi="Times New Roman" w:cs="Times New Roman"/>
                <w:sz w:val="28"/>
                <w:szCs w:val="28"/>
              </w:rPr>
            </w:pPr>
            <w:r w:rsidRPr="00780625">
              <w:rPr>
                <w:rFonts w:ascii="Times New Roman" w:hAnsi="Times New Roman" w:cs="Times New Roman"/>
                <w:sz w:val="28"/>
                <w:szCs w:val="28"/>
              </w:rPr>
              <w:t>300 млн вон</w:t>
            </w:r>
          </w:p>
        </w:tc>
        <w:tc>
          <w:tcPr>
            <w:tcW w:w="0" w:type="auto"/>
            <w:vAlign w:val="center"/>
            <w:hideMark/>
          </w:tcPr>
          <w:p w:rsidR="00DC3AB7" w:rsidRPr="00780625" w:rsidRDefault="00DC3AB7" w:rsidP="00C62432">
            <w:pPr>
              <w:jc w:val="center"/>
              <w:rPr>
                <w:rFonts w:ascii="Times New Roman" w:hAnsi="Times New Roman" w:cs="Times New Roman"/>
                <w:sz w:val="28"/>
                <w:szCs w:val="28"/>
              </w:rPr>
            </w:pPr>
            <w:r w:rsidRPr="00780625">
              <w:rPr>
                <w:rFonts w:ascii="Times New Roman" w:hAnsi="Times New Roman" w:cs="Times New Roman"/>
                <w:sz w:val="28"/>
                <w:szCs w:val="28"/>
              </w:rPr>
              <w:t>50 млн вон</w:t>
            </w:r>
          </w:p>
        </w:tc>
        <w:tc>
          <w:tcPr>
            <w:tcW w:w="0" w:type="auto"/>
            <w:vAlign w:val="center"/>
            <w:hideMark/>
          </w:tcPr>
          <w:p w:rsidR="00DC3AB7" w:rsidRPr="00780625" w:rsidRDefault="00DC3AB7" w:rsidP="00C62432">
            <w:pPr>
              <w:jc w:val="center"/>
              <w:rPr>
                <w:rFonts w:ascii="Times New Roman" w:hAnsi="Times New Roman" w:cs="Times New Roman"/>
                <w:sz w:val="28"/>
                <w:szCs w:val="28"/>
              </w:rPr>
            </w:pPr>
            <w:r w:rsidRPr="00780625">
              <w:rPr>
                <w:rFonts w:ascii="Times New Roman" w:hAnsi="Times New Roman" w:cs="Times New Roman"/>
                <w:sz w:val="28"/>
                <w:szCs w:val="28"/>
              </w:rPr>
              <w:t>10 млн вон</w:t>
            </w:r>
          </w:p>
        </w:tc>
        <w:tc>
          <w:tcPr>
            <w:tcW w:w="0" w:type="auto"/>
            <w:vAlign w:val="center"/>
            <w:hideMark/>
          </w:tcPr>
          <w:p w:rsidR="00DC3AB7" w:rsidRPr="00780625" w:rsidRDefault="00DC3AB7" w:rsidP="00C62432">
            <w:pPr>
              <w:jc w:val="center"/>
              <w:rPr>
                <w:rFonts w:ascii="Times New Roman" w:hAnsi="Times New Roman" w:cs="Times New Roman"/>
                <w:sz w:val="28"/>
                <w:szCs w:val="28"/>
              </w:rPr>
            </w:pPr>
            <w:r w:rsidRPr="00780625">
              <w:rPr>
                <w:rFonts w:ascii="Times New Roman" w:hAnsi="Times New Roman" w:cs="Times New Roman"/>
                <w:sz w:val="28"/>
                <w:szCs w:val="28"/>
              </w:rPr>
              <w:t>15 млн вон</w:t>
            </w:r>
          </w:p>
        </w:tc>
        <w:tc>
          <w:tcPr>
            <w:tcW w:w="0" w:type="auto"/>
            <w:vAlign w:val="center"/>
            <w:hideMark/>
          </w:tcPr>
          <w:p w:rsidR="00DC3AB7" w:rsidRPr="00780625" w:rsidRDefault="00DC3AB7" w:rsidP="00C62432">
            <w:pPr>
              <w:jc w:val="center"/>
              <w:rPr>
                <w:rFonts w:ascii="Times New Roman" w:hAnsi="Times New Roman" w:cs="Times New Roman"/>
                <w:sz w:val="28"/>
                <w:szCs w:val="28"/>
              </w:rPr>
            </w:pPr>
            <w:r w:rsidRPr="00780625">
              <w:rPr>
                <w:rFonts w:ascii="Times New Roman" w:hAnsi="Times New Roman" w:cs="Times New Roman"/>
                <w:sz w:val="28"/>
                <w:szCs w:val="28"/>
              </w:rPr>
              <w:t>3 млн вон</w:t>
            </w:r>
          </w:p>
        </w:tc>
        <w:tc>
          <w:tcPr>
            <w:tcW w:w="0" w:type="auto"/>
            <w:vAlign w:val="center"/>
            <w:hideMark/>
          </w:tcPr>
          <w:p w:rsidR="00DC3AB7" w:rsidRPr="00780625" w:rsidRDefault="00DC3AB7" w:rsidP="00C62432">
            <w:pPr>
              <w:keepNext/>
              <w:jc w:val="center"/>
              <w:rPr>
                <w:rFonts w:ascii="Times New Roman" w:hAnsi="Times New Roman" w:cs="Times New Roman"/>
                <w:sz w:val="28"/>
                <w:szCs w:val="28"/>
              </w:rPr>
            </w:pPr>
            <w:r w:rsidRPr="00780625">
              <w:rPr>
                <w:rFonts w:ascii="Times New Roman" w:hAnsi="Times New Roman" w:cs="Times New Roman"/>
                <w:sz w:val="28"/>
                <w:szCs w:val="28"/>
              </w:rPr>
              <w:t>2 млн вон</w:t>
            </w:r>
          </w:p>
        </w:tc>
      </w:tr>
    </w:tbl>
    <w:p w:rsidR="00DC3AB7" w:rsidRPr="002D78FF" w:rsidRDefault="00DC3AB7" w:rsidP="001E173D">
      <w:pPr>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Таблица </w:t>
      </w:r>
      <w:r w:rsidRPr="00780625">
        <w:rPr>
          <w:rFonts w:ascii="Times New Roman" w:hAnsi="Times New Roman" w:cs="Times New Roman"/>
          <w:sz w:val="28"/>
          <w:szCs w:val="28"/>
        </w:rPr>
        <w:fldChar w:fldCharType="begin"/>
      </w:r>
      <w:r w:rsidRPr="00780625">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rPr>
        <w:instrText>SEQ</w:instrText>
      </w:r>
      <w:r w:rsidRPr="00780625">
        <w:rPr>
          <w:rFonts w:ascii="Times New Roman" w:hAnsi="Times New Roman" w:cs="Times New Roman"/>
          <w:sz w:val="28"/>
          <w:szCs w:val="28"/>
          <w:lang w:val="ru-RU"/>
        </w:rPr>
        <w:instrText xml:space="preserve"> Таблица \* </w:instrText>
      </w:r>
      <w:r w:rsidRPr="00780625">
        <w:rPr>
          <w:rFonts w:ascii="Times New Roman" w:hAnsi="Times New Roman" w:cs="Times New Roman"/>
          <w:sz w:val="28"/>
          <w:szCs w:val="28"/>
        </w:rPr>
        <w:instrText>ARABIC</w:instrText>
      </w:r>
      <w:r w:rsidRPr="00780625">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rPr>
        <w:fldChar w:fldCharType="separate"/>
      </w:r>
      <w:r w:rsidR="00000A0E" w:rsidRPr="00470BD1">
        <w:rPr>
          <w:rFonts w:ascii="Times New Roman" w:hAnsi="Times New Roman" w:cs="Times New Roman"/>
          <w:noProof/>
          <w:sz w:val="28"/>
          <w:szCs w:val="28"/>
          <w:lang w:val="ru-RU"/>
        </w:rPr>
        <w:t>4</w:t>
      </w:r>
      <w:r w:rsidRPr="00780625">
        <w:rPr>
          <w:rFonts w:ascii="Times New Roman" w:hAnsi="Times New Roman" w:cs="Times New Roman"/>
          <w:sz w:val="28"/>
          <w:szCs w:val="28"/>
        </w:rPr>
        <w:fldChar w:fldCharType="end"/>
      </w:r>
      <w:r w:rsidRPr="00780625">
        <w:rPr>
          <w:rFonts w:ascii="Times New Roman" w:hAnsi="Times New Roman" w:cs="Times New Roman"/>
          <w:sz w:val="28"/>
          <w:szCs w:val="28"/>
          <w:lang w:val="ru-RU"/>
        </w:rPr>
        <w:t xml:space="preserve">. Залоговые требования. </w:t>
      </w:r>
      <w:r w:rsidR="001E173D">
        <w:rPr>
          <w:rFonts w:ascii="Times New Roman" w:hAnsi="Times New Roman" w:cs="Times New Roman"/>
          <w:sz w:val="28"/>
          <w:szCs w:val="28"/>
          <w:lang w:val="ru-RU"/>
        </w:rPr>
        <w:t>С</w:t>
      </w:r>
      <w:r w:rsidR="000B5A0A">
        <w:rPr>
          <w:rFonts w:ascii="Times New Roman" w:hAnsi="Times New Roman" w:cs="Times New Roman"/>
          <w:sz w:val="28"/>
          <w:szCs w:val="28"/>
          <w:lang w:val="ru-RU"/>
        </w:rPr>
        <w:t>оставлено автором</w:t>
      </w:r>
      <w:r w:rsidR="001E173D">
        <w:rPr>
          <w:rFonts w:ascii="Times New Roman" w:hAnsi="Times New Roman" w:cs="Times New Roman"/>
          <w:sz w:val="28"/>
          <w:szCs w:val="28"/>
          <w:lang w:val="ru-RU"/>
        </w:rPr>
        <w:t>.</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Полная сумма залоговых денег должна быть возвращена, если среди кандидатов в партийном списке есть избранный кандидат. Однако, залоги </w:t>
      </w:r>
      <w:r w:rsidRPr="00780625">
        <w:rPr>
          <w:rFonts w:ascii="Times New Roman" w:hAnsi="Times New Roman" w:cs="Times New Roman"/>
          <w:sz w:val="28"/>
          <w:szCs w:val="28"/>
          <w:lang w:val="ru-RU"/>
        </w:rPr>
        <w:lastRenderedPageBreak/>
        <w:t>кандидатов, которые отказались от выдвижения до объявления избранного кандидата или чья регистрация была аннулирована, не подлежат возврату.</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Полная сумма залоговых денег должна быть возвращена, если кандидат избран или умер, либо получил 15/100 или более от общего числа действительных голосов.</w:t>
      </w:r>
    </w:p>
    <w:p w:rsidR="00DC3AB7" w:rsidRPr="00952704"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Половина суммы залоговых денег должна быть возвращена, если кандидат получил 10/100 или более, но менее 15/100 от общего числа действительных голосов</w:t>
      </w:r>
      <w:r w:rsidR="00952704">
        <w:rPr>
          <w:rStyle w:val="a9"/>
          <w:rFonts w:ascii="Times New Roman" w:hAnsi="Times New Roman" w:cs="Times New Roman"/>
          <w:sz w:val="28"/>
          <w:szCs w:val="28"/>
          <w:lang w:val="ru-RU"/>
        </w:rPr>
        <w:footnoteReference w:id="76"/>
      </w:r>
      <w:r w:rsidR="00952704">
        <w:rPr>
          <w:rFonts w:ascii="Times New Roman" w:hAnsi="Times New Roman" w:cs="Times New Roman"/>
          <w:sz w:val="28"/>
          <w:szCs w:val="28"/>
          <w:lang w:val="ru-RU"/>
        </w:rPr>
        <w:t>.</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Проведение избирательной кампании ограничивается рамками с первого дня избирательного периода до дня перед днем выборов. В случае выборов Президента, первый день избирательного периода означает день после окончания срока регистрации кандидатов. Для других выборов публичных должностных лиц, первый день избирательного периода означает 6-й день после окончания срока регистрации кандидатов.</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Любое лицо, являющееся гражданином Республики Корея, может свободно проводить избирательную кампанию. Однако лицо, подпадающее под одну из следующих категорий, не имеет права участвовать в избирательной кампании: государственный служащий; лицо, лишенное избирательных прав; несовершеннолетнее лицо (лицо, не достигшее 19-летнего возраста); полноправные руководители и сотрудники государственных учреждений/институтов, сельскохозяйственных кооперативов, скотоводческих кооперативов, рыболовных кооперативов, Национальной кооперативной федерации лесного хозяйства и местных правительственных корпораций; командиры и вышестоящие офицеры внутренних Резервных сил; главы Тон</w:t>
      </w:r>
      <w:proofErr w:type="gramStart"/>
      <w:r w:rsidRPr="00780625">
        <w:rPr>
          <w:rFonts w:ascii="Times New Roman" w:hAnsi="Times New Roman" w:cs="Times New Roman"/>
          <w:sz w:val="28"/>
          <w:szCs w:val="28"/>
          <w:lang w:val="ru-RU"/>
        </w:rPr>
        <w:t>г(</w:t>
      </w:r>
      <w:proofErr w:type="gramEnd"/>
      <w:r w:rsidRPr="00780625">
        <w:rPr>
          <w:rFonts w:ascii="Times New Roman" w:hAnsi="Times New Roman" w:cs="Times New Roman"/>
          <w:sz w:val="28"/>
          <w:szCs w:val="28"/>
          <w:lang w:val="ru-RU"/>
        </w:rPr>
        <w:t xml:space="preserve">квартал)/Ри(деревня); члены общественного комитета; штатные </w:t>
      </w:r>
      <w:r w:rsidRPr="00780625">
        <w:rPr>
          <w:rFonts w:ascii="Times New Roman" w:hAnsi="Times New Roman" w:cs="Times New Roman"/>
          <w:sz w:val="28"/>
          <w:szCs w:val="28"/>
          <w:lang w:val="ru-RU"/>
        </w:rPr>
        <w:lastRenderedPageBreak/>
        <w:t>руководители и сотрудники «Общества за лучшее завтра», Центра Корейского движения " Самауль Ундон " и Корейской федерации свободы</w:t>
      </w:r>
      <w:r w:rsidR="00952704">
        <w:rPr>
          <w:rStyle w:val="a9"/>
          <w:rFonts w:ascii="Times New Roman" w:hAnsi="Times New Roman" w:cs="Times New Roman"/>
          <w:sz w:val="28"/>
          <w:szCs w:val="28"/>
          <w:lang w:val="ru-RU"/>
        </w:rPr>
        <w:footnoteReference w:id="77"/>
      </w:r>
      <w:r w:rsidR="00952704">
        <w:rPr>
          <w:rFonts w:ascii="Times New Roman" w:hAnsi="Times New Roman" w:cs="Times New Roman"/>
          <w:sz w:val="28"/>
          <w:szCs w:val="28"/>
          <w:lang w:val="ru-RU"/>
        </w:rPr>
        <w:t xml:space="preserve">.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Система предвыборных кампаний предварительных кандидатов направлена на выравнивание условий для действующих политиков и оппонентов, чтобы они могли проводить предвыборные кампании еще до начала официального предвыборного периода. Лицо, желающее быть предварительным кандидатом, допускается к участию в избирательной агитации после прохождения им предварительной регистрации кандидата с представлением необходимых документов и 20/100 соответствующего избирательного залога. Необходимыми документами являются документы проверки на право баллотироваться на выборах; о судимости; и об образовании.</w:t>
      </w:r>
    </w:p>
    <w:p w:rsidR="00DC3AB7" w:rsidRPr="00780625" w:rsidRDefault="00DC3AB7" w:rsidP="00C62432">
      <w:pPr>
        <w:spacing w:line="360" w:lineRule="auto"/>
        <w:ind w:firstLine="851"/>
        <w:jc w:val="both"/>
        <w:rPr>
          <w:rFonts w:ascii="Times New Roman" w:hAnsi="Times New Roman" w:cs="Times New Roman"/>
          <w:sz w:val="28"/>
          <w:szCs w:val="28"/>
        </w:rPr>
      </w:pPr>
      <w:r w:rsidRPr="00780625">
        <w:rPr>
          <w:rFonts w:ascii="Times New Roman" w:hAnsi="Times New Roman" w:cs="Times New Roman"/>
          <w:sz w:val="28"/>
          <w:szCs w:val="28"/>
        </w:rPr>
        <w:t>Период регистрации предвыборных кандидатов:</w:t>
      </w:r>
    </w:p>
    <w:p w:rsidR="00DC3AB7" w:rsidRPr="00780625" w:rsidRDefault="00DC3AB7" w:rsidP="00C62432">
      <w:pPr>
        <w:pStyle w:val="a4"/>
        <w:numPr>
          <w:ilvl w:val="0"/>
          <w:numId w:val="9"/>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Президентские выборы: с 240 дней до дня выборов</w:t>
      </w:r>
    </w:p>
    <w:p w:rsidR="00DC3AB7" w:rsidRPr="00780625" w:rsidRDefault="00DC3AB7" w:rsidP="00C62432">
      <w:pPr>
        <w:pStyle w:val="a4"/>
        <w:numPr>
          <w:ilvl w:val="0"/>
          <w:numId w:val="9"/>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Выборы представителей округов в Национальное собрание и глав правительств Си</w:t>
      </w:r>
      <w:proofErr w:type="gramStart"/>
      <w:r w:rsidRPr="00780625">
        <w:rPr>
          <w:rFonts w:ascii="Times New Roman" w:hAnsi="Times New Roman" w:cs="Times New Roman"/>
          <w:sz w:val="28"/>
          <w:szCs w:val="28"/>
          <w:lang w:val="ru-RU"/>
        </w:rPr>
        <w:t>/Д</w:t>
      </w:r>
      <w:proofErr w:type="gramEnd"/>
      <w:r w:rsidRPr="00780625">
        <w:rPr>
          <w:rFonts w:ascii="Times New Roman" w:hAnsi="Times New Roman" w:cs="Times New Roman"/>
          <w:sz w:val="28"/>
          <w:szCs w:val="28"/>
          <w:lang w:val="ru-RU"/>
        </w:rPr>
        <w:t>о: с 120 дней до дня выборов</w:t>
      </w:r>
    </w:p>
    <w:p w:rsidR="00DC3AB7" w:rsidRPr="00780625" w:rsidRDefault="00DC3AB7" w:rsidP="00C62432">
      <w:pPr>
        <w:pStyle w:val="a4"/>
        <w:numPr>
          <w:ilvl w:val="0"/>
          <w:numId w:val="9"/>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Выборы представителей округов в советах Си</w:t>
      </w:r>
      <w:proofErr w:type="gramStart"/>
      <w:r w:rsidRPr="00780625">
        <w:rPr>
          <w:rFonts w:ascii="Times New Roman" w:hAnsi="Times New Roman" w:cs="Times New Roman"/>
          <w:sz w:val="28"/>
          <w:szCs w:val="28"/>
          <w:lang w:val="ru-RU"/>
        </w:rPr>
        <w:t>/Д</w:t>
      </w:r>
      <w:proofErr w:type="gramEnd"/>
      <w:r w:rsidRPr="00780625">
        <w:rPr>
          <w:rFonts w:ascii="Times New Roman" w:hAnsi="Times New Roman" w:cs="Times New Roman"/>
          <w:sz w:val="28"/>
          <w:szCs w:val="28"/>
          <w:lang w:val="ru-RU"/>
        </w:rPr>
        <w:t>о и совета Гу/Си и глав администрации Гу/Си: за 90 дней до дня начала избирательного периода</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Выборы представителей округов Совета Гун и глав правительств Гун: за 60 дней до дня начала избирательного периода</w:t>
      </w:r>
      <w:r w:rsidR="00952704">
        <w:rPr>
          <w:rStyle w:val="a9"/>
          <w:rFonts w:ascii="Times New Roman" w:hAnsi="Times New Roman" w:cs="Times New Roman"/>
          <w:sz w:val="28"/>
          <w:szCs w:val="28"/>
          <w:lang w:val="ru-RU"/>
        </w:rPr>
        <w:footnoteReference w:id="78"/>
      </w:r>
      <w:r w:rsidRPr="00780625">
        <w:rPr>
          <w:rFonts w:ascii="Times New Roman" w:hAnsi="Times New Roman" w:cs="Times New Roman"/>
          <w:sz w:val="28"/>
          <w:szCs w:val="28"/>
          <w:lang w:val="ru-RU"/>
        </w:rPr>
        <w:t>.</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Методы агитации предварительных кандидатов:</w:t>
      </w:r>
    </w:p>
    <w:p w:rsidR="00DC3AB7" w:rsidRPr="00780625" w:rsidRDefault="00DC3AB7" w:rsidP="00C62432">
      <w:pPr>
        <w:pStyle w:val="a4"/>
        <w:numPr>
          <w:ilvl w:val="0"/>
          <w:numId w:val="10"/>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Создание штаба избирательной кампании; и установка или размещение вывесок, табличек или подвесных плакатов в офисе избирательной кампании</w:t>
      </w:r>
    </w:p>
    <w:p w:rsidR="00DC3AB7" w:rsidRPr="00780625" w:rsidRDefault="00DC3AB7" w:rsidP="00C62432">
      <w:pPr>
        <w:pStyle w:val="a4"/>
        <w:numPr>
          <w:ilvl w:val="0"/>
          <w:numId w:val="10"/>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Наем определенного количества работников избирательной кампании, включая руководителя избирательной кампании</w:t>
      </w:r>
    </w:p>
    <w:p w:rsidR="00DC3AB7" w:rsidRPr="00780625" w:rsidRDefault="00DC3AB7" w:rsidP="00C62432">
      <w:pPr>
        <w:pStyle w:val="a4"/>
        <w:numPr>
          <w:ilvl w:val="0"/>
          <w:numId w:val="10"/>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Кандидаты и их супруги могут просить о поддержке, раздавая визитки с их именем и фотографиями и др.</w:t>
      </w:r>
    </w:p>
    <w:p w:rsidR="00DC3AB7" w:rsidRPr="00780625" w:rsidRDefault="00DC3AB7" w:rsidP="00C62432">
      <w:pPr>
        <w:pStyle w:val="a4"/>
        <w:numPr>
          <w:ilvl w:val="0"/>
          <w:numId w:val="10"/>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Отправка избирательной литературы почтой в количестве, эквивалентном 10/100 от числа домохозяйств, находящихся в избирательном округе.</w:t>
      </w:r>
    </w:p>
    <w:p w:rsidR="00DC3AB7" w:rsidRPr="00780625" w:rsidRDefault="00DC3AB7" w:rsidP="00C62432">
      <w:pPr>
        <w:pStyle w:val="a4"/>
        <w:numPr>
          <w:ilvl w:val="0"/>
          <w:numId w:val="10"/>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Передача текстов, голосовых или видеоизображений и другой информации по электронной почте.</w:t>
      </w:r>
    </w:p>
    <w:p w:rsidR="00DC3AB7" w:rsidRPr="00780625" w:rsidRDefault="00DC3AB7" w:rsidP="00C62432">
      <w:pPr>
        <w:pStyle w:val="a4"/>
        <w:numPr>
          <w:ilvl w:val="0"/>
          <w:numId w:val="10"/>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Ношение повязок или знаков, указывающих на то, что кандидат является предварительным кандидатом и проводит избирательную кампанию.</w:t>
      </w:r>
    </w:p>
    <w:p w:rsidR="00DC3AB7" w:rsidRPr="00780625" w:rsidRDefault="00DC3AB7" w:rsidP="00C62432">
      <w:pPr>
        <w:pStyle w:val="a4"/>
        <w:numPr>
          <w:ilvl w:val="0"/>
          <w:numId w:val="10"/>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Просьба о поддержке с помощью прямых телефонных разговоров.</w:t>
      </w:r>
    </w:p>
    <w:p w:rsidR="00DC3AB7" w:rsidRPr="00780625" w:rsidRDefault="00DC3AB7" w:rsidP="00C62432">
      <w:pPr>
        <w:pStyle w:val="a4"/>
        <w:numPr>
          <w:ilvl w:val="0"/>
          <w:numId w:val="10"/>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Передача информации о предвыборной кампании посредством текстовых сообщений</w:t>
      </w:r>
      <w:r w:rsidR="00952704">
        <w:rPr>
          <w:rStyle w:val="a9"/>
          <w:rFonts w:ascii="Times New Roman" w:hAnsi="Times New Roman" w:cs="Times New Roman"/>
          <w:sz w:val="28"/>
          <w:szCs w:val="28"/>
          <w:lang w:val="ru-RU"/>
        </w:rPr>
        <w:footnoteReference w:id="79"/>
      </w:r>
      <w:r w:rsidRPr="00780625">
        <w:rPr>
          <w:rFonts w:ascii="Times New Roman" w:hAnsi="Times New Roman" w:cs="Times New Roman"/>
          <w:sz w:val="28"/>
          <w:szCs w:val="28"/>
          <w:lang w:val="ru-RU"/>
        </w:rPr>
        <w:t>.</w:t>
      </w:r>
    </w:p>
    <w:p w:rsidR="00DC3AB7" w:rsidRPr="00780625" w:rsidRDefault="00DC3AB7" w:rsidP="00BC0166">
      <w:pPr>
        <w:spacing w:line="360" w:lineRule="auto"/>
        <w:ind w:firstLine="851"/>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Метод голосования</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Введена и используется система выставления оценок: избиратель отмечает графу кандидата, за которого он голосует, в бюллетене, где заранее напечатаны фамилии кандидатов. Когда речь идет о выборах в Национальное собрание и выборах членов местных советов, избиратель должен отдать 2 голоса: за кандидата местного округа и политическую партию соответственно</w:t>
      </w:r>
      <w:r w:rsidR="00952704">
        <w:rPr>
          <w:rStyle w:val="a9"/>
          <w:rFonts w:ascii="Times New Roman" w:hAnsi="Times New Roman" w:cs="Times New Roman"/>
          <w:sz w:val="28"/>
          <w:szCs w:val="28"/>
          <w:lang w:val="ru-RU"/>
        </w:rPr>
        <w:footnoteReference w:id="80"/>
      </w:r>
      <w:r w:rsidRPr="00780625">
        <w:rPr>
          <w:rFonts w:ascii="Times New Roman" w:hAnsi="Times New Roman" w:cs="Times New Roman"/>
          <w:sz w:val="28"/>
          <w:szCs w:val="28"/>
          <w:lang w:val="ru-RU"/>
        </w:rPr>
        <w:t xml:space="preserve">.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Все процессы подготовки бюллетеней, включая печать, доставку и отправку, проводятся с участием и присутствием комиссаров, рекомендованных политическими партиями, и проводятся справедливо</w:t>
      </w:r>
      <w:r w:rsidR="00952704">
        <w:rPr>
          <w:rStyle w:val="a9"/>
          <w:rFonts w:ascii="Times New Roman" w:hAnsi="Times New Roman" w:cs="Times New Roman"/>
          <w:sz w:val="28"/>
          <w:szCs w:val="28"/>
          <w:lang w:val="ru-RU"/>
        </w:rPr>
        <w:footnoteReference w:id="81"/>
      </w:r>
      <w:r w:rsidRPr="00780625">
        <w:rPr>
          <w:rFonts w:ascii="Times New Roman" w:hAnsi="Times New Roman" w:cs="Times New Roman"/>
          <w:sz w:val="28"/>
          <w:szCs w:val="28"/>
          <w:lang w:val="ru-RU"/>
        </w:rPr>
        <w:t>.</w:t>
      </w:r>
    </w:p>
    <w:p w:rsidR="00DC3AB7" w:rsidRPr="00780625" w:rsidRDefault="00DC3AB7" w:rsidP="00BC0166">
      <w:pPr>
        <w:spacing w:line="360" w:lineRule="auto"/>
        <w:ind w:firstLine="851"/>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Процесс голосования</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Проверка списка избирателей (подтверждение личности) =&gt; Получение бюллетеня =&gt; Голосование в избирательной кабине =&gt; Помещение бюллетеня в ящик для голосования</w:t>
      </w:r>
      <w:r w:rsidR="00952704">
        <w:rPr>
          <w:rStyle w:val="a9"/>
          <w:rFonts w:ascii="Times New Roman" w:hAnsi="Times New Roman" w:cs="Times New Roman"/>
          <w:sz w:val="28"/>
          <w:szCs w:val="28"/>
          <w:lang w:val="ru-RU"/>
        </w:rPr>
        <w:footnoteReference w:id="82"/>
      </w:r>
    </w:p>
    <w:p w:rsidR="00DC3AB7" w:rsidRPr="00780625" w:rsidRDefault="00E76F00" w:rsidP="00BC0166">
      <w:pPr>
        <w:pStyle w:val="2"/>
        <w:rPr>
          <w:lang w:val="ru-RU"/>
        </w:rPr>
      </w:pPr>
      <w:bookmarkStart w:id="12" w:name="_Toc136634448"/>
      <w:r>
        <w:rPr>
          <w:lang w:val="ru-RU"/>
        </w:rPr>
        <w:t xml:space="preserve">2.3. Избирательные округа и </w:t>
      </w:r>
      <w:r w:rsidR="00DC3AB7" w:rsidRPr="00780625">
        <w:rPr>
          <w:lang w:val="ru-RU"/>
        </w:rPr>
        <w:t>территориальная ст</w:t>
      </w:r>
      <w:r>
        <w:rPr>
          <w:lang w:val="ru-RU"/>
        </w:rPr>
        <w:t>руктура Республики Корея</w:t>
      </w:r>
      <w:bookmarkEnd w:id="12"/>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В Республике Корея президент и депутаты Национального собрания, выбранные по пропорциональной избирательной системе, избираются в рамках единого общенационального округа. Депутаты местных представительных органов, выбранные также по пропорциональной системе, избираются от административных единиц, в которых формируются представительные органы. Для выборов в Национальное собрание страна делится на 253 одномандатных округов в соответствии с административно-территориальным делением, а общее количество депутатов в Национальном собрании составляет 300 человек, включая 253 депутата-одномандатника и 47 депутатов, избираемых по партийным спискам. </w:t>
      </w:r>
    </w:p>
    <w:p w:rsidR="00DC3AB7" w:rsidRPr="00780625" w:rsidRDefault="00DC3AB7" w:rsidP="00C62432">
      <w:pPr>
        <w:spacing w:line="360" w:lineRule="auto"/>
        <w:ind w:firstLine="851"/>
        <w:jc w:val="both"/>
        <w:rPr>
          <w:rFonts w:ascii="Times New Roman" w:hAnsi="Times New Roman" w:cs="Times New Roman"/>
          <w:sz w:val="28"/>
          <w:szCs w:val="28"/>
        </w:rPr>
      </w:pPr>
      <w:r w:rsidRPr="00780625">
        <w:rPr>
          <w:rFonts w:ascii="Times New Roman" w:hAnsi="Times New Roman" w:cs="Times New Roman"/>
          <w:sz w:val="28"/>
          <w:szCs w:val="28"/>
          <w:lang w:val="ru-RU"/>
        </w:rPr>
        <w:t>Административное деление Республики Корея первого уровня (Си</w:t>
      </w:r>
      <w:proofErr w:type="gramStart"/>
      <w:r w:rsidRPr="00780625">
        <w:rPr>
          <w:rFonts w:ascii="Times New Roman" w:hAnsi="Times New Roman" w:cs="Times New Roman"/>
          <w:sz w:val="28"/>
          <w:szCs w:val="28"/>
          <w:lang w:val="ru-RU"/>
        </w:rPr>
        <w:t>/Д</w:t>
      </w:r>
      <w:proofErr w:type="gramEnd"/>
      <w:r w:rsidRPr="00780625">
        <w:rPr>
          <w:rFonts w:ascii="Times New Roman" w:hAnsi="Times New Roman" w:cs="Times New Roman"/>
          <w:sz w:val="28"/>
          <w:szCs w:val="28"/>
          <w:lang w:val="ru-RU"/>
        </w:rPr>
        <w:t xml:space="preserve">о) включает 8 провинций - Кёнгидо, Канвондо, Кёнсан-Намдо, Кёнсан-Пукто, Чолла-Намдо, Чолла-Пукто, Чхунчхон-Намдо, Чхунчхон-Пукто; провинцию с особой автономией – Чеджудо; 6 городов центрального подчинения - Пусан, </w:t>
      </w:r>
      <w:r w:rsidRPr="00780625">
        <w:rPr>
          <w:rFonts w:ascii="Times New Roman" w:hAnsi="Times New Roman" w:cs="Times New Roman"/>
          <w:sz w:val="28"/>
          <w:szCs w:val="28"/>
          <w:lang w:val="ru-RU"/>
        </w:rPr>
        <w:lastRenderedPageBreak/>
        <w:t xml:space="preserve">Тэгу, Инчхон, Кванчжу, Тэджон, Ульсан, город с особой автономией – Седжон, а также столицу Сеул, имеющую особый статус. </w:t>
      </w:r>
      <w:r w:rsidRPr="00780625">
        <w:rPr>
          <w:rFonts w:ascii="Times New Roman" w:hAnsi="Times New Roman" w:cs="Times New Roman"/>
          <w:sz w:val="28"/>
          <w:szCs w:val="28"/>
        </w:rPr>
        <w:t>(Рис. 1)</w:t>
      </w:r>
      <w:r w:rsidR="00952704">
        <w:rPr>
          <w:rStyle w:val="a9"/>
          <w:rFonts w:ascii="Times New Roman" w:hAnsi="Times New Roman" w:cs="Times New Roman"/>
          <w:sz w:val="28"/>
          <w:szCs w:val="28"/>
        </w:rPr>
        <w:footnoteReference w:id="83"/>
      </w:r>
    </w:p>
    <w:p w:rsidR="00DC3AB7" w:rsidRPr="00780625" w:rsidRDefault="00DC3AB7" w:rsidP="00DC3AB7">
      <w:pPr>
        <w:keepNext/>
        <w:spacing w:line="360" w:lineRule="auto"/>
        <w:ind w:firstLine="709"/>
        <w:jc w:val="center"/>
        <w:rPr>
          <w:rFonts w:ascii="Times New Roman" w:hAnsi="Times New Roman" w:cs="Times New Roman"/>
          <w:sz w:val="28"/>
          <w:szCs w:val="28"/>
        </w:rPr>
      </w:pPr>
      <w:r w:rsidRPr="00780625">
        <w:rPr>
          <w:rFonts w:ascii="Times New Roman" w:hAnsi="Times New Roman" w:cs="Times New Roman"/>
          <w:noProof/>
          <w:sz w:val="28"/>
          <w:szCs w:val="28"/>
          <w:lang w:eastAsia="ru-RU"/>
        </w:rPr>
        <w:t xml:space="preserve"> </w:t>
      </w:r>
      <w:r w:rsidRPr="00780625">
        <w:rPr>
          <w:rFonts w:ascii="Times New Roman" w:hAnsi="Times New Roman" w:cs="Times New Roman"/>
          <w:noProof/>
          <w:sz w:val="28"/>
          <w:szCs w:val="28"/>
          <w:lang w:val="ru-RU" w:eastAsia="ru-RU"/>
        </w:rPr>
        <w:drawing>
          <wp:inline distT="0" distB="0" distL="0" distR="0" wp14:anchorId="7B966062" wp14:editId="52FC7C9F">
            <wp:extent cx="4812259" cy="54000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2259" cy="5400000"/>
                    </a:xfrm>
                    <a:prstGeom prst="rect">
                      <a:avLst/>
                    </a:prstGeom>
                    <a:noFill/>
                    <a:ln>
                      <a:noFill/>
                    </a:ln>
                  </pic:spPr>
                </pic:pic>
              </a:graphicData>
            </a:graphic>
          </wp:inline>
        </w:drawing>
      </w:r>
    </w:p>
    <w:p w:rsidR="00DC3AB7" w:rsidRPr="00780625" w:rsidRDefault="00DC3AB7" w:rsidP="00DC3AB7">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1</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xml:space="preserve">. Карта-схема АТД Республики Корея первого уровня.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Второй уровень административно-территориального деления Республики Корея – муниципальный (Гу/Си/Гун - небольшие города и посёлки городского типа). Третий уровень административно-территориального деления Республики Корея – субмуниципальный (ып/мён/донг - поселения в сельской местности)</w:t>
      </w:r>
      <w:r w:rsidR="001446A8">
        <w:rPr>
          <w:rFonts w:ascii="Times New Roman" w:hAnsi="Times New Roman" w:cs="Times New Roman"/>
          <w:sz w:val="28"/>
          <w:szCs w:val="28"/>
          <w:lang w:val="ru-RU"/>
        </w:rPr>
        <w:t>. (Рис. 2)</w:t>
      </w:r>
      <w:r w:rsidR="001446A8">
        <w:rPr>
          <w:rStyle w:val="a9"/>
          <w:rFonts w:ascii="Times New Roman" w:hAnsi="Times New Roman" w:cs="Times New Roman"/>
          <w:sz w:val="28"/>
          <w:szCs w:val="28"/>
          <w:lang w:val="ru-RU"/>
        </w:rPr>
        <w:footnoteReference w:id="84"/>
      </w:r>
    </w:p>
    <w:p w:rsidR="00DC3AB7" w:rsidRPr="006750CF" w:rsidRDefault="00DC3AB7" w:rsidP="00213910">
      <w:pPr>
        <w:keepNext/>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lastRenderedPageBreak/>
        <w:drawing>
          <wp:anchor distT="0" distB="0" distL="114300" distR="114300" simplePos="0" relativeHeight="251668480" behindDoc="1" locked="0" layoutInCell="1" allowOverlap="1" wp14:anchorId="0D621674" wp14:editId="07041E43">
            <wp:simplePos x="0" y="0"/>
            <wp:positionH relativeFrom="column">
              <wp:posOffset>100965</wp:posOffset>
            </wp:positionH>
            <wp:positionV relativeFrom="paragraph">
              <wp:posOffset>-3810</wp:posOffset>
            </wp:positionV>
            <wp:extent cx="5940425" cy="2364105"/>
            <wp:effectExtent l="0" t="0" r="3175" b="0"/>
            <wp:wrapTight wrapText="bothSides">
              <wp:wrapPolygon edited="0">
                <wp:start x="0" y="0"/>
                <wp:lineTo x="0" y="21409"/>
                <wp:lineTo x="21542" y="21409"/>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364105"/>
                    </a:xfrm>
                    <a:prstGeom prst="rect">
                      <a:avLst/>
                    </a:prstGeom>
                  </pic:spPr>
                </pic:pic>
              </a:graphicData>
            </a:graphic>
            <wp14:sizeRelH relativeFrom="page">
              <wp14:pctWidth>0</wp14:pctWidth>
            </wp14:sizeRelH>
            <wp14:sizeRelV relativeFrom="page">
              <wp14:pctHeight>0</wp14:pctHeight>
            </wp14:sizeRelV>
          </wp:anchor>
        </w:drawing>
      </w: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2</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xml:space="preserve">. Административно-территориальная система РК.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В соответствии с численностью населения каждая провинция или приравненная к ней административно-территориальная единица разделяются на определенное число избирательных округов.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Постоянная демаркационная комиссия, состоящая из не более</w:t>
      </w:r>
      <w:proofErr w:type="gramStart"/>
      <w:r w:rsidRPr="00780625">
        <w:rPr>
          <w:rFonts w:ascii="Times New Roman" w:hAnsi="Times New Roman" w:cs="Times New Roman"/>
          <w:sz w:val="28"/>
          <w:szCs w:val="28"/>
          <w:lang w:val="ru-RU"/>
        </w:rPr>
        <w:t>,</w:t>
      </w:r>
      <w:proofErr w:type="gramEnd"/>
      <w:r w:rsidRPr="00780625">
        <w:rPr>
          <w:rFonts w:ascii="Times New Roman" w:hAnsi="Times New Roman" w:cs="Times New Roman"/>
          <w:sz w:val="28"/>
          <w:szCs w:val="28"/>
          <w:lang w:val="ru-RU"/>
        </w:rPr>
        <w:t xml:space="preserve"> чем 11 членов, разрабатывает план нарезки избирательных округов для проведения выборов по мажоритарной системе, учитывая различные факторы, включая численность населения, географические характеристики, инфраструктуру и другие условия. Границы избирательных округов не могут пересекаться с границами местных административно-территориальных единиц Гу/Си/Гун. </w:t>
      </w:r>
    </w:p>
    <w:p w:rsidR="00DC3AB7" w:rsidRPr="000C5776"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Как примеры вариантов нарезки избирательных округов см. </w:t>
      </w:r>
      <w:r w:rsidR="001446A8">
        <w:rPr>
          <w:rFonts w:ascii="Times New Roman" w:hAnsi="Times New Roman" w:cs="Times New Roman"/>
          <w:sz w:val="28"/>
          <w:szCs w:val="28"/>
          <w:lang w:val="ru-RU"/>
        </w:rPr>
        <w:t>р</w:t>
      </w:r>
      <w:r w:rsidR="000C5776" w:rsidRPr="000C5776">
        <w:rPr>
          <w:rFonts w:ascii="Times New Roman" w:hAnsi="Times New Roman" w:cs="Times New Roman"/>
          <w:sz w:val="28"/>
          <w:szCs w:val="28"/>
          <w:lang w:val="ru-RU"/>
        </w:rPr>
        <w:t>ис</w:t>
      </w:r>
      <w:r w:rsidR="000C5776">
        <w:rPr>
          <w:rFonts w:ascii="Times New Roman" w:hAnsi="Times New Roman" w:cs="Times New Roman"/>
          <w:sz w:val="28"/>
          <w:szCs w:val="28"/>
          <w:lang w:val="ru-RU"/>
        </w:rPr>
        <w:t>.</w:t>
      </w:r>
      <w:r w:rsidRPr="000C5776">
        <w:rPr>
          <w:rFonts w:ascii="Times New Roman" w:hAnsi="Times New Roman" w:cs="Times New Roman"/>
          <w:sz w:val="28"/>
          <w:szCs w:val="28"/>
          <w:lang w:val="ru-RU"/>
        </w:rPr>
        <w:t xml:space="preserve"> 3</w:t>
      </w:r>
      <w:r w:rsidR="001446A8">
        <w:rPr>
          <w:rStyle w:val="a9"/>
          <w:rFonts w:ascii="Times New Roman" w:hAnsi="Times New Roman" w:cs="Times New Roman"/>
          <w:sz w:val="28"/>
          <w:szCs w:val="28"/>
          <w:lang w:val="ru-RU"/>
        </w:rPr>
        <w:footnoteReference w:id="85"/>
      </w:r>
      <w:r w:rsidRPr="000C5776">
        <w:rPr>
          <w:rFonts w:ascii="Times New Roman" w:hAnsi="Times New Roman" w:cs="Times New Roman"/>
          <w:sz w:val="28"/>
          <w:szCs w:val="28"/>
          <w:lang w:val="ru-RU"/>
        </w:rPr>
        <w:t xml:space="preserve"> и</w:t>
      </w:r>
      <w:r w:rsidR="001446A8">
        <w:rPr>
          <w:rFonts w:ascii="Times New Roman" w:hAnsi="Times New Roman" w:cs="Times New Roman"/>
          <w:sz w:val="28"/>
          <w:szCs w:val="28"/>
          <w:lang w:val="ru-RU"/>
        </w:rPr>
        <w:t xml:space="preserve"> рис.</w:t>
      </w:r>
      <w:r w:rsidRPr="000C5776">
        <w:rPr>
          <w:rFonts w:ascii="Times New Roman" w:hAnsi="Times New Roman" w:cs="Times New Roman"/>
          <w:sz w:val="28"/>
          <w:szCs w:val="28"/>
          <w:lang w:val="ru-RU"/>
        </w:rPr>
        <w:t xml:space="preserve"> 4</w:t>
      </w:r>
      <w:r w:rsidR="001446A8">
        <w:rPr>
          <w:rStyle w:val="a9"/>
          <w:rFonts w:ascii="Times New Roman" w:hAnsi="Times New Roman" w:cs="Times New Roman"/>
          <w:sz w:val="28"/>
          <w:szCs w:val="28"/>
          <w:lang w:val="ru-RU"/>
        </w:rPr>
        <w:footnoteReference w:id="86"/>
      </w:r>
      <w:r w:rsidRPr="000C5776">
        <w:rPr>
          <w:rFonts w:ascii="Times New Roman" w:hAnsi="Times New Roman" w:cs="Times New Roman"/>
          <w:sz w:val="28"/>
          <w:szCs w:val="28"/>
          <w:lang w:val="ru-RU"/>
        </w:rPr>
        <w:t>.</w:t>
      </w:r>
    </w:p>
    <w:p w:rsidR="00DC3AB7" w:rsidRPr="00780625" w:rsidRDefault="00DC3AB7" w:rsidP="00213910">
      <w:pPr>
        <w:keepNext/>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lastRenderedPageBreak/>
        <w:drawing>
          <wp:anchor distT="0" distB="0" distL="114300" distR="114300" simplePos="0" relativeHeight="251669504" behindDoc="1" locked="0" layoutInCell="1" allowOverlap="1" wp14:anchorId="7A712B28" wp14:editId="629191AB">
            <wp:simplePos x="0" y="0"/>
            <wp:positionH relativeFrom="column">
              <wp:posOffset>154305</wp:posOffset>
            </wp:positionH>
            <wp:positionV relativeFrom="paragraph">
              <wp:posOffset>-3810</wp:posOffset>
            </wp:positionV>
            <wp:extent cx="5935980" cy="6065520"/>
            <wp:effectExtent l="0" t="0" r="7620" b="0"/>
            <wp:wrapTight wrapText="bothSides">
              <wp:wrapPolygon edited="0">
                <wp:start x="0" y="0"/>
                <wp:lineTo x="0" y="21505"/>
                <wp:lineTo x="21558" y="21505"/>
                <wp:lineTo x="2155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606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3</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xml:space="preserve">. Карта-схема «победного запаса» по одномандатным избирательным округам РК (Выборы </w:t>
      </w:r>
      <w:r w:rsidR="001446A8">
        <w:rPr>
          <w:rFonts w:ascii="Times New Roman" w:hAnsi="Times New Roman" w:cs="Times New Roman"/>
          <w:sz w:val="28"/>
          <w:szCs w:val="28"/>
          <w:lang w:val="ru-RU"/>
        </w:rPr>
        <w:t>в НС 2016 г.)</w:t>
      </w:r>
    </w:p>
    <w:p w:rsidR="00DC3AB7" w:rsidRPr="00780625" w:rsidRDefault="00DC3AB7" w:rsidP="00DC3AB7">
      <w:pPr>
        <w:keepNext/>
        <w:spacing w:line="360" w:lineRule="auto"/>
        <w:ind w:firstLine="709"/>
        <w:jc w:val="center"/>
        <w:rPr>
          <w:rFonts w:ascii="Times New Roman" w:hAnsi="Times New Roman" w:cs="Times New Roman"/>
          <w:sz w:val="28"/>
          <w:szCs w:val="28"/>
        </w:rPr>
      </w:pPr>
      <w:r w:rsidRPr="00780625">
        <w:rPr>
          <w:rFonts w:ascii="Times New Roman" w:hAnsi="Times New Roman" w:cs="Times New Roman"/>
          <w:noProof/>
          <w:sz w:val="28"/>
          <w:szCs w:val="28"/>
          <w:lang w:val="ru-RU" w:eastAsia="ru-RU"/>
        </w:rPr>
        <w:lastRenderedPageBreak/>
        <w:drawing>
          <wp:inline distT="0" distB="0" distL="0" distR="0" wp14:anchorId="572D2DE8" wp14:editId="7B46F89E">
            <wp:extent cx="4684472" cy="5712770"/>
            <wp:effectExtent l="0" t="0" r="190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4472" cy="5712770"/>
                    </a:xfrm>
                    <a:prstGeom prst="rect">
                      <a:avLst/>
                    </a:prstGeom>
                    <a:noFill/>
                    <a:ln>
                      <a:noFill/>
                    </a:ln>
                  </pic:spPr>
                </pic:pic>
              </a:graphicData>
            </a:graphic>
          </wp:inline>
        </w:drawing>
      </w:r>
    </w:p>
    <w:p w:rsidR="00DC3AB7" w:rsidRPr="00780625" w:rsidRDefault="00DC3AB7" w:rsidP="00DC3AB7">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4</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xml:space="preserve">. Карта-схема выборов в НС 2020 г. </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Демаркационная комиссия готовит проект плана по нарезке избирательных округов и представляет его на рассмотрение Национальному собранию за год до выборов, но Национальное собрание может вносить изменения в проект. Большая часть статей третьей главы Закона о выборах, которая регулирует вопросы нарезки избирательных округов, относится к выборам на провинциальном и муниципальном уровнях</w:t>
      </w:r>
      <w:r w:rsidR="001446A8">
        <w:rPr>
          <w:rStyle w:val="a9"/>
          <w:rFonts w:ascii="Times New Roman" w:hAnsi="Times New Roman" w:cs="Times New Roman"/>
          <w:sz w:val="28"/>
          <w:szCs w:val="28"/>
          <w:lang w:val="ru-RU"/>
        </w:rPr>
        <w:footnoteReference w:id="87"/>
      </w:r>
      <w:r w:rsidRPr="00780625">
        <w:rPr>
          <w:rFonts w:ascii="Times New Roman" w:hAnsi="Times New Roman" w:cs="Times New Roman"/>
          <w:sz w:val="28"/>
          <w:szCs w:val="28"/>
          <w:lang w:val="ru-RU"/>
        </w:rPr>
        <w:t>.</w:t>
      </w:r>
    </w:p>
    <w:p w:rsidR="00286E03"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Исходя из представленных на картосхемах данных, можно отметить, что административно-территориальные единицы первого (провинциального) </w:t>
      </w:r>
      <w:r w:rsidRPr="00780625">
        <w:rPr>
          <w:rFonts w:ascii="Times New Roman" w:hAnsi="Times New Roman" w:cs="Times New Roman"/>
          <w:sz w:val="28"/>
          <w:szCs w:val="28"/>
          <w:lang w:val="ru-RU"/>
        </w:rPr>
        <w:lastRenderedPageBreak/>
        <w:t xml:space="preserve">уровня делятся на разное количество избирательных одномандатных округов, границы которых регулярно меняются. По данным на 2020 год </w:t>
      </w:r>
      <w:r w:rsidR="000C5776" w:rsidRPr="00780625">
        <w:rPr>
          <w:rFonts w:ascii="Times New Roman" w:hAnsi="Times New Roman" w:cs="Times New Roman"/>
          <w:sz w:val="28"/>
          <w:szCs w:val="28"/>
          <w:lang w:val="ru-RU"/>
        </w:rPr>
        <w:t>(Рис. 4)</w:t>
      </w:r>
      <w:r w:rsidR="000C5776">
        <w:rPr>
          <w:rFonts w:ascii="Times New Roman" w:hAnsi="Times New Roman" w:cs="Times New Roman"/>
          <w:sz w:val="28"/>
          <w:szCs w:val="28"/>
          <w:lang w:val="ru-RU"/>
        </w:rPr>
        <w:t xml:space="preserve"> </w:t>
      </w:r>
      <w:proofErr w:type="gramStart"/>
      <w:r w:rsidRPr="00780625">
        <w:rPr>
          <w:rFonts w:ascii="Times New Roman" w:hAnsi="Times New Roman" w:cs="Times New Roman"/>
          <w:sz w:val="28"/>
          <w:szCs w:val="28"/>
          <w:lang w:val="ru-RU"/>
        </w:rPr>
        <w:t>такие</w:t>
      </w:r>
      <w:proofErr w:type="gramEnd"/>
      <w:r w:rsidRPr="00780625">
        <w:rPr>
          <w:rFonts w:ascii="Times New Roman" w:hAnsi="Times New Roman" w:cs="Times New Roman"/>
          <w:sz w:val="28"/>
          <w:szCs w:val="28"/>
          <w:lang w:val="ru-RU"/>
        </w:rPr>
        <w:t xml:space="preserve"> АТЕ могут включать в себя от 2 (Седжон), 3 (Чеджудо) до 49 (Сеул), 58 (Кёнгидо) избирательных округов. Такой разброс в первую очередь связан с разницей в численности населения. </w:t>
      </w:r>
    </w:p>
    <w:p w:rsidR="00DC3AB7" w:rsidRPr="000C5776" w:rsidRDefault="00286E03" w:rsidP="00BC0166">
      <w:pPr>
        <w:pStyle w:val="2"/>
        <w:rPr>
          <w:lang w:val="ru-RU"/>
        </w:rPr>
      </w:pPr>
      <w:bookmarkStart w:id="13" w:name="_Toc136634449"/>
      <w:r w:rsidRPr="000C5776">
        <w:rPr>
          <w:lang w:val="ru-RU"/>
        </w:rPr>
        <w:t xml:space="preserve">2.4. </w:t>
      </w:r>
      <w:r w:rsidR="00DC3AB7" w:rsidRPr="000C5776">
        <w:rPr>
          <w:lang w:val="ru-RU"/>
        </w:rPr>
        <w:t>Партийно-политическая система</w:t>
      </w:r>
      <w:r w:rsidRPr="000C5776">
        <w:rPr>
          <w:lang w:val="ru-RU"/>
        </w:rPr>
        <w:t xml:space="preserve"> Республики Корея</w:t>
      </w:r>
      <w:bookmarkEnd w:id="13"/>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Конституция Республики Корея гарантирует многопартийную политическую систему и плюрализм политических партий (ст. 8). Государство обеспечивает защиту политических партий и обеспечивает необходимое финансирование из государственного бюджета. При необходимости, политические партии могут быть распущены согласно решению Конституционного суда</w:t>
      </w:r>
      <w:r w:rsidR="00CE7FD6">
        <w:rPr>
          <w:rStyle w:val="a9"/>
          <w:rFonts w:ascii="Times New Roman" w:hAnsi="Times New Roman" w:cs="Times New Roman"/>
          <w:sz w:val="28"/>
          <w:szCs w:val="28"/>
          <w:lang w:val="ru-RU"/>
        </w:rPr>
        <w:footnoteReference w:id="88"/>
      </w:r>
      <w:r w:rsidR="00CE7FD6">
        <w:rPr>
          <w:rFonts w:ascii="Times New Roman" w:hAnsi="Times New Roman" w:cs="Times New Roman"/>
          <w:sz w:val="28"/>
          <w:szCs w:val="28"/>
          <w:lang w:val="ru-RU"/>
        </w:rPr>
        <w:t>.</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Современная партийная система и программы ведущих политических партий в </w:t>
      </w:r>
      <w:r w:rsidR="00221BB8">
        <w:rPr>
          <w:rFonts w:ascii="Times New Roman" w:hAnsi="Times New Roman" w:cs="Times New Roman"/>
          <w:sz w:val="28"/>
          <w:szCs w:val="28"/>
          <w:lang w:val="ru-RU"/>
        </w:rPr>
        <w:t>РК</w:t>
      </w:r>
      <w:r w:rsidRPr="00780625">
        <w:rPr>
          <w:rFonts w:ascii="Times New Roman" w:hAnsi="Times New Roman" w:cs="Times New Roman"/>
          <w:sz w:val="28"/>
          <w:szCs w:val="28"/>
          <w:lang w:val="ru-RU"/>
        </w:rPr>
        <w:t xml:space="preserve"> характеризуются двумя политическими лагерями, которые отличаются как территориально, так и идеологически. Один из них базируется на провинциях Кёнсан на юго-востоке страны и имеет более умеренную правоцентристскую направленность. Другой лагерь основан на провинциях Чолла на юго-западе страны и использует либеральную, демократическую и в последнее время более радикальную риторику</w:t>
      </w:r>
      <w:r w:rsidR="00CE7FD6">
        <w:rPr>
          <w:rStyle w:val="a9"/>
          <w:rFonts w:ascii="Times New Roman" w:hAnsi="Times New Roman" w:cs="Times New Roman"/>
          <w:sz w:val="28"/>
          <w:szCs w:val="28"/>
          <w:lang w:val="ru-RU"/>
        </w:rPr>
        <w:footnoteReference w:id="89"/>
      </w:r>
      <w:r w:rsidRPr="00780625">
        <w:rPr>
          <w:rFonts w:ascii="Times New Roman" w:hAnsi="Times New Roman" w:cs="Times New Roman"/>
          <w:sz w:val="28"/>
          <w:szCs w:val="28"/>
          <w:lang w:val="ru-RU"/>
        </w:rPr>
        <w:t>.</w:t>
      </w:r>
    </w:p>
    <w:p w:rsidR="00DC3AB7" w:rsidRPr="00780625" w:rsidRDefault="00DC3AB7" w:rsidP="00C62432">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В силу сложности партийно-политической системы, определённой слияниями, расколами и реорганизациями политических партий, автором были составлены табличные материалы с содержанием основной информации о политических партиях, представленных в Национальном собрании Республик</w:t>
      </w:r>
      <w:r w:rsidR="000C5776">
        <w:rPr>
          <w:rFonts w:ascii="Times New Roman" w:hAnsi="Times New Roman" w:cs="Times New Roman"/>
          <w:sz w:val="28"/>
          <w:szCs w:val="28"/>
          <w:lang w:val="ru-RU"/>
        </w:rPr>
        <w:t>и Корея отдельно за 2012 (Таб. 5)</w:t>
      </w:r>
      <w:r w:rsidR="00CE7FD6">
        <w:rPr>
          <w:rStyle w:val="a9"/>
          <w:rFonts w:ascii="Times New Roman" w:hAnsi="Times New Roman" w:cs="Times New Roman"/>
          <w:sz w:val="28"/>
          <w:szCs w:val="28"/>
          <w:lang w:val="ru-RU"/>
        </w:rPr>
        <w:footnoteReference w:id="90"/>
      </w:r>
      <w:r w:rsidR="00CE7FD6">
        <w:rPr>
          <w:rFonts w:ascii="Times New Roman" w:hAnsi="Times New Roman" w:cs="Times New Roman"/>
          <w:sz w:val="28"/>
          <w:szCs w:val="28"/>
          <w:lang w:val="ru-RU"/>
        </w:rPr>
        <w:t>, 2016 (</w:t>
      </w:r>
      <w:r w:rsidR="000C5776">
        <w:rPr>
          <w:rFonts w:ascii="Times New Roman" w:hAnsi="Times New Roman" w:cs="Times New Roman"/>
          <w:sz w:val="28"/>
          <w:szCs w:val="28"/>
          <w:lang w:val="ru-RU"/>
        </w:rPr>
        <w:t>Таб. 6)</w:t>
      </w:r>
      <w:r w:rsidR="00CE7FD6">
        <w:rPr>
          <w:rStyle w:val="a9"/>
          <w:rFonts w:ascii="Times New Roman" w:hAnsi="Times New Roman" w:cs="Times New Roman"/>
          <w:sz w:val="28"/>
          <w:szCs w:val="28"/>
          <w:lang w:val="ru-RU"/>
        </w:rPr>
        <w:footnoteReference w:id="91"/>
      </w:r>
      <w:r w:rsidR="0085443B">
        <w:rPr>
          <w:rFonts w:ascii="Times New Roman" w:hAnsi="Times New Roman" w:cs="Times New Roman"/>
          <w:sz w:val="28"/>
          <w:szCs w:val="28"/>
          <w:lang w:val="ru-RU"/>
        </w:rPr>
        <w:t xml:space="preserve"> </w:t>
      </w:r>
      <w:r w:rsidR="0085443B">
        <w:rPr>
          <w:rStyle w:val="a9"/>
          <w:rFonts w:ascii="Times New Roman" w:hAnsi="Times New Roman" w:cs="Times New Roman"/>
          <w:sz w:val="28"/>
          <w:szCs w:val="28"/>
          <w:lang w:val="ru-RU"/>
        </w:rPr>
        <w:footnoteReference w:id="92"/>
      </w:r>
      <w:r w:rsidR="0085443B">
        <w:rPr>
          <w:rFonts w:ascii="Times New Roman" w:hAnsi="Times New Roman" w:cs="Times New Roman"/>
          <w:sz w:val="28"/>
          <w:szCs w:val="28"/>
          <w:lang w:val="ru-RU"/>
        </w:rPr>
        <w:t xml:space="preserve"> </w:t>
      </w:r>
      <w:r w:rsidR="0085443B">
        <w:rPr>
          <w:rStyle w:val="a9"/>
          <w:rFonts w:ascii="Times New Roman" w:hAnsi="Times New Roman" w:cs="Times New Roman"/>
          <w:sz w:val="28"/>
          <w:szCs w:val="28"/>
          <w:lang w:val="ru-RU"/>
        </w:rPr>
        <w:footnoteReference w:id="93"/>
      </w:r>
      <w:r w:rsidR="000C5776">
        <w:rPr>
          <w:rFonts w:ascii="Times New Roman" w:hAnsi="Times New Roman" w:cs="Times New Roman"/>
          <w:sz w:val="28"/>
          <w:szCs w:val="28"/>
          <w:lang w:val="ru-RU"/>
        </w:rPr>
        <w:t xml:space="preserve"> и 2020 </w:t>
      </w:r>
      <w:proofErr w:type="gramStart"/>
      <w:r w:rsidR="000C5776">
        <w:rPr>
          <w:rFonts w:ascii="Times New Roman" w:hAnsi="Times New Roman" w:cs="Times New Roman"/>
          <w:sz w:val="28"/>
          <w:szCs w:val="28"/>
          <w:lang w:val="ru-RU"/>
        </w:rPr>
        <w:t xml:space="preserve">( </w:t>
      </w:r>
      <w:proofErr w:type="gramEnd"/>
      <w:r w:rsidR="000C5776">
        <w:rPr>
          <w:rFonts w:ascii="Times New Roman" w:hAnsi="Times New Roman" w:cs="Times New Roman"/>
          <w:sz w:val="28"/>
          <w:szCs w:val="28"/>
          <w:lang w:val="ru-RU"/>
        </w:rPr>
        <w:t>Таб. 7</w:t>
      </w:r>
      <w:r w:rsidRPr="00780625">
        <w:rPr>
          <w:rFonts w:ascii="Times New Roman" w:hAnsi="Times New Roman" w:cs="Times New Roman"/>
          <w:sz w:val="28"/>
          <w:szCs w:val="28"/>
          <w:lang w:val="ru-RU"/>
        </w:rPr>
        <w:t>)</w:t>
      </w:r>
      <w:r w:rsidR="0085443B">
        <w:rPr>
          <w:rStyle w:val="a9"/>
          <w:rFonts w:ascii="Times New Roman" w:hAnsi="Times New Roman" w:cs="Times New Roman"/>
          <w:sz w:val="28"/>
          <w:szCs w:val="28"/>
          <w:lang w:val="ru-RU"/>
        </w:rPr>
        <w:footnoteReference w:id="94"/>
      </w:r>
      <w:r w:rsidRPr="00780625">
        <w:rPr>
          <w:rFonts w:ascii="Times New Roman" w:hAnsi="Times New Roman" w:cs="Times New Roman"/>
          <w:sz w:val="28"/>
          <w:szCs w:val="28"/>
          <w:lang w:val="ru-RU"/>
        </w:rPr>
        <w:t xml:space="preserve"> гг.  </w:t>
      </w:r>
    </w:p>
    <w:tbl>
      <w:tblPr>
        <w:tblStyle w:val="a6"/>
        <w:tblW w:w="0" w:type="auto"/>
        <w:jc w:val="center"/>
        <w:tblLook w:val="04A0" w:firstRow="1" w:lastRow="0" w:firstColumn="1" w:lastColumn="0" w:noHBand="0" w:noVBand="1"/>
      </w:tblPr>
      <w:tblGrid>
        <w:gridCol w:w="2392"/>
        <w:gridCol w:w="2393"/>
        <w:gridCol w:w="2393"/>
      </w:tblGrid>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lastRenderedPageBreak/>
              <w:t>Партия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Политическая позиция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Идеология</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Сэнури</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Консерватизм, антикоммунизм</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Объединённая Демократическая партия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Либерализм, социал-либерализм</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Передовая либеральная партия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Регионализм, консерватизм</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Единая прогрессивная партия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keepNext/>
              <w:jc w:val="center"/>
              <w:rPr>
                <w:rFonts w:ascii="Times New Roman" w:hAnsi="Times New Roman" w:cs="Times New Roman"/>
                <w:sz w:val="28"/>
                <w:szCs w:val="28"/>
              </w:rPr>
            </w:pPr>
            <w:r w:rsidRPr="00780625">
              <w:rPr>
                <w:rFonts w:ascii="Times New Roman" w:hAnsi="Times New Roman" w:cs="Times New Roman"/>
                <w:sz w:val="28"/>
                <w:szCs w:val="28"/>
              </w:rPr>
              <w:t>Прогрессивизм, левый национализм</w:t>
            </w:r>
          </w:p>
        </w:tc>
      </w:tr>
    </w:tbl>
    <w:p w:rsidR="00DC3AB7" w:rsidRDefault="00DC3AB7" w:rsidP="00CE7FD6">
      <w:pPr>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Таблица</w:t>
      </w:r>
      <w:r w:rsidRPr="00FC6D97">
        <w:rPr>
          <w:rFonts w:ascii="Times New Roman" w:hAnsi="Times New Roman" w:cs="Times New Roman"/>
          <w:sz w:val="28"/>
          <w:szCs w:val="28"/>
          <w:lang w:val="ru-RU"/>
        </w:rPr>
        <w:t xml:space="preserve"> </w:t>
      </w:r>
      <w:r w:rsidRPr="00780625">
        <w:rPr>
          <w:rFonts w:ascii="Times New Roman" w:hAnsi="Times New Roman" w:cs="Times New Roman"/>
          <w:sz w:val="28"/>
          <w:szCs w:val="28"/>
        </w:rPr>
        <w:fldChar w:fldCharType="begin"/>
      </w:r>
      <w:r w:rsidRPr="00FC6D97">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rPr>
        <w:instrText>SEQ</w:instrText>
      </w:r>
      <w:r w:rsidRPr="00FC6D97">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lang w:val="ru-RU"/>
        </w:rPr>
        <w:instrText>Таблица</w:instrText>
      </w:r>
      <w:r w:rsidRPr="00FC6D97">
        <w:rPr>
          <w:rFonts w:ascii="Times New Roman" w:hAnsi="Times New Roman" w:cs="Times New Roman"/>
          <w:sz w:val="28"/>
          <w:szCs w:val="28"/>
          <w:lang w:val="ru-RU"/>
        </w:rPr>
        <w:instrText xml:space="preserve"> \* </w:instrText>
      </w:r>
      <w:r w:rsidRPr="00780625">
        <w:rPr>
          <w:rFonts w:ascii="Times New Roman" w:hAnsi="Times New Roman" w:cs="Times New Roman"/>
          <w:sz w:val="28"/>
          <w:szCs w:val="28"/>
        </w:rPr>
        <w:instrText>ARABIC</w:instrText>
      </w:r>
      <w:r w:rsidRPr="00FC6D97">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rPr>
        <w:fldChar w:fldCharType="separate"/>
      </w:r>
      <w:r w:rsidR="00000A0E" w:rsidRPr="00470BD1">
        <w:rPr>
          <w:rFonts w:ascii="Times New Roman" w:hAnsi="Times New Roman" w:cs="Times New Roman"/>
          <w:noProof/>
          <w:sz w:val="28"/>
          <w:szCs w:val="28"/>
          <w:lang w:val="ru-RU"/>
        </w:rPr>
        <w:t>5</w:t>
      </w:r>
      <w:r w:rsidRPr="00780625">
        <w:rPr>
          <w:rFonts w:ascii="Times New Roman" w:hAnsi="Times New Roman" w:cs="Times New Roman"/>
          <w:sz w:val="28"/>
          <w:szCs w:val="28"/>
        </w:rPr>
        <w:fldChar w:fldCharType="end"/>
      </w:r>
      <w:r w:rsidRPr="00FC6D97">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Политические</w:t>
      </w:r>
      <w:r w:rsidRPr="000C5776">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партии</w:t>
      </w:r>
      <w:r w:rsidRPr="000C5776">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представленные</w:t>
      </w:r>
      <w:r w:rsidRPr="000C5776">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в</w:t>
      </w:r>
      <w:r w:rsidRPr="000C5776">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НС</w:t>
      </w:r>
      <w:r w:rsidRPr="000C5776">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по</w:t>
      </w:r>
      <w:r w:rsidRPr="000C5776">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итогам</w:t>
      </w:r>
      <w:r w:rsidRPr="000C5776">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парламентских</w:t>
      </w:r>
      <w:r w:rsidRPr="000C5776">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выборов</w:t>
      </w:r>
      <w:r w:rsidRPr="000C5776">
        <w:rPr>
          <w:rFonts w:ascii="Times New Roman" w:hAnsi="Times New Roman" w:cs="Times New Roman"/>
          <w:sz w:val="28"/>
          <w:szCs w:val="28"/>
          <w:lang w:val="ru-RU"/>
        </w:rPr>
        <w:t xml:space="preserve"> 2012 </w:t>
      </w:r>
      <w:r w:rsidRPr="00780625">
        <w:rPr>
          <w:rFonts w:ascii="Times New Roman" w:hAnsi="Times New Roman" w:cs="Times New Roman"/>
          <w:sz w:val="28"/>
          <w:szCs w:val="28"/>
          <w:lang w:val="ru-RU"/>
        </w:rPr>
        <w:t>г</w:t>
      </w:r>
      <w:r w:rsidRPr="000C5776">
        <w:rPr>
          <w:rFonts w:ascii="Times New Roman" w:hAnsi="Times New Roman" w:cs="Times New Roman"/>
          <w:sz w:val="28"/>
          <w:szCs w:val="28"/>
          <w:lang w:val="ru-RU"/>
        </w:rPr>
        <w:t>.</w:t>
      </w:r>
      <w:r w:rsidR="001E173D">
        <w:rPr>
          <w:rFonts w:ascii="Times New Roman" w:hAnsi="Times New Roman" w:cs="Times New Roman"/>
          <w:sz w:val="28"/>
          <w:szCs w:val="28"/>
          <w:lang w:val="ru-RU"/>
        </w:rPr>
        <w:t xml:space="preserve"> Составлено автором.</w:t>
      </w:r>
    </w:p>
    <w:p w:rsidR="00CE7FD6" w:rsidRPr="001E173D" w:rsidRDefault="00CE7FD6" w:rsidP="00596EAF">
      <w:pPr>
        <w:jc w:val="both"/>
        <w:rPr>
          <w:rFonts w:ascii="Times New Roman" w:hAnsi="Times New Roman" w:cs="Times New Roman"/>
          <w:sz w:val="28"/>
          <w:szCs w:val="28"/>
          <w:lang w:val="ru-RU"/>
        </w:rPr>
      </w:pPr>
    </w:p>
    <w:tbl>
      <w:tblPr>
        <w:tblStyle w:val="a6"/>
        <w:tblW w:w="0" w:type="auto"/>
        <w:jc w:val="center"/>
        <w:tblLook w:val="04A0" w:firstRow="1" w:lastRow="0" w:firstColumn="1" w:lastColumn="0" w:noHBand="0" w:noVBand="1"/>
      </w:tblPr>
      <w:tblGrid>
        <w:gridCol w:w="2392"/>
        <w:gridCol w:w="2393"/>
        <w:gridCol w:w="2393"/>
      </w:tblGrid>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Партия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Политическая позиция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Идеология</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Сэнури</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Консерватизм, анти-коммунизм</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Тобуро</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Либерализм, социал-либерализм</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Народная партия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Либерализм, Реформизм</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Партия справедливости</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keepNext/>
              <w:jc w:val="center"/>
              <w:rPr>
                <w:rFonts w:ascii="Times New Roman" w:hAnsi="Times New Roman" w:cs="Times New Roman"/>
                <w:sz w:val="28"/>
                <w:szCs w:val="28"/>
              </w:rPr>
            </w:pPr>
            <w:r w:rsidRPr="00780625">
              <w:rPr>
                <w:rFonts w:ascii="Times New Roman" w:hAnsi="Times New Roman" w:cs="Times New Roman"/>
                <w:sz w:val="28"/>
                <w:szCs w:val="28"/>
              </w:rPr>
              <w:t>Прогрессивизм, либерализм</w:t>
            </w:r>
          </w:p>
        </w:tc>
      </w:tr>
    </w:tbl>
    <w:p w:rsidR="00DC3AB7" w:rsidRPr="001E173D" w:rsidRDefault="00DC3AB7" w:rsidP="0085443B">
      <w:pPr>
        <w:jc w:val="center"/>
        <w:rPr>
          <w:rFonts w:ascii="Times New Roman" w:hAnsi="Times New Roman" w:cs="Times New Roman"/>
          <w:sz w:val="28"/>
          <w:szCs w:val="28"/>
          <w:highlight w:val="yellow"/>
          <w:lang w:val="ru-RU"/>
        </w:rPr>
      </w:pPr>
      <w:r w:rsidRPr="00780625">
        <w:rPr>
          <w:rFonts w:ascii="Times New Roman" w:hAnsi="Times New Roman" w:cs="Times New Roman"/>
          <w:sz w:val="28"/>
          <w:szCs w:val="28"/>
          <w:lang w:val="ru-RU"/>
        </w:rPr>
        <w:t xml:space="preserve">Таблица </w:t>
      </w:r>
      <w:r w:rsidRPr="00780625">
        <w:rPr>
          <w:rFonts w:ascii="Times New Roman" w:hAnsi="Times New Roman" w:cs="Times New Roman"/>
          <w:sz w:val="28"/>
          <w:szCs w:val="28"/>
        </w:rPr>
        <w:fldChar w:fldCharType="begin"/>
      </w:r>
      <w:r w:rsidRPr="00780625">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rPr>
        <w:instrText>SEQ</w:instrText>
      </w:r>
      <w:r w:rsidRPr="00780625">
        <w:rPr>
          <w:rFonts w:ascii="Times New Roman" w:hAnsi="Times New Roman" w:cs="Times New Roman"/>
          <w:sz w:val="28"/>
          <w:szCs w:val="28"/>
          <w:lang w:val="ru-RU"/>
        </w:rPr>
        <w:instrText xml:space="preserve"> Таблица \* </w:instrText>
      </w:r>
      <w:r w:rsidRPr="00780625">
        <w:rPr>
          <w:rFonts w:ascii="Times New Roman" w:hAnsi="Times New Roman" w:cs="Times New Roman"/>
          <w:sz w:val="28"/>
          <w:szCs w:val="28"/>
        </w:rPr>
        <w:instrText>ARABIC</w:instrText>
      </w:r>
      <w:r w:rsidRPr="00780625">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rPr>
        <w:fldChar w:fldCharType="separate"/>
      </w:r>
      <w:r w:rsidR="00000A0E" w:rsidRPr="00470BD1">
        <w:rPr>
          <w:rFonts w:ascii="Times New Roman" w:hAnsi="Times New Roman" w:cs="Times New Roman"/>
          <w:noProof/>
          <w:sz w:val="28"/>
          <w:szCs w:val="28"/>
          <w:lang w:val="ru-RU"/>
        </w:rPr>
        <w:t>6</w:t>
      </w:r>
      <w:r w:rsidRPr="00780625">
        <w:rPr>
          <w:rFonts w:ascii="Times New Roman" w:hAnsi="Times New Roman" w:cs="Times New Roman"/>
          <w:sz w:val="28"/>
          <w:szCs w:val="28"/>
        </w:rPr>
        <w:fldChar w:fldCharType="end"/>
      </w:r>
      <w:r w:rsidRPr="00780625">
        <w:rPr>
          <w:rFonts w:ascii="Times New Roman" w:hAnsi="Times New Roman" w:cs="Times New Roman"/>
          <w:sz w:val="28"/>
          <w:szCs w:val="28"/>
          <w:lang w:val="ru-RU"/>
        </w:rPr>
        <w:t>. Политические партии, представленные в НС по итогам парламентских выборов 2016 г.</w:t>
      </w:r>
      <w:r w:rsidR="001E173D" w:rsidRPr="001E173D">
        <w:rPr>
          <w:rFonts w:ascii="Times New Roman" w:hAnsi="Times New Roman" w:cs="Times New Roman"/>
          <w:sz w:val="28"/>
          <w:szCs w:val="28"/>
          <w:lang w:val="ru-RU"/>
        </w:rPr>
        <w:t xml:space="preserve"> </w:t>
      </w:r>
      <w:r w:rsidR="001E173D">
        <w:rPr>
          <w:rFonts w:ascii="Times New Roman" w:hAnsi="Times New Roman" w:cs="Times New Roman"/>
          <w:sz w:val="28"/>
          <w:szCs w:val="28"/>
          <w:lang w:val="ru-RU"/>
        </w:rPr>
        <w:t>Составлено автором.</w:t>
      </w:r>
    </w:p>
    <w:p w:rsidR="00DC3AB7" w:rsidRPr="001E173D" w:rsidRDefault="00DC3AB7" w:rsidP="00596EAF">
      <w:pPr>
        <w:jc w:val="both"/>
        <w:rPr>
          <w:rFonts w:ascii="Times New Roman" w:hAnsi="Times New Roman" w:cs="Times New Roman"/>
          <w:sz w:val="28"/>
          <w:szCs w:val="28"/>
          <w:lang w:val="ru-RU"/>
        </w:rPr>
      </w:pPr>
    </w:p>
    <w:tbl>
      <w:tblPr>
        <w:tblStyle w:val="a6"/>
        <w:tblW w:w="0" w:type="auto"/>
        <w:jc w:val="center"/>
        <w:tblLook w:val="04A0" w:firstRow="1" w:lastRow="0" w:firstColumn="1" w:lastColumn="0" w:noHBand="0" w:noVBand="1"/>
      </w:tblPr>
      <w:tblGrid>
        <w:gridCol w:w="2392"/>
        <w:gridCol w:w="2393"/>
        <w:gridCol w:w="2393"/>
      </w:tblGrid>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Партия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Политическая позиция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Идеология</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lang w:val="ru-RU"/>
              </w:rPr>
            </w:pPr>
            <w:r w:rsidRPr="00780625">
              <w:rPr>
                <w:rFonts w:ascii="Times New Roman" w:hAnsi="Times New Roman" w:cs="Times New Roman"/>
                <w:color w:val="202122"/>
                <w:sz w:val="28"/>
                <w:szCs w:val="28"/>
                <w:shd w:val="clear" w:color="auto" w:fill="FFFFFF"/>
                <w:lang w:val="ru-RU"/>
              </w:rPr>
              <w:lastRenderedPageBreak/>
              <w:t>Объединённая партия будущего (Сила народа)</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Консерватизм, Правый популизм</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Тобуро</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Либерализм, социал-либерализм</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Партия справедливости</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Прогрессивизм, либерализм</w:t>
            </w: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Открытая демократическая партия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Либерализм</w:t>
            </w:r>
          </w:p>
          <w:p w:rsidR="00DC3AB7" w:rsidRPr="00780625" w:rsidRDefault="00DC3AB7" w:rsidP="00596EAF">
            <w:pPr>
              <w:jc w:val="center"/>
              <w:rPr>
                <w:rFonts w:ascii="Times New Roman" w:hAnsi="Times New Roman" w:cs="Times New Roman"/>
                <w:sz w:val="28"/>
                <w:szCs w:val="28"/>
              </w:rPr>
            </w:pPr>
          </w:p>
        </w:tc>
      </w:tr>
      <w:tr w:rsidR="00DC3AB7" w:rsidRPr="00780625" w:rsidTr="00596EAF">
        <w:trPr>
          <w:jc w:val="center"/>
        </w:trPr>
        <w:tc>
          <w:tcPr>
            <w:tcW w:w="2392"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Народная партия</w:t>
            </w:r>
          </w:p>
        </w:tc>
        <w:tc>
          <w:tcPr>
            <w:tcW w:w="2393" w:type="dxa"/>
            <w:vAlign w:val="center"/>
          </w:tcPr>
          <w:p w:rsidR="00DC3AB7" w:rsidRPr="00780625" w:rsidRDefault="00DC3AB7" w:rsidP="00596EAF">
            <w:pPr>
              <w:jc w:val="center"/>
              <w:rPr>
                <w:rFonts w:ascii="Times New Roman" w:hAnsi="Times New Roman" w:cs="Times New Roman"/>
                <w:sz w:val="28"/>
                <w:szCs w:val="28"/>
              </w:rPr>
            </w:pPr>
            <w:r w:rsidRPr="00780625">
              <w:rPr>
                <w:rFonts w:ascii="Times New Roman" w:hAnsi="Times New Roman" w:cs="Times New Roman"/>
                <w:sz w:val="28"/>
                <w:szCs w:val="28"/>
              </w:rPr>
              <w:t>/+</w:t>
            </w:r>
          </w:p>
        </w:tc>
        <w:tc>
          <w:tcPr>
            <w:tcW w:w="2393" w:type="dxa"/>
            <w:vAlign w:val="center"/>
          </w:tcPr>
          <w:p w:rsidR="00DC3AB7" w:rsidRPr="00780625" w:rsidRDefault="00DC3AB7" w:rsidP="00596EAF">
            <w:pPr>
              <w:keepNext/>
              <w:jc w:val="center"/>
              <w:rPr>
                <w:rFonts w:ascii="Times New Roman" w:hAnsi="Times New Roman" w:cs="Times New Roman"/>
                <w:sz w:val="28"/>
                <w:szCs w:val="28"/>
              </w:rPr>
            </w:pPr>
            <w:r w:rsidRPr="00780625">
              <w:rPr>
                <w:rFonts w:ascii="Times New Roman" w:hAnsi="Times New Roman" w:cs="Times New Roman"/>
                <w:sz w:val="28"/>
                <w:szCs w:val="28"/>
              </w:rPr>
              <w:t>Реформизм</w:t>
            </w:r>
          </w:p>
        </w:tc>
      </w:tr>
    </w:tbl>
    <w:p w:rsidR="00DC3AB7" w:rsidRPr="0085443B" w:rsidRDefault="00DC3AB7" w:rsidP="0085443B">
      <w:pPr>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Таблица </w:t>
      </w:r>
      <w:r w:rsidRPr="00780625">
        <w:rPr>
          <w:rFonts w:ascii="Times New Roman" w:hAnsi="Times New Roman" w:cs="Times New Roman"/>
          <w:sz w:val="28"/>
          <w:szCs w:val="28"/>
        </w:rPr>
        <w:fldChar w:fldCharType="begin"/>
      </w:r>
      <w:r w:rsidRPr="00780625">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rPr>
        <w:instrText>SEQ</w:instrText>
      </w:r>
      <w:r w:rsidRPr="00780625">
        <w:rPr>
          <w:rFonts w:ascii="Times New Roman" w:hAnsi="Times New Roman" w:cs="Times New Roman"/>
          <w:sz w:val="28"/>
          <w:szCs w:val="28"/>
          <w:lang w:val="ru-RU"/>
        </w:rPr>
        <w:instrText xml:space="preserve"> Таблица \* </w:instrText>
      </w:r>
      <w:r w:rsidRPr="00780625">
        <w:rPr>
          <w:rFonts w:ascii="Times New Roman" w:hAnsi="Times New Roman" w:cs="Times New Roman"/>
          <w:sz w:val="28"/>
          <w:szCs w:val="28"/>
        </w:rPr>
        <w:instrText>ARABIC</w:instrText>
      </w:r>
      <w:r w:rsidRPr="00780625">
        <w:rPr>
          <w:rFonts w:ascii="Times New Roman" w:hAnsi="Times New Roman" w:cs="Times New Roman"/>
          <w:sz w:val="28"/>
          <w:szCs w:val="28"/>
          <w:lang w:val="ru-RU"/>
        </w:rPr>
        <w:instrText xml:space="preserve"> </w:instrText>
      </w:r>
      <w:r w:rsidRPr="00780625">
        <w:rPr>
          <w:rFonts w:ascii="Times New Roman" w:hAnsi="Times New Roman" w:cs="Times New Roman"/>
          <w:sz w:val="28"/>
          <w:szCs w:val="28"/>
        </w:rPr>
        <w:fldChar w:fldCharType="separate"/>
      </w:r>
      <w:r w:rsidR="00000A0E" w:rsidRPr="00470BD1">
        <w:rPr>
          <w:rFonts w:ascii="Times New Roman" w:hAnsi="Times New Roman" w:cs="Times New Roman"/>
          <w:noProof/>
          <w:sz w:val="28"/>
          <w:szCs w:val="28"/>
          <w:lang w:val="ru-RU"/>
        </w:rPr>
        <w:t>7</w:t>
      </w:r>
      <w:r w:rsidRPr="00780625">
        <w:rPr>
          <w:rFonts w:ascii="Times New Roman" w:hAnsi="Times New Roman" w:cs="Times New Roman"/>
          <w:sz w:val="28"/>
          <w:szCs w:val="28"/>
        </w:rPr>
        <w:fldChar w:fldCharType="end"/>
      </w:r>
      <w:r w:rsidRPr="00780625">
        <w:rPr>
          <w:rFonts w:ascii="Times New Roman" w:hAnsi="Times New Roman" w:cs="Times New Roman"/>
          <w:sz w:val="28"/>
          <w:szCs w:val="28"/>
          <w:lang w:val="ru-RU"/>
        </w:rPr>
        <w:t>. Политические партии, представленные в НС по итога</w:t>
      </w:r>
      <w:r w:rsidR="0085443B">
        <w:rPr>
          <w:rFonts w:ascii="Times New Roman" w:hAnsi="Times New Roman" w:cs="Times New Roman"/>
          <w:sz w:val="28"/>
          <w:szCs w:val="28"/>
          <w:lang w:val="ru-RU"/>
        </w:rPr>
        <w:t>м парламентских выборов 2020 г.</w:t>
      </w:r>
      <w:r w:rsidR="001E173D" w:rsidRPr="001E173D">
        <w:rPr>
          <w:rFonts w:ascii="Times New Roman" w:hAnsi="Times New Roman" w:cs="Times New Roman"/>
          <w:sz w:val="28"/>
          <w:szCs w:val="28"/>
          <w:lang w:val="ru-RU"/>
        </w:rPr>
        <w:t xml:space="preserve"> </w:t>
      </w:r>
      <w:r w:rsidR="001E173D">
        <w:rPr>
          <w:rFonts w:ascii="Times New Roman" w:hAnsi="Times New Roman" w:cs="Times New Roman"/>
          <w:sz w:val="28"/>
          <w:szCs w:val="28"/>
          <w:lang w:val="ru-RU"/>
        </w:rPr>
        <w:t>Составлено автором.</w:t>
      </w:r>
    </w:p>
    <w:p w:rsidR="00286E03" w:rsidRPr="00780625" w:rsidRDefault="00DC3AB7" w:rsidP="00596EAF">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*Расположение на политическом спектре</w:t>
      </w:r>
      <w:proofErr w:type="gramStart"/>
      <w:r w:rsidRPr="00780625">
        <w:rPr>
          <w:rFonts w:ascii="Times New Roman" w:hAnsi="Times New Roman" w:cs="Times New Roman"/>
          <w:sz w:val="28"/>
          <w:szCs w:val="28"/>
          <w:lang w:val="ru-RU"/>
        </w:rPr>
        <w:t xml:space="preserve">: «--» — </w:t>
      </w:r>
      <w:proofErr w:type="gramEnd"/>
      <w:r w:rsidRPr="00780625">
        <w:rPr>
          <w:rFonts w:ascii="Times New Roman" w:hAnsi="Times New Roman" w:cs="Times New Roman"/>
          <w:sz w:val="28"/>
          <w:szCs w:val="28"/>
          <w:lang w:val="ru-RU"/>
        </w:rPr>
        <w:t>крайне левые, «-» — левые, «-/» — левоцентризм, «-/+» — центризм, «/+» — правоцентризм, «+» — правые, «++» — крайне правые.</w:t>
      </w:r>
    </w:p>
    <w:p w:rsidR="00DC3AB7" w:rsidRPr="000C5776" w:rsidRDefault="00286E03" w:rsidP="00BC0166">
      <w:pPr>
        <w:pStyle w:val="2"/>
        <w:rPr>
          <w:lang w:val="ru-RU"/>
        </w:rPr>
      </w:pPr>
      <w:bookmarkStart w:id="14" w:name="_Toc136634450"/>
      <w:r w:rsidRPr="000C5776">
        <w:rPr>
          <w:lang w:val="ru-RU"/>
        </w:rPr>
        <w:t xml:space="preserve">2.5. </w:t>
      </w:r>
      <w:r w:rsidR="00DC3AB7" w:rsidRPr="000C5776">
        <w:rPr>
          <w:lang w:val="ru-RU"/>
        </w:rPr>
        <w:t>Корейский регионализм</w:t>
      </w:r>
      <w:bookmarkEnd w:id="14"/>
    </w:p>
    <w:p w:rsidR="00DC3AB7" w:rsidRPr="00780625" w:rsidRDefault="00DC3AB7" w:rsidP="00596EAF">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Исследуя электоральную географию Республики Корея, нельзя не уделить внимание явлению, во многом определяющему регионы поддержки основных политических партий.</w:t>
      </w:r>
    </w:p>
    <w:p w:rsidR="00DC3AB7" w:rsidRPr="00780625" w:rsidRDefault="00DC3AB7" w:rsidP="00596EAF">
      <w:pPr>
        <w:spacing w:line="360" w:lineRule="auto"/>
        <w:ind w:firstLine="851"/>
        <w:jc w:val="both"/>
        <w:rPr>
          <w:rFonts w:ascii="Times New Roman" w:hAnsi="Times New Roman" w:cs="Times New Roman"/>
          <w:sz w:val="28"/>
          <w:szCs w:val="28"/>
          <w:lang w:val="ru-RU"/>
        </w:rPr>
      </w:pPr>
      <w:proofErr w:type="gramStart"/>
      <w:r w:rsidRPr="00780625">
        <w:rPr>
          <w:rFonts w:ascii="Times New Roman" w:hAnsi="Times New Roman" w:cs="Times New Roman"/>
          <w:sz w:val="28"/>
          <w:szCs w:val="28"/>
          <w:lang w:val="ru-RU"/>
        </w:rPr>
        <w:t xml:space="preserve">Корейский регионализм на практике выглядит следующим образом: две основные партии в Республике Корея, которые имеют региональные базы поддержки в провинциях Чолла и Кёнсан, не имеют явных различий во внутриполитических вопросах, однако их позиции различаются во внешней политике и трактовке национальной истории, особенно в контексте </w:t>
      </w:r>
      <w:r w:rsidRPr="00780625">
        <w:rPr>
          <w:rFonts w:ascii="Times New Roman" w:hAnsi="Times New Roman" w:cs="Times New Roman"/>
          <w:sz w:val="28"/>
          <w:szCs w:val="28"/>
        </w:rPr>
        <w:t>XX</w:t>
      </w:r>
      <w:r w:rsidRPr="00780625">
        <w:rPr>
          <w:rFonts w:ascii="Times New Roman" w:hAnsi="Times New Roman" w:cs="Times New Roman"/>
          <w:sz w:val="28"/>
          <w:szCs w:val="28"/>
          <w:lang w:val="ru-RU"/>
        </w:rPr>
        <w:t xml:space="preserve"> века</w:t>
      </w:r>
      <w:r w:rsidR="0085443B">
        <w:rPr>
          <w:rStyle w:val="a9"/>
          <w:rFonts w:ascii="Times New Roman" w:hAnsi="Times New Roman" w:cs="Times New Roman"/>
          <w:sz w:val="28"/>
          <w:szCs w:val="28"/>
          <w:lang w:val="ru-RU"/>
        </w:rPr>
        <w:footnoteReference w:id="95"/>
      </w:r>
      <w:r w:rsidRPr="00780625">
        <w:rPr>
          <w:rFonts w:ascii="Times New Roman" w:hAnsi="Times New Roman" w:cs="Times New Roman"/>
          <w:sz w:val="28"/>
          <w:szCs w:val="28"/>
          <w:lang w:val="ru-RU"/>
        </w:rPr>
        <w:t>. В экономической и социальной сферах отсутствуют ярко выраженные межрегиональные контрасты, однако внутрирегиональные различия, включая</w:t>
      </w:r>
      <w:proofErr w:type="gramEnd"/>
      <w:r w:rsidRPr="00780625">
        <w:rPr>
          <w:rFonts w:ascii="Times New Roman" w:hAnsi="Times New Roman" w:cs="Times New Roman"/>
          <w:sz w:val="28"/>
          <w:szCs w:val="28"/>
          <w:lang w:val="ru-RU"/>
        </w:rPr>
        <w:t xml:space="preserve"> различия между центрами регионов (Кванчжу, Тэгу, Пусан, Ульсан) и их периферией, более заметны. В отличие от других стран, таких как Шотландия, Уэльс или Бельгия, провинции Чолла, Кёнсан и Чхунчхон не имеют отдельных национальных идентичностей или местных языков. В этих регионах </w:t>
      </w:r>
      <w:r w:rsidRPr="00780625">
        <w:rPr>
          <w:rFonts w:ascii="Times New Roman" w:hAnsi="Times New Roman" w:cs="Times New Roman"/>
          <w:sz w:val="28"/>
          <w:szCs w:val="28"/>
          <w:lang w:val="ru-RU"/>
        </w:rPr>
        <w:lastRenderedPageBreak/>
        <w:t>существуют локальные диалекты корейского языка (сатхури), но в других частях страны, таких как остров Чеджудо, провинция Канвон и Сеульский столичный регион, регионализм не выражается, не смотря на наличие тех же диалектов</w:t>
      </w:r>
      <w:r w:rsidR="0085443B">
        <w:rPr>
          <w:rStyle w:val="a9"/>
          <w:rFonts w:ascii="Times New Roman" w:hAnsi="Times New Roman" w:cs="Times New Roman"/>
          <w:sz w:val="28"/>
          <w:szCs w:val="28"/>
          <w:lang w:val="ru-RU"/>
        </w:rPr>
        <w:footnoteReference w:id="96"/>
      </w:r>
      <w:r w:rsidRPr="00780625">
        <w:rPr>
          <w:rFonts w:ascii="Times New Roman" w:hAnsi="Times New Roman" w:cs="Times New Roman"/>
          <w:sz w:val="28"/>
          <w:szCs w:val="28"/>
          <w:lang w:val="ru-RU"/>
        </w:rPr>
        <w:t xml:space="preserve">. </w:t>
      </w:r>
    </w:p>
    <w:p w:rsidR="00DC3AB7" w:rsidRPr="0085443B" w:rsidRDefault="00DC3AB7" w:rsidP="00596EAF">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Две основные политические партии в Корее, «Тобуро» («либералы») и "Сила народа" («консерваторы»), не только имеют значительную поддержку на выборах в регионах Чолла и Кёнсан соответственно, но и набирают большую часть своих партийных элит из этих регионов. В региональных парламентах Кванчжу, Северной и Южной Чолла преимущественно представлены либералы, в то время как консерваторы имеют преобладающее присутствие в провинции Кёнсан. Регионализм возникает не из-за особого статуса, присвоенного избирателями своему региону в иерархии регионов Кореи, а скорее из убеждения в правильности и единственном верном видении истории, экономики или внешней политики, которые предлагает определенная политическая партия. </w:t>
      </w:r>
      <w:proofErr w:type="gramStart"/>
      <w:r w:rsidRPr="00780625">
        <w:rPr>
          <w:rFonts w:ascii="Times New Roman" w:hAnsi="Times New Roman" w:cs="Times New Roman"/>
          <w:sz w:val="28"/>
          <w:szCs w:val="28"/>
          <w:lang w:val="ru-RU"/>
        </w:rPr>
        <w:t>В результате две крупные партии сражаются за поддержку избирателей в столице, ее окрестностях и менее населенных регионах страны, пользуясь сильной поддержкой в своих "домашних" регионах, где они получают от 75% до 90% голосов на выборах (см. Рис. 5)</w:t>
      </w:r>
      <w:r w:rsidR="0085443B">
        <w:rPr>
          <w:rStyle w:val="a9"/>
          <w:rFonts w:ascii="Times New Roman" w:hAnsi="Times New Roman" w:cs="Times New Roman"/>
          <w:sz w:val="28"/>
          <w:szCs w:val="28"/>
          <w:lang w:val="ru-RU"/>
        </w:rPr>
        <w:footnoteReference w:id="97"/>
      </w:r>
      <w:r w:rsidRPr="00780625">
        <w:rPr>
          <w:rFonts w:ascii="Times New Roman" w:hAnsi="Times New Roman" w:cs="Times New Roman"/>
          <w:sz w:val="28"/>
          <w:szCs w:val="28"/>
          <w:lang w:val="ru-RU"/>
        </w:rPr>
        <w:t>. Другие регионы не имеют значительного представительства в партийной системе и вынуждены встраиваться в структуры партий, которые исторически коренятся в южных регионах страны.</w:t>
      </w:r>
      <w:r w:rsidR="0085443B">
        <w:rPr>
          <w:rStyle w:val="a9"/>
          <w:rFonts w:ascii="Times New Roman" w:hAnsi="Times New Roman" w:cs="Times New Roman"/>
          <w:sz w:val="28"/>
          <w:szCs w:val="28"/>
          <w:lang w:val="ru-RU"/>
        </w:rPr>
        <w:footnoteReference w:id="98"/>
      </w:r>
      <w:r w:rsidR="0085443B">
        <w:rPr>
          <w:rFonts w:ascii="Times New Roman" w:hAnsi="Times New Roman" w:cs="Times New Roman"/>
          <w:sz w:val="28"/>
          <w:szCs w:val="28"/>
          <w:lang w:val="ru-RU"/>
        </w:rPr>
        <w:t xml:space="preserve"> </w:t>
      </w:r>
      <w:proofErr w:type="gramEnd"/>
    </w:p>
    <w:p w:rsidR="00DC3AB7" w:rsidRPr="0085443B" w:rsidRDefault="00DC3AB7" w:rsidP="00DD69BA">
      <w:pPr>
        <w:spacing w:line="360" w:lineRule="auto"/>
        <w:ind w:firstLine="709"/>
        <w:jc w:val="both"/>
        <w:rPr>
          <w:rFonts w:ascii="Times New Roman" w:hAnsi="Times New Roman" w:cs="Times New Roman"/>
          <w:sz w:val="28"/>
          <w:szCs w:val="28"/>
          <w:lang w:val="ru-RU"/>
        </w:rPr>
      </w:pPr>
    </w:p>
    <w:p w:rsidR="000C5776" w:rsidRDefault="00DC3AB7" w:rsidP="00213910">
      <w:pPr>
        <w:keepNext/>
        <w:spacing w:line="360" w:lineRule="auto"/>
        <w:ind w:firstLine="709"/>
        <w:jc w:val="center"/>
        <w:rPr>
          <w:rFonts w:ascii="Times New Roman" w:hAnsi="Times New Roman" w:cs="Times New Roman"/>
          <w:sz w:val="28"/>
          <w:szCs w:val="28"/>
          <w:highlight w:val="yellow"/>
          <w:lang w:val="ru-RU"/>
        </w:rPr>
      </w:pPr>
      <w:r w:rsidRPr="00780625">
        <w:rPr>
          <w:rFonts w:ascii="Times New Roman" w:hAnsi="Times New Roman" w:cs="Times New Roman"/>
          <w:noProof/>
          <w:sz w:val="28"/>
          <w:szCs w:val="28"/>
          <w:lang w:val="ru-RU" w:eastAsia="ru-RU"/>
        </w:rPr>
        <w:lastRenderedPageBreak/>
        <w:drawing>
          <wp:anchor distT="0" distB="0" distL="114300" distR="114300" simplePos="0" relativeHeight="251670528" behindDoc="1" locked="0" layoutInCell="1" allowOverlap="1" wp14:anchorId="2F230FE9" wp14:editId="6F262174">
            <wp:simplePos x="0" y="0"/>
            <wp:positionH relativeFrom="column">
              <wp:posOffset>78105</wp:posOffset>
            </wp:positionH>
            <wp:positionV relativeFrom="paragraph">
              <wp:posOffset>-3810</wp:posOffset>
            </wp:positionV>
            <wp:extent cx="5935980" cy="3543300"/>
            <wp:effectExtent l="0" t="0" r="7620" b="0"/>
            <wp:wrapTight wrapText="bothSides">
              <wp:wrapPolygon edited="0">
                <wp:start x="0" y="0"/>
                <wp:lineTo x="0" y="21484"/>
                <wp:lineTo x="21558" y="21484"/>
                <wp:lineTo x="2155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5</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Поддержка</w:t>
      </w:r>
      <w:proofErr w:type="gramStart"/>
      <w:r w:rsidRPr="00780625">
        <w:rPr>
          <w:rFonts w:ascii="Times New Roman" w:hAnsi="Times New Roman" w:cs="Times New Roman"/>
          <w:sz w:val="28"/>
          <w:szCs w:val="28"/>
          <w:lang w:val="ru-RU"/>
        </w:rPr>
        <w:t xml:space="preserve"> Л</w:t>
      </w:r>
      <w:proofErr w:type="gramEnd"/>
      <w:r w:rsidRPr="00780625">
        <w:rPr>
          <w:rFonts w:ascii="Times New Roman" w:hAnsi="Times New Roman" w:cs="Times New Roman"/>
          <w:sz w:val="28"/>
          <w:szCs w:val="28"/>
          <w:lang w:val="ru-RU"/>
        </w:rPr>
        <w:t>и Чжэмёна и Юн Соннёля н</w:t>
      </w:r>
      <w:r w:rsidR="0085443B">
        <w:rPr>
          <w:rFonts w:ascii="Times New Roman" w:hAnsi="Times New Roman" w:cs="Times New Roman"/>
          <w:sz w:val="28"/>
          <w:szCs w:val="28"/>
          <w:lang w:val="ru-RU"/>
        </w:rPr>
        <w:t>а президентских выборах 2022 г.</w:t>
      </w:r>
    </w:p>
    <w:p w:rsidR="00DC3AB7" w:rsidRPr="000C5776" w:rsidRDefault="000C5776" w:rsidP="000C5776">
      <w:pPr>
        <w:spacing w:after="200" w:line="276" w:lineRule="auto"/>
        <w:rPr>
          <w:rFonts w:ascii="Times New Roman" w:hAnsi="Times New Roman" w:cs="Times New Roman"/>
          <w:sz w:val="28"/>
          <w:szCs w:val="28"/>
          <w:highlight w:val="yellow"/>
          <w:lang w:val="ru-RU"/>
        </w:rPr>
      </w:pPr>
      <w:r>
        <w:rPr>
          <w:rFonts w:ascii="Times New Roman" w:hAnsi="Times New Roman" w:cs="Times New Roman"/>
          <w:sz w:val="28"/>
          <w:szCs w:val="28"/>
          <w:highlight w:val="yellow"/>
          <w:lang w:val="ru-RU"/>
        </w:rPr>
        <w:br w:type="page"/>
      </w:r>
    </w:p>
    <w:p w:rsidR="000C5776" w:rsidRPr="000C5776" w:rsidRDefault="000C5776" w:rsidP="00E646BC">
      <w:pPr>
        <w:pStyle w:val="1"/>
        <w:rPr>
          <w:lang w:val="ru-RU"/>
        </w:rPr>
      </w:pPr>
      <w:bookmarkStart w:id="15" w:name="_Toc136634451"/>
      <w:r>
        <w:rPr>
          <w:lang w:val="ru-RU"/>
        </w:rPr>
        <w:lastRenderedPageBreak/>
        <w:t xml:space="preserve">Глава </w:t>
      </w:r>
      <w:r>
        <w:t>I</w:t>
      </w:r>
      <w:r w:rsidRPr="00780625">
        <w:t>II</w:t>
      </w:r>
      <w:r w:rsidRPr="000C5776">
        <w:rPr>
          <w:lang w:val="ru-RU"/>
        </w:rPr>
        <w:t>. Электоральные процессы в Республике Корея</w:t>
      </w:r>
      <w:bookmarkEnd w:id="15"/>
    </w:p>
    <w:p w:rsidR="00960859" w:rsidRPr="000C5776" w:rsidRDefault="000C5776" w:rsidP="00E646BC">
      <w:pPr>
        <w:pStyle w:val="2"/>
        <w:rPr>
          <w:lang w:val="ru-RU"/>
        </w:rPr>
      </w:pPr>
      <w:bookmarkStart w:id="16" w:name="_Toc136634452"/>
      <w:r w:rsidRPr="000C5776">
        <w:rPr>
          <w:lang w:val="ru-RU"/>
        </w:rPr>
        <w:t xml:space="preserve">3.1 </w:t>
      </w:r>
      <w:r w:rsidR="00960859" w:rsidRPr="000C5776">
        <w:rPr>
          <w:lang w:val="ru-RU"/>
        </w:rPr>
        <w:t>Динамика электоральных процессов в Республике Корея</w:t>
      </w:r>
      <w:bookmarkEnd w:id="16"/>
    </w:p>
    <w:p w:rsidR="00960859" w:rsidRPr="00780625" w:rsidRDefault="00960859" w:rsidP="00596EAF">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Для оценки динамики электоральных процессов в Республике Корея, в первую очередь необходимо обратить внимание на поведение избирателей с точки зрения такого фактора, как явка.</w:t>
      </w:r>
    </w:p>
    <w:p w:rsidR="00960859" w:rsidRPr="00780625" w:rsidRDefault="00F94190" w:rsidP="00596EAF">
      <w:pPr>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Исходя из данных (</w:t>
      </w:r>
      <w:r w:rsidR="00FC6D97">
        <w:rPr>
          <w:rFonts w:ascii="Times New Roman" w:hAnsi="Times New Roman" w:cs="Times New Roman"/>
          <w:sz w:val="28"/>
          <w:szCs w:val="28"/>
          <w:lang w:val="ru-RU"/>
        </w:rPr>
        <w:t>рис. 6</w:t>
      </w:r>
      <w:r>
        <w:rPr>
          <w:rStyle w:val="a9"/>
          <w:rFonts w:ascii="Times New Roman" w:hAnsi="Times New Roman" w:cs="Times New Roman"/>
          <w:sz w:val="28"/>
          <w:szCs w:val="28"/>
          <w:lang w:val="ru-RU"/>
        </w:rPr>
        <w:footnoteReference w:id="99"/>
      </w:r>
      <w:r w:rsidR="00FC6D97">
        <w:rPr>
          <w:rFonts w:ascii="Times New Roman" w:hAnsi="Times New Roman" w:cs="Times New Roman"/>
          <w:sz w:val="28"/>
          <w:szCs w:val="28"/>
          <w:lang w:val="ru-RU"/>
        </w:rPr>
        <w:t>,</w:t>
      </w:r>
      <w:r>
        <w:rPr>
          <w:rFonts w:ascii="Times New Roman" w:hAnsi="Times New Roman" w:cs="Times New Roman"/>
          <w:sz w:val="28"/>
          <w:szCs w:val="28"/>
          <w:lang w:val="ru-RU"/>
        </w:rPr>
        <w:t xml:space="preserve"> рис. </w:t>
      </w:r>
      <w:r w:rsidR="00FC6D97">
        <w:rPr>
          <w:rFonts w:ascii="Times New Roman" w:hAnsi="Times New Roman" w:cs="Times New Roman"/>
          <w:sz w:val="28"/>
          <w:szCs w:val="28"/>
          <w:lang w:val="ru-RU"/>
        </w:rPr>
        <w:t>7</w:t>
      </w:r>
      <w:r>
        <w:rPr>
          <w:rStyle w:val="a9"/>
          <w:rFonts w:ascii="Times New Roman" w:hAnsi="Times New Roman" w:cs="Times New Roman"/>
          <w:sz w:val="28"/>
          <w:szCs w:val="28"/>
          <w:lang w:val="ru-RU"/>
        </w:rPr>
        <w:footnoteReference w:id="100"/>
      </w:r>
      <w:r w:rsidR="00960859" w:rsidRPr="00780625">
        <w:rPr>
          <w:rFonts w:ascii="Times New Roman" w:hAnsi="Times New Roman" w:cs="Times New Roman"/>
          <w:sz w:val="28"/>
          <w:szCs w:val="28"/>
          <w:lang w:val="ru-RU"/>
        </w:rPr>
        <w:t xml:space="preserve">) следует сказать, что корейское общество в большинстве своём заинтересовано и участвует в политической жизни государства. Явка избирателей на выборах в Национальное собрание 2008 года достигла рекордно низкого уровня в 46 процентов. </w:t>
      </w:r>
      <w:proofErr w:type="gramStart"/>
      <w:r w:rsidR="00960859" w:rsidRPr="00780625">
        <w:rPr>
          <w:rFonts w:ascii="Times New Roman" w:hAnsi="Times New Roman" w:cs="Times New Roman"/>
          <w:sz w:val="28"/>
          <w:szCs w:val="28"/>
          <w:lang w:val="ru-RU"/>
        </w:rPr>
        <w:t xml:space="preserve">«Основная причина апатии избирателей — общее недоверие общества к партиям», — сказал Ким Вонгюн из исследовательской группы </w:t>
      </w:r>
      <w:r w:rsidR="00960859" w:rsidRPr="00780625">
        <w:rPr>
          <w:rFonts w:ascii="Times New Roman" w:hAnsi="Times New Roman" w:cs="Times New Roman"/>
          <w:sz w:val="28"/>
          <w:szCs w:val="28"/>
        </w:rPr>
        <w:t>Research</w:t>
      </w:r>
      <w:r w:rsidR="00960859" w:rsidRPr="00780625">
        <w:rPr>
          <w:rFonts w:ascii="Times New Roman" w:hAnsi="Times New Roman" w:cs="Times New Roman"/>
          <w:sz w:val="28"/>
          <w:szCs w:val="28"/>
          <w:lang w:val="ru-RU"/>
        </w:rPr>
        <w:t xml:space="preserve"> </w:t>
      </w:r>
      <w:r w:rsidR="00960859" w:rsidRPr="00780625">
        <w:rPr>
          <w:rFonts w:ascii="Times New Roman" w:hAnsi="Times New Roman" w:cs="Times New Roman"/>
          <w:sz w:val="28"/>
          <w:szCs w:val="28"/>
        </w:rPr>
        <w:t>and</w:t>
      </w:r>
      <w:r w:rsidR="00960859" w:rsidRPr="00780625">
        <w:rPr>
          <w:rFonts w:ascii="Times New Roman" w:hAnsi="Times New Roman" w:cs="Times New Roman"/>
          <w:sz w:val="28"/>
          <w:szCs w:val="28"/>
          <w:lang w:val="ru-RU"/>
        </w:rPr>
        <w:t xml:space="preserve"> </w:t>
      </w:r>
      <w:r w:rsidR="00960859" w:rsidRPr="00780625">
        <w:rPr>
          <w:rFonts w:ascii="Times New Roman" w:hAnsi="Times New Roman" w:cs="Times New Roman"/>
          <w:sz w:val="28"/>
          <w:szCs w:val="28"/>
        </w:rPr>
        <w:t>Research</w:t>
      </w:r>
      <w:r>
        <w:rPr>
          <w:rStyle w:val="a9"/>
          <w:rFonts w:ascii="Times New Roman" w:hAnsi="Times New Roman" w:cs="Times New Roman"/>
          <w:sz w:val="28"/>
          <w:szCs w:val="28"/>
        </w:rPr>
        <w:footnoteReference w:id="101"/>
      </w:r>
      <w:r>
        <w:rPr>
          <w:rFonts w:ascii="Times New Roman" w:hAnsi="Times New Roman" w:cs="Times New Roman"/>
          <w:sz w:val="28"/>
          <w:szCs w:val="28"/>
          <w:lang w:val="ru-RU"/>
        </w:rPr>
        <w:t>.</w:t>
      </w:r>
      <w:r w:rsidR="00960859" w:rsidRPr="00780625">
        <w:rPr>
          <w:rFonts w:ascii="Times New Roman" w:hAnsi="Times New Roman" w:cs="Times New Roman"/>
          <w:sz w:val="28"/>
          <w:szCs w:val="28"/>
          <w:lang w:val="ru-RU"/>
        </w:rPr>
        <w:t xml:space="preserve"> Также такой низкий уровень заинтересованности может быть связан с отсутствием публичной борьбы между либеральной и консервативной партиями на выборах 2008 года.</w:t>
      </w:r>
      <w:proofErr w:type="gramEnd"/>
      <w:r w:rsidR="00960859" w:rsidRPr="00780625">
        <w:rPr>
          <w:rFonts w:ascii="Times New Roman" w:hAnsi="Times New Roman" w:cs="Times New Roman"/>
          <w:sz w:val="28"/>
          <w:szCs w:val="28"/>
          <w:lang w:val="ru-RU"/>
        </w:rPr>
        <w:t xml:space="preserve"> Традиционно для избирательных процессов корейцы чаще принимают участие в избрании главы государства, нежели представителей законодательной власти. Об этом говорит средний процент явки за 6 последних избирательных кампаний, 74% - для президентских и 57% - для парламентских выборов. </w:t>
      </w:r>
    </w:p>
    <w:p w:rsidR="00960859" w:rsidRPr="00780625" w:rsidRDefault="00960859" w:rsidP="00DD69BA">
      <w:pPr>
        <w:spacing w:line="360" w:lineRule="auto"/>
        <w:ind w:firstLine="709"/>
        <w:jc w:val="both"/>
        <w:rPr>
          <w:rFonts w:ascii="Times New Roman" w:hAnsi="Times New Roman" w:cs="Times New Roman"/>
          <w:sz w:val="28"/>
          <w:szCs w:val="28"/>
          <w:lang w:val="ru-RU"/>
        </w:rPr>
      </w:pPr>
    </w:p>
    <w:p w:rsidR="00960859" w:rsidRPr="00780625" w:rsidRDefault="00960859" w:rsidP="00DD69BA">
      <w:pPr>
        <w:spacing w:line="360" w:lineRule="auto"/>
        <w:ind w:firstLine="709"/>
        <w:jc w:val="both"/>
        <w:rPr>
          <w:rFonts w:ascii="Times New Roman" w:hAnsi="Times New Roman" w:cs="Times New Roman"/>
          <w:sz w:val="28"/>
          <w:szCs w:val="28"/>
          <w:lang w:val="ru-RU"/>
        </w:rPr>
      </w:pPr>
    </w:p>
    <w:p w:rsidR="00FC6D97" w:rsidRDefault="00960859" w:rsidP="00596EAF">
      <w:pPr>
        <w:keepNext/>
        <w:spacing w:line="360" w:lineRule="auto"/>
        <w:ind w:firstLine="709"/>
        <w:jc w:val="center"/>
      </w:pPr>
      <w:r w:rsidRPr="00780625">
        <w:rPr>
          <w:rFonts w:ascii="Times New Roman" w:hAnsi="Times New Roman" w:cs="Times New Roman"/>
          <w:noProof/>
          <w:sz w:val="28"/>
          <w:szCs w:val="28"/>
          <w:lang w:val="ru-RU" w:eastAsia="ru-RU"/>
        </w:rPr>
        <w:lastRenderedPageBreak/>
        <w:drawing>
          <wp:inline distT="0" distB="0" distL="0" distR="0" wp14:anchorId="3CE5C4AD" wp14:editId="55B6E435">
            <wp:extent cx="5486400" cy="32004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C5776" w:rsidRPr="00FC6D97" w:rsidRDefault="00FC6D97" w:rsidP="00596EAF">
      <w:pPr>
        <w:jc w:val="center"/>
        <w:rPr>
          <w:rFonts w:ascii="Times New Roman" w:hAnsi="Times New Roman" w:cs="Times New Roman"/>
          <w:sz w:val="28"/>
          <w:lang w:val="ru-RU"/>
        </w:rPr>
      </w:pPr>
      <w:r w:rsidRPr="00FC6D97">
        <w:rPr>
          <w:rFonts w:ascii="Times New Roman" w:hAnsi="Times New Roman" w:cs="Times New Roman"/>
          <w:sz w:val="28"/>
          <w:lang w:val="ru-RU"/>
        </w:rPr>
        <w:t xml:space="preserve">Рисунок </w:t>
      </w:r>
      <w:r w:rsidRPr="00FC6D97">
        <w:rPr>
          <w:rFonts w:ascii="Times New Roman" w:hAnsi="Times New Roman" w:cs="Times New Roman"/>
          <w:sz w:val="28"/>
        </w:rPr>
        <w:fldChar w:fldCharType="begin"/>
      </w:r>
      <w:r w:rsidRPr="00FC6D97">
        <w:rPr>
          <w:rFonts w:ascii="Times New Roman" w:hAnsi="Times New Roman" w:cs="Times New Roman"/>
          <w:sz w:val="28"/>
          <w:lang w:val="ru-RU"/>
        </w:rPr>
        <w:instrText xml:space="preserve"> </w:instrText>
      </w:r>
      <w:r w:rsidRPr="00FC6D97">
        <w:rPr>
          <w:rFonts w:ascii="Times New Roman" w:hAnsi="Times New Roman" w:cs="Times New Roman"/>
          <w:sz w:val="28"/>
        </w:rPr>
        <w:instrText>SEQ</w:instrText>
      </w:r>
      <w:r w:rsidRPr="00FC6D97">
        <w:rPr>
          <w:rFonts w:ascii="Times New Roman" w:hAnsi="Times New Roman" w:cs="Times New Roman"/>
          <w:sz w:val="28"/>
          <w:lang w:val="ru-RU"/>
        </w:rPr>
        <w:instrText xml:space="preserve"> Рисунок \* </w:instrText>
      </w:r>
      <w:r w:rsidRPr="00FC6D97">
        <w:rPr>
          <w:rFonts w:ascii="Times New Roman" w:hAnsi="Times New Roman" w:cs="Times New Roman"/>
          <w:sz w:val="28"/>
        </w:rPr>
        <w:instrText>ARABIC</w:instrText>
      </w:r>
      <w:r w:rsidRPr="00FC6D97">
        <w:rPr>
          <w:rFonts w:ascii="Times New Roman" w:hAnsi="Times New Roman" w:cs="Times New Roman"/>
          <w:sz w:val="28"/>
          <w:lang w:val="ru-RU"/>
        </w:rPr>
        <w:instrText xml:space="preserve"> </w:instrText>
      </w:r>
      <w:r w:rsidRPr="00FC6D97">
        <w:rPr>
          <w:rFonts w:ascii="Times New Roman" w:hAnsi="Times New Roman" w:cs="Times New Roman"/>
          <w:sz w:val="28"/>
        </w:rPr>
        <w:fldChar w:fldCharType="separate"/>
      </w:r>
      <w:r w:rsidR="00AA5144" w:rsidRPr="00470BD1">
        <w:rPr>
          <w:rFonts w:ascii="Times New Roman" w:hAnsi="Times New Roman" w:cs="Times New Roman"/>
          <w:noProof/>
          <w:sz w:val="28"/>
          <w:lang w:val="ru-RU"/>
        </w:rPr>
        <w:t>6</w:t>
      </w:r>
      <w:r w:rsidRPr="00FC6D97">
        <w:rPr>
          <w:rFonts w:ascii="Times New Roman" w:hAnsi="Times New Roman" w:cs="Times New Roman"/>
          <w:sz w:val="28"/>
        </w:rPr>
        <w:fldChar w:fldCharType="end"/>
      </w:r>
      <w:r>
        <w:rPr>
          <w:rFonts w:ascii="Times New Roman" w:hAnsi="Times New Roman" w:cs="Times New Roman"/>
          <w:sz w:val="28"/>
          <w:lang w:val="ru-RU"/>
        </w:rPr>
        <w:t xml:space="preserve">. </w:t>
      </w:r>
      <w:r w:rsidRPr="00780625">
        <w:rPr>
          <w:rFonts w:ascii="Times New Roman" w:hAnsi="Times New Roman" w:cs="Times New Roman"/>
          <w:sz w:val="28"/>
          <w:szCs w:val="28"/>
          <w:lang w:val="ru-RU"/>
        </w:rPr>
        <w:t xml:space="preserve">Явка на выборах в Национальное собрание Республики Корея  2000-2020 гг. </w:t>
      </w:r>
      <w:r w:rsidR="001E173D">
        <w:rPr>
          <w:rFonts w:ascii="Times New Roman" w:hAnsi="Times New Roman" w:cs="Times New Roman"/>
          <w:sz w:val="28"/>
          <w:szCs w:val="28"/>
          <w:lang w:val="ru-RU"/>
        </w:rPr>
        <w:t>Составлено автором.</w:t>
      </w:r>
    </w:p>
    <w:p w:rsidR="00960859" w:rsidRPr="000C5776" w:rsidRDefault="00960859" w:rsidP="000C5776">
      <w:pPr>
        <w:rPr>
          <w:rFonts w:ascii="Times New Roman" w:hAnsi="Times New Roman" w:cs="Times New Roman"/>
          <w:sz w:val="28"/>
          <w:lang w:val="ru-RU"/>
        </w:rPr>
      </w:pPr>
    </w:p>
    <w:p w:rsidR="00960859" w:rsidRPr="00780625" w:rsidRDefault="00960859" w:rsidP="00596EAF">
      <w:pPr>
        <w:spacing w:line="360" w:lineRule="auto"/>
        <w:ind w:firstLine="709"/>
        <w:jc w:val="center"/>
        <w:rPr>
          <w:rFonts w:ascii="Times New Roman" w:hAnsi="Times New Roman" w:cs="Times New Roman"/>
          <w:sz w:val="28"/>
          <w:szCs w:val="28"/>
          <w:lang w:val="ru-RU"/>
        </w:rPr>
      </w:pPr>
    </w:p>
    <w:p w:rsidR="00FC6D97" w:rsidRDefault="00960859" w:rsidP="00596EAF">
      <w:pPr>
        <w:keepNext/>
        <w:spacing w:line="360" w:lineRule="auto"/>
        <w:ind w:firstLine="709"/>
        <w:jc w:val="center"/>
      </w:pPr>
      <w:r w:rsidRPr="00780625">
        <w:rPr>
          <w:rFonts w:ascii="Times New Roman" w:hAnsi="Times New Roman" w:cs="Times New Roman"/>
          <w:noProof/>
          <w:sz w:val="28"/>
          <w:szCs w:val="28"/>
          <w:lang w:val="ru-RU" w:eastAsia="ru-RU"/>
        </w:rPr>
        <w:drawing>
          <wp:inline distT="0" distB="0" distL="0" distR="0" wp14:anchorId="53A4E215" wp14:editId="778234F7">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0859" w:rsidRPr="00780625" w:rsidRDefault="00FC6D97" w:rsidP="00596EAF">
      <w:pPr>
        <w:jc w:val="center"/>
        <w:rPr>
          <w:rFonts w:ascii="Times New Roman" w:hAnsi="Times New Roman" w:cs="Times New Roman"/>
          <w:sz w:val="28"/>
          <w:szCs w:val="28"/>
          <w:lang w:val="ru-RU"/>
        </w:rPr>
      </w:pPr>
      <w:r w:rsidRPr="00470BD1">
        <w:rPr>
          <w:rFonts w:ascii="Times New Roman" w:hAnsi="Times New Roman" w:cs="Times New Roman"/>
          <w:sz w:val="28"/>
          <w:lang w:val="ru-RU"/>
        </w:rPr>
        <w:t xml:space="preserve">Рисунок </w:t>
      </w:r>
      <w:r w:rsidRPr="00FC6D97">
        <w:rPr>
          <w:rFonts w:ascii="Times New Roman" w:hAnsi="Times New Roman" w:cs="Times New Roman"/>
          <w:sz w:val="28"/>
        </w:rPr>
        <w:fldChar w:fldCharType="begin"/>
      </w:r>
      <w:r w:rsidRPr="00470BD1">
        <w:rPr>
          <w:rFonts w:ascii="Times New Roman" w:hAnsi="Times New Roman" w:cs="Times New Roman"/>
          <w:sz w:val="28"/>
          <w:lang w:val="ru-RU"/>
        </w:rPr>
        <w:instrText xml:space="preserve"> </w:instrText>
      </w:r>
      <w:r w:rsidRPr="00FC6D97">
        <w:rPr>
          <w:rFonts w:ascii="Times New Roman" w:hAnsi="Times New Roman" w:cs="Times New Roman"/>
          <w:sz w:val="28"/>
        </w:rPr>
        <w:instrText>SEQ</w:instrText>
      </w:r>
      <w:r w:rsidRPr="00470BD1">
        <w:rPr>
          <w:rFonts w:ascii="Times New Roman" w:hAnsi="Times New Roman" w:cs="Times New Roman"/>
          <w:sz w:val="28"/>
          <w:lang w:val="ru-RU"/>
        </w:rPr>
        <w:instrText xml:space="preserve"> Рисунок \* </w:instrText>
      </w:r>
      <w:r w:rsidRPr="00FC6D97">
        <w:rPr>
          <w:rFonts w:ascii="Times New Roman" w:hAnsi="Times New Roman" w:cs="Times New Roman"/>
          <w:sz w:val="28"/>
        </w:rPr>
        <w:instrText>ARABIC</w:instrText>
      </w:r>
      <w:r w:rsidRPr="00470BD1">
        <w:rPr>
          <w:rFonts w:ascii="Times New Roman" w:hAnsi="Times New Roman" w:cs="Times New Roman"/>
          <w:sz w:val="28"/>
          <w:lang w:val="ru-RU"/>
        </w:rPr>
        <w:instrText xml:space="preserve"> </w:instrText>
      </w:r>
      <w:r w:rsidRPr="00FC6D97">
        <w:rPr>
          <w:rFonts w:ascii="Times New Roman" w:hAnsi="Times New Roman" w:cs="Times New Roman"/>
          <w:sz w:val="28"/>
        </w:rPr>
        <w:fldChar w:fldCharType="separate"/>
      </w:r>
      <w:r w:rsidR="00AA5144" w:rsidRPr="00470BD1">
        <w:rPr>
          <w:rFonts w:ascii="Times New Roman" w:hAnsi="Times New Roman" w:cs="Times New Roman"/>
          <w:noProof/>
          <w:sz w:val="28"/>
          <w:lang w:val="ru-RU"/>
        </w:rPr>
        <w:t>7</w:t>
      </w:r>
      <w:r w:rsidRPr="00FC6D97">
        <w:rPr>
          <w:rFonts w:ascii="Times New Roman" w:hAnsi="Times New Roman" w:cs="Times New Roman"/>
          <w:sz w:val="28"/>
        </w:rPr>
        <w:fldChar w:fldCharType="end"/>
      </w:r>
      <w:r w:rsidR="00960859" w:rsidRPr="00780625">
        <w:rPr>
          <w:rFonts w:ascii="Times New Roman" w:hAnsi="Times New Roman" w:cs="Times New Roman"/>
          <w:sz w:val="28"/>
          <w:szCs w:val="28"/>
          <w:lang w:val="ru-RU"/>
        </w:rPr>
        <w:t xml:space="preserve">. Явка на выборах в Президенты Республики Корея  1997-2022 гг. </w:t>
      </w:r>
      <w:r w:rsidR="001E173D">
        <w:rPr>
          <w:rFonts w:ascii="Times New Roman" w:hAnsi="Times New Roman" w:cs="Times New Roman"/>
          <w:sz w:val="28"/>
          <w:szCs w:val="28"/>
          <w:lang w:val="ru-RU"/>
        </w:rPr>
        <w:t>Составлено автором.</w:t>
      </w:r>
    </w:p>
    <w:p w:rsidR="00960859" w:rsidRPr="00780625" w:rsidRDefault="00960859" w:rsidP="00F94190">
      <w:pPr>
        <w:spacing w:line="360" w:lineRule="auto"/>
        <w:jc w:val="both"/>
        <w:rPr>
          <w:rFonts w:ascii="Times New Roman" w:hAnsi="Times New Roman" w:cs="Times New Roman"/>
          <w:sz w:val="28"/>
          <w:szCs w:val="28"/>
          <w:lang w:val="ru-RU"/>
        </w:rPr>
      </w:pPr>
    </w:p>
    <w:p w:rsidR="00960859" w:rsidRPr="00780625" w:rsidRDefault="00960859" w:rsidP="00596EAF">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На выборах в Национальное собрание Респ</w:t>
      </w:r>
      <w:r w:rsidR="00FC6D97">
        <w:rPr>
          <w:rFonts w:ascii="Times New Roman" w:hAnsi="Times New Roman" w:cs="Times New Roman"/>
          <w:sz w:val="28"/>
          <w:szCs w:val="28"/>
          <w:lang w:val="ru-RU"/>
        </w:rPr>
        <w:t>ублики Корея 2012 года (рис. 8</w:t>
      </w:r>
      <w:r w:rsidR="00F94190">
        <w:rPr>
          <w:rStyle w:val="a9"/>
          <w:rFonts w:ascii="Times New Roman" w:hAnsi="Times New Roman" w:cs="Times New Roman"/>
          <w:sz w:val="28"/>
          <w:szCs w:val="28"/>
          <w:lang w:val="ru-RU"/>
        </w:rPr>
        <w:footnoteReference w:id="102"/>
      </w:r>
      <w:r w:rsidR="00FC6D97">
        <w:rPr>
          <w:rFonts w:ascii="Times New Roman" w:hAnsi="Times New Roman" w:cs="Times New Roman"/>
          <w:sz w:val="28"/>
          <w:szCs w:val="28"/>
          <w:lang w:val="ru-RU"/>
        </w:rPr>
        <w:t>,</w:t>
      </w:r>
      <w:r w:rsidR="00F94190">
        <w:rPr>
          <w:rFonts w:ascii="Times New Roman" w:hAnsi="Times New Roman" w:cs="Times New Roman"/>
          <w:sz w:val="28"/>
          <w:szCs w:val="28"/>
          <w:lang w:val="ru-RU"/>
        </w:rPr>
        <w:t xml:space="preserve"> рис.</w:t>
      </w:r>
      <w:r w:rsidR="00FC6D97">
        <w:rPr>
          <w:rFonts w:ascii="Times New Roman" w:hAnsi="Times New Roman" w:cs="Times New Roman"/>
          <w:sz w:val="28"/>
          <w:szCs w:val="28"/>
          <w:lang w:val="ru-RU"/>
        </w:rPr>
        <w:t xml:space="preserve"> 9</w:t>
      </w:r>
      <w:r w:rsidR="00F94190">
        <w:rPr>
          <w:rStyle w:val="a9"/>
          <w:rFonts w:ascii="Times New Roman" w:hAnsi="Times New Roman" w:cs="Times New Roman"/>
          <w:sz w:val="28"/>
          <w:szCs w:val="28"/>
          <w:lang w:val="ru-RU"/>
        </w:rPr>
        <w:footnoteReference w:id="103"/>
      </w:r>
      <w:r w:rsidRPr="00780625">
        <w:rPr>
          <w:rFonts w:ascii="Times New Roman" w:hAnsi="Times New Roman" w:cs="Times New Roman"/>
          <w:sz w:val="28"/>
          <w:szCs w:val="28"/>
          <w:lang w:val="ru-RU"/>
        </w:rPr>
        <w:t xml:space="preserve">) принимали участие 20 политических партий, 4 из которых впоследствии были представлены в НС. Большинство голосов по пропорциональному бюллетеню набрала «консерваторская» партия Сэнури, основными регионами поддержки которой стали, Тэгу (66%), а также Северная (54%) и Южная (69%) провинции Кёнсан. Регионами же значительной поддержки «прогрессивистской» Объединённой демократической партии (ОДП) послужили Кванчжу (69%), а также </w:t>
      </w:r>
      <w:proofErr w:type="gramStart"/>
      <w:r w:rsidRPr="00780625">
        <w:rPr>
          <w:rFonts w:ascii="Times New Roman" w:hAnsi="Times New Roman" w:cs="Times New Roman"/>
          <w:sz w:val="28"/>
          <w:szCs w:val="28"/>
          <w:lang w:val="ru-RU"/>
        </w:rPr>
        <w:t>Северная</w:t>
      </w:r>
      <w:proofErr w:type="gramEnd"/>
      <w:r w:rsidRPr="00780625">
        <w:rPr>
          <w:rFonts w:ascii="Times New Roman" w:hAnsi="Times New Roman" w:cs="Times New Roman"/>
          <w:sz w:val="28"/>
          <w:szCs w:val="28"/>
          <w:lang w:val="ru-RU"/>
        </w:rPr>
        <w:t xml:space="preserve"> (66%) и Южная (70%) Чолла. В сравнении с остальными регионами Южной Кореи Единая прогрессивная партия (ЕПП) получила большую поддержку в Кванчжу (19%) , Ульсане (16%) и Южной Чолла (15%), а Передовая либеральная партия (ПЛП) в Тэчжоне (18%), Седжоне (23%) и Южной провинции Чунчхон (20%). Примечательно, что за ПЛП в большинстве регионов не набирается даже и 3% голосов.</w:t>
      </w:r>
    </w:p>
    <w:p w:rsidR="00960859" w:rsidRPr="00780625" w:rsidRDefault="00F94190" w:rsidP="00661683">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lastRenderedPageBreak/>
        <w:drawing>
          <wp:inline distT="0" distB="0" distL="0" distR="0" wp14:anchorId="5A6C7F4C" wp14:editId="0F5C6E63">
            <wp:extent cx="5623560" cy="3954780"/>
            <wp:effectExtent l="0" t="0" r="15240" b="266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60859"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8</w:t>
      </w:r>
      <w:r w:rsidR="00FC6D97">
        <w:rPr>
          <w:rFonts w:ascii="Times New Roman" w:hAnsi="Times New Roman" w:cs="Times New Roman"/>
          <w:sz w:val="28"/>
          <w:szCs w:val="28"/>
          <w:lang w:val="ru-RU"/>
        </w:rPr>
        <w:fldChar w:fldCharType="end"/>
      </w:r>
      <w:r w:rsidR="00960859" w:rsidRPr="00780625">
        <w:rPr>
          <w:rFonts w:ascii="Times New Roman" w:hAnsi="Times New Roman" w:cs="Times New Roman"/>
          <w:sz w:val="28"/>
          <w:szCs w:val="28"/>
          <w:lang w:val="ru-RU"/>
        </w:rPr>
        <w:t xml:space="preserve">. Результаты выборов в Национальное собрание 2012 г. (по провинциям). </w:t>
      </w:r>
      <w:r w:rsidR="001E173D">
        <w:rPr>
          <w:rFonts w:ascii="Times New Roman" w:hAnsi="Times New Roman" w:cs="Times New Roman"/>
          <w:sz w:val="28"/>
          <w:szCs w:val="28"/>
          <w:lang w:val="ru-RU"/>
        </w:rPr>
        <w:t>Составлено автором.</w:t>
      </w:r>
      <w:r w:rsidRPr="00780625">
        <w:rPr>
          <w:rFonts w:ascii="Times New Roman" w:hAnsi="Times New Roman" w:cs="Times New Roman"/>
          <w:noProof/>
          <w:sz w:val="28"/>
          <w:szCs w:val="28"/>
          <w:lang w:val="ru-RU" w:eastAsia="ru-RU"/>
        </w:rPr>
        <w:drawing>
          <wp:inline distT="0" distB="0" distL="0" distR="0" wp14:anchorId="61BAB0A7" wp14:editId="5217F3DF">
            <wp:extent cx="5932170" cy="41967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170" cy="4196715"/>
                    </a:xfrm>
                    <a:prstGeom prst="rect">
                      <a:avLst/>
                    </a:prstGeom>
                    <a:noFill/>
                    <a:ln>
                      <a:noFill/>
                    </a:ln>
                  </pic:spPr>
                </pic:pic>
              </a:graphicData>
            </a:graphic>
          </wp:inline>
        </w:drawing>
      </w:r>
    </w:p>
    <w:p w:rsidR="00960859" w:rsidRPr="00780625" w:rsidRDefault="00960859" w:rsidP="00213910">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9</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xml:space="preserve">. Результаты выборов в Национальное собрание 2012 г. </w:t>
      </w:r>
      <w:r w:rsidR="001E173D">
        <w:rPr>
          <w:rFonts w:ascii="Times New Roman" w:hAnsi="Times New Roman" w:cs="Times New Roman"/>
          <w:sz w:val="28"/>
          <w:szCs w:val="28"/>
          <w:lang w:val="ru-RU"/>
        </w:rPr>
        <w:t>Составлено автором.</w:t>
      </w:r>
    </w:p>
    <w:p w:rsidR="00960859" w:rsidRPr="00780625" w:rsidRDefault="00960859" w:rsidP="00661683">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В 2016 году состоялись 20-е выборы в НС </w:t>
      </w:r>
      <w:r w:rsidR="00221BB8">
        <w:rPr>
          <w:rFonts w:ascii="Times New Roman" w:hAnsi="Times New Roman" w:cs="Times New Roman"/>
          <w:sz w:val="28"/>
          <w:szCs w:val="28"/>
          <w:lang w:val="ru-RU"/>
        </w:rPr>
        <w:t>Республики Корея</w:t>
      </w:r>
      <w:r w:rsidRPr="00780625">
        <w:rPr>
          <w:rFonts w:ascii="Times New Roman" w:hAnsi="Times New Roman" w:cs="Times New Roman"/>
          <w:sz w:val="28"/>
          <w:szCs w:val="28"/>
          <w:lang w:val="ru-RU"/>
        </w:rPr>
        <w:t xml:space="preserve"> (</w:t>
      </w:r>
      <w:r w:rsidRPr="00FC6D97">
        <w:rPr>
          <w:rFonts w:ascii="Times New Roman" w:hAnsi="Times New Roman" w:cs="Times New Roman"/>
          <w:sz w:val="28"/>
          <w:szCs w:val="28"/>
          <w:lang w:val="ru-RU"/>
        </w:rPr>
        <w:t>рис.</w:t>
      </w:r>
      <w:r w:rsidR="00FC6D97">
        <w:rPr>
          <w:rFonts w:ascii="Times New Roman" w:hAnsi="Times New Roman" w:cs="Times New Roman"/>
          <w:sz w:val="28"/>
          <w:szCs w:val="28"/>
          <w:lang w:val="ru-RU"/>
        </w:rPr>
        <w:t xml:space="preserve"> 10</w:t>
      </w:r>
      <w:r w:rsidR="00C33E3F">
        <w:rPr>
          <w:rStyle w:val="a9"/>
          <w:rFonts w:ascii="Times New Roman" w:hAnsi="Times New Roman" w:cs="Times New Roman"/>
          <w:sz w:val="28"/>
          <w:szCs w:val="28"/>
          <w:lang w:val="ru-RU"/>
        </w:rPr>
        <w:footnoteReference w:id="104"/>
      </w:r>
      <w:r w:rsidR="00FC6D97">
        <w:rPr>
          <w:rFonts w:ascii="Times New Roman" w:hAnsi="Times New Roman" w:cs="Times New Roman"/>
          <w:sz w:val="28"/>
          <w:szCs w:val="28"/>
          <w:lang w:val="ru-RU"/>
        </w:rPr>
        <w:t xml:space="preserve">, </w:t>
      </w:r>
      <w:r w:rsidR="00C33E3F" w:rsidRPr="00FC6D97">
        <w:rPr>
          <w:rFonts w:ascii="Times New Roman" w:hAnsi="Times New Roman" w:cs="Times New Roman"/>
          <w:sz w:val="28"/>
          <w:szCs w:val="28"/>
          <w:lang w:val="ru-RU"/>
        </w:rPr>
        <w:t>рис.</w:t>
      </w:r>
      <w:r w:rsidR="00C33E3F">
        <w:rPr>
          <w:rFonts w:ascii="Times New Roman" w:hAnsi="Times New Roman" w:cs="Times New Roman"/>
          <w:sz w:val="28"/>
          <w:szCs w:val="28"/>
          <w:lang w:val="ru-RU"/>
        </w:rPr>
        <w:t xml:space="preserve"> </w:t>
      </w:r>
      <w:r w:rsidR="00FC6D97">
        <w:rPr>
          <w:rFonts w:ascii="Times New Roman" w:hAnsi="Times New Roman" w:cs="Times New Roman"/>
          <w:sz w:val="28"/>
          <w:szCs w:val="28"/>
          <w:lang w:val="ru-RU"/>
        </w:rPr>
        <w:t>11</w:t>
      </w:r>
      <w:r w:rsidR="00C33E3F">
        <w:rPr>
          <w:rStyle w:val="a9"/>
          <w:rFonts w:ascii="Times New Roman" w:hAnsi="Times New Roman" w:cs="Times New Roman"/>
          <w:sz w:val="28"/>
          <w:szCs w:val="28"/>
          <w:lang w:val="ru-RU"/>
        </w:rPr>
        <w:footnoteReference w:id="105"/>
      </w:r>
      <w:r w:rsidRPr="00780625">
        <w:rPr>
          <w:rFonts w:ascii="Times New Roman" w:hAnsi="Times New Roman" w:cs="Times New Roman"/>
          <w:sz w:val="28"/>
          <w:szCs w:val="28"/>
          <w:lang w:val="ru-RU"/>
        </w:rPr>
        <w:t xml:space="preserve">), участие </w:t>
      </w:r>
      <w:proofErr w:type="gramStart"/>
      <w:r w:rsidRPr="00780625">
        <w:rPr>
          <w:rFonts w:ascii="Times New Roman" w:hAnsi="Times New Roman" w:cs="Times New Roman"/>
          <w:sz w:val="28"/>
          <w:szCs w:val="28"/>
          <w:lang w:val="ru-RU"/>
        </w:rPr>
        <w:t>в</w:t>
      </w:r>
      <w:proofErr w:type="gramEnd"/>
      <w:r w:rsidRPr="00780625">
        <w:rPr>
          <w:rFonts w:ascii="Times New Roman" w:hAnsi="Times New Roman" w:cs="Times New Roman"/>
          <w:sz w:val="28"/>
          <w:szCs w:val="28"/>
          <w:lang w:val="ru-RU"/>
        </w:rPr>
        <w:t xml:space="preserve"> которых приняла 21 политическая партия. На этих выборах количество одномандатных округов увеличилось с 246 до 253. 47 мест избиралось по системе пропорционального представительства. Вновь представители 4-х партий стали членами Национального собрания. Аналогично предыдущим выборам в НС 2012 г., большинство голосов по пропорциональному бюллетеню набрала правящая партия Сэнури, регионы большей поддержки которой: Тэгу (53%), </w:t>
      </w:r>
      <w:proofErr w:type="gramStart"/>
      <w:r w:rsidRPr="00780625">
        <w:rPr>
          <w:rFonts w:ascii="Times New Roman" w:hAnsi="Times New Roman" w:cs="Times New Roman"/>
          <w:sz w:val="28"/>
          <w:szCs w:val="28"/>
          <w:lang w:val="ru-RU"/>
        </w:rPr>
        <w:t>Северная</w:t>
      </w:r>
      <w:proofErr w:type="gramEnd"/>
      <w:r w:rsidRPr="00780625">
        <w:rPr>
          <w:rFonts w:ascii="Times New Roman" w:hAnsi="Times New Roman" w:cs="Times New Roman"/>
          <w:sz w:val="28"/>
          <w:szCs w:val="28"/>
          <w:lang w:val="ru-RU"/>
        </w:rPr>
        <w:t xml:space="preserve"> (58%) и Южная (44%) Кёнсан. </w:t>
      </w:r>
      <w:proofErr w:type="gramStart"/>
      <w:r w:rsidRPr="00780625">
        <w:rPr>
          <w:rFonts w:ascii="Times New Roman" w:hAnsi="Times New Roman" w:cs="Times New Roman"/>
          <w:sz w:val="28"/>
          <w:szCs w:val="28"/>
          <w:lang w:val="ru-RU"/>
        </w:rPr>
        <w:t>Однако с отрывом в одно место выборы выиграла демократическая партия – Тобуро (бывш.</w:t>
      </w:r>
      <w:proofErr w:type="gramEnd"/>
      <w:r w:rsidRPr="00780625">
        <w:rPr>
          <w:rFonts w:ascii="Times New Roman" w:hAnsi="Times New Roman" w:cs="Times New Roman"/>
          <w:sz w:val="28"/>
          <w:szCs w:val="28"/>
          <w:lang w:val="ru-RU"/>
        </w:rPr>
        <w:t xml:space="preserve"> </w:t>
      </w:r>
      <w:proofErr w:type="gramStart"/>
      <w:r w:rsidRPr="00780625">
        <w:rPr>
          <w:rFonts w:ascii="Times New Roman" w:hAnsi="Times New Roman" w:cs="Times New Roman"/>
          <w:sz w:val="28"/>
          <w:szCs w:val="28"/>
          <w:lang w:val="ru-RU"/>
        </w:rPr>
        <w:t>ОДП), основными регионами её поддержки стали Чеджудо (40%) и Северная Чолла (32%).</w:t>
      </w:r>
      <w:proofErr w:type="gramEnd"/>
      <w:r w:rsidRPr="00780625">
        <w:rPr>
          <w:rFonts w:ascii="Times New Roman" w:hAnsi="Times New Roman" w:cs="Times New Roman"/>
          <w:sz w:val="28"/>
          <w:szCs w:val="28"/>
          <w:lang w:val="ru-RU"/>
        </w:rPr>
        <w:t xml:space="preserve"> Также важную роль в выборах играет партия, основателем которой является бывший участник партии Тобуро. Народная партия (НП) набирает большинство голосов и закрепляет за собой первенство в регионах, считавшихся «оплотом» демократической партии: Квачжу (53%), а также Северная (43%) и Южная (48%) Чолла. Партия справедливости (ПС), сформированная путём отделения от Единой прогрессивной партии, набрала 5-12% в регионах Республики Корея. </w:t>
      </w:r>
    </w:p>
    <w:p w:rsidR="00960859" w:rsidRPr="00780625" w:rsidRDefault="00960859" w:rsidP="00DD69BA">
      <w:pPr>
        <w:spacing w:line="360" w:lineRule="auto"/>
        <w:ind w:firstLine="709"/>
        <w:jc w:val="both"/>
        <w:rPr>
          <w:rFonts w:ascii="Times New Roman" w:hAnsi="Times New Roman" w:cs="Times New Roman"/>
          <w:sz w:val="28"/>
          <w:szCs w:val="28"/>
          <w:lang w:val="ru-RU"/>
        </w:rPr>
      </w:pPr>
    </w:p>
    <w:p w:rsidR="00960859" w:rsidRPr="00796DCD" w:rsidRDefault="00960859" w:rsidP="00661683">
      <w:pPr>
        <w:spacing w:line="360" w:lineRule="auto"/>
        <w:ind w:firstLine="709"/>
        <w:jc w:val="center"/>
        <w:rPr>
          <w:rStyle w:val="a3"/>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lastRenderedPageBreak/>
        <w:drawing>
          <wp:anchor distT="0" distB="0" distL="114300" distR="114300" simplePos="0" relativeHeight="251673600" behindDoc="1" locked="0" layoutInCell="1" allowOverlap="1">
            <wp:simplePos x="0" y="0"/>
            <wp:positionH relativeFrom="column">
              <wp:posOffset>85725</wp:posOffset>
            </wp:positionH>
            <wp:positionV relativeFrom="paragraph">
              <wp:posOffset>1905</wp:posOffset>
            </wp:positionV>
            <wp:extent cx="5951220" cy="4114800"/>
            <wp:effectExtent l="0" t="0" r="11430" b="19050"/>
            <wp:wrapTight wrapText="bothSides">
              <wp:wrapPolygon edited="0">
                <wp:start x="0" y="0"/>
                <wp:lineTo x="0" y="21600"/>
                <wp:lineTo x="21572" y="21600"/>
                <wp:lineTo x="21572" y="0"/>
                <wp:lineTo x="0" y="0"/>
              </wp:wrapPolygon>
            </wp:wrapTight>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10</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Результаты выборов в Национальное со</w:t>
      </w:r>
      <w:r w:rsidR="00796DCD">
        <w:rPr>
          <w:rFonts w:ascii="Times New Roman" w:hAnsi="Times New Roman" w:cs="Times New Roman"/>
          <w:sz w:val="28"/>
          <w:szCs w:val="28"/>
          <w:lang w:val="ru-RU"/>
        </w:rPr>
        <w:t>брание 2016 г. (по провинциям).</w:t>
      </w:r>
      <w:r w:rsidR="001E173D">
        <w:rPr>
          <w:rFonts w:ascii="Times New Roman" w:hAnsi="Times New Roman" w:cs="Times New Roman"/>
          <w:sz w:val="28"/>
          <w:szCs w:val="28"/>
          <w:lang w:val="ru-RU"/>
        </w:rPr>
        <w:t xml:space="preserve"> Составлено автором.</w:t>
      </w:r>
    </w:p>
    <w:p w:rsidR="00213910" w:rsidRPr="00796DCD" w:rsidRDefault="00213910" w:rsidP="00661683">
      <w:pPr>
        <w:spacing w:line="360" w:lineRule="auto"/>
        <w:ind w:firstLine="709"/>
        <w:jc w:val="center"/>
        <w:rPr>
          <w:rFonts w:ascii="Times New Roman" w:hAnsi="Times New Roman" w:cs="Times New Roman"/>
          <w:sz w:val="28"/>
          <w:szCs w:val="28"/>
          <w:lang w:val="ru-RU"/>
        </w:rPr>
      </w:pPr>
    </w:p>
    <w:p w:rsidR="00213910" w:rsidRPr="00796DCD" w:rsidRDefault="00213910" w:rsidP="00661683">
      <w:pPr>
        <w:spacing w:line="360" w:lineRule="auto"/>
        <w:ind w:firstLine="709"/>
        <w:jc w:val="center"/>
        <w:rPr>
          <w:rFonts w:ascii="Times New Roman" w:hAnsi="Times New Roman" w:cs="Times New Roman"/>
          <w:sz w:val="28"/>
          <w:szCs w:val="28"/>
          <w:lang w:val="ru-RU"/>
        </w:rPr>
      </w:pPr>
    </w:p>
    <w:p w:rsidR="00213910" w:rsidRPr="00796DCD" w:rsidRDefault="00213910" w:rsidP="00661683">
      <w:pPr>
        <w:spacing w:line="360" w:lineRule="auto"/>
        <w:ind w:firstLine="709"/>
        <w:jc w:val="center"/>
        <w:rPr>
          <w:rFonts w:ascii="Times New Roman" w:hAnsi="Times New Roman" w:cs="Times New Roman"/>
          <w:sz w:val="28"/>
          <w:szCs w:val="28"/>
          <w:lang w:val="ru-RU"/>
        </w:rPr>
      </w:pPr>
    </w:p>
    <w:p w:rsidR="00960859" w:rsidRPr="00780625" w:rsidRDefault="00960859" w:rsidP="00661683">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lastRenderedPageBreak/>
        <w:drawing>
          <wp:anchor distT="0" distB="0" distL="114300" distR="114300" simplePos="0" relativeHeight="251674624" behindDoc="1" locked="0" layoutInCell="1" allowOverlap="1">
            <wp:simplePos x="0" y="0"/>
            <wp:positionH relativeFrom="column">
              <wp:posOffset>131445</wp:posOffset>
            </wp:positionH>
            <wp:positionV relativeFrom="paragraph">
              <wp:posOffset>635</wp:posOffset>
            </wp:positionV>
            <wp:extent cx="5932170" cy="4196715"/>
            <wp:effectExtent l="0" t="0" r="0" b="0"/>
            <wp:wrapTight wrapText="bothSides">
              <wp:wrapPolygon edited="0">
                <wp:start x="0" y="0"/>
                <wp:lineTo x="0" y="21473"/>
                <wp:lineTo x="21503" y="21473"/>
                <wp:lineTo x="2150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2170" cy="419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11</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xml:space="preserve">. Результаты выборов в Национальное собрание 2016 г. </w:t>
      </w:r>
      <w:r w:rsidR="001E173D">
        <w:rPr>
          <w:rFonts w:ascii="Times New Roman" w:hAnsi="Times New Roman" w:cs="Times New Roman"/>
          <w:sz w:val="28"/>
          <w:szCs w:val="28"/>
          <w:lang w:val="ru-RU"/>
        </w:rPr>
        <w:t>Составлено автором.</w:t>
      </w:r>
    </w:p>
    <w:p w:rsidR="00960859" w:rsidRPr="00780625" w:rsidRDefault="00960859" w:rsidP="00661683">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В преддверии 21 выборов в Национальное собрание 2020 года </w:t>
      </w:r>
      <w:r w:rsidR="00221BB8">
        <w:rPr>
          <w:rFonts w:ascii="Times New Roman" w:hAnsi="Times New Roman" w:cs="Times New Roman"/>
          <w:sz w:val="28"/>
          <w:szCs w:val="28"/>
          <w:lang w:val="ru-RU"/>
        </w:rPr>
        <w:t>РК</w:t>
      </w:r>
      <w:r w:rsidRPr="00780625">
        <w:rPr>
          <w:rFonts w:ascii="Times New Roman" w:hAnsi="Times New Roman" w:cs="Times New Roman"/>
          <w:sz w:val="28"/>
          <w:szCs w:val="28"/>
          <w:lang w:val="ru-RU"/>
        </w:rPr>
        <w:t xml:space="preserve"> приняла новую смешанную систему пропорционального представительства (ПП). Пересмотр был направлен на улучшение представительства за счет облегчения получения большей доли мест в Национальном собрании ранее «недопредставленным» политическим партиям</w:t>
      </w:r>
      <w:r w:rsidR="00622C2C">
        <w:rPr>
          <w:rStyle w:val="a9"/>
          <w:rFonts w:ascii="Times New Roman" w:hAnsi="Times New Roman" w:cs="Times New Roman"/>
          <w:sz w:val="28"/>
          <w:szCs w:val="28"/>
          <w:lang w:val="ru-RU"/>
        </w:rPr>
        <w:footnoteReference w:id="106"/>
      </w:r>
      <w:r w:rsidRPr="00780625">
        <w:rPr>
          <w:rFonts w:ascii="Times New Roman" w:hAnsi="Times New Roman" w:cs="Times New Roman"/>
          <w:sz w:val="28"/>
          <w:szCs w:val="28"/>
          <w:lang w:val="ru-RU"/>
        </w:rPr>
        <w:t>.</w:t>
      </w:r>
    </w:p>
    <w:p w:rsidR="00960859" w:rsidRPr="00780625" w:rsidRDefault="00960859" w:rsidP="00661683">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Тобуро одержала убедительную победу на выборах 2020 года, однако по пропорциональному бюллетеню можно наблюдать паритет двух ведущих партий (ОПБ и Тобуро набрали большинство в 9 и 8 регионах соответственно)</w:t>
      </w:r>
      <w:proofErr w:type="gramStart"/>
      <w:r w:rsidRPr="00780625">
        <w:rPr>
          <w:rFonts w:ascii="Times New Roman" w:hAnsi="Times New Roman" w:cs="Times New Roman"/>
          <w:sz w:val="28"/>
          <w:szCs w:val="28"/>
          <w:lang w:val="ru-RU"/>
        </w:rPr>
        <w:t>.</w:t>
      </w:r>
      <w:proofErr w:type="gramEnd"/>
      <w:r w:rsidRPr="00780625">
        <w:rPr>
          <w:rFonts w:ascii="Times New Roman" w:hAnsi="Times New Roman" w:cs="Times New Roman"/>
          <w:sz w:val="28"/>
          <w:szCs w:val="28"/>
          <w:lang w:val="ru-RU"/>
        </w:rPr>
        <w:t xml:space="preserve"> (</w:t>
      </w:r>
      <w:proofErr w:type="gramStart"/>
      <w:r w:rsidRPr="00937FAF">
        <w:rPr>
          <w:rFonts w:ascii="Times New Roman" w:hAnsi="Times New Roman" w:cs="Times New Roman"/>
          <w:sz w:val="28"/>
          <w:szCs w:val="28"/>
          <w:lang w:val="ru-RU"/>
        </w:rPr>
        <w:t>р</w:t>
      </w:r>
      <w:proofErr w:type="gramEnd"/>
      <w:r w:rsidRPr="00937FAF">
        <w:rPr>
          <w:rFonts w:ascii="Times New Roman" w:hAnsi="Times New Roman" w:cs="Times New Roman"/>
          <w:sz w:val="28"/>
          <w:szCs w:val="28"/>
          <w:lang w:val="ru-RU"/>
        </w:rPr>
        <w:t>ис.</w:t>
      </w:r>
      <w:r w:rsidRPr="00780625">
        <w:rPr>
          <w:rFonts w:ascii="Times New Roman" w:hAnsi="Times New Roman" w:cs="Times New Roman"/>
          <w:sz w:val="28"/>
          <w:szCs w:val="28"/>
          <w:lang w:val="ru-RU"/>
        </w:rPr>
        <w:t xml:space="preserve"> </w:t>
      </w:r>
      <w:r w:rsidR="00937FAF">
        <w:rPr>
          <w:rFonts w:ascii="Times New Roman" w:hAnsi="Times New Roman" w:cs="Times New Roman"/>
          <w:sz w:val="28"/>
          <w:szCs w:val="28"/>
          <w:lang w:val="ru-RU"/>
        </w:rPr>
        <w:t>12</w:t>
      </w:r>
      <w:r w:rsidR="00622C2C">
        <w:rPr>
          <w:rStyle w:val="a9"/>
          <w:rFonts w:ascii="Times New Roman" w:hAnsi="Times New Roman" w:cs="Times New Roman"/>
          <w:sz w:val="28"/>
          <w:szCs w:val="28"/>
          <w:lang w:val="ru-RU"/>
        </w:rPr>
        <w:footnoteReference w:id="107"/>
      </w:r>
      <w:r w:rsidR="00937FAF">
        <w:rPr>
          <w:rFonts w:ascii="Times New Roman" w:hAnsi="Times New Roman" w:cs="Times New Roman"/>
          <w:sz w:val="28"/>
          <w:szCs w:val="28"/>
          <w:lang w:val="ru-RU"/>
        </w:rPr>
        <w:t xml:space="preserve">, </w:t>
      </w:r>
      <w:r w:rsidR="00622C2C" w:rsidRPr="00937FAF">
        <w:rPr>
          <w:rFonts w:ascii="Times New Roman" w:hAnsi="Times New Roman" w:cs="Times New Roman"/>
          <w:sz w:val="28"/>
          <w:szCs w:val="28"/>
          <w:lang w:val="ru-RU"/>
        </w:rPr>
        <w:t>рис.</w:t>
      </w:r>
      <w:r w:rsidR="00622C2C" w:rsidRPr="00780625">
        <w:rPr>
          <w:rFonts w:ascii="Times New Roman" w:hAnsi="Times New Roman" w:cs="Times New Roman"/>
          <w:sz w:val="28"/>
          <w:szCs w:val="28"/>
          <w:lang w:val="ru-RU"/>
        </w:rPr>
        <w:t xml:space="preserve"> </w:t>
      </w:r>
      <w:r w:rsidR="00937FAF">
        <w:rPr>
          <w:rFonts w:ascii="Times New Roman" w:hAnsi="Times New Roman" w:cs="Times New Roman"/>
          <w:sz w:val="28"/>
          <w:szCs w:val="28"/>
          <w:lang w:val="ru-RU"/>
        </w:rPr>
        <w:t>13</w:t>
      </w:r>
      <w:r w:rsidR="00622C2C">
        <w:rPr>
          <w:rStyle w:val="a9"/>
          <w:rFonts w:ascii="Times New Roman" w:hAnsi="Times New Roman" w:cs="Times New Roman"/>
          <w:sz w:val="28"/>
          <w:szCs w:val="28"/>
          <w:lang w:val="ru-RU"/>
        </w:rPr>
        <w:footnoteReference w:id="108"/>
      </w:r>
      <w:r w:rsidRPr="00780625">
        <w:rPr>
          <w:rFonts w:ascii="Times New Roman" w:hAnsi="Times New Roman" w:cs="Times New Roman"/>
          <w:sz w:val="28"/>
          <w:szCs w:val="28"/>
          <w:lang w:val="ru-RU"/>
        </w:rPr>
        <w:t>)</w:t>
      </w:r>
    </w:p>
    <w:p w:rsidR="00960859" w:rsidRPr="00780625" w:rsidRDefault="00960859" w:rsidP="00661683">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 xml:space="preserve">Объединённая партия будущего набрала большее количество голосов в Тэгу (55%), </w:t>
      </w:r>
      <w:proofErr w:type="gramStart"/>
      <w:r w:rsidRPr="00780625">
        <w:rPr>
          <w:rFonts w:ascii="Times New Roman" w:hAnsi="Times New Roman" w:cs="Times New Roman"/>
          <w:sz w:val="28"/>
          <w:szCs w:val="28"/>
          <w:lang w:val="ru-RU"/>
        </w:rPr>
        <w:t>Южной</w:t>
      </w:r>
      <w:proofErr w:type="gramEnd"/>
      <w:r w:rsidRPr="00780625">
        <w:rPr>
          <w:rFonts w:ascii="Times New Roman" w:hAnsi="Times New Roman" w:cs="Times New Roman"/>
          <w:sz w:val="28"/>
          <w:szCs w:val="28"/>
          <w:lang w:val="ru-RU"/>
        </w:rPr>
        <w:t xml:space="preserve"> Кёнсам (45%) и Северной Кёнсам (57%). Регионами основной поддержки правящей партии Тобуро стали Кванчжу (61%), а также Северная (56%) и Южная (60%) Чолла. В поддержке Партии справедливости заметных количественных перемен с 2016 года не произошло, регионами основными регионами поддержки являются: вновь Чеджудо (13%), Инчхон, Седжон и </w:t>
      </w:r>
      <w:proofErr w:type="gramStart"/>
      <w:r w:rsidRPr="00780625">
        <w:rPr>
          <w:rFonts w:ascii="Times New Roman" w:hAnsi="Times New Roman" w:cs="Times New Roman"/>
          <w:sz w:val="28"/>
          <w:szCs w:val="28"/>
          <w:lang w:val="ru-RU"/>
        </w:rPr>
        <w:t>Северная</w:t>
      </w:r>
      <w:proofErr w:type="gramEnd"/>
      <w:r w:rsidRPr="00780625">
        <w:rPr>
          <w:rFonts w:ascii="Times New Roman" w:hAnsi="Times New Roman" w:cs="Times New Roman"/>
          <w:sz w:val="28"/>
          <w:szCs w:val="28"/>
          <w:lang w:val="ru-RU"/>
        </w:rPr>
        <w:t xml:space="preserve"> Чолла (по 12%). Реорганизованная Народная партия во главе с прежним лидером утратила симпатии не только основных регионов поддержки с 2016 года. НП набрала 4-9% поддержки по регионам. Открытая демократическая партия не сыграла решающей роли в выборах, однако была больше поддержана в регионах стабильной поддержки партии Тобуро, с которой она безоговорочно соединилась уже после выборов. </w:t>
      </w:r>
    </w:p>
    <w:p w:rsidR="00960859" w:rsidRPr="00780625" w:rsidRDefault="00005815" w:rsidP="00005815">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14:anchorId="3B2DDAE5" wp14:editId="69335396">
            <wp:simplePos x="0" y="0"/>
            <wp:positionH relativeFrom="column">
              <wp:posOffset>-13335</wp:posOffset>
            </wp:positionH>
            <wp:positionV relativeFrom="paragraph">
              <wp:posOffset>139065</wp:posOffset>
            </wp:positionV>
            <wp:extent cx="5905500" cy="4175760"/>
            <wp:effectExtent l="0" t="0" r="19050" b="15240"/>
            <wp:wrapTight wrapText="bothSides">
              <wp:wrapPolygon edited="0">
                <wp:start x="0" y="0"/>
                <wp:lineTo x="0" y="21580"/>
                <wp:lineTo x="21600" y="21580"/>
                <wp:lineTo x="21600"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960859"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12</w:t>
      </w:r>
      <w:r w:rsidR="00FC6D97">
        <w:rPr>
          <w:rFonts w:ascii="Times New Roman" w:hAnsi="Times New Roman" w:cs="Times New Roman"/>
          <w:sz w:val="28"/>
          <w:szCs w:val="28"/>
          <w:lang w:val="ru-RU"/>
        </w:rPr>
        <w:fldChar w:fldCharType="end"/>
      </w:r>
      <w:r w:rsidR="00960859" w:rsidRPr="00780625">
        <w:rPr>
          <w:rFonts w:ascii="Times New Roman" w:hAnsi="Times New Roman" w:cs="Times New Roman"/>
          <w:sz w:val="28"/>
          <w:szCs w:val="28"/>
          <w:lang w:val="ru-RU"/>
        </w:rPr>
        <w:t>. Результаты выборов в Национальное со</w:t>
      </w:r>
      <w:r w:rsidR="00622C2C">
        <w:rPr>
          <w:rFonts w:ascii="Times New Roman" w:hAnsi="Times New Roman" w:cs="Times New Roman"/>
          <w:sz w:val="28"/>
          <w:szCs w:val="28"/>
          <w:lang w:val="ru-RU"/>
        </w:rPr>
        <w:t>брание 2020 г. (по провинциям).</w:t>
      </w:r>
      <w:r w:rsidR="001E173D">
        <w:rPr>
          <w:rFonts w:ascii="Times New Roman" w:hAnsi="Times New Roman" w:cs="Times New Roman"/>
          <w:sz w:val="28"/>
          <w:szCs w:val="28"/>
          <w:lang w:val="ru-RU"/>
        </w:rPr>
        <w:t xml:space="preserve"> Составлено автором.</w:t>
      </w:r>
    </w:p>
    <w:p w:rsidR="00960859" w:rsidRPr="00005815" w:rsidRDefault="00960859" w:rsidP="00005815">
      <w:pPr>
        <w:keepNext/>
        <w:spacing w:line="360" w:lineRule="auto"/>
        <w:jc w:val="center"/>
        <w:rPr>
          <w:lang w:val="ru-RU"/>
        </w:rPr>
      </w:pPr>
      <w:r w:rsidRPr="00780625">
        <w:rPr>
          <w:rFonts w:ascii="Times New Roman" w:hAnsi="Times New Roman" w:cs="Times New Roman"/>
          <w:noProof/>
          <w:sz w:val="28"/>
          <w:szCs w:val="28"/>
          <w:lang w:val="ru-RU" w:eastAsia="ru-RU"/>
        </w:rPr>
        <w:lastRenderedPageBreak/>
        <w:drawing>
          <wp:anchor distT="0" distB="0" distL="114300" distR="114300" simplePos="0" relativeHeight="251658240" behindDoc="1" locked="0" layoutInCell="1" allowOverlap="1" wp14:anchorId="051593AF" wp14:editId="27CF51CE">
            <wp:simplePos x="0" y="0"/>
            <wp:positionH relativeFrom="column">
              <wp:posOffset>47625</wp:posOffset>
            </wp:positionH>
            <wp:positionV relativeFrom="paragraph">
              <wp:posOffset>-110490</wp:posOffset>
            </wp:positionV>
            <wp:extent cx="5932805" cy="4194810"/>
            <wp:effectExtent l="0" t="0" r="0" b="0"/>
            <wp:wrapTight wrapText="bothSides">
              <wp:wrapPolygon edited="0">
                <wp:start x="0" y="0"/>
                <wp:lineTo x="0" y="21482"/>
                <wp:lineTo x="21501" y="21482"/>
                <wp:lineTo x="2150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805" cy="419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FAF" w:rsidRPr="00937FAF">
        <w:rPr>
          <w:rFonts w:ascii="Times New Roman" w:hAnsi="Times New Roman" w:cs="Times New Roman"/>
          <w:sz w:val="28"/>
          <w:lang w:val="ru-RU"/>
        </w:rPr>
        <w:t xml:space="preserve">Рисунок </w:t>
      </w:r>
      <w:r w:rsidR="00937FAF" w:rsidRPr="00937FAF">
        <w:rPr>
          <w:rFonts w:ascii="Times New Roman" w:hAnsi="Times New Roman" w:cs="Times New Roman"/>
          <w:sz w:val="28"/>
        </w:rPr>
        <w:fldChar w:fldCharType="begin"/>
      </w:r>
      <w:r w:rsidR="00937FAF" w:rsidRPr="00937FAF">
        <w:rPr>
          <w:rFonts w:ascii="Times New Roman" w:hAnsi="Times New Roman" w:cs="Times New Roman"/>
          <w:sz w:val="28"/>
          <w:lang w:val="ru-RU"/>
        </w:rPr>
        <w:instrText xml:space="preserve"> </w:instrText>
      </w:r>
      <w:r w:rsidR="00937FAF" w:rsidRPr="00937FAF">
        <w:rPr>
          <w:rFonts w:ascii="Times New Roman" w:hAnsi="Times New Roman" w:cs="Times New Roman"/>
          <w:sz w:val="28"/>
        </w:rPr>
        <w:instrText>SEQ</w:instrText>
      </w:r>
      <w:r w:rsidR="00937FAF" w:rsidRPr="00937FAF">
        <w:rPr>
          <w:rFonts w:ascii="Times New Roman" w:hAnsi="Times New Roman" w:cs="Times New Roman"/>
          <w:sz w:val="28"/>
          <w:lang w:val="ru-RU"/>
        </w:rPr>
        <w:instrText xml:space="preserve"> Рисунок \* </w:instrText>
      </w:r>
      <w:r w:rsidR="00937FAF" w:rsidRPr="00937FAF">
        <w:rPr>
          <w:rFonts w:ascii="Times New Roman" w:hAnsi="Times New Roman" w:cs="Times New Roman"/>
          <w:sz w:val="28"/>
        </w:rPr>
        <w:instrText>ARABIC</w:instrText>
      </w:r>
      <w:r w:rsidR="00937FAF" w:rsidRPr="00937FAF">
        <w:rPr>
          <w:rFonts w:ascii="Times New Roman" w:hAnsi="Times New Roman" w:cs="Times New Roman"/>
          <w:sz w:val="28"/>
          <w:lang w:val="ru-RU"/>
        </w:rPr>
        <w:instrText xml:space="preserve"> </w:instrText>
      </w:r>
      <w:r w:rsidR="00937FAF" w:rsidRPr="00937FAF">
        <w:rPr>
          <w:rFonts w:ascii="Times New Roman" w:hAnsi="Times New Roman" w:cs="Times New Roman"/>
          <w:sz w:val="28"/>
        </w:rPr>
        <w:fldChar w:fldCharType="separate"/>
      </w:r>
      <w:r w:rsidR="00AA5144" w:rsidRPr="00470BD1">
        <w:rPr>
          <w:rFonts w:ascii="Times New Roman" w:hAnsi="Times New Roman" w:cs="Times New Roman"/>
          <w:noProof/>
          <w:sz w:val="28"/>
          <w:lang w:val="ru-RU"/>
        </w:rPr>
        <w:t>13</w:t>
      </w:r>
      <w:r w:rsidR="00937FAF" w:rsidRPr="00937FAF">
        <w:rPr>
          <w:rFonts w:ascii="Times New Roman" w:hAnsi="Times New Roman" w:cs="Times New Roman"/>
          <w:sz w:val="28"/>
        </w:rPr>
        <w:fldChar w:fldCharType="end"/>
      </w:r>
      <w:r w:rsidRPr="00937FAF">
        <w:rPr>
          <w:rFonts w:ascii="Times New Roman" w:hAnsi="Times New Roman" w:cs="Times New Roman"/>
          <w:sz w:val="28"/>
          <w:lang w:val="ru-RU"/>
        </w:rPr>
        <w:t xml:space="preserve">. Результаты выборов в Национальное собрание 2020 г. </w:t>
      </w:r>
      <w:r w:rsidR="001E173D">
        <w:rPr>
          <w:rFonts w:ascii="Times New Roman" w:hAnsi="Times New Roman" w:cs="Times New Roman"/>
          <w:sz w:val="28"/>
          <w:szCs w:val="28"/>
          <w:lang w:val="ru-RU"/>
        </w:rPr>
        <w:t>Составлено автором.</w:t>
      </w:r>
    </w:p>
    <w:p w:rsidR="00960859" w:rsidRPr="00780625" w:rsidRDefault="00960859" w:rsidP="00005815">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На выборах в президенты Республики Корея 2012 года (рис. </w:t>
      </w:r>
      <w:r w:rsidR="004300C9">
        <w:rPr>
          <w:rFonts w:ascii="Times New Roman" w:hAnsi="Times New Roman" w:cs="Times New Roman"/>
          <w:sz w:val="28"/>
          <w:szCs w:val="28"/>
          <w:lang w:val="ru-RU"/>
        </w:rPr>
        <w:t>14</w:t>
      </w:r>
      <w:r w:rsidR="00622C2C">
        <w:rPr>
          <w:rStyle w:val="a9"/>
          <w:rFonts w:ascii="Times New Roman" w:hAnsi="Times New Roman" w:cs="Times New Roman"/>
          <w:sz w:val="28"/>
          <w:szCs w:val="28"/>
          <w:lang w:val="ru-RU"/>
        </w:rPr>
        <w:footnoteReference w:id="109"/>
      </w:r>
      <w:r w:rsidR="004300C9">
        <w:rPr>
          <w:rFonts w:ascii="Times New Roman" w:hAnsi="Times New Roman" w:cs="Times New Roman"/>
          <w:sz w:val="28"/>
          <w:szCs w:val="28"/>
          <w:lang w:val="ru-RU"/>
        </w:rPr>
        <w:t xml:space="preserve">, </w:t>
      </w:r>
      <w:r w:rsidR="00622C2C" w:rsidRPr="00780625">
        <w:rPr>
          <w:rFonts w:ascii="Times New Roman" w:hAnsi="Times New Roman" w:cs="Times New Roman"/>
          <w:sz w:val="28"/>
          <w:szCs w:val="28"/>
          <w:lang w:val="ru-RU"/>
        </w:rPr>
        <w:t xml:space="preserve">рис. </w:t>
      </w:r>
      <w:r w:rsidR="004300C9">
        <w:rPr>
          <w:rFonts w:ascii="Times New Roman" w:hAnsi="Times New Roman" w:cs="Times New Roman"/>
          <w:sz w:val="28"/>
          <w:szCs w:val="28"/>
          <w:lang w:val="ru-RU"/>
        </w:rPr>
        <w:t>15</w:t>
      </w:r>
      <w:r w:rsidR="00622C2C">
        <w:rPr>
          <w:rStyle w:val="a9"/>
          <w:rFonts w:ascii="Times New Roman" w:hAnsi="Times New Roman" w:cs="Times New Roman"/>
          <w:sz w:val="28"/>
          <w:szCs w:val="28"/>
          <w:lang w:val="ru-RU"/>
        </w:rPr>
        <w:footnoteReference w:id="110"/>
      </w:r>
      <w:r w:rsidRPr="00780625">
        <w:rPr>
          <w:rFonts w:ascii="Times New Roman" w:hAnsi="Times New Roman" w:cs="Times New Roman"/>
          <w:sz w:val="28"/>
          <w:szCs w:val="28"/>
          <w:lang w:val="ru-RU"/>
        </w:rPr>
        <w:t>) основная борьба проходила между кандидатами Мун Чжэином и Пак Кынхе (остальные 4 кандидата в сумме не набрали и половины от 1%) представляющими интересы ОДП и Сэнури соответственно. Победу с отрывом в 1,5% одержала Пак Кынхе. Примерный паритет по предпочтениям избирателей (разрыв в показателях не более 5%) сохранялся в Сеуле, Инчхоне, Тэчжоне, Седжоне, Кёнгидо и Чеджудо. Центрами поддержки кандидата от ОДП стали Кванчжу (92%), Южная Чолла (89%) и Северная Чолла (86%). Регионами с ярко выраженной поддержкой кандидата от Сэнури стали Тэгу (80%), Южная Кёнсан (63%) и Северная Кёнсан (81%). Пак Кынхе заняла первенство во всех регионах Южной Кореи, кроме Сеула, Кванчжу и обеих провинций Чолла.</w:t>
      </w:r>
    </w:p>
    <w:p w:rsidR="00960859" w:rsidRPr="00780625" w:rsidRDefault="00960859" w:rsidP="00DD69BA">
      <w:pPr>
        <w:spacing w:line="360" w:lineRule="auto"/>
        <w:ind w:firstLine="709"/>
        <w:jc w:val="both"/>
        <w:rPr>
          <w:rFonts w:ascii="Times New Roman" w:hAnsi="Times New Roman" w:cs="Times New Roman"/>
          <w:sz w:val="28"/>
          <w:szCs w:val="28"/>
          <w:lang w:val="ru-RU"/>
        </w:rPr>
      </w:pPr>
    </w:p>
    <w:p w:rsidR="00960859" w:rsidRPr="00780625" w:rsidRDefault="00960859" w:rsidP="00DD69BA">
      <w:pPr>
        <w:spacing w:line="360" w:lineRule="auto"/>
        <w:ind w:firstLine="709"/>
        <w:jc w:val="both"/>
        <w:rPr>
          <w:rFonts w:ascii="Times New Roman" w:hAnsi="Times New Roman" w:cs="Times New Roman"/>
          <w:sz w:val="28"/>
          <w:szCs w:val="28"/>
          <w:lang w:val="ru-RU"/>
        </w:rPr>
      </w:pPr>
    </w:p>
    <w:p w:rsidR="004300C9" w:rsidRPr="006750CF" w:rsidRDefault="00960859" w:rsidP="00661683">
      <w:pPr>
        <w:keepNext/>
        <w:spacing w:line="360" w:lineRule="auto"/>
        <w:ind w:firstLine="709"/>
        <w:jc w:val="center"/>
        <w:rPr>
          <w:lang w:val="ru-RU"/>
        </w:rPr>
      </w:pPr>
      <w:r w:rsidRPr="00780625">
        <w:rPr>
          <w:rFonts w:ascii="Times New Roman" w:hAnsi="Times New Roman" w:cs="Times New Roman"/>
          <w:noProof/>
          <w:sz w:val="28"/>
          <w:szCs w:val="28"/>
          <w:lang w:val="ru-RU" w:eastAsia="ru-RU"/>
        </w:rPr>
        <w:drawing>
          <wp:anchor distT="0" distB="0" distL="114300" distR="114300" simplePos="0" relativeHeight="251660288" behindDoc="1" locked="0" layoutInCell="1" allowOverlap="1">
            <wp:simplePos x="0" y="0"/>
            <wp:positionH relativeFrom="column">
              <wp:posOffset>161925</wp:posOffset>
            </wp:positionH>
            <wp:positionV relativeFrom="paragraph">
              <wp:posOffset>-41910</wp:posOffset>
            </wp:positionV>
            <wp:extent cx="5463540" cy="3878580"/>
            <wp:effectExtent l="0" t="0" r="22860" b="26670"/>
            <wp:wrapTight wrapText="bothSides">
              <wp:wrapPolygon edited="0">
                <wp:start x="0" y="0"/>
                <wp:lineTo x="0" y="21642"/>
                <wp:lineTo x="21615" y="21642"/>
                <wp:lineTo x="21615"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960859" w:rsidRPr="00780625" w:rsidRDefault="004300C9" w:rsidP="00661683">
      <w:pPr>
        <w:jc w:val="center"/>
        <w:rPr>
          <w:rFonts w:ascii="Times New Roman" w:hAnsi="Times New Roman" w:cs="Times New Roman"/>
          <w:sz w:val="28"/>
          <w:szCs w:val="28"/>
          <w:lang w:val="ru-RU"/>
        </w:rPr>
      </w:pPr>
      <w:r w:rsidRPr="00470BD1">
        <w:rPr>
          <w:rFonts w:ascii="Times New Roman" w:hAnsi="Times New Roman" w:cs="Times New Roman"/>
          <w:sz w:val="28"/>
          <w:lang w:val="ru-RU"/>
        </w:rPr>
        <w:t xml:space="preserve">Рисунок </w:t>
      </w:r>
      <w:r w:rsidRPr="004300C9">
        <w:rPr>
          <w:rFonts w:ascii="Times New Roman" w:hAnsi="Times New Roman" w:cs="Times New Roman"/>
          <w:sz w:val="28"/>
        </w:rPr>
        <w:fldChar w:fldCharType="begin"/>
      </w:r>
      <w:r w:rsidRPr="00470BD1">
        <w:rPr>
          <w:rFonts w:ascii="Times New Roman" w:hAnsi="Times New Roman" w:cs="Times New Roman"/>
          <w:sz w:val="28"/>
          <w:lang w:val="ru-RU"/>
        </w:rPr>
        <w:instrText xml:space="preserve"> </w:instrText>
      </w:r>
      <w:r w:rsidRPr="004300C9">
        <w:rPr>
          <w:rFonts w:ascii="Times New Roman" w:hAnsi="Times New Roman" w:cs="Times New Roman"/>
          <w:sz w:val="28"/>
        </w:rPr>
        <w:instrText>SEQ</w:instrText>
      </w:r>
      <w:r w:rsidRPr="00470BD1">
        <w:rPr>
          <w:rFonts w:ascii="Times New Roman" w:hAnsi="Times New Roman" w:cs="Times New Roman"/>
          <w:sz w:val="28"/>
          <w:lang w:val="ru-RU"/>
        </w:rPr>
        <w:instrText xml:space="preserve"> Рисунок \* </w:instrText>
      </w:r>
      <w:r w:rsidRPr="004300C9">
        <w:rPr>
          <w:rFonts w:ascii="Times New Roman" w:hAnsi="Times New Roman" w:cs="Times New Roman"/>
          <w:sz w:val="28"/>
        </w:rPr>
        <w:instrText>ARABIC</w:instrText>
      </w:r>
      <w:r w:rsidRPr="00470BD1">
        <w:rPr>
          <w:rFonts w:ascii="Times New Roman" w:hAnsi="Times New Roman" w:cs="Times New Roman"/>
          <w:sz w:val="28"/>
          <w:lang w:val="ru-RU"/>
        </w:rPr>
        <w:instrText xml:space="preserve"> </w:instrText>
      </w:r>
      <w:r w:rsidRPr="004300C9">
        <w:rPr>
          <w:rFonts w:ascii="Times New Roman" w:hAnsi="Times New Roman" w:cs="Times New Roman"/>
          <w:sz w:val="28"/>
        </w:rPr>
        <w:fldChar w:fldCharType="separate"/>
      </w:r>
      <w:r w:rsidR="00AA5144" w:rsidRPr="00470BD1">
        <w:rPr>
          <w:rFonts w:ascii="Times New Roman" w:hAnsi="Times New Roman" w:cs="Times New Roman"/>
          <w:noProof/>
          <w:sz w:val="28"/>
          <w:lang w:val="ru-RU"/>
        </w:rPr>
        <w:t>14</w:t>
      </w:r>
      <w:r w:rsidRPr="004300C9">
        <w:rPr>
          <w:rFonts w:ascii="Times New Roman" w:hAnsi="Times New Roman" w:cs="Times New Roman"/>
          <w:sz w:val="28"/>
        </w:rPr>
        <w:fldChar w:fldCharType="end"/>
      </w:r>
      <w:r w:rsidR="00960859" w:rsidRPr="00780625">
        <w:rPr>
          <w:rFonts w:ascii="Times New Roman" w:hAnsi="Times New Roman" w:cs="Times New Roman"/>
          <w:sz w:val="28"/>
          <w:szCs w:val="28"/>
          <w:lang w:val="ru-RU"/>
        </w:rPr>
        <w:t xml:space="preserve">. Результаты выборов в президенты 2012 г. (по провинциям). </w:t>
      </w:r>
      <w:r w:rsidR="001E173D">
        <w:rPr>
          <w:rFonts w:ascii="Times New Roman" w:hAnsi="Times New Roman" w:cs="Times New Roman"/>
          <w:sz w:val="28"/>
          <w:szCs w:val="28"/>
          <w:lang w:val="ru-RU"/>
        </w:rPr>
        <w:t>Составлено автором.</w:t>
      </w:r>
    </w:p>
    <w:p w:rsidR="00960859" w:rsidRPr="00780625" w:rsidRDefault="00960859" w:rsidP="00661683">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lastRenderedPageBreak/>
        <w:drawing>
          <wp:anchor distT="0" distB="0" distL="114300" distR="114300" simplePos="0" relativeHeight="251661312" behindDoc="1" locked="0" layoutInCell="1" allowOverlap="1">
            <wp:simplePos x="0" y="0"/>
            <wp:positionH relativeFrom="column">
              <wp:posOffset>24765</wp:posOffset>
            </wp:positionH>
            <wp:positionV relativeFrom="paragraph">
              <wp:posOffset>3175</wp:posOffset>
            </wp:positionV>
            <wp:extent cx="5929630" cy="4197985"/>
            <wp:effectExtent l="0" t="0" r="0" b="0"/>
            <wp:wrapTight wrapText="bothSides">
              <wp:wrapPolygon edited="0">
                <wp:start x="0" y="0"/>
                <wp:lineTo x="0" y="21466"/>
                <wp:lineTo x="21512" y="21466"/>
                <wp:lineTo x="21512"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9630" cy="419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15</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xml:space="preserve">. Результаты выборов в президенты 2012 г. </w:t>
      </w:r>
      <w:r w:rsidR="001E173D">
        <w:rPr>
          <w:rFonts w:ascii="Times New Roman" w:hAnsi="Times New Roman" w:cs="Times New Roman"/>
          <w:sz w:val="28"/>
          <w:szCs w:val="28"/>
          <w:lang w:val="ru-RU"/>
        </w:rPr>
        <w:t>Составлено автором.</w:t>
      </w:r>
    </w:p>
    <w:p w:rsidR="00960859" w:rsidRPr="00780625" w:rsidRDefault="00960859" w:rsidP="00213910">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После политического скандала вокруг Пак Кынхе, 9 декабря 2016 года 234 из 300 членов НС объявили президенту импичмент. 10 марта 2017 г. Конституционный суд Кореи подтвердил это решение и освободил президента от должности. В дальнейшем это могло повлиять на репутацию партии в глазах избирателей.</w:t>
      </w:r>
    </w:p>
    <w:p w:rsidR="00960859" w:rsidRPr="00780625" w:rsidRDefault="00960859" w:rsidP="00213910">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Президентские выборы 2017 года (рис.</w:t>
      </w:r>
      <w:r w:rsidR="004300C9">
        <w:rPr>
          <w:rFonts w:ascii="Times New Roman" w:hAnsi="Times New Roman" w:cs="Times New Roman"/>
          <w:sz w:val="28"/>
          <w:szCs w:val="28"/>
          <w:lang w:val="ru-RU"/>
        </w:rPr>
        <w:t xml:space="preserve"> 16</w:t>
      </w:r>
      <w:r w:rsidR="00622C2C">
        <w:rPr>
          <w:rStyle w:val="a9"/>
          <w:rFonts w:ascii="Times New Roman" w:hAnsi="Times New Roman" w:cs="Times New Roman"/>
          <w:sz w:val="28"/>
          <w:szCs w:val="28"/>
          <w:lang w:val="ru-RU"/>
        </w:rPr>
        <w:footnoteReference w:id="111"/>
      </w:r>
      <w:r w:rsidR="004300C9">
        <w:rPr>
          <w:rFonts w:ascii="Times New Roman" w:hAnsi="Times New Roman" w:cs="Times New Roman"/>
          <w:sz w:val="28"/>
          <w:szCs w:val="28"/>
          <w:lang w:val="ru-RU"/>
        </w:rPr>
        <w:t xml:space="preserve">, </w:t>
      </w:r>
      <w:r w:rsidR="00622C2C" w:rsidRPr="00780625">
        <w:rPr>
          <w:rFonts w:ascii="Times New Roman" w:hAnsi="Times New Roman" w:cs="Times New Roman"/>
          <w:sz w:val="28"/>
          <w:szCs w:val="28"/>
          <w:lang w:val="ru-RU"/>
        </w:rPr>
        <w:t>рис.</w:t>
      </w:r>
      <w:r w:rsidR="00622C2C">
        <w:rPr>
          <w:rFonts w:ascii="Times New Roman" w:hAnsi="Times New Roman" w:cs="Times New Roman"/>
          <w:sz w:val="28"/>
          <w:szCs w:val="28"/>
          <w:lang w:val="ru-RU"/>
        </w:rPr>
        <w:t xml:space="preserve"> </w:t>
      </w:r>
      <w:r w:rsidR="004300C9">
        <w:rPr>
          <w:rFonts w:ascii="Times New Roman" w:hAnsi="Times New Roman" w:cs="Times New Roman"/>
          <w:sz w:val="28"/>
          <w:szCs w:val="28"/>
          <w:lang w:val="ru-RU"/>
        </w:rPr>
        <w:t>17</w:t>
      </w:r>
      <w:r w:rsidR="00622C2C">
        <w:rPr>
          <w:rStyle w:val="a9"/>
          <w:rFonts w:ascii="Times New Roman" w:hAnsi="Times New Roman" w:cs="Times New Roman"/>
          <w:sz w:val="28"/>
          <w:szCs w:val="28"/>
          <w:lang w:val="ru-RU"/>
        </w:rPr>
        <w:footnoteReference w:id="112"/>
      </w:r>
      <w:r w:rsidRPr="00780625">
        <w:rPr>
          <w:rFonts w:ascii="Times New Roman" w:hAnsi="Times New Roman" w:cs="Times New Roman"/>
          <w:sz w:val="28"/>
          <w:szCs w:val="28"/>
          <w:lang w:val="ru-RU"/>
        </w:rPr>
        <w:t xml:space="preserve">) закончились уверенной победой Мун Чжэина (с отрывом в 17% от ближайшего преследователя), принимавшего участие в предыдущих выборах 2012 года. Кандидат от партии Тобуро получил существенную поддержку избирателей в Кванчжу (61%), Седжоне (51%) и </w:t>
      </w:r>
      <w:proofErr w:type="gramStart"/>
      <w:r w:rsidRPr="00780625">
        <w:rPr>
          <w:rFonts w:ascii="Times New Roman" w:hAnsi="Times New Roman" w:cs="Times New Roman"/>
          <w:sz w:val="28"/>
          <w:szCs w:val="28"/>
          <w:lang w:val="ru-RU"/>
        </w:rPr>
        <w:t>в</w:t>
      </w:r>
      <w:proofErr w:type="gramEnd"/>
      <w:r w:rsidRPr="00780625">
        <w:rPr>
          <w:rFonts w:ascii="Times New Roman" w:hAnsi="Times New Roman" w:cs="Times New Roman"/>
          <w:sz w:val="28"/>
          <w:szCs w:val="28"/>
          <w:lang w:val="ru-RU"/>
        </w:rPr>
        <w:t xml:space="preserve"> Северной (60%) и Южной (65%) Чолла. Хон Чжунпхё, представляющий партию «Свобода Кореи», получил основную </w:t>
      </w:r>
      <w:r w:rsidRPr="00780625">
        <w:rPr>
          <w:rFonts w:ascii="Times New Roman" w:hAnsi="Times New Roman" w:cs="Times New Roman"/>
          <w:sz w:val="28"/>
          <w:szCs w:val="28"/>
          <w:lang w:val="ru-RU"/>
        </w:rPr>
        <w:lastRenderedPageBreak/>
        <w:t xml:space="preserve">поддержку </w:t>
      </w:r>
      <w:proofErr w:type="gramStart"/>
      <w:r w:rsidRPr="00780625">
        <w:rPr>
          <w:rFonts w:ascii="Times New Roman" w:hAnsi="Times New Roman" w:cs="Times New Roman"/>
          <w:sz w:val="28"/>
          <w:szCs w:val="28"/>
          <w:lang w:val="ru-RU"/>
        </w:rPr>
        <w:t>в</w:t>
      </w:r>
      <w:proofErr w:type="gramEnd"/>
      <w:r w:rsidRPr="00780625">
        <w:rPr>
          <w:rFonts w:ascii="Times New Roman" w:hAnsi="Times New Roman" w:cs="Times New Roman"/>
          <w:sz w:val="28"/>
          <w:szCs w:val="28"/>
          <w:lang w:val="ru-RU"/>
        </w:rPr>
        <w:t xml:space="preserve"> Тэгу (45%) и Северной Кёнсан (49%). Основатель Народной партии</w:t>
      </w:r>
      <w:proofErr w:type="gramStart"/>
      <w:r w:rsidRPr="00780625">
        <w:rPr>
          <w:rFonts w:ascii="Times New Roman" w:hAnsi="Times New Roman" w:cs="Times New Roman"/>
          <w:sz w:val="28"/>
          <w:szCs w:val="28"/>
          <w:lang w:val="ru-RU"/>
        </w:rPr>
        <w:t xml:space="preserve"> А</w:t>
      </w:r>
      <w:proofErr w:type="gramEnd"/>
      <w:r w:rsidRPr="00780625">
        <w:rPr>
          <w:rFonts w:ascii="Times New Roman" w:hAnsi="Times New Roman" w:cs="Times New Roman"/>
          <w:sz w:val="28"/>
          <w:szCs w:val="28"/>
          <w:lang w:val="ru-RU"/>
        </w:rPr>
        <w:t xml:space="preserve">н Чхольсу набрал большую долю голосов в сравнении с долей по другим регионам в Кванчжу (30%) и Южной Чолла (31%). Доля голосов за Мун Чжэина оказалась больше во всех регионах Республики Корея, </w:t>
      </w:r>
      <w:proofErr w:type="gramStart"/>
      <w:r w:rsidRPr="00780625">
        <w:rPr>
          <w:rFonts w:ascii="Times New Roman" w:hAnsi="Times New Roman" w:cs="Times New Roman"/>
          <w:sz w:val="28"/>
          <w:szCs w:val="28"/>
          <w:lang w:val="ru-RU"/>
        </w:rPr>
        <w:t>кроме</w:t>
      </w:r>
      <w:proofErr w:type="gramEnd"/>
      <w:r w:rsidRPr="00780625">
        <w:rPr>
          <w:rFonts w:ascii="Times New Roman" w:hAnsi="Times New Roman" w:cs="Times New Roman"/>
          <w:sz w:val="28"/>
          <w:szCs w:val="28"/>
          <w:lang w:val="ru-RU"/>
        </w:rPr>
        <w:t xml:space="preserve"> </w:t>
      </w:r>
      <w:proofErr w:type="gramStart"/>
      <w:r w:rsidRPr="00780625">
        <w:rPr>
          <w:rFonts w:ascii="Times New Roman" w:hAnsi="Times New Roman" w:cs="Times New Roman"/>
          <w:sz w:val="28"/>
          <w:szCs w:val="28"/>
          <w:lang w:val="ru-RU"/>
        </w:rPr>
        <w:t>Тэгу</w:t>
      </w:r>
      <w:proofErr w:type="gramEnd"/>
      <w:r w:rsidRPr="00780625">
        <w:rPr>
          <w:rFonts w:ascii="Times New Roman" w:hAnsi="Times New Roman" w:cs="Times New Roman"/>
          <w:sz w:val="28"/>
          <w:szCs w:val="28"/>
          <w:lang w:val="ru-RU"/>
        </w:rPr>
        <w:t xml:space="preserve"> и обеих провинций Кёнсан.</w:t>
      </w:r>
    </w:p>
    <w:p w:rsidR="00960859" w:rsidRPr="00780625" w:rsidRDefault="00622C2C" w:rsidP="00DD69BA">
      <w:pPr>
        <w:spacing w:line="360" w:lineRule="auto"/>
        <w:ind w:firstLine="709"/>
        <w:jc w:val="both"/>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drawing>
          <wp:inline distT="0" distB="0" distL="0" distR="0">
            <wp:extent cx="5593080" cy="3878580"/>
            <wp:effectExtent l="0" t="0" r="26670" b="266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60859" w:rsidRPr="00780625" w:rsidRDefault="00960859" w:rsidP="00661683">
      <w:pPr>
        <w:spacing w:line="360" w:lineRule="auto"/>
        <w:ind w:firstLine="709"/>
        <w:jc w:val="center"/>
        <w:rPr>
          <w:rFonts w:ascii="Times New Roman" w:hAnsi="Times New Roman" w:cs="Times New Roman"/>
          <w:sz w:val="28"/>
          <w:szCs w:val="28"/>
        </w:rPr>
      </w:pPr>
    </w:p>
    <w:p w:rsidR="00960859" w:rsidRPr="00780625" w:rsidRDefault="00960859" w:rsidP="00661683">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16</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xml:space="preserve">. Результаты выборов в президенты 2017 г. (по провинциям). </w:t>
      </w:r>
      <w:r w:rsidR="001E173D">
        <w:rPr>
          <w:rFonts w:ascii="Times New Roman" w:hAnsi="Times New Roman" w:cs="Times New Roman"/>
          <w:sz w:val="28"/>
          <w:szCs w:val="28"/>
          <w:lang w:val="ru-RU"/>
        </w:rPr>
        <w:t>Составлено автором.</w:t>
      </w:r>
    </w:p>
    <w:p w:rsidR="00960859" w:rsidRPr="00780625" w:rsidRDefault="00622C2C" w:rsidP="00661683">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lastRenderedPageBreak/>
        <w:drawing>
          <wp:inline distT="0" distB="0" distL="0" distR="0">
            <wp:extent cx="5929630" cy="4197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9630" cy="4197985"/>
                    </a:xfrm>
                    <a:prstGeom prst="rect">
                      <a:avLst/>
                    </a:prstGeom>
                    <a:noFill/>
                    <a:ln>
                      <a:noFill/>
                    </a:ln>
                  </pic:spPr>
                </pic:pic>
              </a:graphicData>
            </a:graphic>
          </wp:inline>
        </w:drawing>
      </w:r>
      <w:r w:rsidR="00960859"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17</w:t>
      </w:r>
      <w:r w:rsidR="00FC6D97">
        <w:rPr>
          <w:rFonts w:ascii="Times New Roman" w:hAnsi="Times New Roman" w:cs="Times New Roman"/>
          <w:sz w:val="28"/>
          <w:szCs w:val="28"/>
          <w:lang w:val="ru-RU"/>
        </w:rPr>
        <w:fldChar w:fldCharType="end"/>
      </w:r>
      <w:r w:rsidR="00960859" w:rsidRPr="00780625">
        <w:rPr>
          <w:rFonts w:ascii="Times New Roman" w:hAnsi="Times New Roman" w:cs="Times New Roman"/>
          <w:sz w:val="28"/>
          <w:szCs w:val="28"/>
          <w:lang w:val="ru-RU"/>
        </w:rPr>
        <w:t>. Результа</w:t>
      </w:r>
      <w:r>
        <w:rPr>
          <w:rFonts w:ascii="Times New Roman" w:hAnsi="Times New Roman" w:cs="Times New Roman"/>
          <w:sz w:val="28"/>
          <w:szCs w:val="28"/>
          <w:lang w:val="ru-RU"/>
        </w:rPr>
        <w:t>ты выборов в президенты 2017 г.</w:t>
      </w:r>
      <w:r w:rsidR="001E173D">
        <w:rPr>
          <w:rFonts w:ascii="Times New Roman" w:hAnsi="Times New Roman" w:cs="Times New Roman"/>
          <w:sz w:val="28"/>
          <w:szCs w:val="28"/>
          <w:lang w:val="ru-RU"/>
        </w:rPr>
        <w:t xml:space="preserve"> Составлено автором.</w:t>
      </w:r>
    </w:p>
    <w:p w:rsidR="00960859" w:rsidRPr="00780625" w:rsidRDefault="00960859" w:rsidP="00DD69BA">
      <w:pPr>
        <w:spacing w:line="360" w:lineRule="auto"/>
        <w:ind w:firstLine="709"/>
        <w:jc w:val="both"/>
        <w:rPr>
          <w:rFonts w:ascii="Times New Roman" w:hAnsi="Times New Roman" w:cs="Times New Roman"/>
          <w:sz w:val="28"/>
          <w:szCs w:val="28"/>
          <w:lang w:val="ru-RU"/>
        </w:rPr>
      </w:pPr>
    </w:p>
    <w:p w:rsidR="00960859" w:rsidRPr="006750CF" w:rsidRDefault="00960859" w:rsidP="00661683">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На президентских выборах 2022 года (рис. </w:t>
      </w:r>
      <w:r w:rsidR="004300C9">
        <w:rPr>
          <w:rFonts w:ascii="Times New Roman" w:hAnsi="Times New Roman" w:cs="Times New Roman"/>
          <w:sz w:val="28"/>
          <w:szCs w:val="28"/>
          <w:lang w:val="ru-RU"/>
        </w:rPr>
        <w:t>18</w:t>
      </w:r>
      <w:r w:rsidRPr="00780625">
        <w:rPr>
          <w:rFonts w:ascii="Times New Roman" w:hAnsi="Times New Roman" w:cs="Times New Roman"/>
          <w:sz w:val="28"/>
          <w:szCs w:val="28"/>
          <w:lang w:val="ru-RU"/>
        </w:rPr>
        <w:t>)</w:t>
      </w:r>
      <w:r w:rsidR="002C13DA">
        <w:rPr>
          <w:rStyle w:val="a9"/>
          <w:rFonts w:ascii="Times New Roman" w:hAnsi="Times New Roman" w:cs="Times New Roman"/>
          <w:sz w:val="28"/>
          <w:szCs w:val="28"/>
          <w:lang w:val="ru-RU"/>
        </w:rPr>
        <w:footnoteReference w:id="113"/>
      </w:r>
      <w:r w:rsidRPr="00780625">
        <w:rPr>
          <w:rFonts w:ascii="Times New Roman" w:hAnsi="Times New Roman" w:cs="Times New Roman"/>
          <w:sz w:val="28"/>
          <w:szCs w:val="28"/>
          <w:lang w:val="ru-RU"/>
        </w:rPr>
        <w:t xml:space="preserve"> основная борьба развернулась вновь между представителями «консерваторов» и «либералов». Новым президентом Республики Корея стал Юн Соннёль, занявший первенство в 10 регионах страны (рис. </w:t>
      </w:r>
      <w:r w:rsidR="004300C9">
        <w:rPr>
          <w:rFonts w:ascii="Times New Roman" w:hAnsi="Times New Roman" w:cs="Times New Roman"/>
          <w:sz w:val="28"/>
          <w:szCs w:val="28"/>
          <w:lang w:val="ru-RU"/>
        </w:rPr>
        <w:t>19</w:t>
      </w:r>
      <w:r w:rsidRPr="00780625">
        <w:rPr>
          <w:rFonts w:ascii="Times New Roman" w:hAnsi="Times New Roman" w:cs="Times New Roman"/>
          <w:sz w:val="28"/>
          <w:szCs w:val="28"/>
          <w:lang w:val="ru-RU"/>
        </w:rPr>
        <w:t>)</w:t>
      </w:r>
      <w:r w:rsidR="002C13DA">
        <w:rPr>
          <w:rStyle w:val="a9"/>
          <w:rFonts w:ascii="Times New Roman" w:hAnsi="Times New Roman" w:cs="Times New Roman"/>
          <w:sz w:val="28"/>
          <w:szCs w:val="28"/>
          <w:lang w:val="ru-RU"/>
        </w:rPr>
        <w:footnoteReference w:id="114"/>
      </w:r>
      <w:r w:rsidRPr="00780625">
        <w:rPr>
          <w:rFonts w:ascii="Times New Roman" w:hAnsi="Times New Roman" w:cs="Times New Roman"/>
          <w:sz w:val="28"/>
          <w:szCs w:val="28"/>
          <w:lang w:val="ru-RU"/>
        </w:rPr>
        <w:t>. Ли Чжэмён уступил с разницей почти в 1%. Кандидат от ПС Сим Санчжон получила стабильно от 1,3% до 3,4% в регионах. Основными регионами поддержки</w:t>
      </w:r>
      <w:proofErr w:type="gramStart"/>
      <w:r w:rsidRPr="00780625">
        <w:rPr>
          <w:rFonts w:ascii="Times New Roman" w:hAnsi="Times New Roman" w:cs="Times New Roman"/>
          <w:sz w:val="28"/>
          <w:szCs w:val="28"/>
          <w:lang w:val="ru-RU"/>
        </w:rPr>
        <w:t xml:space="preserve"> Л</w:t>
      </w:r>
      <w:proofErr w:type="gramEnd"/>
      <w:r w:rsidRPr="00780625">
        <w:rPr>
          <w:rFonts w:ascii="Times New Roman" w:hAnsi="Times New Roman" w:cs="Times New Roman"/>
          <w:sz w:val="28"/>
          <w:szCs w:val="28"/>
          <w:lang w:val="ru-RU"/>
        </w:rPr>
        <w:t xml:space="preserve">и Чжэмёна стали привычные Кванчжу (85%), Северная Чолла (83%) и Южная Чолла (86%). </w:t>
      </w:r>
      <w:r w:rsidRPr="006750CF">
        <w:rPr>
          <w:rFonts w:ascii="Times New Roman" w:hAnsi="Times New Roman" w:cs="Times New Roman"/>
          <w:sz w:val="28"/>
          <w:szCs w:val="28"/>
          <w:lang w:val="ru-RU"/>
        </w:rPr>
        <w:t xml:space="preserve">Центры поддержки </w:t>
      </w:r>
      <w:proofErr w:type="gramStart"/>
      <w:r w:rsidRPr="006750CF">
        <w:rPr>
          <w:rFonts w:ascii="Times New Roman" w:hAnsi="Times New Roman" w:cs="Times New Roman"/>
          <w:sz w:val="28"/>
          <w:szCs w:val="28"/>
          <w:lang w:val="ru-RU"/>
        </w:rPr>
        <w:t>Юн</w:t>
      </w:r>
      <w:proofErr w:type="gramEnd"/>
      <w:r w:rsidRPr="006750CF">
        <w:rPr>
          <w:rFonts w:ascii="Times New Roman" w:hAnsi="Times New Roman" w:cs="Times New Roman"/>
          <w:sz w:val="28"/>
          <w:szCs w:val="28"/>
          <w:lang w:val="ru-RU"/>
        </w:rPr>
        <w:t xml:space="preserve"> Соннёля: Тэгу (75%) и </w:t>
      </w:r>
      <w:proofErr w:type="gramStart"/>
      <w:r w:rsidRPr="006750CF">
        <w:rPr>
          <w:rFonts w:ascii="Times New Roman" w:hAnsi="Times New Roman" w:cs="Times New Roman"/>
          <w:sz w:val="28"/>
          <w:szCs w:val="28"/>
          <w:lang w:val="ru-RU"/>
        </w:rPr>
        <w:t>Северная</w:t>
      </w:r>
      <w:proofErr w:type="gramEnd"/>
      <w:r w:rsidRPr="006750CF">
        <w:rPr>
          <w:rFonts w:ascii="Times New Roman" w:hAnsi="Times New Roman" w:cs="Times New Roman"/>
          <w:sz w:val="28"/>
          <w:szCs w:val="28"/>
          <w:lang w:val="ru-RU"/>
        </w:rPr>
        <w:t xml:space="preserve"> Кёнсан (73%).</w:t>
      </w:r>
    </w:p>
    <w:p w:rsidR="00960859" w:rsidRPr="006750CF" w:rsidRDefault="00960859" w:rsidP="00DD69BA">
      <w:pPr>
        <w:spacing w:line="360" w:lineRule="auto"/>
        <w:ind w:firstLine="709"/>
        <w:jc w:val="both"/>
        <w:rPr>
          <w:rFonts w:ascii="Times New Roman" w:hAnsi="Times New Roman" w:cs="Times New Roman"/>
          <w:sz w:val="28"/>
          <w:szCs w:val="28"/>
          <w:lang w:val="ru-RU"/>
        </w:rPr>
      </w:pPr>
    </w:p>
    <w:p w:rsidR="00960859" w:rsidRPr="006750CF" w:rsidRDefault="00960859" w:rsidP="00005815">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lastRenderedPageBreak/>
        <w:drawing>
          <wp:anchor distT="0" distB="0" distL="114300" distR="114300" simplePos="0" relativeHeight="251663360" behindDoc="1" locked="0" layoutInCell="1" allowOverlap="1">
            <wp:simplePos x="0" y="0"/>
            <wp:positionH relativeFrom="column">
              <wp:posOffset>222885</wp:posOffset>
            </wp:positionH>
            <wp:positionV relativeFrom="paragraph">
              <wp:posOffset>635</wp:posOffset>
            </wp:positionV>
            <wp:extent cx="5554980" cy="3878580"/>
            <wp:effectExtent l="0" t="0" r="26670" b="26670"/>
            <wp:wrapTight wrapText="bothSides">
              <wp:wrapPolygon edited="0">
                <wp:start x="0" y="0"/>
                <wp:lineTo x="0" y="21642"/>
                <wp:lineTo x="21630" y="21642"/>
                <wp:lineTo x="21630" y="0"/>
                <wp:lineTo x="0" y="0"/>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960859" w:rsidRPr="00780625" w:rsidRDefault="00960859" w:rsidP="00005815">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18</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Результаты выборов в през</w:t>
      </w:r>
      <w:r w:rsidR="002C13DA">
        <w:rPr>
          <w:rFonts w:ascii="Times New Roman" w:hAnsi="Times New Roman" w:cs="Times New Roman"/>
          <w:sz w:val="28"/>
          <w:szCs w:val="28"/>
          <w:lang w:val="ru-RU"/>
        </w:rPr>
        <w:t>иденты 2022 г. (по провинциям).</w:t>
      </w:r>
      <w:r w:rsidR="001E173D">
        <w:rPr>
          <w:rFonts w:ascii="Times New Roman" w:hAnsi="Times New Roman" w:cs="Times New Roman"/>
          <w:sz w:val="28"/>
          <w:szCs w:val="28"/>
          <w:lang w:val="ru-RU"/>
        </w:rPr>
        <w:t xml:space="preserve"> Составлено автором.</w:t>
      </w:r>
    </w:p>
    <w:p w:rsidR="00960859" w:rsidRPr="00780625" w:rsidRDefault="00960859" w:rsidP="00DD69BA">
      <w:pPr>
        <w:spacing w:line="360" w:lineRule="auto"/>
        <w:ind w:firstLine="709"/>
        <w:jc w:val="both"/>
        <w:rPr>
          <w:rFonts w:ascii="Times New Roman" w:hAnsi="Times New Roman" w:cs="Times New Roman"/>
          <w:sz w:val="28"/>
          <w:szCs w:val="28"/>
          <w:lang w:val="ru-RU"/>
        </w:rPr>
      </w:pPr>
    </w:p>
    <w:p w:rsidR="00960859" w:rsidRPr="00780625" w:rsidRDefault="00960859" w:rsidP="00DD69BA">
      <w:pPr>
        <w:spacing w:line="360" w:lineRule="auto"/>
        <w:ind w:firstLine="709"/>
        <w:jc w:val="both"/>
        <w:rPr>
          <w:rFonts w:ascii="Times New Roman" w:hAnsi="Times New Roman" w:cs="Times New Roman"/>
          <w:sz w:val="28"/>
          <w:szCs w:val="28"/>
          <w:lang w:val="ru-RU"/>
        </w:rPr>
      </w:pPr>
    </w:p>
    <w:p w:rsidR="00960859" w:rsidRPr="00780625" w:rsidRDefault="00005815" w:rsidP="00DD69BA">
      <w:pPr>
        <w:spacing w:line="360" w:lineRule="auto"/>
        <w:ind w:firstLine="709"/>
        <w:jc w:val="both"/>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drawing>
          <wp:anchor distT="0" distB="0" distL="114300" distR="114300" simplePos="0" relativeHeight="251664384" behindDoc="1" locked="0" layoutInCell="1" allowOverlap="1" wp14:anchorId="76C54EB2" wp14:editId="0A6909C3">
            <wp:simplePos x="0" y="0"/>
            <wp:positionH relativeFrom="column">
              <wp:posOffset>85725</wp:posOffset>
            </wp:positionH>
            <wp:positionV relativeFrom="paragraph">
              <wp:posOffset>304800</wp:posOffset>
            </wp:positionV>
            <wp:extent cx="5929630" cy="4197985"/>
            <wp:effectExtent l="0" t="0" r="0" b="0"/>
            <wp:wrapTight wrapText="bothSides">
              <wp:wrapPolygon edited="0">
                <wp:start x="0" y="0"/>
                <wp:lineTo x="0" y="21466"/>
                <wp:lineTo x="21512" y="21466"/>
                <wp:lineTo x="2151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9630" cy="419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859" w:rsidRPr="00780625" w:rsidRDefault="00960859" w:rsidP="00213910">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19</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xml:space="preserve">. Результаты выборов в президенты 2022 г. </w:t>
      </w:r>
      <w:r w:rsidR="001E173D">
        <w:rPr>
          <w:rFonts w:ascii="Times New Roman" w:hAnsi="Times New Roman" w:cs="Times New Roman"/>
          <w:sz w:val="28"/>
          <w:szCs w:val="28"/>
          <w:lang w:val="ru-RU"/>
        </w:rPr>
        <w:t>Составлено автором.</w:t>
      </w:r>
    </w:p>
    <w:p w:rsidR="004300C9" w:rsidRPr="004300C9" w:rsidRDefault="004300C9" w:rsidP="00E646BC">
      <w:pPr>
        <w:pStyle w:val="2"/>
        <w:rPr>
          <w:lang w:val="ru-RU"/>
        </w:rPr>
      </w:pPr>
      <w:bookmarkStart w:id="17" w:name="_Toc136634453"/>
      <w:r w:rsidRPr="004300C9">
        <w:rPr>
          <w:lang w:val="ru-RU"/>
        </w:rPr>
        <w:t xml:space="preserve">3.2 </w:t>
      </w:r>
      <w:r w:rsidR="00960859" w:rsidRPr="004300C9">
        <w:rPr>
          <w:lang w:val="ru-RU"/>
        </w:rPr>
        <w:t>Географические особенности и закономерности электоральн</w:t>
      </w:r>
      <w:r w:rsidRPr="004300C9">
        <w:rPr>
          <w:lang w:val="ru-RU"/>
        </w:rPr>
        <w:t>ых процессов в Республике Корея</w:t>
      </w:r>
      <w:bookmarkEnd w:id="17"/>
    </w:p>
    <w:p w:rsidR="00960859" w:rsidRPr="00780625" w:rsidRDefault="00960859" w:rsidP="002C13DA">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Рассмотрим специфику голосования в регионах </w:t>
      </w:r>
      <w:r w:rsidR="00221BB8">
        <w:rPr>
          <w:rFonts w:ascii="Times New Roman" w:hAnsi="Times New Roman" w:cs="Times New Roman"/>
          <w:sz w:val="28"/>
          <w:szCs w:val="28"/>
          <w:lang w:val="ru-RU"/>
        </w:rPr>
        <w:t>РК</w:t>
      </w:r>
      <w:r w:rsidRPr="00780625">
        <w:rPr>
          <w:rFonts w:ascii="Times New Roman" w:hAnsi="Times New Roman" w:cs="Times New Roman"/>
          <w:sz w:val="28"/>
          <w:szCs w:val="28"/>
          <w:lang w:val="ru-RU"/>
        </w:rPr>
        <w:t xml:space="preserve"> по партиям (относительно друг друга) (</w:t>
      </w:r>
      <w:r w:rsidR="004300C9">
        <w:rPr>
          <w:rFonts w:ascii="Times New Roman" w:hAnsi="Times New Roman" w:cs="Times New Roman"/>
          <w:sz w:val="28"/>
          <w:szCs w:val="28"/>
          <w:lang w:val="ru-RU"/>
        </w:rPr>
        <w:t>рис</w:t>
      </w:r>
      <w:r w:rsidRPr="00780625">
        <w:rPr>
          <w:rFonts w:ascii="Times New Roman" w:hAnsi="Times New Roman" w:cs="Times New Roman"/>
          <w:sz w:val="28"/>
          <w:szCs w:val="28"/>
          <w:lang w:val="ru-RU"/>
        </w:rPr>
        <w:t xml:space="preserve">. </w:t>
      </w:r>
      <w:r w:rsidR="004300C9">
        <w:rPr>
          <w:rFonts w:ascii="Times New Roman" w:hAnsi="Times New Roman" w:cs="Times New Roman"/>
          <w:sz w:val="28"/>
          <w:szCs w:val="28"/>
          <w:lang w:val="ru-RU"/>
        </w:rPr>
        <w:t>20</w:t>
      </w:r>
      <w:r w:rsidRPr="00780625">
        <w:rPr>
          <w:rFonts w:ascii="Times New Roman" w:hAnsi="Times New Roman" w:cs="Times New Roman"/>
          <w:sz w:val="28"/>
          <w:szCs w:val="28"/>
          <w:lang w:val="ru-RU"/>
        </w:rPr>
        <w:t>)</w:t>
      </w:r>
      <w:r w:rsidR="002C13DA">
        <w:rPr>
          <w:rStyle w:val="a9"/>
          <w:rFonts w:ascii="Times New Roman" w:hAnsi="Times New Roman" w:cs="Times New Roman"/>
          <w:sz w:val="28"/>
          <w:szCs w:val="28"/>
          <w:lang w:val="ru-RU"/>
        </w:rPr>
        <w:footnoteReference w:id="115"/>
      </w:r>
      <w:r w:rsidRPr="00780625">
        <w:rPr>
          <w:rFonts w:ascii="Times New Roman" w:hAnsi="Times New Roman" w:cs="Times New Roman"/>
          <w:sz w:val="28"/>
          <w:szCs w:val="28"/>
          <w:lang w:val="ru-RU"/>
        </w:rPr>
        <w:t>. Данные, проанализированные с сайта Национальной избирательной комиссии Республики Корея — ​процент голосов за те или иные партии по регионам. В данном случае был использован коэффициент корреляции. Для анализа таблицы были использованы данные правила: значение от 0,3 до 0,5— слабая связь, от 0,5 до 0,7— ​средняя связь, значение &gt; 0,7 — сильная связь (возможны небольшие корректировки)</w:t>
      </w:r>
      <w:r w:rsidR="002C13DA">
        <w:rPr>
          <w:rStyle w:val="a9"/>
          <w:rFonts w:ascii="Times New Roman" w:hAnsi="Times New Roman" w:cs="Times New Roman"/>
          <w:sz w:val="28"/>
          <w:szCs w:val="28"/>
          <w:lang w:val="ru-RU"/>
        </w:rPr>
        <w:footnoteReference w:id="116"/>
      </w:r>
      <w:r w:rsidRPr="00780625">
        <w:rPr>
          <w:rFonts w:ascii="Times New Roman" w:hAnsi="Times New Roman" w:cs="Times New Roman"/>
          <w:sz w:val="28"/>
          <w:szCs w:val="28"/>
          <w:lang w:val="ru-RU"/>
        </w:rPr>
        <w:t xml:space="preserve">. </w:t>
      </w:r>
      <w:r w:rsidR="002C13DA" w:rsidRPr="00780625">
        <w:rPr>
          <w:rFonts w:ascii="Times New Roman" w:hAnsi="Times New Roman" w:cs="Times New Roman"/>
          <w:noProof/>
          <w:sz w:val="28"/>
          <w:szCs w:val="28"/>
          <w:lang w:val="ru-RU" w:eastAsia="ru-RU"/>
        </w:rPr>
        <w:drawing>
          <wp:inline distT="0" distB="0" distL="0" distR="0" wp14:anchorId="391294A0" wp14:editId="18DC9C03">
            <wp:extent cx="5940425" cy="3575685"/>
            <wp:effectExtent l="0" t="0" r="317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575685"/>
                    </a:xfrm>
                    <a:prstGeom prst="rect">
                      <a:avLst/>
                    </a:prstGeom>
                    <a:noFill/>
                    <a:ln>
                      <a:noFill/>
                    </a:ln>
                  </pic:spPr>
                </pic:pic>
              </a:graphicData>
            </a:graphic>
          </wp:inline>
        </w:drawing>
      </w:r>
    </w:p>
    <w:p w:rsidR="00960859" w:rsidRPr="00AA5144" w:rsidRDefault="004300C9" w:rsidP="00F122AA">
      <w:pPr>
        <w:jc w:val="center"/>
        <w:rPr>
          <w:rFonts w:ascii="Times New Roman" w:hAnsi="Times New Roman" w:cs="Times New Roman"/>
          <w:sz w:val="28"/>
          <w:lang w:val="ru-RU"/>
        </w:rPr>
      </w:pPr>
      <w:r w:rsidRPr="00470BD1">
        <w:rPr>
          <w:rFonts w:ascii="Times New Roman" w:hAnsi="Times New Roman" w:cs="Times New Roman"/>
          <w:sz w:val="28"/>
          <w:lang w:val="ru-RU"/>
        </w:rPr>
        <w:t xml:space="preserve">Рисунок </w:t>
      </w:r>
      <w:r w:rsidRPr="004300C9">
        <w:rPr>
          <w:rFonts w:ascii="Times New Roman" w:hAnsi="Times New Roman" w:cs="Times New Roman"/>
          <w:sz w:val="28"/>
        </w:rPr>
        <w:fldChar w:fldCharType="begin"/>
      </w:r>
      <w:r w:rsidRPr="00470BD1">
        <w:rPr>
          <w:rFonts w:ascii="Times New Roman" w:hAnsi="Times New Roman" w:cs="Times New Roman"/>
          <w:sz w:val="28"/>
          <w:lang w:val="ru-RU"/>
        </w:rPr>
        <w:instrText xml:space="preserve"> </w:instrText>
      </w:r>
      <w:r w:rsidRPr="004300C9">
        <w:rPr>
          <w:rFonts w:ascii="Times New Roman" w:hAnsi="Times New Roman" w:cs="Times New Roman"/>
          <w:sz w:val="28"/>
        </w:rPr>
        <w:instrText>SEQ</w:instrText>
      </w:r>
      <w:r w:rsidRPr="00470BD1">
        <w:rPr>
          <w:rFonts w:ascii="Times New Roman" w:hAnsi="Times New Roman" w:cs="Times New Roman"/>
          <w:sz w:val="28"/>
          <w:lang w:val="ru-RU"/>
        </w:rPr>
        <w:instrText xml:space="preserve"> Рисунок \* </w:instrText>
      </w:r>
      <w:r w:rsidRPr="004300C9">
        <w:rPr>
          <w:rFonts w:ascii="Times New Roman" w:hAnsi="Times New Roman" w:cs="Times New Roman"/>
          <w:sz w:val="28"/>
        </w:rPr>
        <w:instrText>ARABIC</w:instrText>
      </w:r>
      <w:r w:rsidRPr="00470BD1">
        <w:rPr>
          <w:rFonts w:ascii="Times New Roman" w:hAnsi="Times New Roman" w:cs="Times New Roman"/>
          <w:sz w:val="28"/>
          <w:lang w:val="ru-RU"/>
        </w:rPr>
        <w:instrText xml:space="preserve"> </w:instrText>
      </w:r>
      <w:r w:rsidRPr="004300C9">
        <w:rPr>
          <w:rFonts w:ascii="Times New Roman" w:hAnsi="Times New Roman" w:cs="Times New Roman"/>
          <w:sz w:val="28"/>
        </w:rPr>
        <w:fldChar w:fldCharType="separate"/>
      </w:r>
      <w:r w:rsidR="00AA5144" w:rsidRPr="00470BD1">
        <w:rPr>
          <w:rFonts w:ascii="Times New Roman" w:hAnsi="Times New Roman" w:cs="Times New Roman"/>
          <w:noProof/>
          <w:sz w:val="28"/>
          <w:lang w:val="ru-RU"/>
        </w:rPr>
        <w:t>20</w:t>
      </w:r>
      <w:r w:rsidRPr="004300C9">
        <w:rPr>
          <w:rFonts w:ascii="Times New Roman" w:hAnsi="Times New Roman" w:cs="Times New Roman"/>
          <w:sz w:val="28"/>
        </w:rPr>
        <w:fldChar w:fldCharType="end"/>
      </w:r>
      <w:r w:rsidR="00960859" w:rsidRPr="00780625">
        <w:rPr>
          <w:rFonts w:ascii="Times New Roman" w:hAnsi="Times New Roman" w:cs="Times New Roman"/>
          <w:sz w:val="28"/>
          <w:szCs w:val="28"/>
          <w:lang w:val="ru-RU"/>
        </w:rPr>
        <w:t xml:space="preserve">. Специфика голосования в регионах </w:t>
      </w:r>
      <w:r w:rsidR="00221BB8">
        <w:rPr>
          <w:rFonts w:ascii="Times New Roman" w:hAnsi="Times New Roman" w:cs="Times New Roman"/>
          <w:sz w:val="28"/>
          <w:szCs w:val="28"/>
          <w:lang w:val="ru-RU"/>
        </w:rPr>
        <w:t>РК</w:t>
      </w:r>
      <w:r w:rsidR="00960859" w:rsidRPr="00780625">
        <w:rPr>
          <w:rFonts w:ascii="Times New Roman" w:hAnsi="Times New Roman" w:cs="Times New Roman"/>
          <w:sz w:val="28"/>
          <w:szCs w:val="28"/>
          <w:lang w:val="ru-RU"/>
        </w:rPr>
        <w:t xml:space="preserve"> по партиям (относительно друг друга) 2012-2020гг. </w:t>
      </w:r>
      <w:r w:rsidR="005C1F1C">
        <w:rPr>
          <w:rFonts w:ascii="Times New Roman" w:hAnsi="Times New Roman" w:cs="Times New Roman"/>
          <w:sz w:val="28"/>
          <w:szCs w:val="28"/>
          <w:lang w:val="ru-RU"/>
        </w:rPr>
        <w:t>Составлено автором.</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По итогам анализа данных можно установить следующие особенности голосования за партии:</w:t>
      </w:r>
    </w:p>
    <w:p w:rsidR="00960859" w:rsidRPr="00780625" w:rsidRDefault="00960859" w:rsidP="00F122AA">
      <w:pPr>
        <w:pStyle w:val="a4"/>
        <w:numPr>
          <w:ilvl w:val="0"/>
          <w:numId w:val="11"/>
        </w:numPr>
        <w:spacing w:after="200" w:line="360" w:lineRule="auto"/>
        <w:ind w:firstLine="851"/>
        <w:jc w:val="both"/>
        <w:rPr>
          <w:rFonts w:ascii="Times New Roman" w:hAnsi="Times New Roman" w:cs="Times New Roman"/>
          <w:sz w:val="28"/>
          <w:szCs w:val="28"/>
        </w:rPr>
      </w:pPr>
      <w:r w:rsidRPr="00780625">
        <w:rPr>
          <w:rFonts w:ascii="Times New Roman" w:hAnsi="Times New Roman" w:cs="Times New Roman"/>
          <w:sz w:val="28"/>
          <w:szCs w:val="28"/>
          <w:lang w:val="ru-RU"/>
        </w:rPr>
        <w:lastRenderedPageBreak/>
        <w:t>Самыми оппозиционными партиями относительно партии СН являются Тобуро и ОДП (что объясняется схожими политическими курсами и дальнейшим поглощением партией Тобуро) и имеют с ней сильную отрицательную связь – в 2012 году -0,96 (Тобуро), в 2020 году -0,99 (Тобуро) и -0,93 (ОДП). Также по итогам выборов в 2016 году главной оппозиционной партией по отношению к СН становится Народная партия, что, как и высокая поддержка в основных регионах поддержки «либералов», объясняется бывшим членством главы партии</w:t>
      </w:r>
      <w:proofErr w:type="gramStart"/>
      <w:r w:rsidRPr="00780625">
        <w:rPr>
          <w:rFonts w:ascii="Times New Roman" w:hAnsi="Times New Roman" w:cs="Times New Roman"/>
          <w:sz w:val="28"/>
          <w:szCs w:val="28"/>
          <w:lang w:val="ru-RU"/>
        </w:rPr>
        <w:t xml:space="preserve"> А</w:t>
      </w:r>
      <w:proofErr w:type="gramEnd"/>
      <w:r w:rsidRPr="00780625">
        <w:rPr>
          <w:rFonts w:ascii="Times New Roman" w:hAnsi="Times New Roman" w:cs="Times New Roman"/>
          <w:sz w:val="28"/>
          <w:szCs w:val="28"/>
          <w:lang w:val="ru-RU"/>
        </w:rPr>
        <w:t xml:space="preserve">н Чхольсу в ОДП (нов. </w:t>
      </w:r>
      <w:r w:rsidRPr="00780625">
        <w:rPr>
          <w:rFonts w:ascii="Times New Roman" w:hAnsi="Times New Roman" w:cs="Times New Roman"/>
          <w:sz w:val="28"/>
          <w:szCs w:val="28"/>
        </w:rPr>
        <w:t xml:space="preserve">Тобуро). </w:t>
      </w:r>
    </w:p>
    <w:p w:rsidR="00960859" w:rsidRPr="00780625" w:rsidRDefault="00960859" w:rsidP="00F122AA">
      <w:pPr>
        <w:pStyle w:val="a4"/>
        <w:numPr>
          <w:ilvl w:val="0"/>
          <w:numId w:val="11"/>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Тобуро в свою очередь имеет среднюю положительную связь 0,67 в 2012 г. с ЕПП, а также 0,63 в 2016 г. и 0,54 в 2020 г. с Партией справедливости (отколовшейся от ЕПП после выборов 2012 г.). В первую очередь это говорит о возможности наличия географической общности (данные партии поддерживают преимущественно избиратели из одних и тех же регионов). </w:t>
      </w:r>
    </w:p>
    <w:p w:rsidR="00960859" w:rsidRPr="00780625" w:rsidRDefault="00960859" w:rsidP="00F122AA">
      <w:pPr>
        <w:pStyle w:val="a4"/>
        <w:numPr>
          <w:ilvl w:val="0"/>
          <w:numId w:val="11"/>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Партия справедливости имеет среднюю отрицательную связь (-0,63) с Силой народа, что говорит о её вероятной оппозиционности партии «консерваторов».</w:t>
      </w:r>
    </w:p>
    <w:p w:rsidR="00960859" w:rsidRPr="00780625" w:rsidRDefault="00960859" w:rsidP="00F122AA">
      <w:pPr>
        <w:pStyle w:val="a4"/>
        <w:numPr>
          <w:ilvl w:val="0"/>
          <w:numId w:val="11"/>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Сильная положительная корреляционная связь Открытой демократической партии с партией Тобуро объяснена в первом пункте.</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Электоральная дифференциация регионов также является важным фактором, способствующим отображению степени географической разнородности электоральных предпочтений. </w:t>
      </w:r>
    </w:p>
    <w:p w:rsidR="00960859" w:rsidRPr="002C13DA"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В данном исследовании был проведен расчет двух показателей - среднеквадратического отклонения (СКО) и среднего арифметического значения (САЗ) голосования за каждую партию, представленную в парламенте с 2012 по 2020 гг. Далее было вычислено их отношение в процентах. Результатом этих расчетов стал процент географической дифференциации голосования в регионах </w:t>
      </w:r>
      <w:r w:rsidR="00221BB8">
        <w:rPr>
          <w:rFonts w:ascii="Times New Roman" w:hAnsi="Times New Roman" w:cs="Times New Roman"/>
          <w:sz w:val="28"/>
          <w:szCs w:val="28"/>
          <w:lang w:val="ru-RU"/>
        </w:rPr>
        <w:t>РК</w:t>
      </w:r>
      <w:r w:rsidRPr="00780625">
        <w:rPr>
          <w:rFonts w:ascii="Times New Roman" w:hAnsi="Times New Roman" w:cs="Times New Roman"/>
          <w:sz w:val="28"/>
          <w:szCs w:val="28"/>
          <w:lang w:val="ru-RU"/>
        </w:rPr>
        <w:t xml:space="preserve">. Чем выше этот показатель, тем больше </w:t>
      </w:r>
      <w:r w:rsidRPr="00780625">
        <w:rPr>
          <w:rFonts w:ascii="Times New Roman" w:hAnsi="Times New Roman" w:cs="Times New Roman"/>
          <w:sz w:val="28"/>
          <w:szCs w:val="28"/>
          <w:lang w:val="ru-RU"/>
        </w:rPr>
        <w:lastRenderedPageBreak/>
        <w:t>географическая гетерогенность голосования за партию, то есть партия имеет более разнообразную поддержку в разных регионах. В этом исследовании было принято утверждение, основанное на работах предыдущих исследователей (Гришин Н.В.), что если статистический коэффициент вариации составляет менее 33%, то распределение голосов считается относительно однородным. При превышении значения 33% распределение теряет однородность и становится гетерогенным, с более выраженными очаговыми особенностями</w:t>
      </w:r>
      <w:r w:rsidR="002C13DA">
        <w:rPr>
          <w:rStyle w:val="a9"/>
          <w:rFonts w:ascii="Times New Roman" w:hAnsi="Times New Roman" w:cs="Times New Roman"/>
          <w:sz w:val="28"/>
          <w:szCs w:val="28"/>
          <w:lang w:val="ru-RU"/>
        </w:rPr>
        <w:footnoteReference w:id="117"/>
      </w:r>
      <w:r w:rsidR="002C13DA">
        <w:rPr>
          <w:rFonts w:ascii="Times New Roman" w:hAnsi="Times New Roman" w:cs="Times New Roman"/>
          <w:sz w:val="28"/>
          <w:szCs w:val="28"/>
          <w:lang w:val="ru-RU"/>
        </w:rPr>
        <w:t>:</w:t>
      </w:r>
      <w:r w:rsidRPr="002C13DA">
        <w:rPr>
          <w:rFonts w:ascii="Times New Roman" w:hAnsi="Times New Roman" w:cs="Times New Roman"/>
          <w:sz w:val="28"/>
          <w:szCs w:val="28"/>
          <w:lang w:val="ru-RU"/>
        </w:rPr>
        <w:t xml:space="preserve"> </w:t>
      </w:r>
    </w:p>
    <w:p w:rsidR="00960859" w:rsidRPr="002C13DA" w:rsidRDefault="00960859" w:rsidP="004300C9">
      <w:pPr>
        <w:spacing w:line="360" w:lineRule="auto"/>
        <w:ind w:firstLine="709"/>
        <w:jc w:val="center"/>
        <w:rPr>
          <w:rFonts w:ascii="Times New Roman" w:hAnsi="Times New Roman" w:cs="Times New Roman"/>
          <w:sz w:val="28"/>
          <w:szCs w:val="28"/>
          <w:lang w:val="ru-RU"/>
        </w:rPr>
      </w:pPr>
      <w:r w:rsidRPr="00780625">
        <w:rPr>
          <w:rFonts w:ascii="Cambria Math" w:hAnsi="Cambria Math" w:cs="Cambria Math"/>
          <w:sz w:val="28"/>
          <w:szCs w:val="28"/>
        </w:rPr>
        <w:t>𝑉</w:t>
      </w:r>
      <w:r w:rsidRPr="002C13DA">
        <w:rPr>
          <w:rFonts w:ascii="Times New Roman" w:hAnsi="Times New Roman" w:cs="Times New Roman"/>
          <w:sz w:val="28"/>
          <w:szCs w:val="28"/>
          <w:lang w:val="ru-RU"/>
        </w:rPr>
        <w:t xml:space="preserve"> = </w:t>
      </w:r>
      <w:r w:rsidRPr="00780625">
        <w:rPr>
          <w:rFonts w:ascii="Cambria Math" w:hAnsi="Cambria Math" w:cs="Cambria Math"/>
          <w:sz w:val="28"/>
          <w:szCs w:val="28"/>
        </w:rPr>
        <w:t>𝜎</w:t>
      </w:r>
      <w:r w:rsidRPr="002C13DA">
        <w:rPr>
          <w:rFonts w:ascii="Times New Roman" w:hAnsi="Times New Roman" w:cs="Times New Roman"/>
          <w:sz w:val="28"/>
          <w:szCs w:val="28"/>
          <w:lang w:val="ru-RU"/>
        </w:rPr>
        <w:t>/</w:t>
      </w:r>
      <w:r w:rsidRPr="00780625">
        <w:rPr>
          <w:rFonts w:ascii="Cambria Math" w:hAnsi="Cambria Math" w:cs="Cambria Math"/>
          <w:sz w:val="28"/>
          <w:szCs w:val="28"/>
        </w:rPr>
        <w:t>𝑋</w:t>
      </w:r>
      <w:r w:rsidRPr="002C13DA">
        <w:rPr>
          <w:rFonts w:ascii="Times New Roman" w:hAnsi="Times New Roman" w:cs="Times New Roman"/>
          <w:sz w:val="28"/>
          <w:szCs w:val="28"/>
          <w:lang w:val="ru-RU"/>
        </w:rPr>
        <w:t xml:space="preserve">ср </w:t>
      </w:r>
      <w:r w:rsidRPr="002C13DA">
        <w:rPr>
          <w:rFonts w:ascii="Cambria Math" w:hAnsi="Cambria Math" w:cs="Cambria Math"/>
          <w:sz w:val="28"/>
          <w:szCs w:val="28"/>
          <w:lang w:val="ru-RU"/>
        </w:rPr>
        <w:t>∗</w:t>
      </w:r>
      <w:r w:rsidRPr="002C13DA">
        <w:rPr>
          <w:rFonts w:ascii="Times New Roman" w:hAnsi="Times New Roman" w:cs="Times New Roman"/>
          <w:sz w:val="28"/>
          <w:szCs w:val="28"/>
          <w:lang w:val="ru-RU"/>
        </w:rPr>
        <w:t xml:space="preserve"> 100%</w:t>
      </w:r>
    </w:p>
    <w:p w:rsidR="00960859" w:rsidRPr="002C13DA" w:rsidRDefault="00960859" w:rsidP="00DD69BA">
      <w:pPr>
        <w:spacing w:line="360" w:lineRule="auto"/>
        <w:ind w:firstLine="709"/>
        <w:jc w:val="both"/>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drawing>
          <wp:inline distT="0" distB="0" distL="0" distR="0" wp14:anchorId="7E7878FA" wp14:editId="6EC617F0">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0859" w:rsidRPr="00780625" w:rsidRDefault="00960859" w:rsidP="00F122AA">
      <w:pPr>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Рисунок </w:t>
      </w:r>
      <w:r w:rsidR="00FC6D97">
        <w:rPr>
          <w:rFonts w:ascii="Times New Roman" w:hAnsi="Times New Roman" w:cs="Times New Roman"/>
          <w:sz w:val="28"/>
          <w:szCs w:val="28"/>
          <w:lang w:val="ru-RU"/>
        </w:rPr>
        <w:fldChar w:fldCharType="begin"/>
      </w:r>
      <w:r w:rsidR="00FC6D97">
        <w:rPr>
          <w:rFonts w:ascii="Times New Roman" w:hAnsi="Times New Roman" w:cs="Times New Roman"/>
          <w:sz w:val="28"/>
          <w:szCs w:val="28"/>
          <w:lang w:val="ru-RU"/>
        </w:rPr>
        <w:instrText xml:space="preserve"> SEQ Рисунок \* ARABIC </w:instrText>
      </w:r>
      <w:r w:rsidR="00FC6D97">
        <w:rPr>
          <w:rFonts w:ascii="Times New Roman" w:hAnsi="Times New Roman" w:cs="Times New Roman"/>
          <w:sz w:val="28"/>
          <w:szCs w:val="28"/>
          <w:lang w:val="ru-RU"/>
        </w:rPr>
        <w:fldChar w:fldCharType="separate"/>
      </w:r>
      <w:r w:rsidR="00AA5144">
        <w:rPr>
          <w:rFonts w:ascii="Times New Roman" w:hAnsi="Times New Roman" w:cs="Times New Roman"/>
          <w:noProof/>
          <w:sz w:val="28"/>
          <w:szCs w:val="28"/>
          <w:lang w:val="ru-RU"/>
        </w:rPr>
        <w:t>21</w:t>
      </w:r>
      <w:r w:rsidR="00FC6D97">
        <w:rPr>
          <w:rFonts w:ascii="Times New Roman" w:hAnsi="Times New Roman" w:cs="Times New Roman"/>
          <w:sz w:val="28"/>
          <w:szCs w:val="28"/>
          <w:lang w:val="ru-RU"/>
        </w:rPr>
        <w:fldChar w:fldCharType="end"/>
      </w:r>
      <w:r w:rsidRPr="00780625">
        <w:rPr>
          <w:rFonts w:ascii="Times New Roman" w:hAnsi="Times New Roman" w:cs="Times New Roman"/>
          <w:sz w:val="28"/>
          <w:szCs w:val="28"/>
          <w:lang w:val="ru-RU"/>
        </w:rPr>
        <w:t>. Географическая дифференциация голосован</w:t>
      </w:r>
      <w:r w:rsidR="002C13DA">
        <w:rPr>
          <w:rFonts w:ascii="Times New Roman" w:hAnsi="Times New Roman" w:cs="Times New Roman"/>
          <w:sz w:val="28"/>
          <w:szCs w:val="28"/>
          <w:lang w:val="ru-RU"/>
        </w:rPr>
        <w:t>ия (Выборы в НС 2012-2020 гг.).</w:t>
      </w:r>
      <w:r w:rsidR="005C1F1C">
        <w:rPr>
          <w:rFonts w:ascii="Times New Roman" w:hAnsi="Times New Roman" w:cs="Times New Roman"/>
          <w:sz w:val="28"/>
          <w:szCs w:val="28"/>
          <w:lang w:val="ru-RU"/>
        </w:rPr>
        <w:t xml:space="preserve"> Составлено автором.</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*Единая прогрессивная, Передовая либеральная и Открытая демократическая партии не берутся в расчёт, так как эти партии были представлены в парламенте лишь разово, а в дальнейшем были либо распущены (ЕПП), либо поглощены (ПЛП, ОДП) более крупными ведущими партиями. </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Рассмотрим следующие установленные исследованием закономерности географической дифференциации голосования</w:t>
      </w:r>
      <w:r w:rsidR="00AA5144">
        <w:rPr>
          <w:rFonts w:ascii="Times New Roman" w:hAnsi="Times New Roman" w:cs="Times New Roman"/>
          <w:sz w:val="28"/>
          <w:szCs w:val="28"/>
          <w:lang w:val="ru-RU"/>
        </w:rPr>
        <w:t xml:space="preserve"> (рис. 21)</w:t>
      </w:r>
      <w:r w:rsidR="002C13DA">
        <w:rPr>
          <w:rStyle w:val="a9"/>
          <w:rFonts w:ascii="Times New Roman" w:hAnsi="Times New Roman" w:cs="Times New Roman"/>
          <w:sz w:val="28"/>
          <w:szCs w:val="28"/>
          <w:lang w:val="ru-RU"/>
        </w:rPr>
        <w:footnoteReference w:id="118"/>
      </w:r>
      <w:r w:rsidRPr="00780625">
        <w:rPr>
          <w:rFonts w:ascii="Times New Roman" w:hAnsi="Times New Roman" w:cs="Times New Roman"/>
          <w:sz w:val="28"/>
          <w:szCs w:val="28"/>
          <w:lang w:val="ru-RU"/>
        </w:rPr>
        <w:t xml:space="preserve"> за партии Республики Корея: </w:t>
      </w:r>
    </w:p>
    <w:p w:rsidR="00960859" w:rsidRPr="00780625" w:rsidRDefault="00960859" w:rsidP="00F122AA">
      <w:pPr>
        <w:pStyle w:val="a4"/>
        <w:numPr>
          <w:ilvl w:val="0"/>
          <w:numId w:val="12"/>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Голосование за партию СН на протяжении всего рассматриваемого периода обладает высокой дифференциацией, что связано с очаговостью голосования за данную партию и особенностями её электората. Также это может быть связано с наличием довольно узконаправленной агитационной программы и конкуренцией с ведущей оппозиционной либеральной партией.</w:t>
      </w:r>
    </w:p>
    <w:p w:rsidR="00960859" w:rsidRPr="00780625" w:rsidRDefault="00960859" w:rsidP="00F122AA">
      <w:pPr>
        <w:pStyle w:val="a4"/>
        <w:numPr>
          <w:ilvl w:val="0"/>
          <w:numId w:val="12"/>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Поддержка партии Тобуро также обладает достаточно высокой (за исключением 2016 года) дифференциацией по схожим причинам, так как является главной оппозиционной партией по отношению к консервативной Силе народа.</w:t>
      </w:r>
    </w:p>
    <w:p w:rsidR="00960859" w:rsidRPr="00780625" w:rsidRDefault="00960859" w:rsidP="00F122AA">
      <w:pPr>
        <w:pStyle w:val="a4"/>
        <w:numPr>
          <w:ilvl w:val="0"/>
          <w:numId w:val="12"/>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Народная партия на выборах 2016 года имела самую высокую географическую дифференциацию, что вызвано частичной потерей популярности ведущей либеральной партии Тобуро и вследствие этого поддержкой партии либерально настроенным электоратом регионов основной поддержки бывшей Объединённой демократической партии. На выборах 2020 года показатель географической дифференциации снизился вдвое, что связано со сменой политического курса и падением рейтингов</w:t>
      </w:r>
      <w:proofErr w:type="gramStart"/>
      <w:r w:rsidRPr="00780625">
        <w:rPr>
          <w:rFonts w:ascii="Times New Roman" w:hAnsi="Times New Roman" w:cs="Times New Roman"/>
          <w:sz w:val="28"/>
          <w:szCs w:val="28"/>
          <w:lang w:val="ru-RU"/>
        </w:rPr>
        <w:t xml:space="preserve"> А</w:t>
      </w:r>
      <w:proofErr w:type="gramEnd"/>
      <w:r w:rsidRPr="00780625">
        <w:rPr>
          <w:rFonts w:ascii="Times New Roman" w:hAnsi="Times New Roman" w:cs="Times New Roman"/>
          <w:sz w:val="28"/>
          <w:szCs w:val="28"/>
          <w:lang w:val="ru-RU"/>
        </w:rPr>
        <w:t>н Чхольсу и его партии.</w:t>
      </w:r>
    </w:p>
    <w:p w:rsidR="00960859" w:rsidRPr="00780625" w:rsidRDefault="00960859" w:rsidP="00F122AA">
      <w:pPr>
        <w:pStyle w:val="a4"/>
        <w:numPr>
          <w:ilvl w:val="0"/>
          <w:numId w:val="12"/>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Наиболее высокая однородность характерна для либеральной Партии справедливости. Это объясняется довольно низкой популярностью партии во всех регионах страны в целом.</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За одну из основ работы была взята гипотеза о наличии связи или влиянии факторов урбанизации (доля городского населения) и доли пожилого населения (доля людей старше 65 лет от населения) на электоральное </w:t>
      </w:r>
      <w:r w:rsidRPr="00780625">
        <w:rPr>
          <w:rFonts w:ascii="Times New Roman" w:hAnsi="Times New Roman" w:cs="Times New Roman"/>
          <w:sz w:val="28"/>
          <w:szCs w:val="28"/>
          <w:lang w:val="ru-RU"/>
        </w:rPr>
        <w:lastRenderedPageBreak/>
        <w:t>волеизъявление населения. Для этого необходимо составить корреляционные матрицы (</w:t>
      </w:r>
      <w:r w:rsidR="00AA5144">
        <w:rPr>
          <w:rFonts w:ascii="Times New Roman" w:hAnsi="Times New Roman" w:cs="Times New Roman"/>
          <w:sz w:val="28"/>
          <w:szCs w:val="28"/>
          <w:lang w:val="ru-RU"/>
        </w:rPr>
        <w:t>рис.</w:t>
      </w:r>
      <w:r w:rsidRPr="00780625">
        <w:rPr>
          <w:rFonts w:ascii="Times New Roman" w:hAnsi="Times New Roman" w:cs="Times New Roman"/>
          <w:sz w:val="28"/>
          <w:szCs w:val="28"/>
          <w:lang w:val="ru-RU"/>
        </w:rPr>
        <w:t xml:space="preserve"> </w:t>
      </w:r>
      <w:r w:rsidR="00AA5144">
        <w:rPr>
          <w:rFonts w:ascii="Times New Roman" w:hAnsi="Times New Roman" w:cs="Times New Roman"/>
          <w:sz w:val="28"/>
          <w:szCs w:val="28"/>
          <w:lang w:val="ru-RU"/>
        </w:rPr>
        <w:t>22</w:t>
      </w:r>
      <w:r w:rsidR="002C13DA">
        <w:rPr>
          <w:rStyle w:val="a9"/>
          <w:rFonts w:ascii="Times New Roman" w:hAnsi="Times New Roman" w:cs="Times New Roman"/>
          <w:sz w:val="28"/>
          <w:szCs w:val="28"/>
          <w:lang w:val="ru-RU"/>
        </w:rPr>
        <w:footnoteReference w:id="119"/>
      </w:r>
      <w:r w:rsidR="009842F1">
        <w:rPr>
          <w:rFonts w:ascii="Times New Roman" w:hAnsi="Times New Roman" w:cs="Times New Roman"/>
          <w:sz w:val="28"/>
          <w:szCs w:val="28"/>
          <w:lang w:val="ru-RU"/>
        </w:rPr>
        <w:t xml:space="preserve"> </w:t>
      </w:r>
      <w:r w:rsidR="009842F1">
        <w:rPr>
          <w:rStyle w:val="a9"/>
          <w:rFonts w:ascii="Times New Roman" w:hAnsi="Times New Roman" w:cs="Times New Roman"/>
          <w:sz w:val="28"/>
          <w:szCs w:val="28"/>
          <w:lang w:val="ru-RU"/>
        </w:rPr>
        <w:footnoteReference w:id="120"/>
      </w:r>
      <w:r w:rsidR="009842F1">
        <w:rPr>
          <w:rFonts w:ascii="Times New Roman" w:hAnsi="Times New Roman" w:cs="Times New Roman"/>
          <w:sz w:val="28"/>
          <w:szCs w:val="28"/>
          <w:lang w:val="ru-RU"/>
        </w:rPr>
        <w:t xml:space="preserve"> </w:t>
      </w:r>
      <w:r w:rsidR="009842F1">
        <w:rPr>
          <w:rStyle w:val="a9"/>
          <w:rFonts w:ascii="Times New Roman" w:hAnsi="Times New Roman" w:cs="Times New Roman"/>
          <w:sz w:val="28"/>
          <w:szCs w:val="28"/>
          <w:lang w:val="ru-RU"/>
        </w:rPr>
        <w:footnoteReference w:id="121"/>
      </w:r>
      <w:r w:rsidR="00AA5144">
        <w:rPr>
          <w:rFonts w:ascii="Times New Roman" w:hAnsi="Times New Roman" w:cs="Times New Roman"/>
          <w:sz w:val="28"/>
          <w:szCs w:val="28"/>
          <w:lang w:val="ru-RU"/>
        </w:rPr>
        <w:t xml:space="preserve">, </w:t>
      </w:r>
      <w:r w:rsidR="002C13DA">
        <w:rPr>
          <w:rFonts w:ascii="Times New Roman" w:hAnsi="Times New Roman" w:cs="Times New Roman"/>
          <w:sz w:val="28"/>
          <w:szCs w:val="28"/>
          <w:lang w:val="ru-RU"/>
        </w:rPr>
        <w:t>рис.</w:t>
      </w:r>
      <w:r w:rsidR="002C13DA" w:rsidRPr="00780625">
        <w:rPr>
          <w:rFonts w:ascii="Times New Roman" w:hAnsi="Times New Roman" w:cs="Times New Roman"/>
          <w:sz w:val="28"/>
          <w:szCs w:val="28"/>
          <w:lang w:val="ru-RU"/>
        </w:rPr>
        <w:t xml:space="preserve"> </w:t>
      </w:r>
      <w:r w:rsidR="00AA5144">
        <w:rPr>
          <w:rFonts w:ascii="Times New Roman" w:hAnsi="Times New Roman" w:cs="Times New Roman"/>
          <w:sz w:val="28"/>
          <w:szCs w:val="28"/>
          <w:lang w:val="ru-RU"/>
        </w:rPr>
        <w:t>23</w:t>
      </w:r>
      <w:r w:rsidR="002C13DA">
        <w:rPr>
          <w:rStyle w:val="a9"/>
          <w:rFonts w:ascii="Times New Roman" w:hAnsi="Times New Roman" w:cs="Times New Roman"/>
          <w:sz w:val="28"/>
          <w:szCs w:val="28"/>
          <w:lang w:val="ru-RU"/>
        </w:rPr>
        <w:footnoteReference w:id="122"/>
      </w:r>
      <w:r w:rsidR="009842F1">
        <w:rPr>
          <w:rFonts w:ascii="Times New Roman" w:hAnsi="Times New Roman" w:cs="Times New Roman"/>
          <w:sz w:val="28"/>
          <w:szCs w:val="28"/>
          <w:lang w:val="ru-RU"/>
        </w:rPr>
        <w:t xml:space="preserve"> </w:t>
      </w:r>
      <w:r w:rsidR="009842F1">
        <w:rPr>
          <w:rStyle w:val="a9"/>
          <w:rFonts w:ascii="Times New Roman" w:hAnsi="Times New Roman" w:cs="Times New Roman"/>
          <w:sz w:val="28"/>
          <w:szCs w:val="28"/>
          <w:lang w:val="ru-RU"/>
        </w:rPr>
        <w:footnoteReference w:id="123"/>
      </w:r>
      <w:r w:rsidRPr="00780625">
        <w:rPr>
          <w:rFonts w:ascii="Times New Roman" w:hAnsi="Times New Roman" w:cs="Times New Roman"/>
          <w:sz w:val="28"/>
          <w:szCs w:val="28"/>
          <w:lang w:val="ru-RU"/>
        </w:rPr>
        <w:t xml:space="preserve">), отображающие потенциальное влияние факторов на результаты выборов. </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Для анализа таблицы были использованы те же правила, что и для корреляционной матрицы специфики голосования в регионах </w:t>
      </w:r>
      <w:r w:rsidR="00221BB8">
        <w:rPr>
          <w:rFonts w:ascii="Times New Roman" w:hAnsi="Times New Roman" w:cs="Times New Roman"/>
          <w:sz w:val="28"/>
          <w:szCs w:val="28"/>
          <w:lang w:val="ru-RU"/>
        </w:rPr>
        <w:t>РК</w:t>
      </w:r>
      <w:r w:rsidRPr="00780625">
        <w:rPr>
          <w:rFonts w:ascii="Times New Roman" w:hAnsi="Times New Roman" w:cs="Times New Roman"/>
          <w:sz w:val="28"/>
          <w:szCs w:val="28"/>
          <w:lang w:val="ru-RU"/>
        </w:rPr>
        <w:t xml:space="preserve"> по партиям: значение от 0,3 до 0,5— слабая связь, от 0,5 до 0,7— ​средняя связь, значение &gt; 0,7 — сильная связь (возможны небольшие корректировки)</w:t>
      </w:r>
      <w:r w:rsidR="002C13DA">
        <w:rPr>
          <w:rStyle w:val="a9"/>
          <w:rFonts w:ascii="Times New Roman" w:hAnsi="Times New Roman" w:cs="Times New Roman"/>
          <w:sz w:val="28"/>
          <w:szCs w:val="28"/>
          <w:lang w:val="ru-RU"/>
        </w:rPr>
        <w:footnoteReference w:id="124"/>
      </w:r>
      <w:r w:rsidR="002C13DA">
        <w:rPr>
          <w:rFonts w:ascii="Times New Roman" w:hAnsi="Times New Roman" w:cs="Times New Roman"/>
          <w:sz w:val="28"/>
          <w:szCs w:val="28"/>
          <w:lang w:val="ru-RU"/>
        </w:rPr>
        <w:t>.</w:t>
      </w:r>
    </w:p>
    <w:p w:rsidR="00960859" w:rsidRPr="00780625" w:rsidRDefault="00960859" w:rsidP="00DD69BA">
      <w:pPr>
        <w:spacing w:line="360" w:lineRule="auto"/>
        <w:ind w:firstLine="709"/>
        <w:jc w:val="both"/>
        <w:rPr>
          <w:rFonts w:ascii="Times New Roman" w:hAnsi="Times New Roman" w:cs="Times New Roman"/>
          <w:sz w:val="28"/>
          <w:szCs w:val="28"/>
          <w:lang w:val="ru-RU"/>
        </w:rPr>
      </w:pPr>
    </w:p>
    <w:p w:rsidR="00AA5144" w:rsidRDefault="00960859" w:rsidP="00AA5144">
      <w:pPr>
        <w:keepNext/>
        <w:spacing w:line="360" w:lineRule="auto"/>
        <w:ind w:firstLine="709"/>
        <w:jc w:val="both"/>
      </w:pPr>
      <w:r w:rsidRPr="00780625">
        <w:rPr>
          <w:rFonts w:ascii="Times New Roman" w:hAnsi="Times New Roman" w:cs="Times New Roman"/>
          <w:noProof/>
          <w:sz w:val="28"/>
          <w:szCs w:val="28"/>
          <w:lang w:val="ru-RU" w:eastAsia="ru-RU"/>
        </w:rPr>
        <w:drawing>
          <wp:inline distT="0" distB="0" distL="0" distR="0" wp14:anchorId="27AD4710" wp14:editId="3D8BF4EC">
            <wp:extent cx="5003800" cy="1922145"/>
            <wp:effectExtent l="0" t="0" r="635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3800" cy="1922145"/>
                    </a:xfrm>
                    <a:prstGeom prst="rect">
                      <a:avLst/>
                    </a:prstGeom>
                    <a:noFill/>
                    <a:ln>
                      <a:noFill/>
                    </a:ln>
                  </pic:spPr>
                </pic:pic>
              </a:graphicData>
            </a:graphic>
          </wp:inline>
        </w:drawing>
      </w:r>
    </w:p>
    <w:p w:rsidR="00960859" w:rsidRPr="009842F1" w:rsidRDefault="00AA5144" w:rsidP="00F122AA">
      <w:pPr>
        <w:jc w:val="center"/>
        <w:rPr>
          <w:rFonts w:ascii="Times New Roman" w:hAnsi="Times New Roman" w:cs="Times New Roman"/>
          <w:sz w:val="28"/>
          <w:lang w:val="ru-RU"/>
        </w:rPr>
      </w:pPr>
      <w:r w:rsidRPr="00470BD1">
        <w:rPr>
          <w:rFonts w:ascii="Times New Roman" w:hAnsi="Times New Roman" w:cs="Times New Roman"/>
          <w:sz w:val="28"/>
          <w:lang w:val="ru-RU"/>
        </w:rPr>
        <w:t xml:space="preserve">Рисунок </w:t>
      </w:r>
      <w:r w:rsidRPr="00AA5144">
        <w:rPr>
          <w:rFonts w:ascii="Times New Roman" w:hAnsi="Times New Roman" w:cs="Times New Roman"/>
          <w:sz w:val="28"/>
        </w:rPr>
        <w:fldChar w:fldCharType="begin"/>
      </w:r>
      <w:r w:rsidRPr="00470BD1">
        <w:rPr>
          <w:rFonts w:ascii="Times New Roman" w:hAnsi="Times New Roman" w:cs="Times New Roman"/>
          <w:sz w:val="28"/>
          <w:lang w:val="ru-RU"/>
        </w:rPr>
        <w:instrText xml:space="preserve"> </w:instrText>
      </w:r>
      <w:r w:rsidRPr="00AA5144">
        <w:rPr>
          <w:rFonts w:ascii="Times New Roman" w:hAnsi="Times New Roman" w:cs="Times New Roman"/>
          <w:sz w:val="28"/>
        </w:rPr>
        <w:instrText>SEQ</w:instrText>
      </w:r>
      <w:r w:rsidRPr="00470BD1">
        <w:rPr>
          <w:rFonts w:ascii="Times New Roman" w:hAnsi="Times New Roman" w:cs="Times New Roman"/>
          <w:sz w:val="28"/>
          <w:lang w:val="ru-RU"/>
        </w:rPr>
        <w:instrText xml:space="preserve"> Рисунок \* </w:instrText>
      </w:r>
      <w:r w:rsidRPr="00AA5144">
        <w:rPr>
          <w:rFonts w:ascii="Times New Roman" w:hAnsi="Times New Roman" w:cs="Times New Roman"/>
          <w:sz w:val="28"/>
        </w:rPr>
        <w:instrText>ARABIC</w:instrText>
      </w:r>
      <w:r w:rsidRPr="00470BD1">
        <w:rPr>
          <w:rFonts w:ascii="Times New Roman" w:hAnsi="Times New Roman" w:cs="Times New Roman"/>
          <w:sz w:val="28"/>
          <w:lang w:val="ru-RU"/>
        </w:rPr>
        <w:instrText xml:space="preserve"> </w:instrText>
      </w:r>
      <w:r w:rsidRPr="00AA5144">
        <w:rPr>
          <w:rFonts w:ascii="Times New Roman" w:hAnsi="Times New Roman" w:cs="Times New Roman"/>
          <w:sz w:val="28"/>
        </w:rPr>
        <w:fldChar w:fldCharType="separate"/>
      </w:r>
      <w:r w:rsidRPr="00470BD1">
        <w:rPr>
          <w:rFonts w:ascii="Times New Roman" w:hAnsi="Times New Roman" w:cs="Times New Roman"/>
          <w:noProof/>
          <w:sz w:val="28"/>
          <w:lang w:val="ru-RU"/>
        </w:rPr>
        <w:t>22</w:t>
      </w:r>
      <w:r w:rsidRPr="00AA5144">
        <w:rPr>
          <w:rFonts w:ascii="Times New Roman" w:hAnsi="Times New Roman" w:cs="Times New Roman"/>
          <w:sz w:val="28"/>
        </w:rPr>
        <w:fldChar w:fldCharType="end"/>
      </w:r>
      <w:r w:rsidR="00960859" w:rsidRPr="00780625">
        <w:rPr>
          <w:rFonts w:ascii="Times New Roman" w:hAnsi="Times New Roman" w:cs="Times New Roman"/>
          <w:sz w:val="28"/>
          <w:szCs w:val="28"/>
          <w:lang w:val="ru-RU"/>
        </w:rPr>
        <w:t xml:space="preserve">. Корреляционные матрицы голосования и факторов (выборы </w:t>
      </w:r>
      <w:r w:rsidR="009842F1">
        <w:rPr>
          <w:rFonts w:ascii="Times New Roman" w:hAnsi="Times New Roman" w:cs="Times New Roman"/>
          <w:sz w:val="28"/>
          <w:szCs w:val="28"/>
          <w:lang w:val="ru-RU"/>
        </w:rPr>
        <w:t>в президенты РК 2012-2022 гг.).</w:t>
      </w:r>
      <w:r w:rsidR="005C1F1C">
        <w:rPr>
          <w:rFonts w:ascii="Times New Roman" w:hAnsi="Times New Roman" w:cs="Times New Roman"/>
          <w:sz w:val="28"/>
          <w:szCs w:val="28"/>
          <w:lang w:val="ru-RU"/>
        </w:rPr>
        <w:t xml:space="preserve"> Составлено автором.</w:t>
      </w:r>
    </w:p>
    <w:p w:rsidR="00960859" w:rsidRPr="009842F1" w:rsidRDefault="00960859" w:rsidP="00DD69BA">
      <w:pPr>
        <w:spacing w:line="360" w:lineRule="auto"/>
        <w:ind w:firstLine="709"/>
        <w:jc w:val="both"/>
        <w:rPr>
          <w:rFonts w:ascii="Times New Roman" w:hAnsi="Times New Roman" w:cs="Times New Roman"/>
          <w:sz w:val="28"/>
          <w:szCs w:val="28"/>
          <w:lang w:val="ru-RU"/>
        </w:rPr>
      </w:pPr>
    </w:p>
    <w:p w:rsidR="00960859" w:rsidRPr="00AA5144" w:rsidRDefault="00960859" w:rsidP="00F122AA">
      <w:pPr>
        <w:keepNext/>
        <w:spacing w:line="360" w:lineRule="auto"/>
        <w:ind w:firstLine="709"/>
        <w:jc w:val="center"/>
        <w:rPr>
          <w:rFonts w:ascii="Times New Roman" w:hAnsi="Times New Roman" w:cs="Times New Roman"/>
          <w:sz w:val="28"/>
        </w:rPr>
      </w:pPr>
      <w:r w:rsidRPr="00780625">
        <w:rPr>
          <w:rFonts w:ascii="Times New Roman" w:hAnsi="Times New Roman" w:cs="Times New Roman"/>
          <w:noProof/>
          <w:sz w:val="28"/>
          <w:szCs w:val="28"/>
          <w:lang w:val="ru-RU" w:eastAsia="ru-RU"/>
        </w:rPr>
        <w:lastRenderedPageBreak/>
        <w:drawing>
          <wp:anchor distT="0" distB="0" distL="114300" distR="114300" simplePos="0" relativeHeight="251666432" behindDoc="1" locked="0" layoutInCell="1" allowOverlap="1" wp14:anchorId="6AF409ED" wp14:editId="2F2DCB66">
            <wp:simplePos x="0" y="0"/>
            <wp:positionH relativeFrom="column">
              <wp:posOffset>1905</wp:posOffset>
            </wp:positionH>
            <wp:positionV relativeFrom="paragraph">
              <wp:posOffset>-635</wp:posOffset>
            </wp:positionV>
            <wp:extent cx="5940425" cy="1757680"/>
            <wp:effectExtent l="0" t="0" r="3175" b="0"/>
            <wp:wrapTight wrapText="bothSides">
              <wp:wrapPolygon edited="0">
                <wp:start x="0" y="0"/>
                <wp:lineTo x="0" y="21303"/>
                <wp:lineTo x="21542" y="21303"/>
                <wp:lineTo x="2154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144" w:rsidRPr="00470BD1">
        <w:rPr>
          <w:rFonts w:ascii="Times New Roman" w:hAnsi="Times New Roman" w:cs="Times New Roman"/>
          <w:sz w:val="28"/>
          <w:lang w:val="ru-RU"/>
        </w:rPr>
        <w:t xml:space="preserve">Рисунок </w:t>
      </w:r>
      <w:r w:rsidR="00AA5144" w:rsidRPr="00AA5144">
        <w:rPr>
          <w:rFonts w:ascii="Times New Roman" w:hAnsi="Times New Roman" w:cs="Times New Roman"/>
          <w:sz w:val="28"/>
        </w:rPr>
        <w:fldChar w:fldCharType="begin"/>
      </w:r>
      <w:r w:rsidR="00AA5144" w:rsidRPr="00470BD1">
        <w:rPr>
          <w:rFonts w:ascii="Times New Roman" w:hAnsi="Times New Roman" w:cs="Times New Roman"/>
          <w:sz w:val="28"/>
          <w:lang w:val="ru-RU"/>
        </w:rPr>
        <w:instrText xml:space="preserve"> </w:instrText>
      </w:r>
      <w:r w:rsidR="00AA5144" w:rsidRPr="00AA5144">
        <w:rPr>
          <w:rFonts w:ascii="Times New Roman" w:hAnsi="Times New Roman" w:cs="Times New Roman"/>
          <w:sz w:val="28"/>
        </w:rPr>
        <w:instrText>SEQ</w:instrText>
      </w:r>
      <w:r w:rsidR="00AA5144" w:rsidRPr="00470BD1">
        <w:rPr>
          <w:rFonts w:ascii="Times New Roman" w:hAnsi="Times New Roman" w:cs="Times New Roman"/>
          <w:sz w:val="28"/>
          <w:lang w:val="ru-RU"/>
        </w:rPr>
        <w:instrText xml:space="preserve"> Рисунок \* </w:instrText>
      </w:r>
      <w:r w:rsidR="00AA5144" w:rsidRPr="00AA5144">
        <w:rPr>
          <w:rFonts w:ascii="Times New Roman" w:hAnsi="Times New Roman" w:cs="Times New Roman"/>
          <w:sz w:val="28"/>
        </w:rPr>
        <w:instrText>ARABIC</w:instrText>
      </w:r>
      <w:r w:rsidR="00AA5144" w:rsidRPr="00470BD1">
        <w:rPr>
          <w:rFonts w:ascii="Times New Roman" w:hAnsi="Times New Roman" w:cs="Times New Roman"/>
          <w:sz w:val="28"/>
          <w:lang w:val="ru-RU"/>
        </w:rPr>
        <w:instrText xml:space="preserve"> </w:instrText>
      </w:r>
      <w:r w:rsidR="00AA5144" w:rsidRPr="00AA5144">
        <w:rPr>
          <w:rFonts w:ascii="Times New Roman" w:hAnsi="Times New Roman" w:cs="Times New Roman"/>
          <w:sz w:val="28"/>
        </w:rPr>
        <w:fldChar w:fldCharType="separate"/>
      </w:r>
      <w:r w:rsidR="00AA5144" w:rsidRPr="00470BD1">
        <w:rPr>
          <w:rFonts w:ascii="Times New Roman" w:hAnsi="Times New Roman" w:cs="Times New Roman"/>
          <w:noProof/>
          <w:sz w:val="28"/>
          <w:lang w:val="ru-RU"/>
        </w:rPr>
        <w:t>23</w:t>
      </w:r>
      <w:r w:rsidR="00AA5144" w:rsidRPr="00AA5144">
        <w:rPr>
          <w:rFonts w:ascii="Times New Roman" w:hAnsi="Times New Roman" w:cs="Times New Roman"/>
          <w:sz w:val="28"/>
        </w:rPr>
        <w:fldChar w:fldCharType="end"/>
      </w:r>
      <w:r w:rsidRPr="00780625">
        <w:rPr>
          <w:rFonts w:ascii="Times New Roman" w:hAnsi="Times New Roman" w:cs="Times New Roman"/>
          <w:sz w:val="28"/>
          <w:szCs w:val="28"/>
          <w:lang w:val="ru-RU"/>
        </w:rPr>
        <w:t xml:space="preserve">. Корреляционные матрицы голосования и факторов (выборы в Национальное собрание РК 2012-2020 гг.). </w:t>
      </w:r>
      <w:r w:rsidR="005C1F1C">
        <w:rPr>
          <w:rFonts w:ascii="Times New Roman" w:hAnsi="Times New Roman" w:cs="Times New Roman"/>
          <w:sz w:val="28"/>
          <w:szCs w:val="28"/>
          <w:lang w:val="ru-RU"/>
        </w:rPr>
        <w:t>Составлено автором.</w:t>
      </w:r>
    </w:p>
    <w:p w:rsidR="00960859" w:rsidRPr="00780625" w:rsidRDefault="00960859" w:rsidP="00F122AA">
      <w:pPr>
        <w:spacing w:line="360" w:lineRule="auto"/>
        <w:ind w:firstLine="851"/>
        <w:jc w:val="both"/>
        <w:rPr>
          <w:rFonts w:ascii="Times New Roman" w:hAnsi="Times New Roman" w:cs="Times New Roman"/>
          <w:sz w:val="28"/>
          <w:szCs w:val="28"/>
          <w:lang w:val="ru-RU"/>
        </w:rPr>
      </w:pPr>
      <w:proofErr w:type="gramStart"/>
      <w:r w:rsidRPr="00780625">
        <w:rPr>
          <w:rFonts w:ascii="Times New Roman" w:hAnsi="Times New Roman" w:cs="Times New Roman"/>
          <w:sz w:val="28"/>
          <w:szCs w:val="28"/>
          <w:lang w:val="ru-RU"/>
        </w:rPr>
        <w:t>Исходя из представленных данных можно отметить</w:t>
      </w:r>
      <w:proofErr w:type="gramEnd"/>
      <w:r w:rsidRPr="00780625">
        <w:rPr>
          <w:rFonts w:ascii="Times New Roman" w:hAnsi="Times New Roman" w:cs="Times New Roman"/>
          <w:sz w:val="28"/>
          <w:szCs w:val="28"/>
          <w:lang w:val="ru-RU"/>
        </w:rPr>
        <w:t xml:space="preserve"> следующую закономерность голосования: средняя отрицательная корреляция  существует лишь между долей пожилого населения и поддержкой Сим Санчжон, что говорит о возможном нежелании пожилого населения Республики Корея голосовать за женщину-кандидата в президенты от либеральной Партии справедливости. </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В целом же явные закономерные связи между долями пожилого или городского населения и долей поддержки партий по регионам не прослеживаются, что говорит об отсутствии прямого влияния факторов пожилого населения и урбанизации на итоги голосований.</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По итогам всех рассмотренных в работе выборов можно выделить следующие закономерности:</w:t>
      </w:r>
    </w:p>
    <w:p w:rsidR="00960859" w:rsidRPr="00780625" w:rsidRDefault="00960859" w:rsidP="00F122AA">
      <w:pPr>
        <w:spacing w:line="360" w:lineRule="auto"/>
        <w:ind w:firstLine="851"/>
        <w:jc w:val="both"/>
        <w:rPr>
          <w:rFonts w:ascii="Times New Roman" w:hAnsi="Times New Roman" w:cs="Times New Roman"/>
          <w:sz w:val="28"/>
          <w:szCs w:val="28"/>
          <w:lang w:val="ru-RU"/>
        </w:rPr>
      </w:pPr>
      <w:proofErr w:type="gramStart"/>
      <w:r w:rsidRPr="00780625">
        <w:rPr>
          <w:rFonts w:ascii="Times New Roman" w:hAnsi="Times New Roman" w:cs="Times New Roman"/>
          <w:sz w:val="28"/>
          <w:szCs w:val="28"/>
          <w:lang w:val="ru-RU"/>
        </w:rPr>
        <w:t>Главными противоборствующими политическими силами, паритет между которыми наблюдается в Республике Корея, являются – консервативная партия Сила Народа (бывш.</w:t>
      </w:r>
      <w:proofErr w:type="gramEnd"/>
      <w:r w:rsidRPr="00780625">
        <w:rPr>
          <w:rFonts w:ascii="Times New Roman" w:hAnsi="Times New Roman" w:cs="Times New Roman"/>
          <w:sz w:val="28"/>
          <w:szCs w:val="28"/>
          <w:lang w:val="ru-RU"/>
        </w:rPr>
        <w:t xml:space="preserve"> Сэнури, ОПБ, СК) и либеральная Тобуро (бывш. </w:t>
      </w:r>
      <w:proofErr w:type="gramStart"/>
      <w:r w:rsidRPr="00780625">
        <w:rPr>
          <w:rFonts w:ascii="Times New Roman" w:hAnsi="Times New Roman" w:cs="Times New Roman"/>
          <w:sz w:val="28"/>
          <w:szCs w:val="28"/>
          <w:lang w:val="ru-RU"/>
        </w:rPr>
        <w:t>ОДП).</w:t>
      </w:r>
      <w:proofErr w:type="gramEnd"/>
      <w:r w:rsidRPr="00780625">
        <w:rPr>
          <w:rFonts w:ascii="Times New Roman" w:hAnsi="Times New Roman" w:cs="Times New Roman"/>
          <w:sz w:val="28"/>
          <w:szCs w:val="28"/>
          <w:lang w:val="ru-RU"/>
        </w:rPr>
        <w:t xml:space="preserve"> За весь исследуемый период – 6 избирательных циклов с 2012 г. по 2022 г. партии борются между собой за большинство голосов, будь то выборы в президенты или же в Национальное собрание. </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Второстепенную роль на протяжении исследуемого периода играли следующие партии: </w:t>
      </w:r>
      <w:proofErr w:type="gramStart"/>
      <w:r w:rsidRPr="00780625">
        <w:rPr>
          <w:rFonts w:ascii="Times New Roman" w:hAnsi="Times New Roman" w:cs="Times New Roman"/>
          <w:sz w:val="28"/>
          <w:szCs w:val="28"/>
          <w:lang w:val="ru-RU"/>
        </w:rPr>
        <w:t xml:space="preserve">Единая прогрессивная партия (распущенная в 2014 году по </w:t>
      </w:r>
      <w:r w:rsidRPr="00780625">
        <w:rPr>
          <w:rFonts w:ascii="Times New Roman" w:hAnsi="Times New Roman" w:cs="Times New Roman"/>
          <w:sz w:val="28"/>
          <w:szCs w:val="28"/>
          <w:lang w:val="ru-RU"/>
        </w:rPr>
        <w:lastRenderedPageBreak/>
        <w:t>решению конституционного суда РК</w:t>
      </w:r>
      <w:r w:rsidR="00803378">
        <w:rPr>
          <w:rStyle w:val="a9"/>
          <w:rFonts w:ascii="Times New Roman" w:hAnsi="Times New Roman" w:cs="Times New Roman"/>
          <w:sz w:val="28"/>
          <w:szCs w:val="28"/>
          <w:lang w:val="ru-RU"/>
        </w:rPr>
        <w:footnoteReference w:id="125"/>
      </w:r>
      <w:r w:rsidRPr="00780625">
        <w:rPr>
          <w:rFonts w:ascii="Times New Roman" w:hAnsi="Times New Roman" w:cs="Times New Roman"/>
          <w:sz w:val="28"/>
          <w:szCs w:val="28"/>
          <w:lang w:val="ru-RU"/>
        </w:rPr>
        <w:t>)</w:t>
      </w:r>
      <w:r w:rsidR="00803378">
        <w:rPr>
          <w:rFonts w:ascii="Times New Roman" w:hAnsi="Times New Roman" w:cs="Times New Roman"/>
          <w:sz w:val="28"/>
          <w:szCs w:val="28"/>
          <w:lang w:val="ru-RU"/>
        </w:rPr>
        <w:t xml:space="preserve"> </w:t>
      </w:r>
      <w:r w:rsidRPr="00780625">
        <w:rPr>
          <w:rFonts w:ascii="Times New Roman" w:hAnsi="Times New Roman" w:cs="Times New Roman"/>
          <w:sz w:val="28"/>
          <w:szCs w:val="28"/>
          <w:lang w:val="ru-RU"/>
        </w:rPr>
        <w:t>и отколовшаяся от неё Партия справедливости, Передовая либеральная партия, Открытая демократическая партия (позднее слившаяся с партией Тобуро) и Народная партия (созданная одним из основателей ОДП, а в 2022 г. слившаяся с СН), сыгравшая немаловажную роль на выборах в Национальное собрание 2016 г. и в президенты 2017 и 2022</w:t>
      </w:r>
      <w:proofErr w:type="gramEnd"/>
      <w:r w:rsidRPr="00780625">
        <w:rPr>
          <w:rFonts w:ascii="Times New Roman" w:hAnsi="Times New Roman" w:cs="Times New Roman"/>
          <w:sz w:val="28"/>
          <w:szCs w:val="28"/>
          <w:lang w:val="ru-RU"/>
        </w:rPr>
        <w:t xml:space="preserve"> (лидер партии</w:t>
      </w:r>
      <w:proofErr w:type="gramStart"/>
      <w:r w:rsidRPr="00780625">
        <w:rPr>
          <w:rFonts w:ascii="Times New Roman" w:hAnsi="Times New Roman" w:cs="Times New Roman"/>
          <w:sz w:val="28"/>
          <w:szCs w:val="28"/>
          <w:lang w:val="ru-RU"/>
        </w:rPr>
        <w:t xml:space="preserve"> А</w:t>
      </w:r>
      <w:proofErr w:type="gramEnd"/>
      <w:r w:rsidRPr="00780625">
        <w:rPr>
          <w:rFonts w:ascii="Times New Roman" w:hAnsi="Times New Roman" w:cs="Times New Roman"/>
          <w:sz w:val="28"/>
          <w:szCs w:val="28"/>
          <w:lang w:val="ru-RU"/>
        </w:rPr>
        <w:t xml:space="preserve">н Чхольсу снял свою кандидатуру в пользу поддержки Юн Соннёля, выигравшего выборы с отрывом в 0,7%) гг. </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Основной поддержкой партии либерального толка (в частности Тобуро) и кандидаты в президенты от них на протяжении исследуемого периода заручались в Юго-Западных регионах Республики Корея (провинции Южная и Северная Чолла, Кванчжу и Чеджудо). Партии же консервативного толка (в частности СН) и кандидаты в президенты от них получали большую поддержку преимущественно в Юго-Восточных регионах Кореи (</w:t>
      </w:r>
      <w:r w:rsidR="00591049" w:rsidRPr="00780625">
        <w:rPr>
          <w:rFonts w:ascii="Times New Roman" w:hAnsi="Times New Roman" w:cs="Times New Roman"/>
          <w:sz w:val="28"/>
          <w:szCs w:val="28"/>
          <w:lang w:val="ru-RU"/>
        </w:rPr>
        <w:t>провин</w:t>
      </w:r>
      <w:r w:rsidRPr="00780625">
        <w:rPr>
          <w:rFonts w:ascii="Times New Roman" w:hAnsi="Times New Roman" w:cs="Times New Roman"/>
          <w:sz w:val="28"/>
          <w:szCs w:val="28"/>
          <w:lang w:val="ru-RU"/>
        </w:rPr>
        <w:t>ции Северная и Южная Кёнсан, Тэгу, Пусан и Ульсан). В остальных регионах Республики Корея поддержка той или иной партии не является неизменчивой, от одного избирательного цикла к другому ситуация в Северных и За</w:t>
      </w:r>
      <w:r w:rsidR="00AA5144">
        <w:rPr>
          <w:rFonts w:ascii="Times New Roman" w:hAnsi="Times New Roman" w:cs="Times New Roman"/>
          <w:sz w:val="28"/>
          <w:szCs w:val="28"/>
          <w:lang w:val="ru-RU"/>
        </w:rPr>
        <w:t>падных регионах может меняться.</w:t>
      </w:r>
    </w:p>
    <w:p w:rsidR="00960859" w:rsidRPr="00AA5144" w:rsidRDefault="00AA5144" w:rsidP="00E646BC">
      <w:pPr>
        <w:pStyle w:val="2"/>
        <w:rPr>
          <w:lang w:val="ru-RU"/>
        </w:rPr>
      </w:pPr>
      <w:bookmarkStart w:id="18" w:name="_Toc136634454"/>
      <w:r w:rsidRPr="00AA5144">
        <w:rPr>
          <w:lang w:val="ru-RU"/>
        </w:rPr>
        <w:t xml:space="preserve">3.3 </w:t>
      </w:r>
      <w:r w:rsidR="00960859" w:rsidRPr="00AA5144">
        <w:rPr>
          <w:lang w:val="ru-RU"/>
        </w:rPr>
        <w:t>Электоральное райони</w:t>
      </w:r>
      <w:r w:rsidRPr="00AA5144">
        <w:rPr>
          <w:lang w:val="ru-RU"/>
        </w:rPr>
        <w:t>рование Республики Корея</w:t>
      </w:r>
      <w:bookmarkEnd w:id="18"/>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Электорально-географическое районирование представляет собой разделение территории на различные области с учетом определенного признака, явления или условия (чаще всего это степень политической активности или уровень поддержки определенной партии или кандидата), а также уровня выраженности или сочетаемости этого признака с другими. Эти разделенные части пространства (районы) или пространственно-временные сегменты (хорионы) позволяют сделать выводы о структуре общества и изучаемых электоральных процессах в нем</w:t>
      </w:r>
      <w:r w:rsidR="00803378">
        <w:rPr>
          <w:rStyle w:val="a9"/>
          <w:rFonts w:ascii="Times New Roman" w:hAnsi="Times New Roman" w:cs="Times New Roman"/>
          <w:sz w:val="28"/>
          <w:szCs w:val="28"/>
          <w:lang w:val="ru-RU"/>
        </w:rPr>
        <w:footnoteReference w:id="126"/>
      </w:r>
      <w:r w:rsidR="00803378">
        <w:rPr>
          <w:rFonts w:ascii="Times New Roman" w:hAnsi="Times New Roman" w:cs="Times New Roman"/>
          <w:sz w:val="28"/>
          <w:szCs w:val="28"/>
          <w:lang w:val="ru-RU"/>
        </w:rPr>
        <w:t>.</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 xml:space="preserve">Для составления карты электорального районирования </w:t>
      </w:r>
      <w:r w:rsidR="00221BB8">
        <w:rPr>
          <w:rFonts w:ascii="Times New Roman" w:hAnsi="Times New Roman" w:cs="Times New Roman"/>
          <w:sz w:val="28"/>
          <w:szCs w:val="28"/>
          <w:lang w:val="ru-RU"/>
        </w:rPr>
        <w:t>РК</w:t>
      </w:r>
      <w:r w:rsidRPr="00780625">
        <w:rPr>
          <w:rFonts w:ascii="Times New Roman" w:hAnsi="Times New Roman" w:cs="Times New Roman"/>
          <w:sz w:val="28"/>
          <w:szCs w:val="28"/>
          <w:lang w:val="ru-RU"/>
        </w:rPr>
        <w:t xml:space="preserve"> были сделаны следующие действия:</w:t>
      </w:r>
    </w:p>
    <w:p w:rsidR="00960859" w:rsidRPr="00AA5144"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Была рассмотрена динамика голосования за партии Республики Кореи, представляющие разные взгляды и идеологии, которые были разделены автором на два лагеря – «консерваторов» и «прогрессистов-либералов»</w:t>
      </w:r>
      <w:proofErr w:type="gramStart"/>
      <w:r w:rsidRPr="00780625">
        <w:rPr>
          <w:rFonts w:ascii="Times New Roman" w:hAnsi="Times New Roman" w:cs="Times New Roman"/>
          <w:sz w:val="28"/>
          <w:szCs w:val="28"/>
          <w:lang w:val="ru-RU"/>
        </w:rPr>
        <w:t>.</w:t>
      </w:r>
      <w:proofErr w:type="gramEnd"/>
      <w:r w:rsidRPr="00780625">
        <w:rPr>
          <w:rFonts w:ascii="Times New Roman" w:hAnsi="Times New Roman" w:cs="Times New Roman"/>
          <w:sz w:val="28"/>
          <w:szCs w:val="28"/>
          <w:lang w:val="ru-RU"/>
        </w:rPr>
        <w:t xml:space="preserve"> </w:t>
      </w:r>
      <w:r w:rsidRPr="00AA5144">
        <w:rPr>
          <w:rFonts w:ascii="Times New Roman" w:hAnsi="Times New Roman" w:cs="Times New Roman"/>
          <w:sz w:val="28"/>
          <w:szCs w:val="28"/>
          <w:lang w:val="ru-RU"/>
        </w:rPr>
        <w:t>(</w:t>
      </w:r>
      <w:proofErr w:type="gramStart"/>
      <w:r w:rsidRPr="00AA5144">
        <w:rPr>
          <w:rFonts w:ascii="Times New Roman" w:hAnsi="Times New Roman" w:cs="Times New Roman"/>
          <w:sz w:val="28"/>
          <w:szCs w:val="28"/>
          <w:lang w:val="ru-RU"/>
        </w:rPr>
        <w:t>т</w:t>
      </w:r>
      <w:proofErr w:type="gramEnd"/>
      <w:r w:rsidRPr="00AA5144">
        <w:rPr>
          <w:rFonts w:ascii="Times New Roman" w:hAnsi="Times New Roman" w:cs="Times New Roman"/>
          <w:sz w:val="28"/>
          <w:szCs w:val="28"/>
          <w:lang w:val="ru-RU"/>
        </w:rPr>
        <w:t>абл</w:t>
      </w:r>
      <w:r w:rsidR="00AA5144">
        <w:rPr>
          <w:rFonts w:ascii="Times New Roman" w:hAnsi="Times New Roman" w:cs="Times New Roman"/>
          <w:sz w:val="28"/>
          <w:szCs w:val="28"/>
          <w:lang w:val="ru-RU"/>
        </w:rPr>
        <w:t>. 8</w:t>
      </w:r>
      <w:r w:rsidRPr="00AA5144">
        <w:rPr>
          <w:rFonts w:ascii="Times New Roman" w:hAnsi="Times New Roman" w:cs="Times New Roman"/>
          <w:sz w:val="28"/>
          <w:szCs w:val="28"/>
          <w:lang w:val="ru-RU"/>
        </w:rPr>
        <w:t>)</w:t>
      </w:r>
    </w:p>
    <w:tbl>
      <w:tblPr>
        <w:tblStyle w:val="a6"/>
        <w:tblW w:w="0" w:type="auto"/>
        <w:jc w:val="center"/>
        <w:tblLook w:val="04A0" w:firstRow="1" w:lastRow="0" w:firstColumn="1" w:lastColumn="0" w:noHBand="0" w:noVBand="1"/>
      </w:tblPr>
      <w:tblGrid>
        <w:gridCol w:w="3190"/>
        <w:gridCol w:w="3190"/>
        <w:gridCol w:w="3191"/>
      </w:tblGrid>
      <w:tr w:rsidR="00960859" w:rsidRPr="00AA5144" w:rsidTr="00A70601">
        <w:trPr>
          <w:jc w:val="center"/>
        </w:trPr>
        <w:tc>
          <w:tcPr>
            <w:tcW w:w="3190" w:type="dxa"/>
          </w:tcPr>
          <w:p w:rsidR="00960859" w:rsidRPr="00AA5144" w:rsidRDefault="00960859" w:rsidP="00F122AA">
            <w:pPr>
              <w:jc w:val="both"/>
              <w:rPr>
                <w:rFonts w:ascii="Times New Roman" w:hAnsi="Times New Roman" w:cs="Times New Roman"/>
                <w:sz w:val="28"/>
                <w:szCs w:val="28"/>
                <w:lang w:val="ru-RU"/>
              </w:rPr>
            </w:pPr>
            <w:r w:rsidRPr="00AA5144">
              <w:rPr>
                <w:rFonts w:ascii="Times New Roman" w:hAnsi="Times New Roman" w:cs="Times New Roman"/>
                <w:sz w:val="28"/>
                <w:szCs w:val="28"/>
                <w:lang w:val="ru-RU"/>
              </w:rPr>
              <w:t>Выборы</w:t>
            </w:r>
          </w:p>
        </w:tc>
        <w:tc>
          <w:tcPr>
            <w:tcW w:w="3190" w:type="dxa"/>
          </w:tcPr>
          <w:p w:rsidR="00960859" w:rsidRPr="00AA5144" w:rsidRDefault="00960859" w:rsidP="00F122AA">
            <w:pPr>
              <w:jc w:val="both"/>
              <w:rPr>
                <w:rFonts w:ascii="Times New Roman" w:hAnsi="Times New Roman" w:cs="Times New Roman"/>
                <w:sz w:val="28"/>
                <w:szCs w:val="28"/>
                <w:lang w:val="ru-RU"/>
              </w:rPr>
            </w:pPr>
            <w:r w:rsidRPr="00AA5144">
              <w:rPr>
                <w:rFonts w:ascii="Times New Roman" w:hAnsi="Times New Roman" w:cs="Times New Roman"/>
                <w:sz w:val="28"/>
                <w:szCs w:val="28"/>
                <w:lang w:val="ru-RU"/>
              </w:rPr>
              <w:t>Консерваторы</w:t>
            </w:r>
          </w:p>
        </w:tc>
        <w:tc>
          <w:tcPr>
            <w:tcW w:w="3191" w:type="dxa"/>
          </w:tcPr>
          <w:p w:rsidR="00960859" w:rsidRPr="00AA5144" w:rsidRDefault="00960859" w:rsidP="00F122AA">
            <w:pPr>
              <w:jc w:val="both"/>
              <w:rPr>
                <w:rFonts w:ascii="Times New Roman" w:hAnsi="Times New Roman" w:cs="Times New Roman"/>
                <w:sz w:val="28"/>
                <w:szCs w:val="28"/>
                <w:lang w:val="ru-RU"/>
              </w:rPr>
            </w:pPr>
            <w:r w:rsidRPr="00AA5144">
              <w:rPr>
                <w:rFonts w:ascii="Times New Roman" w:hAnsi="Times New Roman" w:cs="Times New Roman"/>
                <w:sz w:val="28"/>
                <w:szCs w:val="28"/>
                <w:lang w:val="ru-RU"/>
              </w:rPr>
              <w:t>Прогрессисты-либералы</w:t>
            </w:r>
          </w:p>
        </w:tc>
      </w:tr>
      <w:tr w:rsidR="00960859" w:rsidRPr="00AA5144" w:rsidTr="00A70601">
        <w:trPr>
          <w:jc w:val="center"/>
        </w:trPr>
        <w:tc>
          <w:tcPr>
            <w:tcW w:w="3190" w:type="dxa"/>
          </w:tcPr>
          <w:p w:rsidR="00960859" w:rsidRPr="00AA5144" w:rsidRDefault="00960859" w:rsidP="00F122AA">
            <w:pPr>
              <w:jc w:val="both"/>
              <w:rPr>
                <w:rFonts w:ascii="Times New Roman" w:hAnsi="Times New Roman" w:cs="Times New Roman"/>
                <w:sz w:val="28"/>
                <w:szCs w:val="28"/>
                <w:lang w:val="ru-RU"/>
              </w:rPr>
            </w:pPr>
            <w:r w:rsidRPr="00AA5144">
              <w:rPr>
                <w:rFonts w:ascii="Times New Roman" w:hAnsi="Times New Roman" w:cs="Times New Roman"/>
                <w:sz w:val="28"/>
                <w:szCs w:val="28"/>
                <w:lang w:val="ru-RU"/>
              </w:rPr>
              <w:t>2012 (НС)</w:t>
            </w:r>
          </w:p>
        </w:tc>
        <w:tc>
          <w:tcPr>
            <w:tcW w:w="3190" w:type="dxa"/>
          </w:tcPr>
          <w:p w:rsidR="00960859" w:rsidRPr="00AA5144" w:rsidRDefault="00960859" w:rsidP="00F122AA">
            <w:pPr>
              <w:jc w:val="both"/>
              <w:rPr>
                <w:rFonts w:ascii="Times New Roman" w:hAnsi="Times New Roman" w:cs="Times New Roman"/>
                <w:sz w:val="28"/>
                <w:szCs w:val="28"/>
                <w:lang w:val="ru-RU"/>
              </w:rPr>
            </w:pPr>
            <w:r w:rsidRPr="00AA5144">
              <w:rPr>
                <w:rFonts w:ascii="Times New Roman" w:hAnsi="Times New Roman" w:cs="Times New Roman"/>
                <w:sz w:val="28"/>
                <w:szCs w:val="28"/>
                <w:lang w:val="ru-RU"/>
              </w:rPr>
              <w:t>Сэнури, ПЛП</w:t>
            </w:r>
          </w:p>
        </w:tc>
        <w:tc>
          <w:tcPr>
            <w:tcW w:w="3191" w:type="dxa"/>
          </w:tcPr>
          <w:p w:rsidR="00960859" w:rsidRPr="00AA5144" w:rsidRDefault="00960859" w:rsidP="00F122AA">
            <w:pPr>
              <w:jc w:val="both"/>
              <w:rPr>
                <w:rFonts w:ascii="Times New Roman" w:hAnsi="Times New Roman" w:cs="Times New Roman"/>
                <w:sz w:val="28"/>
                <w:szCs w:val="28"/>
                <w:lang w:val="ru-RU"/>
              </w:rPr>
            </w:pPr>
            <w:r w:rsidRPr="00AA5144">
              <w:rPr>
                <w:rFonts w:ascii="Times New Roman" w:hAnsi="Times New Roman" w:cs="Times New Roman"/>
                <w:sz w:val="28"/>
                <w:szCs w:val="28"/>
                <w:lang w:val="ru-RU"/>
              </w:rPr>
              <w:t>ОДП, ЕПП</w:t>
            </w:r>
          </w:p>
        </w:tc>
      </w:tr>
      <w:tr w:rsidR="00960859" w:rsidRPr="00780625" w:rsidTr="00A70601">
        <w:trPr>
          <w:jc w:val="center"/>
        </w:trPr>
        <w:tc>
          <w:tcPr>
            <w:tcW w:w="3190" w:type="dxa"/>
          </w:tcPr>
          <w:p w:rsidR="00960859" w:rsidRPr="00AA5144" w:rsidRDefault="00960859" w:rsidP="00F122AA">
            <w:pPr>
              <w:jc w:val="both"/>
              <w:rPr>
                <w:rFonts w:ascii="Times New Roman" w:hAnsi="Times New Roman" w:cs="Times New Roman"/>
                <w:sz w:val="28"/>
                <w:szCs w:val="28"/>
                <w:lang w:val="ru-RU"/>
              </w:rPr>
            </w:pPr>
            <w:r w:rsidRPr="00AA5144">
              <w:rPr>
                <w:rFonts w:ascii="Times New Roman" w:hAnsi="Times New Roman" w:cs="Times New Roman"/>
                <w:sz w:val="28"/>
                <w:szCs w:val="28"/>
                <w:lang w:val="ru-RU"/>
              </w:rPr>
              <w:t>2012 (Президентские)</w:t>
            </w:r>
          </w:p>
        </w:tc>
        <w:tc>
          <w:tcPr>
            <w:tcW w:w="3190" w:type="dxa"/>
          </w:tcPr>
          <w:p w:rsidR="00960859" w:rsidRPr="00AA5144" w:rsidRDefault="00960859" w:rsidP="00F122AA">
            <w:pPr>
              <w:jc w:val="both"/>
              <w:rPr>
                <w:rFonts w:ascii="Times New Roman" w:hAnsi="Times New Roman" w:cs="Times New Roman"/>
                <w:sz w:val="28"/>
                <w:szCs w:val="28"/>
                <w:lang w:val="ru-RU"/>
              </w:rPr>
            </w:pPr>
            <w:r w:rsidRPr="00AA5144">
              <w:rPr>
                <w:rFonts w:ascii="Times New Roman" w:hAnsi="Times New Roman" w:cs="Times New Roman"/>
                <w:sz w:val="28"/>
                <w:szCs w:val="28"/>
                <w:lang w:val="ru-RU"/>
              </w:rPr>
              <w:t>Сэнури (Пак Кынхе)</w:t>
            </w:r>
          </w:p>
        </w:tc>
        <w:tc>
          <w:tcPr>
            <w:tcW w:w="3191" w:type="dxa"/>
          </w:tcPr>
          <w:p w:rsidR="00960859" w:rsidRPr="00780625" w:rsidRDefault="00960859" w:rsidP="00F122AA">
            <w:pPr>
              <w:jc w:val="both"/>
              <w:rPr>
                <w:rFonts w:ascii="Times New Roman" w:hAnsi="Times New Roman" w:cs="Times New Roman"/>
                <w:sz w:val="28"/>
                <w:szCs w:val="28"/>
              </w:rPr>
            </w:pPr>
            <w:r w:rsidRPr="00AA5144">
              <w:rPr>
                <w:rFonts w:ascii="Times New Roman" w:hAnsi="Times New Roman" w:cs="Times New Roman"/>
                <w:sz w:val="28"/>
                <w:szCs w:val="28"/>
                <w:lang w:val="ru-RU"/>
              </w:rPr>
              <w:t>ОДП (Мун Чжэ</w:t>
            </w:r>
            <w:r w:rsidRPr="00780625">
              <w:rPr>
                <w:rFonts w:ascii="Times New Roman" w:hAnsi="Times New Roman" w:cs="Times New Roman"/>
                <w:sz w:val="28"/>
                <w:szCs w:val="28"/>
              </w:rPr>
              <w:t>ин)</w:t>
            </w:r>
          </w:p>
        </w:tc>
      </w:tr>
      <w:tr w:rsidR="00960859" w:rsidRPr="00780625" w:rsidTr="00A70601">
        <w:trPr>
          <w:jc w:val="center"/>
        </w:trPr>
        <w:tc>
          <w:tcPr>
            <w:tcW w:w="3190" w:type="dxa"/>
          </w:tcPr>
          <w:p w:rsidR="00960859" w:rsidRPr="00780625" w:rsidRDefault="00960859" w:rsidP="00F122AA">
            <w:pPr>
              <w:jc w:val="both"/>
              <w:rPr>
                <w:rFonts w:ascii="Times New Roman" w:hAnsi="Times New Roman" w:cs="Times New Roman"/>
                <w:sz w:val="28"/>
                <w:szCs w:val="28"/>
              </w:rPr>
            </w:pPr>
            <w:r w:rsidRPr="00780625">
              <w:rPr>
                <w:rFonts w:ascii="Times New Roman" w:hAnsi="Times New Roman" w:cs="Times New Roman"/>
                <w:sz w:val="28"/>
                <w:szCs w:val="28"/>
              </w:rPr>
              <w:t>2016 (НС)</w:t>
            </w:r>
          </w:p>
        </w:tc>
        <w:tc>
          <w:tcPr>
            <w:tcW w:w="3190" w:type="dxa"/>
          </w:tcPr>
          <w:p w:rsidR="00960859" w:rsidRPr="00780625" w:rsidRDefault="00960859" w:rsidP="00F122AA">
            <w:pPr>
              <w:jc w:val="both"/>
              <w:rPr>
                <w:rFonts w:ascii="Times New Roman" w:hAnsi="Times New Roman" w:cs="Times New Roman"/>
                <w:sz w:val="28"/>
                <w:szCs w:val="28"/>
              </w:rPr>
            </w:pPr>
            <w:r w:rsidRPr="00780625">
              <w:rPr>
                <w:rFonts w:ascii="Times New Roman" w:hAnsi="Times New Roman" w:cs="Times New Roman"/>
                <w:sz w:val="28"/>
                <w:szCs w:val="28"/>
              </w:rPr>
              <w:t>Сэнури</w:t>
            </w:r>
          </w:p>
        </w:tc>
        <w:tc>
          <w:tcPr>
            <w:tcW w:w="3191" w:type="dxa"/>
          </w:tcPr>
          <w:p w:rsidR="00960859" w:rsidRPr="00780625" w:rsidRDefault="00960859" w:rsidP="00F122AA">
            <w:pPr>
              <w:jc w:val="both"/>
              <w:rPr>
                <w:rFonts w:ascii="Times New Roman" w:hAnsi="Times New Roman" w:cs="Times New Roman"/>
                <w:sz w:val="28"/>
                <w:szCs w:val="28"/>
              </w:rPr>
            </w:pPr>
            <w:r w:rsidRPr="00780625">
              <w:rPr>
                <w:rFonts w:ascii="Times New Roman" w:hAnsi="Times New Roman" w:cs="Times New Roman"/>
                <w:sz w:val="28"/>
                <w:szCs w:val="28"/>
              </w:rPr>
              <w:t>Тобуро, НП, ПС</w:t>
            </w:r>
          </w:p>
        </w:tc>
      </w:tr>
      <w:tr w:rsidR="00960859" w:rsidRPr="00A25EA6" w:rsidTr="00A70601">
        <w:trPr>
          <w:jc w:val="center"/>
        </w:trPr>
        <w:tc>
          <w:tcPr>
            <w:tcW w:w="3190" w:type="dxa"/>
          </w:tcPr>
          <w:p w:rsidR="00960859" w:rsidRPr="00780625" w:rsidRDefault="00960859" w:rsidP="00F122AA">
            <w:pPr>
              <w:jc w:val="both"/>
              <w:rPr>
                <w:rFonts w:ascii="Times New Roman" w:hAnsi="Times New Roman" w:cs="Times New Roman"/>
                <w:sz w:val="28"/>
                <w:szCs w:val="28"/>
              </w:rPr>
            </w:pPr>
            <w:r w:rsidRPr="00780625">
              <w:rPr>
                <w:rFonts w:ascii="Times New Roman" w:hAnsi="Times New Roman" w:cs="Times New Roman"/>
                <w:sz w:val="28"/>
                <w:szCs w:val="28"/>
              </w:rPr>
              <w:t>2017 (Президентские)</w:t>
            </w:r>
          </w:p>
        </w:tc>
        <w:tc>
          <w:tcPr>
            <w:tcW w:w="3190" w:type="dxa"/>
          </w:tcPr>
          <w:p w:rsidR="00960859" w:rsidRPr="00780625" w:rsidRDefault="00960859" w:rsidP="00F122AA">
            <w:pPr>
              <w:jc w:val="both"/>
              <w:rPr>
                <w:rFonts w:ascii="Times New Roman" w:hAnsi="Times New Roman" w:cs="Times New Roman"/>
                <w:sz w:val="28"/>
                <w:szCs w:val="28"/>
              </w:rPr>
            </w:pPr>
            <w:r w:rsidRPr="00780625">
              <w:rPr>
                <w:rFonts w:ascii="Times New Roman" w:hAnsi="Times New Roman" w:cs="Times New Roman"/>
                <w:sz w:val="28"/>
                <w:szCs w:val="28"/>
              </w:rPr>
              <w:t>СК (Хон Чжунпхё)</w:t>
            </w:r>
          </w:p>
        </w:tc>
        <w:tc>
          <w:tcPr>
            <w:tcW w:w="3191" w:type="dxa"/>
          </w:tcPr>
          <w:p w:rsidR="00960859" w:rsidRPr="00780625" w:rsidRDefault="00960859" w:rsidP="00F122AA">
            <w:pPr>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Тобуро (Мун Чжэин),</w:t>
            </w:r>
          </w:p>
          <w:p w:rsidR="00960859" w:rsidRPr="00780625" w:rsidRDefault="00960859" w:rsidP="00F122AA">
            <w:pPr>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НП (Ан Чхольсу)</w:t>
            </w:r>
          </w:p>
        </w:tc>
      </w:tr>
      <w:tr w:rsidR="00960859" w:rsidRPr="00780625" w:rsidTr="00A70601">
        <w:trPr>
          <w:jc w:val="center"/>
        </w:trPr>
        <w:tc>
          <w:tcPr>
            <w:tcW w:w="3190" w:type="dxa"/>
          </w:tcPr>
          <w:p w:rsidR="00960859" w:rsidRPr="00780625" w:rsidRDefault="00960859" w:rsidP="00F122AA">
            <w:pPr>
              <w:jc w:val="both"/>
              <w:rPr>
                <w:rFonts w:ascii="Times New Roman" w:hAnsi="Times New Roman" w:cs="Times New Roman"/>
                <w:sz w:val="28"/>
                <w:szCs w:val="28"/>
              </w:rPr>
            </w:pPr>
            <w:r w:rsidRPr="00780625">
              <w:rPr>
                <w:rFonts w:ascii="Times New Roman" w:hAnsi="Times New Roman" w:cs="Times New Roman"/>
                <w:sz w:val="28"/>
                <w:szCs w:val="28"/>
              </w:rPr>
              <w:t>2020 (НС)</w:t>
            </w:r>
          </w:p>
        </w:tc>
        <w:tc>
          <w:tcPr>
            <w:tcW w:w="3190" w:type="dxa"/>
          </w:tcPr>
          <w:p w:rsidR="00960859" w:rsidRPr="00780625" w:rsidRDefault="00960859" w:rsidP="00F122AA">
            <w:pPr>
              <w:jc w:val="both"/>
              <w:rPr>
                <w:rFonts w:ascii="Times New Roman" w:hAnsi="Times New Roman" w:cs="Times New Roman"/>
                <w:sz w:val="28"/>
                <w:szCs w:val="28"/>
              </w:rPr>
            </w:pPr>
            <w:r w:rsidRPr="00780625">
              <w:rPr>
                <w:rFonts w:ascii="Times New Roman" w:hAnsi="Times New Roman" w:cs="Times New Roman"/>
                <w:sz w:val="28"/>
                <w:szCs w:val="28"/>
              </w:rPr>
              <w:t>ОПБ, НП</w:t>
            </w:r>
          </w:p>
        </w:tc>
        <w:tc>
          <w:tcPr>
            <w:tcW w:w="3191" w:type="dxa"/>
          </w:tcPr>
          <w:p w:rsidR="00960859" w:rsidRPr="00780625" w:rsidRDefault="00960859" w:rsidP="00F122AA">
            <w:pPr>
              <w:jc w:val="both"/>
              <w:rPr>
                <w:rFonts w:ascii="Times New Roman" w:hAnsi="Times New Roman" w:cs="Times New Roman"/>
                <w:sz w:val="28"/>
                <w:szCs w:val="28"/>
              </w:rPr>
            </w:pPr>
            <w:r w:rsidRPr="00780625">
              <w:rPr>
                <w:rFonts w:ascii="Times New Roman" w:hAnsi="Times New Roman" w:cs="Times New Roman"/>
                <w:sz w:val="28"/>
                <w:szCs w:val="28"/>
              </w:rPr>
              <w:t>Тобуро, ПС, ОДП</w:t>
            </w:r>
          </w:p>
        </w:tc>
      </w:tr>
      <w:tr w:rsidR="00960859" w:rsidRPr="00780625" w:rsidTr="00A70601">
        <w:trPr>
          <w:jc w:val="center"/>
        </w:trPr>
        <w:tc>
          <w:tcPr>
            <w:tcW w:w="3190" w:type="dxa"/>
          </w:tcPr>
          <w:p w:rsidR="00960859" w:rsidRPr="00780625" w:rsidRDefault="00960859" w:rsidP="00F122AA">
            <w:pPr>
              <w:jc w:val="both"/>
              <w:rPr>
                <w:rFonts w:ascii="Times New Roman" w:hAnsi="Times New Roman" w:cs="Times New Roman"/>
                <w:sz w:val="28"/>
                <w:szCs w:val="28"/>
              </w:rPr>
            </w:pPr>
            <w:r w:rsidRPr="00780625">
              <w:rPr>
                <w:rFonts w:ascii="Times New Roman" w:hAnsi="Times New Roman" w:cs="Times New Roman"/>
                <w:sz w:val="28"/>
                <w:szCs w:val="28"/>
              </w:rPr>
              <w:t>2022 (Президентские)</w:t>
            </w:r>
          </w:p>
        </w:tc>
        <w:tc>
          <w:tcPr>
            <w:tcW w:w="3190" w:type="dxa"/>
          </w:tcPr>
          <w:p w:rsidR="00960859" w:rsidRPr="00780625" w:rsidRDefault="00960859" w:rsidP="00F122AA">
            <w:pPr>
              <w:jc w:val="both"/>
              <w:rPr>
                <w:rFonts w:ascii="Times New Roman" w:hAnsi="Times New Roman" w:cs="Times New Roman"/>
                <w:sz w:val="28"/>
                <w:szCs w:val="28"/>
              </w:rPr>
            </w:pPr>
            <w:r w:rsidRPr="00780625">
              <w:rPr>
                <w:rFonts w:ascii="Times New Roman" w:hAnsi="Times New Roman" w:cs="Times New Roman"/>
                <w:sz w:val="28"/>
                <w:szCs w:val="28"/>
              </w:rPr>
              <w:t>СН (Юн Соннёль)</w:t>
            </w:r>
          </w:p>
        </w:tc>
        <w:tc>
          <w:tcPr>
            <w:tcW w:w="3191" w:type="dxa"/>
          </w:tcPr>
          <w:p w:rsidR="00960859" w:rsidRPr="00780625" w:rsidRDefault="00960859" w:rsidP="00F122AA">
            <w:pPr>
              <w:keepNext/>
              <w:jc w:val="both"/>
              <w:rPr>
                <w:rFonts w:ascii="Times New Roman" w:hAnsi="Times New Roman" w:cs="Times New Roman"/>
                <w:sz w:val="28"/>
                <w:szCs w:val="28"/>
              </w:rPr>
            </w:pPr>
            <w:r w:rsidRPr="00780625">
              <w:rPr>
                <w:rFonts w:ascii="Times New Roman" w:hAnsi="Times New Roman" w:cs="Times New Roman"/>
                <w:sz w:val="28"/>
                <w:szCs w:val="28"/>
              </w:rPr>
              <w:t>Тобуро (Ли Чжэмён)</w:t>
            </w:r>
          </w:p>
        </w:tc>
      </w:tr>
    </w:tbl>
    <w:p w:rsidR="00960859" w:rsidRPr="00AA5144" w:rsidRDefault="00AA5144" w:rsidP="00F122AA">
      <w:pPr>
        <w:jc w:val="both"/>
        <w:rPr>
          <w:rFonts w:ascii="Times New Roman" w:hAnsi="Times New Roman" w:cs="Times New Roman"/>
          <w:sz w:val="28"/>
        </w:rPr>
      </w:pPr>
      <w:r w:rsidRPr="00470BD1">
        <w:rPr>
          <w:rFonts w:ascii="Times New Roman" w:hAnsi="Times New Roman" w:cs="Times New Roman"/>
          <w:sz w:val="28"/>
          <w:lang w:val="ru-RU"/>
        </w:rPr>
        <w:t xml:space="preserve">Таблица </w:t>
      </w:r>
      <w:r w:rsidRPr="00AA5144">
        <w:rPr>
          <w:rFonts w:ascii="Times New Roman" w:hAnsi="Times New Roman" w:cs="Times New Roman"/>
          <w:sz w:val="28"/>
        </w:rPr>
        <w:fldChar w:fldCharType="begin"/>
      </w:r>
      <w:r w:rsidRPr="00470BD1">
        <w:rPr>
          <w:rFonts w:ascii="Times New Roman" w:hAnsi="Times New Roman" w:cs="Times New Roman"/>
          <w:sz w:val="28"/>
          <w:lang w:val="ru-RU"/>
        </w:rPr>
        <w:instrText xml:space="preserve"> </w:instrText>
      </w:r>
      <w:r w:rsidRPr="00AA5144">
        <w:rPr>
          <w:rFonts w:ascii="Times New Roman" w:hAnsi="Times New Roman" w:cs="Times New Roman"/>
          <w:sz w:val="28"/>
        </w:rPr>
        <w:instrText>SEQ</w:instrText>
      </w:r>
      <w:r w:rsidRPr="00470BD1">
        <w:rPr>
          <w:rFonts w:ascii="Times New Roman" w:hAnsi="Times New Roman" w:cs="Times New Roman"/>
          <w:sz w:val="28"/>
          <w:lang w:val="ru-RU"/>
        </w:rPr>
        <w:instrText xml:space="preserve"> Таблица \* </w:instrText>
      </w:r>
      <w:r w:rsidRPr="00AA5144">
        <w:rPr>
          <w:rFonts w:ascii="Times New Roman" w:hAnsi="Times New Roman" w:cs="Times New Roman"/>
          <w:sz w:val="28"/>
        </w:rPr>
        <w:instrText>ARABIC</w:instrText>
      </w:r>
      <w:r w:rsidRPr="00470BD1">
        <w:rPr>
          <w:rFonts w:ascii="Times New Roman" w:hAnsi="Times New Roman" w:cs="Times New Roman"/>
          <w:sz w:val="28"/>
          <w:lang w:val="ru-RU"/>
        </w:rPr>
        <w:instrText xml:space="preserve"> </w:instrText>
      </w:r>
      <w:r w:rsidRPr="00AA5144">
        <w:rPr>
          <w:rFonts w:ascii="Times New Roman" w:hAnsi="Times New Roman" w:cs="Times New Roman"/>
          <w:sz w:val="28"/>
        </w:rPr>
        <w:fldChar w:fldCharType="separate"/>
      </w:r>
      <w:r w:rsidR="00000A0E" w:rsidRPr="00470BD1">
        <w:rPr>
          <w:rFonts w:ascii="Times New Roman" w:hAnsi="Times New Roman" w:cs="Times New Roman"/>
          <w:noProof/>
          <w:sz w:val="28"/>
          <w:lang w:val="ru-RU"/>
        </w:rPr>
        <w:t>8</w:t>
      </w:r>
      <w:r w:rsidRPr="00AA5144">
        <w:rPr>
          <w:rFonts w:ascii="Times New Roman" w:hAnsi="Times New Roman" w:cs="Times New Roman"/>
          <w:sz w:val="28"/>
        </w:rPr>
        <w:fldChar w:fldCharType="end"/>
      </w:r>
      <w:r w:rsidR="00960859" w:rsidRPr="00780625">
        <w:rPr>
          <w:rFonts w:ascii="Times New Roman" w:hAnsi="Times New Roman" w:cs="Times New Roman"/>
          <w:sz w:val="28"/>
          <w:szCs w:val="28"/>
          <w:lang w:val="ru-RU"/>
        </w:rPr>
        <w:t>. Идеологическое распределение политических партий. Составлено автором.</w:t>
      </w:r>
    </w:p>
    <w:p w:rsidR="00960859" w:rsidRPr="00780625" w:rsidRDefault="00960859" w:rsidP="00DD69BA">
      <w:pPr>
        <w:spacing w:line="360" w:lineRule="auto"/>
        <w:ind w:firstLine="709"/>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 </w:t>
      </w:r>
    </w:p>
    <w:p w:rsidR="00960859" w:rsidRPr="00AA5144"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Составлена таблица, отражающая соотношение региона и партии по итогам выборов в Национальное собрание и в президенты, в </w:t>
      </w:r>
      <w:proofErr w:type="gramStart"/>
      <w:r w:rsidRPr="00780625">
        <w:rPr>
          <w:rFonts w:ascii="Times New Roman" w:hAnsi="Times New Roman" w:cs="Times New Roman"/>
          <w:sz w:val="28"/>
          <w:szCs w:val="28"/>
          <w:lang w:val="ru-RU"/>
        </w:rPr>
        <w:t>соответствии</w:t>
      </w:r>
      <w:proofErr w:type="gramEnd"/>
      <w:r w:rsidRPr="00780625">
        <w:rPr>
          <w:rFonts w:ascii="Times New Roman" w:hAnsi="Times New Roman" w:cs="Times New Roman"/>
          <w:sz w:val="28"/>
          <w:szCs w:val="28"/>
          <w:lang w:val="ru-RU"/>
        </w:rPr>
        <w:t xml:space="preserve"> с чем будет сделано электоральное районирование Республики Корея. </w:t>
      </w:r>
      <w:proofErr w:type="gramStart"/>
      <w:r w:rsidRPr="00780625">
        <w:rPr>
          <w:rFonts w:ascii="Times New Roman" w:hAnsi="Times New Roman" w:cs="Times New Roman"/>
          <w:sz w:val="28"/>
          <w:szCs w:val="28"/>
          <w:lang w:val="ru-RU"/>
        </w:rPr>
        <w:t>Регионы, в которых поддержка той или иной партии будет превышать 110% от средней (по выборам в регионе) будут соотноситься с партией, набравшей большее число процентов в отношении к среднему, а регионы с не выявленным голосованием (те, в которых ни одна партия не набрала более 110% от средней поддержки) будут называться смешанными (</w:t>
      </w:r>
      <w:r w:rsidR="00AA5144">
        <w:rPr>
          <w:rFonts w:ascii="Times New Roman" w:hAnsi="Times New Roman" w:cs="Times New Roman"/>
          <w:sz w:val="28"/>
          <w:szCs w:val="28"/>
          <w:lang w:val="ru-RU"/>
        </w:rPr>
        <w:t>рис. 24</w:t>
      </w:r>
      <w:r w:rsidRPr="00AA5144">
        <w:rPr>
          <w:rFonts w:ascii="Times New Roman" w:hAnsi="Times New Roman" w:cs="Times New Roman"/>
          <w:sz w:val="28"/>
          <w:szCs w:val="28"/>
          <w:lang w:val="ru-RU"/>
        </w:rPr>
        <w:t>)</w:t>
      </w:r>
      <w:r w:rsidR="00803378">
        <w:rPr>
          <w:rStyle w:val="a9"/>
          <w:rFonts w:ascii="Times New Roman" w:hAnsi="Times New Roman" w:cs="Times New Roman"/>
          <w:sz w:val="28"/>
          <w:szCs w:val="28"/>
          <w:lang w:val="ru-RU"/>
        </w:rPr>
        <w:footnoteReference w:id="127"/>
      </w:r>
      <w:r w:rsidR="00803378">
        <w:rPr>
          <w:rFonts w:ascii="Times New Roman" w:hAnsi="Times New Roman" w:cs="Times New Roman"/>
          <w:sz w:val="28"/>
          <w:szCs w:val="28"/>
          <w:lang w:val="ru-RU"/>
        </w:rPr>
        <w:t xml:space="preserve"> </w:t>
      </w:r>
      <w:r w:rsidR="00803378">
        <w:rPr>
          <w:rStyle w:val="a9"/>
          <w:rFonts w:ascii="Times New Roman" w:hAnsi="Times New Roman" w:cs="Times New Roman"/>
          <w:sz w:val="28"/>
          <w:szCs w:val="28"/>
          <w:lang w:val="ru-RU"/>
        </w:rPr>
        <w:footnoteReference w:id="128"/>
      </w:r>
      <w:r w:rsidRPr="00AA5144">
        <w:rPr>
          <w:rFonts w:ascii="Times New Roman" w:hAnsi="Times New Roman" w:cs="Times New Roman"/>
          <w:sz w:val="28"/>
          <w:szCs w:val="28"/>
          <w:lang w:val="ru-RU"/>
        </w:rPr>
        <w:t xml:space="preserve">. </w:t>
      </w:r>
      <w:proofErr w:type="gramEnd"/>
    </w:p>
    <w:p w:rsidR="00960859" w:rsidRPr="00780625" w:rsidRDefault="00960859" w:rsidP="00F122AA">
      <w:pPr>
        <w:keepNext/>
        <w:spacing w:line="360" w:lineRule="auto"/>
        <w:ind w:firstLine="709"/>
        <w:jc w:val="center"/>
        <w:rPr>
          <w:rFonts w:ascii="Times New Roman" w:hAnsi="Times New Roman" w:cs="Times New Roman"/>
          <w:sz w:val="28"/>
          <w:szCs w:val="28"/>
          <w:lang w:val="ru-RU"/>
        </w:rPr>
      </w:pPr>
      <w:r w:rsidRPr="00780625">
        <w:rPr>
          <w:rFonts w:ascii="Times New Roman" w:hAnsi="Times New Roman" w:cs="Times New Roman"/>
          <w:noProof/>
          <w:sz w:val="28"/>
          <w:szCs w:val="28"/>
          <w:lang w:val="ru-RU" w:eastAsia="ru-RU"/>
        </w:rPr>
        <w:lastRenderedPageBreak/>
        <w:drawing>
          <wp:anchor distT="0" distB="0" distL="114300" distR="114300" simplePos="0" relativeHeight="251667456" behindDoc="1" locked="0" layoutInCell="1" allowOverlap="1" wp14:anchorId="3DAA368F" wp14:editId="45FBDEE5">
            <wp:simplePos x="0" y="0"/>
            <wp:positionH relativeFrom="column">
              <wp:posOffset>62865</wp:posOffset>
            </wp:positionH>
            <wp:positionV relativeFrom="paragraph">
              <wp:posOffset>-3175</wp:posOffset>
            </wp:positionV>
            <wp:extent cx="5940425" cy="3067050"/>
            <wp:effectExtent l="0" t="0" r="3175" b="0"/>
            <wp:wrapTight wrapText="bothSides">
              <wp:wrapPolygon edited="0">
                <wp:start x="0" y="0"/>
                <wp:lineTo x="0" y="16636"/>
                <wp:lineTo x="2632" y="17173"/>
                <wp:lineTo x="0" y="17173"/>
                <wp:lineTo x="0" y="21466"/>
                <wp:lineTo x="21542" y="21466"/>
                <wp:lineTo x="2154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144" w:rsidRPr="00AA5144">
        <w:rPr>
          <w:rFonts w:ascii="Times New Roman" w:hAnsi="Times New Roman" w:cs="Times New Roman"/>
          <w:sz w:val="28"/>
          <w:lang w:val="ru-RU"/>
        </w:rPr>
        <w:t xml:space="preserve">Рисунок </w:t>
      </w:r>
      <w:r w:rsidR="00AA5144" w:rsidRPr="00AA5144">
        <w:rPr>
          <w:rFonts w:ascii="Times New Roman" w:hAnsi="Times New Roman" w:cs="Times New Roman"/>
          <w:sz w:val="28"/>
        </w:rPr>
        <w:fldChar w:fldCharType="begin"/>
      </w:r>
      <w:r w:rsidR="00AA5144" w:rsidRPr="00AA5144">
        <w:rPr>
          <w:rFonts w:ascii="Times New Roman" w:hAnsi="Times New Roman" w:cs="Times New Roman"/>
          <w:sz w:val="28"/>
          <w:lang w:val="ru-RU"/>
        </w:rPr>
        <w:instrText xml:space="preserve"> </w:instrText>
      </w:r>
      <w:r w:rsidR="00AA5144" w:rsidRPr="00AA5144">
        <w:rPr>
          <w:rFonts w:ascii="Times New Roman" w:hAnsi="Times New Roman" w:cs="Times New Roman"/>
          <w:sz w:val="28"/>
        </w:rPr>
        <w:instrText>SEQ</w:instrText>
      </w:r>
      <w:r w:rsidR="00AA5144" w:rsidRPr="00AA5144">
        <w:rPr>
          <w:rFonts w:ascii="Times New Roman" w:hAnsi="Times New Roman" w:cs="Times New Roman"/>
          <w:sz w:val="28"/>
          <w:lang w:val="ru-RU"/>
        </w:rPr>
        <w:instrText xml:space="preserve"> Рисунок \* </w:instrText>
      </w:r>
      <w:r w:rsidR="00AA5144" w:rsidRPr="00AA5144">
        <w:rPr>
          <w:rFonts w:ascii="Times New Roman" w:hAnsi="Times New Roman" w:cs="Times New Roman"/>
          <w:sz w:val="28"/>
        </w:rPr>
        <w:instrText>ARABIC</w:instrText>
      </w:r>
      <w:r w:rsidR="00AA5144" w:rsidRPr="00AA5144">
        <w:rPr>
          <w:rFonts w:ascii="Times New Roman" w:hAnsi="Times New Roman" w:cs="Times New Roman"/>
          <w:sz w:val="28"/>
          <w:lang w:val="ru-RU"/>
        </w:rPr>
        <w:instrText xml:space="preserve"> </w:instrText>
      </w:r>
      <w:r w:rsidR="00AA5144" w:rsidRPr="00AA5144">
        <w:rPr>
          <w:rFonts w:ascii="Times New Roman" w:hAnsi="Times New Roman" w:cs="Times New Roman"/>
          <w:sz w:val="28"/>
        </w:rPr>
        <w:fldChar w:fldCharType="separate"/>
      </w:r>
      <w:r w:rsidR="00AA5144" w:rsidRPr="00AA5144">
        <w:rPr>
          <w:rFonts w:ascii="Times New Roman" w:hAnsi="Times New Roman" w:cs="Times New Roman"/>
          <w:sz w:val="28"/>
          <w:lang w:val="ru-RU"/>
        </w:rPr>
        <w:t>24</w:t>
      </w:r>
      <w:r w:rsidR="00AA5144" w:rsidRPr="00AA5144">
        <w:rPr>
          <w:rFonts w:ascii="Times New Roman" w:hAnsi="Times New Roman" w:cs="Times New Roman"/>
          <w:sz w:val="28"/>
        </w:rPr>
        <w:fldChar w:fldCharType="end"/>
      </w:r>
      <w:r w:rsidRPr="00780625">
        <w:rPr>
          <w:rFonts w:ascii="Times New Roman" w:hAnsi="Times New Roman" w:cs="Times New Roman"/>
          <w:sz w:val="28"/>
          <w:szCs w:val="28"/>
          <w:lang w:val="ru-RU"/>
        </w:rPr>
        <w:t xml:space="preserve">. Идеологическая приверженность голосования населения регионов РК относительно среднего голосования по региону 2012-2022 гг. </w:t>
      </w:r>
      <w:r w:rsidR="00803378">
        <w:rPr>
          <w:rFonts w:ascii="Times New Roman" w:hAnsi="Times New Roman" w:cs="Times New Roman"/>
          <w:sz w:val="28"/>
          <w:szCs w:val="28"/>
          <w:lang w:val="ru-RU"/>
        </w:rPr>
        <w:t>Составлено автором.</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Исходя из результата подсчётов, автором выдвинута следующая методика электорального районирования Республики Корея:</w:t>
      </w:r>
    </w:p>
    <w:p w:rsidR="00960859" w:rsidRPr="00780625"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В зависимости от того, какая партия считается соотносящейся с регионом по итогам каждого избирательного процесса представленного в таблице, субъект государства получает определённое количество балов. Если в одном столбце таблицы регион соотносится с партией консервативного толка, то регион получает (+1) бал, если же регион соотносится с партией либерального толка, то регион получает (-1) бал. В случае не выявленного голосования регион не получает никаких балов. </w:t>
      </w:r>
    </w:p>
    <w:p w:rsidR="00960859" w:rsidRPr="00000A0E" w:rsidRDefault="00960859" w:rsidP="00F122AA">
      <w:pPr>
        <w:spacing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Из вышесказанного следует выдвигаемая автором классификация районов (табл. </w:t>
      </w:r>
      <w:r w:rsidR="00000A0E">
        <w:rPr>
          <w:rFonts w:ascii="Times New Roman" w:hAnsi="Times New Roman" w:cs="Times New Roman"/>
          <w:sz w:val="28"/>
          <w:szCs w:val="28"/>
          <w:lang w:val="ru-RU"/>
        </w:rPr>
        <w:t>9</w:t>
      </w:r>
      <w:r w:rsidRPr="00000A0E">
        <w:rPr>
          <w:rFonts w:ascii="Times New Roman" w:hAnsi="Times New Roman" w:cs="Times New Roman"/>
          <w:sz w:val="28"/>
          <w:szCs w:val="28"/>
          <w:lang w:val="ru-RU"/>
        </w:rPr>
        <w:t>):</w:t>
      </w:r>
    </w:p>
    <w:p w:rsidR="00960859" w:rsidRPr="00780625" w:rsidRDefault="00960859" w:rsidP="00F122AA">
      <w:pPr>
        <w:pStyle w:val="a4"/>
        <w:numPr>
          <w:ilvl w:val="0"/>
          <w:numId w:val="13"/>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[-6;-5] балов – район с преобладанием прогрессивно-либерального электората. </w:t>
      </w:r>
    </w:p>
    <w:p w:rsidR="00960859" w:rsidRPr="00780625" w:rsidRDefault="00960859" w:rsidP="00F122AA">
      <w:pPr>
        <w:pStyle w:val="a4"/>
        <w:numPr>
          <w:ilvl w:val="0"/>
          <w:numId w:val="13"/>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[-4;-2] бала – район с умеренным преобладанием прогрессивно-либерального электората.</w:t>
      </w:r>
    </w:p>
    <w:p w:rsidR="00960859" w:rsidRPr="00780625" w:rsidRDefault="00960859" w:rsidP="00F122AA">
      <w:pPr>
        <w:pStyle w:val="a4"/>
        <w:numPr>
          <w:ilvl w:val="0"/>
          <w:numId w:val="13"/>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[-1;1] бал – район с преобладанием смешанного электората.</w:t>
      </w:r>
    </w:p>
    <w:p w:rsidR="00960859" w:rsidRPr="00780625" w:rsidRDefault="00960859" w:rsidP="00F122AA">
      <w:pPr>
        <w:pStyle w:val="a4"/>
        <w:numPr>
          <w:ilvl w:val="0"/>
          <w:numId w:val="13"/>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lastRenderedPageBreak/>
        <w:t>[2;4] бала – район с умеренным преобладанием консервативного электората.</w:t>
      </w:r>
    </w:p>
    <w:p w:rsidR="00960859" w:rsidRPr="00780625" w:rsidRDefault="00960859" w:rsidP="00F122AA">
      <w:pPr>
        <w:pStyle w:val="a4"/>
        <w:numPr>
          <w:ilvl w:val="0"/>
          <w:numId w:val="13"/>
        </w:numPr>
        <w:spacing w:after="200" w:line="360" w:lineRule="auto"/>
        <w:ind w:firstLine="851"/>
        <w:jc w:val="both"/>
        <w:rPr>
          <w:rFonts w:ascii="Times New Roman" w:hAnsi="Times New Roman" w:cs="Times New Roman"/>
          <w:sz w:val="28"/>
          <w:szCs w:val="28"/>
          <w:lang w:val="ru-RU"/>
        </w:rPr>
      </w:pPr>
      <w:r w:rsidRPr="00780625">
        <w:rPr>
          <w:rFonts w:ascii="Times New Roman" w:hAnsi="Times New Roman" w:cs="Times New Roman"/>
          <w:sz w:val="28"/>
          <w:szCs w:val="28"/>
          <w:lang w:val="ru-RU"/>
        </w:rPr>
        <w:t>[5;6] баллов – район с преобладанием консервативного электората.</w:t>
      </w:r>
    </w:p>
    <w:p w:rsidR="00960859" w:rsidRPr="00780625" w:rsidRDefault="00960859" w:rsidP="00000A0E">
      <w:pPr>
        <w:ind w:left="360"/>
        <w:rPr>
          <w:rFonts w:ascii="Times New Roman" w:hAnsi="Times New Roman" w:cs="Times New Roman"/>
          <w:sz w:val="28"/>
          <w:szCs w:val="28"/>
          <w:lang w:val="ru-RU"/>
        </w:rPr>
      </w:pPr>
      <w:r w:rsidRPr="00780625">
        <w:rPr>
          <w:rFonts w:ascii="Times New Roman" w:hAnsi="Times New Roman" w:cs="Times New Roman"/>
          <w:sz w:val="28"/>
          <w:szCs w:val="28"/>
          <w:lang w:val="ru-RU"/>
        </w:rPr>
        <w:t xml:space="preserve"> </w:t>
      </w:r>
    </w:p>
    <w:tbl>
      <w:tblPr>
        <w:tblStyle w:val="a6"/>
        <w:tblW w:w="0" w:type="auto"/>
        <w:jc w:val="center"/>
        <w:tblLook w:val="04A0" w:firstRow="1" w:lastRow="0" w:firstColumn="1" w:lastColumn="0" w:noHBand="0" w:noVBand="1"/>
      </w:tblPr>
      <w:tblGrid>
        <w:gridCol w:w="1700"/>
        <w:gridCol w:w="1400"/>
        <w:gridCol w:w="2740"/>
      </w:tblGrid>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Регион</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Кол-во балов</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Класс</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Сеул</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0</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Смешанный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Пусан</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6</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Консервативный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Тэгу</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6</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Консервативный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Инчхон</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-2</w:t>
            </w:r>
          </w:p>
        </w:tc>
        <w:tc>
          <w:tcPr>
            <w:tcW w:w="2740" w:type="dxa"/>
            <w:noWrap/>
            <w:hideMark/>
          </w:tcPr>
          <w:p w:rsidR="00960859" w:rsidRPr="004D418E" w:rsidRDefault="00960859" w:rsidP="00F122AA">
            <w:pPr>
              <w:ind w:left="360"/>
              <w:jc w:val="both"/>
              <w:rPr>
                <w:rFonts w:ascii="Times New Roman" w:hAnsi="Times New Roman" w:cs="Times New Roman"/>
              </w:rPr>
            </w:pPr>
            <w:r>
              <w:rPr>
                <w:rFonts w:ascii="Times New Roman" w:hAnsi="Times New Roman" w:cs="Times New Roman"/>
              </w:rPr>
              <w:t>У</w:t>
            </w:r>
            <w:r w:rsidRPr="004D418E">
              <w:rPr>
                <w:rFonts w:ascii="Times New Roman" w:hAnsi="Times New Roman" w:cs="Times New Roman"/>
              </w:rPr>
              <w:t>меренно прогрессивный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Кванчжу</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-6</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Прогрессивный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Тэчжон</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2</w:t>
            </w:r>
          </w:p>
        </w:tc>
        <w:tc>
          <w:tcPr>
            <w:tcW w:w="2740" w:type="dxa"/>
            <w:noWrap/>
            <w:hideMark/>
          </w:tcPr>
          <w:p w:rsidR="00960859" w:rsidRPr="004D418E" w:rsidRDefault="00960859" w:rsidP="00F122AA">
            <w:pPr>
              <w:ind w:left="360"/>
              <w:jc w:val="both"/>
              <w:rPr>
                <w:rFonts w:ascii="Times New Roman" w:hAnsi="Times New Roman" w:cs="Times New Roman"/>
              </w:rPr>
            </w:pPr>
            <w:r>
              <w:rPr>
                <w:rFonts w:ascii="Times New Roman" w:hAnsi="Times New Roman" w:cs="Times New Roman"/>
              </w:rPr>
              <w:t>У</w:t>
            </w:r>
            <w:r w:rsidRPr="004D418E">
              <w:rPr>
                <w:rFonts w:ascii="Times New Roman" w:hAnsi="Times New Roman" w:cs="Times New Roman"/>
              </w:rPr>
              <w:t>меренно консервативный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Ульсан</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4</w:t>
            </w:r>
          </w:p>
        </w:tc>
        <w:tc>
          <w:tcPr>
            <w:tcW w:w="2740" w:type="dxa"/>
            <w:noWrap/>
            <w:hideMark/>
          </w:tcPr>
          <w:p w:rsidR="00960859" w:rsidRPr="004D418E" w:rsidRDefault="00960859" w:rsidP="00F122AA">
            <w:pPr>
              <w:ind w:left="360"/>
              <w:jc w:val="both"/>
              <w:rPr>
                <w:rFonts w:ascii="Times New Roman" w:hAnsi="Times New Roman" w:cs="Times New Roman"/>
              </w:rPr>
            </w:pPr>
            <w:r>
              <w:rPr>
                <w:rFonts w:ascii="Times New Roman" w:hAnsi="Times New Roman" w:cs="Times New Roman"/>
              </w:rPr>
              <w:t>У</w:t>
            </w:r>
            <w:r w:rsidRPr="004D418E">
              <w:rPr>
                <w:rFonts w:ascii="Times New Roman" w:hAnsi="Times New Roman" w:cs="Times New Roman"/>
              </w:rPr>
              <w:t>меренно консервативный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Седжон</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0</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Смешанный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Кёнгидо</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-2</w:t>
            </w:r>
          </w:p>
        </w:tc>
        <w:tc>
          <w:tcPr>
            <w:tcW w:w="2740" w:type="dxa"/>
            <w:noWrap/>
            <w:hideMark/>
          </w:tcPr>
          <w:p w:rsidR="00960859" w:rsidRPr="004D418E" w:rsidRDefault="00960859" w:rsidP="00F122AA">
            <w:pPr>
              <w:ind w:left="360"/>
              <w:jc w:val="both"/>
              <w:rPr>
                <w:rFonts w:ascii="Times New Roman" w:hAnsi="Times New Roman" w:cs="Times New Roman"/>
              </w:rPr>
            </w:pPr>
            <w:r>
              <w:rPr>
                <w:rFonts w:ascii="Times New Roman" w:hAnsi="Times New Roman" w:cs="Times New Roman"/>
              </w:rPr>
              <w:t>У</w:t>
            </w:r>
            <w:r w:rsidRPr="004D418E">
              <w:rPr>
                <w:rFonts w:ascii="Times New Roman" w:hAnsi="Times New Roman" w:cs="Times New Roman"/>
              </w:rPr>
              <w:t>меренно прогрессивный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Канвондо</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6</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Консервативный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Чунчхон-Пукто</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5</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Консервативный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Чунчхон-Намдо</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1</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Смешанный</w:t>
            </w:r>
          </w:p>
        </w:tc>
      </w:tr>
      <w:tr w:rsidR="00960859" w:rsidRPr="004D418E" w:rsidTr="00A70601">
        <w:trPr>
          <w:trHeight w:val="360"/>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Чолла-Пукто</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-6</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Прогрессивный</w:t>
            </w:r>
          </w:p>
        </w:tc>
      </w:tr>
      <w:tr w:rsidR="00960859" w:rsidRPr="004D418E" w:rsidTr="00A70601">
        <w:trPr>
          <w:trHeight w:val="324"/>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Чолла-Намдо</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-6</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Прогрессивный</w:t>
            </w:r>
          </w:p>
        </w:tc>
      </w:tr>
      <w:tr w:rsidR="00960859" w:rsidRPr="004D418E" w:rsidTr="00A70601">
        <w:trPr>
          <w:trHeight w:val="324"/>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Кёнсан-Пукто</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6</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Консервативный</w:t>
            </w:r>
          </w:p>
        </w:tc>
      </w:tr>
      <w:tr w:rsidR="00960859" w:rsidRPr="004D418E" w:rsidTr="00A70601">
        <w:trPr>
          <w:trHeight w:val="324"/>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Кёнсан-Намдо</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6</w:t>
            </w:r>
          </w:p>
        </w:tc>
        <w:tc>
          <w:tcPr>
            <w:tcW w:w="274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Консервативный</w:t>
            </w:r>
          </w:p>
        </w:tc>
      </w:tr>
      <w:tr w:rsidR="00960859" w:rsidRPr="004D418E" w:rsidTr="00A70601">
        <w:trPr>
          <w:trHeight w:val="432"/>
          <w:jc w:val="center"/>
        </w:trPr>
        <w:tc>
          <w:tcPr>
            <w:tcW w:w="17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Чеджудо</w:t>
            </w:r>
          </w:p>
        </w:tc>
        <w:tc>
          <w:tcPr>
            <w:tcW w:w="1400" w:type="dxa"/>
            <w:noWrap/>
            <w:hideMark/>
          </w:tcPr>
          <w:p w:rsidR="00960859" w:rsidRPr="004D418E" w:rsidRDefault="00960859" w:rsidP="00F122AA">
            <w:pPr>
              <w:ind w:left="360"/>
              <w:jc w:val="both"/>
              <w:rPr>
                <w:rFonts w:ascii="Times New Roman" w:hAnsi="Times New Roman" w:cs="Times New Roman"/>
              </w:rPr>
            </w:pPr>
            <w:r w:rsidRPr="004D418E">
              <w:rPr>
                <w:rFonts w:ascii="Times New Roman" w:hAnsi="Times New Roman" w:cs="Times New Roman"/>
              </w:rPr>
              <w:t>-3</w:t>
            </w:r>
          </w:p>
        </w:tc>
        <w:tc>
          <w:tcPr>
            <w:tcW w:w="2740" w:type="dxa"/>
            <w:noWrap/>
            <w:hideMark/>
          </w:tcPr>
          <w:p w:rsidR="00960859" w:rsidRPr="004D418E" w:rsidRDefault="00960859" w:rsidP="00F122AA">
            <w:pPr>
              <w:keepNext/>
              <w:ind w:left="360"/>
              <w:jc w:val="both"/>
              <w:rPr>
                <w:rFonts w:ascii="Times New Roman" w:hAnsi="Times New Roman" w:cs="Times New Roman"/>
              </w:rPr>
            </w:pPr>
            <w:r>
              <w:rPr>
                <w:rFonts w:ascii="Times New Roman" w:hAnsi="Times New Roman" w:cs="Times New Roman"/>
              </w:rPr>
              <w:t>У</w:t>
            </w:r>
            <w:r w:rsidRPr="004D418E">
              <w:rPr>
                <w:rFonts w:ascii="Times New Roman" w:hAnsi="Times New Roman" w:cs="Times New Roman"/>
              </w:rPr>
              <w:t>меренно прогрессивный</w:t>
            </w:r>
          </w:p>
        </w:tc>
      </w:tr>
    </w:tbl>
    <w:p w:rsidR="00960859" w:rsidRPr="00470BD1" w:rsidRDefault="00000A0E" w:rsidP="00F122AA">
      <w:pPr>
        <w:jc w:val="both"/>
        <w:rPr>
          <w:rFonts w:ascii="Times New Roman" w:hAnsi="Times New Roman" w:cs="Times New Roman"/>
          <w:sz w:val="28"/>
          <w:lang w:val="ru-RU"/>
        </w:rPr>
      </w:pPr>
      <w:r w:rsidRPr="00470BD1">
        <w:rPr>
          <w:rFonts w:ascii="Times New Roman" w:hAnsi="Times New Roman" w:cs="Times New Roman"/>
          <w:sz w:val="28"/>
          <w:lang w:val="ru-RU"/>
        </w:rPr>
        <w:t xml:space="preserve">Таблица </w:t>
      </w:r>
      <w:r w:rsidRPr="00000A0E">
        <w:rPr>
          <w:rFonts w:ascii="Times New Roman" w:hAnsi="Times New Roman" w:cs="Times New Roman"/>
          <w:sz w:val="28"/>
        </w:rPr>
        <w:fldChar w:fldCharType="begin"/>
      </w:r>
      <w:r w:rsidRPr="00470BD1">
        <w:rPr>
          <w:rFonts w:ascii="Times New Roman" w:hAnsi="Times New Roman" w:cs="Times New Roman"/>
          <w:sz w:val="28"/>
          <w:lang w:val="ru-RU"/>
        </w:rPr>
        <w:instrText xml:space="preserve"> </w:instrText>
      </w:r>
      <w:r w:rsidRPr="00000A0E">
        <w:rPr>
          <w:rFonts w:ascii="Times New Roman" w:hAnsi="Times New Roman" w:cs="Times New Roman"/>
          <w:sz w:val="28"/>
        </w:rPr>
        <w:instrText>SEQ</w:instrText>
      </w:r>
      <w:r w:rsidRPr="00470BD1">
        <w:rPr>
          <w:rFonts w:ascii="Times New Roman" w:hAnsi="Times New Roman" w:cs="Times New Roman"/>
          <w:sz w:val="28"/>
          <w:lang w:val="ru-RU"/>
        </w:rPr>
        <w:instrText xml:space="preserve"> Таблица \* </w:instrText>
      </w:r>
      <w:r w:rsidRPr="00000A0E">
        <w:rPr>
          <w:rFonts w:ascii="Times New Roman" w:hAnsi="Times New Roman" w:cs="Times New Roman"/>
          <w:sz w:val="28"/>
        </w:rPr>
        <w:instrText>ARABIC</w:instrText>
      </w:r>
      <w:r w:rsidRPr="00470BD1">
        <w:rPr>
          <w:rFonts w:ascii="Times New Roman" w:hAnsi="Times New Roman" w:cs="Times New Roman"/>
          <w:sz w:val="28"/>
          <w:lang w:val="ru-RU"/>
        </w:rPr>
        <w:instrText xml:space="preserve"> </w:instrText>
      </w:r>
      <w:r w:rsidRPr="00000A0E">
        <w:rPr>
          <w:rFonts w:ascii="Times New Roman" w:hAnsi="Times New Roman" w:cs="Times New Roman"/>
          <w:sz w:val="28"/>
        </w:rPr>
        <w:fldChar w:fldCharType="separate"/>
      </w:r>
      <w:r w:rsidRPr="00470BD1">
        <w:rPr>
          <w:rFonts w:ascii="Times New Roman" w:hAnsi="Times New Roman" w:cs="Times New Roman"/>
          <w:sz w:val="28"/>
          <w:lang w:val="ru-RU"/>
        </w:rPr>
        <w:t>9</w:t>
      </w:r>
      <w:r w:rsidRPr="00000A0E">
        <w:rPr>
          <w:rFonts w:ascii="Times New Roman" w:hAnsi="Times New Roman" w:cs="Times New Roman"/>
          <w:sz w:val="28"/>
        </w:rPr>
        <w:fldChar w:fldCharType="end"/>
      </w:r>
      <w:r w:rsidR="00960859" w:rsidRPr="00960859">
        <w:rPr>
          <w:lang w:val="ru-RU"/>
        </w:rPr>
        <w:t xml:space="preserve">. </w:t>
      </w:r>
      <w:r w:rsidR="00960859" w:rsidRPr="00000A0E">
        <w:rPr>
          <w:rFonts w:ascii="Times New Roman" w:hAnsi="Times New Roman" w:cs="Times New Roman"/>
          <w:sz w:val="28"/>
          <w:lang w:val="ru-RU"/>
        </w:rPr>
        <w:t>Итоговая классификация регионов РК. Составлено автором.</w:t>
      </w:r>
    </w:p>
    <w:p w:rsidR="00000A0E" w:rsidRDefault="00000A0E" w:rsidP="00286E03">
      <w:pPr>
        <w:spacing w:line="360" w:lineRule="auto"/>
        <w:ind w:firstLine="709"/>
        <w:jc w:val="both"/>
        <w:rPr>
          <w:rFonts w:ascii="Times New Roman" w:hAnsi="Times New Roman" w:cs="Times New Roman"/>
          <w:sz w:val="28"/>
          <w:lang w:val="ru-RU"/>
        </w:rPr>
      </w:pPr>
    </w:p>
    <w:p w:rsidR="00960859" w:rsidRPr="00780625" w:rsidRDefault="00960859" w:rsidP="00F122AA">
      <w:pPr>
        <w:spacing w:line="360" w:lineRule="auto"/>
        <w:ind w:firstLine="851"/>
        <w:jc w:val="both"/>
        <w:rPr>
          <w:rFonts w:ascii="Times New Roman" w:hAnsi="Times New Roman" w:cs="Times New Roman"/>
          <w:sz w:val="28"/>
          <w:lang w:val="ru-RU"/>
        </w:rPr>
      </w:pPr>
      <w:r w:rsidRPr="00780625">
        <w:rPr>
          <w:rFonts w:ascii="Times New Roman" w:hAnsi="Times New Roman" w:cs="Times New Roman"/>
          <w:sz w:val="28"/>
          <w:lang w:val="ru-RU"/>
        </w:rPr>
        <w:t>Районирование</w:t>
      </w:r>
      <w:r w:rsidR="00000A0E">
        <w:rPr>
          <w:rFonts w:ascii="Times New Roman" w:hAnsi="Times New Roman" w:cs="Times New Roman"/>
          <w:sz w:val="28"/>
          <w:lang w:val="ru-RU"/>
        </w:rPr>
        <w:t xml:space="preserve"> (рис. 25)</w:t>
      </w:r>
      <w:r w:rsidRPr="00780625">
        <w:rPr>
          <w:rFonts w:ascii="Times New Roman" w:hAnsi="Times New Roman" w:cs="Times New Roman"/>
          <w:sz w:val="28"/>
          <w:lang w:val="ru-RU"/>
        </w:rPr>
        <w:t xml:space="preserve"> в данной работе обобщает состояние электоральной структуры и процессов в Республике Корея в период между 2012 и 2022 гг. и подразумевает выделение отдельных территорий или зон, где преобладают те или иные идеологические взгляды. При построении районов не </w:t>
      </w:r>
      <w:r w:rsidRPr="00780625">
        <w:rPr>
          <w:rFonts w:ascii="Times New Roman" w:hAnsi="Times New Roman" w:cs="Times New Roman"/>
          <w:sz w:val="28"/>
          <w:lang w:val="ru-RU"/>
        </w:rPr>
        <w:lastRenderedPageBreak/>
        <w:t>принимался во внимание уровень явки избирателей на выборы, поскольку он не сильно различается по регионам, хотя и варьируется год от года.</w:t>
      </w:r>
    </w:p>
    <w:p w:rsidR="00960859" w:rsidRPr="00C86E9D" w:rsidRDefault="00960859" w:rsidP="00960859">
      <w:pPr>
        <w:jc w:val="center"/>
      </w:pPr>
      <w:r w:rsidRPr="00C86E9D">
        <w:rPr>
          <w:noProof/>
          <w:lang w:val="ru-RU" w:eastAsia="ru-RU"/>
        </w:rPr>
        <w:drawing>
          <wp:inline distT="0" distB="0" distL="0" distR="0" wp14:anchorId="611C80FF" wp14:editId="1D8DAD07">
            <wp:extent cx="5940425" cy="4201377"/>
            <wp:effectExtent l="0" t="0" r="3175" b="8890"/>
            <wp:docPr id="18" name="Рисунок 18" descr="C:\Users\1\Desktop\для карт\f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ля карт\final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201377"/>
                    </a:xfrm>
                    <a:prstGeom prst="rect">
                      <a:avLst/>
                    </a:prstGeom>
                    <a:noFill/>
                    <a:ln>
                      <a:noFill/>
                    </a:ln>
                  </pic:spPr>
                </pic:pic>
              </a:graphicData>
            </a:graphic>
          </wp:inline>
        </w:drawing>
      </w:r>
    </w:p>
    <w:p w:rsidR="00960859" w:rsidRPr="00F122AA" w:rsidRDefault="00960859" w:rsidP="00960859">
      <w:pPr>
        <w:jc w:val="center"/>
        <w:rPr>
          <w:rFonts w:ascii="Times New Roman" w:hAnsi="Times New Roman" w:cs="Times New Roman"/>
          <w:sz w:val="28"/>
          <w:lang w:val="ru-RU"/>
        </w:rPr>
      </w:pPr>
      <w:r w:rsidRPr="00F122AA">
        <w:rPr>
          <w:rFonts w:ascii="Times New Roman" w:hAnsi="Times New Roman" w:cs="Times New Roman"/>
          <w:sz w:val="28"/>
          <w:lang w:val="ru-RU"/>
        </w:rPr>
        <w:t xml:space="preserve">Рисунок </w:t>
      </w:r>
      <w:r w:rsidR="00FC6D97" w:rsidRPr="00F122AA">
        <w:rPr>
          <w:rFonts w:ascii="Times New Roman" w:hAnsi="Times New Roman" w:cs="Times New Roman"/>
          <w:sz w:val="28"/>
          <w:lang w:val="ru-RU"/>
        </w:rPr>
        <w:fldChar w:fldCharType="begin"/>
      </w:r>
      <w:r w:rsidR="00FC6D97" w:rsidRPr="00F122AA">
        <w:rPr>
          <w:rFonts w:ascii="Times New Roman" w:hAnsi="Times New Roman" w:cs="Times New Roman"/>
          <w:sz w:val="28"/>
          <w:lang w:val="ru-RU"/>
        </w:rPr>
        <w:instrText xml:space="preserve"> SEQ Рисунок \* ARABIC </w:instrText>
      </w:r>
      <w:r w:rsidR="00FC6D97" w:rsidRPr="00F122AA">
        <w:rPr>
          <w:rFonts w:ascii="Times New Roman" w:hAnsi="Times New Roman" w:cs="Times New Roman"/>
          <w:sz w:val="28"/>
          <w:lang w:val="ru-RU"/>
        </w:rPr>
        <w:fldChar w:fldCharType="separate"/>
      </w:r>
      <w:r w:rsidR="00AA5144" w:rsidRPr="00F122AA">
        <w:rPr>
          <w:rFonts w:ascii="Times New Roman" w:hAnsi="Times New Roman" w:cs="Times New Roman"/>
          <w:noProof/>
          <w:sz w:val="28"/>
          <w:lang w:val="ru-RU"/>
        </w:rPr>
        <w:t>25</w:t>
      </w:r>
      <w:r w:rsidR="00FC6D97" w:rsidRPr="00F122AA">
        <w:rPr>
          <w:rFonts w:ascii="Times New Roman" w:hAnsi="Times New Roman" w:cs="Times New Roman"/>
          <w:sz w:val="28"/>
          <w:lang w:val="ru-RU"/>
        </w:rPr>
        <w:fldChar w:fldCharType="end"/>
      </w:r>
      <w:r w:rsidRPr="00F122AA">
        <w:rPr>
          <w:rFonts w:ascii="Times New Roman" w:hAnsi="Times New Roman" w:cs="Times New Roman"/>
          <w:sz w:val="28"/>
          <w:lang w:val="ru-RU"/>
        </w:rPr>
        <w:t xml:space="preserve">. Электорально-географическое районирование Республики Корея (по результатам президентских и парламентских выборов 2012-2022 гг.). </w:t>
      </w:r>
      <w:r w:rsidR="004D3BDF" w:rsidRPr="00F122AA">
        <w:rPr>
          <w:rFonts w:ascii="Times New Roman" w:hAnsi="Times New Roman" w:cs="Times New Roman"/>
          <w:sz w:val="28"/>
          <w:lang w:val="ru-RU"/>
        </w:rPr>
        <w:t>С</w:t>
      </w:r>
      <w:r w:rsidRPr="00F122AA">
        <w:rPr>
          <w:rFonts w:ascii="Times New Roman" w:hAnsi="Times New Roman" w:cs="Times New Roman"/>
          <w:sz w:val="28"/>
          <w:lang w:val="ru-RU"/>
        </w:rPr>
        <w:t>оставлено автором</w:t>
      </w:r>
      <w:r w:rsidR="00D35E3B" w:rsidRPr="00F122AA">
        <w:rPr>
          <w:rFonts w:ascii="Times New Roman" w:hAnsi="Times New Roman" w:cs="Times New Roman"/>
          <w:sz w:val="28"/>
          <w:lang w:val="ru-RU"/>
        </w:rPr>
        <w:t xml:space="preserve"> </w:t>
      </w:r>
      <w:r w:rsidR="004D3BDF" w:rsidRPr="00F122AA">
        <w:rPr>
          <w:rFonts w:ascii="Times New Roman" w:hAnsi="Times New Roman" w:cs="Times New Roman"/>
          <w:sz w:val="28"/>
          <w:lang w:val="ru-RU"/>
        </w:rPr>
        <w:t>в соответствии с предложенной методикой районирования</w:t>
      </w:r>
      <w:r w:rsidR="00706B59" w:rsidRPr="00F122AA">
        <w:rPr>
          <w:rFonts w:ascii="Times New Roman" w:hAnsi="Times New Roman" w:cs="Times New Roman"/>
          <w:sz w:val="28"/>
          <w:lang w:val="ru-RU"/>
        </w:rPr>
        <w:t>.</w:t>
      </w:r>
    </w:p>
    <w:p w:rsidR="00960859" w:rsidRPr="00F122AA" w:rsidRDefault="00960859" w:rsidP="00960859">
      <w:pPr>
        <w:jc w:val="center"/>
        <w:rPr>
          <w:rFonts w:ascii="Times New Roman" w:hAnsi="Times New Roman" w:cs="Times New Roman"/>
          <w:sz w:val="28"/>
          <w:lang w:val="ru-RU"/>
        </w:rPr>
      </w:pPr>
    </w:p>
    <w:p w:rsidR="004D3BDF" w:rsidRPr="006750CF" w:rsidRDefault="0083657F" w:rsidP="0083657F">
      <w:pPr>
        <w:spacing w:after="200" w:line="276" w:lineRule="auto"/>
        <w:rPr>
          <w:rFonts w:ascii="Times New Roman" w:hAnsi="Times New Roman" w:cs="Times New Roman"/>
          <w:sz w:val="28"/>
          <w:lang w:val="ru-RU"/>
        </w:rPr>
      </w:pPr>
      <w:r>
        <w:rPr>
          <w:rFonts w:ascii="Times New Roman" w:hAnsi="Times New Roman" w:cs="Times New Roman"/>
          <w:sz w:val="28"/>
          <w:lang w:val="ru-RU"/>
        </w:rPr>
        <w:br w:type="page"/>
      </w:r>
    </w:p>
    <w:p w:rsidR="007325C2" w:rsidRPr="006750CF" w:rsidRDefault="006C4D18" w:rsidP="0083657F">
      <w:pPr>
        <w:pStyle w:val="1"/>
        <w:rPr>
          <w:lang w:val="ru-RU"/>
        </w:rPr>
      </w:pPr>
      <w:bookmarkStart w:id="19" w:name="_Toc136634455"/>
      <w:r w:rsidRPr="00F122AA">
        <w:rPr>
          <w:lang w:val="ru-RU"/>
        </w:rPr>
        <w:lastRenderedPageBreak/>
        <w:t>Заключение</w:t>
      </w:r>
      <w:bookmarkEnd w:id="19"/>
    </w:p>
    <w:p w:rsidR="00984062" w:rsidRDefault="003C18CD" w:rsidP="00F122AA">
      <w:pPr>
        <w:spacing w:line="360" w:lineRule="auto"/>
        <w:ind w:firstLine="851"/>
        <w:jc w:val="both"/>
        <w:rPr>
          <w:rFonts w:ascii="Times New Roman" w:eastAsia="Times New Roman" w:hAnsi="Times New Roman" w:cs="Times New Roman"/>
          <w:sz w:val="28"/>
          <w:szCs w:val="28"/>
          <w:lang w:val="ru-RU"/>
        </w:rPr>
      </w:pPr>
      <w:r w:rsidRPr="00DE6DF9">
        <w:rPr>
          <w:rFonts w:ascii="Times New Roman" w:eastAsia="Times New Roman" w:hAnsi="Times New Roman" w:cs="Times New Roman"/>
          <w:sz w:val="28"/>
          <w:szCs w:val="28"/>
          <w:lang w:val="ru-RU"/>
        </w:rPr>
        <w:t>В ход</w:t>
      </w:r>
      <w:r w:rsidR="00523B88" w:rsidRPr="00DE6DF9">
        <w:rPr>
          <w:rFonts w:ascii="Times New Roman" w:eastAsia="Times New Roman" w:hAnsi="Times New Roman" w:cs="Times New Roman"/>
          <w:sz w:val="28"/>
          <w:szCs w:val="28"/>
          <w:lang w:val="ru-RU"/>
        </w:rPr>
        <w:t xml:space="preserve">е проведённого исследования были </w:t>
      </w:r>
      <w:r w:rsidR="004D3BDF" w:rsidRPr="00DE6DF9">
        <w:rPr>
          <w:rFonts w:ascii="Times New Roman" w:eastAsia="Times New Roman" w:hAnsi="Times New Roman" w:cs="Times New Roman"/>
          <w:sz w:val="28"/>
          <w:szCs w:val="28"/>
          <w:lang w:val="ru-RU"/>
        </w:rPr>
        <w:t>получены следующие результаты:</w:t>
      </w:r>
    </w:p>
    <w:p w:rsidR="00DE6DF9" w:rsidRPr="00984062" w:rsidRDefault="00523B88" w:rsidP="00F122AA">
      <w:pPr>
        <w:pStyle w:val="a4"/>
        <w:numPr>
          <w:ilvl w:val="0"/>
          <w:numId w:val="14"/>
        </w:numPr>
        <w:spacing w:line="360" w:lineRule="auto"/>
        <w:ind w:firstLine="851"/>
        <w:jc w:val="both"/>
        <w:rPr>
          <w:rFonts w:ascii="Times New Roman" w:eastAsia="Times New Roman" w:hAnsi="Times New Roman" w:cs="Times New Roman"/>
          <w:sz w:val="28"/>
          <w:szCs w:val="28"/>
          <w:lang w:val="ru-RU"/>
        </w:rPr>
      </w:pPr>
      <w:r w:rsidRPr="00984062">
        <w:rPr>
          <w:rFonts w:ascii="Times New Roman" w:eastAsia="Times New Roman" w:hAnsi="Times New Roman" w:cs="Times New Roman"/>
          <w:sz w:val="28"/>
          <w:szCs w:val="28"/>
          <w:lang w:val="ru-RU"/>
        </w:rPr>
        <w:t>рассмотрены</w:t>
      </w:r>
      <w:r w:rsidR="00BB6A82" w:rsidRPr="00984062">
        <w:rPr>
          <w:rFonts w:ascii="Times New Roman" w:eastAsia="Times New Roman" w:hAnsi="Times New Roman" w:cs="Times New Roman"/>
          <w:sz w:val="28"/>
          <w:szCs w:val="28"/>
          <w:lang w:val="ru-RU"/>
        </w:rPr>
        <w:t xml:space="preserve"> методы и подходы в изучении электоральной географии</w:t>
      </w:r>
      <w:r w:rsidR="004D3BDF" w:rsidRPr="00984062">
        <w:rPr>
          <w:rFonts w:ascii="Times New Roman" w:eastAsia="Times New Roman" w:hAnsi="Times New Roman" w:cs="Times New Roman"/>
          <w:sz w:val="28"/>
          <w:szCs w:val="28"/>
          <w:lang w:val="ru-RU"/>
        </w:rPr>
        <w:t xml:space="preserve"> страны</w:t>
      </w:r>
      <w:r w:rsidR="00BB6A82" w:rsidRPr="00984062">
        <w:rPr>
          <w:rFonts w:ascii="Times New Roman" w:eastAsia="Times New Roman" w:hAnsi="Times New Roman" w:cs="Times New Roman"/>
          <w:sz w:val="28"/>
          <w:szCs w:val="28"/>
          <w:lang w:val="ru-RU"/>
        </w:rPr>
        <w:t>,</w:t>
      </w:r>
      <w:r w:rsidR="006C4D18" w:rsidRPr="00984062">
        <w:rPr>
          <w:rFonts w:ascii="Times New Roman" w:eastAsia="Times New Roman" w:hAnsi="Times New Roman" w:cs="Times New Roman"/>
          <w:sz w:val="28"/>
          <w:szCs w:val="28"/>
          <w:lang w:val="ru-RU"/>
        </w:rPr>
        <w:t xml:space="preserve"> </w:t>
      </w:r>
      <w:r w:rsidR="003C425C" w:rsidRPr="00984062">
        <w:rPr>
          <w:rFonts w:ascii="Times New Roman" w:eastAsia="Times New Roman" w:hAnsi="Times New Roman" w:cs="Times New Roman"/>
          <w:sz w:val="28"/>
          <w:szCs w:val="28"/>
          <w:lang w:val="ru-RU"/>
        </w:rPr>
        <w:t>на основе которых предложена авторская методика исследования электоральной географии РК</w:t>
      </w:r>
      <w:r w:rsidR="00DE6DF9" w:rsidRPr="00984062">
        <w:rPr>
          <w:rFonts w:ascii="Times New Roman" w:eastAsia="Times New Roman" w:hAnsi="Times New Roman" w:cs="Times New Roman"/>
          <w:sz w:val="28"/>
          <w:szCs w:val="28"/>
          <w:lang w:val="ru-RU"/>
        </w:rPr>
        <w:t>;</w:t>
      </w:r>
    </w:p>
    <w:p w:rsidR="00DE6DF9" w:rsidRPr="00DE6DF9" w:rsidRDefault="003C425C" w:rsidP="00F122AA">
      <w:pPr>
        <w:pStyle w:val="a4"/>
        <w:numPr>
          <w:ilvl w:val="0"/>
          <w:numId w:val="14"/>
        </w:numPr>
        <w:spacing w:line="360" w:lineRule="auto"/>
        <w:ind w:firstLine="851"/>
        <w:jc w:val="both"/>
        <w:rPr>
          <w:rFonts w:ascii="Times New Roman" w:eastAsia="Times New Roman" w:hAnsi="Times New Roman" w:cs="Times New Roman"/>
          <w:sz w:val="28"/>
          <w:szCs w:val="28"/>
          <w:lang w:val="ru-RU"/>
        </w:rPr>
      </w:pPr>
      <w:r w:rsidRPr="00DE6DF9">
        <w:rPr>
          <w:rFonts w:ascii="Times New Roman" w:eastAsia="Times New Roman" w:hAnsi="Times New Roman" w:cs="Times New Roman"/>
          <w:sz w:val="28"/>
          <w:szCs w:val="28"/>
          <w:lang w:val="ru-RU"/>
        </w:rPr>
        <w:t>изучены</w:t>
      </w:r>
      <w:r w:rsidR="00BB6A82" w:rsidRPr="00DE6DF9">
        <w:rPr>
          <w:rFonts w:ascii="Times New Roman" w:eastAsia="Times New Roman" w:hAnsi="Times New Roman" w:cs="Times New Roman"/>
          <w:sz w:val="28"/>
          <w:szCs w:val="28"/>
          <w:lang w:val="ru-RU"/>
        </w:rPr>
        <w:t xml:space="preserve"> особенности политической, избирательной и партийной систем Республики Корея</w:t>
      </w:r>
      <w:r w:rsidR="00D019E3">
        <w:rPr>
          <w:rFonts w:ascii="Times New Roman" w:eastAsia="Times New Roman" w:hAnsi="Times New Roman" w:cs="Times New Roman"/>
          <w:sz w:val="28"/>
          <w:szCs w:val="28"/>
          <w:lang w:val="ru-RU"/>
        </w:rPr>
        <w:t>. Выделяется то, что п</w:t>
      </w:r>
      <w:r w:rsidR="00DE6DF9" w:rsidRPr="00DE6DF9">
        <w:rPr>
          <w:rFonts w:ascii="Times New Roman" w:eastAsia="Times New Roman" w:hAnsi="Times New Roman" w:cs="Times New Roman"/>
          <w:sz w:val="28"/>
          <w:szCs w:val="28"/>
          <w:lang w:val="ru-RU"/>
        </w:rPr>
        <w:t>олитическая система Республики Корея имеет чётко структурированное разделение ветвей власти, главной из которой является законодательная в виде Национального собрания (парламента) Республики Корея. Избирательная система</w:t>
      </w:r>
      <w:r w:rsidR="00DE6DF9">
        <w:rPr>
          <w:rFonts w:ascii="Times New Roman" w:eastAsia="Times New Roman" w:hAnsi="Times New Roman" w:cs="Times New Roman"/>
          <w:sz w:val="28"/>
          <w:szCs w:val="28"/>
          <w:lang w:val="ru-RU"/>
        </w:rPr>
        <w:t xml:space="preserve"> же в свою очередь</w:t>
      </w:r>
      <w:r w:rsidR="00DE6DF9" w:rsidRPr="00DE6DF9">
        <w:rPr>
          <w:rFonts w:ascii="Times New Roman" w:eastAsia="Times New Roman" w:hAnsi="Times New Roman" w:cs="Times New Roman"/>
          <w:sz w:val="28"/>
          <w:szCs w:val="28"/>
          <w:lang w:val="ru-RU"/>
        </w:rPr>
        <w:t xml:space="preserve"> функционирует согласно конституции, закону об избрании должностных лиц и других нормативно правовых актов. Регулирующим проведение выборов органом является Наци</w:t>
      </w:r>
      <w:r w:rsidR="00D019E3">
        <w:rPr>
          <w:rFonts w:ascii="Times New Roman" w:eastAsia="Times New Roman" w:hAnsi="Times New Roman" w:cs="Times New Roman"/>
          <w:sz w:val="28"/>
          <w:szCs w:val="28"/>
          <w:lang w:val="ru-RU"/>
        </w:rPr>
        <w:t>ональная избирательная комиссия</w:t>
      </w:r>
      <w:r w:rsidR="00BB6A82" w:rsidRPr="00DE6DF9">
        <w:rPr>
          <w:rFonts w:ascii="Times New Roman" w:eastAsia="Times New Roman" w:hAnsi="Times New Roman" w:cs="Times New Roman"/>
          <w:sz w:val="28"/>
          <w:szCs w:val="28"/>
          <w:lang w:val="ru-RU"/>
        </w:rPr>
        <w:t xml:space="preserve">; </w:t>
      </w:r>
    </w:p>
    <w:p w:rsidR="00DE6DF9" w:rsidRDefault="00BB6A82" w:rsidP="00F122AA">
      <w:pPr>
        <w:pStyle w:val="a4"/>
        <w:numPr>
          <w:ilvl w:val="0"/>
          <w:numId w:val="14"/>
        </w:numPr>
        <w:spacing w:line="360" w:lineRule="auto"/>
        <w:ind w:firstLine="851"/>
        <w:jc w:val="both"/>
        <w:rPr>
          <w:rFonts w:ascii="Times New Roman" w:eastAsia="Times New Roman" w:hAnsi="Times New Roman" w:cs="Times New Roman"/>
          <w:sz w:val="28"/>
          <w:szCs w:val="28"/>
          <w:lang w:val="ru-RU"/>
        </w:rPr>
      </w:pPr>
      <w:r w:rsidRPr="00DE6DF9">
        <w:rPr>
          <w:rFonts w:ascii="Times New Roman" w:eastAsia="Times New Roman" w:hAnsi="Times New Roman" w:cs="Times New Roman"/>
          <w:sz w:val="28"/>
          <w:szCs w:val="28"/>
          <w:lang w:val="ru-RU"/>
        </w:rPr>
        <w:t>проведён анализ ранее опубликованных работ, посвящённых электоральным</w:t>
      </w:r>
      <w:r w:rsidR="006C4D18" w:rsidRPr="00DE6DF9">
        <w:rPr>
          <w:rFonts w:ascii="Times New Roman" w:eastAsia="Times New Roman" w:hAnsi="Times New Roman" w:cs="Times New Roman"/>
          <w:sz w:val="28"/>
          <w:szCs w:val="28"/>
          <w:lang w:val="ru-RU"/>
        </w:rPr>
        <w:t xml:space="preserve"> исследованиям</w:t>
      </w:r>
      <w:r w:rsidR="003C425C" w:rsidRPr="00DE6DF9">
        <w:rPr>
          <w:rFonts w:ascii="Times New Roman" w:eastAsia="Times New Roman" w:hAnsi="Times New Roman" w:cs="Times New Roman"/>
          <w:sz w:val="28"/>
          <w:szCs w:val="28"/>
          <w:lang w:val="ru-RU"/>
        </w:rPr>
        <w:t xml:space="preserve"> РК</w:t>
      </w:r>
      <w:r w:rsidR="00DE6DF9">
        <w:rPr>
          <w:rFonts w:ascii="Times New Roman" w:eastAsia="Times New Roman" w:hAnsi="Times New Roman" w:cs="Times New Roman"/>
          <w:sz w:val="28"/>
          <w:szCs w:val="28"/>
          <w:lang w:val="ru-RU"/>
        </w:rPr>
        <w:t>,</w:t>
      </w:r>
      <w:r w:rsidR="00DE6DF9" w:rsidRPr="00DE6DF9">
        <w:rPr>
          <w:rFonts w:ascii="Times New Roman" w:hAnsi="Times New Roman" w:cs="Times New Roman"/>
          <w:sz w:val="28"/>
          <w:szCs w:val="28"/>
          <w:lang w:val="ru-RU"/>
        </w:rPr>
        <w:t xml:space="preserve"> </w:t>
      </w:r>
      <w:r w:rsidR="00DE6DF9">
        <w:rPr>
          <w:rFonts w:ascii="Times New Roman" w:hAnsi="Times New Roman" w:cs="Times New Roman"/>
          <w:sz w:val="28"/>
          <w:szCs w:val="28"/>
          <w:lang w:val="ru-RU"/>
        </w:rPr>
        <w:t xml:space="preserve">по итогам которого можно сказать, что </w:t>
      </w:r>
      <w:r w:rsidR="00DE6DF9" w:rsidRPr="00DE6DF9">
        <w:rPr>
          <w:rFonts w:ascii="Times New Roman" w:hAnsi="Times New Roman" w:cs="Times New Roman"/>
          <w:sz w:val="28"/>
          <w:szCs w:val="28"/>
          <w:lang w:val="ru-RU"/>
        </w:rPr>
        <w:t xml:space="preserve">электоральные исследования в Республике Корея имеют довольно высокий уровень развития и, вероятно, активно используются в политических кругах для планирования кампаний и определения стратегий партий и кандидатов. </w:t>
      </w:r>
      <w:r w:rsidR="00DE6DF9" w:rsidRPr="00645055">
        <w:rPr>
          <w:rFonts w:ascii="Times New Roman" w:hAnsi="Times New Roman" w:cs="Times New Roman"/>
          <w:sz w:val="28"/>
          <w:szCs w:val="28"/>
          <w:lang w:val="ru-RU"/>
        </w:rPr>
        <w:t>Южная Корея богата специалистами в области электоральных исследований</w:t>
      </w:r>
      <w:r w:rsidR="00DE6DF9" w:rsidRPr="00DE6DF9">
        <w:rPr>
          <w:rFonts w:ascii="Times New Roman" w:eastAsia="Times New Roman" w:hAnsi="Times New Roman" w:cs="Times New Roman"/>
          <w:sz w:val="28"/>
          <w:szCs w:val="28"/>
          <w:lang w:val="ru-RU"/>
        </w:rPr>
        <w:t>;</w:t>
      </w:r>
    </w:p>
    <w:p w:rsidR="0068069D" w:rsidRPr="00890EBB" w:rsidRDefault="006C4D18" w:rsidP="00F122AA">
      <w:pPr>
        <w:pStyle w:val="a4"/>
        <w:numPr>
          <w:ilvl w:val="0"/>
          <w:numId w:val="14"/>
        </w:numPr>
        <w:spacing w:line="360" w:lineRule="auto"/>
        <w:ind w:firstLine="851"/>
        <w:jc w:val="both"/>
        <w:rPr>
          <w:rFonts w:ascii="Times New Roman" w:eastAsia="Times New Roman" w:hAnsi="Times New Roman" w:cs="Times New Roman"/>
          <w:sz w:val="28"/>
          <w:szCs w:val="28"/>
          <w:lang w:val="ru-RU"/>
        </w:rPr>
      </w:pPr>
      <w:r w:rsidRPr="00DE6DF9">
        <w:rPr>
          <w:rFonts w:ascii="Times New Roman" w:eastAsia="Times New Roman" w:hAnsi="Times New Roman" w:cs="Times New Roman"/>
          <w:sz w:val="28"/>
          <w:szCs w:val="28"/>
          <w:lang w:val="ru-RU"/>
        </w:rPr>
        <w:t>проанализирована динамика</w:t>
      </w:r>
      <w:r w:rsidR="00BB6A82" w:rsidRPr="00DE6DF9">
        <w:rPr>
          <w:rFonts w:ascii="Times New Roman" w:eastAsia="Times New Roman" w:hAnsi="Times New Roman" w:cs="Times New Roman"/>
          <w:sz w:val="28"/>
          <w:szCs w:val="28"/>
          <w:lang w:val="ru-RU"/>
        </w:rPr>
        <w:t xml:space="preserve"> электоральных процессов в Южной Корее за исследуемый период</w:t>
      </w:r>
      <w:r w:rsidR="00D019E3">
        <w:rPr>
          <w:rFonts w:ascii="Times New Roman" w:eastAsia="Times New Roman" w:hAnsi="Times New Roman" w:cs="Times New Roman"/>
          <w:sz w:val="28"/>
          <w:szCs w:val="28"/>
          <w:lang w:val="ru-RU"/>
        </w:rPr>
        <w:t>. П</w:t>
      </w:r>
      <w:r w:rsidR="00DE6DF9" w:rsidRPr="00890EBB">
        <w:rPr>
          <w:rFonts w:ascii="Times New Roman" w:eastAsia="Times New Roman" w:hAnsi="Times New Roman" w:cs="Times New Roman"/>
          <w:sz w:val="28"/>
          <w:szCs w:val="28"/>
          <w:lang w:val="ru-RU"/>
        </w:rPr>
        <w:t xml:space="preserve">оказатели явки на президентских и парламентских выборах за последнее десятилетие говорят о повышении интереса среди корейцев к возможности повлиять и поучаствовать в политической жизни страны с помощью выборов. </w:t>
      </w:r>
      <w:proofErr w:type="gramStart"/>
      <w:r w:rsidR="00DE6DF9" w:rsidRPr="00890EBB">
        <w:rPr>
          <w:rFonts w:ascii="Times New Roman" w:eastAsia="Times New Roman" w:hAnsi="Times New Roman" w:cs="Times New Roman"/>
          <w:sz w:val="28"/>
          <w:szCs w:val="28"/>
          <w:lang w:val="ru-RU"/>
        </w:rPr>
        <w:t xml:space="preserve">По итогам всех рассматриваемых выборов можно сказать, </w:t>
      </w:r>
      <w:r w:rsidR="00DE6DF9" w:rsidRPr="00890EBB">
        <w:rPr>
          <w:rFonts w:ascii="Times New Roman" w:eastAsia="Times New Roman" w:hAnsi="Times New Roman" w:cs="Times New Roman"/>
          <w:sz w:val="28"/>
          <w:szCs w:val="28"/>
          <w:lang w:val="ru-RU"/>
        </w:rPr>
        <w:lastRenderedPageBreak/>
        <w:t>что главными противоборствующими политическими силами, паритет между которыми наблюдается в Республике Корея, являются – консервативная партия Сила Народа (бывш.</w:t>
      </w:r>
      <w:proofErr w:type="gramEnd"/>
      <w:r w:rsidR="00DE6DF9" w:rsidRPr="00890EBB">
        <w:rPr>
          <w:rFonts w:ascii="Times New Roman" w:eastAsia="Times New Roman" w:hAnsi="Times New Roman" w:cs="Times New Roman"/>
          <w:sz w:val="28"/>
          <w:szCs w:val="28"/>
          <w:lang w:val="ru-RU"/>
        </w:rPr>
        <w:t xml:space="preserve"> Сэнури, ОПБ, СК) и либеральная Тобуро (бывш. </w:t>
      </w:r>
      <w:proofErr w:type="gramStart"/>
      <w:r w:rsidR="00DE6DF9" w:rsidRPr="00890EBB">
        <w:rPr>
          <w:rFonts w:ascii="Times New Roman" w:eastAsia="Times New Roman" w:hAnsi="Times New Roman" w:cs="Times New Roman"/>
          <w:sz w:val="28"/>
          <w:szCs w:val="28"/>
          <w:lang w:val="ru-RU"/>
        </w:rPr>
        <w:t>ОДП).</w:t>
      </w:r>
      <w:proofErr w:type="gramEnd"/>
      <w:r w:rsidR="00DE6DF9" w:rsidRPr="00890EBB">
        <w:rPr>
          <w:rFonts w:ascii="Times New Roman" w:eastAsia="Times New Roman" w:hAnsi="Times New Roman" w:cs="Times New Roman"/>
          <w:sz w:val="28"/>
          <w:szCs w:val="28"/>
          <w:lang w:val="ru-RU"/>
        </w:rPr>
        <w:t xml:space="preserve"> За весь исследуемый период – 6 избирательных циклов с 2012 г. по 2022 г. партии борются между собой за большинство голосов, будь то выборы в президенты или же в Национальное собрание</w:t>
      </w:r>
      <w:r w:rsidR="00BB6A82" w:rsidRPr="00DE6DF9">
        <w:rPr>
          <w:rFonts w:ascii="Times New Roman" w:eastAsia="Times New Roman" w:hAnsi="Times New Roman" w:cs="Times New Roman"/>
          <w:sz w:val="28"/>
          <w:szCs w:val="28"/>
          <w:lang w:val="ru-RU"/>
        </w:rPr>
        <w:t>;</w:t>
      </w:r>
    </w:p>
    <w:p w:rsidR="00645055" w:rsidRPr="0068069D" w:rsidRDefault="006C4D18" w:rsidP="00F122AA">
      <w:pPr>
        <w:pStyle w:val="a4"/>
        <w:numPr>
          <w:ilvl w:val="0"/>
          <w:numId w:val="14"/>
        </w:numPr>
        <w:spacing w:line="360" w:lineRule="auto"/>
        <w:ind w:firstLine="851"/>
        <w:jc w:val="both"/>
        <w:rPr>
          <w:rFonts w:ascii="Times New Roman" w:eastAsia="Times New Roman" w:hAnsi="Times New Roman" w:cs="Times New Roman"/>
          <w:sz w:val="28"/>
          <w:szCs w:val="28"/>
          <w:lang w:val="ru-RU"/>
        </w:rPr>
      </w:pPr>
      <w:r w:rsidRPr="0068069D">
        <w:rPr>
          <w:rFonts w:ascii="Times New Roman" w:eastAsia="Times New Roman" w:hAnsi="Times New Roman" w:cs="Times New Roman"/>
          <w:sz w:val="28"/>
          <w:szCs w:val="28"/>
          <w:lang w:val="ru-RU"/>
        </w:rPr>
        <w:t>определены</w:t>
      </w:r>
      <w:r w:rsidR="00BB6A82" w:rsidRPr="0068069D">
        <w:rPr>
          <w:rFonts w:ascii="Times New Roman" w:eastAsia="Times New Roman" w:hAnsi="Times New Roman" w:cs="Times New Roman"/>
          <w:sz w:val="28"/>
          <w:szCs w:val="28"/>
          <w:lang w:val="ru-RU"/>
        </w:rPr>
        <w:t xml:space="preserve"> географические особенности </w:t>
      </w:r>
      <w:r w:rsidR="00645055" w:rsidRPr="0068069D">
        <w:rPr>
          <w:rFonts w:ascii="Times New Roman" w:eastAsia="Times New Roman" w:hAnsi="Times New Roman" w:cs="Times New Roman"/>
          <w:sz w:val="28"/>
          <w:szCs w:val="28"/>
          <w:lang w:val="ru-RU"/>
        </w:rPr>
        <w:t xml:space="preserve">по результатам электоральных процессов в </w:t>
      </w:r>
      <w:r w:rsidR="00C24A30">
        <w:rPr>
          <w:rFonts w:ascii="Times New Roman" w:eastAsia="Times New Roman" w:hAnsi="Times New Roman" w:cs="Times New Roman"/>
          <w:sz w:val="28"/>
          <w:szCs w:val="28"/>
          <w:lang w:val="ru-RU"/>
        </w:rPr>
        <w:t>стране в рассматриваемый период. О</w:t>
      </w:r>
      <w:r w:rsidR="00CC10C6" w:rsidRPr="0068069D">
        <w:rPr>
          <w:rFonts w:ascii="Times New Roman" w:eastAsia="Times New Roman" w:hAnsi="Times New Roman" w:cs="Times New Roman"/>
          <w:sz w:val="28"/>
          <w:szCs w:val="28"/>
          <w:lang w:val="ru-RU"/>
        </w:rPr>
        <w:t xml:space="preserve">сновной поддержкой партии либерального толка (в частности Тобуро) и кандидаты в президенты от них на протяжении исследуемого периода заручались в Юго-Западных регионах Республики Корея (провинции Южная и Северная Чолла, Кванчжу и Чеджудо). </w:t>
      </w:r>
      <w:r w:rsidR="00CC10C6" w:rsidRPr="00470BD1">
        <w:rPr>
          <w:rFonts w:ascii="Times New Roman" w:eastAsia="Times New Roman" w:hAnsi="Times New Roman" w:cs="Times New Roman"/>
          <w:sz w:val="28"/>
          <w:szCs w:val="28"/>
          <w:lang w:val="ru-RU"/>
        </w:rPr>
        <w:t xml:space="preserve">Партии же консервативного толка (в частности СН) и кандидаты в президенты от них получали большую поддержку преимущественно в Юго-Восточных регионах Кореи (провинции Северная и Южная Кёнсан, Тэгу, Пусан и Ульсан). </w:t>
      </w:r>
      <w:proofErr w:type="gramStart"/>
      <w:r w:rsidR="00CC10C6" w:rsidRPr="0068069D">
        <w:rPr>
          <w:rFonts w:ascii="Times New Roman" w:eastAsia="Times New Roman" w:hAnsi="Times New Roman" w:cs="Times New Roman"/>
          <w:sz w:val="28"/>
          <w:szCs w:val="28"/>
          <w:lang w:val="ru-RU"/>
        </w:rPr>
        <w:t>В остальных регионах Республики Корея поддержка той или иной партии не является неизменчивой, от одного избирательного цикла к другому ситуация в Северных и Западных регионах может меняться</w:t>
      </w:r>
      <w:r w:rsidR="003C425C" w:rsidRPr="0068069D">
        <w:rPr>
          <w:rFonts w:ascii="Times New Roman" w:eastAsia="Times New Roman" w:hAnsi="Times New Roman" w:cs="Times New Roman"/>
          <w:sz w:val="28"/>
          <w:szCs w:val="28"/>
          <w:lang w:val="ru-RU"/>
        </w:rPr>
        <w:t>)</w:t>
      </w:r>
      <w:r w:rsidR="0068069D">
        <w:rPr>
          <w:rFonts w:ascii="Times New Roman" w:eastAsia="Times New Roman" w:hAnsi="Times New Roman" w:cs="Times New Roman"/>
          <w:sz w:val="28"/>
          <w:szCs w:val="28"/>
          <w:lang w:val="ru-RU"/>
        </w:rPr>
        <w:t>;</w:t>
      </w:r>
      <w:r w:rsidR="00BB6A82" w:rsidRPr="0068069D">
        <w:rPr>
          <w:rFonts w:ascii="Times New Roman" w:eastAsia="Times New Roman" w:hAnsi="Times New Roman" w:cs="Times New Roman"/>
          <w:sz w:val="28"/>
          <w:szCs w:val="28"/>
          <w:lang w:val="ru-RU"/>
        </w:rPr>
        <w:t xml:space="preserve"> </w:t>
      </w:r>
      <w:proofErr w:type="gramEnd"/>
    </w:p>
    <w:p w:rsidR="003C425C" w:rsidRDefault="00645055" w:rsidP="00F122AA">
      <w:pPr>
        <w:pStyle w:val="a4"/>
        <w:numPr>
          <w:ilvl w:val="0"/>
          <w:numId w:val="14"/>
        </w:numPr>
        <w:spacing w:line="360" w:lineRule="auto"/>
        <w:ind w:firstLine="851"/>
        <w:jc w:val="both"/>
        <w:rPr>
          <w:rFonts w:ascii="Times New Roman" w:eastAsia="Times New Roman" w:hAnsi="Times New Roman" w:cs="Times New Roman"/>
          <w:sz w:val="28"/>
          <w:szCs w:val="28"/>
          <w:lang w:val="ru-RU"/>
        </w:rPr>
      </w:pPr>
      <w:r w:rsidRPr="003C425C">
        <w:rPr>
          <w:rFonts w:ascii="Times New Roman" w:eastAsia="Times New Roman" w:hAnsi="Times New Roman" w:cs="Times New Roman"/>
          <w:sz w:val="28"/>
          <w:szCs w:val="28"/>
          <w:lang w:val="ru-RU"/>
        </w:rPr>
        <w:t xml:space="preserve">определены </w:t>
      </w:r>
      <w:r w:rsidRPr="00CC10C6">
        <w:rPr>
          <w:rFonts w:ascii="Times New Roman" w:eastAsia="Times New Roman" w:hAnsi="Times New Roman" w:cs="Times New Roman"/>
          <w:sz w:val="28"/>
          <w:szCs w:val="28"/>
          <w:lang w:val="ru-RU"/>
        </w:rPr>
        <w:t xml:space="preserve">географические </w:t>
      </w:r>
      <w:r w:rsidR="00BB6A82" w:rsidRPr="00CC10C6">
        <w:rPr>
          <w:rFonts w:ascii="Times New Roman" w:eastAsia="Times New Roman" w:hAnsi="Times New Roman" w:cs="Times New Roman"/>
          <w:sz w:val="28"/>
          <w:szCs w:val="28"/>
          <w:lang w:val="ru-RU"/>
        </w:rPr>
        <w:t>закономерн</w:t>
      </w:r>
      <w:r w:rsidR="006C4D18" w:rsidRPr="00CC10C6">
        <w:rPr>
          <w:rFonts w:ascii="Times New Roman" w:eastAsia="Times New Roman" w:hAnsi="Times New Roman" w:cs="Times New Roman"/>
          <w:sz w:val="28"/>
          <w:szCs w:val="28"/>
          <w:lang w:val="ru-RU"/>
        </w:rPr>
        <w:t>ости по результатам электоральных процессов в стране</w:t>
      </w:r>
      <w:r w:rsidR="003C425C" w:rsidRPr="00CC10C6">
        <w:rPr>
          <w:rFonts w:ascii="Times New Roman" w:eastAsia="Times New Roman" w:hAnsi="Times New Roman" w:cs="Times New Roman"/>
          <w:sz w:val="28"/>
          <w:szCs w:val="28"/>
          <w:lang w:val="ru-RU"/>
        </w:rPr>
        <w:t xml:space="preserve"> в рассматриваемый период</w:t>
      </w:r>
      <w:r w:rsidR="00C24A30">
        <w:rPr>
          <w:rFonts w:ascii="Times New Roman" w:eastAsia="Times New Roman" w:hAnsi="Times New Roman" w:cs="Times New Roman"/>
          <w:sz w:val="28"/>
          <w:szCs w:val="28"/>
          <w:lang w:val="ru-RU"/>
        </w:rPr>
        <w:t>. И</w:t>
      </w:r>
      <w:r w:rsidR="00CC10C6">
        <w:rPr>
          <w:rFonts w:ascii="Times New Roman" w:eastAsia="Times New Roman" w:hAnsi="Times New Roman" w:cs="Times New Roman"/>
          <w:sz w:val="28"/>
          <w:szCs w:val="28"/>
          <w:lang w:val="ru-RU"/>
        </w:rPr>
        <w:t>сследование</w:t>
      </w:r>
      <w:r w:rsidR="00CC10C6" w:rsidRPr="00CC10C6">
        <w:rPr>
          <w:rFonts w:ascii="Times New Roman" w:eastAsia="Times New Roman" w:hAnsi="Times New Roman" w:cs="Times New Roman"/>
          <w:sz w:val="28"/>
          <w:szCs w:val="28"/>
          <w:lang w:val="ru-RU"/>
        </w:rPr>
        <w:t xml:space="preserve"> географической дифференциации голосования за партии Республики Корея</w:t>
      </w:r>
      <w:r w:rsidR="00A9130E">
        <w:rPr>
          <w:rFonts w:ascii="Times New Roman" w:eastAsia="Times New Roman" w:hAnsi="Times New Roman" w:cs="Times New Roman"/>
          <w:sz w:val="28"/>
          <w:szCs w:val="28"/>
          <w:lang w:val="ru-RU"/>
        </w:rPr>
        <w:t>, отобразившее высокий коэффициент вариации за ведущие партии,</w:t>
      </w:r>
      <w:r w:rsidR="00CC10C6">
        <w:rPr>
          <w:rFonts w:ascii="Times New Roman" w:eastAsia="Times New Roman" w:hAnsi="Times New Roman" w:cs="Times New Roman"/>
          <w:sz w:val="28"/>
          <w:szCs w:val="28"/>
          <w:lang w:val="ru-RU"/>
        </w:rPr>
        <w:t xml:space="preserve"> в целом подтверждае</w:t>
      </w:r>
      <w:r w:rsidR="00CC10C6" w:rsidRPr="00CC10C6">
        <w:rPr>
          <w:rFonts w:ascii="Times New Roman" w:eastAsia="Times New Roman" w:hAnsi="Times New Roman" w:cs="Times New Roman"/>
          <w:sz w:val="28"/>
          <w:szCs w:val="28"/>
          <w:lang w:val="ru-RU"/>
        </w:rPr>
        <w:t>т наличие конфронтационной борьбы между ведущими партиями</w:t>
      </w:r>
      <w:r w:rsidR="00A9130E">
        <w:rPr>
          <w:rFonts w:ascii="Times New Roman" w:eastAsia="Times New Roman" w:hAnsi="Times New Roman" w:cs="Times New Roman"/>
          <w:sz w:val="28"/>
          <w:szCs w:val="28"/>
          <w:lang w:val="ru-RU"/>
        </w:rPr>
        <w:t xml:space="preserve"> РК (Тобуро, Сила народа) и очаговость их поддержки в разных регионах</w:t>
      </w:r>
      <w:r w:rsidR="00CC10C6">
        <w:rPr>
          <w:rFonts w:ascii="Times New Roman" w:eastAsia="Times New Roman" w:hAnsi="Times New Roman" w:cs="Times New Roman"/>
          <w:sz w:val="28"/>
          <w:szCs w:val="28"/>
          <w:lang w:val="ru-RU"/>
        </w:rPr>
        <w:t>;</w:t>
      </w:r>
      <w:r w:rsidR="0019275D" w:rsidRPr="003C425C">
        <w:rPr>
          <w:rFonts w:ascii="Times New Roman" w:eastAsia="Times New Roman" w:hAnsi="Times New Roman" w:cs="Times New Roman"/>
          <w:sz w:val="28"/>
          <w:szCs w:val="28"/>
          <w:lang w:val="ru-RU"/>
        </w:rPr>
        <w:t xml:space="preserve"> </w:t>
      </w:r>
    </w:p>
    <w:p w:rsidR="00645055" w:rsidRDefault="0019275D" w:rsidP="00F122AA">
      <w:pPr>
        <w:pStyle w:val="a4"/>
        <w:numPr>
          <w:ilvl w:val="0"/>
          <w:numId w:val="14"/>
        </w:numPr>
        <w:spacing w:line="360" w:lineRule="auto"/>
        <w:ind w:firstLine="851"/>
        <w:jc w:val="both"/>
        <w:rPr>
          <w:rFonts w:ascii="Times New Roman" w:eastAsia="Times New Roman" w:hAnsi="Times New Roman" w:cs="Times New Roman"/>
          <w:sz w:val="28"/>
          <w:szCs w:val="28"/>
          <w:lang w:val="ru-RU"/>
        </w:rPr>
      </w:pPr>
      <w:r w:rsidRPr="003C425C">
        <w:rPr>
          <w:rFonts w:ascii="Times New Roman" w:eastAsia="Times New Roman" w:hAnsi="Times New Roman" w:cs="Times New Roman"/>
          <w:sz w:val="28"/>
          <w:szCs w:val="28"/>
          <w:lang w:val="ru-RU"/>
        </w:rPr>
        <w:t>проведен</w:t>
      </w:r>
      <w:r w:rsidR="003C18CD" w:rsidRPr="003C425C">
        <w:rPr>
          <w:rFonts w:ascii="Times New Roman" w:eastAsia="Times New Roman" w:hAnsi="Times New Roman" w:cs="Times New Roman"/>
          <w:sz w:val="28"/>
          <w:szCs w:val="28"/>
          <w:lang w:val="ru-RU"/>
        </w:rPr>
        <w:t xml:space="preserve"> корреляционный </w:t>
      </w:r>
      <w:r w:rsidRPr="003C425C">
        <w:rPr>
          <w:rFonts w:ascii="Times New Roman" w:eastAsia="Times New Roman" w:hAnsi="Times New Roman" w:cs="Times New Roman"/>
          <w:sz w:val="28"/>
          <w:szCs w:val="28"/>
          <w:lang w:val="ru-RU"/>
        </w:rPr>
        <w:t>анализ, который</w:t>
      </w:r>
      <w:r w:rsidR="003C18CD" w:rsidRPr="003C425C">
        <w:rPr>
          <w:rFonts w:ascii="Times New Roman" w:eastAsia="Times New Roman" w:hAnsi="Times New Roman" w:cs="Times New Roman"/>
          <w:sz w:val="28"/>
          <w:szCs w:val="28"/>
          <w:lang w:val="ru-RU"/>
        </w:rPr>
        <w:t xml:space="preserve"> </w:t>
      </w:r>
      <w:r w:rsidRPr="003C425C">
        <w:rPr>
          <w:rFonts w:ascii="Times New Roman" w:eastAsia="Times New Roman" w:hAnsi="Times New Roman" w:cs="Times New Roman"/>
          <w:sz w:val="28"/>
          <w:szCs w:val="28"/>
          <w:lang w:val="ru-RU"/>
        </w:rPr>
        <w:t>помог</w:t>
      </w:r>
      <w:r w:rsidR="003C18CD" w:rsidRPr="003C425C">
        <w:rPr>
          <w:rFonts w:ascii="Times New Roman" w:eastAsia="Times New Roman" w:hAnsi="Times New Roman" w:cs="Times New Roman"/>
          <w:sz w:val="28"/>
          <w:szCs w:val="28"/>
          <w:lang w:val="ru-RU"/>
        </w:rPr>
        <w:t xml:space="preserve"> определить взаимосвязь между </w:t>
      </w:r>
      <w:r w:rsidRPr="003C425C">
        <w:rPr>
          <w:rFonts w:ascii="Times New Roman" w:eastAsia="Times New Roman" w:hAnsi="Times New Roman" w:cs="Times New Roman"/>
          <w:sz w:val="28"/>
          <w:szCs w:val="28"/>
          <w:lang w:val="ru-RU"/>
        </w:rPr>
        <w:t xml:space="preserve">поддержкой тех или иных партий по </w:t>
      </w:r>
      <w:r w:rsidRPr="00645055">
        <w:rPr>
          <w:rFonts w:ascii="Times New Roman" w:eastAsia="Times New Roman" w:hAnsi="Times New Roman" w:cs="Times New Roman"/>
          <w:sz w:val="28"/>
          <w:szCs w:val="28"/>
          <w:lang w:val="ru-RU"/>
        </w:rPr>
        <w:t xml:space="preserve">регионам, а также взаимосвязь между результатами голосований и </w:t>
      </w:r>
      <w:r w:rsidRPr="00645055">
        <w:rPr>
          <w:rFonts w:ascii="Times New Roman" w:eastAsia="Times New Roman" w:hAnsi="Times New Roman" w:cs="Times New Roman"/>
          <w:sz w:val="28"/>
          <w:szCs w:val="28"/>
          <w:lang w:val="ru-RU"/>
        </w:rPr>
        <w:lastRenderedPageBreak/>
        <w:t>социально-демографическими</w:t>
      </w:r>
      <w:r w:rsidR="003C18CD" w:rsidRPr="00645055">
        <w:rPr>
          <w:rFonts w:ascii="Times New Roman" w:eastAsia="Times New Roman" w:hAnsi="Times New Roman" w:cs="Times New Roman"/>
          <w:sz w:val="28"/>
          <w:szCs w:val="28"/>
          <w:lang w:val="ru-RU"/>
        </w:rPr>
        <w:t xml:space="preserve"> показателями</w:t>
      </w:r>
      <w:r w:rsidRPr="00645055">
        <w:rPr>
          <w:rFonts w:ascii="Times New Roman" w:eastAsia="Times New Roman" w:hAnsi="Times New Roman" w:cs="Times New Roman"/>
          <w:sz w:val="28"/>
          <w:szCs w:val="28"/>
          <w:lang w:val="ru-RU"/>
        </w:rPr>
        <w:t xml:space="preserve"> по регионам</w:t>
      </w:r>
      <w:r w:rsidR="003C18CD" w:rsidRPr="00645055">
        <w:rPr>
          <w:rFonts w:ascii="Times New Roman" w:eastAsia="Times New Roman" w:hAnsi="Times New Roman" w:cs="Times New Roman"/>
          <w:sz w:val="28"/>
          <w:szCs w:val="28"/>
          <w:lang w:val="ru-RU"/>
        </w:rPr>
        <w:t>.</w:t>
      </w:r>
      <w:r w:rsidR="00645055">
        <w:rPr>
          <w:rFonts w:ascii="Times New Roman" w:eastAsia="Times New Roman" w:hAnsi="Times New Roman" w:cs="Times New Roman"/>
          <w:sz w:val="28"/>
          <w:szCs w:val="28"/>
          <w:lang w:val="ru-RU"/>
        </w:rPr>
        <w:t xml:space="preserve"> </w:t>
      </w:r>
      <w:r w:rsidR="00645055" w:rsidRPr="00645055">
        <w:rPr>
          <w:rFonts w:ascii="Times New Roman" w:eastAsia="Times New Roman" w:hAnsi="Times New Roman" w:cs="Times New Roman"/>
          <w:sz w:val="28"/>
          <w:szCs w:val="28"/>
          <w:lang w:val="ru-RU"/>
        </w:rPr>
        <w:t xml:space="preserve">В частности, исходя из его результатов, </w:t>
      </w:r>
      <w:r w:rsidR="00CC10C6">
        <w:rPr>
          <w:rFonts w:ascii="Times New Roman" w:eastAsia="Times New Roman" w:hAnsi="Times New Roman" w:cs="Times New Roman"/>
          <w:sz w:val="28"/>
          <w:szCs w:val="28"/>
          <w:lang w:val="ru-RU"/>
        </w:rPr>
        <w:t>следует вывод о том</w:t>
      </w:r>
      <w:r w:rsidR="00645055" w:rsidRPr="00645055">
        <w:rPr>
          <w:rFonts w:ascii="Times New Roman" w:eastAsia="Times New Roman" w:hAnsi="Times New Roman" w:cs="Times New Roman"/>
          <w:sz w:val="28"/>
          <w:szCs w:val="28"/>
          <w:lang w:val="ru-RU"/>
        </w:rPr>
        <w:t>, что главными оппозиционными друг другу партиями на данный момент являются либеральная партия Тобуро и консервативная Сила народа, так как в регионах с большей поддержкой одной партии, как правило, отмечается наименьшая поддержка другой</w:t>
      </w:r>
      <w:r w:rsidR="00645055" w:rsidRPr="00CC10C6">
        <w:rPr>
          <w:rFonts w:ascii="Times New Roman" w:eastAsia="Times New Roman" w:hAnsi="Times New Roman" w:cs="Times New Roman"/>
          <w:sz w:val="28"/>
          <w:szCs w:val="28"/>
          <w:lang w:val="ru-RU"/>
        </w:rPr>
        <w:t>.</w:t>
      </w:r>
      <w:r w:rsidR="00CC10C6" w:rsidRPr="00CC10C6">
        <w:rPr>
          <w:rFonts w:ascii="Times New Roman" w:eastAsia="Times New Roman" w:hAnsi="Times New Roman" w:cs="Times New Roman"/>
          <w:sz w:val="28"/>
          <w:szCs w:val="28"/>
          <w:lang w:val="ru-RU"/>
        </w:rPr>
        <w:t xml:space="preserve"> Также, исходя из результатов корреляционного анализа, можно сказать, что явные закономерные связи между долями пожилого или городского населения и долей поддержки партий по регионам не прослеживаются, что говорит об отсутствии прямого влияния факторов пожилого населения и урбанизации на итоги голосований</w:t>
      </w:r>
      <w:r w:rsidR="00864F07">
        <w:rPr>
          <w:rFonts w:ascii="Times New Roman" w:eastAsia="Times New Roman" w:hAnsi="Times New Roman" w:cs="Times New Roman"/>
          <w:sz w:val="28"/>
          <w:szCs w:val="28"/>
          <w:lang w:val="ru-RU"/>
        </w:rPr>
        <w:t>;</w:t>
      </w:r>
    </w:p>
    <w:p w:rsidR="003C425C" w:rsidRDefault="006D64FF" w:rsidP="00F122AA">
      <w:pPr>
        <w:pStyle w:val="a4"/>
        <w:numPr>
          <w:ilvl w:val="0"/>
          <w:numId w:val="14"/>
        </w:numPr>
        <w:spacing w:line="360" w:lineRule="auto"/>
        <w:ind w:firstLine="851"/>
        <w:jc w:val="both"/>
        <w:rPr>
          <w:rFonts w:ascii="Times New Roman" w:eastAsia="Times New Roman" w:hAnsi="Times New Roman" w:cs="Times New Roman"/>
          <w:sz w:val="28"/>
          <w:szCs w:val="28"/>
          <w:lang w:val="ru-RU"/>
        </w:rPr>
      </w:pPr>
      <w:r w:rsidRPr="00645055">
        <w:rPr>
          <w:rFonts w:ascii="Times New Roman" w:eastAsia="Times New Roman" w:hAnsi="Times New Roman" w:cs="Times New Roman"/>
          <w:sz w:val="28"/>
          <w:szCs w:val="28"/>
          <w:lang w:val="ru-RU"/>
        </w:rPr>
        <w:t>на основе предложенной автором методики п</w:t>
      </w:r>
      <w:r w:rsidR="003C425C" w:rsidRPr="00645055">
        <w:rPr>
          <w:rFonts w:ascii="Times New Roman" w:eastAsia="Times New Roman" w:hAnsi="Times New Roman" w:cs="Times New Roman"/>
          <w:sz w:val="28"/>
          <w:szCs w:val="28"/>
          <w:lang w:val="ru-RU"/>
        </w:rPr>
        <w:t>роведено электоральное районирование РК</w:t>
      </w:r>
      <w:r w:rsidRPr="00645055">
        <w:rPr>
          <w:rFonts w:ascii="Times New Roman" w:eastAsia="Times New Roman" w:hAnsi="Times New Roman" w:cs="Times New Roman"/>
          <w:sz w:val="28"/>
          <w:szCs w:val="28"/>
          <w:lang w:val="ru-RU"/>
        </w:rPr>
        <w:t xml:space="preserve"> по итогам президентских и пар</w:t>
      </w:r>
      <w:r w:rsidR="00645055" w:rsidRPr="00645055">
        <w:rPr>
          <w:rFonts w:ascii="Times New Roman" w:eastAsia="Times New Roman" w:hAnsi="Times New Roman" w:cs="Times New Roman"/>
          <w:sz w:val="28"/>
          <w:szCs w:val="28"/>
          <w:lang w:val="ru-RU"/>
        </w:rPr>
        <w:t xml:space="preserve">ламентских выборов 2012-2022 </w:t>
      </w:r>
      <w:proofErr w:type="gramStart"/>
      <w:r w:rsidR="00645055" w:rsidRPr="00645055">
        <w:rPr>
          <w:rFonts w:ascii="Times New Roman" w:eastAsia="Times New Roman" w:hAnsi="Times New Roman" w:cs="Times New Roman"/>
          <w:sz w:val="28"/>
          <w:szCs w:val="28"/>
          <w:lang w:val="ru-RU"/>
        </w:rPr>
        <w:t>гг</w:t>
      </w:r>
      <w:proofErr w:type="gramEnd"/>
      <w:r w:rsidR="00645055" w:rsidRPr="00645055">
        <w:rPr>
          <w:rFonts w:ascii="Times New Roman" w:eastAsia="Times New Roman" w:hAnsi="Times New Roman" w:cs="Times New Roman"/>
          <w:sz w:val="28"/>
          <w:szCs w:val="28"/>
          <w:lang w:val="ru-RU"/>
        </w:rPr>
        <w:t>;</w:t>
      </w:r>
    </w:p>
    <w:p w:rsidR="0068069D" w:rsidRPr="0068069D" w:rsidRDefault="0068069D" w:rsidP="00F122AA">
      <w:pPr>
        <w:pStyle w:val="a4"/>
        <w:numPr>
          <w:ilvl w:val="0"/>
          <w:numId w:val="14"/>
        </w:numPr>
        <w:spacing w:line="360" w:lineRule="auto"/>
        <w:ind w:firstLine="851"/>
        <w:jc w:val="both"/>
        <w:rPr>
          <w:rFonts w:ascii="Times New Roman" w:eastAsia="Times New Roman" w:hAnsi="Times New Roman" w:cs="Times New Roman"/>
          <w:sz w:val="28"/>
          <w:szCs w:val="28"/>
          <w:lang w:val="ru-RU"/>
        </w:rPr>
      </w:pPr>
      <w:r w:rsidRPr="0068069D">
        <w:rPr>
          <w:rFonts w:ascii="Times New Roman" w:eastAsia="Times New Roman" w:hAnsi="Times New Roman" w:cs="Times New Roman"/>
          <w:sz w:val="28"/>
          <w:szCs w:val="28"/>
          <w:lang w:val="ru-RU"/>
        </w:rPr>
        <w:t xml:space="preserve">Конечным продуктом исследования стала составленная автором по собственной методике картосхема электорального районирования Республики Корея по результатам президентских и парламентских выборов 2012-2022 </w:t>
      </w:r>
      <w:proofErr w:type="gramStart"/>
      <w:r w:rsidRPr="0068069D">
        <w:rPr>
          <w:rFonts w:ascii="Times New Roman" w:eastAsia="Times New Roman" w:hAnsi="Times New Roman" w:cs="Times New Roman"/>
          <w:sz w:val="28"/>
          <w:szCs w:val="28"/>
          <w:lang w:val="ru-RU"/>
        </w:rPr>
        <w:t>гг</w:t>
      </w:r>
      <w:proofErr w:type="gramEnd"/>
      <w:r w:rsidRPr="0068069D">
        <w:rPr>
          <w:rFonts w:ascii="Times New Roman" w:eastAsia="Times New Roman" w:hAnsi="Times New Roman" w:cs="Times New Roman"/>
          <w:sz w:val="28"/>
          <w:szCs w:val="28"/>
          <w:lang w:val="ru-RU"/>
        </w:rPr>
        <w:t>, наглядно отображающая основные регионы поддержки прогре</w:t>
      </w:r>
      <w:r w:rsidR="00F819DE">
        <w:rPr>
          <w:rFonts w:ascii="Times New Roman" w:eastAsia="Times New Roman" w:hAnsi="Times New Roman" w:cs="Times New Roman"/>
          <w:sz w:val="28"/>
          <w:szCs w:val="28"/>
          <w:lang w:val="ru-RU"/>
        </w:rPr>
        <w:t>ссивных и консервативных партий;</w:t>
      </w:r>
    </w:p>
    <w:p w:rsidR="0083657F" w:rsidRDefault="00F819DE" w:rsidP="00F122AA">
      <w:pPr>
        <w:pStyle w:val="a4"/>
        <w:numPr>
          <w:ilvl w:val="0"/>
          <w:numId w:val="14"/>
        </w:numPr>
        <w:spacing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было составлено 13 таблиц, 9 графиков</w:t>
      </w:r>
      <w:r w:rsidR="0019275D" w:rsidRPr="0068069D">
        <w:rPr>
          <w:rFonts w:ascii="Times New Roman" w:eastAsia="Times New Roman" w:hAnsi="Times New Roman" w:cs="Times New Roman"/>
          <w:sz w:val="28"/>
          <w:szCs w:val="28"/>
          <w:lang w:val="ru-RU"/>
        </w:rPr>
        <w:t xml:space="preserve"> и </w:t>
      </w:r>
      <w:r>
        <w:rPr>
          <w:rFonts w:ascii="Times New Roman" w:eastAsia="Times New Roman" w:hAnsi="Times New Roman" w:cs="Times New Roman"/>
          <w:sz w:val="28"/>
          <w:szCs w:val="28"/>
          <w:lang w:val="ru-RU"/>
        </w:rPr>
        <w:t>17 авторских картосхем</w:t>
      </w:r>
      <w:r w:rsidR="0019275D" w:rsidRPr="0068069D">
        <w:rPr>
          <w:rFonts w:ascii="Times New Roman" w:eastAsia="Times New Roman" w:hAnsi="Times New Roman" w:cs="Times New Roman"/>
          <w:sz w:val="28"/>
          <w:szCs w:val="28"/>
          <w:lang w:val="ru-RU"/>
        </w:rPr>
        <w:t xml:space="preserve">, </w:t>
      </w:r>
      <w:r w:rsidR="00864F07">
        <w:rPr>
          <w:rFonts w:ascii="Times New Roman" w:eastAsia="Times New Roman" w:hAnsi="Times New Roman" w:cs="Times New Roman"/>
          <w:sz w:val="28"/>
          <w:szCs w:val="28"/>
          <w:lang w:val="ru-RU"/>
        </w:rPr>
        <w:t xml:space="preserve">в том числе </w:t>
      </w:r>
      <w:r w:rsidR="0019275D" w:rsidRPr="00F819DE">
        <w:rPr>
          <w:rFonts w:ascii="Times New Roman" w:eastAsia="Times New Roman" w:hAnsi="Times New Roman" w:cs="Times New Roman"/>
          <w:sz w:val="28"/>
          <w:szCs w:val="28"/>
          <w:lang w:val="ru-RU"/>
        </w:rPr>
        <w:t>картосхема электорального районирования</w:t>
      </w:r>
      <w:r>
        <w:rPr>
          <w:rFonts w:ascii="Times New Roman" w:eastAsia="Times New Roman" w:hAnsi="Times New Roman" w:cs="Times New Roman"/>
          <w:sz w:val="28"/>
          <w:szCs w:val="28"/>
          <w:lang w:val="ru-RU"/>
        </w:rPr>
        <w:t>.</w:t>
      </w:r>
    </w:p>
    <w:p w:rsidR="005E04E9" w:rsidRDefault="0083657F" w:rsidP="0083657F">
      <w:pPr>
        <w:pStyle w:val="1"/>
        <w:rPr>
          <w:lang w:val="ru-RU"/>
        </w:rPr>
      </w:pPr>
      <w:r>
        <w:rPr>
          <w:lang w:val="ru-RU"/>
        </w:rPr>
        <w:br w:type="page"/>
      </w:r>
    </w:p>
    <w:p w:rsidR="006D5B79" w:rsidRPr="006D5B79" w:rsidRDefault="006D5B79" w:rsidP="006D5B79">
      <w:pPr>
        <w:pStyle w:val="1"/>
        <w:rPr>
          <w:lang w:val="ru-RU"/>
        </w:rPr>
      </w:pPr>
      <w:bookmarkStart w:id="20" w:name="_Toc136634456"/>
      <w:r w:rsidRPr="006D5B79">
        <w:rPr>
          <w:lang w:val="ru-RU"/>
        </w:rPr>
        <w:lastRenderedPageBreak/>
        <w:t>Список литературы и источников</w:t>
      </w:r>
      <w:bookmarkEnd w:id="20"/>
    </w:p>
    <w:p w:rsidR="006D5B79" w:rsidRPr="006D5B79" w:rsidRDefault="006D5B79" w:rsidP="006D5B79">
      <w:pPr>
        <w:spacing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Литература на русском языке:</w:t>
      </w:r>
    </w:p>
    <w:p w:rsid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rPr>
      </w:pPr>
      <w:r w:rsidRPr="006D5B79">
        <w:rPr>
          <w:rFonts w:ascii="Times New Roman" w:hAnsi="Times New Roman" w:cs="Times New Roman"/>
          <w:sz w:val="28"/>
          <w:szCs w:val="28"/>
          <w:lang w:val="ru-RU"/>
        </w:rPr>
        <w:t xml:space="preserve">Аксенов К.Э. Тайны избирательного бюллетеня. Электоральные бури и штили Северной столицы, 1989–2004. </w:t>
      </w:r>
      <w:proofErr w:type="gramStart"/>
      <w:r>
        <w:rPr>
          <w:rFonts w:ascii="Times New Roman" w:hAnsi="Times New Roman" w:cs="Times New Roman"/>
          <w:sz w:val="28"/>
          <w:szCs w:val="28"/>
        </w:rPr>
        <w:t>СПб.:</w:t>
      </w:r>
      <w:proofErr w:type="gramEnd"/>
      <w:r>
        <w:rPr>
          <w:rFonts w:ascii="Times New Roman" w:hAnsi="Times New Roman" w:cs="Times New Roman"/>
          <w:sz w:val="28"/>
          <w:szCs w:val="28"/>
        </w:rPr>
        <w:t xml:space="preserve"> Санкт-Петербургский гос. </w:t>
      </w:r>
      <w:proofErr w:type="gramStart"/>
      <w:r>
        <w:rPr>
          <w:rFonts w:ascii="Times New Roman" w:hAnsi="Times New Roman" w:cs="Times New Roman"/>
          <w:sz w:val="28"/>
          <w:szCs w:val="28"/>
        </w:rPr>
        <w:t>ун-т</w:t>
      </w:r>
      <w:proofErr w:type="gramEnd"/>
      <w:r>
        <w:rPr>
          <w:rFonts w:ascii="Times New Roman" w:hAnsi="Times New Roman" w:cs="Times New Roman"/>
          <w:sz w:val="28"/>
          <w:szCs w:val="28"/>
        </w:rPr>
        <w:t>., 2008. 333 с.</w:t>
      </w:r>
      <w:r>
        <w:rPr>
          <w:rFonts w:ascii="Times New Roman" w:hAnsi="Times New Roman" w:cs="Times New Roman"/>
          <w:sz w:val="28"/>
          <w:szCs w:val="28"/>
          <w:lang w:val="en-GB"/>
        </w:rPr>
        <w:t>;</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География мира в 3 т. Том 1. Политическая география и геополитика: учебник и практикум для вузов / Н. В. Каледин [и др.]; под редакцией Н. В. Каледина, Н. М. Михеевой. — 2-е изд., перераб. и доп. — Москва: Издательство Юрайт, 2023. — 389 с.;</w:t>
      </w:r>
    </w:p>
    <w:p w:rsid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rPr>
      </w:pPr>
      <w:r w:rsidRPr="006D5B79">
        <w:rPr>
          <w:rFonts w:ascii="Times New Roman" w:hAnsi="Times New Roman" w:cs="Times New Roman"/>
          <w:sz w:val="28"/>
          <w:szCs w:val="28"/>
          <w:lang w:val="ru-RU"/>
        </w:rPr>
        <w:t xml:space="preserve">Гришин Н.В. Динамика электоральных предпочтений населения Юга России: Сравнительное исследование: - М.: Издательство «Социально-политическая МЫСЛЬ», 2008.  </w:t>
      </w:r>
      <w:r>
        <w:rPr>
          <w:rFonts w:ascii="Times New Roman" w:hAnsi="Times New Roman" w:cs="Times New Roman"/>
          <w:sz w:val="28"/>
          <w:szCs w:val="28"/>
        </w:rPr>
        <w:t xml:space="preserve">– 182 </w:t>
      </w:r>
      <w:r>
        <w:rPr>
          <w:rFonts w:ascii="Times New Roman" w:eastAsia="Malgun Gothic" w:hAnsi="Times New Roman" w:cs="Times New Roman"/>
          <w:sz w:val="28"/>
          <w:szCs w:val="28"/>
          <w:lang w:eastAsia="ko-KR"/>
        </w:rPr>
        <w:t>c.</w:t>
      </w:r>
      <w:r>
        <w:rPr>
          <w:rFonts w:ascii="Times New Roman" w:eastAsia="Malgun Gothic" w:hAnsi="Times New Roman" w:cs="Times New Roman"/>
          <w:sz w:val="28"/>
          <w:szCs w:val="28"/>
          <w:lang w:val="en-GB" w:eastAsia="ko-KR"/>
        </w:rPr>
        <w:t>;</w:t>
      </w:r>
    </w:p>
    <w:p w:rsidR="00A25EA6" w:rsidRPr="006D5B79" w:rsidRDefault="00A25EA6"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Колосов В. А. Политическая география: проблемы и методы / В. А. Колосов; Отв. ред. С. Б. Лавров; АН СССР, Ин-т географии, Геогр. о-во СССР. - Ленинград: Наука: Ленингр. отд-ние, 1988. - 190 с.;</w:t>
      </w:r>
    </w:p>
    <w:p w:rsidR="00A25EA6" w:rsidRDefault="00A25EA6" w:rsidP="00A25EA6">
      <w:pPr>
        <w:pStyle w:val="a4"/>
        <w:numPr>
          <w:ilvl w:val="0"/>
          <w:numId w:val="15"/>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Колосов В.А., Петров Н.В., Смирнягин Л.В. (ред.) 1990. Весна-89: География и анатомия парламентских выборов. Под ред. В.А. Колосова, Н.В. Петрова, Л.В. Смирнягина, - М.: Прогресс, 1990. – 382 с.: ил</w:t>
      </w:r>
      <w:proofErr w:type="gramStart"/>
      <w:r w:rsidRPr="006D5B79">
        <w:rPr>
          <w:rFonts w:ascii="Times New Roman" w:hAnsi="Times New Roman" w:cs="Times New Roman"/>
          <w:sz w:val="28"/>
          <w:szCs w:val="28"/>
          <w:lang w:val="ru-RU"/>
        </w:rPr>
        <w:t>.;</w:t>
      </w:r>
      <w:proofErr w:type="gramEnd"/>
    </w:p>
    <w:p w:rsidR="00A25EA6" w:rsidRPr="00A25EA6" w:rsidRDefault="00A25EA6" w:rsidP="00A25EA6">
      <w:pPr>
        <w:pStyle w:val="a4"/>
        <w:numPr>
          <w:ilvl w:val="0"/>
          <w:numId w:val="15"/>
        </w:numPr>
        <w:spacing w:after="160" w:line="360" w:lineRule="auto"/>
        <w:ind w:firstLine="851"/>
        <w:jc w:val="both"/>
        <w:rPr>
          <w:rFonts w:ascii="Times New Roman" w:hAnsi="Times New Roman" w:cs="Times New Roman"/>
          <w:sz w:val="28"/>
          <w:szCs w:val="28"/>
          <w:lang w:val="ru-RU"/>
        </w:rPr>
      </w:pPr>
      <w:r w:rsidRPr="00A25EA6">
        <w:rPr>
          <w:rFonts w:ascii="Times New Roman" w:hAnsi="Times New Roman" w:cs="Times New Roman"/>
          <w:sz w:val="28"/>
          <w:szCs w:val="28"/>
          <w:lang w:val="ru-RU"/>
        </w:rPr>
        <w:t xml:space="preserve">Конституция Республики </w:t>
      </w:r>
      <w:r>
        <w:rPr>
          <w:rFonts w:ascii="Times New Roman" w:hAnsi="Times New Roman" w:cs="Times New Roman"/>
          <w:sz w:val="28"/>
          <w:szCs w:val="28"/>
          <w:lang w:val="ru-RU"/>
        </w:rPr>
        <w:t>Корея: [принята 17 июля 1948 г.</w:t>
      </w:r>
      <w:r w:rsidRPr="00A25EA6">
        <w:rPr>
          <w:rFonts w:ascii="Times New Roman" w:hAnsi="Times New Roman" w:cs="Times New Roman"/>
          <w:sz w:val="28"/>
          <w:szCs w:val="28"/>
          <w:lang w:val="ru-RU"/>
        </w:rPr>
        <w:t>: с изм. 29 октября 1987 г.]</w:t>
      </w:r>
      <w:r>
        <w:rPr>
          <w:rFonts w:ascii="Times New Roman" w:hAnsi="Times New Roman" w:cs="Times New Roman"/>
          <w:sz w:val="28"/>
          <w:szCs w:val="28"/>
          <w:lang w:val="ru-RU"/>
        </w:rPr>
        <w:t>;</w:t>
      </w:r>
    </w:p>
    <w:p w:rsidR="00A25EA6" w:rsidRPr="006D5B79" w:rsidRDefault="00A25EA6"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 xml:space="preserve">Курбанов С.О. История Кореи: с древности до начала </w:t>
      </w:r>
      <w:r>
        <w:rPr>
          <w:rFonts w:ascii="Times New Roman" w:hAnsi="Times New Roman" w:cs="Times New Roman"/>
          <w:sz w:val="28"/>
          <w:szCs w:val="28"/>
        </w:rPr>
        <w:t>XXI</w:t>
      </w:r>
      <w:r w:rsidRPr="006D5B79">
        <w:rPr>
          <w:rFonts w:ascii="Times New Roman" w:hAnsi="Times New Roman" w:cs="Times New Roman"/>
          <w:sz w:val="28"/>
          <w:szCs w:val="28"/>
          <w:lang w:val="ru-RU"/>
        </w:rPr>
        <w:t xml:space="preserve"> в. — 3-е изд., испр. - СПб</w:t>
      </w:r>
      <w:proofErr w:type="gramStart"/>
      <w:r w:rsidRPr="006D5B79">
        <w:rPr>
          <w:rFonts w:ascii="Times New Roman" w:hAnsi="Times New Roman" w:cs="Times New Roman"/>
          <w:sz w:val="28"/>
          <w:szCs w:val="28"/>
          <w:lang w:val="ru-RU"/>
        </w:rPr>
        <w:t xml:space="preserve">.: </w:t>
      </w:r>
      <w:proofErr w:type="gramEnd"/>
      <w:r w:rsidRPr="006D5B79">
        <w:rPr>
          <w:rFonts w:ascii="Times New Roman" w:hAnsi="Times New Roman" w:cs="Times New Roman"/>
          <w:sz w:val="28"/>
          <w:szCs w:val="28"/>
          <w:lang w:val="ru-RU"/>
        </w:rPr>
        <w:t>Изд-во С.-Петерб. ун-та, 2018. — 744 с.;</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Липсет С. М., Роккан С. Структуры размежеваний, партийные системы и предпочтения избирателей* // Партии и выборы: Хрестоматия / РАН</w:t>
      </w:r>
      <w:proofErr w:type="gramStart"/>
      <w:r w:rsidRPr="006D5B79">
        <w:rPr>
          <w:rFonts w:ascii="Times New Roman" w:hAnsi="Times New Roman" w:cs="Times New Roman"/>
          <w:sz w:val="28"/>
          <w:szCs w:val="28"/>
          <w:lang w:val="ru-RU"/>
        </w:rPr>
        <w:t>.И</w:t>
      </w:r>
      <w:proofErr w:type="gramEnd"/>
      <w:r w:rsidRPr="006D5B79">
        <w:rPr>
          <w:rFonts w:ascii="Times New Roman" w:hAnsi="Times New Roman" w:cs="Times New Roman"/>
          <w:sz w:val="28"/>
          <w:szCs w:val="28"/>
          <w:lang w:val="ru-RU"/>
        </w:rPr>
        <w:t xml:space="preserve">НИОН. Центр социальных научно-информационных исследований. Отдел политической науки. Московский государственный институт международных отношений (университет) МИД РФ; Отв. ред. и </w:t>
      </w:r>
      <w:r w:rsidRPr="006D5B79">
        <w:rPr>
          <w:rFonts w:ascii="Times New Roman" w:hAnsi="Times New Roman" w:cs="Times New Roman"/>
          <w:sz w:val="28"/>
          <w:szCs w:val="28"/>
          <w:lang w:val="ru-RU"/>
        </w:rPr>
        <w:lastRenderedPageBreak/>
        <w:t>сост. Н.В. Анюхина, Е.Ю. Мелешкина. Ч.1. – М.: ИНИОН, 2004. – С. 49 – 80;</w:t>
      </w:r>
    </w:p>
    <w:p w:rsid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Окунев И. Ю. Политическая география: Учеб</w:t>
      </w:r>
      <w:proofErr w:type="gramStart"/>
      <w:r w:rsidRPr="006D5B79">
        <w:rPr>
          <w:rFonts w:ascii="Times New Roman" w:hAnsi="Times New Roman" w:cs="Times New Roman"/>
          <w:sz w:val="28"/>
          <w:szCs w:val="28"/>
          <w:lang w:val="ru-RU"/>
        </w:rPr>
        <w:t>.</w:t>
      </w:r>
      <w:proofErr w:type="gramEnd"/>
      <w:r w:rsidRPr="006D5B79">
        <w:rPr>
          <w:rFonts w:ascii="Times New Roman" w:hAnsi="Times New Roman" w:cs="Times New Roman"/>
          <w:sz w:val="28"/>
          <w:szCs w:val="28"/>
          <w:lang w:val="ru-RU"/>
        </w:rPr>
        <w:t xml:space="preserve"> </w:t>
      </w:r>
      <w:proofErr w:type="gramStart"/>
      <w:r w:rsidRPr="006D5B79">
        <w:rPr>
          <w:rFonts w:ascii="Times New Roman" w:hAnsi="Times New Roman" w:cs="Times New Roman"/>
          <w:sz w:val="28"/>
          <w:szCs w:val="28"/>
          <w:lang w:val="ru-RU"/>
        </w:rPr>
        <w:t>п</w:t>
      </w:r>
      <w:proofErr w:type="gramEnd"/>
      <w:r w:rsidRPr="006D5B79">
        <w:rPr>
          <w:rFonts w:ascii="Times New Roman" w:hAnsi="Times New Roman" w:cs="Times New Roman"/>
          <w:sz w:val="28"/>
          <w:szCs w:val="28"/>
          <w:lang w:val="ru-RU"/>
        </w:rPr>
        <w:t>особие для вузов / И. Ю. Окунев. – М.: Издательство «Аспект Пресс», 2019. – 512 с.;</w:t>
      </w:r>
    </w:p>
    <w:p w:rsidR="002D572B" w:rsidRPr="006D5B79" w:rsidRDefault="002D572B"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Окунев И. </w:t>
      </w:r>
      <w:r w:rsidRPr="002D572B">
        <w:rPr>
          <w:rFonts w:ascii="Times New Roman" w:hAnsi="Times New Roman" w:cs="Times New Roman"/>
          <w:sz w:val="28"/>
          <w:szCs w:val="28"/>
          <w:lang w:val="ru-RU"/>
        </w:rPr>
        <w:t>Ю. Цикличность идейно-политических размежеваний в электоральном пространстве: к новому прочтению концепции Липсета-Роккана / И. Ю. Окунев // Вестник Пермского университета. Политология. – 2022. – Т. 16, № 3. – С. 52-62.</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Окунев И.Ю. Электоральная география</w:t>
      </w:r>
      <w:r>
        <w:rPr>
          <w:rFonts w:ascii="Times New Roman" w:hAnsi="Times New Roman" w:cs="Times New Roman"/>
          <w:sz w:val="28"/>
          <w:szCs w:val="28"/>
        </w:rPr>
        <w:t> </w:t>
      </w:r>
      <w:r w:rsidRPr="006D5B79">
        <w:rPr>
          <w:rFonts w:ascii="Times New Roman" w:hAnsi="Times New Roman" w:cs="Times New Roman"/>
          <w:sz w:val="28"/>
          <w:szCs w:val="28"/>
          <w:lang w:val="ru-RU"/>
        </w:rPr>
        <w:t>/</w:t>
      </w:r>
      <w:r>
        <w:rPr>
          <w:rFonts w:ascii="Times New Roman" w:hAnsi="Times New Roman" w:cs="Times New Roman"/>
          <w:sz w:val="28"/>
          <w:szCs w:val="28"/>
        </w:rPr>
        <w:t> </w:t>
      </w:r>
      <w:r w:rsidRPr="002D572B">
        <w:rPr>
          <w:rFonts w:cs="Times New Roman"/>
          <w:szCs w:val="28"/>
          <w:lang w:val="ru-RU"/>
        </w:rPr>
        <w:t>И.Ю.Окунев</w:t>
      </w:r>
      <w:r w:rsidRPr="006D5B79">
        <w:rPr>
          <w:rFonts w:ascii="Times New Roman" w:hAnsi="Times New Roman" w:cs="Times New Roman"/>
          <w:sz w:val="28"/>
          <w:szCs w:val="28"/>
          <w:lang w:val="ru-RU"/>
        </w:rPr>
        <w:t>.</w:t>
      </w:r>
      <w:r>
        <w:rPr>
          <w:rFonts w:ascii="Times New Roman" w:hAnsi="Times New Roman" w:cs="Times New Roman"/>
          <w:sz w:val="28"/>
          <w:szCs w:val="28"/>
        </w:rPr>
        <w:t> </w:t>
      </w:r>
      <w:r w:rsidRPr="006D5B79">
        <w:rPr>
          <w:rFonts w:ascii="Times New Roman" w:hAnsi="Times New Roman" w:cs="Times New Roman"/>
          <w:sz w:val="28"/>
          <w:szCs w:val="28"/>
          <w:lang w:val="ru-RU"/>
        </w:rPr>
        <w:t>— Москва: Издательство «Аспект Пресс», 2023</w:t>
      </w:r>
      <w:r>
        <w:rPr>
          <w:rFonts w:ascii="Times New Roman" w:hAnsi="Times New Roman" w:cs="Times New Roman"/>
          <w:sz w:val="28"/>
          <w:szCs w:val="28"/>
        </w:rPr>
        <w:t> </w:t>
      </w:r>
      <w:r w:rsidRPr="006D5B79">
        <w:rPr>
          <w:rFonts w:ascii="Times New Roman" w:hAnsi="Times New Roman" w:cs="Times New Roman"/>
          <w:sz w:val="28"/>
          <w:szCs w:val="28"/>
          <w:lang w:val="ru-RU"/>
        </w:rPr>
        <w:t>— 312</w:t>
      </w:r>
      <w:r>
        <w:rPr>
          <w:rFonts w:ascii="Times New Roman" w:hAnsi="Times New Roman" w:cs="Times New Roman"/>
          <w:sz w:val="28"/>
          <w:szCs w:val="28"/>
        </w:rPr>
        <w:t> </w:t>
      </w:r>
      <w:r w:rsidRPr="006D5B79">
        <w:rPr>
          <w:rFonts w:ascii="Times New Roman" w:hAnsi="Times New Roman" w:cs="Times New Roman"/>
          <w:sz w:val="28"/>
          <w:szCs w:val="28"/>
          <w:lang w:val="ru-RU"/>
        </w:rPr>
        <w:t>с.;</w:t>
      </w:r>
    </w:p>
    <w:p w:rsidR="006D5B79" w:rsidRPr="002D572B"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 xml:space="preserve">Политические системы современных государств: Энциклопедический справочник: в 4 т. Т.2: Азия / МГИМО (У) МИД России, ИНОП; гл. редактор А.В. Торкунов; науч. редактор А.Ю. Мельвиль; отв. </w:t>
      </w:r>
      <w:r w:rsidRPr="002D572B">
        <w:rPr>
          <w:rFonts w:ascii="Times New Roman" w:hAnsi="Times New Roman" w:cs="Times New Roman"/>
          <w:sz w:val="28"/>
          <w:szCs w:val="28"/>
          <w:lang w:val="ru-RU"/>
        </w:rPr>
        <w:t>Редактор М.Г. Миронюк. — М: Аспект Пресс, 2012. — 599 с.: илл.;</w:t>
      </w:r>
    </w:p>
    <w:p w:rsid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rPr>
      </w:pPr>
      <w:r w:rsidRPr="006D5B79">
        <w:rPr>
          <w:rFonts w:ascii="Times New Roman" w:hAnsi="Times New Roman" w:cs="Times New Roman"/>
          <w:sz w:val="28"/>
          <w:szCs w:val="28"/>
          <w:lang w:val="ru-RU"/>
        </w:rPr>
        <w:t xml:space="preserve">Ралко А. Н. Возникновение и развитие электоральной географии в США и Западной Европе / А. Н. Ралко // Ученые записки Таврического национального университета имени В.И. Вернадского. </w:t>
      </w:r>
      <w:r>
        <w:rPr>
          <w:rFonts w:ascii="Times New Roman" w:hAnsi="Times New Roman" w:cs="Times New Roman"/>
          <w:sz w:val="28"/>
          <w:szCs w:val="28"/>
        </w:rPr>
        <w:t>Серия: География. – 2012. – Т. 25 (64). – № 2. – С. 147-152</w:t>
      </w:r>
      <w:r>
        <w:rPr>
          <w:rFonts w:ascii="Times New Roman" w:hAnsi="Times New Roman" w:cs="Times New Roman"/>
          <w:sz w:val="28"/>
          <w:szCs w:val="28"/>
          <w:lang w:val="en-GB"/>
        </w:rPr>
        <w:t>;</w:t>
      </w:r>
    </w:p>
    <w:p w:rsid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rPr>
      </w:pPr>
      <w:r w:rsidRPr="006D5B79">
        <w:rPr>
          <w:rFonts w:ascii="Times New Roman" w:hAnsi="Times New Roman" w:cs="Times New Roman"/>
          <w:sz w:val="28"/>
          <w:szCs w:val="28"/>
          <w:lang w:val="ru-RU"/>
        </w:rPr>
        <w:t xml:space="preserve">Современные избирательные системы. Вып. 8: Бразилия, Франция, Чехия, Южная Корея / А.Г. Орлов, М.А. Мещерякова, С.Я. Павлов, Т.О. Кузнецова; науч. ред. </w:t>
      </w:r>
      <w:r>
        <w:rPr>
          <w:rFonts w:ascii="Times New Roman" w:hAnsi="Times New Roman" w:cs="Times New Roman"/>
          <w:sz w:val="28"/>
          <w:szCs w:val="28"/>
        </w:rPr>
        <w:t xml:space="preserve">А.В. Иванченко, В.И. Лафитский. –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РЦОИТ, 2013. – 488 с.</w:t>
      </w:r>
      <w:r>
        <w:rPr>
          <w:rFonts w:ascii="Times New Roman" w:hAnsi="Times New Roman" w:cs="Times New Roman"/>
          <w:sz w:val="28"/>
          <w:szCs w:val="28"/>
          <w:lang w:val="en-GB"/>
        </w:rPr>
        <w:t>;</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Туровский Р.Ф Электоральные геоструктуры в западных демократиях: попытка системного компаративного анализа /</w:t>
      </w:r>
      <w:r w:rsidRPr="006D5B79">
        <w:rPr>
          <w:rFonts w:ascii="Times New Roman" w:eastAsia="Malgun Gothic" w:hAnsi="Times New Roman" w:cs="Times New Roman"/>
          <w:sz w:val="28"/>
          <w:szCs w:val="28"/>
          <w:lang w:val="ru-RU" w:eastAsia="ko-KR"/>
        </w:rPr>
        <w:t>/</w:t>
      </w:r>
      <w:r w:rsidRPr="006D5B79">
        <w:rPr>
          <w:rFonts w:ascii="Times New Roman" w:hAnsi="Times New Roman" w:cs="Times New Roman"/>
          <w:sz w:val="28"/>
          <w:szCs w:val="28"/>
          <w:lang w:val="ru-RU"/>
        </w:rPr>
        <w:t xml:space="preserve"> «Полития» - №2 (32) – С. 198 – 232;</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Туровский Р.Ф. Политическая география. Учебное пособие. – Москва – Смоленск: Изд-во СГУ, 1999. - 381 с.;</w:t>
      </w:r>
    </w:p>
    <w:p w:rsid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rPr>
      </w:pPr>
      <w:r w:rsidRPr="006D5B79">
        <w:rPr>
          <w:rFonts w:ascii="Times New Roman" w:hAnsi="Times New Roman" w:cs="Times New Roman"/>
          <w:sz w:val="28"/>
          <w:szCs w:val="28"/>
          <w:lang w:val="ru-RU"/>
        </w:rPr>
        <w:lastRenderedPageBreak/>
        <w:t xml:space="preserve">Чернецкий Ф.М. Регионализм как ключевой фактор в электоральных процессах в Республике Корея //Вестник </w:t>
      </w:r>
      <w:proofErr w:type="gramStart"/>
      <w:r w:rsidRPr="006D5B79">
        <w:rPr>
          <w:rFonts w:ascii="Times New Roman" w:hAnsi="Times New Roman" w:cs="Times New Roman"/>
          <w:sz w:val="28"/>
          <w:szCs w:val="28"/>
          <w:lang w:val="ru-RU"/>
        </w:rPr>
        <w:t>российского</w:t>
      </w:r>
      <w:proofErr w:type="gramEnd"/>
      <w:r w:rsidRPr="006D5B79">
        <w:rPr>
          <w:rFonts w:ascii="Times New Roman" w:hAnsi="Times New Roman" w:cs="Times New Roman"/>
          <w:sz w:val="28"/>
          <w:szCs w:val="28"/>
          <w:lang w:val="ru-RU"/>
        </w:rPr>
        <w:t xml:space="preserve"> корееведения. </w:t>
      </w:r>
      <w:r>
        <w:rPr>
          <w:rFonts w:ascii="Times New Roman" w:hAnsi="Times New Roman" w:cs="Times New Roman"/>
          <w:sz w:val="28"/>
          <w:szCs w:val="28"/>
        </w:rPr>
        <w:t>2021-2022. №13. С. 67-81</w:t>
      </w:r>
      <w:r>
        <w:rPr>
          <w:rFonts w:ascii="Times New Roman" w:hAnsi="Times New Roman" w:cs="Times New Roman"/>
          <w:sz w:val="28"/>
          <w:szCs w:val="28"/>
          <w:lang w:val="en-GB"/>
        </w:rPr>
        <w:t>;</w:t>
      </w:r>
    </w:p>
    <w:p w:rsidR="006D5B79" w:rsidRDefault="006D5B79" w:rsidP="006D5B7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Литература на английском языке:</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 xml:space="preserve">A. Campbell, P. Converse, W. Miller, and D. Stokes. The American Voter. John Wiley and Sons, N.Y., 1960. </w:t>
      </w:r>
      <w:proofErr w:type="gramStart"/>
      <w:r w:rsidRPr="006D5B79">
        <w:rPr>
          <w:rFonts w:ascii="Times New Roman" w:hAnsi="Times New Roman" w:cs="Times New Roman"/>
          <w:sz w:val="28"/>
          <w:szCs w:val="28"/>
          <w:lang w:val="ru-RU"/>
        </w:rPr>
        <w:t>(А. Кэмпбелл, Ф. Конверс, У. Миллер, Д. Стоукс.</w:t>
      </w:r>
      <w:proofErr w:type="gramEnd"/>
      <w:r w:rsidRPr="006D5B79">
        <w:rPr>
          <w:rFonts w:ascii="Times New Roman" w:hAnsi="Times New Roman" w:cs="Times New Roman"/>
          <w:sz w:val="28"/>
          <w:szCs w:val="28"/>
          <w:lang w:val="ru-RU"/>
        </w:rPr>
        <w:t xml:space="preserve"> Американский избиратель. – </w:t>
      </w:r>
      <w:proofErr w:type="gramStart"/>
      <w:r w:rsidRPr="006D5B79">
        <w:rPr>
          <w:rFonts w:ascii="Times New Roman" w:hAnsi="Times New Roman" w:cs="Times New Roman"/>
          <w:sz w:val="28"/>
          <w:szCs w:val="28"/>
          <w:lang w:val="ru-RU"/>
        </w:rPr>
        <w:t>Нью-Йорк, 1960) – 576 с.;</w:t>
      </w:r>
      <w:proofErr w:type="gramEnd"/>
    </w:p>
    <w:p w:rsid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Hyun-Chool L</w:t>
      </w:r>
      <w:r>
        <w:rPr>
          <w:rFonts w:ascii="Times New Roman" w:eastAsia="Malgun Gothic" w:hAnsi="Times New Roman" w:cs="Times New Roman"/>
          <w:sz w:val="28"/>
          <w:szCs w:val="28"/>
          <w:lang w:val="en-GB" w:eastAsia="ko-KR"/>
        </w:rPr>
        <w:t xml:space="preserve">ee. </w:t>
      </w:r>
      <w:r>
        <w:rPr>
          <w:rFonts w:ascii="Times New Roman" w:hAnsi="Times New Roman" w:cs="Times New Roman"/>
          <w:sz w:val="28"/>
          <w:szCs w:val="28"/>
          <w:lang w:val="en-GB"/>
        </w:rPr>
        <w:t xml:space="preserve">Older Voters’ Policy Preferences in the Korean General Elections. // Korea Journal, 61(2) (summer 2021). </w:t>
      </w:r>
      <w:proofErr w:type="gramStart"/>
      <w:r w:rsidRPr="006D5B79">
        <w:rPr>
          <w:rFonts w:ascii="Times New Roman" w:hAnsi="Times New Roman" w:cs="Times New Roman"/>
          <w:sz w:val="28"/>
          <w:szCs w:val="28"/>
          <w:lang w:val="ru-RU"/>
        </w:rPr>
        <w:t>(Ли Хёнчхоль.</w:t>
      </w:r>
      <w:proofErr w:type="gramEnd"/>
      <w:r w:rsidRPr="006D5B79">
        <w:rPr>
          <w:rFonts w:ascii="Times New Roman" w:hAnsi="Times New Roman" w:cs="Times New Roman"/>
          <w:sz w:val="28"/>
          <w:szCs w:val="28"/>
          <w:lang w:val="ru-RU"/>
        </w:rPr>
        <w:t xml:space="preserve">  Политические предпочтения пожилых избирателей на Всеобщих выборах в Республике Корея </w:t>
      </w:r>
      <w:r w:rsidRPr="006D5B79">
        <w:rPr>
          <w:rFonts w:ascii="Times New Roman" w:eastAsia="Malgun Gothic" w:hAnsi="Times New Roman" w:cs="Times New Roman"/>
          <w:sz w:val="28"/>
          <w:szCs w:val="28"/>
          <w:lang w:val="ru-RU" w:eastAsia="ko-KR"/>
        </w:rPr>
        <w:t>// Журнал «Корея», 61 (2) – 2021) -</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C</w:t>
      </w:r>
      <w:r w:rsidRPr="006D5B79">
        <w:rPr>
          <w:rFonts w:ascii="Times New Roman" w:hAnsi="Times New Roman" w:cs="Times New Roman"/>
          <w:sz w:val="28"/>
          <w:szCs w:val="28"/>
          <w:lang w:val="ru-RU"/>
        </w:rPr>
        <w:t>. 87-117;</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 xml:space="preserve">Key, V.O. A Theory of Critical Elections // </w:t>
      </w:r>
      <w:proofErr w:type="gramStart"/>
      <w:r>
        <w:rPr>
          <w:rFonts w:ascii="Times New Roman" w:eastAsia="Malgun Gothic" w:hAnsi="Times New Roman" w:cs="Times New Roman"/>
          <w:sz w:val="28"/>
          <w:szCs w:val="28"/>
          <w:lang w:val="en-GB" w:eastAsia="ko-KR"/>
        </w:rPr>
        <w:t>The</w:t>
      </w:r>
      <w:proofErr w:type="gramEnd"/>
      <w:r>
        <w:rPr>
          <w:rFonts w:ascii="Times New Roman" w:eastAsia="Malgun Gothic" w:hAnsi="Times New Roman" w:cs="Times New Roman"/>
          <w:sz w:val="28"/>
          <w:szCs w:val="28"/>
          <w:lang w:val="en-GB" w:eastAsia="ko-KR"/>
        </w:rPr>
        <w:t xml:space="preserve"> Journal of Politics, Volume 17, Issue 1, Feb., 1955. </w:t>
      </w:r>
      <w:r w:rsidRPr="006D5B79">
        <w:rPr>
          <w:rFonts w:ascii="Times New Roman" w:eastAsia="Malgun Gothic" w:hAnsi="Times New Roman" w:cs="Times New Roman"/>
          <w:sz w:val="28"/>
          <w:szCs w:val="28"/>
          <w:lang w:val="ru-RU" w:eastAsia="ko-KR"/>
        </w:rPr>
        <w:t xml:space="preserve">(Кей В.О. Теория критических выборов // Журнал «Политика», Выпуск 17, Т. 1, 1995) – </w:t>
      </w:r>
      <w:r>
        <w:rPr>
          <w:rFonts w:ascii="Times New Roman" w:eastAsia="Malgun Gothic" w:hAnsi="Times New Roman" w:cs="Times New Roman"/>
          <w:sz w:val="28"/>
          <w:szCs w:val="28"/>
          <w:lang w:val="en-GB" w:eastAsia="ko-KR"/>
        </w:rPr>
        <w:t>C</w:t>
      </w:r>
      <w:r w:rsidRPr="006D5B79">
        <w:rPr>
          <w:rFonts w:ascii="Times New Roman" w:eastAsia="Malgun Gothic" w:hAnsi="Times New Roman" w:cs="Times New Roman"/>
          <w:sz w:val="28"/>
          <w:szCs w:val="28"/>
          <w:lang w:val="ru-RU" w:eastAsia="ko-KR"/>
        </w:rPr>
        <w:t>. 3 – 18;</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 xml:space="preserve">Lee, Hyun-Chool, Repkine Alexandre. A Spatial Analysis of the Voting Patterns in the South Korean General Elections of 2016. </w:t>
      </w:r>
      <w:r>
        <w:rPr>
          <w:rFonts w:ascii="Times New Roman" w:eastAsia="Malgun Gothic" w:hAnsi="Times New Roman" w:cs="Times New Roman"/>
          <w:sz w:val="28"/>
          <w:szCs w:val="28"/>
          <w:lang w:val="en-GB" w:eastAsia="ko-KR"/>
        </w:rPr>
        <w:t xml:space="preserve">// </w:t>
      </w:r>
      <w:r>
        <w:rPr>
          <w:rFonts w:ascii="Times New Roman" w:hAnsi="Times New Roman" w:cs="Times New Roman"/>
          <w:sz w:val="28"/>
          <w:szCs w:val="28"/>
          <w:lang w:val="en-GB"/>
        </w:rPr>
        <w:t xml:space="preserve">Social Sciences 11, 389. </w:t>
      </w:r>
      <w:r w:rsidRPr="006D5B79">
        <w:rPr>
          <w:rFonts w:ascii="Times New Roman" w:hAnsi="Times New Roman" w:cs="Times New Roman"/>
          <w:sz w:val="28"/>
          <w:szCs w:val="28"/>
          <w:lang w:val="ru-RU"/>
        </w:rPr>
        <w:t xml:space="preserve">2022. </w:t>
      </w:r>
      <w:proofErr w:type="gramStart"/>
      <w:r w:rsidRPr="006D5B79">
        <w:rPr>
          <w:rFonts w:ascii="Times New Roman" w:hAnsi="Times New Roman" w:cs="Times New Roman"/>
          <w:sz w:val="28"/>
          <w:szCs w:val="28"/>
          <w:lang w:val="ru-RU"/>
        </w:rPr>
        <w:t>(Ли Хёнчхоль, Репкин Александр.</w:t>
      </w:r>
      <w:proofErr w:type="gramEnd"/>
      <w:r w:rsidRPr="006D5B79">
        <w:rPr>
          <w:rFonts w:ascii="Times New Roman" w:hAnsi="Times New Roman" w:cs="Times New Roman"/>
          <w:sz w:val="28"/>
          <w:szCs w:val="28"/>
          <w:lang w:val="ru-RU"/>
        </w:rPr>
        <w:t xml:space="preserve"> </w:t>
      </w:r>
      <w:proofErr w:type="gramStart"/>
      <w:r w:rsidRPr="006D5B79">
        <w:rPr>
          <w:rFonts w:ascii="Times New Roman" w:hAnsi="Times New Roman" w:cs="Times New Roman"/>
          <w:sz w:val="28"/>
          <w:szCs w:val="28"/>
          <w:lang w:val="ru-RU"/>
        </w:rPr>
        <w:t xml:space="preserve">Пространственный анализ структуры голосования на всеобщих выборах в Южной Корее в 2016 г. </w:t>
      </w:r>
      <w:r w:rsidRPr="006D5B79">
        <w:rPr>
          <w:rFonts w:ascii="Times New Roman" w:eastAsia="Malgun Gothic" w:hAnsi="Times New Roman" w:cs="Times New Roman"/>
          <w:sz w:val="28"/>
          <w:szCs w:val="28"/>
          <w:lang w:val="ru-RU" w:eastAsia="ko-KR"/>
        </w:rPr>
        <w:t>// Социология 11, 389 - 2022</w:t>
      </w:r>
      <w:r w:rsidRPr="006D5B79">
        <w:rPr>
          <w:rFonts w:ascii="Times New Roman" w:hAnsi="Times New Roman" w:cs="Times New Roman"/>
          <w:sz w:val="28"/>
          <w:szCs w:val="28"/>
          <w:lang w:val="ru-RU"/>
        </w:rPr>
        <w:t>) – С. 1 – 26;</w:t>
      </w:r>
      <w:proofErr w:type="gramEnd"/>
    </w:p>
    <w:p w:rsid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GB"/>
        </w:rPr>
        <w:t>Morris, P. Electoral Politics in South Korea // Electoral Studies. Vol</w:t>
      </w:r>
      <w:r w:rsidRPr="006D5B79">
        <w:rPr>
          <w:rFonts w:ascii="Times New Roman" w:hAnsi="Times New Roman" w:cs="Times New Roman"/>
          <w:sz w:val="28"/>
          <w:szCs w:val="28"/>
          <w:lang w:val="ru-RU"/>
        </w:rPr>
        <w:t xml:space="preserve">. 15. № 4. 1996. </w:t>
      </w:r>
      <w:proofErr w:type="gramStart"/>
      <w:r w:rsidRPr="006D5B79">
        <w:rPr>
          <w:rFonts w:ascii="Times New Roman" w:hAnsi="Times New Roman" w:cs="Times New Roman"/>
          <w:sz w:val="28"/>
          <w:szCs w:val="28"/>
          <w:lang w:val="ru-RU"/>
        </w:rPr>
        <w:t xml:space="preserve">(Моррис П. Электоральная политика Южной Кореи </w:t>
      </w:r>
      <w:r w:rsidRPr="006D5B79">
        <w:rPr>
          <w:rFonts w:ascii="Times New Roman" w:eastAsia="Malgun Gothic" w:hAnsi="Times New Roman" w:cs="Times New Roman"/>
          <w:sz w:val="28"/>
          <w:szCs w:val="28"/>
          <w:lang w:val="ru-RU" w:eastAsia="ko-KR"/>
        </w:rPr>
        <w:t>// Электоральные исследования.</w:t>
      </w:r>
      <w:proofErr w:type="gramEnd"/>
      <w:r w:rsidRPr="006D5B79">
        <w:rPr>
          <w:rFonts w:ascii="Times New Roman" w:eastAsia="Malgun Gothic" w:hAnsi="Times New Roman" w:cs="Times New Roman"/>
          <w:sz w:val="28"/>
          <w:szCs w:val="28"/>
          <w:lang w:val="ru-RU" w:eastAsia="ko-KR"/>
        </w:rPr>
        <w:t xml:space="preserve"> Выпуск 15. </w:t>
      </w:r>
      <w:r>
        <w:rPr>
          <w:rFonts w:ascii="Times New Roman" w:eastAsia="Malgun Gothic" w:hAnsi="Times New Roman" w:cs="Times New Roman"/>
          <w:sz w:val="28"/>
          <w:szCs w:val="28"/>
          <w:lang w:eastAsia="ko-KR"/>
        </w:rPr>
        <w:t>Номер 4. 1996</w:t>
      </w:r>
      <w:r>
        <w:rPr>
          <w:rFonts w:ascii="Times New Roman" w:hAnsi="Times New Roman" w:cs="Times New Roman"/>
          <w:sz w:val="28"/>
          <w:szCs w:val="28"/>
        </w:rPr>
        <w:t>). - С. 550–562.</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Norris, P. British By-Elections: The Volatile Electorate. Claredon</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Press</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Oxford</w:t>
      </w:r>
      <w:r w:rsidRPr="006D5B79">
        <w:rPr>
          <w:rFonts w:ascii="Times New Roman" w:hAnsi="Times New Roman" w:cs="Times New Roman"/>
          <w:sz w:val="28"/>
          <w:szCs w:val="28"/>
          <w:lang w:val="ru-RU"/>
        </w:rPr>
        <w:t xml:space="preserve">, 1990. </w:t>
      </w:r>
      <w:proofErr w:type="gramStart"/>
      <w:r w:rsidRPr="006D5B79">
        <w:rPr>
          <w:rFonts w:ascii="Times New Roman" w:hAnsi="Times New Roman" w:cs="Times New Roman"/>
          <w:sz w:val="28"/>
          <w:szCs w:val="28"/>
          <w:lang w:val="ru-RU"/>
        </w:rPr>
        <w:t>(Норрис П. Выборы по-британски:</w:t>
      </w:r>
      <w:proofErr w:type="gramEnd"/>
      <w:r w:rsidRPr="006D5B79">
        <w:rPr>
          <w:rFonts w:ascii="Times New Roman" w:hAnsi="Times New Roman" w:cs="Times New Roman"/>
          <w:sz w:val="28"/>
          <w:szCs w:val="28"/>
          <w:lang w:val="ru-RU"/>
        </w:rPr>
        <w:t xml:space="preserve"> «Волативный» электорат. – </w:t>
      </w:r>
      <w:proofErr w:type="gramStart"/>
      <w:r w:rsidRPr="006D5B79">
        <w:rPr>
          <w:rFonts w:ascii="Times New Roman" w:hAnsi="Times New Roman" w:cs="Times New Roman"/>
          <w:sz w:val="28"/>
          <w:szCs w:val="28"/>
          <w:lang w:val="ru-RU"/>
        </w:rPr>
        <w:t>Оксфорд, 1990) - 263с.;</w:t>
      </w:r>
      <w:proofErr w:type="gramEnd"/>
    </w:p>
    <w:p w:rsid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Pickel, S. ‘Secularization of electoral behavior? The state-church-cleavage in Europe’ in: Pickel, G., Sammet, K. (eds.) Transformations of religiosity. Religion and religiosity in Eastern Europe 1989- 2010. Wiesbaden</w:t>
      </w:r>
      <w:r>
        <w:rPr>
          <w:rFonts w:ascii="Times New Roman" w:hAnsi="Times New Roman" w:cs="Times New Roman"/>
          <w:sz w:val="28"/>
          <w:szCs w:val="28"/>
        </w:rPr>
        <w:t xml:space="preserve">: </w:t>
      </w:r>
      <w:r>
        <w:rPr>
          <w:rFonts w:ascii="Times New Roman" w:hAnsi="Times New Roman" w:cs="Times New Roman"/>
          <w:sz w:val="28"/>
          <w:szCs w:val="28"/>
          <w:lang w:val="en-GB"/>
        </w:rPr>
        <w:lastRenderedPageBreak/>
        <w:t>VS</w:t>
      </w:r>
      <w:r>
        <w:rPr>
          <w:rFonts w:ascii="Times New Roman" w:hAnsi="Times New Roman" w:cs="Times New Roman"/>
          <w:sz w:val="28"/>
          <w:szCs w:val="28"/>
        </w:rPr>
        <w:t xml:space="preserve">. 2011.  </w:t>
      </w:r>
      <w:r w:rsidRPr="006D5B79">
        <w:rPr>
          <w:rFonts w:ascii="Times New Roman" w:hAnsi="Times New Roman" w:cs="Times New Roman"/>
          <w:sz w:val="28"/>
          <w:szCs w:val="28"/>
          <w:lang w:val="ru-RU"/>
        </w:rPr>
        <w:t xml:space="preserve">– (Пикель С. «Разделение политического поведения? Раскол между государством и церковью в Европе» </w:t>
      </w:r>
      <w:r w:rsidRPr="006D5B79">
        <w:rPr>
          <w:rFonts w:ascii="Times New Roman" w:eastAsia="Malgun Gothic" w:hAnsi="Times New Roman" w:cs="Times New Roman"/>
          <w:sz w:val="28"/>
          <w:szCs w:val="28"/>
          <w:lang w:val="ru-RU" w:eastAsia="ko-KR"/>
        </w:rPr>
        <w:t xml:space="preserve">// </w:t>
      </w:r>
      <w:r w:rsidRPr="006D5B79">
        <w:rPr>
          <w:rFonts w:ascii="Times New Roman" w:hAnsi="Times New Roman" w:cs="Times New Roman"/>
          <w:sz w:val="28"/>
          <w:szCs w:val="28"/>
          <w:lang w:val="ru-RU"/>
        </w:rPr>
        <w:t xml:space="preserve">Изменения в религиозности. </w:t>
      </w:r>
      <w:r>
        <w:rPr>
          <w:rFonts w:ascii="Times New Roman" w:hAnsi="Times New Roman" w:cs="Times New Roman"/>
          <w:sz w:val="28"/>
          <w:szCs w:val="28"/>
        </w:rPr>
        <w:t>Религия и религиозность в Восточной Европе 1989 – 2010. – Висбаден, 2011) - С.111–134</w:t>
      </w:r>
      <w:r>
        <w:rPr>
          <w:rFonts w:ascii="Times New Roman" w:hAnsi="Times New Roman" w:cs="Times New Roman"/>
          <w:sz w:val="28"/>
          <w:szCs w:val="28"/>
          <w:lang w:val="en-GB"/>
        </w:rPr>
        <w:t>;</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Youngmi Kim. Evolution of political parties and the party system in South Korea // Routledge Handbook of Contemporary South Korea. London</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Routledge</w:t>
      </w:r>
      <w:r w:rsidRPr="006D5B79">
        <w:rPr>
          <w:rFonts w:ascii="Times New Roman" w:hAnsi="Times New Roman" w:cs="Times New Roman"/>
          <w:sz w:val="28"/>
          <w:szCs w:val="28"/>
          <w:lang w:val="ru-RU"/>
        </w:rPr>
        <w:t xml:space="preserve">. 2021. </w:t>
      </w:r>
      <w:proofErr w:type="gramStart"/>
      <w:r w:rsidRPr="006D5B79">
        <w:rPr>
          <w:rFonts w:ascii="Times New Roman" w:hAnsi="Times New Roman" w:cs="Times New Roman"/>
          <w:sz w:val="28"/>
          <w:szCs w:val="28"/>
          <w:lang w:val="ru-RU"/>
        </w:rPr>
        <w:t>(Ким Ёнми.</w:t>
      </w:r>
      <w:proofErr w:type="gramEnd"/>
      <w:r w:rsidRPr="006D5B79">
        <w:rPr>
          <w:rFonts w:ascii="Times New Roman" w:hAnsi="Times New Roman" w:cs="Times New Roman"/>
          <w:sz w:val="28"/>
          <w:szCs w:val="28"/>
          <w:lang w:val="ru-RU"/>
        </w:rPr>
        <w:t xml:space="preserve"> </w:t>
      </w:r>
      <w:proofErr w:type="gramStart"/>
      <w:r w:rsidRPr="006D5B79">
        <w:rPr>
          <w:rFonts w:ascii="Times New Roman" w:hAnsi="Times New Roman" w:cs="Times New Roman"/>
          <w:sz w:val="28"/>
          <w:szCs w:val="28"/>
          <w:lang w:val="ru-RU"/>
        </w:rPr>
        <w:t xml:space="preserve">Эволюция политических партий и политической системы Южной Кореи </w:t>
      </w:r>
      <w:r w:rsidRPr="006D5B79">
        <w:rPr>
          <w:rFonts w:ascii="Times New Roman" w:eastAsia="Malgun Gothic" w:hAnsi="Times New Roman" w:cs="Times New Roman"/>
          <w:sz w:val="28"/>
          <w:szCs w:val="28"/>
          <w:lang w:val="ru-RU" w:eastAsia="ko-KR"/>
        </w:rPr>
        <w:t xml:space="preserve">// </w:t>
      </w:r>
      <w:r w:rsidRPr="006D5B79">
        <w:rPr>
          <w:rFonts w:ascii="Times New Roman" w:hAnsi="Times New Roman" w:cs="Times New Roman"/>
          <w:sz w:val="28"/>
          <w:szCs w:val="28"/>
          <w:lang w:val="ru-RU"/>
        </w:rPr>
        <w:t>«</w:t>
      </w:r>
      <w:r w:rsidRPr="006D5B79">
        <w:rPr>
          <w:rFonts w:ascii="Times New Roman" w:eastAsia="Malgun Gothic" w:hAnsi="Times New Roman" w:cs="Times New Roman"/>
          <w:sz w:val="28"/>
          <w:szCs w:val="28"/>
          <w:lang w:val="ru-RU" w:eastAsia="ko-KR"/>
        </w:rPr>
        <w:t>Справочник Рутледж по современной Южной Корее» - Лондон, 2021).</w:t>
      </w:r>
      <w:proofErr w:type="gramEnd"/>
      <w:r w:rsidRPr="006D5B79">
        <w:rPr>
          <w:rFonts w:ascii="Times New Roman" w:eastAsia="Malgun Gothic" w:hAnsi="Times New Roman" w:cs="Times New Roman"/>
          <w:sz w:val="28"/>
          <w:szCs w:val="28"/>
          <w:lang w:val="ru-RU" w:eastAsia="ko-KR"/>
        </w:rPr>
        <w:t xml:space="preserve"> – С. 65 – 81;</w:t>
      </w:r>
    </w:p>
    <w:p w:rsidR="006D5B79" w:rsidRPr="006D5B79" w:rsidRDefault="006D5B79"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Youngmi Kim. The 2012 parliamentary and presidential elections in South Korea // Electoral Studies, Volume 34, 2014 (</w:t>
      </w:r>
      <w:r>
        <w:rPr>
          <w:rFonts w:ascii="Times New Roman" w:hAnsi="Times New Roman" w:cs="Times New Roman"/>
          <w:sz w:val="28"/>
          <w:szCs w:val="28"/>
        </w:rPr>
        <w:t>Ким</w:t>
      </w:r>
      <w:r>
        <w:rPr>
          <w:rFonts w:ascii="Times New Roman" w:hAnsi="Times New Roman" w:cs="Times New Roman"/>
          <w:sz w:val="28"/>
          <w:szCs w:val="28"/>
          <w:lang w:val="en-GB"/>
        </w:rPr>
        <w:t xml:space="preserve"> </w:t>
      </w:r>
      <w:r>
        <w:rPr>
          <w:rFonts w:ascii="Times New Roman" w:hAnsi="Times New Roman" w:cs="Times New Roman"/>
          <w:sz w:val="28"/>
          <w:szCs w:val="28"/>
        </w:rPr>
        <w:t>Ёнми</w:t>
      </w:r>
      <w:r>
        <w:rPr>
          <w:rFonts w:ascii="Times New Roman" w:hAnsi="Times New Roman" w:cs="Times New Roman"/>
          <w:sz w:val="28"/>
          <w:szCs w:val="28"/>
          <w:lang w:val="en-GB"/>
        </w:rPr>
        <w:t xml:space="preserve">. </w:t>
      </w:r>
      <w:r w:rsidRPr="006D5B79">
        <w:rPr>
          <w:rFonts w:ascii="Times New Roman" w:hAnsi="Times New Roman" w:cs="Times New Roman"/>
          <w:sz w:val="28"/>
          <w:szCs w:val="28"/>
          <w:lang w:val="ru-RU"/>
        </w:rPr>
        <w:t xml:space="preserve">Президентские и парламентские выборы в Южной Корее в 2012 г. </w:t>
      </w:r>
      <w:r w:rsidRPr="006D5B79">
        <w:rPr>
          <w:rFonts w:ascii="Times New Roman" w:eastAsia="Malgun Gothic" w:hAnsi="Times New Roman" w:cs="Times New Roman"/>
          <w:sz w:val="28"/>
          <w:szCs w:val="28"/>
          <w:lang w:val="ru-RU" w:eastAsia="ko-KR"/>
        </w:rPr>
        <w:t xml:space="preserve">// Электоральные исследования, Выпуск 34, 2014) - </w:t>
      </w:r>
      <w:r w:rsidRPr="006D5B79">
        <w:rPr>
          <w:rFonts w:ascii="Times New Roman" w:hAnsi="Times New Roman" w:cs="Times New Roman"/>
          <w:sz w:val="28"/>
          <w:szCs w:val="28"/>
          <w:lang w:val="ru-RU"/>
        </w:rPr>
        <w:t>С. 326 – 334;</w:t>
      </w:r>
    </w:p>
    <w:p w:rsidR="006D5B79" w:rsidRDefault="006D5B79" w:rsidP="006D5B7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Литература на корейском языке: </w:t>
      </w:r>
    </w:p>
    <w:p w:rsidR="00A25EA6" w:rsidRPr="006D5B79" w:rsidRDefault="00A25EA6"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MS Gothic" w:eastAsia="MS Gothic" w:hAnsi="MS Gothic" w:cs="MS Gothic" w:hint="eastAsia"/>
          <w:sz w:val="28"/>
          <w:szCs w:val="28"/>
          <w:lang w:eastAsia="ko-KR"/>
        </w:rPr>
        <w:t>權容友</w:t>
      </w:r>
      <w:r>
        <w:rPr>
          <w:rFonts w:ascii="Times New Roman" w:hAnsi="Times New Roman" w:cs="Times New Roman"/>
          <w:sz w:val="28"/>
          <w:szCs w:val="28"/>
          <w:lang w:eastAsia="ko-KR"/>
        </w:rPr>
        <w:t>.(1988).</w:t>
      </w:r>
      <w:r>
        <w:rPr>
          <w:rFonts w:ascii="MS Gothic" w:eastAsia="MS Gothic" w:hAnsi="MS Gothic" w:cs="MS Gothic" w:hint="eastAsia"/>
          <w:sz w:val="28"/>
          <w:szCs w:val="28"/>
          <w:lang w:eastAsia="ko-KR"/>
        </w:rPr>
        <w:t>選擧地理學</w:t>
      </w:r>
      <w:r>
        <w:rPr>
          <w:rFonts w:ascii="Times New Roman" w:eastAsia="Batang" w:hAnsi="Times New Roman" w:cs="Times New Roman" w:hint="eastAsia"/>
          <w:sz w:val="28"/>
          <w:szCs w:val="28"/>
          <w:lang w:eastAsia="ko-KR"/>
        </w:rPr>
        <w:t>의</w:t>
      </w:r>
      <w:r>
        <w:rPr>
          <w:rFonts w:ascii="Times New Roman" w:hAnsi="Times New Roman" w:cs="Times New Roman"/>
          <w:sz w:val="28"/>
          <w:szCs w:val="28"/>
          <w:lang w:eastAsia="ko-KR"/>
        </w:rPr>
        <w:t xml:space="preserve"> </w:t>
      </w:r>
      <w:r>
        <w:rPr>
          <w:rFonts w:ascii="MS Gothic" w:eastAsia="MS Gothic" w:hAnsi="MS Gothic" w:cs="MS Gothic" w:hint="eastAsia"/>
          <w:sz w:val="28"/>
          <w:szCs w:val="28"/>
          <w:lang w:eastAsia="ko-KR"/>
        </w:rPr>
        <w:t>硏究動向</w:t>
      </w:r>
      <w:r>
        <w:rPr>
          <w:rFonts w:ascii="Times New Roman" w:hAnsi="Times New Roman" w:cs="Times New Roman"/>
          <w:sz w:val="28"/>
          <w:szCs w:val="28"/>
          <w:lang w:eastAsia="ko-KR"/>
        </w:rPr>
        <w:t>.</w:t>
      </w:r>
      <w:r>
        <w:rPr>
          <w:rFonts w:ascii="Times New Roman" w:eastAsia="Batang" w:hAnsi="Times New Roman" w:cs="Times New Roman" w:hint="eastAsia"/>
          <w:sz w:val="28"/>
          <w:szCs w:val="28"/>
          <w:lang w:eastAsia="ko-KR"/>
        </w:rPr>
        <w:t>응용지리</w:t>
      </w:r>
      <w:r>
        <w:rPr>
          <w:rFonts w:ascii="Times New Roman" w:hAnsi="Times New Roman" w:cs="Times New Roman"/>
          <w:sz w:val="28"/>
          <w:szCs w:val="28"/>
          <w:lang w:eastAsia="ko-KR"/>
        </w:rPr>
        <w:t xml:space="preserve">. (11) 67-84. (Ян Богён. </w:t>
      </w:r>
      <w:r w:rsidRPr="006D5B79">
        <w:rPr>
          <w:rFonts w:ascii="Times New Roman" w:hAnsi="Times New Roman" w:cs="Times New Roman"/>
          <w:sz w:val="28"/>
          <w:szCs w:val="28"/>
          <w:lang w:val="ru-RU"/>
        </w:rPr>
        <w:t xml:space="preserve">Тенденции в электоральной географии </w:t>
      </w:r>
      <w:r w:rsidRPr="006D5B79">
        <w:rPr>
          <w:rFonts w:ascii="Times New Roman" w:eastAsia="Malgun Gothic" w:hAnsi="Times New Roman" w:cs="Times New Roman"/>
          <w:sz w:val="28"/>
          <w:szCs w:val="28"/>
          <w:lang w:val="ru-RU" w:eastAsia="ko-KR"/>
        </w:rPr>
        <w:t xml:space="preserve">// Прикладная география (11), 1988), С. – 67 -84. </w:t>
      </w:r>
    </w:p>
    <w:p w:rsidR="00A25EA6" w:rsidRDefault="00A25EA6" w:rsidP="006D5B79">
      <w:pPr>
        <w:pStyle w:val="a4"/>
        <w:numPr>
          <w:ilvl w:val="0"/>
          <w:numId w:val="15"/>
        </w:numPr>
        <w:spacing w:after="160" w:line="360" w:lineRule="auto"/>
        <w:ind w:firstLine="851"/>
        <w:jc w:val="both"/>
        <w:rPr>
          <w:rFonts w:ascii="Times New Roman" w:hAnsi="Times New Roman" w:cs="Times New Roman"/>
          <w:sz w:val="28"/>
          <w:szCs w:val="28"/>
        </w:rPr>
      </w:pPr>
      <w:r>
        <w:rPr>
          <w:rFonts w:ascii="Times New Roman" w:eastAsia="Batang" w:hAnsi="Times New Roman" w:cs="Times New Roman" w:hint="eastAsia"/>
          <w:sz w:val="28"/>
          <w:szCs w:val="28"/>
          <w:lang w:eastAsia="ko-KR"/>
        </w:rPr>
        <w:t>권은주</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김순은</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무효투표에</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대한</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이론별</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영향요인</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연구</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제</w:t>
      </w:r>
      <w:r w:rsidRPr="00A25EA6">
        <w:rPr>
          <w:rFonts w:ascii="Times New Roman" w:hAnsi="Times New Roman" w:cs="Times New Roman"/>
          <w:sz w:val="28"/>
          <w:szCs w:val="28"/>
          <w:lang w:val="ru-RU" w:eastAsia="ko-KR"/>
        </w:rPr>
        <w:t>19</w:t>
      </w:r>
      <w:r>
        <w:rPr>
          <w:rFonts w:ascii="Times New Roman" w:eastAsia="Batang" w:hAnsi="Times New Roman" w:cs="Times New Roman" w:hint="eastAsia"/>
          <w:sz w:val="28"/>
          <w:szCs w:val="28"/>
          <w:lang w:eastAsia="ko-KR"/>
        </w:rPr>
        <w:t>대</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대통령</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선거의</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시</w:t>
      </w:r>
      <w:r w:rsidRPr="00A25EA6">
        <w:rPr>
          <w:rFonts w:ascii="Times New Roman" w:hAnsi="Times New Roman" w:cs="Times New Roman"/>
          <w:sz w:val="28"/>
          <w:szCs w:val="28"/>
          <w:lang w:val="ru-RU" w:eastAsia="ko-KR"/>
        </w:rPr>
        <w:t xml:space="preserve"> · </w:t>
      </w:r>
      <w:r>
        <w:rPr>
          <w:rFonts w:ascii="Times New Roman" w:eastAsia="Batang" w:hAnsi="Times New Roman" w:cs="Times New Roman" w:hint="eastAsia"/>
          <w:sz w:val="28"/>
          <w:szCs w:val="28"/>
          <w:lang w:eastAsia="ko-KR"/>
        </w:rPr>
        <w:t>군</w:t>
      </w:r>
      <w:r w:rsidRPr="00A25EA6">
        <w:rPr>
          <w:rFonts w:ascii="Times New Roman" w:hAnsi="Times New Roman" w:cs="Times New Roman"/>
          <w:sz w:val="28"/>
          <w:szCs w:val="28"/>
          <w:lang w:val="ru-RU" w:eastAsia="ko-KR"/>
        </w:rPr>
        <w:t xml:space="preserve"> · </w:t>
      </w:r>
      <w:r>
        <w:rPr>
          <w:rFonts w:ascii="Times New Roman" w:eastAsia="Batang" w:hAnsi="Times New Roman" w:cs="Times New Roman" w:hint="eastAsia"/>
          <w:sz w:val="28"/>
          <w:szCs w:val="28"/>
          <w:lang w:eastAsia="ko-KR"/>
        </w:rPr>
        <w:t>구</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자료를</w:t>
      </w:r>
      <w:r w:rsidRPr="00A25EA6">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중심으로</w:t>
      </w:r>
      <w:r w:rsidRPr="00A25EA6">
        <w:rPr>
          <w:rFonts w:ascii="Times New Roman" w:hAnsi="Times New Roman" w:cs="Times New Roman"/>
          <w:sz w:val="28"/>
          <w:szCs w:val="28"/>
          <w:lang w:val="ru-RU" w:eastAsia="ko-KR"/>
        </w:rPr>
        <w:t>-.</w:t>
      </w:r>
      <w:r>
        <w:rPr>
          <w:rFonts w:ascii="Times New Roman" w:eastAsia="Batang" w:hAnsi="Times New Roman" w:cs="Times New Roman" w:hint="eastAsia"/>
          <w:sz w:val="28"/>
          <w:szCs w:val="28"/>
          <w:lang w:eastAsia="ko-KR"/>
        </w:rPr>
        <w:t>한국지방자치학회보</w:t>
      </w:r>
      <w:proofErr w:type="gramStart"/>
      <w:r w:rsidRPr="00A25EA6">
        <w:rPr>
          <w:rFonts w:ascii="Times New Roman" w:hAnsi="Times New Roman" w:cs="Times New Roman"/>
          <w:sz w:val="28"/>
          <w:szCs w:val="28"/>
          <w:lang w:val="ru-RU" w:eastAsia="ko-KR"/>
        </w:rPr>
        <w:t>,31(2), 2019 (Квон Ынчжу, Ким Сунын.</w:t>
      </w:r>
      <w:proofErr w:type="gramEnd"/>
      <w:r w:rsidRPr="00A25EA6">
        <w:rPr>
          <w:rFonts w:ascii="Times New Roman" w:hAnsi="Times New Roman" w:cs="Times New Roman"/>
          <w:sz w:val="28"/>
          <w:szCs w:val="28"/>
          <w:lang w:val="ru-RU" w:eastAsia="ko-KR"/>
        </w:rPr>
        <w:t xml:space="preserve"> </w:t>
      </w:r>
      <w:r w:rsidRPr="006D5B79">
        <w:rPr>
          <w:rFonts w:ascii="Times New Roman" w:hAnsi="Times New Roman" w:cs="Times New Roman"/>
          <w:sz w:val="28"/>
          <w:szCs w:val="28"/>
          <w:lang w:val="ru-RU"/>
        </w:rPr>
        <w:t xml:space="preserve">Исследование факторов, влияющих на теорию недействительных голосов: анализ данных 19-х Президентских выборов в Республике Корея по городам, уездам и районам </w:t>
      </w:r>
      <w:r w:rsidRPr="006D5B79">
        <w:rPr>
          <w:rFonts w:ascii="Times New Roman" w:eastAsia="Malgun Gothic" w:hAnsi="Times New Roman" w:cs="Times New Roman"/>
          <w:sz w:val="28"/>
          <w:szCs w:val="28"/>
          <w:lang w:val="ru-RU" w:eastAsia="ko-KR"/>
        </w:rPr>
        <w:t xml:space="preserve">// </w:t>
      </w:r>
      <w:r w:rsidRPr="006D5B79">
        <w:rPr>
          <w:rFonts w:ascii="Times New Roman" w:hAnsi="Times New Roman" w:cs="Times New Roman"/>
          <w:sz w:val="28"/>
          <w:szCs w:val="28"/>
          <w:lang w:val="ru-RU"/>
        </w:rPr>
        <w:t xml:space="preserve">Журнал Корейской ассоциации исследований местных органов власти, 31 (2), 2019) – С.  </w:t>
      </w:r>
      <w:r>
        <w:rPr>
          <w:rFonts w:ascii="Times New Roman" w:hAnsi="Times New Roman" w:cs="Times New Roman"/>
          <w:sz w:val="28"/>
          <w:szCs w:val="28"/>
        </w:rPr>
        <w:t>353–375</w:t>
      </w:r>
      <w:r>
        <w:rPr>
          <w:rFonts w:ascii="Times New Roman" w:hAnsi="Times New Roman" w:cs="Times New Roman"/>
          <w:sz w:val="28"/>
          <w:szCs w:val="28"/>
          <w:lang w:val="en-GB"/>
        </w:rPr>
        <w:t>;</w:t>
      </w:r>
    </w:p>
    <w:p w:rsidR="00A25EA6" w:rsidRDefault="00A25EA6" w:rsidP="006D5B79">
      <w:pPr>
        <w:pStyle w:val="a4"/>
        <w:numPr>
          <w:ilvl w:val="0"/>
          <w:numId w:val="15"/>
        </w:numPr>
        <w:spacing w:after="160" w:line="360" w:lineRule="auto"/>
        <w:ind w:firstLine="851"/>
        <w:jc w:val="both"/>
        <w:rPr>
          <w:rFonts w:ascii="Times New Roman" w:hAnsi="Times New Roman" w:cs="Times New Roman"/>
          <w:sz w:val="28"/>
          <w:szCs w:val="28"/>
          <w:lang w:eastAsia="zh-TW"/>
        </w:rPr>
      </w:pPr>
      <w:r>
        <w:rPr>
          <w:rFonts w:ascii="Times New Roman" w:eastAsia="Batang" w:hAnsi="Times New Roman" w:cs="Times New Roman" w:hint="eastAsia"/>
          <w:sz w:val="28"/>
          <w:szCs w:val="28"/>
          <w:lang w:eastAsia="ko-KR"/>
        </w:rPr>
        <w:t>김도경</w:t>
      </w:r>
      <w:r>
        <w:rPr>
          <w:rFonts w:ascii="Times New Roman" w:hAnsi="Times New Roman" w:cs="Times New Roman"/>
          <w:sz w:val="28"/>
          <w:szCs w:val="28"/>
          <w:lang w:eastAsia="ko-KR"/>
        </w:rPr>
        <w:t>.</w:t>
      </w:r>
      <w:r>
        <w:rPr>
          <w:rFonts w:ascii="Times New Roman" w:eastAsia="Batang" w:hAnsi="Times New Roman" w:cs="Times New Roman" w:hint="eastAsia"/>
          <w:sz w:val="28"/>
          <w:szCs w:val="28"/>
          <w:lang w:eastAsia="ko-KR"/>
        </w:rPr>
        <w:t>누가</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사전투표제에</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참여했는가</w:t>
      </w:r>
      <w:r>
        <w:rPr>
          <w:rFonts w:ascii="Times New Roman" w:hAnsi="Times New Roman" w:cs="Times New Roman"/>
          <w:sz w:val="28"/>
          <w:szCs w:val="28"/>
          <w:lang w:eastAsia="ko-KR"/>
        </w:rPr>
        <w:t xml:space="preserve">? : </w:t>
      </w:r>
      <w:r>
        <w:rPr>
          <w:rFonts w:ascii="Times New Roman" w:eastAsia="Batang" w:hAnsi="Times New Roman" w:cs="Times New Roman" w:hint="eastAsia"/>
          <w:sz w:val="28"/>
          <w:szCs w:val="28"/>
          <w:lang w:eastAsia="ko-KR"/>
        </w:rPr>
        <w:t>부산지역</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대학생을</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중심으로</w:t>
      </w:r>
      <w:r>
        <w:rPr>
          <w:rFonts w:ascii="Times New Roman" w:eastAsia="Batang" w:hAnsi="Times New Roman" w:cs="Times New Roman"/>
          <w:sz w:val="28"/>
          <w:szCs w:val="28"/>
          <w:lang w:eastAsia="ko-KR"/>
        </w:rPr>
        <w:t xml:space="preserve">. </w:t>
      </w:r>
      <w:proofErr w:type="gramStart"/>
      <w:r w:rsidRPr="006D5B79">
        <w:rPr>
          <w:rFonts w:ascii="Times New Roman" w:hAnsi="Times New Roman" w:cs="Times New Roman"/>
          <w:sz w:val="28"/>
          <w:szCs w:val="28"/>
          <w:lang w:val="ru-RU" w:eastAsia="ko-KR"/>
        </w:rPr>
        <w:t>21</w:t>
      </w:r>
      <w:r>
        <w:rPr>
          <w:rFonts w:ascii="Times New Roman" w:eastAsia="Batang" w:hAnsi="Times New Roman" w:cs="Times New Roman" w:hint="eastAsia"/>
          <w:sz w:val="28"/>
          <w:szCs w:val="28"/>
          <w:lang w:eastAsia="ko-KR"/>
        </w:rPr>
        <w:t>세기정치학회보</w:t>
      </w:r>
      <w:r w:rsidRPr="006D5B79">
        <w:rPr>
          <w:rFonts w:ascii="Times New Roman" w:hAnsi="Times New Roman" w:cs="Times New Roman"/>
          <w:sz w:val="28"/>
          <w:szCs w:val="28"/>
          <w:lang w:val="ru-RU" w:eastAsia="ko-KR"/>
        </w:rPr>
        <w:t>, 24(3), 2014 (Ким Догён.</w:t>
      </w:r>
      <w:proofErr w:type="gramEnd"/>
      <w:r w:rsidRPr="006D5B79">
        <w:rPr>
          <w:rFonts w:ascii="Times New Roman" w:hAnsi="Times New Roman" w:cs="Times New Roman"/>
          <w:sz w:val="28"/>
          <w:szCs w:val="28"/>
          <w:lang w:val="ru-RU" w:eastAsia="ko-KR"/>
        </w:rPr>
        <w:t xml:space="preserve"> </w:t>
      </w:r>
      <w:r w:rsidRPr="006D5B79">
        <w:rPr>
          <w:rFonts w:ascii="Times New Roman" w:hAnsi="Times New Roman" w:cs="Times New Roman"/>
          <w:sz w:val="28"/>
          <w:szCs w:val="28"/>
          <w:lang w:val="ru-RU"/>
        </w:rPr>
        <w:t xml:space="preserve">Кто участвовал в </w:t>
      </w:r>
      <w:r w:rsidRPr="006D5B79">
        <w:rPr>
          <w:rFonts w:ascii="Times New Roman" w:hAnsi="Times New Roman" w:cs="Times New Roman"/>
          <w:sz w:val="28"/>
          <w:szCs w:val="28"/>
          <w:lang w:val="ru-RU"/>
        </w:rPr>
        <w:lastRenderedPageBreak/>
        <w:t xml:space="preserve">досрочном голосовании?:  Основываясь на результатах опроса. </w:t>
      </w:r>
      <w:r>
        <w:rPr>
          <w:rFonts w:ascii="Times New Roman" w:eastAsia="Malgun Gothic" w:hAnsi="Times New Roman" w:cs="Times New Roman"/>
          <w:sz w:val="28"/>
          <w:szCs w:val="28"/>
          <w:lang w:eastAsia="ko-KR"/>
        </w:rPr>
        <w:t>Журнал политических наук 21 в.</w:t>
      </w:r>
      <w:r>
        <w:rPr>
          <w:rFonts w:ascii="Times New Roman" w:hAnsi="Times New Roman" w:cs="Times New Roman"/>
          <w:sz w:val="28"/>
          <w:szCs w:val="28"/>
          <w:lang w:eastAsia="ko-KR"/>
        </w:rPr>
        <w:t xml:space="preserve"> 24(3), 2014).</w:t>
      </w:r>
      <w:r>
        <w:rPr>
          <w:rFonts w:ascii="Times New Roman" w:eastAsia="Batang" w:hAnsi="Times New Roman" w:cs="Times New Roman"/>
          <w:sz w:val="28"/>
          <w:szCs w:val="28"/>
          <w:lang w:eastAsia="ko-KR"/>
        </w:rPr>
        <w:t xml:space="preserve"> С. </w:t>
      </w:r>
      <w:r>
        <w:rPr>
          <w:rFonts w:ascii="Times New Roman" w:hAnsi="Times New Roman" w:cs="Times New Roman"/>
          <w:sz w:val="28"/>
          <w:szCs w:val="28"/>
          <w:lang w:eastAsia="ko-KR"/>
        </w:rPr>
        <w:t>485 – 510</w:t>
      </w:r>
      <w:r>
        <w:rPr>
          <w:rFonts w:ascii="Times New Roman" w:hAnsi="Times New Roman" w:cs="Times New Roman"/>
          <w:sz w:val="28"/>
          <w:szCs w:val="28"/>
          <w:lang w:val="en-GB" w:eastAsia="ko-KR"/>
        </w:rPr>
        <w:t>;</w:t>
      </w:r>
    </w:p>
    <w:p w:rsidR="00A25EA6" w:rsidRDefault="00A25EA6" w:rsidP="006D5B79">
      <w:pPr>
        <w:pStyle w:val="a4"/>
        <w:numPr>
          <w:ilvl w:val="0"/>
          <w:numId w:val="15"/>
        </w:numPr>
        <w:spacing w:after="160" w:line="360" w:lineRule="auto"/>
        <w:ind w:firstLine="851"/>
        <w:jc w:val="both"/>
        <w:rPr>
          <w:rFonts w:ascii="Times New Roman" w:hAnsi="Times New Roman" w:cs="Times New Roman"/>
          <w:sz w:val="28"/>
          <w:szCs w:val="28"/>
        </w:rPr>
      </w:pPr>
      <w:r>
        <w:rPr>
          <w:rFonts w:ascii="Times New Roman" w:eastAsia="Batang" w:hAnsi="Times New Roman" w:cs="Times New Roman" w:hint="eastAsia"/>
          <w:sz w:val="28"/>
          <w:szCs w:val="28"/>
          <w:lang w:eastAsia="ko-KR"/>
        </w:rPr>
        <w:t>송건섭</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이곤수</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유권자의</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투표행태와</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결정요인에</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관한</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연구</w:t>
      </w:r>
      <w:r>
        <w:rPr>
          <w:rFonts w:ascii="Times New Roman" w:hAnsi="Times New Roman" w:cs="Times New Roman"/>
          <w:sz w:val="28"/>
          <w:szCs w:val="28"/>
          <w:lang w:eastAsia="ko-KR"/>
        </w:rPr>
        <w:t>.</w:t>
      </w:r>
      <w:r>
        <w:rPr>
          <w:rFonts w:ascii="Times New Roman" w:eastAsia="Batang" w:hAnsi="Times New Roman" w:cs="Times New Roman" w:hint="eastAsia"/>
          <w:sz w:val="28"/>
          <w:szCs w:val="28"/>
          <w:lang w:eastAsia="ko-KR"/>
        </w:rPr>
        <w:t>한국정책과학학회보</w:t>
      </w:r>
      <w:proofErr w:type="gramStart"/>
      <w:r>
        <w:rPr>
          <w:rFonts w:ascii="Times New Roman" w:hAnsi="Times New Roman" w:cs="Times New Roman"/>
          <w:sz w:val="28"/>
          <w:szCs w:val="28"/>
          <w:lang w:eastAsia="ko-KR"/>
        </w:rPr>
        <w:t>,15</w:t>
      </w:r>
      <w:proofErr w:type="gramEnd"/>
      <w:r>
        <w:rPr>
          <w:rFonts w:ascii="Times New Roman" w:hAnsi="Times New Roman" w:cs="Times New Roman"/>
          <w:sz w:val="28"/>
          <w:szCs w:val="28"/>
          <w:lang w:eastAsia="ko-KR"/>
        </w:rPr>
        <w:t xml:space="preserve">(3), 2011 (Сон Консоп, Ли Консу. </w:t>
      </w:r>
      <w:r w:rsidRPr="006D5B79">
        <w:rPr>
          <w:rFonts w:ascii="Times New Roman" w:hAnsi="Times New Roman" w:cs="Times New Roman"/>
          <w:sz w:val="28"/>
          <w:szCs w:val="28"/>
          <w:lang w:val="ru-RU"/>
        </w:rPr>
        <w:t xml:space="preserve">Исследование электорального поведения и определяющих факторов голосования: на основе местных выборов </w:t>
      </w:r>
      <w:r w:rsidRPr="006D5B79">
        <w:rPr>
          <w:rFonts w:ascii="Times New Roman" w:eastAsia="Malgun Gothic" w:hAnsi="Times New Roman" w:cs="Times New Roman"/>
          <w:sz w:val="28"/>
          <w:szCs w:val="28"/>
          <w:lang w:val="ru-RU" w:eastAsia="ko-KR"/>
        </w:rPr>
        <w:t xml:space="preserve">// Журнал Корейской ассоциации политических наук, 15(3), 2011). </w:t>
      </w:r>
      <w:r>
        <w:rPr>
          <w:rFonts w:ascii="Times New Roman" w:eastAsia="Malgun Gothic" w:hAnsi="Times New Roman" w:cs="Times New Roman"/>
          <w:sz w:val="28"/>
          <w:szCs w:val="28"/>
          <w:lang w:eastAsia="ko-KR"/>
        </w:rPr>
        <w:t xml:space="preserve">С. </w:t>
      </w:r>
      <w:r>
        <w:rPr>
          <w:rFonts w:ascii="Times New Roman" w:hAnsi="Times New Roman" w:cs="Times New Roman"/>
          <w:sz w:val="28"/>
          <w:szCs w:val="28"/>
          <w:lang w:eastAsia="ko-KR"/>
        </w:rPr>
        <w:t>49-71</w:t>
      </w:r>
      <w:r>
        <w:rPr>
          <w:rFonts w:ascii="Times New Roman" w:hAnsi="Times New Roman" w:cs="Times New Roman"/>
          <w:sz w:val="28"/>
          <w:szCs w:val="28"/>
          <w:lang w:val="en-GB" w:eastAsia="ko-KR"/>
        </w:rPr>
        <w:t>;</w:t>
      </w:r>
    </w:p>
    <w:p w:rsidR="00A25EA6" w:rsidRPr="006D5B79" w:rsidRDefault="00A25EA6" w:rsidP="006D5B79">
      <w:pPr>
        <w:pStyle w:val="a4"/>
        <w:numPr>
          <w:ilvl w:val="0"/>
          <w:numId w:val="15"/>
        </w:numPr>
        <w:spacing w:after="160" w:line="360" w:lineRule="auto"/>
        <w:ind w:firstLine="851"/>
        <w:jc w:val="both"/>
        <w:rPr>
          <w:rFonts w:ascii="Times New Roman" w:hAnsi="Times New Roman" w:cs="Times New Roman"/>
          <w:sz w:val="28"/>
          <w:szCs w:val="28"/>
          <w:lang w:val="ru-RU"/>
        </w:rPr>
      </w:pPr>
      <w:r>
        <w:rPr>
          <w:rFonts w:ascii="Times New Roman" w:eastAsia="Batang" w:hAnsi="Times New Roman" w:cs="Times New Roman" w:hint="eastAsia"/>
          <w:sz w:val="28"/>
          <w:szCs w:val="28"/>
          <w:lang w:eastAsia="ko-KR"/>
        </w:rPr>
        <w:t>송병권</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컴퓨터</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시뮬레이션을</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사용한</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당파적</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게리맨더링</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분석</w:t>
      </w:r>
      <w:r>
        <w:rPr>
          <w:rFonts w:ascii="Times New Roman" w:hAnsi="Times New Roman" w:cs="Times New Roman"/>
          <w:sz w:val="28"/>
          <w:szCs w:val="28"/>
          <w:lang w:eastAsia="ko-KR"/>
        </w:rPr>
        <w:t>.</w:t>
      </w:r>
      <w:r>
        <w:rPr>
          <w:rFonts w:ascii="Times New Roman" w:eastAsia="Batang" w:hAnsi="Times New Roman" w:cs="Times New Roman" w:hint="eastAsia"/>
          <w:sz w:val="28"/>
          <w:szCs w:val="28"/>
          <w:lang w:eastAsia="ko-KR"/>
        </w:rPr>
        <w:t>한국정당학회보</w:t>
      </w:r>
      <w:r>
        <w:rPr>
          <w:rFonts w:ascii="Times New Roman" w:hAnsi="Times New Roman" w:cs="Times New Roman"/>
          <w:sz w:val="28"/>
          <w:szCs w:val="28"/>
          <w:lang w:eastAsia="ko-KR"/>
        </w:rPr>
        <w:t>,17(4), 2018 (</w:t>
      </w:r>
      <w:r>
        <w:rPr>
          <w:rFonts w:ascii="Times New Roman" w:hAnsi="Times New Roman" w:cs="Times New Roman"/>
          <w:sz w:val="28"/>
          <w:szCs w:val="28"/>
        </w:rPr>
        <w:t xml:space="preserve">Сон Бёнгвон. </w:t>
      </w:r>
      <w:r w:rsidRPr="006D5B79">
        <w:rPr>
          <w:rFonts w:ascii="Times New Roman" w:hAnsi="Times New Roman" w:cs="Times New Roman"/>
          <w:sz w:val="28"/>
          <w:szCs w:val="28"/>
          <w:lang w:val="ru-RU"/>
        </w:rPr>
        <w:t xml:space="preserve">Оценка партийного </w:t>
      </w:r>
      <w:r w:rsidRPr="006D5B79">
        <w:rPr>
          <w:rFonts w:ascii="Times New Roman" w:hAnsi="Times New Roman" w:cs="Times New Roman"/>
          <w:i/>
          <w:iCs/>
          <w:sz w:val="28"/>
          <w:szCs w:val="28"/>
          <w:lang w:val="ru-RU"/>
        </w:rPr>
        <w:t>джерримендеринга</w:t>
      </w:r>
      <w:r w:rsidRPr="006D5B79">
        <w:rPr>
          <w:rFonts w:ascii="Times New Roman" w:hAnsi="Times New Roman" w:cs="Times New Roman"/>
          <w:sz w:val="28"/>
          <w:szCs w:val="28"/>
          <w:lang w:val="ru-RU"/>
        </w:rPr>
        <w:t xml:space="preserve"> на выборах в Национальное собрание Кореи 2016 г. с использованием компьютерного моделирования // Журнал Корейской ассоциации партийных исследований,17(4), 2018) – С. 43-67;</w:t>
      </w:r>
    </w:p>
    <w:p w:rsidR="00A25EA6" w:rsidRDefault="00A25EA6" w:rsidP="006D5B79">
      <w:pPr>
        <w:pStyle w:val="a4"/>
        <w:numPr>
          <w:ilvl w:val="0"/>
          <w:numId w:val="15"/>
        </w:numPr>
        <w:spacing w:after="160" w:line="360" w:lineRule="auto"/>
        <w:ind w:firstLine="851"/>
        <w:jc w:val="both"/>
        <w:rPr>
          <w:rFonts w:ascii="Times New Roman" w:hAnsi="Times New Roman" w:cs="Times New Roman"/>
          <w:sz w:val="28"/>
          <w:szCs w:val="28"/>
        </w:rPr>
      </w:pPr>
      <w:r>
        <w:rPr>
          <w:rFonts w:ascii="Times New Roman" w:eastAsia="Batang" w:hAnsi="Times New Roman" w:cs="Times New Roman" w:hint="eastAsia"/>
          <w:sz w:val="28"/>
          <w:szCs w:val="28"/>
          <w:lang w:eastAsia="ko-KR"/>
        </w:rPr>
        <w:t>이재철</w:t>
      </w:r>
      <w:r w:rsidRPr="006D5B79">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제</w:t>
      </w:r>
      <w:r w:rsidRPr="006D5B79">
        <w:rPr>
          <w:rFonts w:ascii="Times New Roman" w:hAnsi="Times New Roman" w:cs="Times New Roman"/>
          <w:sz w:val="28"/>
          <w:szCs w:val="28"/>
          <w:lang w:val="ru-RU" w:eastAsia="ko-KR"/>
        </w:rPr>
        <w:t>19</w:t>
      </w:r>
      <w:r>
        <w:rPr>
          <w:rFonts w:ascii="Times New Roman" w:eastAsia="Batang" w:hAnsi="Times New Roman" w:cs="Times New Roman" w:hint="eastAsia"/>
          <w:sz w:val="28"/>
          <w:szCs w:val="28"/>
          <w:lang w:eastAsia="ko-KR"/>
        </w:rPr>
        <w:t>대</w:t>
      </w:r>
      <w:r w:rsidRPr="006D5B79">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대통령</w:t>
      </w:r>
      <w:r w:rsidRPr="006D5B79">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선거에서</w:t>
      </w:r>
      <w:r w:rsidRPr="006D5B79">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유권자의</w:t>
      </w:r>
      <w:r w:rsidRPr="006D5B79">
        <w:rPr>
          <w:rFonts w:ascii="Times New Roman"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투표참여</w:t>
      </w:r>
      <w:r w:rsidRPr="006D5B79">
        <w:rPr>
          <w:rFonts w:ascii="Times New Roman" w:hAnsi="Times New Roman" w:cs="Times New Roman"/>
          <w:sz w:val="28"/>
          <w:szCs w:val="28"/>
          <w:lang w:val="ru-RU" w:eastAsia="ko-KR"/>
        </w:rPr>
        <w:t>.</w:t>
      </w:r>
      <w:r>
        <w:rPr>
          <w:rFonts w:ascii="Times New Roman" w:eastAsia="Batang" w:hAnsi="Times New Roman" w:cs="Times New Roman" w:hint="eastAsia"/>
          <w:sz w:val="28"/>
          <w:szCs w:val="28"/>
          <w:lang w:eastAsia="ko-KR"/>
        </w:rPr>
        <w:t>정치정보연구</w:t>
      </w:r>
      <w:proofErr w:type="gramStart"/>
      <w:r w:rsidRPr="006D5B79">
        <w:rPr>
          <w:rFonts w:ascii="Times New Roman" w:hAnsi="Times New Roman" w:cs="Times New Roman"/>
          <w:sz w:val="28"/>
          <w:szCs w:val="28"/>
          <w:lang w:val="ru-RU" w:eastAsia="ko-KR"/>
        </w:rPr>
        <w:t>, 21(1), 2018 (Ли Чжэчхоль.</w:t>
      </w:r>
      <w:proofErr w:type="gramEnd"/>
      <w:r w:rsidRPr="006D5B79">
        <w:rPr>
          <w:rFonts w:ascii="Times New Roman" w:hAnsi="Times New Roman" w:cs="Times New Roman"/>
          <w:sz w:val="28"/>
          <w:szCs w:val="28"/>
          <w:lang w:val="ru-RU" w:eastAsia="ko-KR"/>
        </w:rPr>
        <w:t xml:space="preserve"> </w:t>
      </w:r>
      <w:r w:rsidRPr="006D5B79">
        <w:rPr>
          <w:rFonts w:ascii="Times New Roman" w:hAnsi="Times New Roman" w:cs="Times New Roman"/>
          <w:sz w:val="28"/>
          <w:szCs w:val="28"/>
          <w:lang w:val="ru-RU"/>
        </w:rPr>
        <w:t xml:space="preserve">Участие избирателей в 19-х Президентских выборах // Исследование политической информации, 21(1), 2018). </w:t>
      </w:r>
      <w:r>
        <w:rPr>
          <w:rFonts w:ascii="Times New Roman" w:hAnsi="Times New Roman" w:cs="Times New Roman"/>
          <w:sz w:val="28"/>
          <w:szCs w:val="28"/>
        </w:rPr>
        <w:t xml:space="preserve">С. </w:t>
      </w:r>
      <w:r>
        <w:rPr>
          <w:rFonts w:ascii="Times New Roman" w:hAnsi="Times New Roman" w:cs="Times New Roman"/>
          <w:sz w:val="28"/>
          <w:szCs w:val="28"/>
          <w:lang w:eastAsia="ko-KR"/>
        </w:rPr>
        <w:t>187-214</w:t>
      </w:r>
      <w:r>
        <w:rPr>
          <w:rFonts w:ascii="Times New Roman" w:hAnsi="Times New Roman" w:cs="Times New Roman"/>
          <w:sz w:val="28"/>
          <w:szCs w:val="28"/>
          <w:lang w:val="en-GB" w:eastAsia="ko-KR"/>
        </w:rPr>
        <w:t>;</w:t>
      </w:r>
    </w:p>
    <w:p w:rsidR="00A25EA6" w:rsidRDefault="00A25EA6" w:rsidP="006D5B79">
      <w:pPr>
        <w:pStyle w:val="a4"/>
        <w:numPr>
          <w:ilvl w:val="0"/>
          <w:numId w:val="15"/>
        </w:numPr>
        <w:spacing w:after="160" w:line="360" w:lineRule="auto"/>
        <w:ind w:firstLine="851"/>
        <w:jc w:val="both"/>
        <w:rPr>
          <w:rFonts w:ascii="Times New Roman" w:hAnsi="Times New Roman" w:cs="Times New Roman"/>
          <w:sz w:val="28"/>
          <w:szCs w:val="28"/>
        </w:rPr>
      </w:pPr>
      <w:r>
        <w:rPr>
          <w:rFonts w:ascii="Times New Roman" w:eastAsia="Batang" w:hAnsi="Times New Roman" w:cs="Times New Roman" w:hint="eastAsia"/>
          <w:sz w:val="28"/>
          <w:szCs w:val="28"/>
        </w:rPr>
        <w:t>이정섭</w:t>
      </w:r>
      <w:r>
        <w:rPr>
          <w:rFonts w:ascii="Times New Roman" w:hAnsi="Times New Roman" w:cs="Times New Roman"/>
          <w:sz w:val="28"/>
          <w:szCs w:val="28"/>
        </w:rPr>
        <w:t xml:space="preserve">. </w:t>
      </w:r>
      <w:r>
        <w:rPr>
          <w:rFonts w:ascii="Times New Roman" w:eastAsia="Batang" w:hAnsi="Times New Roman" w:cs="Times New Roman" w:hint="eastAsia"/>
          <w:sz w:val="28"/>
          <w:szCs w:val="28"/>
        </w:rPr>
        <w:t>지역균열정치와</w:t>
      </w:r>
      <w:r>
        <w:rPr>
          <w:rFonts w:ascii="Times New Roman" w:hAnsi="Times New Roman" w:cs="Times New Roman"/>
          <w:sz w:val="28"/>
          <w:szCs w:val="28"/>
        </w:rPr>
        <w:t xml:space="preserve"> </w:t>
      </w:r>
      <w:r>
        <w:rPr>
          <w:rFonts w:ascii="Times New Roman" w:eastAsia="Batang" w:hAnsi="Times New Roman" w:cs="Times New Roman" w:hint="eastAsia"/>
          <w:sz w:val="28"/>
          <w:szCs w:val="28"/>
        </w:rPr>
        <w:t>국회의원선거구</w:t>
      </w:r>
      <w:r>
        <w:rPr>
          <w:rFonts w:ascii="Times New Roman" w:hAnsi="Times New Roman" w:cs="Times New Roman"/>
          <w:sz w:val="28"/>
          <w:szCs w:val="28"/>
        </w:rPr>
        <w:t xml:space="preserve"> </w:t>
      </w:r>
      <w:r>
        <w:rPr>
          <w:rFonts w:ascii="Times New Roman" w:eastAsia="Batang" w:hAnsi="Times New Roman" w:cs="Times New Roman" w:hint="eastAsia"/>
          <w:sz w:val="28"/>
          <w:szCs w:val="28"/>
        </w:rPr>
        <w:t>획정의</w:t>
      </w:r>
      <w:r>
        <w:rPr>
          <w:rFonts w:ascii="Times New Roman" w:hAnsi="Times New Roman" w:cs="Times New Roman"/>
          <w:sz w:val="28"/>
          <w:szCs w:val="28"/>
        </w:rPr>
        <w:t xml:space="preserve"> </w:t>
      </w:r>
      <w:r>
        <w:rPr>
          <w:rFonts w:ascii="Times New Roman" w:eastAsia="Batang" w:hAnsi="Times New Roman" w:cs="Times New Roman" w:hint="eastAsia"/>
          <w:sz w:val="28"/>
          <w:szCs w:val="28"/>
        </w:rPr>
        <w:t>게리맨더링과</w:t>
      </w:r>
      <w:r>
        <w:rPr>
          <w:rFonts w:ascii="Times New Roman" w:hAnsi="Times New Roman" w:cs="Times New Roman"/>
          <w:sz w:val="28"/>
          <w:szCs w:val="28"/>
        </w:rPr>
        <w:t xml:space="preserve"> </w:t>
      </w:r>
      <w:r>
        <w:rPr>
          <w:rFonts w:ascii="Times New Roman" w:eastAsia="Batang" w:hAnsi="Times New Roman" w:cs="Times New Roman" w:hint="eastAsia"/>
          <w:sz w:val="28"/>
          <w:szCs w:val="28"/>
        </w:rPr>
        <w:t>투표</w:t>
      </w:r>
      <w:r>
        <w:rPr>
          <w:rFonts w:ascii="Times New Roman" w:hAnsi="Times New Roman" w:cs="Times New Roman"/>
          <w:sz w:val="28"/>
          <w:szCs w:val="28"/>
        </w:rPr>
        <w:t xml:space="preserve"> </w:t>
      </w:r>
      <w:r>
        <w:rPr>
          <w:rFonts w:ascii="Times New Roman" w:eastAsia="Batang" w:hAnsi="Times New Roman" w:cs="Times New Roman" w:hint="eastAsia"/>
          <w:sz w:val="28"/>
          <w:szCs w:val="28"/>
        </w:rPr>
        <w:t>등가치성</w:t>
      </w:r>
      <w:r>
        <w:rPr>
          <w:rFonts w:ascii="Times New Roman" w:hAnsi="Times New Roman" w:cs="Times New Roman"/>
          <w:sz w:val="28"/>
          <w:szCs w:val="28"/>
        </w:rPr>
        <w:t xml:space="preserve"> </w:t>
      </w:r>
      <w:r>
        <w:rPr>
          <w:rFonts w:ascii="Times New Roman" w:eastAsia="Batang" w:hAnsi="Times New Roman" w:cs="Times New Roman" w:hint="eastAsia"/>
          <w:sz w:val="28"/>
          <w:szCs w:val="28"/>
        </w:rPr>
        <w:t>훼손</w:t>
      </w:r>
      <w:r>
        <w:rPr>
          <w:rFonts w:ascii="Times New Roman" w:hAnsi="Times New Roman" w:cs="Times New Roman"/>
          <w:sz w:val="28"/>
          <w:szCs w:val="28"/>
        </w:rPr>
        <w:t>.</w:t>
      </w:r>
      <w:r>
        <w:rPr>
          <w:rFonts w:ascii="Times New Roman" w:eastAsia="Batang" w:hAnsi="Times New Roman" w:cs="Times New Roman" w:hint="eastAsia"/>
          <w:sz w:val="28"/>
          <w:szCs w:val="28"/>
        </w:rPr>
        <w:t>대한지리학회지</w:t>
      </w:r>
      <w:proofErr w:type="gramStart"/>
      <w:r>
        <w:rPr>
          <w:rFonts w:ascii="Times New Roman" w:hAnsi="Times New Roman" w:cs="Times New Roman"/>
          <w:sz w:val="28"/>
          <w:szCs w:val="28"/>
        </w:rPr>
        <w:t>,47</w:t>
      </w:r>
      <w:proofErr w:type="gramEnd"/>
      <w:r>
        <w:rPr>
          <w:rFonts w:ascii="Times New Roman" w:hAnsi="Times New Roman" w:cs="Times New Roman"/>
          <w:sz w:val="28"/>
          <w:szCs w:val="28"/>
        </w:rPr>
        <w:t xml:space="preserve">(5),718-734. </w:t>
      </w:r>
      <w:proofErr w:type="gramStart"/>
      <w:r w:rsidRPr="006D5B79">
        <w:rPr>
          <w:rFonts w:ascii="Times New Roman" w:hAnsi="Times New Roman" w:cs="Times New Roman"/>
          <w:sz w:val="28"/>
          <w:szCs w:val="28"/>
          <w:lang w:val="ru-RU"/>
        </w:rPr>
        <w:t>(Ли Чжонсоп.</w:t>
      </w:r>
      <w:proofErr w:type="gramEnd"/>
      <w:r w:rsidRPr="006D5B79">
        <w:rPr>
          <w:rFonts w:ascii="Times New Roman" w:hAnsi="Times New Roman" w:cs="Times New Roman"/>
          <w:sz w:val="28"/>
          <w:szCs w:val="28"/>
          <w:lang w:val="ru-RU"/>
        </w:rPr>
        <w:t xml:space="preserve"> </w:t>
      </w:r>
      <w:r w:rsidRPr="006D5B79">
        <w:rPr>
          <w:rFonts w:ascii="Times New Roman" w:hAnsi="Times New Roman" w:cs="Times New Roman"/>
          <w:i/>
          <w:iCs/>
          <w:sz w:val="28"/>
          <w:szCs w:val="28"/>
          <w:lang w:val="ru-RU"/>
        </w:rPr>
        <w:t>Джерримендеринг</w:t>
      </w:r>
      <w:r w:rsidRPr="006D5B79">
        <w:rPr>
          <w:rFonts w:ascii="Times New Roman" w:hAnsi="Times New Roman" w:cs="Times New Roman"/>
          <w:sz w:val="28"/>
          <w:szCs w:val="28"/>
          <w:lang w:val="ru-RU"/>
        </w:rPr>
        <w:t xml:space="preserve"> и неправильное распределение округов на выборах в Национальное собрание из-за вмешательства политики регионального раскола. </w:t>
      </w:r>
      <w:r>
        <w:rPr>
          <w:rFonts w:ascii="Times New Roman" w:hAnsi="Times New Roman" w:cs="Times New Roman"/>
          <w:sz w:val="28"/>
          <w:szCs w:val="28"/>
        </w:rPr>
        <w:t>Журнал Корейского географического общества, 47 (5), 2012) – С. 718-734</w:t>
      </w:r>
      <w:r>
        <w:rPr>
          <w:rFonts w:ascii="Times New Roman" w:hAnsi="Times New Roman" w:cs="Times New Roman"/>
          <w:sz w:val="28"/>
          <w:szCs w:val="28"/>
          <w:lang w:val="en-GB"/>
        </w:rPr>
        <w:t>;</w:t>
      </w:r>
    </w:p>
    <w:p w:rsidR="00A25EA6" w:rsidRDefault="00A25EA6" w:rsidP="006D5B79">
      <w:pPr>
        <w:pStyle w:val="a4"/>
        <w:numPr>
          <w:ilvl w:val="0"/>
          <w:numId w:val="15"/>
        </w:numPr>
        <w:spacing w:after="160" w:line="360" w:lineRule="auto"/>
        <w:ind w:firstLine="851"/>
        <w:jc w:val="both"/>
        <w:rPr>
          <w:rFonts w:ascii="Times New Roman" w:hAnsi="Times New Roman" w:cs="Times New Roman"/>
          <w:sz w:val="28"/>
          <w:szCs w:val="28"/>
          <w:lang w:eastAsia="ko-KR"/>
        </w:rPr>
      </w:pPr>
      <w:r>
        <w:rPr>
          <w:rFonts w:ascii="Times New Roman" w:eastAsia="Batang" w:hAnsi="Times New Roman" w:cs="Times New Roman" w:hint="eastAsia"/>
          <w:sz w:val="28"/>
          <w:szCs w:val="28"/>
          <w:lang w:eastAsia="ko-KR"/>
        </w:rPr>
        <w:t>정호영</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차재권</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도시</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선거구에서</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대규모</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인구변동과</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투표행태</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변화</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부산지역</w:t>
      </w:r>
      <w:r>
        <w:rPr>
          <w:rFonts w:ascii="Times New Roman" w:hAnsi="Times New Roman" w:cs="Times New Roman"/>
          <w:sz w:val="28"/>
          <w:szCs w:val="28"/>
          <w:lang w:eastAsia="ko-KR"/>
        </w:rPr>
        <w:t xml:space="preserve"> 6.13 </w:t>
      </w:r>
      <w:r>
        <w:rPr>
          <w:rFonts w:ascii="Times New Roman" w:eastAsia="Batang" w:hAnsi="Times New Roman" w:cs="Times New Roman" w:hint="eastAsia"/>
          <w:sz w:val="28"/>
          <w:szCs w:val="28"/>
          <w:lang w:eastAsia="ko-KR"/>
        </w:rPr>
        <w:t>지방선거에서</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대단지</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아파트</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효과를</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lastRenderedPageBreak/>
        <w:t>중심으로</w:t>
      </w:r>
      <w:r>
        <w:rPr>
          <w:rFonts w:ascii="Times New Roman" w:hAnsi="Times New Roman" w:cs="Times New Roman"/>
          <w:sz w:val="28"/>
          <w:szCs w:val="28"/>
          <w:lang w:eastAsia="ko-KR"/>
        </w:rPr>
        <w:t xml:space="preserve">. </w:t>
      </w:r>
      <w:r>
        <w:rPr>
          <w:rFonts w:ascii="Times New Roman" w:eastAsia="Batang" w:hAnsi="Times New Roman" w:cs="Times New Roman" w:hint="eastAsia"/>
          <w:sz w:val="28"/>
          <w:szCs w:val="28"/>
          <w:lang w:eastAsia="ko-KR"/>
        </w:rPr>
        <w:t>한국정치정보학회</w:t>
      </w:r>
      <w:r>
        <w:rPr>
          <w:rFonts w:ascii="Times New Roman" w:eastAsia="Batang" w:hAnsi="Times New Roman" w:cs="Times New Roman"/>
          <w:sz w:val="28"/>
          <w:szCs w:val="28"/>
          <w:lang w:eastAsia="ko-KR"/>
        </w:rPr>
        <w:t xml:space="preserve">. </w:t>
      </w:r>
      <w:proofErr w:type="gramStart"/>
      <w:r w:rsidRPr="006D5B79">
        <w:rPr>
          <w:rFonts w:ascii="Times New Roman" w:hAnsi="Times New Roman" w:cs="Times New Roman"/>
          <w:sz w:val="28"/>
          <w:szCs w:val="28"/>
          <w:lang w:val="ru-RU" w:eastAsia="ko-KR"/>
        </w:rPr>
        <w:t>23(1), 2020 (Чон Хоён, Чха Чжэгвон.</w:t>
      </w:r>
      <w:proofErr w:type="gramEnd"/>
      <w:r w:rsidRPr="006D5B79">
        <w:rPr>
          <w:rFonts w:ascii="Times New Roman" w:hAnsi="Times New Roman" w:cs="Times New Roman"/>
          <w:sz w:val="28"/>
          <w:szCs w:val="28"/>
          <w:lang w:val="ru-RU" w:eastAsia="ko-KR"/>
        </w:rPr>
        <w:t xml:space="preserve"> </w:t>
      </w:r>
      <w:r w:rsidRPr="006D5B79">
        <w:rPr>
          <w:rFonts w:ascii="Times New Roman" w:hAnsi="Times New Roman" w:cs="Times New Roman"/>
          <w:sz w:val="28"/>
          <w:szCs w:val="28"/>
          <w:lang w:val="ru-RU"/>
        </w:rPr>
        <w:t>Масштабные колебания численности населения и изменения поведения при голосовании в городских округах: фокус на влияние крупных жилых комплексов на результаты местных выборов 13 июня в Пусане</w:t>
      </w:r>
      <w:r w:rsidRPr="006D5B79">
        <w:rPr>
          <w:rFonts w:ascii="Times New Roman" w:eastAsia="Malgun Gothic" w:hAnsi="Times New Roman" w:cs="Times New Roman"/>
          <w:sz w:val="28"/>
          <w:szCs w:val="28"/>
          <w:lang w:val="ru-RU" w:eastAsia="ko-KR"/>
        </w:rPr>
        <w:t xml:space="preserve"> // Журнал Корейской ассоциации политических исследований и коммуникации. </w:t>
      </w:r>
      <w:r>
        <w:rPr>
          <w:rFonts w:ascii="Times New Roman" w:hAnsi="Times New Roman" w:cs="Times New Roman"/>
          <w:sz w:val="28"/>
          <w:szCs w:val="28"/>
          <w:lang w:eastAsia="ko-KR"/>
        </w:rPr>
        <w:t>23(1), 2020</w:t>
      </w:r>
      <w:r>
        <w:rPr>
          <w:rFonts w:ascii="Times New Roman" w:hAnsi="Times New Roman" w:cs="Times New Roman"/>
          <w:sz w:val="28"/>
          <w:szCs w:val="28"/>
        </w:rPr>
        <w:t>). С. 165 – 199</w:t>
      </w:r>
      <w:r>
        <w:rPr>
          <w:rFonts w:ascii="Times New Roman" w:hAnsi="Times New Roman" w:cs="Times New Roman"/>
          <w:sz w:val="28"/>
          <w:szCs w:val="28"/>
          <w:lang w:val="en-GB"/>
        </w:rPr>
        <w:t>;</w:t>
      </w:r>
    </w:p>
    <w:p w:rsidR="006D5B79" w:rsidRDefault="006D5B79" w:rsidP="006D5B7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Интернет-источники:</w:t>
      </w:r>
    </w:p>
    <w:p w:rsid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en-GB"/>
        </w:rPr>
      </w:pPr>
      <w:r>
        <w:rPr>
          <w:rFonts w:ascii="Times New Roman" w:hAnsi="Times New Roman" w:cs="Times New Roman"/>
          <w:sz w:val="28"/>
          <w:szCs w:val="28"/>
          <w:lang w:val="en-GB"/>
        </w:rPr>
        <w:t>Administrative District System in Korea</w:t>
      </w:r>
      <w:r w:rsidR="00A25EA6" w:rsidRPr="00A25EA6">
        <w:rPr>
          <w:rFonts w:ascii="Times New Roman" w:hAnsi="Times New Roman" w:cs="Times New Roman"/>
          <w:sz w:val="28"/>
          <w:szCs w:val="28"/>
        </w:rPr>
        <w:t xml:space="preserve"> (</w:t>
      </w:r>
      <w:r w:rsidR="00A25EA6">
        <w:rPr>
          <w:rFonts w:ascii="Times New Roman" w:hAnsi="Times New Roman" w:cs="Times New Roman"/>
          <w:sz w:val="28"/>
          <w:szCs w:val="28"/>
          <w:lang w:val="ru-RU"/>
        </w:rPr>
        <w:t>Административно</w:t>
      </w:r>
      <w:r w:rsidR="00A25EA6" w:rsidRPr="00A25EA6">
        <w:rPr>
          <w:rFonts w:ascii="Times New Roman" w:hAnsi="Times New Roman" w:cs="Times New Roman"/>
          <w:sz w:val="28"/>
          <w:szCs w:val="28"/>
        </w:rPr>
        <w:t>-</w:t>
      </w:r>
      <w:r w:rsidR="00A25EA6">
        <w:rPr>
          <w:rFonts w:ascii="Times New Roman" w:hAnsi="Times New Roman" w:cs="Times New Roman"/>
          <w:sz w:val="28"/>
          <w:szCs w:val="28"/>
          <w:lang w:val="ru-RU"/>
        </w:rPr>
        <w:t>территориальная</w:t>
      </w:r>
      <w:r w:rsidR="00A25EA6" w:rsidRPr="00A25EA6">
        <w:rPr>
          <w:rFonts w:ascii="Times New Roman" w:hAnsi="Times New Roman" w:cs="Times New Roman"/>
          <w:sz w:val="28"/>
          <w:szCs w:val="28"/>
        </w:rPr>
        <w:t xml:space="preserve"> </w:t>
      </w:r>
      <w:r w:rsidR="00A25EA6">
        <w:rPr>
          <w:rFonts w:ascii="Times New Roman" w:hAnsi="Times New Roman" w:cs="Times New Roman"/>
          <w:sz w:val="28"/>
          <w:szCs w:val="28"/>
          <w:lang w:val="ru-RU"/>
        </w:rPr>
        <w:t>система</w:t>
      </w:r>
      <w:r w:rsidR="00A25EA6" w:rsidRPr="00A25EA6">
        <w:rPr>
          <w:rFonts w:ascii="Times New Roman" w:hAnsi="Times New Roman" w:cs="Times New Roman"/>
          <w:sz w:val="28"/>
          <w:szCs w:val="28"/>
        </w:rPr>
        <w:t xml:space="preserve"> </w:t>
      </w:r>
      <w:r w:rsidR="00A25EA6">
        <w:rPr>
          <w:rFonts w:ascii="Times New Roman" w:hAnsi="Times New Roman" w:cs="Times New Roman"/>
          <w:sz w:val="28"/>
          <w:szCs w:val="28"/>
          <w:lang w:val="ru-RU"/>
        </w:rPr>
        <w:t>Кореи</w:t>
      </w:r>
      <w:r w:rsidR="00A25EA6" w:rsidRPr="00A25EA6">
        <w:rPr>
          <w:rFonts w:ascii="Times New Roman" w:hAnsi="Times New Roman" w:cs="Times New Roman"/>
          <w:sz w:val="28"/>
          <w:szCs w:val="28"/>
        </w:rPr>
        <w:t>)</w:t>
      </w:r>
      <w:r>
        <w:rPr>
          <w:rFonts w:ascii="Times New Roman" w:hAnsi="Times New Roman" w:cs="Times New Roman"/>
          <w:sz w:val="28"/>
          <w:szCs w:val="28"/>
          <w:lang w:val="en-GB"/>
        </w:rPr>
        <w:t xml:space="preserve"> // nationatlas.ngii.go.kr. URL: </w:t>
      </w:r>
      <w:hyperlink r:id="rId34" w:anchor="prettyPhoto[img1]/2/" w:history="1">
        <w:r>
          <w:rPr>
            <w:rStyle w:val="a3"/>
            <w:rFonts w:cs="Times New Roman"/>
            <w:szCs w:val="28"/>
            <w:lang w:val="en-GB"/>
          </w:rPr>
          <w:t>http://nationalatlas.ngii.go.kr/pages/page_1266.php#prettyPhoto[img1]/2/</w:t>
        </w:r>
      </w:hyperlink>
      <w:r>
        <w:rPr>
          <w:rFonts w:ascii="Times New Roman" w:hAnsi="Times New Roman" w:cs="Times New Roman"/>
          <w:sz w:val="28"/>
          <w:szCs w:val="28"/>
          <w:lang w:val="en-GB"/>
        </w:rPr>
        <w:t xml:space="preserve"> (</w:t>
      </w:r>
      <w:r>
        <w:rPr>
          <w:rFonts w:ascii="Times New Roman" w:hAnsi="Times New Roman" w:cs="Times New Roman"/>
          <w:sz w:val="28"/>
          <w:szCs w:val="28"/>
        </w:rPr>
        <w:t>Дата</w:t>
      </w:r>
      <w:r>
        <w:rPr>
          <w:rFonts w:ascii="Times New Roman" w:hAnsi="Times New Roman" w:cs="Times New Roman"/>
          <w:sz w:val="28"/>
          <w:szCs w:val="28"/>
          <w:lang w:val="en-GB"/>
        </w:rPr>
        <w:t xml:space="preserve"> </w:t>
      </w:r>
      <w:r>
        <w:rPr>
          <w:rFonts w:ascii="Times New Roman" w:hAnsi="Times New Roman" w:cs="Times New Roman"/>
          <w:sz w:val="28"/>
          <w:szCs w:val="28"/>
        </w:rPr>
        <w:t>обращения</w:t>
      </w:r>
      <w:r>
        <w:rPr>
          <w:rFonts w:ascii="Times New Roman" w:hAnsi="Times New Roman" w:cs="Times New Roman"/>
          <w:sz w:val="28"/>
          <w:szCs w:val="28"/>
          <w:lang w:val="en-GB"/>
        </w:rPr>
        <w:t>: 05.03.2023);</w:t>
      </w:r>
    </w:p>
    <w:p w:rsid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Administrative Regions </w:t>
      </w:r>
      <w:r w:rsidR="00A25EA6" w:rsidRPr="00A25EA6">
        <w:rPr>
          <w:rFonts w:ascii="Times New Roman" w:hAnsi="Times New Roman" w:cs="Times New Roman"/>
          <w:sz w:val="28"/>
          <w:szCs w:val="28"/>
          <w:lang w:val="en-GB"/>
        </w:rPr>
        <w:t>(</w:t>
      </w:r>
      <w:r w:rsidR="00A25EA6">
        <w:rPr>
          <w:rFonts w:ascii="Times New Roman" w:hAnsi="Times New Roman" w:cs="Times New Roman"/>
          <w:sz w:val="28"/>
          <w:szCs w:val="28"/>
          <w:lang w:val="ru-RU"/>
        </w:rPr>
        <w:t>Административное</w:t>
      </w:r>
      <w:r w:rsidR="00A25EA6" w:rsidRPr="00A25EA6">
        <w:rPr>
          <w:rFonts w:ascii="Times New Roman" w:hAnsi="Times New Roman" w:cs="Times New Roman"/>
          <w:sz w:val="28"/>
          <w:szCs w:val="28"/>
          <w:lang w:val="en-GB"/>
        </w:rPr>
        <w:t xml:space="preserve"> </w:t>
      </w:r>
      <w:r w:rsidR="00A25EA6">
        <w:rPr>
          <w:rFonts w:ascii="Times New Roman" w:hAnsi="Times New Roman" w:cs="Times New Roman"/>
          <w:sz w:val="28"/>
          <w:szCs w:val="28"/>
          <w:lang w:val="ru-RU"/>
        </w:rPr>
        <w:t>деление</w:t>
      </w:r>
      <w:r w:rsidR="00A25EA6" w:rsidRPr="00A25EA6">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 nationatlas.ngii.go.kr. URL: </w:t>
      </w:r>
      <w:hyperlink r:id="rId35" w:anchor="prettyPhoto[img1]/3/" w:history="1">
        <w:r>
          <w:rPr>
            <w:rStyle w:val="a3"/>
            <w:rFonts w:cs="Times New Roman"/>
            <w:szCs w:val="28"/>
            <w:lang w:val="en-GB"/>
          </w:rPr>
          <w:t>http://nationalatlas.ngii.go.kr/pages/page_1266.php#prettyPhoto[img1]/3/</w:t>
        </w:r>
      </w:hyperlink>
      <w:r>
        <w:rPr>
          <w:rFonts w:ascii="Times New Roman" w:hAnsi="Times New Roman" w:cs="Times New Roman"/>
          <w:sz w:val="28"/>
          <w:szCs w:val="28"/>
          <w:lang w:val="en-GB"/>
        </w:rPr>
        <w:t xml:space="preserve"> (</w:t>
      </w:r>
      <w:r>
        <w:rPr>
          <w:rFonts w:ascii="Times New Roman" w:hAnsi="Times New Roman" w:cs="Times New Roman"/>
          <w:sz w:val="28"/>
          <w:szCs w:val="28"/>
        </w:rPr>
        <w:t>Дата</w:t>
      </w:r>
      <w:r>
        <w:rPr>
          <w:rFonts w:ascii="Times New Roman" w:hAnsi="Times New Roman" w:cs="Times New Roman"/>
          <w:sz w:val="28"/>
          <w:szCs w:val="28"/>
          <w:lang w:val="en-GB"/>
        </w:rPr>
        <w:t xml:space="preserve"> </w:t>
      </w:r>
      <w:r>
        <w:rPr>
          <w:rFonts w:ascii="Times New Roman" w:hAnsi="Times New Roman" w:cs="Times New Roman"/>
          <w:sz w:val="28"/>
          <w:szCs w:val="28"/>
        </w:rPr>
        <w:t>обращения</w:t>
      </w:r>
      <w:r>
        <w:rPr>
          <w:rFonts w:ascii="Times New Roman" w:hAnsi="Times New Roman" w:cs="Times New Roman"/>
          <w:sz w:val="28"/>
          <w:szCs w:val="28"/>
          <w:lang w:val="en-GB"/>
        </w:rPr>
        <w:t>: 05.03.2023);</w:t>
      </w:r>
    </w:p>
    <w:p w:rsidR="006D5B79" w:rsidRPr="00A25EA6"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 xml:space="preserve">Briefing. Continental democracies. </w:t>
      </w:r>
      <w:r>
        <w:rPr>
          <w:rFonts w:ascii="Times New Roman" w:eastAsia="Malgun Gothic" w:hAnsi="Times New Roman" w:cs="Times New Roman"/>
          <w:sz w:val="28"/>
          <w:szCs w:val="28"/>
          <w:lang w:val="en-GB" w:eastAsia="ko-KR"/>
        </w:rPr>
        <w:t>The political system of the Republic of Korea</w:t>
      </w:r>
      <w:r>
        <w:rPr>
          <w:rFonts w:ascii="Times New Roman" w:hAnsi="Times New Roman" w:cs="Times New Roman"/>
          <w:sz w:val="28"/>
          <w:szCs w:val="28"/>
          <w:lang w:val="en-GB"/>
        </w:rPr>
        <w:t xml:space="preserve"> </w:t>
      </w:r>
      <w:r w:rsidR="00A25EA6" w:rsidRPr="00A25EA6">
        <w:rPr>
          <w:rFonts w:ascii="Times New Roman" w:hAnsi="Times New Roman" w:cs="Times New Roman"/>
          <w:sz w:val="28"/>
          <w:szCs w:val="28"/>
        </w:rPr>
        <w:t>(</w:t>
      </w:r>
      <w:r w:rsidR="00A25EA6">
        <w:rPr>
          <w:rFonts w:ascii="Times New Roman" w:hAnsi="Times New Roman" w:cs="Times New Roman"/>
          <w:sz w:val="28"/>
          <w:szCs w:val="28"/>
          <w:lang w:val="ru-RU"/>
        </w:rPr>
        <w:t>Брифинг</w:t>
      </w:r>
      <w:r w:rsidR="00A25EA6" w:rsidRPr="00A25EA6">
        <w:rPr>
          <w:rFonts w:ascii="Times New Roman" w:hAnsi="Times New Roman" w:cs="Times New Roman"/>
          <w:sz w:val="28"/>
          <w:szCs w:val="28"/>
        </w:rPr>
        <w:t xml:space="preserve">. </w:t>
      </w:r>
      <w:r w:rsidR="00A25EA6">
        <w:rPr>
          <w:rFonts w:ascii="Times New Roman" w:hAnsi="Times New Roman" w:cs="Times New Roman"/>
          <w:sz w:val="28"/>
          <w:szCs w:val="28"/>
          <w:lang w:val="ru-RU"/>
        </w:rPr>
        <w:t xml:space="preserve">Политическая система Республики Корея) </w:t>
      </w:r>
      <w:bookmarkStart w:id="21" w:name="_GoBack"/>
      <w:bookmarkEnd w:id="21"/>
      <w:r w:rsidRPr="00A25EA6">
        <w:rPr>
          <w:rFonts w:ascii="Times New Roman" w:hAnsi="Times New Roman" w:cs="Times New Roman"/>
          <w:sz w:val="28"/>
          <w:szCs w:val="28"/>
          <w:lang w:val="ru-RU"/>
        </w:rPr>
        <w:t xml:space="preserve">// </w:t>
      </w:r>
      <w:r>
        <w:rPr>
          <w:rFonts w:ascii="Times New Roman" w:hAnsi="Times New Roman" w:cs="Times New Roman"/>
          <w:sz w:val="28"/>
          <w:szCs w:val="28"/>
          <w:lang w:val="en-GB"/>
        </w:rPr>
        <w:t>www</w:t>
      </w:r>
      <w:r w:rsidRPr="00A25EA6">
        <w:rPr>
          <w:rFonts w:ascii="Times New Roman" w:hAnsi="Times New Roman" w:cs="Times New Roman"/>
          <w:sz w:val="28"/>
          <w:szCs w:val="28"/>
          <w:lang w:val="ru-RU"/>
        </w:rPr>
        <w:t>.</w:t>
      </w:r>
      <w:r>
        <w:rPr>
          <w:rFonts w:ascii="Times New Roman" w:hAnsi="Times New Roman" w:cs="Times New Roman"/>
          <w:sz w:val="28"/>
          <w:szCs w:val="28"/>
          <w:lang w:val="en-GB"/>
        </w:rPr>
        <w:t>europarl</w:t>
      </w:r>
      <w:r w:rsidRPr="00A25EA6">
        <w:rPr>
          <w:rFonts w:ascii="Times New Roman" w:hAnsi="Times New Roman" w:cs="Times New Roman"/>
          <w:sz w:val="28"/>
          <w:szCs w:val="28"/>
          <w:lang w:val="ru-RU"/>
        </w:rPr>
        <w:t>.</w:t>
      </w:r>
      <w:r>
        <w:rPr>
          <w:rFonts w:ascii="Times New Roman" w:hAnsi="Times New Roman" w:cs="Times New Roman"/>
          <w:sz w:val="28"/>
          <w:szCs w:val="28"/>
          <w:lang w:val="en-GB"/>
        </w:rPr>
        <w:t>europa</w:t>
      </w:r>
      <w:r w:rsidRPr="00A25EA6">
        <w:rPr>
          <w:rFonts w:ascii="Times New Roman" w:hAnsi="Times New Roman" w:cs="Times New Roman"/>
          <w:sz w:val="28"/>
          <w:szCs w:val="28"/>
          <w:lang w:val="ru-RU"/>
        </w:rPr>
        <w:t>.</w:t>
      </w:r>
      <w:r>
        <w:rPr>
          <w:rFonts w:ascii="Times New Roman" w:hAnsi="Times New Roman" w:cs="Times New Roman"/>
          <w:sz w:val="28"/>
          <w:szCs w:val="28"/>
          <w:lang w:val="en-GB"/>
        </w:rPr>
        <w:t>eu</w:t>
      </w:r>
      <w:r w:rsidRPr="00A25EA6">
        <w:rPr>
          <w:rFonts w:ascii="Times New Roman" w:hAnsi="Times New Roman" w:cs="Times New Roman"/>
          <w:sz w:val="28"/>
          <w:szCs w:val="28"/>
          <w:lang w:val="ru-RU"/>
        </w:rPr>
        <w:t xml:space="preserve"> </w:t>
      </w:r>
      <w:r>
        <w:rPr>
          <w:rFonts w:ascii="Times New Roman" w:eastAsia="Malgun Gothic" w:hAnsi="Times New Roman" w:cs="Times New Roman"/>
          <w:sz w:val="28"/>
          <w:szCs w:val="28"/>
          <w:lang w:val="en-GB" w:eastAsia="ko-KR"/>
        </w:rPr>
        <w:t>URL</w:t>
      </w:r>
      <w:r w:rsidRPr="00A25EA6">
        <w:rPr>
          <w:rFonts w:ascii="Times New Roman" w:eastAsia="Malgun Gothic" w:hAnsi="Times New Roman" w:cs="Times New Roman"/>
          <w:sz w:val="28"/>
          <w:szCs w:val="28"/>
          <w:lang w:val="ru-RU" w:eastAsia="ko-KR"/>
        </w:rPr>
        <w:t xml:space="preserve">: </w:t>
      </w:r>
      <w:hyperlink r:id="rId36" w:history="1">
        <w:r>
          <w:rPr>
            <w:rStyle w:val="a3"/>
            <w:rFonts w:cs="Times New Roman"/>
            <w:szCs w:val="28"/>
            <w:lang w:val="en-GB"/>
          </w:rPr>
          <w:t>https</w:t>
        </w:r>
        <w:r w:rsidRPr="00A25EA6">
          <w:rPr>
            <w:rStyle w:val="a3"/>
            <w:rFonts w:cs="Times New Roman"/>
            <w:szCs w:val="28"/>
            <w:lang w:val="ru-RU"/>
          </w:rPr>
          <w:t>://</w:t>
        </w:r>
        <w:r>
          <w:rPr>
            <w:rStyle w:val="a3"/>
            <w:rFonts w:cs="Times New Roman"/>
            <w:szCs w:val="28"/>
            <w:lang w:val="en-GB"/>
          </w:rPr>
          <w:t>www</w:t>
        </w:r>
        <w:r w:rsidRPr="00A25EA6">
          <w:rPr>
            <w:rStyle w:val="a3"/>
            <w:rFonts w:cs="Times New Roman"/>
            <w:szCs w:val="28"/>
            <w:lang w:val="ru-RU"/>
          </w:rPr>
          <w:t>.</w:t>
        </w:r>
        <w:r>
          <w:rPr>
            <w:rStyle w:val="a3"/>
            <w:rFonts w:cs="Times New Roman"/>
            <w:szCs w:val="28"/>
            <w:lang w:val="en-GB"/>
          </w:rPr>
          <w:t>europarl</w:t>
        </w:r>
        <w:r w:rsidRPr="00A25EA6">
          <w:rPr>
            <w:rStyle w:val="a3"/>
            <w:rFonts w:cs="Times New Roman"/>
            <w:szCs w:val="28"/>
            <w:lang w:val="ru-RU"/>
          </w:rPr>
          <w:t>.</w:t>
        </w:r>
        <w:r>
          <w:rPr>
            <w:rStyle w:val="a3"/>
            <w:rFonts w:cs="Times New Roman"/>
            <w:szCs w:val="28"/>
            <w:lang w:val="en-GB"/>
          </w:rPr>
          <w:t>europa</w:t>
        </w:r>
        <w:r w:rsidRPr="00A25EA6">
          <w:rPr>
            <w:rStyle w:val="a3"/>
            <w:rFonts w:cs="Times New Roman"/>
            <w:szCs w:val="28"/>
            <w:lang w:val="ru-RU"/>
          </w:rPr>
          <w:t>.</w:t>
        </w:r>
        <w:r>
          <w:rPr>
            <w:rStyle w:val="a3"/>
            <w:rFonts w:cs="Times New Roman"/>
            <w:szCs w:val="28"/>
            <w:lang w:val="en-GB"/>
          </w:rPr>
          <w:t>eu</w:t>
        </w:r>
        <w:r w:rsidRPr="00A25EA6">
          <w:rPr>
            <w:rStyle w:val="a3"/>
            <w:rFonts w:cs="Times New Roman"/>
            <w:szCs w:val="28"/>
            <w:lang w:val="ru-RU"/>
          </w:rPr>
          <w:t>/</w:t>
        </w:r>
        <w:r>
          <w:rPr>
            <w:rStyle w:val="a3"/>
            <w:rFonts w:cs="Times New Roman"/>
            <w:szCs w:val="28"/>
            <w:lang w:val="en-GB"/>
          </w:rPr>
          <w:t>RegData</w:t>
        </w:r>
        <w:r w:rsidRPr="00A25EA6">
          <w:rPr>
            <w:rStyle w:val="a3"/>
            <w:rFonts w:cs="Times New Roman"/>
            <w:szCs w:val="28"/>
            <w:lang w:val="ru-RU"/>
          </w:rPr>
          <w:t>/</w:t>
        </w:r>
        <w:r>
          <w:rPr>
            <w:rStyle w:val="a3"/>
            <w:rFonts w:cs="Times New Roman"/>
            <w:szCs w:val="28"/>
            <w:lang w:val="en-GB"/>
          </w:rPr>
          <w:t>etudes</w:t>
        </w:r>
        <w:r w:rsidRPr="00A25EA6">
          <w:rPr>
            <w:rStyle w:val="a3"/>
            <w:rFonts w:cs="Times New Roman"/>
            <w:szCs w:val="28"/>
            <w:lang w:val="ru-RU"/>
          </w:rPr>
          <w:t>/</w:t>
        </w:r>
        <w:r>
          <w:rPr>
            <w:rStyle w:val="a3"/>
            <w:rFonts w:cs="Times New Roman"/>
            <w:szCs w:val="28"/>
            <w:lang w:val="en-GB"/>
          </w:rPr>
          <w:t>BRIE</w:t>
        </w:r>
        <w:r w:rsidRPr="00A25EA6">
          <w:rPr>
            <w:rStyle w:val="a3"/>
            <w:rFonts w:cs="Times New Roman"/>
            <w:szCs w:val="28"/>
            <w:lang w:val="ru-RU"/>
          </w:rPr>
          <w:t>/2022/733582/</w:t>
        </w:r>
        <w:r>
          <w:rPr>
            <w:rStyle w:val="a3"/>
            <w:rFonts w:cs="Times New Roman"/>
            <w:szCs w:val="28"/>
            <w:lang w:val="en-GB"/>
          </w:rPr>
          <w:t>EPRS</w:t>
        </w:r>
        <w:r w:rsidRPr="00A25EA6">
          <w:rPr>
            <w:rStyle w:val="a3"/>
            <w:rFonts w:cs="Times New Roman"/>
            <w:szCs w:val="28"/>
            <w:lang w:val="ru-RU"/>
          </w:rPr>
          <w:t>_</w:t>
        </w:r>
        <w:r>
          <w:rPr>
            <w:rStyle w:val="a3"/>
            <w:rFonts w:cs="Times New Roman"/>
            <w:szCs w:val="28"/>
            <w:lang w:val="en-GB"/>
          </w:rPr>
          <w:t>BRI</w:t>
        </w:r>
        <w:r w:rsidRPr="00A25EA6">
          <w:rPr>
            <w:rStyle w:val="a3"/>
            <w:rFonts w:cs="Times New Roman"/>
            <w:szCs w:val="28"/>
            <w:lang w:val="ru-RU"/>
          </w:rPr>
          <w:t>(2022)733582_</w:t>
        </w:r>
        <w:r>
          <w:rPr>
            <w:rStyle w:val="a3"/>
            <w:rFonts w:cs="Times New Roman"/>
            <w:szCs w:val="28"/>
            <w:lang w:val="en-GB"/>
          </w:rPr>
          <w:t>EN</w:t>
        </w:r>
        <w:r w:rsidRPr="00A25EA6">
          <w:rPr>
            <w:rStyle w:val="a3"/>
            <w:rFonts w:cs="Times New Roman"/>
            <w:szCs w:val="28"/>
            <w:lang w:val="ru-RU"/>
          </w:rPr>
          <w:t>.</w:t>
        </w:r>
        <w:r>
          <w:rPr>
            <w:rStyle w:val="a3"/>
            <w:rFonts w:cs="Times New Roman"/>
            <w:szCs w:val="28"/>
            <w:lang w:val="en-GB"/>
          </w:rPr>
          <w:t>pdf</w:t>
        </w:r>
      </w:hyperlink>
      <w:r w:rsidRPr="00A25EA6">
        <w:rPr>
          <w:rFonts w:ascii="Times New Roman" w:hAnsi="Times New Roman" w:cs="Times New Roman"/>
          <w:sz w:val="28"/>
          <w:szCs w:val="28"/>
          <w:lang w:val="ru-RU"/>
        </w:rPr>
        <w:t xml:space="preserve"> (Дата обращения: 05.03.2023);</w:t>
      </w:r>
    </w:p>
    <w:p w:rsid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eastAsia="Malgun Gothic" w:hAnsi="Times New Roman" w:cs="Times New Roman"/>
          <w:sz w:val="28"/>
          <w:szCs w:val="28"/>
          <w:lang w:val="en-GB" w:eastAsia="ko-KR"/>
        </w:rPr>
        <w:t>Candidate Registration. Elections for Public Office. Elections. National Election Commission (</w:t>
      </w:r>
      <w:r>
        <w:rPr>
          <w:rFonts w:ascii="Times New Roman" w:eastAsia="Malgun Gothic" w:hAnsi="Times New Roman" w:cs="Times New Roman"/>
          <w:sz w:val="28"/>
          <w:szCs w:val="28"/>
          <w:lang w:eastAsia="ko-KR"/>
        </w:rPr>
        <w:t>Регистрация</w:t>
      </w:r>
      <w:r>
        <w:rPr>
          <w:rFonts w:ascii="Times New Roman" w:eastAsia="Malgun Gothic" w:hAnsi="Times New Roman" w:cs="Times New Roman"/>
          <w:sz w:val="28"/>
          <w:szCs w:val="28"/>
          <w:lang w:val="en-GB" w:eastAsia="ko-KR"/>
        </w:rPr>
        <w:t xml:space="preserve"> </w:t>
      </w:r>
      <w:r>
        <w:rPr>
          <w:rFonts w:ascii="Times New Roman" w:eastAsia="Malgun Gothic" w:hAnsi="Times New Roman" w:cs="Times New Roman"/>
          <w:sz w:val="28"/>
          <w:szCs w:val="28"/>
          <w:lang w:eastAsia="ko-KR"/>
        </w:rPr>
        <w:t>кандидата</w:t>
      </w:r>
      <w:r>
        <w:rPr>
          <w:rFonts w:ascii="Times New Roman" w:eastAsia="Malgun Gothic" w:hAnsi="Times New Roman" w:cs="Times New Roman"/>
          <w:sz w:val="28"/>
          <w:szCs w:val="28"/>
          <w:lang w:val="en-GB" w:eastAsia="ko-KR"/>
        </w:rPr>
        <w:t xml:space="preserve">. </w:t>
      </w:r>
      <w:r w:rsidRPr="006D5B79">
        <w:rPr>
          <w:rFonts w:ascii="Times New Roman" w:eastAsia="Malgun Gothic" w:hAnsi="Times New Roman" w:cs="Times New Roman"/>
          <w:sz w:val="28"/>
          <w:szCs w:val="28"/>
          <w:lang w:val="ru-RU" w:eastAsia="ko-KR"/>
        </w:rPr>
        <w:t xml:space="preserve">Выборы в государственные органы. Выборы. </w:t>
      </w:r>
      <w:proofErr w:type="gramStart"/>
      <w:r w:rsidRPr="006D5B79">
        <w:rPr>
          <w:rFonts w:ascii="Times New Roman" w:eastAsia="Malgun Gothic" w:hAnsi="Times New Roman" w:cs="Times New Roman"/>
          <w:sz w:val="28"/>
          <w:szCs w:val="28"/>
          <w:lang w:val="ru-RU" w:eastAsia="ko-KR"/>
        </w:rPr>
        <w:t xml:space="preserve">Национальная избирательная комиссия) // </w:t>
      </w:r>
      <w:hyperlink r:id="rId37" w:history="1">
        <w:r>
          <w:rPr>
            <w:rStyle w:val="a3"/>
            <w:rFonts w:eastAsia="Malgun Gothic" w:cs="Times New Roman"/>
            <w:szCs w:val="28"/>
            <w:lang w:val="en-GB" w:eastAsia="ko-KR"/>
          </w:rPr>
          <w:t>www</w:t>
        </w:r>
        <w:r w:rsidRPr="006D5B79">
          <w:rPr>
            <w:rStyle w:val="a3"/>
            <w:rFonts w:eastAsia="Malgun Gothic" w:cs="Times New Roman"/>
            <w:szCs w:val="28"/>
            <w:lang w:val="ru-RU" w:eastAsia="ko-KR"/>
          </w:rPr>
          <w:t>.</w:t>
        </w:r>
        <w:r>
          <w:rPr>
            <w:rStyle w:val="a3"/>
            <w:rFonts w:eastAsia="Malgun Gothic" w:cs="Times New Roman"/>
            <w:szCs w:val="28"/>
            <w:lang w:val="en-GB" w:eastAsia="ko-KR"/>
          </w:rPr>
          <w:t>nec</w:t>
        </w:r>
        <w:r w:rsidRPr="006D5B79">
          <w:rPr>
            <w:rStyle w:val="a3"/>
            <w:rFonts w:eastAsia="Malgun Gothic" w:cs="Times New Roman"/>
            <w:szCs w:val="28"/>
            <w:lang w:val="ru-RU" w:eastAsia="ko-KR"/>
          </w:rPr>
          <w:t>.</w:t>
        </w:r>
        <w:r>
          <w:rPr>
            <w:rStyle w:val="a3"/>
            <w:rFonts w:eastAsia="Malgun Gothic" w:cs="Times New Roman"/>
            <w:szCs w:val="28"/>
            <w:lang w:val="en-GB" w:eastAsia="ko-KR"/>
          </w:rPr>
          <w:t>go</w:t>
        </w:r>
        <w:r w:rsidRPr="006D5B79">
          <w:rPr>
            <w:rStyle w:val="a3"/>
            <w:rFonts w:eastAsia="Malgun Gothic" w:cs="Times New Roman"/>
            <w:szCs w:val="28"/>
            <w:lang w:val="ru-RU" w:eastAsia="ko-KR"/>
          </w:rPr>
          <w:t>.</w:t>
        </w:r>
        <w:r>
          <w:rPr>
            <w:rStyle w:val="a3"/>
            <w:rFonts w:eastAsia="Malgun Gothic" w:cs="Times New Roman"/>
            <w:szCs w:val="28"/>
            <w:lang w:val="en-GB" w:eastAsia="ko-KR"/>
          </w:rPr>
          <w:t>kr</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w:t>
      </w:r>
      <w:r w:rsidRPr="006D5B79">
        <w:rPr>
          <w:rFonts w:ascii="Times New Roman" w:hAnsi="Times New Roman" w:cs="Times New Roman"/>
          <w:sz w:val="28"/>
          <w:szCs w:val="28"/>
          <w:lang w:val="ru-RU"/>
        </w:rPr>
        <w:t xml:space="preserve"> </w:t>
      </w:r>
      <w:hyperlink r:id="rId38"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go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site</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/03/10301070000002020070601.</w:t>
        </w:r>
        <w:r>
          <w:rPr>
            <w:rStyle w:val="a3"/>
            <w:rFonts w:cs="Times New Roman"/>
            <w:szCs w:val="28"/>
            <w:lang w:val="en-GB"/>
          </w:rPr>
          <w:t>jsp</w:t>
        </w:r>
      </w:hyperlink>
      <w:r w:rsidRPr="006D5B79">
        <w:rPr>
          <w:rFonts w:ascii="Times New Roman" w:hAnsi="Times New Roman" w:cs="Times New Roman"/>
          <w:sz w:val="28"/>
          <w:szCs w:val="28"/>
          <w:lang w:val="ru-RU"/>
        </w:rPr>
        <w:t xml:space="preserve"> (Дата обращения: 18.04.2023);</w:t>
      </w:r>
      <w:proofErr w:type="gramEnd"/>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Democratic Party of Korea. Encyclopedia Britannica</w:t>
      </w:r>
      <w:r>
        <w:rPr>
          <w:rFonts w:ascii="Times New Roman" w:hAnsi="Times New Roman" w:cs="Times New Roman"/>
          <w:sz w:val="28"/>
          <w:szCs w:val="28"/>
        </w:rPr>
        <w:t xml:space="preserve"> (</w:t>
      </w:r>
      <w:r>
        <w:rPr>
          <w:rFonts w:ascii="Times New Roman" w:eastAsia="Malgun Gothic" w:hAnsi="Times New Roman" w:cs="Times New Roman"/>
          <w:sz w:val="28"/>
          <w:szCs w:val="28"/>
          <w:lang w:eastAsia="ko-KR"/>
        </w:rPr>
        <w:t xml:space="preserve">Демократическая партия Кореи. </w:t>
      </w:r>
      <w:r w:rsidRPr="006D5B79">
        <w:rPr>
          <w:rFonts w:ascii="Times New Roman" w:eastAsia="Malgun Gothic" w:hAnsi="Times New Roman" w:cs="Times New Roman"/>
          <w:sz w:val="28"/>
          <w:szCs w:val="28"/>
          <w:lang w:val="ru-RU" w:eastAsia="ko-KR"/>
        </w:rPr>
        <w:t xml:space="preserve">Энциклопедия «Британника») // </w:t>
      </w:r>
      <w:hyperlink r:id="rId39" w:history="1">
        <w:r>
          <w:rPr>
            <w:rStyle w:val="a3"/>
            <w:rFonts w:eastAsia="Malgun Gothic" w:cs="Times New Roman"/>
            <w:szCs w:val="28"/>
            <w:lang w:val="en-GB" w:eastAsia="ko-KR"/>
          </w:rPr>
          <w:t>www</w:t>
        </w:r>
        <w:r w:rsidRPr="006D5B79">
          <w:rPr>
            <w:rStyle w:val="a3"/>
            <w:rFonts w:eastAsia="Malgun Gothic" w:cs="Times New Roman"/>
            <w:szCs w:val="28"/>
            <w:lang w:val="ru-RU" w:eastAsia="ko-KR"/>
          </w:rPr>
          <w:t>.</w:t>
        </w:r>
        <w:r>
          <w:rPr>
            <w:rStyle w:val="a3"/>
            <w:rFonts w:eastAsia="Malgun Gothic" w:cs="Times New Roman"/>
            <w:szCs w:val="28"/>
            <w:lang w:val="en-GB" w:eastAsia="ko-KR"/>
          </w:rPr>
          <w:t>britannica</w:t>
        </w:r>
        <w:r w:rsidRPr="006D5B79">
          <w:rPr>
            <w:rStyle w:val="a3"/>
            <w:rFonts w:eastAsia="Malgun Gothic" w:cs="Times New Roman"/>
            <w:szCs w:val="28"/>
            <w:lang w:val="ru-RU" w:eastAsia="ko-KR"/>
          </w:rPr>
          <w:t>.</w:t>
        </w:r>
        <w:r>
          <w:rPr>
            <w:rStyle w:val="a3"/>
            <w:rFonts w:eastAsia="Malgun Gothic" w:cs="Times New Roman"/>
            <w:szCs w:val="28"/>
            <w:lang w:val="en-GB" w:eastAsia="ko-KR"/>
          </w:rPr>
          <w:t>com</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w:t>
      </w:r>
      <w:r w:rsidRPr="006D5B79">
        <w:rPr>
          <w:rFonts w:ascii="Times New Roman" w:hAnsi="Times New Roman" w:cs="Times New Roman"/>
          <w:sz w:val="28"/>
          <w:szCs w:val="28"/>
          <w:lang w:val="ru-RU"/>
        </w:rPr>
        <w:t xml:space="preserve"> </w:t>
      </w:r>
      <w:hyperlink r:id="rId40"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britannica</w:t>
        </w:r>
        <w:r w:rsidRPr="006D5B79">
          <w:rPr>
            <w:rStyle w:val="a3"/>
            <w:rFonts w:cs="Times New Roman"/>
            <w:szCs w:val="28"/>
            <w:lang w:val="ru-RU"/>
          </w:rPr>
          <w:t>.</w:t>
        </w:r>
        <w:r>
          <w:rPr>
            <w:rStyle w:val="a3"/>
            <w:rFonts w:cs="Times New Roman"/>
            <w:szCs w:val="28"/>
            <w:lang w:val="en-GB"/>
          </w:rPr>
          <w:t>com</w:t>
        </w:r>
        <w:r w:rsidRPr="006D5B79">
          <w:rPr>
            <w:rStyle w:val="a3"/>
            <w:rFonts w:cs="Times New Roman"/>
            <w:szCs w:val="28"/>
            <w:lang w:val="ru-RU"/>
          </w:rPr>
          <w:t>/</w:t>
        </w:r>
        <w:r>
          <w:rPr>
            <w:rStyle w:val="a3"/>
            <w:rFonts w:cs="Times New Roman"/>
            <w:szCs w:val="28"/>
            <w:lang w:val="en-GB"/>
          </w:rPr>
          <w:t>topic</w:t>
        </w:r>
        <w:r w:rsidRPr="006D5B79">
          <w:rPr>
            <w:rStyle w:val="a3"/>
            <w:rFonts w:cs="Times New Roman"/>
            <w:szCs w:val="28"/>
            <w:lang w:val="ru-RU"/>
          </w:rPr>
          <w:t>/</w:t>
        </w:r>
        <w:r>
          <w:rPr>
            <w:rStyle w:val="a3"/>
            <w:rFonts w:cs="Times New Roman"/>
            <w:szCs w:val="28"/>
            <w:lang w:val="en-GB"/>
          </w:rPr>
          <w:t>Democratic</w:t>
        </w:r>
        <w:r w:rsidRPr="006D5B79">
          <w:rPr>
            <w:rStyle w:val="a3"/>
            <w:rFonts w:cs="Times New Roman"/>
            <w:szCs w:val="28"/>
            <w:lang w:val="ru-RU"/>
          </w:rPr>
          <w:t>-</w:t>
        </w:r>
        <w:r>
          <w:rPr>
            <w:rStyle w:val="a3"/>
            <w:rFonts w:cs="Times New Roman"/>
            <w:szCs w:val="28"/>
            <w:lang w:val="en-GB"/>
          </w:rPr>
          <w:t>Party</w:t>
        </w:r>
        <w:r w:rsidRPr="006D5B79">
          <w:rPr>
            <w:rStyle w:val="a3"/>
            <w:rFonts w:cs="Times New Roman"/>
            <w:szCs w:val="28"/>
            <w:lang w:val="ru-RU"/>
          </w:rPr>
          <w:t>-</w:t>
        </w:r>
        <w:r>
          <w:rPr>
            <w:rStyle w:val="a3"/>
            <w:rFonts w:cs="Times New Roman"/>
            <w:szCs w:val="28"/>
            <w:lang w:val="en-GB"/>
          </w:rPr>
          <w:t>of</w:t>
        </w:r>
        <w:r w:rsidRPr="006D5B79">
          <w:rPr>
            <w:rStyle w:val="a3"/>
            <w:rFonts w:cs="Times New Roman"/>
            <w:szCs w:val="28"/>
            <w:lang w:val="ru-RU"/>
          </w:rPr>
          <w:t>-</w:t>
        </w:r>
        <w:r>
          <w:rPr>
            <w:rStyle w:val="a3"/>
            <w:rFonts w:cs="Times New Roman"/>
            <w:szCs w:val="28"/>
            <w:lang w:val="en-GB"/>
          </w:rPr>
          <w:t>Korea</w:t>
        </w:r>
      </w:hyperlink>
      <w:r w:rsidRPr="006D5B79">
        <w:rPr>
          <w:rFonts w:ascii="Times New Roman" w:hAnsi="Times New Roman" w:cs="Times New Roman"/>
          <w:sz w:val="28"/>
          <w:szCs w:val="28"/>
          <w:lang w:val="ru-RU"/>
        </w:rPr>
        <w:t xml:space="preserve"> (Дата обращения: 06.04.2023);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eastAsia="Malgun Gothic" w:hAnsi="Times New Roman" w:cs="Times New Roman"/>
          <w:sz w:val="28"/>
          <w:szCs w:val="28"/>
          <w:lang w:val="en-GB" w:eastAsia="ko-KR"/>
        </w:rPr>
        <w:lastRenderedPageBreak/>
        <w:t>Election Campaign. Elections for Public Office. Elections. National Election Commission (</w:t>
      </w:r>
      <w:r>
        <w:rPr>
          <w:rFonts w:ascii="Times New Roman" w:eastAsia="Malgun Gothic" w:hAnsi="Times New Roman" w:cs="Times New Roman"/>
          <w:sz w:val="28"/>
          <w:szCs w:val="28"/>
          <w:lang w:eastAsia="ko-KR"/>
        </w:rPr>
        <w:t>Избирательная</w:t>
      </w:r>
      <w:r>
        <w:rPr>
          <w:rFonts w:ascii="Times New Roman" w:eastAsia="Malgun Gothic" w:hAnsi="Times New Roman" w:cs="Times New Roman"/>
          <w:sz w:val="28"/>
          <w:szCs w:val="28"/>
          <w:lang w:val="en-GB" w:eastAsia="ko-KR"/>
        </w:rPr>
        <w:t xml:space="preserve"> </w:t>
      </w:r>
      <w:r>
        <w:rPr>
          <w:rFonts w:ascii="Times New Roman" w:eastAsia="Malgun Gothic" w:hAnsi="Times New Roman" w:cs="Times New Roman"/>
          <w:sz w:val="28"/>
          <w:szCs w:val="28"/>
          <w:lang w:eastAsia="ko-KR"/>
        </w:rPr>
        <w:t>кампания</w:t>
      </w:r>
      <w:r>
        <w:rPr>
          <w:rFonts w:ascii="Times New Roman" w:eastAsia="Malgun Gothic" w:hAnsi="Times New Roman" w:cs="Times New Roman"/>
          <w:sz w:val="28"/>
          <w:szCs w:val="28"/>
          <w:lang w:val="en-GB" w:eastAsia="ko-KR"/>
        </w:rPr>
        <w:t xml:space="preserve">. </w:t>
      </w:r>
      <w:r w:rsidRPr="006D5B79">
        <w:rPr>
          <w:rFonts w:ascii="Times New Roman" w:eastAsia="Malgun Gothic" w:hAnsi="Times New Roman" w:cs="Times New Roman"/>
          <w:sz w:val="28"/>
          <w:szCs w:val="28"/>
          <w:lang w:val="ru-RU" w:eastAsia="ko-KR"/>
        </w:rPr>
        <w:t xml:space="preserve">Выборы в государственные органы. Выборы. </w:t>
      </w:r>
      <w:proofErr w:type="gramStart"/>
      <w:r w:rsidRPr="006D5B79">
        <w:rPr>
          <w:rFonts w:ascii="Times New Roman" w:eastAsia="Malgun Gothic" w:hAnsi="Times New Roman" w:cs="Times New Roman"/>
          <w:sz w:val="28"/>
          <w:szCs w:val="28"/>
          <w:lang w:val="ru-RU" w:eastAsia="ko-KR"/>
        </w:rPr>
        <w:t xml:space="preserve">Национальная избирательная комиссия) // </w:t>
      </w:r>
      <w:hyperlink r:id="rId41" w:history="1">
        <w:r>
          <w:rPr>
            <w:rStyle w:val="a3"/>
            <w:rFonts w:eastAsia="Malgun Gothic" w:cs="Times New Roman"/>
            <w:szCs w:val="28"/>
            <w:lang w:val="en-GB" w:eastAsia="ko-KR"/>
          </w:rPr>
          <w:t>www</w:t>
        </w:r>
        <w:r w:rsidRPr="006D5B79">
          <w:rPr>
            <w:rStyle w:val="a3"/>
            <w:rFonts w:eastAsia="Malgun Gothic" w:cs="Times New Roman"/>
            <w:szCs w:val="28"/>
            <w:lang w:val="ru-RU" w:eastAsia="ko-KR"/>
          </w:rPr>
          <w:t>.</w:t>
        </w:r>
        <w:r>
          <w:rPr>
            <w:rStyle w:val="a3"/>
            <w:rFonts w:eastAsia="Malgun Gothic" w:cs="Times New Roman"/>
            <w:szCs w:val="28"/>
            <w:lang w:val="en-GB" w:eastAsia="ko-KR"/>
          </w:rPr>
          <w:t>nec</w:t>
        </w:r>
        <w:r w:rsidRPr="006D5B79">
          <w:rPr>
            <w:rStyle w:val="a3"/>
            <w:rFonts w:eastAsia="Malgun Gothic" w:cs="Times New Roman"/>
            <w:szCs w:val="28"/>
            <w:lang w:val="ru-RU" w:eastAsia="ko-KR"/>
          </w:rPr>
          <w:t>.</w:t>
        </w:r>
        <w:r>
          <w:rPr>
            <w:rStyle w:val="a3"/>
            <w:rFonts w:eastAsia="Malgun Gothic" w:cs="Times New Roman"/>
            <w:szCs w:val="28"/>
            <w:lang w:val="en-GB" w:eastAsia="ko-KR"/>
          </w:rPr>
          <w:t>go</w:t>
        </w:r>
        <w:r w:rsidRPr="006D5B79">
          <w:rPr>
            <w:rStyle w:val="a3"/>
            <w:rFonts w:eastAsia="Malgun Gothic" w:cs="Times New Roman"/>
            <w:szCs w:val="28"/>
            <w:lang w:val="ru-RU" w:eastAsia="ko-KR"/>
          </w:rPr>
          <w:t>.</w:t>
        </w:r>
        <w:r>
          <w:rPr>
            <w:rStyle w:val="a3"/>
            <w:rFonts w:eastAsia="Malgun Gothic" w:cs="Times New Roman"/>
            <w:szCs w:val="28"/>
            <w:lang w:val="en-GB" w:eastAsia="ko-KR"/>
          </w:rPr>
          <w:t>kr</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42" w:history="1">
        <w:proofErr w:type="gramEnd"/>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go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site</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/03/10301080000002020070601.</w:t>
        </w:r>
        <w:r>
          <w:rPr>
            <w:rStyle w:val="a3"/>
            <w:rFonts w:cs="Times New Roman"/>
            <w:szCs w:val="28"/>
            <w:lang w:val="en-GB"/>
          </w:rPr>
          <w:t>jsp</w:t>
        </w:r>
        <w:proofErr w:type="gramStart"/>
      </w:hyperlink>
      <w:r w:rsidRPr="006D5B79">
        <w:rPr>
          <w:rFonts w:ascii="Times New Roman" w:hAnsi="Times New Roman" w:cs="Times New Roman"/>
          <w:sz w:val="28"/>
          <w:szCs w:val="28"/>
          <w:lang w:val="ru-RU"/>
        </w:rPr>
        <w:t xml:space="preserve"> (Дата обращения: 17.04.2023);</w:t>
      </w:r>
      <w:proofErr w:type="gramEnd"/>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Election Day and Election Reriod. Elections for Public Office. Elections. National</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Election</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Commission</w:t>
      </w:r>
      <w:r w:rsidRPr="006D5B79">
        <w:rPr>
          <w:rFonts w:ascii="Times New Roman" w:hAnsi="Times New Roman" w:cs="Times New Roman"/>
          <w:sz w:val="28"/>
          <w:szCs w:val="28"/>
          <w:lang w:val="ru-RU"/>
        </w:rPr>
        <w:t xml:space="preserve"> (День выборов и период выборов. Выборы на государственные посты. Выборы. </w:t>
      </w:r>
      <w:proofErr w:type="gramStart"/>
      <w:r w:rsidRPr="006D5B79">
        <w:rPr>
          <w:rFonts w:ascii="Times New Roman" w:hAnsi="Times New Roman" w:cs="Times New Roman"/>
          <w:sz w:val="28"/>
          <w:szCs w:val="28"/>
          <w:lang w:val="ru-RU"/>
        </w:rPr>
        <w:t>Национальная избирательная комиссия)</w:t>
      </w:r>
      <w:r w:rsidRPr="006D5B79">
        <w:rPr>
          <w:rFonts w:ascii="Times New Roman" w:eastAsia="Malgun Gothic" w:hAnsi="Times New Roman" w:cs="Times New Roman"/>
          <w:sz w:val="28"/>
          <w:szCs w:val="28"/>
          <w:lang w:val="ru-RU" w:eastAsia="ko-KR"/>
        </w:rPr>
        <w:t>//</w:t>
      </w:r>
      <w:hyperlink r:id="rId43" w:history="1">
        <w:r>
          <w:rPr>
            <w:rStyle w:val="a3"/>
            <w:rFonts w:eastAsia="Malgun Gothic" w:cs="Times New Roman"/>
            <w:szCs w:val="28"/>
            <w:lang w:val="en-GB" w:eastAsia="ko-KR"/>
          </w:rPr>
          <w:t>www</w:t>
        </w:r>
        <w:r w:rsidRPr="006D5B79">
          <w:rPr>
            <w:rStyle w:val="a3"/>
            <w:rFonts w:eastAsia="Malgun Gothic" w:cs="Times New Roman"/>
            <w:szCs w:val="28"/>
            <w:lang w:val="ru-RU" w:eastAsia="ko-KR"/>
          </w:rPr>
          <w:t>.</w:t>
        </w:r>
        <w:r>
          <w:rPr>
            <w:rStyle w:val="a3"/>
            <w:rFonts w:eastAsia="Malgun Gothic" w:cs="Times New Roman"/>
            <w:szCs w:val="28"/>
            <w:lang w:val="en-GB" w:eastAsia="ko-KR"/>
          </w:rPr>
          <w:t>nec</w:t>
        </w:r>
        <w:r w:rsidRPr="006D5B79">
          <w:rPr>
            <w:rStyle w:val="a3"/>
            <w:rFonts w:eastAsia="Malgun Gothic" w:cs="Times New Roman"/>
            <w:szCs w:val="28"/>
            <w:lang w:val="ru-RU" w:eastAsia="ko-KR"/>
          </w:rPr>
          <w:t>.</w:t>
        </w:r>
        <w:r>
          <w:rPr>
            <w:rStyle w:val="a3"/>
            <w:rFonts w:eastAsia="Malgun Gothic" w:cs="Times New Roman"/>
            <w:szCs w:val="28"/>
            <w:lang w:val="en-GB" w:eastAsia="ko-KR"/>
          </w:rPr>
          <w:t>go</w:t>
        </w:r>
        <w:r w:rsidRPr="006D5B79">
          <w:rPr>
            <w:rStyle w:val="a3"/>
            <w:rFonts w:eastAsia="Malgun Gothic" w:cs="Times New Roman"/>
            <w:szCs w:val="28"/>
            <w:lang w:val="ru-RU" w:eastAsia="ko-KR"/>
          </w:rPr>
          <w:t>.</w:t>
        </w:r>
        <w:r>
          <w:rPr>
            <w:rStyle w:val="a3"/>
            <w:rFonts w:eastAsia="Malgun Gothic" w:cs="Times New Roman"/>
            <w:szCs w:val="28"/>
            <w:lang w:val="en-GB" w:eastAsia="ko-KR"/>
          </w:rPr>
          <w:t>kr</w:t>
        </w:r>
      </w:hyperlink>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w:t>
      </w:r>
      <w:hyperlink r:id="rId44"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go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site</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/03/10301020000002020070601.</w:t>
        </w:r>
        <w:r>
          <w:rPr>
            <w:rStyle w:val="a3"/>
            <w:rFonts w:cs="Times New Roman"/>
            <w:szCs w:val="28"/>
            <w:lang w:val="en-GB"/>
          </w:rPr>
          <w:t>jsp</w:t>
        </w:r>
      </w:hyperlink>
      <w:r w:rsidRPr="006D5B79">
        <w:rPr>
          <w:rFonts w:ascii="Times New Roman" w:hAnsi="Times New Roman" w:cs="Times New Roman"/>
          <w:sz w:val="28"/>
          <w:szCs w:val="28"/>
          <w:lang w:val="ru-RU"/>
        </w:rPr>
        <w:t xml:space="preserve"> (Дата обращения: 05.03.2023);</w:t>
      </w:r>
      <w:proofErr w:type="gramEnd"/>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Election Statistics. Resource Center. Elections. National Election Commission (</w:t>
      </w:r>
      <w:r>
        <w:rPr>
          <w:rFonts w:ascii="Times New Roman" w:hAnsi="Times New Roman" w:cs="Times New Roman"/>
          <w:sz w:val="28"/>
          <w:szCs w:val="28"/>
        </w:rPr>
        <w:t>Электоральная</w:t>
      </w:r>
      <w:r>
        <w:rPr>
          <w:rFonts w:ascii="Times New Roman" w:hAnsi="Times New Roman" w:cs="Times New Roman"/>
          <w:sz w:val="28"/>
          <w:szCs w:val="28"/>
          <w:lang w:val="en-GB"/>
        </w:rPr>
        <w:t xml:space="preserve"> </w:t>
      </w:r>
      <w:r>
        <w:rPr>
          <w:rFonts w:ascii="Times New Roman" w:hAnsi="Times New Roman" w:cs="Times New Roman"/>
          <w:sz w:val="28"/>
          <w:szCs w:val="28"/>
        </w:rPr>
        <w:t>статистика</w:t>
      </w:r>
      <w:r>
        <w:rPr>
          <w:rFonts w:ascii="Times New Roman" w:hAnsi="Times New Roman" w:cs="Times New Roman"/>
          <w:sz w:val="28"/>
          <w:szCs w:val="28"/>
          <w:lang w:val="en-GB"/>
        </w:rPr>
        <w:t xml:space="preserve">. </w:t>
      </w:r>
      <w:r w:rsidRPr="006D5B79">
        <w:rPr>
          <w:rFonts w:ascii="Times New Roman" w:hAnsi="Times New Roman" w:cs="Times New Roman"/>
          <w:sz w:val="28"/>
          <w:szCs w:val="28"/>
          <w:lang w:val="ru-RU"/>
        </w:rPr>
        <w:t xml:space="preserve">Ресурсный центр. </w:t>
      </w:r>
      <w:proofErr w:type="gramStart"/>
      <w:r w:rsidRPr="006D5B79">
        <w:rPr>
          <w:rFonts w:ascii="Times New Roman" w:hAnsi="Times New Roman" w:cs="Times New Roman"/>
          <w:sz w:val="28"/>
          <w:szCs w:val="28"/>
          <w:lang w:val="ru-RU"/>
        </w:rPr>
        <w:t xml:space="preserve">Национальная избирательная комиссия) </w:t>
      </w:r>
      <w:r w:rsidRPr="006D5B79">
        <w:rPr>
          <w:rFonts w:ascii="Times New Roman" w:eastAsia="Malgun Gothic" w:hAnsi="Times New Roman" w:cs="Times New Roman"/>
          <w:sz w:val="28"/>
          <w:szCs w:val="28"/>
          <w:lang w:val="ru-RU" w:eastAsia="ko-KR"/>
        </w:rPr>
        <w:t xml:space="preserve">// </w:t>
      </w:r>
      <w:hyperlink r:id="rId45" w:history="1">
        <w:r>
          <w:rPr>
            <w:rStyle w:val="a3"/>
            <w:rFonts w:eastAsia="Malgun Gothic" w:cs="Times New Roman"/>
            <w:szCs w:val="28"/>
            <w:lang w:eastAsia="ko-KR"/>
          </w:rPr>
          <w:t>www</w:t>
        </w:r>
        <w:r w:rsidRPr="006D5B79">
          <w:rPr>
            <w:rStyle w:val="a3"/>
            <w:rFonts w:eastAsia="Malgun Gothic" w:cs="Times New Roman"/>
            <w:szCs w:val="28"/>
            <w:lang w:val="ru-RU" w:eastAsia="ko-KR"/>
          </w:rPr>
          <w:t>.</w:t>
        </w:r>
        <w:r>
          <w:rPr>
            <w:rStyle w:val="a3"/>
            <w:rFonts w:eastAsia="Malgun Gothic" w:cs="Times New Roman"/>
            <w:szCs w:val="28"/>
            <w:lang w:eastAsia="ko-KR"/>
          </w:rPr>
          <w:t>nec</w:t>
        </w:r>
        <w:r w:rsidRPr="006D5B79">
          <w:rPr>
            <w:rStyle w:val="a3"/>
            <w:rFonts w:eastAsia="Malgun Gothic" w:cs="Times New Roman"/>
            <w:szCs w:val="28"/>
            <w:lang w:val="ru-RU" w:eastAsia="ko-KR"/>
          </w:rPr>
          <w:t>.</w:t>
        </w:r>
        <w:r>
          <w:rPr>
            <w:rStyle w:val="a3"/>
            <w:rFonts w:eastAsia="Malgun Gothic" w:cs="Times New Roman"/>
            <w:szCs w:val="28"/>
            <w:lang w:eastAsia="ko-KR"/>
          </w:rPr>
          <w:t>go</w:t>
        </w:r>
        <w:r w:rsidRPr="006D5B79">
          <w:rPr>
            <w:rStyle w:val="a3"/>
            <w:rFonts w:eastAsia="Malgun Gothic" w:cs="Times New Roman"/>
            <w:szCs w:val="28"/>
            <w:lang w:val="ru-RU" w:eastAsia="ko-KR"/>
          </w:rPr>
          <w:t>.</w:t>
        </w:r>
        <w:r>
          <w:rPr>
            <w:rStyle w:val="a3"/>
            <w:rFonts w:eastAsia="Malgun Gothic" w:cs="Times New Roman"/>
            <w:szCs w:val="28"/>
            <w:lang w:eastAsia="ko-KR"/>
          </w:rPr>
          <w:t>kr</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46" w:history="1">
        <w:proofErr w:type="gramEnd"/>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go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site</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w:t>
        </w:r>
        <w:r>
          <w:rPr>
            <w:rStyle w:val="a3"/>
            <w:rFonts w:cs="Times New Roman"/>
            <w:szCs w:val="28"/>
            <w:lang w:val="en-GB"/>
          </w:rPr>
          <w:t>ex</w:t>
        </w:r>
        <w:r w:rsidRPr="006D5B79">
          <w:rPr>
            <w:rStyle w:val="a3"/>
            <w:rFonts w:cs="Times New Roman"/>
            <w:szCs w:val="28"/>
            <w:lang w:val="ru-RU"/>
          </w:rPr>
          <w:t>/</w:t>
        </w:r>
        <w:r>
          <w:rPr>
            <w:rStyle w:val="a3"/>
            <w:rFonts w:cs="Times New Roman"/>
            <w:szCs w:val="28"/>
            <w:lang w:val="en-GB"/>
          </w:rPr>
          <w:t>bbs</w:t>
        </w:r>
        <w:r w:rsidRPr="006D5B79">
          <w:rPr>
            <w:rStyle w:val="a3"/>
            <w:rFonts w:cs="Times New Roman"/>
            <w:szCs w:val="28"/>
            <w:lang w:val="ru-RU"/>
          </w:rPr>
          <w:t>/</w:t>
        </w:r>
        <w:r>
          <w:rPr>
            <w:rStyle w:val="a3"/>
            <w:rFonts w:cs="Times New Roman"/>
            <w:szCs w:val="28"/>
            <w:lang w:val="en-GB"/>
          </w:rPr>
          <w:t>View</w:t>
        </w:r>
        <w:r w:rsidRPr="006D5B79">
          <w:rPr>
            <w:rStyle w:val="a3"/>
            <w:rFonts w:cs="Times New Roman"/>
            <w:szCs w:val="28"/>
            <w:lang w:val="ru-RU"/>
          </w:rPr>
          <w:t>.</w:t>
        </w:r>
        <w:r>
          <w:rPr>
            <w:rStyle w:val="a3"/>
            <w:rFonts w:cs="Times New Roman"/>
            <w:szCs w:val="28"/>
            <w:lang w:val="en-GB"/>
          </w:rPr>
          <w:t>do</w:t>
        </w:r>
        <w:r w:rsidRPr="006D5B79">
          <w:rPr>
            <w:rStyle w:val="a3"/>
            <w:rFonts w:cs="Times New Roman"/>
            <w:szCs w:val="28"/>
            <w:lang w:val="ru-RU"/>
          </w:rPr>
          <w:t>?</w:t>
        </w:r>
        <w:r>
          <w:rPr>
            <w:rStyle w:val="a3"/>
            <w:rFonts w:cs="Times New Roman"/>
            <w:szCs w:val="28"/>
            <w:lang w:val="en-GB"/>
          </w:rPr>
          <w:t>cbIdx</w:t>
        </w:r>
        <w:r w:rsidRPr="006D5B79">
          <w:rPr>
            <w:rStyle w:val="a3"/>
            <w:rFonts w:cs="Times New Roman"/>
            <w:szCs w:val="28"/>
            <w:lang w:val="ru-RU"/>
          </w:rPr>
          <w:t>=1273&amp;</w:t>
        </w:r>
        <w:r>
          <w:rPr>
            <w:rStyle w:val="a3"/>
            <w:rFonts w:cs="Times New Roman"/>
            <w:szCs w:val="28"/>
            <w:lang w:val="en-GB"/>
          </w:rPr>
          <w:t>bcIdx</w:t>
        </w:r>
        <w:r w:rsidRPr="006D5B79">
          <w:rPr>
            <w:rStyle w:val="a3"/>
            <w:rFonts w:cs="Times New Roman"/>
            <w:szCs w:val="28"/>
            <w:lang w:val="ru-RU"/>
          </w:rPr>
          <w:t>=18841</w:t>
        </w:r>
        <w:proofErr w:type="gramStart"/>
      </w:hyperlink>
      <w:r w:rsidRPr="006D5B79">
        <w:rPr>
          <w:rFonts w:ascii="Times New Roman" w:hAnsi="Times New Roman" w:cs="Times New Roman"/>
          <w:sz w:val="28"/>
          <w:szCs w:val="28"/>
          <w:lang w:val="ru-RU"/>
        </w:rPr>
        <w:t xml:space="preserve"> (Дата обращения: 11.04.2023);</w:t>
      </w:r>
      <w:proofErr w:type="gramEnd"/>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Election Statistics. Resource Center. Elections. National Election Commission (</w:t>
      </w:r>
      <w:r>
        <w:rPr>
          <w:rFonts w:ascii="Times New Roman" w:hAnsi="Times New Roman" w:cs="Times New Roman"/>
          <w:sz w:val="28"/>
          <w:szCs w:val="28"/>
        </w:rPr>
        <w:t>Электоральная</w:t>
      </w:r>
      <w:r>
        <w:rPr>
          <w:rFonts w:ascii="Times New Roman" w:hAnsi="Times New Roman" w:cs="Times New Roman"/>
          <w:sz w:val="28"/>
          <w:szCs w:val="28"/>
          <w:lang w:val="en-GB"/>
        </w:rPr>
        <w:t xml:space="preserve"> </w:t>
      </w:r>
      <w:r>
        <w:rPr>
          <w:rFonts w:ascii="Times New Roman" w:hAnsi="Times New Roman" w:cs="Times New Roman"/>
          <w:sz w:val="28"/>
          <w:szCs w:val="28"/>
        </w:rPr>
        <w:t>статистика</w:t>
      </w:r>
      <w:r>
        <w:rPr>
          <w:rFonts w:ascii="Times New Roman" w:hAnsi="Times New Roman" w:cs="Times New Roman"/>
          <w:sz w:val="28"/>
          <w:szCs w:val="28"/>
          <w:lang w:val="en-GB"/>
        </w:rPr>
        <w:t xml:space="preserve">. </w:t>
      </w:r>
      <w:r w:rsidRPr="006D5B79">
        <w:rPr>
          <w:rFonts w:ascii="Times New Roman" w:hAnsi="Times New Roman" w:cs="Times New Roman"/>
          <w:sz w:val="28"/>
          <w:szCs w:val="28"/>
          <w:lang w:val="ru-RU"/>
        </w:rPr>
        <w:t xml:space="preserve">Ресурсный центр. </w:t>
      </w:r>
      <w:proofErr w:type="gramStart"/>
      <w:r w:rsidRPr="006D5B79">
        <w:rPr>
          <w:rFonts w:ascii="Times New Roman" w:hAnsi="Times New Roman" w:cs="Times New Roman"/>
          <w:sz w:val="28"/>
          <w:szCs w:val="28"/>
          <w:lang w:val="ru-RU"/>
        </w:rPr>
        <w:t xml:space="preserve">Национальная избирательная комиссия) </w:t>
      </w:r>
      <w:r w:rsidRPr="006D5B79">
        <w:rPr>
          <w:rFonts w:ascii="Times New Roman" w:eastAsia="Malgun Gothic" w:hAnsi="Times New Roman" w:cs="Times New Roman"/>
          <w:sz w:val="28"/>
          <w:szCs w:val="28"/>
          <w:lang w:val="ru-RU" w:eastAsia="ko-KR"/>
        </w:rPr>
        <w:t xml:space="preserve">// </w:t>
      </w:r>
      <w:hyperlink r:id="rId47" w:history="1">
        <w:r>
          <w:rPr>
            <w:rStyle w:val="a3"/>
            <w:rFonts w:eastAsia="Malgun Gothic" w:cs="Times New Roman"/>
            <w:szCs w:val="28"/>
            <w:lang w:eastAsia="ko-KR"/>
          </w:rPr>
          <w:t>www</w:t>
        </w:r>
        <w:r w:rsidRPr="006D5B79">
          <w:rPr>
            <w:rStyle w:val="a3"/>
            <w:rFonts w:eastAsia="Malgun Gothic" w:cs="Times New Roman"/>
            <w:szCs w:val="28"/>
            <w:lang w:val="ru-RU" w:eastAsia="ko-KR"/>
          </w:rPr>
          <w:t>.</w:t>
        </w:r>
        <w:r>
          <w:rPr>
            <w:rStyle w:val="a3"/>
            <w:rFonts w:eastAsia="Malgun Gothic" w:cs="Times New Roman"/>
            <w:szCs w:val="28"/>
            <w:lang w:eastAsia="ko-KR"/>
          </w:rPr>
          <w:t>nec</w:t>
        </w:r>
        <w:r w:rsidRPr="006D5B79">
          <w:rPr>
            <w:rStyle w:val="a3"/>
            <w:rFonts w:eastAsia="Malgun Gothic" w:cs="Times New Roman"/>
            <w:szCs w:val="28"/>
            <w:lang w:val="ru-RU" w:eastAsia="ko-KR"/>
          </w:rPr>
          <w:t>.</w:t>
        </w:r>
        <w:r>
          <w:rPr>
            <w:rStyle w:val="a3"/>
            <w:rFonts w:eastAsia="Malgun Gothic" w:cs="Times New Roman"/>
            <w:szCs w:val="28"/>
            <w:lang w:eastAsia="ko-KR"/>
          </w:rPr>
          <w:t>go</w:t>
        </w:r>
        <w:r w:rsidRPr="006D5B79">
          <w:rPr>
            <w:rStyle w:val="a3"/>
            <w:rFonts w:eastAsia="Malgun Gothic" w:cs="Times New Roman"/>
            <w:szCs w:val="28"/>
            <w:lang w:val="ru-RU" w:eastAsia="ko-KR"/>
          </w:rPr>
          <w:t>.</w:t>
        </w:r>
        <w:r>
          <w:rPr>
            <w:rStyle w:val="a3"/>
            <w:rFonts w:eastAsia="Malgun Gothic" w:cs="Times New Roman"/>
            <w:szCs w:val="28"/>
            <w:lang w:eastAsia="ko-KR"/>
          </w:rPr>
          <w:t>kr</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48" w:history="1">
        <w:proofErr w:type="gramEnd"/>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go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site</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w:t>
        </w:r>
        <w:r>
          <w:rPr>
            <w:rStyle w:val="a3"/>
            <w:rFonts w:cs="Times New Roman"/>
            <w:szCs w:val="28"/>
            <w:lang w:val="en-GB"/>
          </w:rPr>
          <w:t>ex</w:t>
        </w:r>
        <w:r w:rsidRPr="006D5B79">
          <w:rPr>
            <w:rStyle w:val="a3"/>
            <w:rFonts w:cs="Times New Roman"/>
            <w:szCs w:val="28"/>
            <w:lang w:val="ru-RU"/>
          </w:rPr>
          <w:t>/</w:t>
        </w:r>
        <w:r>
          <w:rPr>
            <w:rStyle w:val="a3"/>
            <w:rFonts w:cs="Times New Roman"/>
            <w:szCs w:val="28"/>
            <w:lang w:val="en-GB"/>
          </w:rPr>
          <w:t>bbs</w:t>
        </w:r>
        <w:r w:rsidRPr="006D5B79">
          <w:rPr>
            <w:rStyle w:val="a3"/>
            <w:rFonts w:cs="Times New Roman"/>
            <w:szCs w:val="28"/>
            <w:lang w:val="ru-RU"/>
          </w:rPr>
          <w:t>/</w:t>
        </w:r>
        <w:r>
          <w:rPr>
            <w:rStyle w:val="a3"/>
            <w:rFonts w:cs="Times New Roman"/>
            <w:szCs w:val="28"/>
            <w:lang w:val="en-GB"/>
          </w:rPr>
          <w:t>View</w:t>
        </w:r>
        <w:r w:rsidRPr="006D5B79">
          <w:rPr>
            <w:rStyle w:val="a3"/>
            <w:rFonts w:cs="Times New Roman"/>
            <w:szCs w:val="28"/>
            <w:lang w:val="ru-RU"/>
          </w:rPr>
          <w:t>.</w:t>
        </w:r>
        <w:r>
          <w:rPr>
            <w:rStyle w:val="a3"/>
            <w:rFonts w:cs="Times New Roman"/>
            <w:szCs w:val="28"/>
            <w:lang w:val="en-GB"/>
          </w:rPr>
          <w:t>do</w:t>
        </w:r>
        <w:r w:rsidRPr="006D5B79">
          <w:rPr>
            <w:rStyle w:val="a3"/>
            <w:rFonts w:cs="Times New Roman"/>
            <w:szCs w:val="28"/>
            <w:lang w:val="ru-RU"/>
          </w:rPr>
          <w:t>?</w:t>
        </w:r>
        <w:r>
          <w:rPr>
            <w:rStyle w:val="a3"/>
            <w:rFonts w:cs="Times New Roman"/>
            <w:szCs w:val="28"/>
            <w:lang w:val="en-GB"/>
          </w:rPr>
          <w:t>cbIdx</w:t>
        </w:r>
        <w:r w:rsidRPr="006D5B79">
          <w:rPr>
            <w:rStyle w:val="a3"/>
            <w:rFonts w:cs="Times New Roman"/>
            <w:szCs w:val="28"/>
            <w:lang w:val="ru-RU"/>
          </w:rPr>
          <w:t>=1273&amp;</w:t>
        </w:r>
        <w:r>
          <w:rPr>
            <w:rStyle w:val="a3"/>
            <w:rFonts w:cs="Times New Roman"/>
            <w:szCs w:val="28"/>
            <w:lang w:val="en-GB"/>
          </w:rPr>
          <w:t>bcIdx</w:t>
        </w:r>
        <w:r w:rsidRPr="006D5B79">
          <w:rPr>
            <w:rStyle w:val="a3"/>
            <w:rFonts w:cs="Times New Roman"/>
            <w:szCs w:val="28"/>
            <w:lang w:val="ru-RU"/>
          </w:rPr>
          <w:t>=18839</w:t>
        </w:r>
        <w:proofErr w:type="gramStart"/>
      </w:hyperlink>
      <w:r w:rsidRPr="006D5B79">
        <w:rPr>
          <w:rStyle w:val="a3"/>
          <w:rFonts w:cs="Times New Roman"/>
          <w:szCs w:val="28"/>
          <w:lang w:val="ru-RU"/>
        </w:rPr>
        <w:t xml:space="preserve"> </w:t>
      </w:r>
      <w:r w:rsidRPr="006D5B79">
        <w:rPr>
          <w:rFonts w:ascii="Times New Roman" w:hAnsi="Times New Roman" w:cs="Times New Roman"/>
          <w:sz w:val="28"/>
          <w:szCs w:val="28"/>
          <w:lang w:val="ru-RU"/>
        </w:rPr>
        <w:t>(Дата обращения: 11.04.2023);</w:t>
      </w:r>
      <w:proofErr w:type="gramEnd"/>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 xml:space="preserve">How Does South Korea’s New Election System Work? </w:t>
      </w:r>
      <w:r w:rsidRPr="006D5B79">
        <w:rPr>
          <w:rFonts w:ascii="Times New Roman" w:hAnsi="Times New Roman" w:cs="Times New Roman"/>
          <w:sz w:val="28"/>
          <w:szCs w:val="28"/>
          <w:lang w:val="ru-RU"/>
        </w:rPr>
        <w:t>(</w:t>
      </w:r>
      <w:r w:rsidRPr="006D5B79">
        <w:rPr>
          <w:rFonts w:ascii="Times New Roman" w:eastAsia="Malgun Gothic" w:hAnsi="Times New Roman" w:cs="Times New Roman"/>
          <w:sz w:val="28"/>
          <w:szCs w:val="28"/>
          <w:lang w:val="ru-RU" w:eastAsia="ko-KR"/>
        </w:rPr>
        <w:t xml:space="preserve">Как работает новая избирательная система Южной Кореи?) // </w:t>
      </w:r>
      <w:r>
        <w:rPr>
          <w:rFonts w:ascii="Times New Roman" w:eastAsia="Malgun Gothic" w:hAnsi="Times New Roman" w:cs="Times New Roman"/>
          <w:sz w:val="28"/>
          <w:szCs w:val="28"/>
          <w:lang w:val="en-GB" w:eastAsia="ko-KR"/>
        </w:rPr>
        <w:t>keia</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val="en-GB" w:eastAsia="ko-KR"/>
        </w:rPr>
        <w:t>org</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49"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keia</w:t>
        </w:r>
        <w:r w:rsidRPr="006D5B79">
          <w:rPr>
            <w:rStyle w:val="a3"/>
            <w:rFonts w:cs="Times New Roman"/>
            <w:szCs w:val="28"/>
            <w:lang w:val="ru-RU"/>
          </w:rPr>
          <w:t>.</w:t>
        </w:r>
        <w:r>
          <w:rPr>
            <w:rStyle w:val="a3"/>
            <w:rFonts w:cs="Times New Roman"/>
            <w:szCs w:val="28"/>
            <w:lang w:val="en-GB"/>
          </w:rPr>
          <w:t>org</w:t>
        </w:r>
        <w:r w:rsidRPr="006D5B79">
          <w:rPr>
            <w:rStyle w:val="a3"/>
            <w:rFonts w:cs="Times New Roman"/>
            <w:szCs w:val="28"/>
            <w:lang w:val="ru-RU"/>
          </w:rPr>
          <w:t>/</w:t>
        </w:r>
        <w:r>
          <w:rPr>
            <w:rStyle w:val="a3"/>
            <w:rFonts w:cs="Times New Roman"/>
            <w:szCs w:val="28"/>
            <w:lang w:val="en-GB"/>
          </w:rPr>
          <w:t>the</w:t>
        </w:r>
        <w:r w:rsidRPr="006D5B79">
          <w:rPr>
            <w:rStyle w:val="a3"/>
            <w:rFonts w:cs="Times New Roman"/>
            <w:szCs w:val="28"/>
            <w:lang w:val="ru-RU"/>
          </w:rPr>
          <w:t>-</w:t>
        </w:r>
        <w:r>
          <w:rPr>
            <w:rStyle w:val="a3"/>
            <w:rFonts w:cs="Times New Roman"/>
            <w:szCs w:val="28"/>
            <w:lang w:val="en-GB"/>
          </w:rPr>
          <w:t>peninsula</w:t>
        </w:r>
        <w:r w:rsidRPr="006D5B79">
          <w:rPr>
            <w:rStyle w:val="a3"/>
            <w:rFonts w:cs="Times New Roman"/>
            <w:szCs w:val="28"/>
            <w:lang w:val="ru-RU"/>
          </w:rPr>
          <w:t>/</w:t>
        </w:r>
        <w:r>
          <w:rPr>
            <w:rStyle w:val="a3"/>
            <w:rFonts w:cs="Times New Roman"/>
            <w:szCs w:val="28"/>
            <w:lang w:val="en-GB"/>
          </w:rPr>
          <w:t>how</w:t>
        </w:r>
        <w:r w:rsidRPr="006D5B79">
          <w:rPr>
            <w:rStyle w:val="a3"/>
            <w:rFonts w:cs="Times New Roman"/>
            <w:szCs w:val="28"/>
            <w:lang w:val="ru-RU"/>
          </w:rPr>
          <w:t>-</w:t>
        </w:r>
        <w:r>
          <w:rPr>
            <w:rStyle w:val="a3"/>
            <w:rFonts w:cs="Times New Roman"/>
            <w:szCs w:val="28"/>
            <w:lang w:val="en-GB"/>
          </w:rPr>
          <w:t>does</w:t>
        </w:r>
        <w:r w:rsidRPr="006D5B79">
          <w:rPr>
            <w:rStyle w:val="a3"/>
            <w:rFonts w:cs="Times New Roman"/>
            <w:szCs w:val="28"/>
            <w:lang w:val="ru-RU"/>
          </w:rPr>
          <w:t>-</w:t>
        </w:r>
        <w:r>
          <w:rPr>
            <w:rStyle w:val="a3"/>
            <w:rFonts w:cs="Times New Roman"/>
            <w:szCs w:val="28"/>
            <w:lang w:val="en-GB"/>
          </w:rPr>
          <w:t>south</w:t>
        </w:r>
        <w:r w:rsidRPr="006D5B79">
          <w:rPr>
            <w:rStyle w:val="a3"/>
            <w:rFonts w:cs="Times New Roman"/>
            <w:szCs w:val="28"/>
            <w:lang w:val="ru-RU"/>
          </w:rPr>
          <w:t>-</w:t>
        </w:r>
        <w:r>
          <w:rPr>
            <w:rStyle w:val="a3"/>
            <w:rFonts w:cs="Times New Roman"/>
            <w:szCs w:val="28"/>
            <w:lang w:val="en-GB"/>
          </w:rPr>
          <w:t>koreas</w:t>
        </w:r>
        <w:r w:rsidRPr="006D5B79">
          <w:rPr>
            <w:rStyle w:val="a3"/>
            <w:rFonts w:cs="Times New Roman"/>
            <w:szCs w:val="28"/>
            <w:lang w:val="ru-RU"/>
          </w:rPr>
          <w:t>-</w:t>
        </w:r>
        <w:r>
          <w:rPr>
            <w:rStyle w:val="a3"/>
            <w:rFonts w:cs="Times New Roman"/>
            <w:szCs w:val="28"/>
            <w:lang w:val="en-GB"/>
          </w:rPr>
          <w:t>new</w:t>
        </w:r>
        <w:r w:rsidRPr="006D5B79">
          <w:rPr>
            <w:rStyle w:val="a3"/>
            <w:rFonts w:cs="Times New Roman"/>
            <w:szCs w:val="28"/>
            <w:lang w:val="ru-RU"/>
          </w:rPr>
          <w:t>-</w:t>
        </w:r>
        <w:r>
          <w:rPr>
            <w:rStyle w:val="a3"/>
            <w:rFonts w:cs="Times New Roman"/>
            <w:szCs w:val="28"/>
            <w:lang w:val="en-GB"/>
          </w:rPr>
          <w:t>election</w:t>
        </w:r>
        <w:r w:rsidRPr="006D5B79">
          <w:rPr>
            <w:rStyle w:val="a3"/>
            <w:rFonts w:cs="Times New Roman"/>
            <w:szCs w:val="28"/>
            <w:lang w:val="ru-RU"/>
          </w:rPr>
          <w:t>-</w:t>
        </w:r>
        <w:r>
          <w:rPr>
            <w:rStyle w:val="a3"/>
            <w:rFonts w:cs="Times New Roman"/>
            <w:szCs w:val="28"/>
            <w:lang w:val="en-GB"/>
          </w:rPr>
          <w:t>system</w:t>
        </w:r>
        <w:r w:rsidRPr="006D5B79">
          <w:rPr>
            <w:rStyle w:val="a3"/>
            <w:rFonts w:cs="Times New Roman"/>
            <w:szCs w:val="28"/>
            <w:lang w:val="ru-RU"/>
          </w:rPr>
          <w:t>-</w:t>
        </w:r>
        <w:r>
          <w:rPr>
            <w:rStyle w:val="a3"/>
            <w:rFonts w:cs="Times New Roman"/>
            <w:szCs w:val="28"/>
            <w:lang w:val="en-GB"/>
          </w:rPr>
          <w:t>work</w:t>
        </w:r>
        <w:r w:rsidRPr="006D5B79">
          <w:rPr>
            <w:rStyle w:val="a3"/>
            <w:rFonts w:cs="Times New Roman"/>
            <w:szCs w:val="28"/>
            <w:lang w:val="ru-RU"/>
          </w:rPr>
          <w:t>/</w:t>
        </w:r>
      </w:hyperlink>
      <w:r w:rsidRPr="006D5B79">
        <w:rPr>
          <w:rStyle w:val="a3"/>
          <w:rFonts w:cs="Times New Roman"/>
          <w:szCs w:val="28"/>
          <w:lang w:val="ru-RU"/>
        </w:rPr>
        <w:t xml:space="preserve"> </w:t>
      </w:r>
      <w:r w:rsidRPr="006D5B79">
        <w:rPr>
          <w:rFonts w:ascii="Times New Roman" w:hAnsi="Times New Roman" w:cs="Times New Roman"/>
          <w:sz w:val="28"/>
          <w:szCs w:val="28"/>
          <w:lang w:val="ru-RU"/>
        </w:rPr>
        <w:t>(Дата обращения: 02.04.2023);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IFES Election Guide | Elections: South Korea National Assembly (</w:t>
      </w:r>
      <w:r>
        <w:rPr>
          <w:rFonts w:ascii="Times New Roman" w:hAnsi="Times New Roman" w:cs="Times New Roman"/>
          <w:sz w:val="28"/>
          <w:szCs w:val="28"/>
        </w:rPr>
        <w:t>МФИС</w:t>
      </w:r>
      <w:r>
        <w:rPr>
          <w:rFonts w:ascii="Times New Roman" w:hAnsi="Times New Roman" w:cs="Times New Roman"/>
          <w:sz w:val="28"/>
          <w:szCs w:val="28"/>
          <w:lang w:val="en-GB"/>
        </w:rPr>
        <w:t xml:space="preserve"> </w:t>
      </w:r>
      <w:r>
        <w:rPr>
          <w:rFonts w:ascii="Times New Roman" w:hAnsi="Times New Roman" w:cs="Times New Roman"/>
          <w:sz w:val="28"/>
          <w:szCs w:val="28"/>
        </w:rPr>
        <w:t>Гид</w:t>
      </w:r>
      <w:r>
        <w:rPr>
          <w:rFonts w:ascii="Times New Roman" w:hAnsi="Times New Roman" w:cs="Times New Roman"/>
          <w:sz w:val="28"/>
          <w:szCs w:val="28"/>
          <w:lang w:val="en-GB"/>
        </w:rPr>
        <w:t xml:space="preserve"> </w:t>
      </w:r>
      <w:r>
        <w:rPr>
          <w:rFonts w:ascii="Times New Roman" w:hAnsi="Times New Roman" w:cs="Times New Roman"/>
          <w:sz w:val="28"/>
          <w:szCs w:val="28"/>
        </w:rPr>
        <w:t>по</w:t>
      </w:r>
      <w:r>
        <w:rPr>
          <w:rFonts w:ascii="Times New Roman" w:hAnsi="Times New Roman" w:cs="Times New Roman"/>
          <w:sz w:val="28"/>
          <w:szCs w:val="28"/>
          <w:lang w:val="en-GB"/>
        </w:rPr>
        <w:t xml:space="preserve"> </w:t>
      </w:r>
      <w:r>
        <w:rPr>
          <w:rFonts w:ascii="Times New Roman" w:hAnsi="Times New Roman" w:cs="Times New Roman"/>
          <w:sz w:val="28"/>
          <w:szCs w:val="28"/>
        </w:rPr>
        <w:t>выборам</w:t>
      </w:r>
      <w:r>
        <w:rPr>
          <w:rFonts w:ascii="Times New Roman" w:hAnsi="Times New Roman" w:cs="Times New Roman"/>
          <w:sz w:val="28"/>
          <w:szCs w:val="28"/>
          <w:lang w:val="en-GB"/>
        </w:rPr>
        <w:t xml:space="preserve">. </w:t>
      </w:r>
      <w:r w:rsidRPr="006D5B79">
        <w:rPr>
          <w:rFonts w:ascii="Times New Roman" w:hAnsi="Times New Roman" w:cs="Times New Roman"/>
          <w:sz w:val="28"/>
          <w:szCs w:val="28"/>
          <w:lang w:val="ru-RU"/>
        </w:rPr>
        <w:t xml:space="preserve">Выборы: </w:t>
      </w:r>
      <w:proofErr w:type="gramStart"/>
      <w:r w:rsidRPr="006D5B79">
        <w:rPr>
          <w:rFonts w:ascii="Times New Roman" w:hAnsi="Times New Roman" w:cs="Times New Roman"/>
          <w:sz w:val="28"/>
          <w:szCs w:val="28"/>
          <w:lang w:val="ru-RU"/>
        </w:rPr>
        <w:t xml:space="preserve">Парламент Южной Кореи) </w:t>
      </w:r>
      <w:r w:rsidRPr="006D5B79">
        <w:rPr>
          <w:rFonts w:ascii="Times New Roman" w:eastAsia="Malgun Gothic" w:hAnsi="Times New Roman" w:cs="Times New Roman"/>
          <w:sz w:val="28"/>
          <w:szCs w:val="28"/>
          <w:lang w:val="ru-RU" w:eastAsia="ko-KR"/>
        </w:rPr>
        <w:t xml:space="preserve">// </w:t>
      </w:r>
      <w:hyperlink r:id="rId50" w:history="1">
        <w:r>
          <w:rPr>
            <w:rStyle w:val="a3"/>
            <w:rFonts w:eastAsia="Malgun Gothic" w:cs="Times New Roman"/>
            <w:szCs w:val="28"/>
            <w:lang w:eastAsia="ko-KR"/>
          </w:rPr>
          <w:t>www</w:t>
        </w:r>
        <w:r w:rsidRPr="006D5B79">
          <w:rPr>
            <w:rStyle w:val="a3"/>
            <w:rFonts w:eastAsia="Malgun Gothic" w:cs="Times New Roman"/>
            <w:szCs w:val="28"/>
            <w:lang w:val="ru-RU" w:eastAsia="ko-KR"/>
          </w:rPr>
          <w:t>.</w:t>
        </w:r>
        <w:r>
          <w:rPr>
            <w:rStyle w:val="a3"/>
            <w:rFonts w:eastAsia="Malgun Gothic" w:cs="Times New Roman"/>
            <w:szCs w:val="28"/>
            <w:lang w:eastAsia="ko-KR"/>
          </w:rPr>
          <w:t>electionguide</w:t>
        </w:r>
        <w:r w:rsidRPr="006D5B79">
          <w:rPr>
            <w:rStyle w:val="a3"/>
            <w:rFonts w:eastAsia="Malgun Gothic" w:cs="Times New Roman"/>
            <w:szCs w:val="28"/>
            <w:lang w:val="ru-RU" w:eastAsia="ko-KR"/>
          </w:rPr>
          <w:t>.</w:t>
        </w:r>
        <w:r>
          <w:rPr>
            <w:rStyle w:val="a3"/>
            <w:rFonts w:eastAsia="Malgun Gothic" w:cs="Times New Roman"/>
            <w:szCs w:val="28"/>
            <w:lang w:eastAsia="ko-KR"/>
          </w:rPr>
          <w:t>org</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eastAsia="ko-KR"/>
        </w:rPr>
        <w:t>URL</w:t>
      </w:r>
      <w:r w:rsidRPr="006D5B79">
        <w:rPr>
          <w:rFonts w:ascii="Times New Roman" w:eastAsia="Malgun Gothic" w:hAnsi="Times New Roman" w:cs="Times New Roman"/>
          <w:sz w:val="28"/>
          <w:szCs w:val="28"/>
          <w:lang w:val="ru-RU" w:eastAsia="ko-KR"/>
        </w:rPr>
        <w:t xml:space="preserve">: </w:t>
      </w:r>
      <w:hyperlink r:id="rId51" w:history="1">
        <w:proofErr w:type="gramEnd"/>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electionguide</w:t>
        </w:r>
        <w:r w:rsidRPr="006D5B79">
          <w:rPr>
            <w:rStyle w:val="a3"/>
            <w:rFonts w:cs="Times New Roman"/>
            <w:szCs w:val="28"/>
            <w:lang w:val="ru-RU"/>
          </w:rPr>
          <w:t>.</w:t>
        </w:r>
        <w:r>
          <w:rPr>
            <w:rStyle w:val="a3"/>
            <w:rFonts w:cs="Times New Roman"/>
            <w:szCs w:val="28"/>
            <w:lang w:val="en-GB"/>
          </w:rPr>
          <w:t>org</w:t>
        </w:r>
        <w:r w:rsidRPr="006D5B79">
          <w:rPr>
            <w:rStyle w:val="a3"/>
            <w:rFonts w:cs="Times New Roman"/>
            <w:szCs w:val="28"/>
            <w:lang w:val="ru-RU"/>
          </w:rPr>
          <w:t>/</w:t>
        </w:r>
        <w:r>
          <w:rPr>
            <w:rStyle w:val="a3"/>
            <w:rFonts w:cs="Times New Roman"/>
            <w:szCs w:val="28"/>
            <w:lang w:val="en-GB"/>
          </w:rPr>
          <w:t>elections</w:t>
        </w:r>
        <w:r w:rsidRPr="006D5B79">
          <w:rPr>
            <w:rStyle w:val="a3"/>
            <w:rFonts w:cs="Times New Roman"/>
            <w:szCs w:val="28"/>
            <w:lang w:val="ru-RU"/>
          </w:rPr>
          <w:t>/</w:t>
        </w:r>
        <w:r>
          <w:rPr>
            <w:rStyle w:val="a3"/>
            <w:rFonts w:cs="Times New Roman"/>
            <w:szCs w:val="28"/>
            <w:lang w:val="en-GB"/>
          </w:rPr>
          <w:t>id</w:t>
        </w:r>
        <w:r w:rsidRPr="006D5B79">
          <w:rPr>
            <w:rStyle w:val="a3"/>
            <w:rFonts w:cs="Times New Roman"/>
            <w:szCs w:val="28"/>
            <w:lang w:val="ru-RU"/>
          </w:rPr>
          <w:t>/2619/</w:t>
        </w:r>
        <w:proofErr w:type="gramStart"/>
      </w:hyperlink>
      <w:r w:rsidRPr="006D5B79">
        <w:rPr>
          <w:rFonts w:ascii="Times New Roman" w:hAnsi="Times New Roman" w:cs="Times New Roman"/>
          <w:sz w:val="28"/>
          <w:szCs w:val="28"/>
          <w:lang w:val="ru-RU"/>
        </w:rPr>
        <w:t xml:space="preserve"> (Дата обращения: 05.03.2023);</w:t>
      </w:r>
      <w:proofErr w:type="gramEnd"/>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Immigration Control Act (</w:t>
      </w:r>
      <w:r>
        <w:rPr>
          <w:rFonts w:ascii="Times New Roman" w:hAnsi="Times New Roman" w:cs="Times New Roman"/>
          <w:sz w:val="28"/>
          <w:szCs w:val="28"/>
        </w:rPr>
        <w:t>Закон</w:t>
      </w:r>
      <w:r>
        <w:rPr>
          <w:rFonts w:ascii="Times New Roman" w:hAnsi="Times New Roman" w:cs="Times New Roman"/>
          <w:sz w:val="28"/>
          <w:szCs w:val="28"/>
          <w:lang w:val="en-GB"/>
        </w:rPr>
        <w:t xml:space="preserve"> </w:t>
      </w:r>
      <w:r>
        <w:rPr>
          <w:rFonts w:ascii="Times New Roman" w:hAnsi="Times New Roman" w:cs="Times New Roman"/>
          <w:sz w:val="28"/>
          <w:szCs w:val="28"/>
        </w:rPr>
        <w:t>об</w:t>
      </w:r>
      <w:r>
        <w:rPr>
          <w:rFonts w:ascii="Times New Roman" w:hAnsi="Times New Roman" w:cs="Times New Roman"/>
          <w:sz w:val="28"/>
          <w:szCs w:val="28"/>
          <w:lang w:val="en-GB"/>
        </w:rPr>
        <w:t xml:space="preserve"> </w:t>
      </w:r>
      <w:r>
        <w:rPr>
          <w:rFonts w:ascii="Times New Roman" w:hAnsi="Times New Roman" w:cs="Times New Roman"/>
          <w:sz w:val="28"/>
          <w:szCs w:val="28"/>
        </w:rPr>
        <w:t>иммиграции</w:t>
      </w:r>
      <w:r>
        <w:rPr>
          <w:rFonts w:ascii="Times New Roman" w:hAnsi="Times New Roman" w:cs="Times New Roman"/>
          <w:sz w:val="28"/>
          <w:szCs w:val="28"/>
          <w:lang w:val="en-GB"/>
        </w:rPr>
        <w:t xml:space="preserve">) </w:t>
      </w:r>
      <w:r>
        <w:rPr>
          <w:rFonts w:ascii="Times New Roman" w:eastAsia="Malgun Gothic" w:hAnsi="Times New Roman" w:cs="Times New Roman"/>
          <w:sz w:val="28"/>
          <w:szCs w:val="28"/>
          <w:lang w:val="en-GB" w:eastAsia="ko-KR"/>
        </w:rPr>
        <w:t>//</w:t>
      </w:r>
      <w:r>
        <w:rPr>
          <w:rFonts w:ascii="Times New Roman" w:hAnsi="Times New Roman" w:cs="Times New Roman"/>
          <w:sz w:val="28"/>
          <w:szCs w:val="28"/>
          <w:lang w:val="en-GB"/>
        </w:rPr>
        <w:t xml:space="preserve"> </w:t>
      </w:r>
      <w:r>
        <w:rPr>
          <w:rFonts w:ascii="Times New Roman" w:eastAsia="Malgun Gothic" w:hAnsi="Times New Roman" w:cs="Times New Roman"/>
          <w:sz w:val="28"/>
          <w:szCs w:val="28"/>
          <w:lang w:val="en-GB" w:eastAsia="ko-KR"/>
        </w:rPr>
        <w:t xml:space="preserve">elaw.klri.re.kr. </w:t>
      </w:r>
      <w:r>
        <w:rPr>
          <w:rFonts w:ascii="Times New Roman" w:hAnsi="Times New Roman" w:cs="Times New Roman"/>
          <w:sz w:val="28"/>
          <w:szCs w:val="28"/>
          <w:lang w:val="en-GB"/>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52"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elaw</w:t>
        </w:r>
        <w:r w:rsidRPr="006D5B79">
          <w:rPr>
            <w:rStyle w:val="a3"/>
            <w:rFonts w:cs="Times New Roman"/>
            <w:szCs w:val="28"/>
            <w:lang w:val="ru-RU"/>
          </w:rPr>
          <w:t>.</w:t>
        </w:r>
        <w:r>
          <w:rPr>
            <w:rStyle w:val="a3"/>
            <w:rFonts w:cs="Times New Roman"/>
            <w:szCs w:val="28"/>
            <w:lang w:val="en-GB"/>
          </w:rPr>
          <w:t>klri</w:t>
        </w:r>
        <w:r w:rsidRPr="006D5B79">
          <w:rPr>
            <w:rStyle w:val="a3"/>
            <w:rFonts w:cs="Times New Roman"/>
            <w:szCs w:val="28"/>
            <w:lang w:val="ru-RU"/>
          </w:rPr>
          <w:t>.</w:t>
        </w:r>
        <w:r>
          <w:rPr>
            <w:rStyle w:val="a3"/>
            <w:rFonts w:cs="Times New Roman"/>
            <w:szCs w:val="28"/>
            <w:lang w:val="en-GB"/>
          </w:rPr>
          <w:t>re</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_</w:t>
        </w:r>
        <w:r>
          <w:rPr>
            <w:rStyle w:val="a3"/>
            <w:rFonts w:cs="Times New Roman"/>
            <w:szCs w:val="28"/>
            <w:lang w:val="en-GB"/>
          </w:rPr>
          <w:t>service</w:t>
        </w:r>
        <w:r w:rsidRPr="006D5B79">
          <w:rPr>
            <w:rStyle w:val="a3"/>
            <w:rFonts w:cs="Times New Roman"/>
            <w:szCs w:val="28"/>
            <w:lang w:val="ru-RU"/>
          </w:rPr>
          <w:t>/</w:t>
        </w:r>
        <w:r>
          <w:rPr>
            <w:rStyle w:val="a3"/>
            <w:rFonts w:cs="Times New Roman"/>
            <w:szCs w:val="28"/>
            <w:lang w:val="en-GB"/>
          </w:rPr>
          <w:t>lawView</w:t>
        </w:r>
        <w:r w:rsidRPr="006D5B79">
          <w:rPr>
            <w:rStyle w:val="a3"/>
            <w:rFonts w:cs="Times New Roman"/>
            <w:szCs w:val="28"/>
            <w:lang w:val="ru-RU"/>
          </w:rPr>
          <w:t>.</w:t>
        </w:r>
        <w:r>
          <w:rPr>
            <w:rStyle w:val="a3"/>
            <w:rFonts w:cs="Times New Roman"/>
            <w:szCs w:val="28"/>
            <w:lang w:val="en-GB"/>
          </w:rPr>
          <w:t>do</w:t>
        </w:r>
        <w:r w:rsidRPr="006D5B79">
          <w:rPr>
            <w:rStyle w:val="a3"/>
            <w:rFonts w:cs="Times New Roman"/>
            <w:szCs w:val="28"/>
            <w:lang w:val="ru-RU"/>
          </w:rPr>
          <w:t>?</w:t>
        </w:r>
        <w:r>
          <w:rPr>
            <w:rStyle w:val="a3"/>
            <w:rFonts w:cs="Times New Roman"/>
            <w:szCs w:val="28"/>
            <w:lang w:val="en-GB"/>
          </w:rPr>
          <w:t>hseq</w:t>
        </w:r>
        <w:r w:rsidRPr="006D5B79">
          <w:rPr>
            <w:rStyle w:val="a3"/>
            <w:rFonts w:cs="Times New Roman"/>
            <w:szCs w:val="28"/>
            <w:lang w:val="ru-RU"/>
          </w:rPr>
          <w:t>=42633&amp;</w:t>
        </w:r>
        <w:r>
          <w:rPr>
            <w:rStyle w:val="a3"/>
            <w:rFonts w:cs="Times New Roman"/>
            <w:szCs w:val="28"/>
            <w:lang w:val="en-GB"/>
          </w:rPr>
          <w:t>lang</w:t>
        </w:r>
        <w:r w:rsidRPr="006D5B79">
          <w:rPr>
            <w:rStyle w:val="a3"/>
            <w:rFonts w:cs="Times New Roman"/>
            <w:szCs w:val="28"/>
            <w:lang w:val="ru-RU"/>
          </w:rPr>
          <w:t>=</w:t>
        </w:r>
        <w:r>
          <w:rPr>
            <w:rStyle w:val="a3"/>
            <w:rFonts w:cs="Times New Roman"/>
            <w:szCs w:val="28"/>
            <w:lang w:val="en-GB"/>
          </w:rPr>
          <w:t>ENG</w:t>
        </w:r>
      </w:hyperlink>
      <w:r w:rsidRPr="006D5B79">
        <w:rPr>
          <w:rFonts w:ascii="Times New Roman" w:hAnsi="Times New Roman" w:cs="Times New Roman"/>
          <w:sz w:val="28"/>
          <w:szCs w:val="28"/>
          <w:lang w:val="ru-RU"/>
        </w:rPr>
        <w:t xml:space="preserve"> (Дата обращения: 05.03.2023);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KOSIS Korean Statistical Information Service. Statistical</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Database</w:t>
      </w:r>
      <w:r w:rsidRPr="006D5B79">
        <w:rPr>
          <w:rFonts w:ascii="Times New Roman" w:hAnsi="Times New Roman" w:cs="Times New Roman"/>
          <w:sz w:val="28"/>
          <w:szCs w:val="28"/>
          <w:lang w:val="ru-RU"/>
        </w:rPr>
        <w:t xml:space="preserve"> (Корейский статистический информационный сервис. </w:t>
      </w:r>
      <w:proofErr w:type="gramStart"/>
      <w:r w:rsidRPr="006D5B79">
        <w:rPr>
          <w:rFonts w:ascii="Times New Roman" w:hAnsi="Times New Roman" w:cs="Times New Roman"/>
          <w:sz w:val="28"/>
          <w:szCs w:val="28"/>
          <w:lang w:val="ru-RU"/>
        </w:rPr>
        <w:t xml:space="preserve">Статистическая база данных) </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kosis</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val="en-GB" w:eastAsia="ko-KR"/>
        </w:rPr>
        <w:t>kr</w:t>
      </w:r>
      <w:r w:rsidRPr="006D5B79">
        <w:rPr>
          <w:rFonts w:ascii="Times New Roman" w:eastAsia="Malgun Gothic" w:hAnsi="Times New Roman" w:cs="Times New Roman"/>
          <w:sz w:val="28"/>
          <w:szCs w:val="28"/>
          <w:lang w:val="ru-RU" w:eastAsia="ko-KR"/>
        </w:rPr>
        <w:t>.</w:t>
      </w:r>
      <w:proofErr w:type="gramEnd"/>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53"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kosis</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visual</w:t>
        </w:r>
        <w:r w:rsidRPr="006D5B79">
          <w:rPr>
            <w:rStyle w:val="a3"/>
            <w:rFonts w:cs="Times New Roman"/>
            <w:szCs w:val="28"/>
            <w:lang w:val="ru-RU"/>
          </w:rPr>
          <w:t>/</w:t>
        </w:r>
        <w:r>
          <w:rPr>
            <w:rStyle w:val="a3"/>
            <w:rFonts w:cs="Times New Roman"/>
            <w:szCs w:val="28"/>
            <w:lang w:val="en-GB"/>
          </w:rPr>
          <w:t>nsportalStats</w:t>
        </w:r>
        <w:r w:rsidRPr="006D5B79">
          <w:rPr>
            <w:rStyle w:val="a3"/>
            <w:rFonts w:cs="Times New Roman"/>
            <w:szCs w:val="28"/>
            <w:lang w:val="ru-RU"/>
          </w:rPr>
          <w:t>/</w:t>
        </w:r>
        <w:r>
          <w:rPr>
            <w:rStyle w:val="a3"/>
            <w:rFonts w:cs="Times New Roman"/>
            <w:szCs w:val="28"/>
            <w:lang w:val="en-GB"/>
          </w:rPr>
          <w:t>detailContents</w:t>
        </w:r>
        <w:r w:rsidRPr="006D5B79">
          <w:rPr>
            <w:rStyle w:val="a3"/>
            <w:rFonts w:cs="Times New Roman"/>
            <w:szCs w:val="28"/>
            <w:lang w:val="ru-RU"/>
          </w:rPr>
          <w:t>.</w:t>
        </w:r>
        <w:r>
          <w:rPr>
            <w:rStyle w:val="a3"/>
            <w:rFonts w:cs="Times New Roman"/>
            <w:szCs w:val="28"/>
            <w:lang w:val="en-GB"/>
          </w:rPr>
          <w:t>do</w:t>
        </w:r>
        <w:r w:rsidRPr="006D5B79">
          <w:rPr>
            <w:rStyle w:val="a3"/>
            <w:rFonts w:cs="Times New Roman"/>
            <w:szCs w:val="28"/>
            <w:lang w:val="ru-RU"/>
          </w:rPr>
          <w:t>?</w:t>
        </w:r>
        <w:r>
          <w:rPr>
            <w:rStyle w:val="a3"/>
            <w:rFonts w:cs="Times New Roman"/>
            <w:szCs w:val="28"/>
            <w:lang w:val="en-GB"/>
          </w:rPr>
          <w:t>statJipyoId</w:t>
        </w:r>
        <w:r w:rsidRPr="006D5B79">
          <w:rPr>
            <w:rStyle w:val="a3"/>
            <w:rFonts w:cs="Times New Roman"/>
            <w:szCs w:val="28"/>
            <w:lang w:val="ru-RU"/>
          </w:rPr>
          <w:t>=3710&amp;</w:t>
        </w:r>
        <w:r>
          <w:rPr>
            <w:rStyle w:val="a3"/>
            <w:rFonts w:cs="Times New Roman"/>
            <w:szCs w:val="28"/>
            <w:lang w:val="en-GB"/>
          </w:rPr>
          <w:t>vStatJipyoId</w:t>
        </w:r>
        <w:r w:rsidRPr="006D5B79">
          <w:rPr>
            <w:rStyle w:val="a3"/>
            <w:rFonts w:cs="Times New Roman"/>
            <w:szCs w:val="28"/>
            <w:lang w:val="ru-RU"/>
          </w:rPr>
          <w:t>=5066&amp;</w:t>
        </w:r>
        <w:r>
          <w:rPr>
            <w:rStyle w:val="a3"/>
            <w:rFonts w:cs="Times New Roman"/>
            <w:szCs w:val="28"/>
            <w:lang w:val="en-GB"/>
          </w:rPr>
          <w:t>listId</w:t>
        </w:r>
        <w:r w:rsidRPr="006D5B79">
          <w:rPr>
            <w:rStyle w:val="a3"/>
            <w:rFonts w:cs="Times New Roman"/>
            <w:szCs w:val="28"/>
            <w:lang w:val="ru-RU"/>
          </w:rPr>
          <w:t>=</w:t>
        </w:r>
        <w:r>
          <w:rPr>
            <w:rStyle w:val="a3"/>
            <w:rFonts w:cs="Times New Roman"/>
            <w:szCs w:val="28"/>
            <w:lang w:val="en-GB"/>
          </w:rPr>
          <w:t>L</w:t>
        </w:r>
      </w:hyperlink>
      <w:r w:rsidRPr="006D5B79">
        <w:rPr>
          <w:rFonts w:ascii="Times New Roman" w:hAnsi="Times New Roman" w:cs="Times New Roman"/>
          <w:sz w:val="28"/>
          <w:szCs w:val="28"/>
          <w:lang w:val="ru-RU"/>
        </w:rPr>
        <w:t xml:space="preserve"> (Дата обращения: 13.04.2023);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Liberal</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People</w:t>
      </w:r>
      <w:r w:rsidRPr="006D5B79">
        <w:rPr>
          <w:rFonts w:ascii="Times New Roman" w:hAnsi="Times New Roman" w:cs="Times New Roman"/>
          <w:sz w:val="28"/>
          <w:szCs w:val="28"/>
          <w:lang w:val="ru-RU"/>
        </w:rPr>
        <w:t>’</w:t>
      </w:r>
      <w:r>
        <w:rPr>
          <w:rFonts w:ascii="Times New Roman" w:hAnsi="Times New Roman" w:cs="Times New Roman"/>
          <w:sz w:val="28"/>
          <w:szCs w:val="28"/>
          <w:lang w:val="en-GB"/>
        </w:rPr>
        <w:t>s</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Party</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welcomes</w:t>
      </w:r>
      <w:r w:rsidRPr="006D5B79">
        <w:rPr>
          <w:rFonts w:ascii="Times New Roman" w:hAnsi="Times New Roman" w:cs="Times New Roman"/>
          <w:sz w:val="28"/>
          <w:szCs w:val="28"/>
          <w:lang w:val="ru-RU"/>
        </w:rPr>
        <w:t xml:space="preserve"> 20</w:t>
      </w:r>
      <w:r>
        <w:rPr>
          <w:rFonts w:ascii="Times New Roman" w:hAnsi="Times New Roman" w:cs="Times New Roman"/>
          <w:sz w:val="28"/>
          <w:szCs w:val="28"/>
          <w:lang w:val="en-GB"/>
        </w:rPr>
        <w:t>th</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member</w:t>
      </w:r>
      <w:r w:rsidRPr="006D5B79">
        <w:rPr>
          <w:rFonts w:ascii="Times New Roman" w:hAnsi="Times New Roman" w:cs="Times New Roman"/>
          <w:sz w:val="28"/>
          <w:szCs w:val="28"/>
          <w:lang w:val="ru-RU"/>
        </w:rPr>
        <w:t xml:space="preserve"> (Либеральная партия приветствует 20 новых членов) // </w:t>
      </w:r>
      <w:r>
        <w:rPr>
          <w:rFonts w:ascii="Times New Roman" w:hAnsi="Times New Roman" w:cs="Times New Roman"/>
          <w:sz w:val="28"/>
          <w:szCs w:val="28"/>
          <w:lang w:val="en-GB"/>
        </w:rPr>
        <w:t>web</w:t>
      </w:r>
      <w:r w:rsidRPr="006D5B79">
        <w:rPr>
          <w:rFonts w:ascii="Times New Roman" w:hAnsi="Times New Roman" w:cs="Times New Roman"/>
          <w:sz w:val="28"/>
          <w:szCs w:val="28"/>
          <w:lang w:val="ru-RU"/>
        </w:rPr>
        <w:t>.</w:t>
      </w:r>
      <w:r>
        <w:rPr>
          <w:rFonts w:ascii="Times New Roman" w:hAnsi="Times New Roman" w:cs="Times New Roman"/>
          <w:sz w:val="28"/>
          <w:szCs w:val="28"/>
          <w:lang w:val="en-GB"/>
        </w:rPr>
        <w:t>archive</w:t>
      </w:r>
      <w:r w:rsidRPr="006D5B79">
        <w:rPr>
          <w:rFonts w:ascii="Times New Roman" w:hAnsi="Times New Roman" w:cs="Times New Roman"/>
          <w:sz w:val="28"/>
          <w:szCs w:val="28"/>
          <w:lang w:val="ru-RU"/>
        </w:rPr>
        <w:t>.</w:t>
      </w:r>
      <w:r>
        <w:rPr>
          <w:rFonts w:ascii="Times New Roman" w:hAnsi="Times New Roman" w:cs="Times New Roman"/>
          <w:sz w:val="28"/>
          <w:szCs w:val="28"/>
          <w:lang w:val="en-GB"/>
        </w:rPr>
        <w:t>org</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URL</w:t>
      </w:r>
      <w:r w:rsidRPr="006D5B79">
        <w:rPr>
          <w:rFonts w:ascii="Times New Roman" w:hAnsi="Times New Roman" w:cs="Times New Roman"/>
          <w:sz w:val="28"/>
          <w:szCs w:val="28"/>
          <w:lang w:val="ru-RU"/>
        </w:rPr>
        <w:t xml:space="preserve">: </w:t>
      </w:r>
      <w:hyperlink r:id="rId54"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web</w:t>
        </w:r>
        <w:r w:rsidRPr="006D5B79">
          <w:rPr>
            <w:rStyle w:val="a3"/>
            <w:rFonts w:cs="Times New Roman"/>
            <w:szCs w:val="28"/>
            <w:lang w:val="ru-RU"/>
          </w:rPr>
          <w:t>.</w:t>
        </w:r>
        <w:r>
          <w:rPr>
            <w:rStyle w:val="a3"/>
            <w:rFonts w:cs="Times New Roman"/>
            <w:szCs w:val="28"/>
            <w:lang w:val="en-GB"/>
          </w:rPr>
          <w:t>archive</w:t>
        </w:r>
        <w:r w:rsidRPr="006D5B79">
          <w:rPr>
            <w:rStyle w:val="a3"/>
            <w:rFonts w:cs="Times New Roman"/>
            <w:szCs w:val="28"/>
            <w:lang w:val="ru-RU"/>
          </w:rPr>
          <w:t>.</w:t>
        </w:r>
        <w:r>
          <w:rPr>
            <w:rStyle w:val="a3"/>
            <w:rFonts w:cs="Times New Roman"/>
            <w:szCs w:val="28"/>
            <w:lang w:val="en-GB"/>
          </w:rPr>
          <w:t>org</w:t>
        </w:r>
        <w:r w:rsidRPr="006D5B79">
          <w:rPr>
            <w:rStyle w:val="a3"/>
            <w:rFonts w:cs="Times New Roman"/>
            <w:szCs w:val="28"/>
            <w:lang w:val="ru-RU"/>
          </w:rPr>
          <w:t>/</w:t>
        </w:r>
        <w:r>
          <w:rPr>
            <w:rStyle w:val="a3"/>
            <w:rFonts w:cs="Times New Roman"/>
            <w:szCs w:val="28"/>
            <w:lang w:val="en-GB"/>
          </w:rPr>
          <w:t>web</w:t>
        </w:r>
        <w:r w:rsidRPr="006D5B79">
          <w:rPr>
            <w:rStyle w:val="a3"/>
            <w:rFonts w:cs="Times New Roman"/>
            <w:szCs w:val="28"/>
            <w:lang w:val="ru-RU"/>
          </w:rPr>
          <w:t>/20160422123628/</w:t>
        </w:r>
        <w:r>
          <w:rPr>
            <w:rStyle w:val="a3"/>
            <w:rFonts w:cs="Times New Roman"/>
            <w:szCs w:val="28"/>
            <w:lang w:val="en-GB"/>
          </w:rPr>
          <w:t>http</w:t>
        </w:r>
        <w:r w:rsidRPr="006D5B79">
          <w:rPr>
            <w:rStyle w:val="a3"/>
            <w:rFonts w:cs="Times New Roman"/>
            <w:szCs w:val="28"/>
            <w:lang w:val="ru-RU"/>
          </w:rPr>
          <w:t>:/</w:t>
        </w:r>
        <w:r>
          <w:rPr>
            <w:rStyle w:val="a3"/>
            <w:rFonts w:cs="Times New Roman"/>
            <w:szCs w:val="28"/>
            <w:lang w:val="en-GB"/>
          </w:rPr>
          <w:t>koreajoongangdaily</w:t>
        </w:r>
        <w:r w:rsidRPr="006D5B79">
          <w:rPr>
            <w:rStyle w:val="a3"/>
            <w:rFonts w:cs="Times New Roman"/>
            <w:szCs w:val="28"/>
            <w:lang w:val="ru-RU"/>
          </w:rPr>
          <w:t>.</w:t>
        </w:r>
        <w:r>
          <w:rPr>
            <w:rStyle w:val="a3"/>
            <w:rFonts w:cs="Times New Roman"/>
            <w:szCs w:val="28"/>
            <w:lang w:val="en-GB"/>
          </w:rPr>
          <w:t>joins</w:t>
        </w:r>
        <w:r w:rsidRPr="006D5B79">
          <w:rPr>
            <w:rStyle w:val="a3"/>
            <w:rFonts w:cs="Times New Roman"/>
            <w:szCs w:val="28"/>
            <w:lang w:val="ru-RU"/>
          </w:rPr>
          <w:t>.</w:t>
        </w:r>
        <w:r>
          <w:rPr>
            <w:rStyle w:val="a3"/>
            <w:rFonts w:cs="Times New Roman"/>
            <w:szCs w:val="28"/>
            <w:lang w:val="en-GB"/>
          </w:rPr>
          <w:t>com</w:t>
        </w:r>
        <w:r w:rsidRPr="006D5B79">
          <w:rPr>
            <w:rStyle w:val="a3"/>
            <w:rFonts w:cs="Times New Roman"/>
            <w:szCs w:val="28"/>
            <w:lang w:val="ru-RU"/>
          </w:rPr>
          <w:t>/</w:t>
        </w:r>
        <w:r>
          <w:rPr>
            <w:rStyle w:val="a3"/>
            <w:rFonts w:cs="Times New Roman"/>
            <w:szCs w:val="28"/>
            <w:lang w:val="en-GB"/>
          </w:rPr>
          <w:t>news</w:t>
        </w:r>
        <w:r w:rsidRPr="006D5B79">
          <w:rPr>
            <w:rStyle w:val="a3"/>
            <w:rFonts w:cs="Times New Roman"/>
            <w:szCs w:val="28"/>
            <w:lang w:val="ru-RU"/>
          </w:rPr>
          <w:t>/</w:t>
        </w:r>
        <w:r>
          <w:rPr>
            <w:rStyle w:val="a3"/>
            <w:rFonts w:cs="Times New Roman"/>
            <w:szCs w:val="28"/>
            <w:lang w:val="en-GB"/>
          </w:rPr>
          <w:t>article</w:t>
        </w:r>
        <w:r w:rsidRPr="006D5B79">
          <w:rPr>
            <w:rStyle w:val="a3"/>
            <w:rFonts w:cs="Times New Roman"/>
            <w:szCs w:val="28"/>
            <w:lang w:val="ru-RU"/>
          </w:rPr>
          <w:t>/</w:t>
        </w:r>
        <w:r>
          <w:rPr>
            <w:rStyle w:val="a3"/>
            <w:rFonts w:cs="Times New Roman"/>
            <w:szCs w:val="28"/>
            <w:lang w:val="en-GB"/>
          </w:rPr>
          <w:t>article</w:t>
        </w:r>
        <w:r w:rsidRPr="006D5B79">
          <w:rPr>
            <w:rStyle w:val="a3"/>
            <w:rFonts w:cs="Times New Roman"/>
            <w:szCs w:val="28"/>
            <w:lang w:val="ru-RU"/>
          </w:rPr>
          <w:t>.</w:t>
        </w:r>
        <w:r>
          <w:rPr>
            <w:rStyle w:val="a3"/>
            <w:rFonts w:cs="Times New Roman"/>
            <w:szCs w:val="28"/>
            <w:lang w:val="en-GB"/>
          </w:rPr>
          <w:t>aspx</w:t>
        </w:r>
        <w:r w:rsidRPr="006D5B79">
          <w:rPr>
            <w:rStyle w:val="a3"/>
            <w:rFonts w:cs="Times New Roman"/>
            <w:szCs w:val="28"/>
            <w:lang w:val="ru-RU"/>
          </w:rPr>
          <w:t>?</w:t>
        </w:r>
        <w:r>
          <w:rPr>
            <w:rStyle w:val="a3"/>
            <w:rFonts w:cs="Times New Roman"/>
            <w:szCs w:val="28"/>
            <w:lang w:val="en-GB"/>
          </w:rPr>
          <w:t>aid</w:t>
        </w:r>
        <w:r w:rsidRPr="006D5B79">
          <w:rPr>
            <w:rStyle w:val="a3"/>
            <w:rFonts w:cs="Times New Roman"/>
            <w:szCs w:val="28"/>
            <w:lang w:val="ru-RU"/>
          </w:rPr>
          <w:t>=3016314</w:t>
        </w:r>
      </w:hyperlink>
      <w:r w:rsidRPr="006D5B79">
        <w:rPr>
          <w:rFonts w:ascii="Times New Roman" w:hAnsi="Times New Roman" w:cs="Times New Roman"/>
          <w:sz w:val="28"/>
          <w:szCs w:val="28"/>
          <w:lang w:val="ru-RU"/>
        </w:rPr>
        <w:t xml:space="preserve">  (Дата обращения: 06.04.2023);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Liberty Korea Party. Encyclopedia Britannica (</w:t>
      </w:r>
      <w:r>
        <w:rPr>
          <w:rFonts w:ascii="Times New Roman" w:hAnsi="Times New Roman" w:cs="Times New Roman"/>
          <w:sz w:val="28"/>
          <w:szCs w:val="28"/>
        </w:rPr>
        <w:t>Партия</w:t>
      </w:r>
      <w:r>
        <w:rPr>
          <w:rFonts w:ascii="Times New Roman" w:hAnsi="Times New Roman" w:cs="Times New Roman"/>
          <w:sz w:val="28"/>
          <w:szCs w:val="28"/>
          <w:lang w:val="en-GB"/>
        </w:rPr>
        <w:t xml:space="preserve"> «</w:t>
      </w:r>
      <w:r>
        <w:rPr>
          <w:rFonts w:ascii="Times New Roman" w:hAnsi="Times New Roman" w:cs="Times New Roman"/>
          <w:sz w:val="28"/>
          <w:szCs w:val="28"/>
        </w:rPr>
        <w:t>Свобода</w:t>
      </w:r>
      <w:r>
        <w:rPr>
          <w:rFonts w:ascii="Times New Roman" w:hAnsi="Times New Roman" w:cs="Times New Roman"/>
          <w:sz w:val="28"/>
          <w:szCs w:val="28"/>
          <w:lang w:val="en-GB"/>
        </w:rPr>
        <w:t xml:space="preserve"> </w:t>
      </w:r>
      <w:r>
        <w:rPr>
          <w:rFonts w:ascii="Times New Roman" w:hAnsi="Times New Roman" w:cs="Times New Roman"/>
          <w:sz w:val="28"/>
          <w:szCs w:val="28"/>
        </w:rPr>
        <w:t>Кореи</w:t>
      </w:r>
      <w:r>
        <w:rPr>
          <w:rFonts w:ascii="Times New Roman" w:hAnsi="Times New Roman" w:cs="Times New Roman"/>
          <w:sz w:val="28"/>
          <w:szCs w:val="28"/>
          <w:lang w:val="en-GB"/>
        </w:rPr>
        <w:t xml:space="preserve">». </w:t>
      </w:r>
      <w:proofErr w:type="gramStart"/>
      <w:r w:rsidRPr="006D5B79">
        <w:rPr>
          <w:rFonts w:ascii="Times New Roman" w:hAnsi="Times New Roman" w:cs="Times New Roman"/>
          <w:sz w:val="28"/>
          <w:szCs w:val="28"/>
          <w:lang w:val="ru-RU"/>
        </w:rPr>
        <w:t xml:space="preserve">Энциклопедия «Британника») </w:t>
      </w:r>
      <w:r w:rsidRPr="006D5B79">
        <w:rPr>
          <w:rFonts w:ascii="Times New Roman" w:eastAsia="Malgun Gothic" w:hAnsi="Times New Roman" w:cs="Times New Roman"/>
          <w:sz w:val="28"/>
          <w:szCs w:val="28"/>
          <w:lang w:val="ru-RU" w:eastAsia="ko-KR"/>
        </w:rPr>
        <w:t xml:space="preserve">// </w:t>
      </w:r>
      <w:hyperlink r:id="rId55" w:history="1">
        <w:r>
          <w:rPr>
            <w:rStyle w:val="a3"/>
            <w:rFonts w:eastAsia="Malgun Gothic" w:cs="Times New Roman"/>
            <w:szCs w:val="28"/>
            <w:lang w:val="en-GB" w:eastAsia="ko-KR"/>
          </w:rPr>
          <w:t>www</w:t>
        </w:r>
        <w:r w:rsidRPr="006D5B79">
          <w:rPr>
            <w:rStyle w:val="a3"/>
            <w:rFonts w:eastAsia="Malgun Gothic" w:cs="Times New Roman"/>
            <w:szCs w:val="28"/>
            <w:lang w:val="ru-RU" w:eastAsia="ko-KR"/>
          </w:rPr>
          <w:t>.</w:t>
        </w:r>
        <w:r>
          <w:rPr>
            <w:rStyle w:val="a3"/>
            <w:rFonts w:eastAsia="Malgun Gothic" w:cs="Times New Roman"/>
            <w:szCs w:val="28"/>
            <w:lang w:val="en-GB" w:eastAsia="ko-KR"/>
          </w:rPr>
          <w:t>britannica</w:t>
        </w:r>
        <w:r w:rsidRPr="006D5B79">
          <w:rPr>
            <w:rStyle w:val="a3"/>
            <w:rFonts w:eastAsia="Malgun Gothic" w:cs="Times New Roman"/>
            <w:szCs w:val="28"/>
            <w:lang w:val="ru-RU" w:eastAsia="ko-KR"/>
          </w:rPr>
          <w:t>.</w:t>
        </w:r>
        <w:r>
          <w:rPr>
            <w:rStyle w:val="a3"/>
            <w:rFonts w:eastAsia="Malgun Gothic" w:cs="Times New Roman"/>
            <w:szCs w:val="28"/>
            <w:lang w:val="en-GB" w:eastAsia="ko-KR"/>
          </w:rPr>
          <w:t>com</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w:t>
      </w:r>
      <w:r w:rsidRPr="006D5B79">
        <w:rPr>
          <w:rFonts w:ascii="Times New Roman" w:hAnsi="Times New Roman" w:cs="Times New Roman"/>
          <w:sz w:val="28"/>
          <w:szCs w:val="28"/>
          <w:lang w:val="ru-RU"/>
        </w:rPr>
        <w:t xml:space="preserve"> </w:t>
      </w:r>
      <w:hyperlink r:id="rId56" w:history="1">
        <w:proofErr w:type="gramEnd"/>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britannica</w:t>
        </w:r>
        <w:r w:rsidRPr="006D5B79">
          <w:rPr>
            <w:rStyle w:val="a3"/>
            <w:rFonts w:cs="Times New Roman"/>
            <w:szCs w:val="28"/>
            <w:lang w:val="ru-RU"/>
          </w:rPr>
          <w:t>.</w:t>
        </w:r>
        <w:r>
          <w:rPr>
            <w:rStyle w:val="a3"/>
            <w:rFonts w:cs="Times New Roman"/>
            <w:szCs w:val="28"/>
            <w:lang w:val="en-GB"/>
          </w:rPr>
          <w:t>com</w:t>
        </w:r>
        <w:r w:rsidRPr="006D5B79">
          <w:rPr>
            <w:rStyle w:val="a3"/>
            <w:rFonts w:cs="Times New Roman"/>
            <w:szCs w:val="28"/>
            <w:lang w:val="ru-RU"/>
          </w:rPr>
          <w:t>/</w:t>
        </w:r>
        <w:r>
          <w:rPr>
            <w:rStyle w:val="a3"/>
            <w:rFonts w:cs="Times New Roman"/>
            <w:szCs w:val="28"/>
            <w:lang w:val="en-GB"/>
          </w:rPr>
          <w:t>topic</w:t>
        </w:r>
        <w:r w:rsidRPr="006D5B79">
          <w:rPr>
            <w:rStyle w:val="a3"/>
            <w:rFonts w:cs="Times New Roman"/>
            <w:szCs w:val="28"/>
            <w:lang w:val="ru-RU"/>
          </w:rPr>
          <w:t>/</w:t>
        </w:r>
        <w:r>
          <w:rPr>
            <w:rStyle w:val="a3"/>
            <w:rFonts w:cs="Times New Roman"/>
            <w:szCs w:val="28"/>
            <w:lang w:val="en-GB"/>
          </w:rPr>
          <w:t>Saenuri</w:t>
        </w:r>
        <w:r w:rsidRPr="006D5B79">
          <w:rPr>
            <w:rStyle w:val="a3"/>
            <w:rFonts w:cs="Times New Roman"/>
            <w:szCs w:val="28"/>
            <w:lang w:val="ru-RU"/>
          </w:rPr>
          <w:t>-</w:t>
        </w:r>
        <w:r>
          <w:rPr>
            <w:rStyle w:val="a3"/>
            <w:rFonts w:cs="Times New Roman"/>
            <w:szCs w:val="28"/>
            <w:lang w:val="en-GB"/>
          </w:rPr>
          <w:t>Party</w:t>
        </w:r>
        <w:proofErr w:type="gramStart"/>
      </w:hyperlink>
      <w:r w:rsidRPr="006D5B79">
        <w:rPr>
          <w:rFonts w:ascii="Times New Roman" w:hAnsi="Times New Roman" w:cs="Times New Roman"/>
          <w:sz w:val="28"/>
          <w:szCs w:val="28"/>
          <w:lang w:val="ru-RU"/>
        </w:rPr>
        <w:t xml:space="preserve"> (Дата обращения: 06.04.2023);</w:t>
      </w:r>
      <w:proofErr w:type="gramEnd"/>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eastAsia="Malgun Gothic" w:hAnsi="Times New Roman" w:cs="Times New Roman"/>
          <w:sz w:val="28"/>
          <w:szCs w:val="28"/>
          <w:lang w:val="en-GB" w:eastAsia="ko-KR"/>
        </w:rPr>
        <w:t>Local Council Elections. Elections for Public Office. Elections. National Election Commission</w:t>
      </w:r>
      <w:r>
        <w:rPr>
          <w:rFonts w:ascii="Times New Roman" w:eastAsia="Malgun Gothic" w:hAnsi="Times New Roman" w:cs="Times New Roman"/>
          <w:sz w:val="28"/>
          <w:szCs w:val="28"/>
          <w:lang w:eastAsia="ko-KR"/>
        </w:rPr>
        <w:t xml:space="preserve"> (Выборы в местные органы власти. </w:t>
      </w:r>
      <w:r w:rsidRPr="006D5B79">
        <w:rPr>
          <w:rFonts w:ascii="Times New Roman" w:eastAsia="Malgun Gothic" w:hAnsi="Times New Roman" w:cs="Times New Roman"/>
          <w:sz w:val="28"/>
          <w:szCs w:val="28"/>
          <w:lang w:val="ru-RU" w:eastAsia="ko-KR"/>
        </w:rPr>
        <w:t xml:space="preserve">Выборы на государственные должности. Выборы. </w:t>
      </w:r>
      <w:proofErr w:type="gramStart"/>
      <w:r w:rsidRPr="006D5B79">
        <w:rPr>
          <w:rFonts w:ascii="Times New Roman" w:eastAsia="Malgun Gothic" w:hAnsi="Times New Roman" w:cs="Times New Roman"/>
          <w:sz w:val="28"/>
          <w:szCs w:val="28"/>
          <w:lang w:val="ru-RU" w:eastAsia="ko-KR"/>
        </w:rPr>
        <w:t xml:space="preserve">Национальная избирательная комиссия) // </w:t>
      </w:r>
      <w:hyperlink r:id="rId57" w:history="1">
        <w:r>
          <w:rPr>
            <w:rStyle w:val="a3"/>
            <w:rFonts w:eastAsia="Malgun Gothic" w:cs="Times New Roman"/>
            <w:szCs w:val="28"/>
            <w:lang w:val="en-GB" w:eastAsia="ko-KR"/>
          </w:rPr>
          <w:t>www</w:t>
        </w:r>
        <w:r w:rsidRPr="006D5B79">
          <w:rPr>
            <w:rStyle w:val="a3"/>
            <w:rFonts w:eastAsia="Malgun Gothic" w:cs="Times New Roman"/>
            <w:szCs w:val="28"/>
            <w:lang w:val="ru-RU" w:eastAsia="ko-KR"/>
          </w:rPr>
          <w:t>.</w:t>
        </w:r>
        <w:r>
          <w:rPr>
            <w:rStyle w:val="a3"/>
            <w:rFonts w:eastAsia="Malgun Gothic" w:cs="Times New Roman"/>
            <w:szCs w:val="28"/>
            <w:lang w:val="en-GB" w:eastAsia="ko-KR"/>
          </w:rPr>
          <w:t>nec</w:t>
        </w:r>
        <w:r w:rsidRPr="006D5B79">
          <w:rPr>
            <w:rStyle w:val="a3"/>
            <w:rFonts w:eastAsia="Malgun Gothic" w:cs="Times New Roman"/>
            <w:szCs w:val="28"/>
            <w:lang w:val="ru-RU" w:eastAsia="ko-KR"/>
          </w:rPr>
          <w:t>.</w:t>
        </w:r>
        <w:r>
          <w:rPr>
            <w:rStyle w:val="a3"/>
            <w:rFonts w:eastAsia="Malgun Gothic" w:cs="Times New Roman"/>
            <w:szCs w:val="28"/>
            <w:lang w:val="en-GB" w:eastAsia="ko-KR"/>
          </w:rPr>
          <w:t>go</w:t>
        </w:r>
        <w:r w:rsidRPr="006D5B79">
          <w:rPr>
            <w:rStyle w:val="a3"/>
            <w:rFonts w:eastAsia="Malgun Gothic" w:cs="Times New Roman"/>
            <w:szCs w:val="28"/>
            <w:lang w:val="ru-RU" w:eastAsia="ko-KR"/>
          </w:rPr>
          <w:t>.</w:t>
        </w:r>
        <w:r>
          <w:rPr>
            <w:rStyle w:val="a3"/>
            <w:rFonts w:eastAsia="Malgun Gothic" w:cs="Times New Roman"/>
            <w:szCs w:val="28"/>
            <w:lang w:val="en-GB" w:eastAsia="ko-KR"/>
          </w:rPr>
          <w:t>kr</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58"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go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site</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/03/10301050000002020070601.</w:t>
        </w:r>
        <w:r>
          <w:rPr>
            <w:rStyle w:val="a3"/>
            <w:rFonts w:cs="Times New Roman"/>
            <w:szCs w:val="28"/>
            <w:lang w:val="en-GB"/>
          </w:rPr>
          <w:t>jsp</w:t>
        </w:r>
      </w:hyperlink>
      <w:r w:rsidRPr="006D5B79">
        <w:rPr>
          <w:rFonts w:ascii="Times New Roman" w:hAnsi="Times New Roman" w:cs="Times New Roman"/>
          <w:sz w:val="28"/>
          <w:szCs w:val="28"/>
          <w:lang w:val="ru-RU"/>
        </w:rPr>
        <w:t xml:space="preserve"> (Дата обращения: 17.04.2023);</w:t>
      </w:r>
      <w:proofErr w:type="gramEnd"/>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Political</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apathy</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leads</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to</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record</w:t>
      </w:r>
      <w:r w:rsidRPr="006D5B79">
        <w:rPr>
          <w:rFonts w:ascii="Times New Roman" w:hAnsi="Times New Roman" w:cs="Times New Roman"/>
          <w:sz w:val="28"/>
          <w:szCs w:val="28"/>
          <w:lang w:val="ru-RU"/>
        </w:rPr>
        <w:t>-</w:t>
      </w:r>
      <w:r>
        <w:rPr>
          <w:rFonts w:ascii="Times New Roman" w:hAnsi="Times New Roman" w:cs="Times New Roman"/>
          <w:sz w:val="28"/>
          <w:szCs w:val="28"/>
          <w:lang w:val="en-GB"/>
        </w:rPr>
        <w:t>low</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voter</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turnout</w:t>
      </w:r>
      <w:r w:rsidRPr="006D5B79">
        <w:rPr>
          <w:rFonts w:ascii="Times New Roman" w:hAnsi="Times New Roman" w:cs="Times New Roman"/>
          <w:sz w:val="28"/>
          <w:szCs w:val="28"/>
          <w:lang w:val="ru-RU"/>
        </w:rPr>
        <w:t xml:space="preserve"> (Политическая апатия приводит к рекордно низкой апатии) // </w:t>
      </w:r>
      <w:r>
        <w:rPr>
          <w:rFonts w:ascii="Times New Roman" w:hAnsi="Times New Roman" w:cs="Times New Roman"/>
          <w:sz w:val="28"/>
          <w:szCs w:val="28"/>
          <w:lang w:val="en-GB"/>
        </w:rPr>
        <w:t>english</w:t>
      </w:r>
      <w:r w:rsidRPr="006D5B79">
        <w:rPr>
          <w:rFonts w:ascii="Times New Roman" w:hAnsi="Times New Roman" w:cs="Times New Roman"/>
          <w:sz w:val="28"/>
          <w:szCs w:val="28"/>
          <w:lang w:val="ru-RU"/>
        </w:rPr>
        <w:t>.</w:t>
      </w:r>
      <w:r>
        <w:rPr>
          <w:rFonts w:ascii="Times New Roman" w:hAnsi="Times New Roman" w:cs="Times New Roman"/>
          <w:sz w:val="28"/>
          <w:szCs w:val="28"/>
          <w:lang w:val="en-GB"/>
        </w:rPr>
        <w:t>hani</w:t>
      </w:r>
      <w:r w:rsidRPr="006D5B79">
        <w:rPr>
          <w:rFonts w:ascii="Times New Roman" w:hAnsi="Times New Roman" w:cs="Times New Roman"/>
          <w:sz w:val="28"/>
          <w:szCs w:val="28"/>
          <w:lang w:val="ru-RU"/>
        </w:rPr>
        <w:t>.</w:t>
      </w:r>
      <w:r>
        <w:rPr>
          <w:rFonts w:ascii="Times New Roman" w:hAnsi="Times New Roman" w:cs="Times New Roman"/>
          <w:sz w:val="28"/>
          <w:szCs w:val="28"/>
          <w:lang w:val="en-GB"/>
        </w:rPr>
        <w:t>co</w:t>
      </w:r>
      <w:r w:rsidRPr="006D5B79">
        <w:rPr>
          <w:rFonts w:ascii="Times New Roman" w:hAnsi="Times New Roman" w:cs="Times New Roman"/>
          <w:sz w:val="28"/>
          <w:szCs w:val="28"/>
          <w:lang w:val="ru-RU"/>
        </w:rPr>
        <w:t>.</w:t>
      </w:r>
      <w:r>
        <w:rPr>
          <w:rFonts w:ascii="Times New Roman" w:hAnsi="Times New Roman" w:cs="Times New Roman"/>
          <w:sz w:val="28"/>
          <w:szCs w:val="28"/>
          <w:lang w:val="en-GB"/>
        </w:rPr>
        <w:t>kr</w:t>
      </w:r>
      <w:r w:rsidRPr="006D5B79">
        <w:rPr>
          <w:rFonts w:ascii="Times New Roman" w:hAnsi="Times New Roman" w:cs="Times New Roman"/>
          <w:sz w:val="28"/>
          <w:szCs w:val="28"/>
          <w:lang w:val="ru-RU"/>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59" w:history="1">
        <w:r>
          <w:rPr>
            <w:rStyle w:val="a3"/>
            <w:rFonts w:cs="Times New Roman"/>
            <w:szCs w:val="28"/>
            <w:lang w:val="en-GB"/>
          </w:rPr>
          <w:t>http</w:t>
        </w:r>
        <w:r w:rsidRPr="006D5B79">
          <w:rPr>
            <w:rStyle w:val="a3"/>
            <w:rFonts w:cs="Times New Roman"/>
            <w:szCs w:val="28"/>
            <w:lang w:val="ru-RU"/>
          </w:rPr>
          <w:t>://</w:t>
        </w:r>
        <w:r>
          <w:rPr>
            <w:rStyle w:val="a3"/>
            <w:rFonts w:cs="Times New Roman"/>
            <w:szCs w:val="28"/>
            <w:lang w:val="en-GB"/>
          </w:rPr>
          <w:t>english</w:t>
        </w:r>
        <w:r w:rsidRPr="006D5B79">
          <w:rPr>
            <w:rStyle w:val="a3"/>
            <w:rFonts w:cs="Times New Roman"/>
            <w:szCs w:val="28"/>
            <w:lang w:val="ru-RU"/>
          </w:rPr>
          <w:t>.</w:t>
        </w:r>
        <w:r>
          <w:rPr>
            <w:rStyle w:val="a3"/>
            <w:rFonts w:cs="Times New Roman"/>
            <w:szCs w:val="28"/>
            <w:lang w:val="en-GB"/>
          </w:rPr>
          <w:t>hani</w:t>
        </w:r>
        <w:r w:rsidRPr="006D5B79">
          <w:rPr>
            <w:rStyle w:val="a3"/>
            <w:rFonts w:cs="Times New Roman"/>
            <w:szCs w:val="28"/>
            <w:lang w:val="ru-RU"/>
          </w:rPr>
          <w:t>.</w:t>
        </w:r>
        <w:r>
          <w:rPr>
            <w:rStyle w:val="a3"/>
            <w:rFonts w:cs="Times New Roman"/>
            <w:szCs w:val="28"/>
            <w:lang w:val="en-GB"/>
          </w:rPr>
          <w:t>co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arti</w:t>
        </w:r>
        <w:r w:rsidRPr="006D5B79">
          <w:rPr>
            <w:rStyle w:val="a3"/>
            <w:rFonts w:cs="Times New Roman"/>
            <w:szCs w:val="28"/>
            <w:lang w:val="ru-RU"/>
          </w:rPr>
          <w:t>/</w:t>
        </w:r>
        <w:r>
          <w:rPr>
            <w:rStyle w:val="a3"/>
            <w:rFonts w:cs="Times New Roman"/>
            <w:szCs w:val="28"/>
            <w:lang w:val="en-GB"/>
          </w:rPr>
          <w:t>english</w:t>
        </w:r>
        <w:r w:rsidRPr="006D5B79">
          <w:rPr>
            <w:rStyle w:val="a3"/>
            <w:rFonts w:cs="Times New Roman"/>
            <w:szCs w:val="28"/>
            <w:lang w:val="ru-RU"/>
          </w:rPr>
          <w:t>_</w:t>
        </w:r>
        <w:r>
          <w:rPr>
            <w:rStyle w:val="a3"/>
            <w:rFonts w:cs="Times New Roman"/>
            <w:szCs w:val="28"/>
            <w:lang w:val="en-GB"/>
          </w:rPr>
          <w:t>edition</w:t>
        </w:r>
        <w:r w:rsidRPr="006D5B79">
          <w:rPr>
            <w:rStyle w:val="a3"/>
            <w:rFonts w:cs="Times New Roman"/>
            <w:szCs w:val="28"/>
            <w:lang w:val="ru-RU"/>
          </w:rPr>
          <w:t>/</w:t>
        </w:r>
        <w:r>
          <w:rPr>
            <w:rStyle w:val="a3"/>
            <w:rFonts w:cs="Times New Roman"/>
            <w:szCs w:val="28"/>
            <w:lang w:val="en-GB"/>
          </w:rPr>
          <w:t>e</w:t>
        </w:r>
        <w:r w:rsidRPr="006D5B79">
          <w:rPr>
            <w:rStyle w:val="a3"/>
            <w:rFonts w:cs="Times New Roman"/>
            <w:szCs w:val="28"/>
            <w:lang w:val="ru-RU"/>
          </w:rPr>
          <w:t>_</w:t>
        </w:r>
        <w:r>
          <w:rPr>
            <w:rStyle w:val="a3"/>
            <w:rFonts w:cs="Times New Roman"/>
            <w:szCs w:val="28"/>
            <w:lang w:val="en-GB"/>
          </w:rPr>
          <w:t>national</w:t>
        </w:r>
        <w:r w:rsidRPr="006D5B79">
          <w:rPr>
            <w:rStyle w:val="a3"/>
            <w:rFonts w:cs="Times New Roman"/>
            <w:szCs w:val="28"/>
            <w:lang w:val="ru-RU"/>
          </w:rPr>
          <w:t>/281027.</w:t>
        </w:r>
        <w:r>
          <w:rPr>
            <w:rStyle w:val="a3"/>
            <w:rFonts w:cs="Times New Roman"/>
            <w:szCs w:val="28"/>
            <w:lang w:val="en-GB"/>
          </w:rPr>
          <w:t>html</w:t>
        </w:r>
      </w:hyperlink>
      <w:r w:rsidRPr="006D5B79">
        <w:rPr>
          <w:rFonts w:ascii="Times New Roman" w:hAnsi="Times New Roman" w:cs="Times New Roman"/>
          <w:sz w:val="28"/>
          <w:szCs w:val="28"/>
          <w:lang w:val="ru-RU"/>
        </w:rPr>
        <w:t xml:space="preserve"> (Дата обращения: 10.04.2023);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Public</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Official</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Election</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Act</w:t>
      </w:r>
      <w:r w:rsidRPr="006D5B79">
        <w:rPr>
          <w:rFonts w:ascii="Times New Roman" w:hAnsi="Times New Roman" w:cs="Times New Roman"/>
          <w:sz w:val="28"/>
          <w:szCs w:val="28"/>
          <w:lang w:val="ru-RU"/>
        </w:rPr>
        <w:t xml:space="preserve"> (Закон о выборах на государственные должности) </w:t>
      </w:r>
      <w:r w:rsidRPr="006D5B79">
        <w:rPr>
          <w:rFonts w:ascii="Times New Roman" w:eastAsia="Malgun Gothic" w:hAnsi="Times New Roman" w:cs="Times New Roman"/>
          <w:sz w:val="28"/>
          <w:szCs w:val="28"/>
          <w:lang w:val="ru-RU" w:eastAsia="ko-KR"/>
        </w:rPr>
        <w:t>//</w:t>
      </w:r>
      <w:r w:rsidRPr="006D5B79">
        <w:rPr>
          <w:rFonts w:ascii="Times New Roman" w:hAnsi="Times New Roman" w:cs="Times New Roman"/>
          <w:sz w:val="28"/>
          <w:szCs w:val="28"/>
          <w:lang w:val="ru-RU"/>
        </w:rPr>
        <w:t xml:space="preserve"> </w:t>
      </w:r>
      <w:r>
        <w:rPr>
          <w:rFonts w:ascii="Times New Roman" w:eastAsia="Malgun Gothic" w:hAnsi="Times New Roman" w:cs="Times New Roman"/>
          <w:sz w:val="28"/>
          <w:szCs w:val="28"/>
          <w:lang w:eastAsia="ko-KR"/>
        </w:rPr>
        <w:t>elaw</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eastAsia="ko-KR"/>
        </w:rPr>
        <w:t>klri</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eastAsia="ko-KR"/>
        </w:rPr>
        <w:t>re</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eastAsia="ko-KR"/>
        </w:rPr>
        <w:t>kr</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r w:rsidRPr="006D5B79">
        <w:rPr>
          <w:rFonts w:ascii="Times New Roman" w:hAnsi="Times New Roman" w:cs="Times New Roman"/>
          <w:sz w:val="28"/>
          <w:szCs w:val="28"/>
          <w:lang w:val="ru-RU"/>
        </w:rPr>
        <w:t xml:space="preserve"> </w:t>
      </w:r>
      <w:hyperlink r:id="rId60"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elaw</w:t>
        </w:r>
        <w:r w:rsidRPr="006D5B79">
          <w:rPr>
            <w:rStyle w:val="a3"/>
            <w:rFonts w:cs="Times New Roman"/>
            <w:szCs w:val="28"/>
            <w:lang w:val="ru-RU"/>
          </w:rPr>
          <w:t>.</w:t>
        </w:r>
        <w:r>
          <w:rPr>
            <w:rStyle w:val="a3"/>
            <w:rFonts w:cs="Times New Roman"/>
            <w:szCs w:val="28"/>
            <w:lang w:val="en-GB"/>
          </w:rPr>
          <w:t>klri</w:t>
        </w:r>
        <w:r w:rsidRPr="006D5B79">
          <w:rPr>
            <w:rStyle w:val="a3"/>
            <w:rFonts w:cs="Times New Roman"/>
            <w:szCs w:val="28"/>
            <w:lang w:val="ru-RU"/>
          </w:rPr>
          <w:t>.</w:t>
        </w:r>
        <w:r>
          <w:rPr>
            <w:rStyle w:val="a3"/>
            <w:rFonts w:cs="Times New Roman"/>
            <w:szCs w:val="28"/>
            <w:lang w:val="en-GB"/>
          </w:rPr>
          <w:t>re</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_</w:t>
        </w:r>
        <w:r>
          <w:rPr>
            <w:rStyle w:val="a3"/>
            <w:rFonts w:cs="Times New Roman"/>
            <w:szCs w:val="28"/>
            <w:lang w:val="en-GB"/>
          </w:rPr>
          <w:t>mobile</w:t>
        </w:r>
        <w:r w:rsidRPr="006D5B79">
          <w:rPr>
            <w:rStyle w:val="a3"/>
            <w:rFonts w:cs="Times New Roman"/>
            <w:szCs w:val="28"/>
            <w:lang w:val="ru-RU"/>
          </w:rPr>
          <w:t>/</w:t>
        </w:r>
        <w:r>
          <w:rPr>
            <w:rStyle w:val="a3"/>
            <w:rFonts w:cs="Times New Roman"/>
            <w:szCs w:val="28"/>
            <w:lang w:val="en-GB"/>
          </w:rPr>
          <w:t>viewer</w:t>
        </w:r>
        <w:r w:rsidRPr="006D5B79">
          <w:rPr>
            <w:rStyle w:val="a3"/>
            <w:rFonts w:cs="Times New Roman"/>
            <w:szCs w:val="28"/>
            <w:lang w:val="ru-RU"/>
          </w:rPr>
          <w:t>.</w:t>
        </w:r>
        <w:r>
          <w:rPr>
            <w:rStyle w:val="a3"/>
            <w:rFonts w:cs="Times New Roman"/>
            <w:szCs w:val="28"/>
            <w:lang w:val="en-GB"/>
          </w:rPr>
          <w:t>do</w:t>
        </w:r>
        <w:r w:rsidRPr="006D5B79">
          <w:rPr>
            <w:rStyle w:val="a3"/>
            <w:rFonts w:cs="Times New Roman"/>
            <w:szCs w:val="28"/>
            <w:lang w:val="ru-RU"/>
          </w:rPr>
          <w:t>?</w:t>
        </w:r>
        <w:r>
          <w:rPr>
            <w:rStyle w:val="a3"/>
            <w:rFonts w:cs="Times New Roman"/>
            <w:szCs w:val="28"/>
            <w:lang w:val="en-GB"/>
          </w:rPr>
          <w:t>hseq</w:t>
        </w:r>
        <w:r w:rsidRPr="006D5B79">
          <w:rPr>
            <w:rStyle w:val="a3"/>
            <w:rFonts w:cs="Times New Roman"/>
            <w:szCs w:val="28"/>
            <w:lang w:val="ru-RU"/>
          </w:rPr>
          <w:t>=25035&amp;</w:t>
        </w:r>
        <w:r>
          <w:rPr>
            <w:rStyle w:val="a3"/>
            <w:rFonts w:cs="Times New Roman"/>
            <w:szCs w:val="28"/>
            <w:lang w:val="en-GB"/>
          </w:rPr>
          <w:t>type</w:t>
        </w:r>
        <w:r w:rsidRPr="006D5B79">
          <w:rPr>
            <w:rStyle w:val="a3"/>
            <w:rFonts w:cs="Times New Roman"/>
            <w:szCs w:val="28"/>
            <w:lang w:val="ru-RU"/>
          </w:rPr>
          <w:t>=</w:t>
        </w:r>
        <w:r>
          <w:rPr>
            <w:rStyle w:val="a3"/>
            <w:rFonts w:cs="Times New Roman"/>
            <w:szCs w:val="28"/>
            <w:lang w:val="en-GB"/>
          </w:rPr>
          <w:t>new</w:t>
        </w:r>
        <w:r w:rsidRPr="006D5B79">
          <w:rPr>
            <w:rStyle w:val="a3"/>
            <w:rFonts w:cs="Times New Roman"/>
            <w:szCs w:val="28"/>
            <w:lang w:val="ru-RU"/>
          </w:rPr>
          <w:t>&amp;</w:t>
        </w:r>
        <w:r>
          <w:rPr>
            <w:rStyle w:val="a3"/>
            <w:rFonts w:cs="Times New Roman"/>
            <w:szCs w:val="28"/>
            <w:lang w:val="en-GB"/>
          </w:rPr>
          <w:t>key</w:t>
        </w:r>
      </w:hyperlink>
      <w:r w:rsidRPr="006D5B79">
        <w:rPr>
          <w:rFonts w:ascii="Times New Roman" w:hAnsi="Times New Roman" w:cs="Times New Roman"/>
          <w:sz w:val="28"/>
          <w:szCs w:val="28"/>
          <w:lang w:val="ru-RU"/>
        </w:rPr>
        <w:t>= (Дата обращения: 05.03.2023);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Right to Vote and Electoral Eligibility. Elections for Public Office. Elections. National</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Election</w:t>
      </w:r>
      <w:r w:rsidRPr="006D5B79">
        <w:rPr>
          <w:rFonts w:ascii="Times New Roman" w:hAnsi="Times New Roman" w:cs="Times New Roman"/>
          <w:sz w:val="28"/>
          <w:szCs w:val="28"/>
          <w:lang w:val="ru-RU"/>
        </w:rPr>
        <w:t xml:space="preserve"> </w:t>
      </w:r>
      <w:r>
        <w:rPr>
          <w:rFonts w:ascii="Times New Roman" w:hAnsi="Times New Roman" w:cs="Times New Roman"/>
          <w:sz w:val="28"/>
          <w:szCs w:val="28"/>
          <w:lang w:val="en-GB"/>
        </w:rPr>
        <w:t>Commission</w:t>
      </w:r>
      <w:r w:rsidRPr="006D5B79">
        <w:rPr>
          <w:rFonts w:ascii="Times New Roman" w:hAnsi="Times New Roman" w:cs="Times New Roman"/>
          <w:sz w:val="28"/>
          <w:szCs w:val="28"/>
          <w:lang w:val="ru-RU"/>
        </w:rPr>
        <w:t xml:space="preserve"> (Право голосовать и право на участие </w:t>
      </w:r>
      <w:r w:rsidRPr="006D5B79">
        <w:rPr>
          <w:rFonts w:ascii="Times New Roman" w:hAnsi="Times New Roman" w:cs="Times New Roman"/>
          <w:sz w:val="28"/>
          <w:szCs w:val="28"/>
          <w:lang w:val="ru-RU"/>
        </w:rPr>
        <w:lastRenderedPageBreak/>
        <w:t xml:space="preserve">в выборах. Выборы в государственные органы. Выборы. </w:t>
      </w:r>
      <w:proofErr w:type="gramStart"/>
      <w:r w:rsidRPr="006D5B79">
        <w:rPr>
          <w:rFonts w:ascii="Times New Roman" w:hAnsi="Times New Roman" w:cs="Times New Roman"/>
          <w:sz w:val="28"/>
          <w:szCs w:val="28"/>
          <w:lang w:val="ru-RU"/>
        </w:rPr>
        <w:t xml:space="preserve">Национальная избирательная комиссия) </w:t>
      </w:r>
      <w:r w:rsidRPr="006D5B79">
        <w:rPr>
          <w:rFonts w:ascii="Times New Roman" w:eastAsia="Malgun Gothic" w:hAnsi="Times New Roman" w:cs="Times New Roman"/>
          <w:sz w:val="28"/>
          <w:szCs w:val="28"/>
          <w:lang w:val="ru-RU" w:eastAsia="ko-KR"/>
        </w:rPr>
        <w:t xml:space="preserve">// </w:t>
      </w:r>
      <w:hyperlink r:id="rId61" w:history="1">
        <w:r>
          <w:rPr>
            <w:rStyle w:val="a3"/>
            <w:rFonts w:eastAsia="Malgun Gothic" w:cs="Times New Roman"/>
            <w:szCs w:val="28"/>
            <w:lang w:val="en-GB" w:eastAsia="ko-KR"/>
          </w:rPr>
          <w:t>www</w:t>
        </w:r>
        <w:r w:rsidRPr="006D5B79">
          <w:rPr>
            <w:rStyle w:val="a3"/>
            <w:rFonts w:eastAsia="Malgun Gothic" w:cs="Times New Roman"/>
            <w:szCs w:val="28"/>
            <w:lang w:val="ru-RU" w:eastAsia="ko-KR"/>
          </w:rPr>
          <w:t>.</w:t>
        </w:r>
        <w:r>
          <w:rPr>
            <w:rStyle w:val="a3"/>
            <w:rFonts w:eastAsia="Malgun Gothic" w:cs="Times New Roman"/>
            <w:szCs w:val="28"/>
            <w:lang w:val="en-GB" w:eastAsia="ko-KR"/>
          </w:rPr>
          <w:t>nec</w:t>
        </w:r>
        <w:r w:rsidRPr="006D5B79">
          <w:rPr>
            <w:rStyle w:val="a3"/>
            <w:rFonts w:eastAsia="Malgun Gothic" w:cs="Times New Roman"/>
            <w:szCs w:val="28"/>
            <w:lang w:val="ru-RU" w:eastAsia="ko-KR"/>
          </w:rPr>
          <w:t>.</w:t>
        </w:r>
        <w:r>
          <w:rPr>
            <w:rStyle w:val="a3"/>
            <w:rFonts w:eastAsia="Malgun Gothic" w:cs="Times New Roman"/>
            <w:szCs w:val="28"/>
            <w:lang w:val="en-GB" w:eastAsia="ko-KR"/>
          </w:rPr>
          <w:t>go</w:t>
        </w:r>
        <w:r w:rsidRPr="006D5B79">
          <w:rPr>
            <w:rStyle w:val="a3"/>
            <w:rFonts w:eastAsia="Malgun Gothic" w:cs="Times New Roman"/>
            <w:szCs w:val="28"/>
            <w:lang w:val="ru-RU" w:eastAsia="ko-KR"/>
          </w:rPr>
          <w:t>.</w:t>
        </w:r>
        <w:r>
          <w:rPr>
            <w:rStyle w:val="a3"/>
            <w:rFonts w:eastAsia="Malgun Gothic" w:cs="Times New Roman"/>
            <w:szCs w:val="28"/>
            <w:lang w:val="en-GB" w:eastAsia="ko-KR"/>
          </w:rPr>
          <w:t>kr</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w:t>
      </w:r>
      <w:r w:rsidRPr="006D5B79">
        <w:rPr>
          <w:rFonts w:ascii="Times New Roman" w:hAnsi="Times New Roman" w:cs="Times New Roman"/>
          <w:sz w:val="28"/>
          <w:szCs w:val="28"/>
          <w:lang w:val="ru-RU"/>
        </w:rPr>
        <w:t xml:space="preserve"> </w:t>
      </w:r>
      <w:hyperlink r:id="rId62"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go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site</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/03/10301030000002020070601.</w:t>
        </w:r>
        <w:r>
          <w:rPr>
            <w:rStyle w:val="a3"/>
            <w:rFonts w:cs="Times New Roman"/>
            <w:szCs w:val="28"/>
            <w:lang w:val="en-GB"/>
          </w:rPr>
          <w:t>jsp</w:t>
        </w:r>
      </w:hyperlink>
      <w:r w:rsidRPr="006D5B79">
        <w:rPr>
          <w:rFonts w:ascii="Times New Roman" w:hAnsi="Times New Roman" w:cs="Times New Roman"/>
          <w:sz w:val="28"/>
          <w:szCs w:val="28"/>
          <w:lang w:val="ru-RU"/>
        </w:rPr>
        <w:t xml:space="preserve"> (Дата обращения: 20.04.2023);</w:t>
      </w:r>
      <w:proofErr w:type="gramEnd"/>
    </w:p>
    <w:p w:rsidR="006D5B79" w:rsidRPr="00A25EA6"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eastAsia="Malgun Gothic" w:hAnsi="Times New Roman" w:cs="Times New Roman"/>
          <w:sz w:val="28"/>
          <w:szCs w:val="28"/>
          <w:lang w:val="en-GB" w:eastAsia="ko-KR"/>
        </w:rPr>
        <w:t>Territory</w:t>
      </w:r>
      <w:r w:rsidRPr="00A25EA6">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and</w:t>
      </w:r>
      <w:r w:rsidRPr="00A25EA6">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Territorial</w:t>
      </w:r>
      <w:r w:rsidRPr="00A25EA6">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Waters</w:t>
      </w:r>
      <w:r w:rsidRPr="00A25EA6">
        <w:rPr>
          <w:rFonts w:ascii="Times New Roman" w:eastAsia="Malgun Gothic" w:hAnsi="Times New Roman" w:cs="Times New Roman"/>
          <w:sz w:val="28"/>
          <w:szCs w:val="28"/>
          <w:lang w:val="ru-RU" w:eastAsia="ko-KR"/>
        </w:rPr>
        <w:t xml:space="preserve"> </w:t>
      </w:r>
      <w:r w:rsidR="00A25EA6">
        <w:rPr>
          <w:rFonts w:ascii="Times New Roman" w:eastAsia="Malgun Gothic" w:hAnsi="Times New Roman" w:cs="Times New Roman"/>
          <w:sz w:val="28"/>
          <w:szCs w:val="28"/>
          <w:lang w:val="ru-RU" w:eastAsia="ko-KR"/>
        </w:rPr>
        <w:t xml:space="preserve">(Территория и территориальные воды) </w:t>
      </w:r>
      <w:r w:rsidRPr="00A25EA6">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nationatlas</w:t>
      </w:r>
      <w:r w:rsidRPr="00A25EA6">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val="en-GB" w:eastAsia="ko-KR"/>
        </w:rPr>
        <w:t>ngii</w:t>
      </w:r>
      <w:r w:rsidRPr="00A25EA6">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val="en-GB" w:eastAsia="ko-KR"/>
        </w:rPr>
        <w:t>go</w:t>
      </w:r>
      <w:r w:rsidRPr="00A25EA6">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val="en-GB" w:eastAsia="ko-KR"/>
        </w:rPr>
        <w:t>kr</w:t>
      </w:r>
      <w:r w:rsidRPr="00A25EA6">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A25EA6">
        <w:rPr>
          <w:rFonts w:ascii="Times New Roman" w:eastAsia="Malgun Gothic" w:hAnsi="Times New Roman" w:cs="Times New Roman"/>
          <w:sz w:val="28"/>
          <w:szCs w:val="28"/>
          <w:lang w:val="ru-RU" w:eastAsia="ko-KR"/>
        </w:rPr>
        <w:t xml:space="preserve">: </w:t>
      </w:r>
      <w:hyperlink r:id="rId63" w:anchor="prettyPhoto[img1]/5/" w:history="1">
        <w:r>
          <w:rPr>
            <w:rStyle w:val="a3"/>
            <w:rFonts w:cs="Times New Roman"/>
            <w:szCs w:val="28"/>
            <w:lang w:val="en-GB"/>
          </w:rPr>
          <w:t>http</w:t>
        </w:r>
        <w:r w:rsidRPr="00A25EA6">
          <w:rPr>
            <w:rStyle w:val="a3"/>
            <w:rFonts w:cs="Times New Roman"/>
            <w:szCs w:val="28"/>
            <w:lang w:val="ru-RU"/>
          </w:rPr>
          <w:t>://</w:t>
        </w:r>
        <w:r>
          <w:rPr>
            <w:rStyle w:val="a3"/>
            <w:rFonts w:cs="Times New Roman"/>
            <w:szCs w:val="28"/>
            <w:lang w:val="en-GB"/>
          </w:rPr>
          <w:t>nationalatlas</w:t>
        </w:r>
        <w:r w:rsidRPr="00A25EA6">
          <w:rPr>
            <w:rStyle w:val="a3"/>
            <w:rFonts w:cs="Times New Roman"/>
            <w:szCs w:val="28"/>
            <w:lang w:val="ru-RU"/>
          </w:rPr>
          <w:t>.</w:t>
        </w:r>
        <w:r>
          <w:rPr>
            <w:rStyle w:val="a3"/>
            <w:rFonts w:cs="Times New Roman"/>
            <w:szCs w:val="28"/>
            <w:lang w:val="en-GB"/>
          </w:rPr>
          <w:t>ngii</w:t>
        </w:r>
        <w:r w:rsidRPr="00A25EA6">
          <w:rPr>
            <w:rStyle w:val="a3"/>
            <w:rFonts w:cs="Times New Roman"/>
            <w:szCs w:val="28"/>
            <w:lang w:val="ru-RU"/>
          </w:rPr>
          <w:t>.</w:t>
        </w:r>
        <w:r>
          <w:rPr>
            <w:rStyle w:val="a3"/>
            <w:rFonts w:cs="Times New Roman"/>
            <w:szCs w:val="28"/>
            <w:lang w:val="en-GB"/>
          </w:rPr>
          <w:t>go</w:t>
        </w:r>
        <w:r w:rsidRPr="00A25EA6">
          <w:rPr>
            <w:rStyle w:val="a3"/>
            <w:rFonts w:cs="Times New Roman"/>
            <w:szCs w:val="28"/>
            <w:lang w:val="ru-RU"/>
          </w:rPr>
          <w:t>.</w:t>
        </w:r>
        <w:r>
          <w:rPr>
            <w:rStyle w:val="a3"/>
            <w:rFonts w:cs="Times New Roman"/>
            <w:szCs w:val="28"/>
            <w:lang w:val="en-GB"/>
          </w:rPr>
          <w:t>kr</w:t>
        </w:r>
        <w:r w:rsidRPr="00A25EA6">
          <w:rPr>
            <w:rStyle w:val="a3"/>
            <w:rFonts w:cs="Times New Roman"/>
            <w:szCs w:val="28"/>
            <w:lang w:val="ru-RU"/>
          </w:rPr>
          <w:t>/</w:t>
        </w:r>
        <w:r>
          <w:rPr>
            <w:rStyle w:val="a3"/>
            <w:rFonts w:cs="Times New Roman"/>
            <w:szCs w:val="28"/>
            <w:lang w:val="en-GB"/>
          </w:rPr>
          <w:t>pages</w:t>
        </w:r>
        <w:r w:rsidRPr="00A25EA6">
          <w:rPr>
            <w:rStyle w:val="a3"/>
            <w:rFonts w:cs="Times New Roman"/>
            <w:szCs w:val="28"/>
            <w:lang w:val="ru-RU"/>
          </w:rPr>
          <w:t>/</w:t>
        </w:r>
        <w:r>
          <w:rPr>
            <w:rStyle w:val="a3"/>
            <w:rFonts w:cs="Times New Roman"/>
            <w:szCs w:val="28"/>
            <w:lang w:val="en-GB"/>
          </w:rPr>
          <w:t>page</w:t>
        </w:r>
        <w:r w:rsidRPr="00A25EA6">
          <w:rPr>
            <w:rStyle w:val="a3"/>
            <w:rFonts w:cs="Times New Roman"/>
            <w:szCs w:val="28"/>
            <w:lang w:val="ru-RU"/>
          </w:rPr>
          <w:t>_3205.</w:t>
        </w:r>
        <w:r>
          <w:rPr>
            <w:rStyle w:val="a3"/>
            <w:rFonts w:cs="Times New Roman"/>
            <w:szCs w:val="28"/>
            <w:lang w:val="en-GB"/>
          </w:rPr>
          <w:t>php</w:t>
        </w:r>
        <w:r w:rsidRPr="00A25EA6">
          <w:rPr>
            <w:rStyle w:val="a3"/>
            <w:rFonts w:cs="Times New Roman"/>
            <w:szCs w:val="28"/>
            <w:lang w:val="ru-RU"/>
          </w:rPr>
          <w:t>#</w:t>
        </w:r>
        <w:r>
          <w:rPr>
            <w:rStyle w:val="a3"/>
            <w:rFonts w:cs="Times New Roman"/>
            <w:szCs w:val="28"/>
            <w:lang w:val="en-GB"/>
          </w:rPr>
          <w:t>prettyPhoto</w:t>
        </w:r>
        <w:r w:rsidRPr="00A25EA6">
          <w:rPr>
            <w:rStyle w:val="a3"/>
            <w:rFonts w:cs="Times New Roman"/>
            <w:szCs w:val="28"/>
            <w:lang w:val="ru-RU"/>
          </w:rPr>
          <w:t>[</w:t>
        </w:r>
        <w:r>
          <w:rPr>
            <w:rStyle w:val="a3"/>
            <w:rFonts w:cs="Times New Roman"/>
            <w:szCs w:val="28"/>
            <w:lang w:val="en-GB"/>
          </w:rPr>
          <w:t>img</w:t>
        </w:r>
        <w:r w:rsidRPr="00A25EA6">
          <w:rPr>
            <w:rStyle w:val="a3"/>
            <w:rFonts w:cs="Times New Roman"/>
            <w:szCs w:val="28"/>
            <w:lang w:val="ru-RU"/>
          </w:rPr>
          <w:t>1]/5/</w:t>
        </w:r>
      </w:hyperlink>
      <w:r w:rsidRPr="00A25EA6">
        <w:rPr>
          <w:rFonts w:ascii="Times New Roman" w:hAnsi="Times New Roman" w:cs="Times New Roman"/>
          <w:sz w:val="28"/>
          <w:szCs w:val="28"/>
          <w:lang w:val="ru-RU"/>
        </w:rPr>
        <w:t xml:space="preserve"> (Дата обращения: 05.03.2023);</w:t>
      </w:r>
    </w:p>
    <w:p w:rsid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eastAsia="Malgun Gothic" w:hAnsi="Times New Roman" w:cs="Times New Roman"/>
          <w:sz w:val="28"/>
          <w:szCs w:val="28"/>
          <w:lang w:val="en-GB" w:eastAsia="ko-KR"/>
        </w:rPr>
        <w:t xml:space="preserve">Types </w:t>
      </w:r>
      <w:proofErr w:type="gramStart"/>
      <w:r>
        <w:rPr>
          <w:rFonts w:ascii="Times New Roman" w:eastAsia="Malgun Gothic" w:hAnsi="Times New Roman" w:cs="Times New Roman"/>
          <w:sz w:val="28"/>
          <w:szCs w:val="28"/>
          <w:lang w:val="en-GB" w:eastAsia="ko-KR"/>
        </w:rPr>
        <w:t>Of</w:t>
      </w:r>
      <w:proofErr w:type="gramEnd"/>
      <w:r>
        <w:rPr>
          <w:rFonts w:ascii="Times New Roman" w:eastAsia="Malgun Gothic" w:hAnsi="Times New Roman" w:cs="Times New Roman"/>
          <w:sz w:val="28"/>
          <w:szCs w:val="28"/>
          <w:lang w:val="en-GB" w:eastAsia="ko-KR"/>
        </w:rPr>
        <w:t xml:space="preserve"> Elections and Basic Principles of Election. Elections for Public Office. Elections. National</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Election</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Commission</w:t>
      </w:r>
      <w:r w:rsidRPr="006D5B79">
        <w:rPr>
          <w:rFonts w:ascii="Times New Roman" w:eastAsia="Malgun Gothic" w:hAnsi="Times New Roman" w:cs="Times New Roman"/>
          <w:sz w:val="28"/>
          <w:szCs w:val="28"/>
          <w:lang w:val="ru-RU" w:eastAsia="ko-KR"/>
        </w:rPr>
        <w:t xml:space="preserve"> (Виды выборов и базовые принципы выборов. Выборы в государственные должности. </w:t>
      </w:r>
      <w:proofErr w:type="gramStart"/>
      <w:r w:rsidRPr="006D5B79">
        <w:rPr>
          <w:rFonts w:ascii="Times New Roman" w:eastAsia="Malgun Gothic" w:hAnsi="Times New Roman" w:cs="Times New Roman"/>
          <w:sz w:val="28"/>
          <w:szCs w:val="28"/>
          <w:lang w:val="ru-RU" w:eastAsia="ko-KR"/>
        </w:rPr>
        <w:t xml:space="preserve">Национальная избирательная комиссия) // </w:t>
      </w:r>
      <w:hyperlink r:id="rId64" w:history="1">
        <w:r>
          <w:rPr>
            <w:rStyle w:val="a3"/>
            <w:rFonts w:eastAsia="Malgun Gothic" w:cs="Times New Roman"/>
            <w:szCs w:val="28"/>
            <w:lang w:val="en-GB" w:eastAsia="ko-KR"/>
          </w:rPr>
          <w:t>www</w:t>
        </w:r>
        <w:r w:rsidRPr="006D5B79">
          <w:rPr>
            <w:rStyle w:val="a3"/>
            <w:rFonts w:eastAsia="Malgun Gothic" w:cs="Times New Roman"/>
            <w:szCs w:val="28"/>
            <w:lang w:val="ru-RU" w:eastAsia="ko-KR"/>
          </w:rPr>
          <w:t>.</w:t>
        </w:r>
        <w:r>
          <w:rPr>
            <w:rStyle w:val="a3"/>
            <w:rFonts w:eastAsia="Malgun Gothic" w:cs="Times New Roman"/>
            <w:szCs w:val="28"/>
            <w:lang w:val="en-GB" w:eastAsia="ko-KR"/>
          </w:rPr>
          <w:t>nec</w:t>
        </w:r>
        <w:r w:rsidRPr="006D5B79">
          <w:rPr>
            <w:rStyle w:val="a3"/>
            <w:rFonts w:eastAsia="Malgun Gothic" w:cs="Times New Roman"/>
            <w:szCs w:val="28"/>
            <w:lang w:val="ru-RU" w:eastAsia="ko-KR"/>
          </w:rPr>
          <w:t>.</w:t>
        </w:r>
        <w:r>
          <w:rPr>
            <w:rStyle w:val="a3"/>
            <w:rFonts w:eastAsia="Malgun Gothic" w:cs="Times New Roman"/>
            <w:szCs w:val="28"/>
            <w:lang w:val="en-GB" w:eastAsia="ko-KR"/>
          </w:rPr>
          <w:t>go</w:t>
        </w:r>
        <w:r w:rsidRPr="006D5B79">
          <w:rPr>
            <w:rStyle w:val="a3"/>
            <w:rFonts w:eastAsia="Malgun Gothic" w:cs="Times New Roman"/>
            <w:szCs w:val="28"/>
            <w:lang w:val="ru-RU" w:eastAsia="ko-KR"/>
          </w:rPr>
          <w:t>.</w:t>
        </w:r>
        <w:r>
          <w:rPr>
            <w:rStyle w:val="a3"/>
            <w:rFonts w:eastAsia="Malgun Gothic" w:cs="Times New Roman"/>
            <w:szCs w:val="28"/>
            <w:lang w:val="en-GB" w:eastAsia="ko-KR"/>
          </w:rPr>
          <w:t>kr</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65" w:history="1">
        <w:proofErr w:type="gramEnd"/>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go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site</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/03/10301010000002020070601.</w:t>
        </w:r>
        <w:r>
          <w:rPr>
            <w:rStyle w:val="a3"/>
            <w:rFonts w:cs="Times New Roman"/>
            <w:szCs w:val="28"/>
            <w:lang w:val="en-GB"/>
          </w:rPr>
          <w:t>jsp</w:t>
        </w:r>
        <w:proofErr w:type="gramStart"/>
      </w:hyperlink>
      <w:r w:rsidRPr="006D5B79">
        <w:rPr>
          <w:rFonts w:ascii="Times New Roman" w:hAnsi="Times New Roman" w:cs="Times New Roman"/>
          <w:sz w:val="28"/>
          <w:szCs w:val="28"/>
          <w:lang w:val="ru-RU"/>
        </w:rPr>
        <w:t xml:space="preserve"> (Дата обращения: 20.04.2023);</w:t>
      </w:r>
      <w:proofErr w:type="gramEnd"/>
    </w:p>
    <w:p w:rsidR="006D5B79" w:rsidRPr="00A25EA6"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Urbanization</w:t>
      </w:r>
      <w:r w:rsidRPr="00A25EA6">
        <w:rPr>
          <w:rFonts w:ascii="Times New Roman" w:hAnsi="Times New Roman" w:cs="Times New Roman"/>
          <w:sz w:val="28"/>
          <w:szCs w:val="28"/>
          <w:lang w:val="ru-RU"/>
        </w:rPr>
        <w:t xml:space="preserve"> </w:t>
      </w:r>
      <w:r>
        <w:rPr>
          <w:rFonts w:ascii="Times New Roman" w:hAnsi="Times New Roman" w:cs="Times New Roman"/>
          <w:sz w:val="28"/>
          <w:szCs w:val="28"/>
          <w:lang w:val="en-GB"/>
        </w:rPr>
        <w:t>and</w:t>
      </w:r>
      <w:r w:rsidRPr="00A25EA6">
        <w:rPr>
          <w:rFonts w:ascii="Times New Roman" w:hAnsi="Times New Roman" w:cs="Times New Roman"/>
          <w:sz w:val="28"/>
          <w:szCs w:val="28"/>
          <w:lang w:val="ru-RU"/>
        </w:rPr>
        <w:t xml:space="preserve"> </w:t>
      </w:r>
      <w:r>
        <w:rPr>
          <w:rFonts w:ascii="Times New Roman" w:hAnsi="Times New Roman" w:cs="Times New Roman"/>
          <w:sz w:val="28"/>
          <w:szCs w:val="28"/>
          <w:lang w:val="en-GB"/>
        </w:rPr>
        <w:t>Living</w:t>
      </w:r>
      <w:r w:rsidRPr="00A25EA6">
        <w:rPr>
          <w:rFonts w:ascii="Times New Roman" w:hAnsi="Times New Roman" w:cs="Times New Roman"/>
          <w:sz w:val="28"/>
          <w:szCs w:val="28"/>
          <w:lang w:val="ru-RU"/>
        </w:rPr>
        <w:t xml:space="preserve"> </w:t>
      </w:r>
      <w:r>
        <w:rPr>
          <w:rFonts w:ascii="Times New Roman" w:hAnsi="Times New Roman" w:cs="Times New Roman"/>
          <w:sz w:val="28"/>
          <w:szCs w:val="28"/>
          <w:lang w:val="en-GB"/>
        </w:rPr>
        <w:t>Space</w:t>
      </w:r>
      <w:r w:rsidRPr="00A25EA6">
        <w:rPr>
          <w:rFonts w:ascii="Times New Roman" w:hAnsi="Times New Roman" w:cs="Times New Roman"/>
          <w:sz w:val="28"/>
          <w:szCs w:val="28"/>
          <w:lang w:val="ru-RU"/>
        </w:rPr>
        <w:t xml:space="preserve"> </w:t>
      </w:r>
      <w:r w:rsidR="00A25EA6">
        <w:rPr>
          <w:rFonts w:ascii="Times New Roman" w:hAnsi="Times New Roman" w:cs="Times New Roman"/>
          <w:sz w:val="28"/>
          <w:szCs w:val="28"/>
          <w:lang w:val="ru-RU"/>
        </w:rPr>
        <w:t xml:space="preserve">(Урбанизация и жизненное пространство) </w:t>
      </w:r>
      <w:r w:rsidRPr="00A25EA6">
        <w:rPr>
          <w:rFonts w:ascii="Times New Roman" w:hAnsi="Times New Roman" w:cs="Times New Roman"/>
          <w:sz w:val="28"/>
          <w:szCs w:val="28"/>
          <w:lang w:val="ru-RU"/>
        </w:rPr>
        <w:t xml:space="preserve">// </w:t>
      </w:r>
      <w:r>
        <w:rPr>
          <w:rFonts w:ascii="Times New Roman" w:hAnsi="Times New Roman" w:cs="Times New Roman"/>
          <w:sz w:val="28"/>
          <w:szCs w:val="28"/>
          <w:lang w:val="en-GB"/>
        </w:rPr>
        <w:t>nationatlas</w:t>
      </w:r>
      <w:r w:rsidRPr="00A25EA6">
        <w:rPr>
          <w:rFonts w:ascii="Times New Roman" w:hAnsi="Times New Roman" w:cs="Times New Roman"/>
          <w:sz w:val="28"/>
          <w:szCs w:val="28"/>
          <w:lang w:val="ru-RU"/>
        </w:rPr>
        <w:t>.</w:t>
      </w:r>
      <w:r>
        <w:rPr>
          <w:rFonts w:ascii="Times New Roman" w:hAnsi="Times New Roman" w:cs="Times New Roman"/>
          <w:sz w:val="28"/>
          <w:szCs w:val="28"/>
          <w:lang w:val="en-GB"/>
        </w:rPr>
        <w:t>ngii</w:t>
      </w:r>
      <w:r w:rsidRPr="00A25EA6">
        <w:rPr>
          <w:rFonts w:ascii="Times New Roman" w:hAnsi="Times New Roman" w:cs="Times New Roman"/>
          <w:sz w:val="28"/>
          <w:szCs w:val="28"/>
          <w:lang w:val="ru-RU"/>
        </w:rPr>
        <w:t>.</w:t>
      </w:r>
      <w:r>
        <w:rPr>
          <w:rFonts w:ascii="Times New Roman" w:hAnsi="Times New Roman" w:cs="Times New Roman"/>
          <w:sz w:val="28"/>
          <w:szCs w:val="28"/>
          <w:lang w:val="en-GB"/>
        </w:rPr>
        <w:t>go</w:t>
      </w:r>
      <w:r w:rsidRPr="00A25EA6">
        <w:rPr>
          <w:rFonts w:ascii="Times New Roman" w:hAnsi="Times New Roman" w:cs="Times New Roman"/>
          <w:sz w:val="28"/>
          <w:szCs w:val="28"/>
          <w:lang w:val="ru-RU"/>
        </w:rPr>
        <w:t>.</w:t>
      </w:r>
      <w:r>
        <w:rPr>
          <w:rFonts w:ascii="Times New Roman" w:hAnsi="Times New Roman" w:cs="Times New Roman"/>
          <w:sz w:val="28"/>
          <w:szCs w:val="28"/>
          <w:lang w:val="en-GB"/>
        </w:rPr>
        <w:t>kr</w:t>
      </w:r>
      <w:r w:rsidRPr="00A25EA6">
        <w:rPr>
          <w:rFonts w:ascii="Times New Roman" w:hAnsi="Times New Roman" w:cs="Times New Roman"/>
          <w:sz w:val="28"/>
          <w:szCs w:val="28"/>
          <w:lang w:val="ru-RU"/>
        </w:rPr>
        <w:t xml:space="preserve">. </w:t>
      </w:r>
      <w:r>
        <w:rPr>
          <w:rFonts w:ascii="Times New Roman" w:hAnsi="Times New Roman" w:cs="Times New Roman"/>
          <w:sz w:val="28"/>
          <w:szCs w:val="28"/>
          <w:lang w:val="en-GB"/>
        </w:rPr>
        <w:t>URL</w:t>
      </w:r>
      <w:r w:rsidRPr="00A25EA6">
        <w:rPr>
          <w:rFonts w:ascii="Times New Roman" w:hAnsi="Times New Roman" w:cs="Times New Roman"/>
          <w:sz w:val="28"/>
          <w:szCs w:val="28"/>
          <w:lang w:val="ru-RU"/>
        </w:rPr>
        <w:t xml:space="preserve">: </w:t>
      </w:r>
      <w:hyperlink r:id="rId66" w:anchor="prettyPhoto[img1]/3/" w:history="1">
        <w:r>
          <w:rPr>
            <w:rStyle w:val="a3"/>
            <w:rFonts w:cs="Times New Roman"/>
            <w:szCs w:val="28"/>
            <w:lang w:val="en-GB"/>
          </w:rPr>
          <w:t>http</w:t>
        </w:r>
        <w:r w:rsidRPr="00A25EA6">
          <w:rPr>
            <w:rStyle w:val="a3"/>
            <w:rFonts w:cs="Times New Roman"/>
            <w:szCs w:val="28"/>
            <w:lang w:val="ru-RU"/>
          </w:rPr>
          <w:t>://</w:t>
        </w:r>
        <w:r>
          <w:rPr>
            <w:rStyle w:val="a3"/>
            <w:rFonts w:cs="Times New Roman"/>
            <w:szCs w:val="28"/>
            <w:lang w:val="en-GB"/>
          </w:rPr>
          <w:t>nationalatlas</w:t>
        </w:r>
        <w:r w:rsidRPr="00A25EA6">
          <w:rPr>
            <w:rStyle w:val="a3"/>
            <w:rFonts w:cs="Times New Roman"/>
            <w:szCs w:val="28"/>
            <w:lang w:val="ru-RU"/>
          </w:rPr>
          <w:t>.</w:t>
        </w:r>
        <w:r>
          <w:rPr>
            <w:rStyle w:val="a3"/>
            <w:rFonts w:cs="Times New Roman"/>
            <w:szCs w:val="28"/>
            <w:lang w:val="en-GB"/>
          </w:rPr>
          <w:t>ngii</w:t>
        </w:r>
        <w:r w:rsidRPr="00A25EA6">
          <w:rPr>
            <w:rStyle w:val="a3"/>
            <w:rFonts w:cs="Times New Roman"/>
            <w:szCs w:val="28"/>
            <w:lang w:val="ru-RU"/>
          </w:rPr>
          <w:t>.</w:t>
        </w:r>
        <w:r>
          <w:rPr>
            <w:rStyle w:val="a3"/>
            <w:rFonts w:cs="Times New Roman"/>
            <w:szCs w:val="28"/>
            <w:lang w:val="en-GB"/>
          </w:rPr>
          <w:t>go</w:t>
        </w:r>
        <w:r w:rsidRPr="00A25EA6">
          <w:rPr>
            <w:rStyle w:val="a3"/>
            <w:rFonts w:cs="Times New Roman"/>
            <w:szCs w:val="28"/>
            <w:lang w:val="ru-RU"/>
          </w:rPr>
          <w:t>.</w:t>
        </w:r>
        <w:r>
          <w:rPr>
            <w:rStyle w:val="a3"/>
            <w:rFonts w:cs="Times New Roman"/>
            <w:szCs w:val="28"/>
            <w:lang w:val="en-GB"/>
          </w:rPr>
          <w:t>kr</w:t>
        </w:r>
        <w:r w:rsidRPr="00A25EA6">
          <w:rPr>
            <w:rStyle w:val="a3"/>
            <w:rFonts w:cs="Times New Roman"/>
            <w:szCs w:val="28"/>
            <w:lang w:val="ru-RU"/>
          </w:rPr>
          <w:t>/</w:t>
        </w:r>
        <w:r>
          <w:rPr>
            <w:rStyle w:val="a3"/>
            <w:rFonts w:cs="Times New Roman"/>
            <w:szCs w:val="28"/>
            <w:lang w:val="en-GB"/>
          </w:rPr>
          <w:t>pages</w:t>
        </w:r>
        <w:r w:rsidRPr="00A25EA6">
          <w:rPr>
            <w:rStyle w:val="a3"/>
            <w:rFonts w:cs="Times New Roman"/>
            <w:szCs w:val="28"/>
            <w:lang w:val="ru-RU"/>
          </w:rPr>
          <w:t>/</w:t>
        </w:r>
        <w:r>
          <w:rPr>
            <w:rStyle w:val="a3"/>
            <w:rFonts w:cs="Times New Roman"/>
            <w:szCs w:val="28"/>
            <w:lang w:val="en-GB"/>
          </w:rPr>
          <w:t>page</w:t>
        </w:r>
        <w:r w:rsidRPr="00A25EA6">
          <w:rPr>
            <w:rStyle w:val="a3"/>
            <w:rFonts w:cs="Times New Roman"/>
            <w:szCs w:val="28"/>
            <w:lang w:val="ru-RU"/>
          </w:rPr>
          <w:t>_1965.</w:t>
        </w:r>
        <w:r>
          <w:rPr>
            <w:rStyle w:val="a3"/>
            <w:rFonts w:cs="Times New Roman"/>
            <w:szCs w:val="28"/>
            <w:lang w:val="en-GB"/>
          </w:rPr>
          <w:t>php</w:t>
        </w:r>
        <w:r w:rsidRPr="00A25EA6">
          <w:rPr>
            <w:rStyle w:val="a3"/>
            <w:rFonts w:cs="Times New Roman"/>
            <w:szCs w:val="28"/>
            <w:lang w:val="ru-RU"/>
          </w:rPr>
          <w:t>#</w:t>
        </w:r>
        <w:r>
          <w:rPr>
            <w:rStyle w:val="a3"/>
            <w:rFonts w:cs="Times New Roman"/>
            <w:szCs w:val="28"/>
            <w:lang w:val="en-GB"/>
          </w:rPr>
          <w:t>prettyPhoto</w:t>
        </w:r>
        <w:r w:rsidRPr="00A25EA6">
          <w:rPr>
            <w:rStyle w:val="a3"/>
            <w:rFonts w:cs="Times New Roman"/>
            <w:szCs w:val="28"/>
            <w:lang w:val="ru-RU"/>
          </w:rPr>
          <w:t>[</w:t>
        </w:r>
        <w:r>
          <w:rPr>
            <w:rStyle w:val="a3"/>
            <w:rFonts w:cs="Times New Roman"/>
            <w:szCs w:val="28"/>
            <w:lang w:val="en-GB"/>
          </w:rPr>
          <w:t>img</w:t>
        </w:r>
        <w:r w:rsidRPr="00A25EA6">
          <w:rPr>
            <w:rStyle w:val="a3"/>
            <w:rFonts w:cs="Times New Roman"/>
            <w:szCs w:val="28"/>
            <w:lang w:val="ru-RU"/>
          </w:rPr>
          <w:t>1]/3/</w:t>
        </w:r>
      </w:hyperlink>
      <w:r w:rsidRPr="00A25EA6">
        <w:rPr>
          <w:rFonts w:ascii="Times New Roman" w:hAnsi="Times New Roman" w:cs="Times New Roman"/>
          <w:sz w:val="28"/>
          <w:szCs w:val="28"/>
          <w:lang w:val="ru-RU"/>
        </w:rPr>
        <w:t xml:space="preserve"> (Дата обращения: 05.03.2023);</w:t>
      </w:r>
    </w:p>
    <w:p w:rsid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en-GB"/>
        </w:rPr>
        <w:t>Voting. Elections for Public Office. Elections. National Election Commission (</w:t>
      </w:r>
      <w:r>
        <w:rPr>
          <w:rFonts w:ascii="Times New Roman" w:hAnsi="Times New Roman" w:cs="Times New Roman"/>
          <w:sz w:val="28"/>
          <w:szCs w:val="28"/>
        </w:rPr>
        <w:t>Голосование</w:t>
      </w:r>
      <w:r>
        <w:rPr>
          <w:rFonts w:ascii="Times New Roman" w:hAnsi="Times New Roman" w:cs="Times New Roman"/>
          <w:sz w:val="28"/>
          <w:szCs w:val="28"/>
          <w:lang w:val="en-GB"/>
        </w:rPr>
        <w:t xml:space="preserve">. </w:t>
      </w:r>
      <w:r w:rsidRPr="006D5B79">
        <w:rPr>
          <w:rFonts w:ascii="Times New Roman" w:hAnsi="Times New Roman" w:cs="Times New Roman"/>
          <w:sz w:val="28"/>
          <w:szCs w:val="28"/>
          <w:lang w:val="ru-RU"/>
        </w:rPr>
        <w:t xml:space="preserve">Выборы в государственные органы. Выборы. </w:t>
      </w:r>
      <w:proofErr w:type="gramStart"/>
      <w:r w:rsidRPr="006D5B79">
        <w:rPr>
          <w:rFonts w:ascii="Times New Roman" w:hAnsi="Times New Roman" w:cs="Times New Roman"/>
          <w:sz w:val="28"/>
          <w:szCs w:val="28"/>
          <w:lang w:val="ru-RU"/>
        </w:rPr>
        <w:t xml:space="preserve">Национальная избирательная комиссия) </w:t>
      </w:r>
      <w:r w:rsidRPr="006D5B79">
        <w:rPr>
          <w:rFonts w:ascii="Times New Roman" w:eastAsia="Malgun Gothic" w:hAnsi="Times New Roman" w:cs="Times New Roman"/>
          <w:sz w:val="28"/>
          <w:szCs w:val="28"/>
          <w:lang w:val="ru-RU" w:eastAsia="ko-KR"/>
        </w:rPr>
        <w:t xml:space="preserve">// </w:t>
      </w:r>
      <w:hyperlink r:id="rId67" w:history="1">
        <w:r>
          <w:rPr>
            <w:rStyle w:val="a3"/>
            <w:rFonts w:eastAsia="Malgun Gothic" w:cs="Times New Roman"/>
            <w:szCs w:val="28"/>
            <w:lang w:val="en-GB" w:eastAsia="ko-KR"/>
          </w:rPr>
          <w:t>www</w:t>
        </w:r>
        <w:r w:rsidRPr="006D5B79">
          <w:rPr>
            <w:rStyle w:val="a3"/>
            <w:rFonts w:eastAsia="Malgun Gothic" w:cs="Times New Roman"/>
            <w:szCs w:val="28"/>
            <w:lang w:val="ru-RU" w:eastAsia="ko-KR"/>
          </w:rPr>
          <w:t>.</w:t>
        </w:r>
        <w:r>
          <w:rPr>
            <w:rStyle w:val="a3"/>
            <w:rFonts w:eastAsia="Malgun Gothic" w:cs="Times New Roman"/>
            <w:szCs w:val="28"/>
            <w:lang w:val="en-GB" w:eastAsia="ko-KR"/>
          </w:rPr>
          <w:t>nec</w:t>
        </w:r>
        <w:r w:rsidRPr="006D5B79">
          <w:rPr>
            <w:rStyle w:val="a3"/>
            <w:rFonts w:eastAsia="Malgun Gothic" w:cs="Times New Roman"/>
            <w:szCs w:val="28"/>
            <w:lang w:val="ru-RU" w:eastAsia="ko-KR"/>
          </w:rPr>
          <w:t>.</w:t>
        </w:r>
        <w:r>
          <w:rPr>
            <w:rStyle w:val="a3"/>
            <w:rFonts w:eastAsia="Malgun Gothic" w:cs="Times New Roman"/>
            <w:szCs w:val="28"/>
            <w:lang w:val="en-GB" w:eastAsia="ko-KR"/>
          </w:rPr>
          <w:t>go</w:t>
        </w:r>
        <w:r w:rsidRPr="006D5B79">
          <w:rPr>
            <w:rStyle w:val="a3"/>
            <w:rFonts w:eastAsia="Malgun Gothic" w:cs="Times New Roman"/>
            <w:szCs w:val="28"/>
            <w:lang w:val="ru-RU" w:eastAsia="ko-KR"/>
          </w:rPr>
          <w:t>.</w:t>
        </w:r>
        <w:r>
          <w:rPr>
            <w:rStyle w:val="a3"/>
            <w:rFonts w:eastAsia="Malgun Gothic" w:cs="Times New Roman"/>
            <w:szCs w:val="28"/>
            <w:lang w:val="en-GB" w:eastAsia="ko-KR"/>
          </w:rPr>
          <w:t>kr</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w:t>
      </w:r>
      <w:r w:rsidRPr="006D5B79">
        <w:rPr>
          <w:rFonts w:ascii="Times New Roman" w:hAnsi="Times New Roman" w:cs="Times New Roman"/>
          <w:sz w:val="28"/>
          <w:szCs w:val="28"/>
          <w:lang w:val="ru-RU"/>
        </w:rPr>
        <w:t xml:space="preserve"> </w:t>
      </w:r>
      <w:hyperlink r:id="rId68" w:history="1">
        <w:proofErr w:type="gramEnd"/>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go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site</w:t>
        </w:r>
        <w:r w:rsidRPr="006D5B79">
          <w:rPr>
            <w:rStyle w:val="a3"/>
            <w:rFonts w:cs="Times New Roman"/>
            <w:szCs w:val="28"/>
            <w:lang w:val="ru-RU"/>
          </w:rPr>
          <w:t>/</w:t>
        </w:r>
        <w:r>
          <w:rPr>
            <w:rStyle w:val="a3"/>
            <w:rFonts w:cs="Times New Roman"/>
            <w:szCs w:val="28"/>
            <w:lang w:val="en-GB"/>
          </w:rPr>
          <w:t>eng</w:t>
        </w:r>
        <w:r w:rsidRPr="006D5B79">
          <w:rPr>
            <w:rStyle w:val="a3"/>
            <w:rFonts w:cs="Times New Roman"/>
            <w:szCs w:val="28"/>
            <w:lang w:val="ru-RU"/>
          </w:rPr>
          <w:t>/03/10301100000002020070601.</w:t>
        </w:r>
        <w:r>
          <w:rPr>
            <w:rStyle w:val="a3"/>
            <w:rFonts w:cs="Times New Roman"/>
            <w:szCs w:val="28"/>
            <w:lang w:val="en-GB"/>
          </w:rPr>
          <w:t>jsp</w:t>
        </w:r>
        <w:proofErr w:type="gramStart"/>
      </w:hyperlink>
      <w:r w:rsidRPr="006D5B79">
        <w:rPr>
          <w:rFonts w:ascii="Times New Roman" w:hAnsi="Times New Roman" w:cs="Times New Roman"/>
          <w:sz w:val="28"/>
          <w:szCs w:val="28"/>
          <w:lang w:val="ru-RU"/>
        </w:rPr>
        <w:t xml:space="preserve"> (Дата обращения: 20.04.2023);</w:t>
      </w:r>
      <w:proofErr w:type="gramEnd"/>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 xml:space="preserve">В Южной Корее впервые в истории запрещена политическая партия </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ria</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val="en-GB" w:eastAsia="ko-KR"/>
        </w:rPr>
        <w:t>ru</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69" w:history="1">
        <w:r>
          <w:rPr>
            <w:rStyle w:val="a3"/>
            <w:rFonts w:cs="Times New Roman"/>
            <w:szCs w:val="28"/>
          </w:rPr>
          <w:t>https</w:t>
        </w:r>
        <w:r w:rsidRPr="006D5B79">
          <w:rPr>
            <w:rStyle w:val="a3"/>
            <w:rFonts w:cs="Times New Roman"/>
            <w:szCs w:val="28"/>
            <w:lang w:val="ru-RU"/>
          </w:rPr>
          <w:t>://</w:t>
        </w:r>
        <w:r>
          <w:rPr>
            <w:rStyle w:val="a3"/>
            <w:rFonts w:cs="Times New Roman"/>
            <w:szCs w:val="28"/>
          </w:rPr>
          <w:t>ria</w:t>
        </w:r>
        <w:r w:rsidRPr="006D5B79">
          <w:rPr>
            <w:rStyle w:val="a3"/>
            <w:rFonts w:cs="Times New Roman"/>
            <w:szCs w:val="28"/>
            <w:lang w:val="ru-RU"/>
          </w:rPr>
          <w:t>.</w:t>
        </w:r>
        <w:r>
          <w:rPr>
            <w:rStyle w:val="a3"/>
            <w:rFonts w:cs="Times New Roman"/>
            <w:szCs w:val="28"/>
          </w:rPr>
          <w:t>ru</w:t>
        </w:r>
        <w:r w:rsidRPr="006D5B79">
          <w:rPr>
            <w:rStyle w:val="a3"/>
            <w:rFonts w:cs="Times New Roman"/>
            <w:szCs w:val="28"/>
            <w:lang w:val="ru-RU"/>
          </w:rPr>
          <w:t>/20141219/1039097407.</w:t>
        </w:r>
        <w:r>
          <w:rPr>
            <w:rStyle w:val="a3"/>
            <w:rFonts w:cs="Times New Roman"/>
            <w:szCs w:val="28"/>
          </w:rPr>
          <w:t>html</w:t>
        </w:r>
      </w:hyperlink>
      <w:r w:rsidRPr="006D5B79">
        <w:rPr>
          <w:rFonts w:ascii="Times New Roman" w:hAnsi="Times New Roman" w:cs="Times New Roman"/>
          <w:sz w:val="28"/>
          <w:szCs w:val="28"/>
          <w:lang w:val="ru-RU"/>
        </w:rPr>
        <w:t xml:space="preserve"> (Дата обращения: 20.04.2023);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 xml:space="preserve">Процедура выборов в парламент Южной Кореи </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eastAsia="ko-KR"/>
        </w:rPr>
        <w:t>ria</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eastAsia="ko-KR"/>
        </w:rPr>
        <w:t>ru</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70" w:history="1">
        <w:r>
          <w:rPr>
            <w:rStyle w:val="a3"/>
            <w:rFonts w:cs="Times New Roman"/>
            <w:szCs w:val="28"/>
          </w:rPr>
          <w:t>https</w:t>
        </w:r>
        <w:r w:rsidRPr="006D5B79">
          <w:rPr>
            <w:rStyle w:val="a3"/>
            <w:rFonts w:cs="Times New Roman"/>
            <w:szCs w:val="28"/>
            <w:lang w:val="ru-RU"/>
          </w:rPr>
          <w:t>://</w:t>
        </w:r>
        <w:r>
          <w:rPr>
            <w:rStyle w:val="a3"/>
            <w:rFonts w:cs="Times New Roman"/>
            <w:szCs w:val="28"/>
          </w:rPr>
          <w:t>ria</w:t>
        </w:r>
        <w:r w:rsidRPr="006D5B79">
          <w:rPr>
            <w:rStyle w:val="a3"/>
            <w:rFonts w:cs="Times New Roman"/>
            <w:szCs w:val="28"/>
            <w:lang w:val="ru-RU"/>
          </w:rPr>
          <w:t>.</w:t>
        </w:r>
        <w:r>
          <w:rPr>
            <w:rStyle w:val="a3"/>
            <w:rFonts w:cs="Times New Roman"/>
            <w:szCs w:val="28"/>
          </w:rPr>
          <w:t>ru</w:t>
        </w:r>
        <w:r w:rsidRPr="006D5B79">
          <w:rPr>
            <w:rStyle w:val="a3"/>
            <w:rFonts w:cs="Times New Roman"/>
            <w:szCs w:val="28"/>
            <w:lang w:val="ru-RU"/>
          </w:rPr>
          <w:t>/20160413/1408229380.</w:t>
        </w:r>
        <w:r>
          <w:rPr>
            <w:rStyle w:val="a3"/>
            <w:rFonts w:cs="Times New Roman"/>
            <w:szCs w:val="28"/>
          </w:rPr>
          <w:t>html</w:t>
        </w:r>
      </w:hyperlink>
      <w:r w:rsidRPr="006D5B79">
        <w:rPr>
          <w:rFonts w:ascii="Times New Roman" w:hAnsi="Times New Roman" w:cs="Times New Roman"/>
          <w:sz w:val="28"/>
          <w:szCs w:val="28"/>
          <w:lang w:val="ru-RU"/>
        </w:rPr>
        <w:t xml:space="preserve"> (Дата обращения: 05.03.2023);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t xml:space="preserve">Процедура выборов президента Южной Кореи </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eastAsia="ko-KR"/>
        </w:rPr>
        <w:t>ria</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eastAsia="ko-KR"/>
        </w:rPr>
        <w:t>ru</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71" w:history="1">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ria</w:t>
        </w:r>
        <w:r w:rsidRPr="006D5B79">
          <w:rPr>
            <w:rStyle w:val="a3"/>
            <w:rFonts w:cs="Times New Roman"/>
            <w:szCs w:val="28"/>
            <w:lang w:val="ru-RU"/>
          </w:rPr>
          <w:t>.</w:t>
        </w:r>
        <w:r>
          <w:rPr>
            <w:rStyle w:val="a3"/>
            <w:rFonts w:cs="Times New Roman"/>
            <w:szCs w:val="28"/>
            <w:lang w:val="en-GB"/>
          </w:rPr>
          <w:t>ru</w:t>
        </w:r>
        <w:r w:rsidRPr="006D5B79">
          <w:rPr>
            <w:rStyle w:val="a3"/>
            <w:rFonts w:cs="Times New Roman"/>
            <w:szCs w:val="28"/>
            <w:lang w:val="ru-RU"/>
          </w:rPr>
          <w:t>/20170509/1493733553.</w:t>
        </w:r>
        <w:r>
          <w:rPr>
            <w:rStyle w:val="a3"/>
            <w:rFonts w:cs="Times New Roman"/>
            <w:szCs w:val="28"/>
            <w:lang w:val="en-GB"/>
          </w:rPr>
          <w:t>html</w:t>
        </w:r>
      </w:hyperlink>
      <w:r w:rsidRPr="006D5B79">
        <w:rPr>
          <w:rFonts w:ascii="Times New Roman" w:hAnsi="Times New Roman" w:cs="Times New Roman"/>
          <w:sz w:val="28"/>
          <w:szCs w:val="28"/>
          <w:lang w:val="ru-RU"/>
        </w:rPr>
        <w:t xml:space="preserve">  (Дата обращения: 05.03.2023);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sidRPr="006D5B79">
        <w:rPr>
          <w:rFonts w:ascii="Times New Roman" w:hAnsi="Times New Roman" w:cs="Times New Roman"/>
          <w:sz w:val="28"/>
          <w:szCs w:val="28"/>
          <w:lang w:val="ru-RU"/>
        </w:rPr>
        <w:lastRenderedPageBreak/>
        <w:t xml:space="preserve">Региональный электоральный процесс в современной России </w:t>
      </w:r>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SuperInf</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val="en-GB" w:eastAsia="ko-KR"/>
        </w:rPr>
        <w:t>ru</w:t>
      </w:r>
      <w:r w:rsidRPr="006D5B79">
        <w:rPr>
          <w:rFonts w:ascii="Times New Roman" w:eastAsia="Malgun Gothic" w:hAnsi="Times New Roman" w:cs="Times New Roman"/>
          <w:sz w:val="28"/>
          <w:szCs w:val="28"/>
          <w:lang w:val="ru-RU" w:eastAsia="ko-KR"/>
        </w:rPr>
        <w:t>.</w:t>
      </w:r>
      <w:r w:rsidRPr="006D5B79">
        <w:rPr>
          <w:rFonts w:ascii="Times New Roman" w:hAnsi="Times New Roman" w:cs="Times New Roman"/>
          <w:sz w:val="28"/>
          <w:szCs w:val="28"/>
          <w:lang w:val="ru-RU"/>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72" w:history="1">
        <w:r>
          <w:rPr>
            <w:rStyle w:val="a3"/>
            <w:rFonts w:cs="Times New Roman"/>
            <w:szCs w:val="28"/>
          </w:rPr>
          <w:t>https</w:t>
        </w:r>
        <w:r w:rsidRPr="006D5B79">
          <w:rPr>
            <w:rStyle w:val="a3"/>
            <w:rFonts w:cs="Times New Roman"/>
            <w:szCs w:val="28"/>
            <w:lang w:val="ru-RU"/>
          </w:rPr>
          <w:t>://</w:t>
        </w:r>
        <w:r>
          <w:rPr>
            <w:rStyle w:val="a3"/>
            <w:rFonts w:cs="Times New Roman"/>
            <w:szCs w:val="28"/>
          </w:rPr>
          <w:t>superinf</w:t>
        </w:r>
        <w:r w:rsidRPr="006D5B79">
          <w:rPr>
            <w:rStyle w:val="a3"/>
            <w:rFonts w:cs="Times New Roman"/>
            <w:szCs w:val="28"/>
            <w:lang w:val="ru-RU"/>
          </w:rPr>
          <w:t>.</w:t>
        </w:r>
        <w:r>
          <w:rPr>
            <w:rStyle w:val="a3"/>
            <w:rFonts w:cs="Times New Roman"/>
            <w:szCs w:val="28"/>
          </w:rPr>
          <w:t>ru</w:t>
        </w:r>
        <w:r w:rsidRPr="006D5B79">
          <w:rPr>
            <w:rStyle w:val="a3"/>
            <w:rFonts w:cs="Times New Roman"/>
            <w:szCs w:val="28"/>
            <w:lang w:val="ru-RU"/>
          </w:rPr>
          <w:t>/</w:t>
        </w:r>
        <w:r>
          <w:rPr>
            <w:rStyle w:val="a3"/>
            <w:rFonts w:cs="Times New Roman"/>
            <w:szCs w:val="28"/>
          </w:rPr>
          <w:t>view</w:t>
        </w:r>
        <w:r w:rsidRPr="006D5B79">
          <w:rPr>
            <w:rStyle w:val="a3"/>
            <w:rFonts w:cs="Times New Roman"/>
            <w:szCs w:val="28"/>
            <w:lang w:val="ru-RU"/>
          </w:rPr>
          <w:t>_</w:t>
        </w:r>
        <w:r>
          <w:rPr>
            <w:rStyle w:val="a3"/>
            <w:rFonts w:cs="Times New Roman"/>
            <w:szCs w:val="28"/>
          </w:rPr>
          <w:t>helpstud</w:t>
        </w:r>
        <w:r w:rsidRPr="006D5B79">
          <w:rPr>
            <w:rStyle w:val="a3"/>
            <w:rFonts w:cs="Times New Roman"/>
            <w:szCs w:val="28"/>
            <w:lang w:val="ru-RU"/>
          </w:rPr>
          <w:t>.</w:t>
        </w:r>
        <w:r>
          <w:rPr>
            <w:rStyle w:val="a3"/>
            <w:rFonts w:cs="Times New Roman"/>
            <w:szCs w:val="28"/>
          </w:rPr>
          <w:t>php</w:t>
        </w:r>
        <w:r w:rsidRPr="006D5B79">
          <w:rPr>
            <w:rStyle w:val="a3"/>
            <w:rFonts w:cs="Times New Roman"/>
            <w:szCs w:val="28"/>
            <w:lang w:val="ru-RU"/>
          </w:rPr>
          <w:t>?</w:t>
        </w:r>
        <w:r>
          <w:rPr>
            <w:rStyle w:val="a3"/>
            <w:rFonts w:cs="Times New Roman"/>
            <w:szCs w:val="28"/>
          </w:rPr>
          <w:t>id</w:t>
        </w:r>
        <w:r w:rsidRPr="006D5B79">
          <w:rPr>
            <w:rStyle w:val="a3"/>
            <w:rFonts w:cs="Times New Roman"/>
            <w:szCs w:val="28"/>
            <w:lang w:val="ru-RU"/>
          </w:rPr>
          <w:t>=2143</w:t>
        </w:r>
      </w:hyperlink>
      <w:r w:rsidRPr="006D5B79">
        <w:rPr>
          <w:rFonts w:ascii="Times New Roman" w:hAnsi="Times New Roman" w:cs="Times New Roman"/>
          <w:sz w:val="28"/>
          <w:szCs w:val="28"/>
          <w:lang w:val="ru-RU"/>
        </w:rPr>
        <w:t xml:space="preserve"> (Дата обращения: 05.03.2023);</w:t>
      </w:r>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eastAsia="Batang" w:hAnsi="Times New Roman" w:cs="Times New Roman" w:hint="eastAsia"/>
          <w:sz w:val="28"/>
          <w:szCs w:val="28"/>
          <w:lang w:eastAsia="ko-KR"/>
        </w:rPr>
        <w:t>자료공간</w:t>
      </w:r>
      <w:r w:rsidRPr="006750CF">
        <w:rPr>
          <w:rFonts w:ascii="Times New Roman" w:eastAsia="Batang"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선거</w:t>
      </w:r>
      <w:r w:rsidRPr="006750CF">
        <w:rPr>
          <w:rFonts w:ascii="Times New Roman" w:eastAsia="Batang" w:hAnsi="Times New Roman" w:cs="Times New Roman"/>
          <w:sz w:val="28"/>
          <w:szCs w:val="28"/>
          <w:lang w:val="ru-RU" w:eastAsia="ko-KR"/>
        </w:rPr>
        <w:t>/</w:t>
      </w:r>
      <w:r>
        <w:rPr>
          <w:rFonts w:ascii="Times New Roman" w:eastAsia="Batang" w:hAnsi="Times New Roman" w:cs="Times New Roman" w:hint="eastAsia"/>
          <w:sz w:val="28"/>
          <w:szCs w:val="28"/>
          <w:lang w:eastAsia="ko-KR"/>
        </w:rPr>
        <w:t>법규</w:t>
      </w:r>
      <w:r w:rsidRPr="006750CF">
        <w:rPr>
          <w:rFonts w:ascii="Times New Roman" w:eastAsia="Batang" w:hAnsi="Times New Roman" w:cs="Times New Roman"/>
          <w:sz w:val="28"/>
          <w:szCs w:val="28"/>
          <w:lang w:val="ru-RU" w:eastAsia="ko-KR"/>
        </w:rPr>
        <w:t>/</w:t>
      </w:r>
      <w:r>
        <w:rPr>
          <w:rFonts w:ascii="Times New Roman" w:eastAsia="Batang" w:hAnsi="Times New Roman" w:cs="Times New Roman" w:hint="eastAsia"/>
          <w:sz w:val="28"/>
          <w:szCs w:val="28"/>
          <w:lang w:eastAsia="ko-KR"/>
        </w:rPr>
        <w:t>정당</w:t>
      </w:r>
      <w:r w:rsidRPr="006750CF">
        <w:rPr>
          <w:rFonts w:ascii="Times New Roman" w:eastAsia="Batang"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자료공간</w:t>
      </w:r>
      <w:r w:rsidRPr="006750CF">
        <w:rPr>
          <w:rFonts w:ascii="Times New Roman" w:eastAsia="Batang"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중앙선거관리위원회</w:t>
      </w:r>
      <w:r w:rsidRPr="006750CF">
        <w:rPr>
          <w:rFonts w:ascii="Times New Roman" w:eastAsia="Malgun Gothic" w:hAnsi="Times New Roman" w:cs="Times New Roman"/>
          <w:sz w:val="28"/>
          <w:szCs w:val="28"/>
          <w:lang w:val="ru-RU" w:eastAsia="ko-KR"/>
        </w:rPr>
        <w:t xml:space="preserve">. </w:t>
      </w:r>
      <w:proofErr w:type="gramStart"/>
      <w:r w:rsidRPr="006D5B79">
        <w:rPr>
          <w:rFonts w:ascii="Times New Roman" w:eastAsia="Malgun Gothic" w:hAnsi="Times New Roman" w:cs="Times New Roman"/>
          <w:sz w:val="28"/>
          <w:szCs w:val="28"/>
          <w:lang w:val="ru-RU" w:eastAsia="ko-KR"/>
        </w:rPr>
        <w:t>(База данных.</w:t>
      </w:r>
      <w:proofErr w:type="gramEnd"/>
      <w:r w:rsidRPr="006D5B79">
        <w:rPr>
          <w:rFonts w:ascii="Times New Roman" w:eastAsia="Malgun Gothic" w:hAnsi="Times New Roman" w:cs="Times New Roman"/>
          <w:sz w:val="28"/>
          <w:szCs w:val="28"/>
          <w:lang w:val="ru-RU" w:eastAsia="ko-KR"/>
        </w:rPr>
        <w:t xml:space="preserve"> Выборы/ Законы/ Партии. База данных. </w:t>
      </w:r>
      <w:proofErr w:type="gramStart"/>
      <w:r w:rsidRPr="006D5B79">
        <w:rPr>
          <w:rFonts w:ascii="Times New Roman" w:eastAsia="Malgun Gothic" w:hAnsi="Times New Roman" w:cs="Times New Roman"/>
          <w:sz w:val="28"/>
          <w:szCs w:val="28"/>
          <w:lang w:val="ru-RU" w:eastAsia="ko-KR"/>
        </w:rPr>
        <w:t xml:space="preserve">Центральная избирательная комиссия) // </w:t>
      </w:r>
      <w:hyperlink r:id="rId73" w:history="1">
        <w:r>
          <w:rPr>
            <w:rStyle w:val="a3"/>
            <w:rFonts w:eastAsia="Malgun Gothic" w:cs="Times New Roman"/>
            <w:szCs w:val="28"/>
            <w:lang w:val="en-GB" w:eastAsia="ko-KR"/>
          </w:rPr>
          <w:t>www</w:t>
        </w:r>
        <w:r w:rsidRPr="006D5B79">
          <w:rPr>
            <w:rStyle w:val="a3"/>
            <w:rFonts w:eastAsia="Malgun Gothic" w:cs="Times New Roman"/>
            <w:szCs w:val="28"/>
            <w:lang w:val="ru-RU" w:eastAsia="ko-KR"/>
          </w:rPr>
          <w:t>.</w:t>
        </w:r>
        <w:r>
          <w:rPr>
            <w:rStyle w:val="a3"/>
            <w:rFonts w:eastAsia="Malgun Gothic" w:cs="Times New Roman"/>
            <w:szCs w:val="28"/>
            <w:lang w:val="en-GB" w:eastAsia="ko-KR"/>
          </w:rPr>
          <w:t>nec</w:t>
        </w:r>
        <w:r w:rsidRPr="006D5B79">
          <w:rPr>
            <w:rStyle w:val="a3"/>
            <w:rFonts w:eastAsia="Malgun Gothic" w:cs="Times New Roman"/>
            <w:szCs w:val="28"/>
            <w:lang w:val="ru-RU" w:eastAsia="ko-KR"/>
          </w:rPr>
          <w:t>.</w:t>
        </w:r>
        <w:r>
          <w:rPr>
            <w:rStyle w:val="a3"/>
            <w:rFonts w:eastAsia="Malgun Gothic" w:cs="Times New Roman"/>
            <w:szCs w:val="28"/>
            <w:lang w:val="en-GB" w:eastAsia="ko-KR"/>
          </w:rPr>
          <w:t>go</w:t>
        </w:r>
        <w:r w:rsidRPr="006D5B79">
          <w:rPr>
            <w:rStyle w:val="a3"/>
            <w:rFonts w:eastAsia="Malgun Gothic" w:cs="Times New Roman"/>
            <w:szCs w:val="28"/>
            <w:lang w:val="ru-RU" w:eastAsia="ko-KR"/>
          </w:rPr>
          <w:t>.</w:t>
        </w:r>
        <w:r>
          <w:rPr>
            <w:rStyle w:val="a3"/>
            <w:rFonts w:eastAsia="Malgun Gothic" w:cs="Times New Roman"/>
            <w:szCs w:val="28"/>
            <w:lang w:val="en-GB" w:eastAsia="ko-KR"/>
          </w:rPr>
          <w:t>kr</w:t>
        </w:r>
      </w:hyperlink>
      <w:r w:rsidRPr="006D5B79">
        <w:rPr>
          <w:rFonts w:ascii="Times New Roman" w:eastAsia="Malgun Gothic" w:hAnsi="Times New Roman" w:cs="Times New Roman"/>
          <w:sz w:val="28"/>
          <w:szCs w:val="28"/>
          <w:lang w:val="ru-RU" w:eastAsia="ko-KR"/>
        </w:rPr>
        <w:t xml:space="preserve">. </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 xml:space="preserve">: </w:t>
      </w:r>
      <w:hyperlink r:id="rId74" w:history="1">
        <w:proofErr w:type="gramEnd"/>
        <w:r>
          <w:rPr>
            <w:rStyle w:val="a3"/>
            <w:rFonts w:cs="Times New Roman"/>
            <w:szCs w:val="28"/>
            <w:lang w:val="en-GB"/>
          </w:rPr>
          <w:t>https</w:t>
        </w:r>
        <w:r w:rsidRPr="006D5B79">
          <w:rPr>
            <w:rStyle w:val="a3"/>
            <w:rFonts w:cs="Times New Roman"/>
            <w:szCs w:val="28"/>
            <w:lang w:val="ru-RU"/>
          </w:rPr>
          <w:t>://</w:t>
        </w:r>
        <w:r>
          <w:rPr>
            <w:rStyle w:val="a3"/>
            <w:rFonts w:cs="Times New Roman"/>
            <w:szCs w:val="28"/>
            <w:lang w:val="en-GB"/>
          </w:rPr>
          <w:t>www</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go</w:t>
        </w:r>
        <w:r w:rsidRPr="006D5B79">
          <w:rPr>
            <w:rStyle w:val="a3"/>
            <w:rFonts w:cs="Times New Roman"/>
            <w:szCs w:val="28"/>
            <w:lang w:val="ru-RU"/>
          </w:rPr>
          <w:t>.</w:t>
        </w:r>
        <w:r>
          <w:rPr>
            <w:rStyle w:val="a3"/>
            <w:rFonts w:cs="Times New Roman"/>
            <w:szCs w:val="28"/>
            <w:lang w:val="en-GB"/>
          </w:rPr>
          <w:t>kr</w:t>
        </w:r>
        <w:r w:rsidRPr="006D5B79">
          <w:rPr>
            <w:rStyle w:val="a3"/>
            <w:rFonts w:cs="Times New Roman"/>
            <w:szCs w:val="28"/>
            <w:lang w:val="ru-RU"/>
          </w:rPr>
          <w:t>/</w:t>
        </w:r>
        <w:r>
          <w:rPr>
            <w:rStyle w:val="a3"/>
            <w:rFonts w:cs="Times New Roman"/>
            <w:szCs w:val="28"/>
            <w:lang w:val="en-GB"/>
          </w:rPr>
          <w:t>site</w:t>
        </w:r>
        <w:r w:rsidRPr="006D5B79">
          <w:rPr>
            <w:rStyle w:val="a3"/>
            <w:rFonts w:cs="Times New Roman"/>
            <w:szCs w:val="28"/>
            <w:lang w:val="ru-RU"/>
          </w:rPr>
          <w:t>/</w:t>
        </w:r>
        <w:r>
          <w:rPr>
            <w:rStyle w:val="a3"/>
            <w:rFonts w:cs="Times New Roman"/>
            <w:szCs w:val="28"/>
            <w:lang w:val="en-GB"/>
          </w:rPr>
          <w:t>nec</w:t>
        </w:r>
        <w:r w:rsidRPr="006D5B79">
          <w:rPr>
            <w:rStyle w:val="a3"/>
            <w:rFonts w:cs="Times New Roman"/>
            <w:szCs w:val="28"/>
            <w:lang w:val="ru-RU"/>
          </w:rPr>
          <w:t>/</w:t>
        </w:r>
        <w:r>
          <w:rPr>
            <w:rStyle w:val="a3"/>
            <w:rFonts w:cs="Times New Roman"/>
            <w:szCs w:val="28"/>
            <w:lang w:val="en-GB"/>
          </w:rPr>
          <w:t>ex</w:t>
        </w:r>
        <w:r w:rsidRPr="006D5B79">
          <w:rPr>
            <w:rStyle w:val="a3"/>
            <w:rFonts w:cs="Times New Roman"/>
            <w:szCs w:val="28"/>
            <w:lang w:val="ru-RU"/>
          </w:rPr>
          <w:t>/</w:t>
        </w:r>
        <w:r>
          <w:rPr>
            <w:rStyle w:val="a3"/>
            <w:rFonts w:cs="Times New Roman"/>
            <w:szCs w:val="28"/>
            <w:lang w:val="en-GB"/>
          </w:rPr>
          <w:t>bbs</w:t>
        </w:r>
        <w:r w:rsidRPr="006D5B79">
          <w:rPr>
            <w:rStyle w:val="a3"/>
            <w:rFonts w:cs="Times New Roman"/>
            <w:szCs w:val="28"/>
            <w:lang w:val="ru-RU"/>
          </w:rPr>
          <w:t>/</w:t>
        </w:r>
        <w:r>
          <w:rPr>
            <w:rStyle w:val="a3"/>
            <w:rFonts w:cs="Times New Roman"/>
            <w:szCs w:val="28"/>
            <w:lang w:val="en-GB"/>
          </w:rPr>
          <w:t>View</w:t>
        </w:r>
        <w:r w:rsidRPr="006D5B79">
          <w:rPr>
            <w:rStyle w:val="a3"/>
            <w:rFonts w:cs="Times New Roman"/>
            <w:szCs w:val="28"/>
            <w:lang w:val="ru-RU"/>
          </w:rPr>
          <w:t>.</w:t>
        </w:r>
        <w:r>
          <w:rPr>
            <w:rStyle w:val="a3"/>
            <w:rFonts w:cs="Times New Roman"/>
            <w:szCs w:val="28"/>
            <w:lang w:val="en-GB"/>
          </w:rPr>
          <w:t>do</w:t>
        </w:r>
        <w:r w:rsidRPr="006D5B79">
          <w:rPr>
            <w:rStyle w:val="a3"/>
            <w:rFonts w:cs="Times New Roman"/>
            <w:szCs w:val="28"/>
            <w:lang w:val="ru-RU"/>
          </w:rPr>
          <w:t>?</w:t>
        </w:r>
        <w:r>
          <w:rPr>
            <w:rStyle w:val="a3"/>
            <w:rFonts w:cs="Times New Roman"/>
            <w:szCs w:val="28"/>
            <w:lang w:val="en-GB"/>
          </w:rPr>
          <w:t>cbIdx</w:t>
        </w:r>
        <w:r w:rsidRPr="006D5B79">
          <w:rPr>
            <w:rStyle w:val="a3"/>
            <w:rFonts w:cs="Times New Roman"/>
            <w:szCs w:val="28"/>
            <w:lang w:val="ru-RU"/>
          </w:rPr>
          <w:t>=1129&amp;</w:t>
        </w:r>
        <w:r>
          <w:rPr>
            <w:rStyle w:val="a3"/>
            <w:rFonts w:cs="Times New Roman"/>
            <w:szCs w:val="28"/>
            <w:lang w:val="en-GB"/>
          </w:rPr>
          <w:t>bcIdx</w:t>
        </w:r>
        <w:r w:rsidRPr="006D5B79">
          <w:rPr>
            <w:rStyle w:val="a3"/>
            <w:rFonts w:cs="Times New Roman"/>
            <w:szCs w:val="28"/>
            <w:lang w:val="ru-RU"/>
          </w:rPr>
          <w:t>=175508</w:t>
        </w:r>
        <w:proofErr w:type="gramStart"/>
      </w:hyperlink>
      <w:r w:rsidRPr="006D5B79">
        <w:rPr>
          <w:rFonts w:ascii="Times New Roman" w:hAnsi="Times New Roman" w:cs="Times New Roman"/>
          <w:sz w:val="28"/>
          <w:szCs w:val="28"/>
          <w:lang w:val="ru-RU"/>
        </w:rPr>
        <w:t xml:space="preserve"> (Дата обращения: 02.04.2023);</w:t>
      </w:r>
      <w:proofErr w:type="gramEnd"/>
    </w:p>
    <w:p w:rsidR="006D5B79" w:rsidRPr="006D5B79" w:rsidRDefault="006D5B79" w:rsidP="006D5B79">
      <w:pPr>
        <w:pStyle w:val="a4"/>
        <w:numPr>
          <w:ilvl w:val="0"/>
          <w:numId w:val="16"/>
        </w:numPr>
        <w:spacing w:after="160" w:line="360" w:lineRule="auto"/>
        <w:ind w:firstLine="851"/>
        <w:jc w:val="both"/>
        <w:rPr>
          <w:rFonts w:ascii="Times New Roman" w:hAnsi="Times New Roman" w:cs="Times New Roman"/>
          <w:sz w:val="28"/>
          <w:szCs w:val="28"/>
          <w:lang w:val="ru-RU"/>
        </w:rPr>
      </w:pPr>
      <w:r>
        <w:rPr>
          <w:rFonts w:ascii="Times New Roman" w:eastAsia="Batang" w:hAnsi="Times New Roman" w:cs="Times New Roman" w:hint="eastAsia"/>
          <w:sz w:val="28"/>
          <w:szCs w:val="28"/>
          <w:lang w:eastAsia="ko-KR"/>
        </w:rPr>
        <w:t>주요</w:t>
      </w:r>
      <w:r w:rsidRPr="006D5B79">
        <w:rPr>
          <w:rFonts w:ascii="Times New Roman" w:eastAsia="Batang"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연령계층별</w:t>
      </w:r>
      <w:r w:rsidRPr="006D5B79">
        <w:rPr>
          <w:rFonts w:ascii="Times New Roman" w:eastAsia="Batang"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추계인구</w:t>
      </w:r>
      <w:r w:rsidRPr="006D5B79">
        <w:rPr>
          <w:rFonts w:ascii="Times New Roman" w:eastAsia="Batang"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생산연령인구</w:t>
      </w:r>
      <w:r w:rsidRPr="006D5B79">
        <w:rPr>
          <w:rFonts w:ascii="Times New Roman" w:eastAsia="Batang"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고령인구</w:t>
      </w:r>
      <w:r w:rsidRPr="006D5B79">
        <w:rPr>
          <w:rFonts w:ascii="Times New Roman" w:eastAsia="Batang" w:hAnsi="Times New Roman" w:cs="Times New Roman"/>
          <w:sz w:val="28"/>
          <w:szCs w:val="28"/>
          <w:lang w:val="ru-RU" w:eastAsia="ko-KR"/>
        </w:rPr>
        <w:t xml:space="preserve"> </w:t>
      </w:r>
      <w:r>
        <w:rPr>
          <w:rFonts w:ascii="Times New Roman" w:eastAsia="Batang" w:hAnsi="Times New Roman" w:cs="Times New Roman" w:hint="eastAsia"/>
          <w:sz w:val="28"/>
          <w:szCs w:val="28"/>
          <w:lang w:eastAsia="ko-KR"/>
        </w:rPr>
        <w:t>등</w:t>
      </w:r>
      <w:r w:rsidRPr="006D5B79">
        <w:rPr>
          <w:rFonts w:ascii="Times New Roman" w:eastAsia="Batang" w:hAnsi="Times New Roman" w:cs="Times New Roman"/>
          <w:sz w:val="28"/>
          <w:szCs w:val="28"/>
          <w:lang w:val="ru-RU" w:eastAsia="ko-KR"/>
        </w:rPr>
        <w:t>)/</w:t>
      </w:r>
      <w:r>
        <w:rPr>
          <w:rFonts w:ascii="Times New Roman" w:eastAsia="Batang" w:hAnsi="Times New Roman" w:cs="Times New Roman" w:hint="eastAsia"/>
          <w:sz w:val="28"/>
          <w:szCs w:val="28"/>
          <w:lang w:eastAsia="ko-KR"/>
        </w:rPr>
        <w:t>시도</w:t>
      </w:r>
      <w:r w:rsidRPr="006D5B79">
        <w:rPr>
          <w:rFonts w:ascii="Times New Roman" w:eastAsia="Malgun Gothic" w:hAnsi="Times New Roman" w:cs="Times New Roman"/>
          <w:sz w:val="28"/>
          <w:szCs w:val="28"/>
          <w:lang w:val="ru-RU" w:eastAsia="ko-KR"/>
        </w:rPr>
        <w:t xml:space="preserve"> (Расчетная численность населения по основным возрастным группам (население трудоспособного возраста, пожилое население и т. </w:t>
      </w:r>
      <w:proofErr w:type="gramStart"/>
      <w:r w:rsidRPr="006D5B79">
        <w:rPr>
          <w:rFonts w:ascii="Times New Roman" w:eastAsia="Malgun Gothic" w:hAnsi="Times New Roman" w:cs="Times New Roman"/>
          <w:sz w:val="28"/>
          <w:szCs w:val="28"/>
          <w:lang w:val="ru-RU" w:eastAsia="ko-KR"/>
        </w:rPr>
        <w:t>д.)/ города) //</w:t>
      </w:r>
      <w:r>
        <w:rPr>
          <w:rFonts w:ascii="Times New Roman" w:eastAsia="Malgun Gothic" w:hAnsi="Times New Roman" w:cs="Times New Roman"/>
          <w:sz w:val="28"/>
          <w:szCs w:val="28"/>
          <w:lang w:val="en-GB" w:eastAsia="ko-KR"/>
        </w:rPr>
        <w:t>kosis</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val="en-GB" w:eastAsia="ko-KR"/>
        </w:rPr>
        <w:t>kr</w:t>
      </w:r>
      <w:r w:rsidRPr="006D5B79">
        <w:rPr>
          <w:rFonts w:ascii="Times New Roman" w:eastAsia="Malgun Gothic" w:hAnsi="Times New Roman" w:cs="Times New Roman"/>
          <w:sz w:val="28"/>
          <w:szCs w:val="28"/>
          <w:lang w:val="ru-RU" w:eastAsia="ko-KR"/>
        </w:rPr>
        <w:t>.</w:t>
      </w:r>
      <w:r>
        <w:rPr>
          <w:rFonts w:ascii="Times New Roman" w:eastAsia="Malgun Gothic" w:hAnsi="Times New Roman" w:cs="Times New Roman"/>
          <w:sz w:val="28"/>
          <w:szCs w:val="28"/>
          <w:lang w:val="en-GB" w:eastAsia="ko-KR"/>
        </w:rPr>
        <w:t>URL</w:t>
      </w:r>
      <w:r w:rsidRPr="006D5B79">
        <w:rPr>
          <w:rFonts w:ascii="Times New Roman" w:eastAsia="Malgun Gothic" w:hAnsi="Times New Roman" w:cs="Times New Roman"/>
          <w:sz w:val="28"/>
          <w:szCs w:val="28"/>
          <w:lang w:val="ru-RU" w:eastAsia="ko-KR"/>
        </w:rPr>
        <w:t>:</w:t>
      </w:r>
      <w:hyperlink r:id="rId75" w:history="1">
        <w:r>
          <w:rPr>
            <w:rStyle w:val="a3"/>
            <w:rFonts w:eastAsia="Malgun Gothic" w:cs="Times New Roman"/>
            <w:szCs w:val="28"/>
            <w:lang w:val="en-GB" w:eastAsia="ko-KR"/>
          </w:rPr>
          <w:t>https</w:t>
        </w:r>
        <w:r w:rsidRPr="006D5B79">
          <w:rPr>
            <w:rStyle w:val="a3"/>
            <w:rFonts w:eastAsia="Malgun Gothic" w:cs="Times New Roman"/>
            <w:szCs w:val="28"/>
            <w:lang w:val="ru-RU" w:eastAsia="ko-KR"/>
          </w:rPr>
          <w:t>://</w:t>
        </w:r>
        <w:r>
          <w:rPr>
            <w:rStyle w:val="a3"/>
            <w:rFonts w:eastAsia="Malgun Gothic" w:cs="Times New Roman"/>
            <w:szCs w:val="28"/>
            <w:lang w:val="en-GB" w:eastAsia="ko-KR"/>
          </w:rPr>
          <w:t>kosis</w:t>
        </w:r>
        <w:r w:rsidRPr="006D5B79">
          <w:rPr>
            <w:rStyle w:val="a3"/>
            <w:rFonts w:eastAsia="Malgun Gothic" w:cs="Times New Roman"/>
            <w:szCs w:val="28"/>
            <w:lang w:val="ru-RU" w:eastAsia="ko-KR"/>
          </w:rPr>
          <w:t>.</w:t>
        </w:r>
        <w:r>
          <w:rPr>
            <w:rStyle w:val="a3"/>
            <w:rFonts w:eastAsia="Malgun Gothic" w:cs="Times New Roman"/>
            <w:szCs w:val="28"/>
            <w:lang w:val="en-GB" w:eastAsia="ko-KR"/>
          </w:rPr>
          <w:t>kr</w:t>
        </w:r>
        <w:r w:rsidRPr="006D5B79">
          <w:rPr>
            <w:rStyle w:val="a3"/>
            <w:rFonts w:eastAsia="Malgun Gothic" w:cs="Times New Roman"/>
            <w:szCs w:val="28"/>
            <w:lang w:val="ru-RU" w:eastAsia="ko-KR"/>
          </w:rPr>
          <w:t>/</w:t>
        </w:r>
        <w:r>
          <w:rPr>
            <w:rStyle w:val="a3"/>
            <w:rFonts w:eastAsia="Malgun Gothic" w:cs="Times New Roman"/>
            <w:szCs w:val="28"/>
            <w:lang w:val="en-GB" w:eastAsia="ko-KR"/>
          </w:rPr>
          <w:t>statHtml</w:t>
        </w:r>
        <w:r w:rsidRPr="006D5B79">
          <w:rPr>
            <w:rStyle w:val="a3"/>
            <w:rFonts w:eastAsia="Malgun Gothic" w:cs="Times New Roman"/>
            <w:szCs w:val="28"/>
            <w:lang w:val="ru-RU" w:eastAsia="ko-KR"/>
          </w:rPr>
          <w:t>/</w:t>
        </w:r>
        <w:r>
          <w:rPr>
            <w:rStyle w:val="a3"/>
            <w:rFonts w:eastAsia="Malgun Gothic" w:cs="Times New Roman"/>
            <w:szCs w:val="28"/>
            <w:lang w:val="en-GB" w:eastAsia="ko-KR"/>
          </w:rPr>
          <w:t>statHtml</w:t>
        </w:r>
        <w:r w:rsidRPr="006D5B79">
          <w:rPr>
            <w:rStyle w:val="a3"/>
            <w:rFonts w:eastAsia="Malgun Gothic" w:cs="Times New Roman"/>
            <w:szCs w:val="28"/>
            <w:lang w:val="ru-RU" w:eastAsia="ko-KR"/>
          </w:rPr>
          <w:t>.</w:t>
        </w:r>
        <w:r>
          <w:rPr>
            <w:rStyle w:val="a3"/>
            <w:rFonts w:eastAsia="Malgun Gothic" w:cs="Times New Roman"/>
            <w:szCs w:val="28"/>
            <w:lang w:val="en-GB" w:eastAsia="ko-KR"/>
          </w:rPr>
          <w:t>do</w:t>
        </w:r>
        <w:r w:rsidRPr="006D5B79">
          <w:rPr>
            <w:rStyle w:val="a3"/>
            <w:rFonts w:eastAsia="Malgun Gothic" w:cs="Times New Roman"/>
            <w:szCs w:val="28"/>
            <w:lang w:val="ru-RU" w:eastAsia="ko-KR"/>
          </w:rPr>
          <w:t>?</w:t>
        </w:r>
        <w:r>
          <w:rPr>
            <w:rStyle w:val="a3"/>
            <w:rFonts w:eastAsia="Malgun Gothic" w:cs="Times New Roman"/>
            <w:szCs w:val="28"/>
            <w:lang w:val="en-GB" w:eastAsia="ko-KR"/>
          </w:rPr>
          <w:t>orgId</w:t>
        </w:r>
        <w:r w:rsidRPr="006D5B79">
          <w:rPr>
            <w:rStyle w:val="a3"/>
            <w:rFonts w:eastAsia="Malgun Gothic" w:cs="Times New Roman"/>
            <w:szCs w:val="28"/>
            <w:lang w:val="ru-RU" w:eastAsia="ko-KR"/>
          </w:rPr>
          <w:t>=101&amp;</w:t>
        </w:r>
        <w:r>
          <w:rPr>
            <w:rStyle w:val="a3"/>
            <w:rFonts w:eastAsia="Malgun Gothic" w:cs="Times New Roman"/>
            <w:szCs w:val="28"/>
            <w:lang w:val="en-GB" w:eastAsia="ko-KR"/>
          </w:rPr>
          <w:t>tblId</w:t>
        </w:r>
        <w:r w:rsidRPr="006D5B79">
          <w:rPr>
            <w:rStyle w:val="a3"/>
            <w:rFonts w:eastAsia="Malgun Gothic" w:cs="Times New Roman"/>
            <w:szCs w:val="28"/>
            <w:lang w:val="ru-RU" w:eastAsia="ko-KR"/>
          </w:rPr>
          <w:t>=</w:t>
        </w:r>
        <w:r>
          <w:rPr>
            <w:rStyle w:val="a3"/>
            <w:rFonts w:eastAsia="Malgun Gothic" w:cs="Times New Roman"/>
            <w:szCs w:val="28"/>
            <w:lang w:val="en-GB" w:eastAsia="ko-KR"/>
          </w:rPr>
          <w:t>DT</w:t>
        </w:r>
        <w:r w:rsidRPr="006D5B79">
          <w:rPr>
            <w:rStyle w:val="a3"/>
            <w:rFonts w:eastAsia="Malgun Gothic" w:cs="Times New Roman"/>
            <w:szCs w:val="28"/>
            <w:lang w:val="ru-RU" w:eastAsia="ko-KR"/>
          </w:rPr>
          <w:t>_1</w:t>
        </w:r>
        <w:r>
          <w:rPr>
            <w:rStyle w:val="a3"/>
            <w:rFonts w:eastAsia="Malgun Gothic" w:cs="Times New Roman"/>
            <w:szCs w:val="28"/>
            <w:lang w:val="en-GB" w:eastAsia="ko-KR"/>
          </w:rPr>
          <w:t>BPB</w:t>
        </w:r>
        <w:r w:rsidRPr="006D5B79">
          <w:rPr>
            <w:rStyle w:val="a3"/>
            <w:rFonts w:eastAsia="Malgun Gothic" w:cs="Times New Roman"/>
            <w:szCs w:val="28"/>
            <w:lang w:val="ru-RU" w:eastAsia="ko-KR"/>
          </w:rPr>
          <w:t>003&amp;</w:t>
        </w:r>
        <w:r>
          <w:rPr>
            <w:rStyle w:val="a3"/>
            <w:rFonts w:eastAsia="Malgun Gothic" w:cs="Times New Roman"/>
            <w:szCs w:val="28"/>
            <w:lang w:val="en-GB" w:eastAsia="ko-KR"/>
          </w:rPr>
          <w:t>vw</w:t>
        </w:r>
        <w:r w:rsidRPr="006D5B79">
          <w:rPr>
            <w:rStyle w:val="a3"/>
            <w:rFonts w:eastAsia="Malgun Gothic" w:cs="Times New Roman"/>
            <w:szCs w:val="28"/>
            <w:lang w:val="ru-RU" w:eastAsia="ko-KR"/>
          </w:rPr>
          <w:t>_</w:t>
        </w:r>
        <w:r>
          <w:rPr>
            <w:rStyle w:val="a3"/>
            <w:rFonts w:eastAsia="Malgun Gothic" w:cs="Times New Roman"/>
            <w:szCs w:val="28"/>
            <w:lang w:val="en-GB" w:eastAsia="ko-KR"/>
          </w:rPr>
          <w:t>cd</w:t>
        </w:r>
        <w:r w:rsidRPr="006D5B79">
          <w:rPr>
            <w:rStyle w:val="a3"/>
            <w:rFonts w:eastAsia="Malgun Gothic" w:cs="Times New Roman"/>
            <w:szCs w:val="28"/>
            <w:lang w:val="ru-RU" w:eastAsia="ko-KR"/>
          </w:rPr>
          <w:t>=&amp;</w:t>
        </w:r>
        <w:r>
          <w:rPr>
            <w:rStyle w:val="a3"/>
            <w:rFonts w:eastAsia="Malgun Gothic" w:cs="Times New Roman"/>
            <w:szCs w:val="28"/>
            <w:lang w:val="en-GB" w:eastAsia="ko-KR"/>
          </w:rPr>
          <w:t>list</w:t>
        </w:r>
        <w:r w:rsidRPr="006D5B79">
          <w:rPr>
            <w:rStyle w:val="a3"/>
            <w:rFonts w:eastAsia="Malgun Gothic" w:cs="Times New Roman"/>
            <w:szCs w:val="28"/>
            <w:lang w:val="ru-RU" w:eastAsia="ko-KR"/>
          </w:rPr>
          <w:t>_</w:t>
        </w:r>
        <w:r>
          <w:rPr>
            <w:rStyle w:val="a3"/>
            <w:rFonts w:eastAsia="Malgun Gothic" w:cs="Times New Roman"/>
            <w:szCs w:val="28"/>
            <w:lang w:val="en-GB" w:eastAsia="ko-KR"/>
          </w:rPr>
          <w:t>id</w:t>
        </w:r>
        <w:r w:rsidRPr="006D5B79">
          <w:rPr>
            <w:rStyle w:val="a3"/>
            <w:rFonts w:eastAsia="Malgun Gothic" w:cs="Times New Roman"/>
            <w:szCs w:val="28"/>
            <w:lang w:val="ru-RU" w:eastAsia="ko-KR"/>
          </w:rPr>
          <w:t>=&amp;</w:t>
        </w:r>
        <w:r>
          <w:rPr>
            <w:rStyle w:val="a3"/>
            <w:rFonts w:eastAsia="Malgun Gothic" w:cs="Times New Roman"/>
            <w:szCs w:val="28"/>
            <w:lang w:val="en-GB" w:eastAsia="ko-KR"/>
          </w:rPr>
          <w:t>scrId</w:t>
        </w:r>
        <w:r w:rsidRPr="006D5B79">
          <w:rPr>
            <w:rStyle w:val="a3"/>
            <w:rFonts w:eastAsia="Malgun Gothic" w:cs="Times New Roman"/>
            <w:szCs w:val="28"/>
            <w:lang w:val="ru-RU" w:eastAsia="ko-KR"/>
          </w:rPr>
          <w:t>=&amp;</w:t>
        </w:r>
        <w:r>
          <w:rPr>
            <w:rStyle w:val="a3"/>
            <w:rFonts w:eastAsia="Malgun Gothic" w:cs="Times New Roman"/>
            <w:szCs w:val="28"/>
            <w:lang w:val="en-GB" w:eastAsia="ko-KR"/>
          </w:rPr>
          <w:t>seqNo</w:t>
        </w:r>
        <w:r w:rsidRPr="006D5B79">
          <w:rPr>
            <w:rStyle w:val="a3"/>
            <w:rFonts w:eastAsia="Malgun Gothic" w:cs="Times New Roman"/>
            <w:szCs w:val="28"/>
            <w:lang w:val="ru-RU" w:eastAsia="ko-KR"/>
          </w:rPr>
          <w:t>=&amp;</w:t>
        </w:r>
        <w:r>
          <w:rPr>
            <w:rStyle w:val="a3"/>
            <w:rFonts w:eastAsia="Malgun Gothic" w:cs="Times New Roman"/>
            <w:szCs w:val="28"/>
            <w:lang w:val="en-GB" w:eastAsia="ko-KR"/>
          </w:rPr>
          <w:t>lang</w:t>
        </w:r>
        <w:r w:rsidRPr="006D5B79">
          <w:rPr>
            <w:rStyle w:val="a3"/>
            <w:rFonts w:eastAsia="Malgun Gothic" w:cs="Times New Roman"/>
            <w:szCs w:val="28"/>
            <w:lang w:val="ru-RU" w:eastAsia="ko-KR"/>
          </w:rPr>
          <w:t>_</w:t>
        </w:r>
        <w:r>
          <w:rPr>
            <w:rStyle w:val="a3"/>
            <w:rFonts w:eastAsia="Malgun Gothic" w:cs="Times New Roman"/>
            <w:szCs w:val="28"/>
            <w:lang w:val="en-GB" w:eastAsia="ko-KR"/>
          </w:rPr>
          <w:t>mode</w:t>
        </w:r>
        <w:r w:rsidRPr="006D5B79">
          <w:rPr>
            <w:rStyle w:val="a3"/>
            <w:rFonts w:eastAsia="Malgun Gothic" w:cs="Times New Roman"/>
            <w:szCs w:val="28"/>
            <w:lang w:val="ru-RU" w:eastAsia="ko-KR"/>
          </w:rPr>
          <w:t>=</w:t>
        </w:r>
        <w:r>
          <w:rPr>
            <w:rStyle w:val="a3"/>
            <w:rFonts w:eastAsia="Malgun Gothic" w:cs="Times New Roman"/>
            <w:szCs w:val="28"/>
            <w:lang w:val="en-GB" w:eastAsia="ko-KR"/>
          </w:rPr>
          <w:t>ko</w:t>
        </w:r>
        <w:r w:rsidRPr="006D5B79">
          <w:rPr>
            <w:rStyle w:val="a3"/>
            <w:rFonts w:eastAsia="Malgun Gothic" w:cs="Times New Roman"/>
            <w:szCs w:val="28"/>
            <w:lang w:val="ru-RU" w:eastAsia="ko-KR"/>
          </w:rPr>
          <w:t>&amp;</w:t>
        </w:r>
        <w:r>
          <w:rPr>
            <w:rStyle w:val="a3"/>
            <w:rFonts w:eastAsia="Malgun Gothic" w:cs="Times New Roman"/>
            <w:szCs w:val="28"/>
            <w:lang w:val="en-GB" w:eastAsia="ko-KR"/>
          </w:rPr>
          <w:t>obj</w:t>
        </w:r>
        <w:r w:rsidRPr="006D5B79">
          <w:rPr>
            <w:rStyle w:val="a3"/>
            <w:rFonts w:eastAsia="Malgun Gothic" w:cs="Times New Roman"/>
            <w:szCs w:val="28"/>
            <w:lang w:val="ru-RU" w:eastAsia="ko-KR"/>
          </w:rPr>
          <w:t>_</w:t>
        </w:r>
        <w:r>
          <w:rPr>
            <w:rStyle w:val="a3"/>
            <w:rFonts w:eastAsia="Malgun Gothic" w:cs="Times New Roman"/>
            <w:szCs w:val="28"/>
            <w:lang w:val="en-GB" w:eastAsia="ko-KR"/>
          </w:rPr>
          <w:t>var</w:t>
        </w:r>
        <w:r w:rsidRPr="006D5B79">
          <w:rPr>
            <w:rStyle w:val="a3"/>
            <w:rFonts w:eastAsia="Malgun Gothic" w:cs="Times New Roman"/>
            <w:szCs w:val="28"/>
            <w:lang w:val="ru-RU" w:eastAsia="ko-KR"/>
          </w:rPr>
          <w:t>_</w:t>
        </w:r>
        <w:r>
          <w:rPr>
            <w:rStyle w:val="a3"/>
            <w:rFonts w:eastAsia="Malgun Gothic" w:cs="Times New Roman"/>
            <w:szCs w:val="28"/>
            <w:lang w:val="en-GB" w:eastAsia="ko-KR"/>
          </w:rPr>
          <w:t>id</w:t>
        </w:r>
        <w:r w:rsidRPr="006D5B79">
          <w:rPr>
            <w:rStyle w:val="a3"/>
            <w:rFonts w:eastAsia="Malgun Gothic" w:cs="Times New Roman"/>
            <w:szCs w:val="28"/>
            <w:lang w:val="ru-RU" w:eastAsia="ko-KR"/>
          </w:rPr>
          <w:t>=&amp;</w:t>
        </w:r>
        <w:r>
          <w:rPr>
            <w:rStyle w:val="a3"/>
            <w:rFonts w:eastAsia="Malgun Gothic" w:cs="Times New Roman"/>
            <w:szCs w:val="28"/>
            <w:lang w:val="en-GB" w:eastAsia="ko-KR"/>
          </w:rPr>
          <w:t>itm</w:t>
        </w:r>
        <w:r w:rsidRPr="006D5B79">
          <w:rPr>
            <w:rStyle w:val="a3"/>
            <w:rFonts w:eastAsia="Malgun Gothic" w:cs="Times New Roman"/>
            <w:szCs w:val="28"/>
            <w:lang w:val="ru-RU" w:eastAsia="ko-KR"/>
          </w:rPr>
          <w:t>_</w:t>
        </w:r>
        <w:r>
          <w:rPr>
            <w:rStyle w:val="a3"/>
            <w:rFonts w:eastAsia="Malgun Gothic" w:cs="Times New Roman"/>
            <w:szCs w:val="28"/>
            <w:lang w:val="en-GB" w:eastAsia="ko-KR"/>
          </w:rPr>
          <w:t>id</w:t>
        </w:r>
        <w:r w:rsidRPr="006D5B79">
          <w:rPr>
            <w:rStyle w:val="a3"/>
            <w:rFonts w:eastAsia="Malgun Gothic" w:cs="Times New Roman"/>
            <w:szCs w:val="28"/>
            <w:lang w:val="ru-RU" w:eastAsia="ko-KR"/>
          </w:rPr>
          <w:t>=&amp;</w:t>
        </w:r>
        <w:r>
          <w:rPr>
            <w:rStyle w:val="a3"/>
            <w:rFonts w:eastAsia="Malgun Gothic" w:cs="Times New Roman"/>
            <w:szCs w:val="28"/>
            <w:lang w:val="en-GB" w:eastAsia="ko-KR"/>
          </w:rPr>
          <w:t>conn</w:t>
        </w:r>
        <w:r w:rsidRPr="006D5B79">
          <w:rPr>
            <w:rStyle w:val="a3"/>
            <w:rFonts w:eastAsia="Malgun Gothic" w:cs="Times New Roman"/>
            <w:szCs w:val="28"/>
            <w:lang w:val="ru-RU" w:eastAsia="ko-KR"/>
          </w:rPr>
          <w:t>_</w:t>
        </w:r>
        <w:r>
          <w:rPr>
            <w:rStyle w:val="a3"/>
            <w:rFonts w:eastAsia="Malgun Gothic" w:cs="Times New Roman"/>
            <w:szCs w:val="28"/>
            <w:lang w:val="en-GB" w:eastAsia="ko-KR"/>
          </w:rPr>
          <w:t>path</w:t>
        </w:r>
        <w:r w:rsidRPr="006D5B79">
          <w:rPr>
            <w:rStyle w:val="a3"/>
            <w:rFonts w:eastAsia="Malgun Gothic" w:cs="Times New Roman"/>
            <w:szCs w:val="28"/>
            <w:lang w:val="ru-RU" w:eastAsia="ko-KR"/>
          </w:rPr>
          <w:t>=</w:t>
        </w:r>
        <w:r>
          <w:rPr>
            <w:rStyle w:val="a3"/>
            <w:rFonts w:eastAsia="Malgun Gothic" w:cs="Times New Roman"/>
            <w:szCs w:val="28"/>
            <w:lang w:val="en-GB" w:eastAsia="ko-KR"/>
          </w:rPr>
          <w:t>B</w:t>
        </w:r>
        <w:r w:rsidRPr="006D5B79">
          <w:rPr>
            <w:rStyle w:val="a3"/>
            <w:rFonts w:eastAsia="Malgun Gothic" w:cs="Times New Roman"/>
            <w:szCs w:val="28"/>
            <w:lang w:val="ru-RU" w:eastAsia="ko-KR"/>
          </w:rPr>
          <w:t>1&amp;</w:t>
        </w:r>
        <w:r>
          <w:rPr>
            <w:rStyle w:val="a3"/>
            <w:rFonts w:eastAsia="Malgun Gothic" w:cs="Times New Roman"/>
            <w:szCs w:val="28"/>
            <w:lang w:val="en-GB" w:eastAsia="ko-KR"/>
          </w:rPr>
          <w:t>path</w:t>
        </w:r>
        <w:r w:rsidRPr="006D5B79">
          <w:rPr>
            <w:rStyle w:val="a3"/>
            <w:rFonts w:eastAsia="Malgun Gothic" w:cs="Times New Roman"/>
            <w:szCs w:val="28"/>
            <w:lang w:val="ru-RU" w:eastAsia="ko-KR"/>
          </w:rPr>
          <w:t>=%252</w:t>
        </w:r>
        <w:r>
          <w:rPr>
            <w:rStyle w:val="a3"/>
            <w:rFonts w:eastAsia="Malgun Gothic" w:cs="Times New Roman"/>
            <w:szCs w:val="28"/>
            <w:lang w:val="en-GB" w:eastAsia="ko-KR"/>
          </w:rPr>
          <w:t>Fvisual</w:t>
        </w:r>
        <w:r w:rsidRPr="006D5B79">
          <w:rPr>
            <w:rStyle w:val="a3"/>
            <w:rFonts w:eastAsia="Malgun Gothic" w:cs="Times New Roman"/>
            <w:szCs w:val="28"/>
            <w:lang w:val="ru-RU" w:eastAsia="ko-KR"/>
          </w:rPr>
          <w:t>%252</w:t>
        </w:r>
        <w:r>
          <w:rPr>
            <w:rStyle w:val="a3"/>
            <w:rFonts w:eastAsia="Malgun Gothic" w:cs="Times New Roman"/>
            <w:szCs w:val="28"/>
            <w:lang w:val="en-GB" w:eastAsia="ko-KR"/>
          </w:rPr>
          <w:t>FnsportalStats</w:t>
        </w:r>
        <w:r w:rsidRPr="006D5B79">
          <w:rPr>
            <w:rStyle w:val="a3"/>
            <w:rFonts w:eastAsia="Malgun Gothic" w:cs="Times New Roman"/>
            <w:szCs w:val="28"/>
            <w:lang w:val="ru-RU" w:eastAsia="ko-KR"/>
          </w:rPr>
          <w:t>%252</w:t>
        </w:r>
        <w:r>
          <w:rPr>
            <w:rStyle w:val="a3"/>
            <w:rFonts w:eastAsia="Malgun Gothic" w:cs="Times New Roman"/>
            <w:szCs w:val="28"/>
            <w:lang w:val="en-GB" w:eastAsia="ko-KR"/>
          </w:rPr>
          <w:t>FdetailContents</w:t>
        </w:r>
        <w:r w:rsidRPr="006D5B79">
          <w:rPr>
            <w:rStyle w:val="a3"/>
            <w:rFonts w:eastAsia="Malgun Gothic" w:cs="Times New Roman"/>
            <w:szCs w:val="28"/>
            <w:lang w:val="ru-RU" w:eastAsia="ko-KR"/>
          </w:rPr>
          <w:t>.</w:t>
        </w:r>
        <w:r>
          <w:rPr>
            <w:rStyle w:val="a3"/>
            <w:rFonts w:eastAsia="Malgun Gothic" w:cs="Times New Roman"/>
            <w:szCs w:val="28"/>
            <w:lang w:val="en-GB" w:eastAsia="ko-KR"/>
          </w:rPr>
          <w:t>do</w:t>
        </w:r>
      </w:hyperlink>
      <w:r w:rsidRPr="006D5B79">
        <w:rPr>
          <w:rFonts w:ascii="Times New Roman" w:eastAsia="Malgun Gothic" w:hAnsi="Times New Roman" w:cs="Times New Roman"/>
          <w:sz w:val="28"/>
          <w:szCs w:val="28"/>
          <w:lang w:val="ru-RU" w:eastAsia="ko-KR"/>
        </w:rPr>
        <w:t xml:space="preserve"> </w:t>
      </w:r>
      <w:r w:rsidRPr="006D5B79">
        <w:rPr>
          <w:rFonts w:ascii="Times New Roman" w:hAnsi="Times New Roman" w:cs="Times New Roman"/>
          <w:sz w:val="28"/>
          <w:szCs w:val="28"/>
          <w:lang w:val="ru-RU"/>
        </w:rPr>
        <w:t>(Дата обращения: 16.04.2023).</w:t>
      </w:r>
      <w:proofErr w:type="gramEnd"/>
    </w:p>
    <w:p w:rsidR="006D5B79" w:rsidRPr="006D5B79" w:rsidRDefault="006D5B79" w:rsidP="006D5B79">
      <w:pPr>
        <w:rPr>
          <w:lang w:val="ru-RU"/>
        </w:rPr>
      </w:pPr>
    </w:p>
    <w:sectPr w:rsidR="006D5B79" w:rsidRPr="006D5B79" w:rsidSect="008D6958">
      <w:footerReference w:type="default" r:id="rId7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314" w:rsidRDefault="00A80314" w:rsidP="00DC3AB7">
      <w:r>
        <w:separator/>
      </w:r>
    </w:p>
  </w:endnote>
  <w:endnote w:type="continuationSeparator" w:id="0">
    <w:p w:rsidR="00A80314" w:rsidRDefault="00A80314" w:rsidP="00DC3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669837"/>
      <w:docPartObj>
        <w:docPartGallery w:val="Page Numbers (Bottom of Page)"/>
        <w:docPartUnique/>
      </w:docPartObj>
    </w:sdtPr>
    <w:sdtContent>
      <w:p w:rsidR="00A25EA6" w:rsidRDefault="00A25EA6">
        <w:pPr>
          <w:pStyle w:val="af2"/>
          <w:jc w:val="center"/>
        </w:pPr>
        <w:r w:rsidRPr="00AE172D">
          <w:fldChar w:fldCharType="begin"/>
        </w:r>
        <w:r w:rsidRPr="00AE172D">
          <w:instrText>PAGE   \* MERGEFORMAT</w:instrText>
        </w:r>
        <w:r w:rsidRPr="00AE172D">
          <w:fldChar w:fldCharType="separate"/>
        </w:r>
        <w:r w:rsidR="00513B53" w:rsidRPr="00513B53">
          <w:rPr>
            <w:noProof/>
            <w:lang w:val="ru-RU"/>
          </w:rPr>
          <w:t>86</w:t>
        </w:r>
        <w:r w:rsidRPr="00AE172D">
          <w:fldChar w:fldCharType="end"/>
        </w:r>
      </w:p>
    </w:sdtContent>
  </w:sdt>
  <w:p w:rsidR="00A25EA6" w:rsidRDefault="00A25EA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314" w:rsidRDefault="00A80314" w:rsidP="00DC3AB7">
      <w:r>
        <w:separator/>
      </w:r>
    </w:p>
  </w:footnote>
  <w:footnote w:type="continuationSeparator" w:id="0">
    <w:p w:rsidR="00A80314" w:rsidRDefault="00A80314" w:rsidP="00DC3AB7">
      <w:r>
        <w:continuationSeparator/>
      </w:r>
    </w:p>
  </w:footnote>
  <w:footnote w:id="1">
    <w:p w:rsidR="00A25EA6" w:rsidRPr="00C96778" w:rsidRDefault="00A25EA6" w:rsidP="00A25EA6">
      <w:pPr>
        <w:pStyle w:val="a7"/>
        <w:jc w:val="both"/>
        <w:rPr>
          <w:rFonts w:ascii="Times New Roman" w:hAnsi="Times New Roman" w:cs="Times New Roman"/>
          <w:color w:val="000000" w:themeColor="text1"/>
        </w:rPr>
      </w:pPr>
      <w:r w:rsidRPr="00C96778">
        <w:rPr>
          <w:rStyle w:val="a9"/>
          <w:rFonts w:ascii="Times New Roman" w:hAnsi="Times New Roman" w:cs="Times New Roman"/>
          <w:color w:val="000000" w:themeColor="text1"/>
        </w:rPr>
        <w:footnoteRef/>
      </w:r>
      <w:r w:rsidRPr="00C96778">
        <w:rPr>
          <w:rFonts w:ascii="Times New Roman" w:hAnsi="Times New Roman" w:cs="Times New Roman"/>
          <w:color w:val="000000" w:themeColor="text1"/>
        </w:rPr>
        <w:t xml:space="preserve"> Аксенов К.Э. Тайны избирательного бюллетеня. Электоральные бури и штили Северной столицы, 1989–2004. СПб</w:t>
      </w:r>
      <w:proofErr w:type="gramStart"/>
      <w:r w:rsidRPr="00C96778">
        <w:rPr>
          <w:rFonts w:ascii="Times New Roman" w:hAnsi="Times New Roman" w:cs="Times New Roman"/>
          <w:color w:val="000000" w:themeColor="text1"/>
        </w:rPr>
        <w:t xml:space="preserve">.: </w:t>
      </w:r>
      <w:proofErr w:type="gramEnd"/>
      <w:r w:rsidRPr="00C96778">
        <w:rPr>
          <w:rFonts w:ascii="Times New Roman" w:hAnsi="Times New Roman" w:cs="Times New Roman"/>
          <w:color w:val="000000" w:themeColor="text1"/>
        </w:rPr>
        <w:t>Санкт-Петербургский гос. ун-т., 2008. 333 с.</w:t>
      </w:r>
    </w:p>
  </w:footnote>
  <w:footnote w:id="2">
    <w:p w:rsidR="00A25EA6" w:rsidRPr="00C96778" w:rsidRDefault="00A25EA6" w:rsidP="00A25EA6">
      <w:pPr>
        <w:pStyle w:val="a7"/>
        <w:jc w:val="both"/>
        <w:rPr>
          <w:rFonts w:ascii="Times New Roman" w:hAnsi="Times New Roman" w:cs="Times New Roman"/>
          <w:color w:val="000000" w:themeColor="text1"/>
        </w:rPr>
      </w:pPr>
      <w:r w:rsidRPr="00C96778">
        <w:rPr>
          <w:rStyle w:val="a9"/>
          <w:rFonts w:ascii="Times New Roman" w:hAnsi="Times New Roman" w:cs="Times New Roman"/>
          <w:color w:val="000000" w:themeColor="text1"/>
        </w:rPr>
        <w:footnoteRef/>
      </w:r>
      <w:r w:rsidRPr="00C96778">
        <w:rPr>
          <w:rFonts w:ascii="Times New Roman" w:hAnsi="Times New Roman" w:cs="Times New Roman"/>
          <w:color w:val="000000" w:themeColor="text1"/>
        </w:rPr>
        <w:t xml:space="preserve"> Окунев И.Ю. Электоральная география / И.Ю.Окунев. — Москва: Издательство «Аспект Пресс», 2023 — 312 с.</w:t>
      </w:r>
    </w:p>
  </w:footnote>
  <w:footnote w:id="3">
    <w:p w:rsidR="00A25EA6" w:rsidRPr="00C96778" w:rsidRDefault="00A25EA6" w:rsidP="00A25EA6">
      <w:pPr>
        <w:pStyle w:val="a7"/>
        <w:jc w:val="both"/>
        <w:rPr>
          <w:rFonts w:ascii="Times New Roman" w:hAnsi="Times New Roman" w:cs="Times New Roman"/>
          <w:color w:val="000000" w:themeColor="text1"/>
        </w:rPr>
      </w:pPr>
      <w:r w:rsidRPr="00C96778">
        <w:rPr>
          <w:rStyle w:val="a9"/>
          <w:rFonts w:ascii="Times New Roman" w:hAnsi="Times New Roman" w:cs="Times New Roman"/>
          <w:color w:val="000000" w:themeColor="text1"/>
        </w:rPr>
        <w:footnoteRef/>
      </w:r>
      <w:r w:rsidRPr="00C96778">
        <w:rPr>
          <w:rFonts w:ascii="Times New Roman" w:hAnsi="Times New Roman" w:cs="Times New Roman"/>
          <w:color w:val="000000" w:themeColor="text1"/>
        </w:rPr>
        <w:t xml:space="preserve"> Туровский Р.Ф. Политическая география. Учебное пособие. – Москва – Смоленск: Изд-во СГУ, 1999. С. 287.</w:t>
      </w:r>
    </w:p>
  </w:footnote>
  <w:footnote w:id="4">
    <w:p w:rsidR="00A25EA6" w:rsidRPr="00C96778" w:rsidRDefault="00A25EA6" w:rsidP="00A25EA6">
      <w:pPr>
        <w:pStyle w:val="a7"/>
        <w:jc w:val="both"/>
        <w:rPr>
          <w:rFonts w:ascii="Times New Roman" w:hAnsi="Times New Roman" w:cs="Times New Roman"/>
          <w:color w:val="000000" w:themeColor="text1"/>
        </w:rPr>
      </w:pPr>
      <w:r w:rsidRPr="00C96778">
        <w:rPr>
          <w:rStyle w:val="a9"/>
          <w:rFonts w:ascii="Times New Roman" w:hAnsi="Times New Roman" w:cs="Times New Roman"/>
          <w:color w:val="000000" w:themeColor="text1"/>
        </w:rPr>
        <w:footnoteRef/>
      </w:r>
      <w:r w:rsidRPr="00C96778">
        <w:rPr>
          <w:rFonts w:ascii="Times New Roman" w:hAnsi="Times New Roman" w:cs="Times New Roman"/>
          <w:color w:val="000000" w:themeColor="text1"/>
        </w:rPr>
        <w:t xml:space="preserve"> География мира в 3 т. Том 1. Политическая география и геополитика: учебник и практикум для вузов / Н. В. Каледин [и др.]; под редакцией Н. В. Каледина, Н. М. Михеевой. — 2-е изд., перераб. и доп. — Москва: Издательство Юрайт, 2023. С. 198.</w:t>
      </w:r>
    </w:p>
  </w:footnote>
  <w:footnote w:id="5">
    <w:p w:rsidR="00A25EA6" w:rsidRPr="00C96778" w:rsidRDefault="00A25EA6" w:rsidP="00A25EA6">
      <w:pPr>
        <w:pStyle w:val="a7"/>
        <w:jc w:val="both"/>
        <w:rPr>
          <w:rFonts w:ascii="Times New Roman" w:hAnsi="Times New Roman" w:cs="Times New Roman"/>
          <w:color w:val="000000" w:themeColor="text1"/>
        </w:rPr>
      </w:pPr>
      <w:r w:rsidRPr="00C96778">
        <w:rPr>
          <w:rStyle w:val="a9"/>
          <w:rFonts w:ascii="Times New Roman" w:hAnsi="Times New Roman" w:cs="Times New Roman"/>
          <w:color w:val="000000" w:themeColor="text1"/>
        </w:rPr>
        <w:footnoteRef/>
      </w:r>
      <w:r w:rsidRPr="00C96778">
        <w:rPr>
          <w:rFonts w:ascii="Times New Roman" w:hAnsi="Times New Roman" w:cs="Times New Roman"/>
          <w:color w:val="000000" w:themeColor="text1"/>
        </w:rPr>
        <w:t xml:space="preserve"> Окунев И. Ю. Политическая география: Учеб</w:t>
      </w:r>
      <w:proofErr w:type="gramStart"/>
      <w:r w:rsidRPr="00C96778">
        <w:rPr>
          <w:rFonts w:ascii="Times New Roman" w:hAnsi="Times New Roman" w:cs="Times New Roman"/>
          <w:color w:val="000000" w:themeColor="text1"/>
        </w:rPr>
        <w:t>.</w:t>
      </w:r>
      <w:proofErr w:type="gramEnd"/>
      <w:r w:rsidRPr="00C96778">
        <w:rPr>
          <w:rFonts w:ascii="Times New Roman" w:hAnsi="Times New Roman" w:cs="Times New Roman"/>
          <w:color w:val="000000" w:themeColor="text1"/>
        </w:rPr>
        <w:t xml:space="preserve"> </w:t>
      </w:r>
      <w:proofErr w:type="gramStart"/>
      <w:r w:rsidRPr="00C96778">
        <w:rPr>
          <w:rFonts w:ascii="Times New Roman" w:hAnsi="Times New Roman" w:cs="Times New Roman"/>
          <w:color w:val="000000" w:themeColor="text1"/>
        </w:rPr>
        <w:t>п</w:t>
      </w:r>
      <w:proofErr w:type="gramEnd"/>
      <w:r w:rsidRPr="00C96778">
        <w:rPr>
          <w:rFonts w:ascii="Times New Roman" w:hAnsi="Times New Roman" w:cs="Times New Roman"/>
          <w:color w:val="000000" w:themeColor="text1"/>
        </w:rPr>
        <w:t>особие для вузов / И. Ю. Окунев. – М.: Издательство «Аспект Пресс», 2019. С. 396-398.</w:t>
      </w:r>
    </w:p>
  </w:footnote>
  <w:footnote w:id="6">
    <w:p w:rsidR="00A25EA6" w:rsidRPr="00C96778" w:rsidRDefault="00A25EA6" w:rsidP="00A25EA6">
      <w:pPr>
        <w:pStyle w:val="a7"/>
        <w:jc w:val="both"/>
        <w:rPr>
          <w:rFonts w:ascii="Times New Roman" w:hAnsi="Times New Roman" w:cs="Times New Roman"/>
          <w:color w:val="000000" w:themeColor="text1"/>
        </w:rPr>
      </w:pPr>
      <w:r w:rsidRPr="00C96778">
        <w:rPr>
          <w:rStyle w:val="a9"/>
          <w:rFonts w:ascii="Times New Roman" w:hAnsi="Times New Roman" w:cs="Times New Roman"/>
          <w:color w:val="000000" w:themeColor="text1"/>
        </w:rPr>
        <w:footnoteRef/>
      </w:r>
      <w:r w:rsidRPr="00C96778">
        <w:rPr>
          <w:rFonts w:ascii="Times New Roman" w:hAnsi="Times New Roman" w:cs="Times New Roman"/>
          <w:color w:val="000000" w:themeColor="text1"/>
        </w:rPr>
        <w:t xml:space="preserve"> География мира в 3 т. Том 1. Политическая география и геополитика: учебник и практикум для вузов / Н. В. Каледин [и др.]; под редакцией Н. В. Каледина, Н. М. Михеевой. — 2-е изд., перераб. и доп. — Москва: Издательство Юрайт, 2023. С. 199.</w:t>
      </w:r>
    </w:p>
  </w:footnote>
  <w:footnote w:id="7">
    <w:p w:rsidR="00A25EA6" w:rsidRPr="00C96778" w:rsidRDefault="00A25EA6" w:rsidP="00A25EA6">
      <w:pPr>
        <w:pStyle w:val="a7"/>
        <w:jc w:val="both"/>
        <w:rPr>
          <w:rFonts w:ascii="Times New Roman" w:hAnsi="Times New Roman" w:cs="Times New Roman"/>
          <w:color w:val="000000" w:themeColor="text1"/>
        </w:rPr>
      </w:pPr>
      <w:r w:rsidRPr="00C96778">
        <w:rPr>
          <w:rStyle w:val="a9"/>
          <w:rFonts w:ascii="Times New Roman" w:hAnsi="Times New Roman" w:cs="Times New Roman"/>
          <w:color w:val="000000" w:themeColor="text1"/>
        </w:rPr>
        <w:footnoteRef/>
      </w:r>
      <w:r w:rsidRPr="00C96778">
        <w:rPr>
          <w:rFonts w:ascii="Times New Roman" w:hAnsi="Times New Roman" w:cs="Times New Roman"/>
          <w:color w:val="000000" w:themeColor="text1"/>
        </w:rPr>
        <w:t xml:space="preserve"> Региональный электоральный процесс в современной России </w:t>
      </w:r>
      <w:r w:rsidRPr="00C96778">
        <w:rPr>
          <w:rFonts w:ascii="Times New Roman" w:eastAsia="Malgun Gothic" w:hAnsi="Times New Roman" w:cs="Times New Roman"/>
          <w:color w:val="000000" w:themeColor="text1"/>
          <w:lang w:eastAsia="ko-KR"/>
        </w:rPr>
        <w:t xml:space="preserve">// </w:t>
      </w:r>
      <w:r w:rsidRPr="00C96778">
        <w:rPr>
          <w:rFonts w:ascii="Times New Roman" w:eastAsia="Malgun Gothic" w:hAnsi="Times New Roman" w:cs="Times New Roman"/>
          <w:color w:val="000000" w:themeColor="text1"/>
          <w:lang w:val="en-GB" w:eastAsia="ko-KR"/>
        </w:rPr>
        <w:t>SuperInf</w:t>
      </w:r>
      <w:r w:rsidRPr="00C96778">
        <w:rPr>
          <w:rFonts w:ascii="Times New Roman" w:eastAsia="Malgun Gothic" w:hAnsi="Times New Roman" w:cs="Times New Roman"/>
          <w:color w:val="000000" w:themeColor="text1"/>
          <w:lang w:eastAsia="ko-KR"/>
        </w:rPr>
        <w:t>.</w:t>
      </w:r>
      <w:r w:rsidRPr="00C96778">
        <w:rPr>
          <w:rFonts w:ascii="Times New Roman" w:eastAsia="Malgun Gothic" w:hAnsi="Times New Roman" w:cs="Times New Roman"/>
          <w:color w:val="000000" w:themeColor="text1"/>
          <w:lang w:val="en-GB" w:eastAsia="ko-KR"/>
        </w:rPr>
        <w:t>ru</w:t>
      </w:r>
      <w:r w:rsidRPr="00C96778">
        <w:rPr>
          <w:rFonts w:ascii="Times New Roman" w:eastAsia="Malgun Gothic" w:hAnsi="Times New Roman" w:cs="Times New Roman"/>
          <w:color w:val="000000" w:themeColor="text1"/>
          <w:lang w:eastAsia="ko-KR"/>
        </w:rPr>
        <w:t>.</w:t>
      </w:r>
      <w:r w:rsidRPr="00C96778">
        <w:rPr>
          <w:rFonts w:ascii="Times New Roman" w:hAnsi="Times New Roman" w:cs="Times New Roman"/>
          <w:color w:val="000000" w:themeColor="text1"/>
        </w:rPr>
        <w:t xml:space="preserve"> </w:t>
      </w:r>
      <w:r w:rsidRPr="00C96778">
        <w:rPr>
          <w:rFonts w:ascii="Times New Roman" w:eastAsia="Malgun Gothic" w:hAnsi="Times New Roman" w:cs="Times New Roman"/>
          <w:color w:val="000000" w:themeColor="text1"/>
          <w:lang w:val="en-GB" w:eastAsia="ko-KR"/>
        </w:rPr>
        <w:t>URL</w:t>
      </w:r>
      <w:r w:rsidRPr="00C96778">
        <w:rPr>
          <w:rFonts w:ascii="Times New Roman" w:eastAsia="Malgun Gothic" w:hAnsi="Times New Roman" w:cs="Times New Roman"/>
          <w:color w:val="000000" w:themeColor="text1"/>
          <w:lang w:eastAsia="ko-KR"/>
        </w:rPr>
        <w:t xml:space="preserve">: </w:t>
      </w:r>
      <w:r w:rsidRPr="00C96778">
        <w:rPr>
          <w:rFonts w:ascii="Times New Roman" w:hAnsi="Times New Roman" w:cs="Times New Roman"/>
          <w:color w:val="000000" w:themeColor="text1"/>
        </w:rPr>
        <w:t>https://superinf.ru/view_helpstud.php?id=2143 (Дата обращения: 05.03.2023)</w:t>
      </w:r>
    </w:p>
  </w:footnote>
  <w:footnote w:id="8">
    <w:p w:rsidR="00A25EA6" w:rsidRPr="00C96778" w:rsidRDefault="00A25EA6" w:rsidP="00A25EA6">
      <w:pPr>
        <w:pStyle w:val="a7"/>
        <w:jc w:val="both"/>
        <w:rPr>
          <w:rFonts w:ascii="Times New Roman" w:hAnsi="Times New Roman" w:cs="Times New Roman"/>
          <w:color w:val="000000" w:themeColor="text1"/>
        </w:rPr>
      </w:pPr>
      <w:r w:rsidRPr="00C96778">
        <w:rPr>
          <w:rStyle w:val="a9"/>
          <w:rFonts w:ascii="Times New Roman" w:hAnsi="Times New Roman" w:cs="Times New Roman"/>
          <w:color w:val="000000" w:themeColor="text1"/>
        </w:rPr>
        <w:footnoteRef/>
      </w:r>
      <w:r w:rsidRPr="00C96778">
        <w:rPr>
          <w:rFonts w:ascii="Times New Roman" w:hAnsi="Times New Roman" w:cs="Times New Roman"/>
          <w:color w:val="000000" w:themeColor="text1"/>
        </w:rPr>
        <w:t xml:space="preserve"> География мира в 3 т. Том 1. Политическая география и геополитика: учебник и практикум для вузов / Н. В. Каледин [и др.]; под редакцией Н. В. Каледина, Н. М. Михеевой. — 2-е изд., перераб. и доп. — Москва: Издательство Юрайт, 2023. С. 199.</w:t>
      </w:r>
    </w:p>
  </w:footnote>
  <w:footnote w:id="9">
    <w:p w:rsidR="00A25EA6" w:rsidRPr="00C96778" w:rsidRDefault="00A25EA6" w:rsidP="00A25EA6">
      <w:pPr>
        <w:pStyle w:val="a7"/>
        <w:jc w:val="both"/>
        <w:rPr>
          <w:rFonts w:ascii="Times New Roman" w:hAnsi="Times New Roman" w:cs="Times New Roman"/>
          <w:color w:val="000000" w:themeColor="text1"/>
        </w:rPr>
      </w:pPr>
      <w:r w:rsidRPr="00C96778">
        <w:rPr>
          <w:rStyle w:val="a9"/>
          <w:rFonts w:ascii="Times New Roman" w:hAnsi="Times New Roman" w:cs="Times New Roman"/>
          <w:color w:val="000000" w:themeColor="text1"/>
        </w:rPr>
        <w:footnoteRef/>
      </w:r>
      <w:r w:rsidRPr="00C96778">
        <w:rPr>
          <w:rFonts w:ascii="Times New Roman" w:hAnsi="Times New Roman" w:cs="Times New Roman"/>
          <w:color w:val="000000" w:themeColor="text1"/>
        </w:rPr>
        <w:t xml:space="preserve">Ралко А. Н. Возникновение и развитие электоральной географии в США и Западной Европе / А. Н. Ралко // Ученые записки Таврического национального университета имени В.И. Вернадского. Серия: География. – 2012. – Т. 25 (64). – № 2. – С. 147-152 </w:t>
      </w:r>
    </w:p>
  </w:footnote>
  <w:footnote w:id="10">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Аксенов К.Э. Тайны избирательного бюллетеня. Электоральные бури и штили Северной столицы, 1989–2004. СПб</w:t>
      </w:r>
      <w:proofErr w:type="gramStart"/>
      <w:r w:rsidRPr="00C96778">
        <w:rPr>
          <w:rFonts w:ascii="Times New Roman" w:hAnsi="Times New Roman"/>
          <w:color w:val="000000" w:themeColor="text1"/>
        </w:rPr>
        <w:t xml:space="preserve">.: </w:t>
      </w:r>
      <w:proofErr w:type="gramEnd"/>
      <w:r w:rsidRPr="00C96778">
        <w:rPr>
          <w:rFonts w:ascii="Times New Roman" w:hAnsi="Times New Roman"/>
          <w:color w:val="000000" w:themeColor="text1"/>
        </w:rPr>
        <w:t>Санкт-Петербургский гос. ун-т., 2008. С. 13.</w:t>
      </w:r>
    </w:p>
  </w:footnote>
  <w:footnote w:id="11">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Key, V.O. A Theory of Critical Elections // </w:t>
      </w:r>
      <w:proofErr w:type="gramStart"/>
      <w:r w:rsidRPr="00C96778">
        <w:rPr>
          <w:rFonts w:ascii="Times New Roman" w:hAnsi="Times New Roman"/>
          <w:color w:val="000000" w:themeColor="text1"/>
          <w:lang w:val="en-US"/>
        </w:rPr>
        <w:t>The</w:t>
      </w:r>
      <w:proofErr w:type="gramEnd"/>
      <w:r w:rsidRPr="00C96778">
        <w:rPr>
          <w:rFonts w:ascii="Times New Roman" w:hAnsi="Times New Roman"/>
          <w:color w:val="000000" w:themeColor="text1"/>
          <w:lang w:val="en-US"/>
        </w:rPr>
        <w:t xml:space="preserve"> Journal of Politics, Volume 17, Issue 1, Feb., 1955. </w:t>
      </w:r>
      <w:r w:rsidRPr="00C96778">
        <w:rPr>
          <w:rFonts w:ascii="Times New Roman" w:hAnsi="Times New Roman"/>
          <w:color w:val="000000" w:themeColor="text1"/>
        </w:rPr>
        <w:t xml:space="preserve">(Кей В.О. Теория критических выборов // Журнал «Политика», Выпуск 17, Т. 1, 1995) – </w:t>
      </w:r>
      <w:r w:rsidRPr="00C96778">
        <w:rPr>
          <w:rFonts w:ascii="Times New Roman" w:hAnsi="Times New Roman"/>
          <w:color w:val="000000" w:themeColor="text1"/>
          <w:lang w:val="en-US"/>
        </w:rPr>
        <w:t>C</w:t>
      </w:r>
      <w:r w:rsidRPr="00C96778">
        <w:rPr>
          <w:rFonts w:ascii="Times New Roman" w:hAnsi="Times New Roman"/>
          <w:color w:val="000000" w:themeColor="text1"/>
        </w:rPr>
        <w:t>. 11.</w:t>
      </w:r>
    </w:p>
  </w:footnote>
  <w:footnote w:id="1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A. Campbell, P. Converse, W. Miller, and D. Stokes. </w:t>
      </w:r>
      <w:proofErr w:type="gramStart"/>
      <w:r w:rsidRPr="00C96778">
        <w:rPr>
          <w:rFonts w:ascii="Times New Roman" w:hAnsi="Times New Roman"/>
          <w:color w:val="000000" w:themeColor="text1"/>
          <w:lang w:val="en-US"/>
        </w:rPr>
        <w:t>The American Voter.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John Wiley and Sons, N.Y., 1960.</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rPr>
        <w:t>(А. Кэмпбелл, Ф. Конверс, У. Миллер, Д. Стоукс.</w:t>
      </w:r>
      <w:proofErr w:type="gramEnd"/>
      <w:r w:rsidRPr="00C96778">
        <w:rPr>
          <w:rFonts w:ascii="Times New Roman" w:hAnsi="Times New Roman"/>
          <w:color w:val="000000" w:themeColor="text1"/>
        </w:rPr>
        <w:t xml:space="preserve"> Американский избиратель. – </w:t>
      </w:r>
      <w:proofErr w:type="gramStart"/>
      <w:r w:rsidRPr="00C96778">
        <w:rPr>
          <w:rFonts w:ascii="Times New Roman" w:hAnsi="Times New Roman"/>
          <w:color w:val="000000" w:themeColor="text1"/>
        </w:rPr>
        <w:t>Нью-Йорк, 1960) – 576 с.</w:t>
      </w:r>
      <w:proofErr w:type="gramEnd"/>
    </w:p>
  </w:footnote>
  <w:footnote w:id="1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Аксенов К.Э. Тайны избирательного бюллетеня. Электоральные бури и штили Северной столицы, 1989–2004. СПб</w:t>
      </w:r>
      <w:proofErr w:type="gramStart"/>
      <w:r w:rsidRPr="00C96778">
        <w:rPr>
          <w:rFonts w:ascii="Times New Roman" w:hAnsi="Times New Roman" w:cs="Times New Roman"/>
          <w:color w:val="000000" w:themeColor="text1"/>
          <w:szCs w:val="28"/>
        </w:rPr>
        <w:t xml:space="preserve">.: </w:t>
      </w:r>
      <w:proofErr w:type="gramEnd"/>
      <w:r w:rsidRPr="00C96778">
        <w:rPr>
          <w:rFonts w:ascii="Times New Roman" w:hAnsi="Times New Roman" w:cs="Times New Roman"/>
          <w:color w:val="000000" w:themeColor="text1"/>
          <w:szCs w:val="28"/>
        </w:rPr>
        <w:t xml:space="preserve">Санкт-Петербургский гос. ун-т., 2008. </w:t>
      </w:r>
      <w:r w:rsidRPr="00C96778">
        <w:rPr>
          <w:rFonts w:ascii="Times New Roman" w:hAnsi="Times New Roman" w:cs="Times New Roman"/>
          <w:color w:val="000000" w:themeColor="text1"/>
          <w:szCs w:val="28"/>
          <w:lang w:val="en-US"/>
        </w:rPr>
        <w:t>C</w:t>
      </w:r>
      <w:r w:rsidRPr="00C96778">
        <w:rPr>
          <w:rFonts w:ascii="Times New Roman" w:hAnsi="Times New Roman" w:cs="Times New Roman"/>
          <w:color w:val="000000" w:themeColor="text1"/>
          <w:szCs w:val="28"/>
        </w:rPr>
        <w:t>. 17.</w:t>
      </w:r>
    </w:p>
  </w:footnote>
  <w:footnote w:id="14">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A. Campbell, P. Converse, W. Miller, and D. Stokes. </w:t>
      </w:r>
      <w:proofErr w:type="gramStart"/>
      <w:r w:rsidRPr="00C96778">
        <w:rPr>
          <w:rFonts w:ascii="Times New Roman" w:hAnsi="Times New Roman"/>
          <w:color w:val="000000" w:themeColor="text1"/>
          <w:lang w:val="en-US"/>
        </w:rPr>
        <w:t>The American Voter.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John Wiley and Sons, N.Y., 1960.</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rPr>
        <w:t>(А. Кэмпбелл, Ф. Конверс, У. Миллер, Д. Стоукс.</w:t>
      </w:r>
      <w:proofErr w:type="gramEnd"/>
      <w:r w:rsidRPr="00C96778">
        <w:rPr>
          <w:rFonts w:ascii="Times New Roman" w:hAnsi="Times New Roman"/>
          <w:color w:val="000000" w:themeColor="text1"/>
        </w:rPr>
        <w:t xml:space="preserve"> Американский избиратель. – </w:t>
      </w:r>
      <w:proofErr w:type="gramStart"/>
      <w:r w:rsidRPr="00C96778">
        <w:rPr>
          <w:rFonts w:ascii="Times New Roman" w:hAnsi="Times New Roman"/>
          <w:color w:val="000000" w:themeColor="text1"/>
        </w:rPr>
        <w:t>Нью-Йорк, 1960) – 576 с.</w:t>
      </w:r>
      <w:proofErr w:type="gramEnd"/>
    </w:p>
  </w:footnote>
  <w:footnote w:id="15">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21.</w:t>
      </w:r>
      <w:r w:rsidRPr="00C96778">
        <w:rPr>
          <w:rFonts w:ascii="Times New Roman" w:hAnsi="Times New Roman"/>
          <w:color w:val="000000" w:themeColor="text1"/>
          <w:lang w:val="en-US"/>
        </w:rPr>
        <w:tab/>
        <w:t>Norris, P. British By-Elections: The Volatile Electorate. Claredon</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Press</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Oxford</w:t>
      </w:r>
      <w:r w:rsidRPr="00C96778">
        <w:rPr>
          <w:rFonts w:ascii="Times New Roman" w:hAnsi="Times New Roman"/>
          <w:color w:val="000000" w:themeColor="text1"/>
        </w:rPr>
        <w:t xml:space="preserve">, 1990. </w:t>
      </w:r>
      <w:proofErr w:type="gramStart"/>
      <w:r w:rsidRPr="00C96778">
        <w:rPr>
          <w:rFonts w:ascii="Times New Roman" w:hAnsi="Times New Roman"/>
          <w:color w:val="000000" w:themeColor="text1"/>
        </w:rPr>
        <w:t>(Норрис П. Выборы по-британски:</w:t>
      </w:r>
      <w:proofErr w:type="gramEnd"/>
      <w:r w:rsidRPr="00C96778">
        <w:rPr>
          <w:rFonts w:ascii="Times New Roman" w:hAnsi="Times New Roman"/>
          <w:color w:val="000000" w:themeColor="text1"/>
        </w:rPr>
        <w:t xml:space="preserve"> «Волатильный» электорат. – </w:t>
      </w:r>
      <w:proofErr w:type="gramStart"/>
      <w:r w:rsidRPr="00C96778">
        <w:rPr>
          <w:rFonts w:ascii="Times New Roman" w:hAnsi="Times New Roman"/>
          <w:color w:val="000000" w:themeColor="text1"/>
        </w:rPr>
        <w:t>Оксфорд, 1990) - 263с.</w:t>
      </w:r>
      <w:proofErr w:type="gramEnd"/>
    </w:p>
  </w:footnote>
  <w:footnote w:id="1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Липсет С. М., Роккан С. Структуры размежеваний, партийные системы и предпочтения избирателей* // Партии и выборы: Хрестоматия / РАН</w:t>
      </w:r>
      <w:proofErr w:type="gramStart"/>
      <w:r w:rsidRPr="00C96778">
        <w:rPr>
          <w:rFonts w:ascii="Times New Roman" w:hAnsi="Times New Roman"/>
          <w:color w:val="000000" w:themeColor="text1"/>
        </w:rPr>
        <w:t>.И</w:t>
      </w:r>
      <w:proofErr w:type="gramEnd"/>
      <w:r w:rsidRPr="00C96778">
        <w:rPr>
          <w:rFonts w:ascii="Times New Roman" w:hAnsi="Times New Roman"/>
          <w:color w:val="000000" w:themeColor="text1"/>
        </w:rPr>
        <w:t>НИОН. Центр социальных научно-информационных исследований. Отдел политической науки. Московский государственный институт международных отношений (университет) МИД РФ; Отв. ред. и сост. Н.В. Анюхина, Е.Ю. Мелешкина. Ч.1. – М.: ИНИОН, 2004. – С. 67.</w:t>
      </w:r>
    </w:p>
  </w:footnote>
  <w:footnote w:id="17">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Окунев И. Ю. Цикличность идейно-политических размежеваний в электоральном пространстве: к новому прочтению концепции Липсета-Роккана / И. Ю. Окунев // Вестник Пермского университета. Политология. – 2022. – Т. 16, № 3. – С. 52-62</w:t>
      </w:r>
    </w:p>
  </w:footnote>
  <w:footnote w:id="18">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Pickel, S. ‘Secularization of electoral behavior? The state-church-cleavage in Europe’ in: Pickel, G., Sammet, K. (eds.) Transformations of religiosity. </w:t>
      </w:r>
      <w:proofErr w:type="gramStart"/>
      <w:r w:rsidRPr="00C96778">
        <w:rPr>
          <w:rFonts w:ascii="Times New Roman" w:hAnsi="Times New Roman"/>
          <w:color w:val="000000" w:themeColor="text1"/>
          <w:lang w:val="en-US"/>
        </w:rPr>
        <w:t>Religion and religiosity in Eastern Europe 1989- 2010.</w:t>
      </w:r>
      <w:proofErr w:type="gramEnd"/>
      <w:r w:rsidRPr="00C96778">
        <w:rPr>
          <w:rFonts w:ascii="Times New Roman" w:hAnsi="Times New Roman"/>
          <w:color w:val="000000" w:themeColor="text1"/>
          <w:lang w:val="en-US"/>
        </w:rPr>
        <w:t xml:space="preserve"> Wiesbaden: VS. 2011.  </w:t>
      </w:r>
      <w:r w:rsidRPr="00C96778">
        <w:rPr>
          <w:rFonts w:ascii="Times New Roman" w:hAnsi="Times New Roman"/>
          <w:color w:val="000000" w:themeColor="text1"/>
        </w:rPr>
        <w:t xml:space="preserve">– (Пикель С. «Разделение политического поведения? Раскол между государством и церковью в Европе» // Изменения в религиозности. Религия и религиозность в Восточной Европе 1989 – 2010. – </w:t>
      </w:r>
      <w:proofErr w:type="gramStart"/>
      <w:r w:rsidRPr="00C96778">
        <w:rPr>
          <w:rFonts w:ascii="Times New Roman" w:hAnsi="Times New Roman"/>
          <w:color w:val="000000" w:themeColor="text1"/>
        </w:rPr>
        <w:t>Висбаден, 2011) - С.111–134</w:t>
      </w:r>
      <w:proofErr w:type="gramEnd"/>
    </w:p>
  </w:footnote>
  <w:footnote w:id="19">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Колосов В. А. Политическая география: проблемы и методы / В. А. Колосов; Отв. ред. С. Б. Лавров; АН СССР, Ин-т географии, Геогр. о-во СССР. - Ленинград: Наука: Ленингр. отд-ние, 1988. - 190 с.</w:t>
      </w:r>
    </w:p>
  </w:footnote>
  <w:footnote w:id="20">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Туровский Р.Ф Электоральные геоструктуры в западных демократиях: попытка системного компаративного анализа /</w:t>
      </w:r>
      <w:r w:rsidRPr="00C96778">
        <w:rPr>
          <w:rFonts w:ascii="Times New Roman" w:eastAsia="Malgun Gothic" w:hAnsi="Times New Roman" w:cs="Times New Roman" w:hint="eastAsia"/>
          <w:color w:val="000000" w:themeColor="text1"/>
          <w:szCs w:val="28"/>
          <w:lang w:eastAsia="ko-KR"/>
        </w:rPr>
        <w:t>/</w:t>
      </w:r>
      <w:r w:rsidRPr="00C96778">
        <w:rPr>
          <w:rFonts w:ascii="Times New Roman" w:hAnsi="Times New Roman" w:cs="Times New Roman"/>
          <w:color w:val="000000" w:themeColor="text1"/>
          <w:szCs w:val="28"/>
        </w:rPr>
        <w:t xml:space="preserve"> «Полития» - №2 (32) – С. 7.</w:t>
      </w:r>
    </w:p>
  </w:footnote>
  <w:footnote w:id="21">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Туровский Р.Ф. Политическая география. Учебное пособие. – Москва – Смоленск: Изд-во СГУ, 1999. - 381 с.</w:t>
      </w:r>
    </w:p>
  </w:footnote>
  <w:footnote w:id="2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Окунев И. Ю. Политическая география: Учеб</w:t>
      </w:r>
      <w:proofErr w:type="gramStart"/>
      <w:r w:rsidRPr="00C96778">
        <w:rPr>
          <w:rFonts w:ascii="Times New Roman" w:hAnsi="Times New Roman" w:cs="Times New Roman"/>
          <w:color w:val="000000" w:themeColor="text1"/>
          <w:szCs w:val="28"/>
        </w:rPr>
        <w:t>.</w:t>
      </w:r>
      <w:proofErr w:type="gramEnd"/>
      <w:r w:rsidRPr="00C96778">
        <w:rPr>
          <w:rFonts w:ascii="Times New Roman" w:hAnsi="Times New Roman" w:cs="Times New Roman"/>
          <w:color w:val="000000" w:themeColor="text1"/>
          <w:szCs w:val="28"/>
        </w:rPr>
        <w:t xml:space="preserve"> </w:t>
      </w:r>
      <w:proofErr w:type="gramStart"/>
      <w:r w:rsidRPr="00C96778">
        <w:rPr>
          <w:rFonts w:ascii="Times New Roman" w:hAnsi="Times New Roman" w:cs="Times New Roman"/>
          <w:color w:val="000000" w:themeColor="text1"/>
          <w:szCs w:val="28"/>
        </w:rPr>
        <w:t>п</w:t>
      </w:r>
      <w:proofErr w:type="gramEnd"/>
      <w:r w:rsidRPr="00C96778">
        <w:rPr>
          <w:rFonts w:ascii="Times New Roman" w:hAnsi="Times New Roman" w:cs="Times New Roman"/>
          <w:color w:val="000000" w:themeColor="text1"/>
          <w:szCs w:val="28"/>
        </w:rPr>
        <w:t>особие для вузов / И. Ю. Окунев. – М.: Издательство «Аспект Пресс», 2019. С. 397-398.</w:t>
      </w:r>
    </w:p>
  </w:footnote>
  <w:footnote w:id="2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Аксенов К.Э. Тайны избирательного бюллетеня. Электоральные бури и штили Северной столицы, 1989–2004. СПб</w:t>
      </w:r>
      <w:proofErr w:type="gramStart"/>
      <w:r w:rsidRPr="00C96778">
        <w:rPr>
          <w:rFonts w:ascii="Times New Roman" w:hAnsi="Times New Roman"/>
          <w:color w:val="000000" w:themeColor="text1"/>
        </w:rPr>
        <w:t xml:space="preserve">.: </w:t>
      </w:r>
      <w:proofErr w:type="gramEnd"/>
      <w:r w:rsidRPr="00C96778">
        <w:rPr>
          <w:rFonts w:ascii="Times New Roman" w:hAnsi="Times New Roman"/>
          <w:color w:val="000000" w:themeColor="text1"/>
        </w:rPr>
        <w:t>Санкт-Петербургский гос. ун-т., 2008. С. 8.</w:t>
      </w:r>
    </w:p>
  </w:footnote>
  <w:footnote w:id="24">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Составлено автором по тому же источнику.</w:t>
      </w:r>
    </w:p>
  </w:footnote>
  <w:footnote w:id="25">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Колосов В.А., Петров Н.В., Смирнягин Л.В. (ред.) 1990. Весна-89: География и анатомия парламентских выборов. Под ред. В.А. Колосова, Н.В. Петрова, Л.В. Смирнягина, - М.: Прогресс, 1990. – 382 с.</w:t>
      </w:r>
    </w:p>
  </w:footnote>
  <w:footnote w:id="2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Туровский Р.Ф. Политическая география. Учебное пособие. – Москва – Смоленск: Изд-во СГУ, 1999. С. 298.</w:t>
      </w:r>
    </w:p>
  </w:footnote>
  <w:footnote w:id="27">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s="Times New Roman"/>
          <w:color w:val="000000" w:themeColor="text1"/>
          <w:szCs w:val="28"/>
          <w:lang w:val="en-GB"/>
        </w:rPr>
        <w:t>Lee, Hyun-Chool, Repkine Alexandre.</w:t>
      </w:r>
      <w:proofErr w:type="gramEnd"/>
      <w:r w:rsidRPr="00C96778">
        <w:rPr>
          <w:rFonts w:ascii="Times New Roman" w:hAnsi="Times New Roman" w:cs="Times New Roman"/>
          <w:color w:val="000000" w:themeColor="text1"/>
          <w:szCs w:val="28"/>
          <w:lang w:val="en-GB"/>
        </w:rPr>
        <w:t xml:space="preserve"> </w:t>
      </w:r>
      <w:proofErr w:type="gramStart"/>
      <w:r w:rsidRPr="00C96778">
        <w:rPr>
          <w:rFonts w:ascii="Times New Roman" w:hAnsi="Times New Roman" w:cs="Times New Roman"/>
          <w:color w:val="000000" w:themeColor="text1"/>
          <w:szCs w:val="28"/>
          <w:lang w:val="en-GB"/>
        </w:rPr>
        <w:t>A Spatial Analysis of the Voting Patterns in the South Korean General Elections of 2016.</w:t>
      </w:r>
      <w:proofErr w:type="gramEnd"/>
      <w:r w:rsidRPr="00C96778">
        <w:rPr>
          <w:rFonts w:ascii="Times New Roman" w:hAnsi="Times New Roman" w:cs="Times New Roman"/>
          <w:color w:val="000000" w:themeColor="text1"/>
          <w:szCs w:val="28"/>
          <w:lang w:val="en-GB"/>
        </w:rPr>
        <w:t xml:space="preserve"> </w:t>
      </w:r>
      <w:r w:rsidRPr="00C96778">
        <w:rPr>
          <w:rFonts w:ascii="Times New Roman" w:eastAsia="Malgun Gothic" w:hAnsi="Times New Roman" w:cs="Times New Roman" w:hint="eastAsia"/>
          <w:color w:val="000000" w:themeColor="text1"/>
          <w:szCs w:val="28"/>
          <w:lang w:val="en-GB" w:eastAsia="ko-KR"/>
        </w:rPr>
        <w:t>/</w:t>
      </w:r>
      <w:r w:rsidRPr="00C96778">
        <w:rPr>
          <w:rFonts w:ascii="Times New Roman" w:eastAsia="Malgun Gothic" w:hAnsi="Times New Roman" w:cs="Times New Roman"/>
          <w:color w:val="000000" w:themeColor="text1"/>
          <w:szCs w:val="28"/>
          <w:lang w:val="en-GB" w:eastAsia="ko-KR"/>
        </w:rPr>
        <w:t xml:space="preserve">/ </w:t>
      </w:r>
      <w:r w:rsidRPr="00C96778">
        <w:rPr>
          <w:rFonts w:ascii="Times New Roman" w:hAnsi="Times New Roman" w:cs="Times New Roman"/>
          <w:color w:val="000000" w:themeColor="text1"/>
          <w:szCs w:val="28"/>
          <w:lang w:val="en-GB"/>
        </w:rPr>
        <w:t xml:space="preserve">Social Sciences 11, 389. </w:t>
      </w:r>
      <w:r w:rsidRPr="00C96778">
        <w:rPr>
          <w:rFonts w:ascii="Times New Roman" w:hAnsi="Times New Roman" w:cs="Times New Roman"/>
          <w:color w:val="000000" w:themeColor="text1"/>
          <w:szCs w:val="28"/>
        </w:rPr>
        <w:t xml:space="preserve">2022. </w:t>
      </w:r>
      <w:proofErr w:type="gramStart"/>
      <w:r w:rsidRPr="00C96778">
        <w:rPr>
          <w:rFonts w:ascii="Times New Roman" w:hAnsi="Times New Roman" w:cs="Times New Roman"/>
          <w:color w:val="000000" w:themeColor="text1"/>
          <w:szCs w:val="28"/>
        </w:rPr>
        <w:t>(Ли Хёнчхоль, Репкин Александр.</w:t>
      </w:r>
      <w:proofErr w:type="gramEnd"/>
      <w:r w:rsidRPr="00C96778">
        <w:rPr>
          <w:rFonts w:ascii="Times New Roman" w:hAnsi="Times New Roman" w:cs="Times New Roman"/>
          <w:color w:val="000000" w:themeColor="text1"/>
          <w:szCs w:val="28"/>
        </w:rPr>
        <w:t xml:space="preserve"> </w:t>
      </w:r>
      <w:proofErr w:type="gramStart"/>
      <w:r w:rsidRPr="00C96778">
        <w:rPr>
          <w:rFonts w:ascii="Times New Roman" w:hAnsi="Times New Roman" w:cs="Times New Roman"/>
          <w:color w:val="000000" w:themeColor="text1"/>
          <w:szCs w:val="28"/>
        </w:rPr>
        <w:t xml:space="preserve">Пространственный анализ структуры голосования на всеобщих выборах в Южной Корее в 2016 г. </w:t>
      </w:r>
      <w:r w:rsidRPr="00C96778">
        <w:rPr>
          <w:rFonts w:ascii="Times New Roman" w:eastAsia="Malgun Gothic" w:hAnsi="Times New Roman" w:cs="Times New Roman" w:hint="eastAsia"/>
          <w:color w:val="000000" w:themeColor="text1"/>
          <w:szCs w:val="28"/>
          <w:lang w:eastAsia="ko-KR"/>
        </w:rPr>
        <w:t>/</w:t>
      </w:r>
      <w:r w:rsidRPr="00C96778">
        <w:rPr>
          <w:rFonts w:ascii="Times New Roman" w:eastAsia="Malgun Gothic" w:hAnsi="Times New Roman" w:cs="Times New Roman"/>
          <w:color w:val="000000" w:themeColor="text1"/>
          <w:szCs w:val="28"/>
          <w:lang w:eastAsia="ko-KR"/>
        </w:rPr>
        <w:t>/ Социология 11, 389 - 2022</w:t>
      </w:r>
      <w:r w:rsidRPr="00C96778">
        <w:rPr>
          <w:rFonts w:ascii="Times New Roman" w:hAnsi="Times New Roman" w:cs="Times New Roman"/>
          <w:color w:val="000000" w:themeColor="text1"/>
          <w:szCs w:val="28"/>
        </w:rPr>
        <w:t>) – С. 1 – 26</w:t>
      </w:r>
      <w:proofErr w:type="gramEnd"/>
    </w:p>
  </w:footnote>
  <w:footnote w:id="28">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Hyun-Chool Lee.</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Older Voters’ Policy Preferences in the Korean General Elections.</w:t>
      </w:r>
      <w:proofErr w:type="gramEnd"/>
      <w:r w:rsidRPr="00C96778">
        <w:rPr>
          <w:rFonts w:ascii="Times New Roman" w:hAnsi="Times New Roman"/>
          <w:color w:val="000000" w:themeColor="text1"/>
          <w:lang w:val="en-US"/>
        </w:rPr>
        <w:t xml:space="preserve"> // Korea Journal, 61(2) (summer 2021). </w:t>
      </w:r>
      <w:proofErr w:type="gramStart"/>
      <w:r w:rsidRPr="00C96778">
        <w:rPr>
          <w:rFonts w:ascii="Times New Roman" w:hAnsi="Times New Roman"/>
          <w:color w:val="000000" w:themeColor="text1"/>
        </w:rPr>
        <w:t>(Ли Хёнчхоль.</w:t>
      </w:r>
      <w:proofErr w:type="gramEnd"/>
      <w:r w:rsidRPr="00C96778">
        <w:rPr>
          <w:rFonts w:ascii="Times New Roman" w:hAnsi="Times New Roman"/>
          <w:color w:val="000000" w:themeColor="text1"/>
        </w:rPr>
        <w:t xml:space="preserve">  Политические предпочтения пожилых избирателей на Всеобщих выборах в Республике Корея // Журнал «Корея», 61 (2) – 2021) - </w:t>
      </w:r>
      <w:r w:rsidRPr="00C96778">
        <w:rPr>
          <w:rFonts w:ascii="Times New Roman" w:hAnsi="Times New Roman"/>
          <w:color w:val="000000" w:themeColor="text1"/>
          <w:lang w:val="en-US"/>
        </w:rPr>
        <w:t>C</w:t>
      </w:r>
      <w:r w:rsidRPr="00C96778">
        <w:rPr>
          <w:rFonts w:ascii="Times New Roman" w:hAnsi="Times New Roman"/>
          <w:color w:val="000000" w:themeColor="text1"/>
        </w:rPr>
        <w:t>. 87-117</w:t>
      </w:r>
    </w:p>
  </w:footnote>
  <w:footnote w:id="29">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eastAsia="Batang" w:hAnsi="Times New Roman" w:cs="Times New Roman"/>
          <w:color w:val="000000" w:themeColor="text1"/>
          <w:lang w:eastAsia="ko-KR"/>
        </w:rPr>
        <w:t>송건섭</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이곤수</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유권자의</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투표행태와</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결정요인에</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관한</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연구</w:t>
      </w:r>
      <w:r w:rsidRPr="00C96778">
        <w:rPr>
          <w:rFonts w:ascii="Times New Roman" w:hAnsi="Times New Roman" w:cs="Times New Roman"/>
          <w:color w:val="000000" w:themeColor="text1"/>
          <w:lang w:eastAsia="ko-KR"/>
        </w:rPr>
        <w:t>.</w:t>
      </w:r>
      <w:r w:rsidRPr="00C96778">
        <w:rPr>
          <w:rFonts w:ascii="Times New Roman" w:eastAsia="Batang" w:hAnsi="Times New Roman" w:cs="Times New Roman"/>
          <w:color w:val="000000" w:themeColor="text1"/>
          <w:lang w:eastAsia="ko-KR"/>
        </w:rPr>
        <w:t>한국정책과학학회보</w:t>
      </w:r>
      <w:proofErr w:type="gramStart"/>
      <w:r w:rsidRPr="00C96778">
        <w:rPr>
          <w:rFonts w:ascii="Times New Roman" w:hAnsi="Times New Roman" w:cs="Times New Roman"/>
          <w:color w:val="000000" w:themeColor="text1"/>
          <w:lang w:eastAsia="ko-KR"/>
        </w:rPr>
        <w:t>,15(3), 2011 (Сон Консоп, Ли Консу.</w:t>
      </w:r>
      <w:proofErr w:type="gramEnd"/>
      <w:r w:rsidRPr="00C96778">
        <w:rPr>
          <w:rFonts w:ascii="Times New Roman" w:hAnsi="Times New Roman" w:cs="Times New Roman"/>
          <w:color w:val="000000" w:themeColor="text1"/>
          <w:lang w:eastAsia="ko-KR"/>
        </w:rPr>
        <w:t xml:space="preserve"> </w:t>
      </w:r>
      <w:r w:rsidRPr="00C96778">
        <w:rPr>
          <w:rFonts w:ascii="Times New Roman" w:hAnsi="Times New Roman" w:cs="Times New Roman"/>
          <w:color w:val="000000" w:themeColor="text1"/>
        </w:rPr>
        <w:t xml:space="preserve">Исследование электорального поведения и определяющих факторов голосования: на основе местных выборов </w:t>
      </w:r>
      <w:r w:rsidRPr="00C96778">
        <w:rPr>
          <w:rFonts w:ascii="Times New Roman" w:eastAsia="Malgun Gothic" w:hAnsi="Times New Roman" w:cs="Times New Roman"/>
          <w:color w:val="000000" w:themeColor="text1"/>
          <w:lang w:eastAsia="ko-KR"/>
        </w:rPr>
        <w:t xml:space="preserve">// Журнал Корейской ассоциации политических наук, 15(3), 2011). С. </w:t>
      </w:r>
      <w:r w:rsidRPr="00C96778">
        <w:rPr>
          <w:rFonts w:ascii="Times New Roman" w:hAnsi="Times New Roman" w:cs="Times New Roman"/>
          <w:color w:val="000000" w:themeColor="text1"/>
          <w:lang w:eastAsia="ko-KR"/>
        </w:rPr>
        <w:t>49-71</w:t>
      </w:r>
    </w:p>
  </w:footnote>
  <w:footnote w:id="30">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송병권</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Malgun Gothic" w:hAnsi="Malgun Gothic" w:cs="Malgun Gothic"/>
          <w:color w:val="000000" w:themeColor="text1"/>
        </w:rPr>
        <w:t>컴퓨터</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시뮬레이션을</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사용한</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당파적</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게리맨더링</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분석</w:t>
      </w:r>
      <w:r w:rsidRPr="00C96778">
        <w:rPr>
          <w:rFonts w:ascii="Times New Roman" w:hAnsi="Times New Roman"/>
          <w:color w:val="000000" w:themeColor="text1"/>
        </w:rPr>
        <w:t>.</w:t>
      </w:r>
      <w:r w:rsidRPr="00C96778">
        <w:rPr>
          <w:rFonts w:ascii="Malgun Gothic" w:hAnsi="Malgun Gothic" w:cs="Malgun Gothic"/>
          <w:color w:val="000000" w:themeColor="text1"/>
        </w:rPr>
        <w:t>한국정당학회보</w:t>
      </w:r>
      <w:r w:rsidRPr="00C96778">
        <w:rPr>
          <w:rFonts w:ascii="Times New Roman" w:hAnsi="Times New Roman"/>
          <w:color w:val="000000" w:themeColor="text1"/>
        </w:rPr>
        <w:t>,17(4), 2018 (Сон Бёнгвон. Оценка партийного джерримендеринга на выборах в Национальное собрание Кореи 2016 г. с использованием компьютерного моделирования // Журнал Корейской ассоциации партийных исследований,17(4), 2018) – С. 43-67</w:t>
      </w:r>
    </w:p>
  </w:footnote>
  <w:footnote w:id="31">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eastAsia="Batang" w:hAnsi="Times New Roman" w:cs="Times New Roman"/>
          <w:color w:val="000000" w:themeColor="text1"/>
          <w:lang w:eastAsia="ko-KR"/>
        </w:rPr>
        <w:t>이재철</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제</w:t>
      </w:r>
      <w:r w:rsidRPr="00C96778">
        <w:rPr>
          <w:rFonts w:ascii="Times New Roman" w:hAnsi="Times New Roman" w:cs="Times New Roman"/>
          <w:color w:val="000000" w:themeColor="text1"/>
          <w:lang w:eastAsia="ko-KR"/>
        </w:rPr>
        <w:t>19</w:t>
      </w:r>
      <w:r w:rsidRPr="00C96778">
        <w:rPr>
          <w:rFonts w:ascii="Times New Roman" w:eastAsia="Batang" w:hAnsi="Times New Roman" w:cs="Times New Roman"/>
          <w:color w:val="000000" w:themeColor="text1"/>
          <w:lang w:eastAsia="ko-KR"/>
        </w:rPr>
        <w:t>대</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대통령</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선거에서</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유권자의</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투표참여</w:t>
      </w:r>
      <w:r w:rsidRPr="00C96778">
        <w:rPr>
          <w:rFonts w:ascii="Times New Roman" w:hAnsi="Times New Roman" w:cs="Times New Roman"/>
          <w:color w:val="000000" w:themeColor="text1"/>
          <w:lang w:eastAsia="ko-KR"/>
        </w:rPr>
        <w:t>.</w:t>
      </w:r>
      <w:r w:rsidRPr="00C96778">
        <w:rPr>
          <w:rFonts w:ascii="Times New Roman" w:eastAsia="Batang" w:hAnsi="Times New Roman" w:cs="Times New Roman"/>
          <w:color w:val="000000" w:themeColor="text1"/>
          <w:lang w:eastAsia="ko-KR"/>
        </w:rPr>
        <w:t>정치정보연구</w:t>
      </w:r>
      <w:proofErr w:type="gramStart"/>
      <w:r w:rsidRPr="00C96778">
        <w:rPr>
          <w:rFonts w:ascii="Times New Roman" w:hAnsi="Times New Roman" w:cs="Times New Roman"/>
          <w:color w:val="000000" w:themeColor="text1"/>
          <w:lang w:eastAsia="ko-KR"/>
        </w:rPr>
        <w:t>, 21(1), 2018 (Ли Чжэчхоль.</w:t>
      </w:r>
      <w:proofErr w:type="gramEnd"/>
      <w:r w:rsidRPr="00C96778">
        <w:rPr>
          <w:rFonts w:ascii="Times New Roman" w:hAnsi="Times New Roman" w:cs="Times New Roman"/>
          <w:color w:val="000000" w:themeColor="text1"/>
          <w:lang w:eastAsia="ko-KR"/>
        </w:rPr>
        <w:t xml:space="preserve"> </w:t>
      </w:r>
      <w:r w:rsidRPr="00C96778">
        <w:rPr>
          <w:rFonts w:ascii="Times New Roman" w:hAnsi="Times New Roman" w:cs="Times New Roman"/>
          <w:color w:val="000000" w:themeColor="text1"/>
        </w:rPr>
        <w:t xml:space="preserve">Участие избирателей в 19-х Президентских выборах // Исследование политической информации, 21(1), 2018). С. </w:t>
      </w:r>
      <w:r w:rsidRPr="00C96778">
        <w:rPr>
          <w:rFonts w:ascii="Times New Roman" w:hAnsi="Times New Roman" w:cs="Times New Roman"/>
          <w:color w:val="000000" w:themeColor="text1"/>
          <w:lang w:eastAsia="ko-KR"/>
        </w:rPr>
        <w:t>187-214</w:t>
      </w:r>
    </w:p>
  </w:footnote>
  <w:footnote w:id="3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eastAsia="Batang" w:hAnsi="Times New Roman" w:cs="Times New Roman"/>
          <w:color w:val="000000" w:themeColor="text1"/>
          <w:lang w:eastAsia="ko-KR"/>
        </w:rPr>
        <w:t>권은주</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김순은</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무효투표에</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대한</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이론별</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영향요인</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연구</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제</w:t>
      </w:r>
      <w:r w:rsidRPr="00C96778">
        <w:rPr>
          <w:rFonts w:ascii="Times New Roman" w:hAnsi="Times New Roman" w:cs="Times New Roman"/>
          <w:color w:val="000000" w:themeColor="text1"/>
          <w:lang w:eastAsia="ko-KR"/>
        </w:rPr>
        <w:t>19</w:t>
      </w:r>
      <w:r w:rsidRPr="00C96778">
        <w:rPr>
          <w:rFonts w:ascii="Times New Roman" w:eastAsia="Batang" w:hAnsi="Times New Roman" w:cs="Times New Roman"/>
          <w:color w:val="000000" w:themeColor="text1"/>
          <w:lang w:eastAsia="ko-KR"/>
        </w:rPr>
        <w:t>대</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대통령</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선거의</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시</w:t>
      </w:r>
      <w:r w:rsidRPr="00C96778">
        <w:rPr>
          <w:rFonts w:ascii="Times New Roman" w:hAnsi="Times New Roman" w:cs="Times New Roman"/>
          <w:color w:val="000000" w:themeColor="text1"/>
          <w:lang w:eastAsia="ko-KR"/>
        </w:rPr>
        <w:t xml:space="preserve"> · </w:t>
      </w:r>
      <w:r w:rsidRPr="00C96778">
        <w:rPr>
          <w:rFonts w:ascii="Times New Roman" w:eastAsia="Batang" w:hAnsi="Times New Roman" w:cs="Times New Roman"/>
          <w:color w:val="000000" w:themeColor="text1"/>
          <w:lang w:eastAsia="ko-KR"/>
        </w:rPr>
        <w:t>군</w:t>
      </w:r>
      <w:r w:rsidRPr="00C96778">
        <w:rPr>
          <w:rFonts w:ascii="Times New Roman" w:hAnsi="Times New Roman" w:cs="Times New Roman"/>
          <w:color w:val="000000" w:themeColor="text1"/>
          <w:lang w:eastAsia="ko-KR"/>
        </w:rPr>
        <w:t xml:space="preserve"> · </w:t>
      </w:r>
      <w:r w:rsidRPr="00C96778">
        <w:rPr>
          <w:rFonts w:ascii="Times New Roman" w:eastAsia="Batang" w:hAnsi="Times New Roman" w:cs="Times New Roman"/>
          <w:color w:val="000000" w:themeColor="text1"/>
          <w:lang w:eastAsia="ko-KR"/>
        </w:rPr>
        <w:t>구</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자료를</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중심으로</w:t>
      </w:r>
      <w:r w:rsidRPr="00C96778">
        <w:rPr>
          <w:rFonts w:ascii="Times New Roman" w:hAnsi="Times New Roman" w:cs="Times New Roman"/>
          <w:color w:val="000000" w:themeColor="text1"/>
          <w:lang w:eastAsia="ko-KR"/>
        </w:rPr>
        <w:t>-.</w:t>
      </w:r>
      <w:r w:rsidRPr="00C96778">
        <w:rPr>
          <w:rFonts w:ascii="Times New Roman" w:eastAsia="Batang" w:hAnsi="Times New Roman" w:cs="Times New Roman"/>
          <w:color w:val="000000" w:themeColor="text1"/>
          <w:lang w:eastAsia="ko-KR"/>
        </w:rPr>
        <w:t>한국지방자치학회보</w:t>
      </w:r>
      <w:proofErr w:type="gramStart"/>
      <w:r w:rsidRPr="00C96778">
        <w:rPr>
          <w:rFonts w:ascii="Times New Roman" w:hAnsi="Times New Roman" w:cs="Times New Roman"/>
          <w:color w:val="000000" w:themeColor="text1"/>
          <w:lang w:eastAsia="ko-KR"/>
        </w:rPr>
        <w:t>,31(2), 2019 (Квон Ынчжу, Ким Сунын.</w:t>
      </w:r>
      <w:proofErr w:type="gramEnd"/>
      <w:r w:rsidRPr="00C96778">
        <w:rPr>
          <w:rFonts w:ascii="Times New Roman" w:hAnsi="Times New Roman" w:cs="Times New Roman"/>
          <w:color w:val="000000" w:themeColor="text1"/>
          <w:lang w:eastAsia="ko-KR"/>
        </w:rPr>
        <w:t xml:space="preserve"> </w:t>
      </w:r>
      <w:r w:rsidRPr="00C96778">
        <w:rPr>
          <w:rFonts w:ascii="Times New Roman" w:hAnsi="Times New Roman" w:cs="Times New Roman"/>
          <w:color w:val="000000" w:themeColor="text1"/>
        </w:rPr>
        <w:t xml:space="preserve">Исследование факторов, влияющих на теорию недействительных голосов: анализ данных 19-х Президентских выборов в Республике Корея по городам, уездам и районам </w:t>
      </w:r>
      <w:r w:rsidRPr="00C96778">
        <w:rPr>
          <w:rFonts w:ascii="Times New Roman" w:eastAsia="Malgun Gothic" w:hAnsi="Times New Roman" w:cs="Times New Roman" w:hint="eastAsia"/>
          <w:color w:val="000000" w:themeColor="text1"/>
          <w:lang w:eastAsia="ko-KR"/>
        </w:rPr>
        <w:t>/</w:t>
      </w:r>
      <w:r w:rsidRPr="00C96778">
        <w:rPr>
          <w:rFonts w:ascii="Times New Roman" w:eastAsia="Malgun Gothic" w:hAnsi="Times New Roman" w:cs="Times New Roman"/>
          <w:color w:val="000000" w:themeColor="text1"/>
          <w:lang w:eastAsia="ko-KR"/>
        </w:rPr>
        <w:t xml:space="preserve">/ </w:t>
      </w:r>
      <w:r w:rsidRPr="00C96778">
        <w:rPr>
          <w:rFonts w:ascii="Times New Roman" w:hAnsi="Times New Roman" w:cs="Times New Roman"/>
          <w:color w:val="000000" w:themeColor="text1"/>
        </w:rPr>
        <w:t>Журнал Корейской ассоциации исследований местных органов власти, 31 (2), 2019) – С.  353–375</w:t>
      </w:r>
    </w:p>
  </w:footnote>
  <w:footnote w:id="3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이정섭</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Malgun Gothic" w:hAnsi="Malgun Gothic" w:cs="Malgun Gothic"/>
          <w:color w:val="000000" w:themeColor="text1"/>
        </w:rPr>
        <w:t>지역균열정치와</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국회의원선거구</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획정의</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게리맨더링과</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투표</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등가치성</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훼손</w:t>
      </w:r>
      <w:r w:rsidRPr="00C96778">
        <w:rPr>
          <w:rFonts w:ascii="Times New Roman" w:hAnsi="Times New Roman"/>
          <w:color w:val="000000" w:themeColor="text1"/>
        </w:rPr>
        <w:t>.</w:t>
      </w:r>
      <w:r w:rsidRPr="00C96778">
        <w:rPr>
          <w:rFonts w:ascii="Malgun Gothic" w:hAnsi="Malgun Gothic" w:cs="Malgun Gothic"/>
          <w:color w:val="000000" w:themeColor="text1"/>
        </w:rPr>
        <w:t>대한지리학회지</w:t>
      </w:r>
      <w:proofErr w:type="gramStart"/>
      <w:r w:rsidRPr="00C96778">
        <w:rPr>
          <w:rFonts w:ascii="Times New Roman" w:hAnsi="Times New Roman"/>
          <w:color w:val="000000" w:themeColor="text1"/>
        </w:rPr>
        <w:t>,47</w:t>
      </w:r>
      <w:proofErr w:type="gramEnd"/>
      <w:r w:rsidRPr="00C96778">
        <w:rPr>
          <w:rFonts w:ascii="Times New Roman" w:hAnsi="Times New Roman"/>
          <w:color w:val="000000" w:themeColor="text1"/>
        </w:rPr>
        <w:t xml:space="preserve">(5),718-734. </w:t>
      </w:r>
      <w:proofErr w:type="gramStart"/>
      <w:r w:rsidRPr="00C96778">
        <w:rPr>
          <w:rFonts w:ascii="Times New Roman" w:hAnsi="Times New Roman"/>
          <w:color w:val="000000" w:themeColor="text1"/>
        </w:rPr>
        <w:t>(Ли Чжонсоп.</w:t>
      </w:r>
      <w:proofErr w:type="gramEnd"/>
      <w:r w:rsidRPr="00C96778">
        <w:rPr>
          <w:rFonts w:ascii="Times New Roman" w:hAnsi="Times New Roman"/>
          <w:color w:val="000000" w:themeColor="text1"/>
        </w:rPr>
        <w:t xml:space="preserve"> Джерримендеринг и неправильное распределение округов на выборах в Национальное собрание из-за вмешательства политики регионального раскола. Журнал Корейского географического общества, 47 (5), 2012) – С. 718-734</w:t>
      </w:r>
    </w:p>
  </w:footnote>
  <w:footnote w:id="34">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eastAsia="Batang" w:hAnsi="Times New Roman" w:cs="Times New Roman"/>
          <w:color w:val="000000" w:themeColor="text1"/>
          <w:lang w:eastAsia="ko-KR"/>
        </w:rPr>
        <w:t>정호영</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차재권</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도시</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선거구에서</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대규모</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인구변동과</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투표행태</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변화</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부산지역</w:t>
      </w:r>
      <w:r w:rsidRPr="00C96778">
        <w:rPr>
          <w:rFonts w:ascii="Times New Roman" w:hAnsi="Times New Roman" w:cs="Times New Roman"/>
          <w:color w:val="000000" w:themeColor="text1"/>
          <w:lang w:eastAsia="ko-KR"/>
        </w:rPr>
        <w:t xml:space="preserve"> 6.13 </w:t>
      </w:r>
      <w:r w:rsidRPr="00C96778">
        <w:rPr>
          <w:rFonts w:ascii="Times New Roman" w:eastAsia="Batang" w:hAnsi="Times New Roman" w:cs="Times New Roman"/>
          <w:color w:val="000000" w:themeColor="text1"/>
          <w:lang w:eastAsia="ko-KR"/>
        </w:rPr>
        <w:t>지방선거에서</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대단지</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아파트</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효과를</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중심으로</w:t>
      </w:r>
      <w:r w:rsidRPr="00C96778">
        <w:rPr>
          <w:rFonts w:ascii="Times New Roman" w:hAnsi="Times New Roman" w:cs="Times New Roman"/>
          <w:color w:val="000000" w:themeColor="text1"/>
          <w:lang w:eastAsia="ko-KR"/>
        </w:rPr>
        <w:t xml:space="preserve">. </w:t>
      </w:r>
      <w:r w:rsidRPr="00C96778">
        <w:rPr>
          <w:rFonts w:ascii="Times New Roman" w:eastAsia="Batang" w:hAnsi="Times New Roman" w:cs="Times New Roman"/>
          <w:color w:val="000000" w:themeColor="text1"/>
          <w:lang w:eastAsia="ko-KR"/>
        </w:rPr>
        <w:t>한국정치정보학회</w:t>
      </w:r>
      <w:r w:rsidRPr="00C96778">
        <w:rPr>
          <w:rFonts w:ascii="Times New Roman" w:eastAsia="Batang" w:hAnsi="Times New Roman" w:cs="Times New Roman"/>
          <w:color w:val="000000" w:themeColor="text1"/>
          <w:lang w:eastAsia="ko-KR"/>
        </w:rPr>
        <w:t xml:space="preserve">. </w:t>
      </w:r>
      <w:proofErr w:type="gramStart"/>
      <w:r w:rsidRPr="00C96778">
        <w:rPr>
          <w:rFonts w:ascii="Times New Roman" w:hAnsi="Times New Roman" w:cs="Times New Roman"/>
          <w:color w:val="000000" w:themeColor="text1"/>
          <w:lang w:eastAsia="ko-KR"/>
        </w:rPr>
        <w:t>23(1), 2020 (Чон Хоён, Чха Чжэгвон.</w:t>
      </w:r>
      <w:proofErr w:type="gramEnd"/>
      <w:r w:rsidRPr="00C96778">
        <w:rPr>
          <w:rFonts w:ascii="Times New Roman" w:hAnsi="Times New Roman" w:cs="Times New Roman"/>
          <w:color w:val="000000" w:themeColor="text1"/>
          <w:lang w:eastAsia="ko-KR"/>
        </w:rPr>
        <w:t xml:space="preserve"> </w:t>
      </w:r>
      <w:r w:rsidRPr="00C96778">
        <w:rPr>
          <w:rFonts w:ascii="Times New Roman" w:hAnsi="Times New Roman" w:cs="Times New Roman"/>
          <w:color w:val="000000" w:themeColor="text1"/>
        </w:rPr>
        <w:t>Масштабные колебания численности населения и изменения поведения при голосовании в городских округах: фокус на влияние крупных жилых комплексов на результаты местных выборов 13 июня в Пусане</w:t>
      </w:r>
      <w:r w:rsidRPr="00C96778">
        <w:rPr>
          <w:rFonts w:ascii="Times New Roman" w:eastAsia="Malgun Gothic" w:hAnsi="Times New Roman" w:cs="Times New Roman"/>
          <w:color w:val="000000" w:themeColor="text1"/>
          <w:lang w:eastAsia="ko-KR"/>
        </w:rPr>
        <w:t xml:space="preserve"> // Журнал Корейской ассоциации политических исследований и коммуникации. </w:t>
      </w:r>
      <w:r w:rsidRPr="00C96778">
        <w:rPr>
          <w:rFonts w:ascii="Times New Roman" w:hAnsi="Times New Roman" w:cs="Times New Roman"/>
          <w:color w:val="000000" w:themeColor="text1"/>
          <w:lang w:eastAsia="ko-KR"/>
        </w:rPr>
        <w:t>23(1), 2020</w:t>
      </w:r>
      <w:r w:rsidRPr="00C96778">
        <w:rPr>
          <w:rFonts w:ascii="Times New Roman" w:hAnsi="Times New Roman" w:cs="Times New Roman"/>
          <w:color w:val="000000" w:themeColor="text1"/>
        </w:rPr>
        <w:t>). С. 165 – 199.</w:t>
      </w:r>
    </w:p>
  </w:footnote>
  <w:footnote w:id="35">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김도경</w:t>
      </w:r>
      <w:r w:rsidRPr="00C96778">
        <w:rPr>
          <w:rFonts w:ascii="Times New Roman" w:hAnsi="Times New Roman"/>
          <w:color w:val="000000" w:themeColor="text1"/>
        </w:rPr>
        <w:t>.</w:t>
      </w:r>
      <w:r w:rsidRPr="00C96778">
        <w:rPr>
          <w:rFonts w:ascii="Malgun Gothic" w:hAnsi="Malgun Gothic" w:cs="Malgun Gothic"/>
          <w:color w:val="000000" w:themeColor="text1"/>
        </w:rPr>
        <w:t>누가</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사전투표제에</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참여했는가</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rPr>
        <w:t xml:space="preserve">: </w:t>
      </w:r>
      <w:r w:rsidRPr="00C96778">
        <w:rPr>
          <w:rFonts w:ascii="Malgun Gothic" w:hAnsi="Malgun Gothic" w:cs="Malgun Gothic"/>
          <w:color w:val="000000" w:themeColor="text1"/>
        </w:rPr>
        <w:t>부산지역</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대학생을</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중심으로</w:t>
      </w:r>
      <w:r w:rsidRPr="00C96778">
        <w:rPr>
          <w:rFonts w:ascii="Times New Roman" w:hAnsi="Times New Roman"/>
          <w:color w:val="000000" w:themeColor="text1"/>
        </w:rPr>
        <w:t>. 21</w:t>
      </w:r>
      <w:r w:rsidRPr="00C96778">
        <w:rPr>
          <w:rFonts w:ascii="Malgun Gothic" w:hAnsi="Malgun Gothic" w:cs="Malgun Gothic"/>
          <w:color w:val="000000" w:themeColor="text1"/>
        </w:rPr>
        <w:t>세기정치학회보</w:t>
      </w:r>
      <w:r w:rsidRPr="00C96778">
        <w:rPr>
          <w:rFonts w:ascii="Times New Roman" w:hAnsi="Times New Roman"/>
          <w:color w:val="000000" w:themeColor="text1"/>
        </w:rPr>
        <w:t>, 24(3), 2014 (Ким Догён.</w:t>
      </w:r>
      <w:proofErr w:type="gramEnd"/>
      <w:r w:rsidRPr="00C96778">
        <w:rPr>
          <w:rFonts w:ascii="Times New Roman" w:hAnsi="Times New Roman"/>
          <w:color w:val="000000" w:themeColor="text1"/>
        </w:rPr>
        <w:t xml:space="preserve"> Кто участвовал в досрочном голосовании?:  Основываясь на результатах опроса. Журнал политических наук 21 в. 24(3), 2014). С. 485 – 510.</w:t>
      </w:r>
    </w:p>
  </w:footnote>
  <w:footnote w:id="3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eastAsia="MS Gothic" w:hAnsi="Times New Roman" w:cs="MS Gothic" w:hint="eastAsia"/>
          <w:color w:val="000000" w:themeColor="text1"/>
          <w:lang w:eastAsia="ko-KR"/>
        </w:rPr>
        <w:t>權容友</w:t>
      </w:r>
      <w:r w:rsidRPr="00C96778">
        <w:rPr>
          <w:rFonts w:ascii="Times New Roman" w:hAnsi="Times New Roman" w:cs="Times New Roman"/>
          <w:color w:val="000000" w:themeColor="text1"/>
          <w:lang w:eastAsia="ko-KR"/>
        </w:rPr>
        <w:t>.(1988).</w:t>
      </w:r>
      <w:r w:rsidRPr="00C96778">
        <w:rPr>
          <w:rFonts w:ascii="Times New Roman" w:eastAsia="MS Gothic" w:hAnsi="Times New Roman" w:cs="MS Gothic" w:hint="eastAsia"/>
          <w:color w:val="000000" w:themeColor="text1"/>
          <w:lang w:eastAsia="ko-KR"/>
        </w:rPr>
        <w:t>選擧地理學</w:t>
      </w:r>
      <w:r w:rsidRPr="00C96778">
        <w:rPr>
          <w:rFonts w:ascii="Times New Roman" w:eastAsia="Batang" w:hAnsi="Times New Roman" w:cs="Times New Roman"/>
          <w:color w:val="000000" w:themeColor="text1"/>
          <w:lang w:eastAsia="ko-KR"/>
        </w:rPr>
        <w:t>의</w:t>
      </w:r>
      <w:r w:rsidRPr="00C96778">
        <w:rPr>
          <w:rFonts w:ascii="Times New Roman" w:hAnsi="Times New Roman" w:cs="Times New Roman"/>
          <w:color w:val="000000" w:themeColor="text1"/>
          <w:lang w:eastAsia="ko-KR"/>
        </w:rPr>
        <w:t xml:space="preserve"> </w:t>
      </w:r>
      <w:r w:rsidRPr="00C96778">
        <w:rPr>
          <w:rFonts w:ascii="Times New Roman" w:eastAsia="MS Gothic" w:hAnsi="Times New Roman" w:cs="MS Gothic" w:hint="eastAsia"/>
          <w:color w:val="000000" w:themeColor="text1"/>
          <w:lang w:eastAsia="ko-KR"/>
        </w:rPr>
        <w:t>硏究動向</w:t>
      </w:r>
      <w:r w:rsidRPr="00C96778">
        <w:rPr>
          <w:rFonts w:ascii="Times New Roman" w:hAnsi="Times New Roman" w:cs="Times New Roman"/>
          <w:color w:val="000000" w:themeColor="text1"/>
          <w:lang w:eastAsia="ko-KR"/>
        </w:rPr>
        <w:t>.</w:t>
      </w:r>
      <w:r w:rsidRPr="00C96778">
        <w:rPr>
          <w:rFonts w:ascii="Times New Roman" w:eastAsia="Batang" w:hAnsi="Times New Roman" w:cs="Times New Roman"/>
          <w:color w:val="000000" w:themeColor="text1"/>
          <w:lang w:eastAsia="ko-KR"/>
        </w:rPr>
        <w:t>응용지리</w:t>
      </w:r>
      <w:r w:rsidRPr="00C96778">
        <w:rPr>
          <w:rFonts w:ascii="Times New Roman" w:hAnsi="Times New Roman" w:cs="Times New Roman"/>
          <w:color w:val="000000" w:themeColor="text1"/>
          <w:lang w:eastAsia="ko-KR"/>
        </w:rPr>
        <w:t xml:space="preserve">. (11) 67-84. </w:t>
      </w:r>
      <w:proofErr w:type="gramStart"/>
      <w:r w:rsidRPr="00C96778">
        <w:rPr>
          <w:rFonts w:ascii="Times New Roman" w:hAnsi="Times New Roman" w:cs="Times New Roman"/>
          <w:color w:val="000000" w:themeColor="text1"/>
          <w:lang w:eastAsia="ko-KR"/>
        </w:rPr>
        <w:t>(Ян Богён.</w:t>
      </w:r>
      <w:proofErr w:type="gramEnd"/>
      <w:r w:rsidRPr="00C96778">
        <w:rPr>
          <w:rFonts w:ascii="Times New Roman" w:hAnsi="Times New Roman" w:cs="Times New Roman"/>
          <w:color w:val="000000" w:themeColor="text1"/>
          <w:lang w:eastAsia="ko-KR"/>
        </w:rPr>
        <w:t xml:space="preserve"> </w:t>
      </w:r>
      <w:proofErr w:type="gramStart"/>
      <w:r w:rsidRPr="00C96778">
        <w:rPr>
          <w:rFonts w:ascii="Times New Roman" w:hAnsi="Times New Roman" w:cs="Times New Roman"/>
          <w:color w:val="000000" w:themeColor="text1"/>
        </w:rPr>
        <w:t xml:space="preserve">Тенденции в электоральной географии </w:t>
      </w:r>
      <w:r w:rsidRPr="00C96778">
        <w:rPr>
          <w:rFonts w:ascii="Times New Roman" w:eastAsia="Malgun Gothic" w:hAnsi="Times New Roman" w:cs="Times New Roman"/>
          <w:color w:val="000000" w:themeColor="text1"/>
          <w:lang w:eastAsia="ko-KR"/>
        </w:rPr>
        <w:t>// Прикладная география (11), 1988), С. – 67 -84.</w:t>
      </w:r>
      <w:proofErr w:type="gramEnd"/>
    </w:p>
  </w:footnote>
  <w:footnote w:id="37">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Курбанов С.О. История Кореи: с древности до начала XXI в. — 3-е изд., испр. - СПб</w:t>
      </w:r>
      <w:proofErr w:type="gramStart"/>
      <w:r w:rsidRPr="00C96778">
        <w:rPr>
          <w:rFonts w:ascii="Times New Roman" w:hAnsi="Times New Roman" w:cs="Times New Roman"/>
          <w:color w:val="000000" w:themeColor="text1"/>
          <w:szCs w:val="28"/>
        </w:rPr>
        <w:t xml:space="preserve">.: </w:t>
      </w:r>
      <w:proofErr w:type="gramEnd"/>
      <w:r w:rsidRPr="00C96778">
        <w:rPr>
          <w:rFonts w:ascii="Times New Roman" w:hAnsi="Times New Roman" w:cs="Times New Roman"/>
          <w:color w:val="000000" w:themeColor="text1"/>
          <w:szCs w:val="28"/>
        </w:rPr>
        <w:t>Изд-во С.-Петерб. ун-та, 2018. С</w:t>
      </w:r>
      <w:r w:rsidRPr="00C96778">
        <w:rPr>
          <w:rFonts w:ascii="Times New Roman" w:hAnsi="Times New Roman" w:cs="Times New Roman"/>
          <w:color w:val="000000" w:themeColor="text1"/>
          <w:szCs w:val="28"/>
          <w:lang w:val="en-US"/>
        </w:rPr>
        <w:t>. 444.</w:t>
      </w:r>
    </w:p>
  </w:footnote>
  <w:footnote w:id="38">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Конституция Республики Корея: [принята 17 июля 1948 г.</w:t>
      </w:r>
      <w:proofErr w:type="gramStart"/>
      <w:r w:rsidRPr="00C96778">
        <w:rPr>
          <w:rFonts w:ascii="Times New Roman" w:hAnsi="Times New Roman"/>
          <w:color w:val="000000" w:themeColor="text1"/>
        </w:rPr>
        <w:t xml:space="preserve"> :</w:t>
      </w:r>
      <w:proofErr w:type="gramEnd"/>
      <w:r w:rsidRPr="00C96778">
        <w:rPr>
          <w:rFonts w:ascii="Times New Roman" w:hAnsi="Times New Roman"/>
          <w:color w:val="000000" w:themeColor="text1"/>
        </w:rPr>
        <w:t xml:space="preserve"> с изм. 29 октября 1987 г.]</w:t>
      </w:r>
    </w:p>
  </w:footnote>
  <w:footnote w:id="39">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r w:rsidRPr="00C96778">
        <w:rPr>
          <w:rFonts w:ascii="Times New Roman" w:hAnsi="Times New Roman"/>
          <w:color w:val="000000" w:themeColor="text1"/>
        </w:rPr>
        <w:t>Там</w:t>
      </w:r>
      <w:r w:rsidRPr="00C96778">
        <w:rPr>
          <w:rFonts w:ascii="Times New Roman" w:hAnsi="Times New Roman"/>
          <w:color w:val="000000" w:themeColor="text1"/>
          <w:lang w:val="en-US"/>
        </w:rPr>
        <w:t xml:space="preserve"> </w:t>
      </w:r>
      <w:r w:rsidRPr="00C96778">
        <w:rPr>
          <w:rFonts w:ascii="Times New Roman" w:hAnsi="Times New Roman"/>
          <w:color w:val="000000" w:themeColor="text1"/>
        </w:rPr>
        <w:t>же</w:t>
      </w:r>
      <w:r w:rsidRPr="00C96778">
        <w:rPr>
          <w:rFonts w:ascii="Times New Roman" w:hAnsi="Times New Roman"/>
          <w:color w:val="000000" w:themeColor="text1"/>
          <w:lang w:val="en-US"/>
        </w:rPr>
        <w:t xml:space="preserve">. </w:t>
      </w:r>
      <w:r w:rsidRPr="00C96778">
        <w:rPr>
          <w:rFonts w:ascii="Times New Roman" w:hAnsi="Times New Roman"/>
          <w:color w:val="000000" w:themeColor="text1"/>
        </w:rPr>
        <w:t>Ст. 65.</w:t>
      </w:r>
    </w:p>
  </w:footnote>
  <w:footnote w:id="40">
    <w:p w:rsidR="00A25EA6" w:rsidRPr="00A25EA6"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Конституция Республики Корея: [принята 17 июля 1948 г.</w:t>
      </w:r>
      <w:proofErr w:type="gramStart"/>
      <w:r w:rsidRPr="00C96778">
        <w:rPr>
          <w:rFonts w:ascii="Times New Roman" w:hAnsi="Times New Roman"/>
          <w:color w:val="000000" w:themeColor="text1"/>
        </w:rPr>
        <w:t xml:space="preserve"> :</w:t>
      </w:r>
      <w:proofErr w:type="gramEnd"/>
      <w:r w:rsidRPr="00C96778">
        <w:rPr>
          <w:rFonts w:ascii="Times New Roman" w:hAnsi="Times New Roman"/>
          <w:color w:val="000000" w:themeColor="text1"/>
        </w:rPr>
        <w:t xml:space="preserve"> с изм. 29 октября 1987 г.] Ст</w:t>
      </w:r>
      <w:r w:rsidRPr="00A25EA6">
        <w:rPr>
          <w:rFonts w:ascii="Times New Roman" w:hAnsi="Times New Roman"/>
          <w:color w:val="000000" w:themeColor="text1"/>
        </w:rPr>
        <w:t>. 74.</w:t>
      </w:r>
    </w:p>
  </w:footnote>
  <w:footnote w:id="41">
    <w:p w:rsidR="00A25EA6" w:rsidRPr="00A25EA6"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A25EA6">
        <w:rPr>
          <w:rFonts w:ascii="Times New Roman" w:hAnsi="Times New Roman"/>
          <w:color w:val="000000" w:themeColor="text1"/>
        </w:rPr>
        <w:t xml:space="preserve"> </w:t>
      </w:r>
      <w:r w:rsidRPr="00C96778">
        <w:rPr>
          <w:rFonts w:ascii="Times New Roman" w:hAnsi="Times New Roman"/>
          <w:color w:val="000000" w:themeColor="text1"/>
        </w:rPr>
        <w:t>Там</w:t>
      </w:r>
      <w:r w:rsidRPr="00A25EA6">
        <w:rPr>
          <w:rFonts w:ascii="Times New Roman" w:hAnsi="Times New Roman"/>
          <w:color w:val="000000" w:themeColor="text1"/>
        </w:rPr>
        <w:t xml:space="preserve"> </w:t>
      </w:r>
      <w:r w:rsidRPr="00C96778">
        <w:rPr>
          <w:rFonts w:ascii="Times New Roman" w:hAnsi="Times New Roman"/>
          <w:color w:val="000000" w:themeColor="text1"/>
        </w:rPr>
        <w:t>же</w:t>
      </w:r>
      <w:r w:rsidRPr="00A25EA6">
        <w:rPr>
          <w:rFonts w:ascii="Times New Roman" w:hAnsi="Times New Roman"/>
          <w:color w:val="000000" w:themeColor="text1"/>
        </w:rPr>
        <w:t xml:space="preserve">. </w:t>
      </w:r>
      <w:r w:rsidRPr="00C96778">
        <w:rPr>
          <w:rFonts w:ascii="Times New Roman" w:hAnsi="Times New Roman"/>
          <w:color w:val="000000" w:themeColor="text1"/>
        </w:rPr>
        <w:t>Ст</w:t>
      </w:r>
      <w:r w:rsidRPr="00A25EA6">
        <w:rPr>
          <w:rFonts w:ascii="Times New Roman" w:hAnsi="Times New Roman"/>
          <w:color w:val="000000" w:themeColor="text1"/>
        </w:rPr>
        <w:t>. 66.</w:t>
      </w:r>
    </w:p>
  </w:footnote>
  <w:footnote w:id="4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A25EA6">
        <w:rPr>
          <w:rFonts w:ascii="Times New Roman" w:hAnsi="Times New Roman"/>
          <w:color w:val="000000" w:themeColor="text1"/>
        </w:rPr>
        <w:t xml:space="preserve"> </w:t>
      </w:r>
      <w:r w:rsidRPr="00C96778">
        <w:rPr>
          <w:rFonts w:ascii="Times New Roman" w:hAnsi="Times New Roman"/>
          <w:color w:val="000000" w:themeColor="text1"/>
        </w:rPr>
        <w:t>Там</w:t>
      </w:r>
      <w:r w:rsidRPr="00A25EA6">
        <w:rPr>
          <w:rFonts w:ascii="Times New Roman" w:hAnsi="Times New Roman"/>
          <w:color w:val="000000" w:themeColor="text1"/>
        </w:rPr>
        <w:t xml:space="preserve"> </w:t>
      </w:r>
      <w:r w:rsidRPr="00C96778">
        <w:rPr>
          <w:rFonts w:ascii="Times New Roman" w:hAnsi="Times New Roman"/>
          <w:color w:val="000000" w:themeColor="text1"/>
        </w:rPr>
        <w:t>же</w:t>
      </w:r>
      <w:r w:rsidRPr="00A25EA6">
        <w:rPr>
          <w:rFonts w:ascii="Times New Roman" w:hAnsi="Times New Roman"/>
          <w:color w:val="000000" w:themeColor="text1"/>
        </w:rPr>
        <w:t xml:space="preserve">. </w:t>
      </w:r>
      <w:r w:rsidRPr="00C96778">
        <w:rPr>
          <w:rFonts w:ascii="Times New Roman" w:hAnsi="Times New Roman"/>
          <w:color w:val="000000" w:themeColor="text1"/>
        </w:rPr>
        <w:t>Ст. 73.</w:t>
      </w:r>
    </w:p>
  </w:footnote>
  <w:footnote w:id="4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 Ст. 72.</w:t>
      </w:r>
    </w:p>
  </w:footnote>
  <w:footnote w:id="44">
    <w:p w:rsidR="00A25EA6" w:rsidRPr="00A25EA6"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A25EA6">
        <w:rPr>
          <w:rFonts w:ascii="Times New Roman" w:hAnsi="Times New Roman"/>
          <w:color w:val="000000" w:themeColor="text1"/>
          <w:lang w:val="en-US"/>
        </w:rPr>
        <w:t xml:space="preserve"> </w:t>
      </w:r>
      <w:r w:rsidRPr="00C96778">
        <w:rPr>
          <w:rFonts w:ascii="Times New Roman" w:hAnsi="Times New Roman"/>
          <w:color w:val="000000" w:themeColor="text1"/>
        </w:rPr>
        <w:t>Там</w:t>
      </w:r>
      <w:r w:rsidRPr="00A25EA6">
        <w:rPr>
          <w:rFonts w:ascii="Times New Roman" w:hAnsi="Times New Roman"/>
          <w:color w:val="000000" w:themeColor="text1"/>
          <w:lang w:val="en-US"/>
        </w:rPr>
        <w:t xml:space="preserve"> </w:t>
      </w:r>
      <w:r w:rsidRPr="00C96778">
        <w:rPr>
          <w:rFonts w:ascii="Times New Roman" w:hAnsi="Times New Roman"/>
          <w:color w:val="000000" w:themeColor="text1"/>
        </w:rPr>
        <w:t>же</w:t>
      </w:r>
      <w:r w:rsidRPr="00A25EA6">
        <w:rPr>
          <w:rFonts w:ascii="Times New Roman" w:hAnsi="Times New Roman"/>
          <w:color w:val="000000" w:themeColor="text1"/>
          <w:lang w:val="en-US"/>
        </w:rPr>
        <w:t xml:space="preserve">. </w:t>
      </w:r>
      <w:r w:rsidRPr="00C96778">
        <w:rPr>
          <w:rFonts w:ascii="Times New Roman" w:hAnsi="Times New Roman"/>
          <w:color w:val="000000" w:themeColor="text1"/>
        </w:rPr>
        <w:t>Ст</w:t>
      </w:r>
      <w:r w:rsidRPr="00A25EA6">
        <w:rPr>
          <w:rFonts w:ascii="Times New Roman" w:hAnsi="Times New Roman"/>
          <w:color w:val="000000" w:themeColor="text1"/>
          <w:lang w:val="en-US"/>
        </w:rPr>
        <w:t>. 86, 87, 94.</w:t>
      </w:r>
    </w:p>
  </w:footnote>
  <w:footnote w:id="45">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A25EA6">
        <w:rPr>
          <w:rFonts w:ascii="Times New Roman" w:hAnsi="Times New Roman"/>
          <w:color w:val="000000" w:themeColor="text1"/>
          <w:lang w:val="en-US"/>
        </w:rPr>
        <w:t xml:space="preserve"> </w:t>
      </w:r>
      <w:proofErr w:type="gramStart"/>
      <w:r w:rsidRPr="00C96778">
        <w:rPr>
          <w:rFonts w:ascii="Times New Roman" w:hAnsi="Times New Roman" w:cs="Times New Roman"/>
          <w:color w:val="000000" w:themeColor="text1"/>
          <w:lang w:val="en-GB"/>
        </w:rPr>
        <w:t>Briefing</w:t>
      </w:r>
      <w:proofErr w:type="gramEnd"/>
      <w:r w:rsidRPr="00A25EA6">
        <w:rPr>
          <w:rFonts w:ascii="Times New Roman" w:hAnsi="Times New Roman" w:cs="Times New Roman"/>
          <w:color w:val="000000" w:themeColor="text1"/>
          <w:lang w:val="en-US"/>
        </w:rPr>
        <w:t xml:space="preserve">. </w:t>
      </w:r>
      <w:proofErr w:type="gramStart"/>
      <w:r w:rsidRPr="00C96778">
        <w:rPr>
          <w:rFonts w:ascii="Times New Roman" w:hAnsi="Times New Roman" w:cs="Times New Roman"/>
          <w:color w:val="000000" w:themeColor="text1"/>
          <w:lang w:val="en-GB"/>
        </w:rPr>
        <w:t>Continental democracies.</w:t>
      </w:r>
      <w:proofErr w:type="gramEnd"/>
      <w:r w:rsidRPr="00C96778">
        <w:rPr>
          <w:rFonts w:ascii="Times New Roman" w:hAnsi="Times New Roman" w:cs="Times New Roman"/>
          <w:color w:val="000000" w:themeColor="text1"/>
          <w:lang w:val="en-GB"/>
        </w:rPr>
        <w:t xml:space="preserve"> </w:t>
      </w:r>
      <w:r w:rsidRPr="00C96778">
        <w:rPr>
          <w:rFonts w:ascii="Times New Roman" w:eastAsia="Malgun Gothic" w:hAnsi="Times New Roman" w:cs="Times New Roman"/>
          <w:color w:val="000000" w:themeColor="text1"/>
          <w:lang w:val="en-GB" w:eastAsia="ko-KR"/>
        </w:rPr>
        <w:t>The political system of the Republic of Korea</w:t>
      </w:r>
      <w:r w:rsidRPr="00C96778">
        <w:rPr>
          <w:rFonts w:ascii="Times New Roman" w:hAnsi="Times New Roman" w:cs="Times New Roman"/>
          <w:color w:val="000000" w:themeColor="text1"/>
          <w:lang w:val="en-GB"/>
        </w:rPr>
        <w:t xml:space="preserve"> // www.europarl.europa.eu </w:t>
      </w:r>
      <w:r w:rsidRPr="00C96778">
        <w:rPr>
          <w:rFonts w:ascii="Times New Roman" w:eastAsia="Malgun Gothic" w:hAnsi="Times New Roman" w:cs="Times New Roman"/>
          <w:color w:val="000000" w:themeColor="text1"/>
          <w:lang w:val="en-GB" w:eastAsia="ko-KR"/>
        </w:rPr>
        <w:t xml:space="preserve">URL: </w:t>
      </w:r>
      <w:r>
        <w:fldChar w:fldCharType="begin"/>
      </w:r>
      <w:r w:rsidRPr="00A25EA6">
        <w:rPr>
          <w:lang w:val="en-US"/>
        </w:rPr>
        <w:instrText xml:space="preserve"> HYPERLINK "https://www.europarl.europa.eu/RegData/etudes/BRIE/2022/733582/EPRS_BRI(2022)733582_EN.pdf" </w:instrText>
      </w:r>
      <w:r>
        <w:fldChar w:fldCharType="separate"/>
      </w:r>
      <w:r w:rsidRPr="00C96778">
        <w:rPr>
          <w:rStyle w:val="a3"/>
          <w:rFonts w:ascii="Times New Roman" w:hAnsi="Times New Roman" w:cs="Times New Roman"/>
          <w:color w:val="000000" w:themeColor="text1"/>
          <w:lang w:val="en-GB"/>
        </w:rPr>
        <w:t>https://www.europarl.europa.eu/RegData/etudes/BRIE/2022/733582/EPRS_BRI(2022)733582_EN.pdf</w:t>
      </w:r>
      <w:r>
        <w:rPr>
          <w:rStyle w:val="a3"/>
          <w:rFonts w:ascii="Times New Roman" w:hAnsi="Times New Roman" w:cs="Times New Roman"/>
          <w:color w:val="000000" w:themeColor="text1"/>
          <w:lang w:val="en-GB"/>
        </w:rPr>
        <w:fldChar w:fldCharType="end"/>
      </w:r>
      <w:r w:rsidRPr="00C96778">
        <w:rPr>
          <w:rFonts w:ascii="Times New Roman" w:hAnsi="Times New Roman" w:cs="Times New Roman"/>
          <w:color w:val="000000" w:themeColor="text1"/>
          <w:lang w:val="en-GB"/>
        </w:rPr>
        <w:t xml:space="preserve"> (</w:t>
      </w:r>
      <w:r w:rsidRPr="00C96778">
        <w:rPr>
          <w:rFonts w:ascii="Times New Roman" w:hAnsi="Times New Roman" w:cs="Times New Roman"/>
          <w:color w:val="000000" w:themeColor="text1"/>
        </w:rPr>
        <w:t>Дата</w:t>
      </w:r>
      <w:r w:rsidRPr="00C96778">
        <w:rPr>
          <w:rFonts w:ascii="Times New Roman" w:hAnsi="Times New Roman" w:cs="Times New Roman"/>
          <w:color w:val="000000" w:themeColor="text1"/>
          <w:lang w:val="en-GB"/>
        </w:rPr>
        <w:t xml:space="preserve"> </w:t>
      </w:r>
      <w:r w:rsidRPr="00C96778">
        <w:rPr>
          <w:rFonts w:ascii="Times New Roman" w:hAnsi="Times New Roman" w:cs="Times New Roman"/>
          <w:color w:val="000000" w:themeColor="text1"/>
        </w:rPr>
        <w:t>обращения</w:t>
      </w:r>
      <w:r w:rsidRPr="00C96778">
        <w:rPr>
          <w:rFonts w:ascii="Times New Roman" w:hAnsi="Times New Roman" w:cs="Times New Roman"/>
          <w:color w:val="000000" w:themeColor="text1"/>
          <w:lang w:val="en-GB"/>
        </w:rPr>
        <w:t>: 05.03.2023)</w:t>
      </w:r>
    </w:p>
  </w:footnote>
  <w:footnote w:id="4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Составлено автором по общедоступным источникам.</w:t>
      </w:r>
    </w:p>
  </w:footnote>
  <w:footnote w:id="47">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Конституция Республики Корея: [принята 17 июля 1948 г.</w:t>
      </w:r>
      <w:proofErr w:type="gramStart"/>
      <w:r w:rsidRPr="00C96778">
        <w:rPr>
          <w:rFonts w:ascii="Times New Roman" w:hAnsi="Times New Roman"/>
          <w:color w:val="000000" w:themeColor="text1"/>
        </w:rPr>
        <w:t xml:space="preserve"> :</w:t>
      </w:r>
      <w:proofErr w:type="gramEnd"/>
      <w:r w:rsidRPr="00C96778">
        <w:rPr>
          <w:rFonts w:ascii="Times New Roman" w:hAnsi="Times New Roman"/>
          <w:color w:val="000000" w:themeColor="text1"/>
        </w:rPr>
        <w:t xml:space="preserve"> с изм. 29 октября 1987 г.] Ст</w:t>
      </w:r>
      <w:r w:rsidRPr="00A25EA6">
        <w:rPr>
          <w:rFonts w:ascii="Times New Roman" w:hAnsi="Times New Roman"/>
          <w:color w:val="000000" w:themeColor="text1"/>
        </w:rPr>
        <w:t>. 7</w:t>
      </w:r>
      <w:r w:rsidRPr="00C96778">
        <w:rPr>
          <w:rFonts w:ascii="Times New Roman" w:hAnsi="Times New Roman"/>
          <w:color w:val="000000" w:themeColor="text1"/>
        </w:rPr>
        <w:t>1</w:t>
      </w:r>
      <w:r w:rsidRPr="00A25EA6">
        <w:rPr>
          <w:rFonts w:ascii="Times New Roman" w:hAnsi="Times New Roman"/>
          <w:color w:val="000000" w:themeColor="text1"/>
        </w:rPr>
        <w:t>.</w:t>
      </w:r>
    </w:p>
  </w:footnote>
  <w:footnote w:id="48">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rPr>
        <w:t>Политические системы современных государств: Энциклопедический справочник: в 4 т. Т.2: Азия / МГИМО (У) МИД России, ИНОП; гл. редактор А.В. Торкунов; науч. редактор А.Ю. Мельвиль; отв. Редактор М.Г. Миронюк. — М: Аспект Пресс, 2012. С. 407.</w:t>
      </w:r>
    </w:p>
  </w:footnote>
  <w:footnote w:id="49">
    <w:p w:rsidR="00A25EA6" w:rsidRPr="00C96778" w:rsidRDefault="00A25EA6" w:rsidP="00A25EA6">
      <w:pPr>
        <w:pStyle w:val="a7"/>
        <w:jc w:val="both"/>
        <w:rPr>
          <w:rFonts w:ascii="Times New Roman" w:hAnsi="Times New Roman" w:cs="Times New Roman"/>
          <w:color w:val="000000" w:themeColor="text1"/>
        </w:rPr>
      </w:pPr>
      <w:r w:rsidRPr="00C96778">
        <w:rPr>
          <w:rStyle w:val="a9"/>
          <w:rFonts w:ascii="Times New Roman" w:hAnsi="Times New Roman" w:cs="Times New Roman"/>
          <w:color w:val="000000" w:themeColor="text1"/>
        </w:rPr>
        <w:footnoteRef/>
      </w:r>
      <w:r w:rsidRPr="00C96778">
        <w:rPr>
          <w:rFonts w:ascii="Times New Roman" w:hAnsi="Times New Roman" w:cs="Times New Roman"/>
          <w:color w:val="000000" w:themeColor="text1"/>
        </w:rPr>
        <w:t xml:space="preserve"> допустимо следующее написание имени: «Юн Согёль», в некоторых случаях «Юн Сок Ёль»</w:t>
      </w:r>
    </w:p>
  </w:footnote>
  <w:footnote w:id="50">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Youngmi Kim. Evolution of political parties and the party system in South Korea // Routledge Handbook of Contemporary South Korea. London</w:t>
      </w:r>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lang w:val="en-US"/>
        </w:rPr>
        <w:t>Routledge</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2021. </w:t>
      </w:r>
      <w:proofErr w:type="gramStart"/>
      <w:r w:rsidRPr="00C96778">
        <w:rPr>
          <w:rFonts w:ascii="Times New Roman" w:hAnsi="Times New Roman"/>
          <w:color w:val="000000" w:themeColor="text1"/>
        </w:rPr>
        <w:t>(Ким Ёнми.</w:t>
      </w:r>
      <w:proofErr w:type="gramEnd"/>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rPr>
        <w:t>Эволюция политических партий и политической системы Южной Кореи // «Справочник Рутледж по современной Южной Корее» - Лондон, 2021).</w:t>
      </w:r>
      <w:proofErr w:type="gramEnd"/>
      <w:r w:rsidRPr="00C96778">
        <w:rPr>
          <w:rFonts w:ascii="Times New Roman" w:hAnsi="Times New Roman"/>
          <w:color w:val="000000" w:themeColor="text1"/>
        </w:rPr>
        <w:t xml:space="preserve"> – С. 65 – 81</w:t>
      </w:r>
    </w:p>
  </w:footnote>
  <w:footnote w:id="51">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s="Times New Roman"/>
          <w:color w:val="000000" w:themeColor="text1"/>
          <w:lang w:val="en-GB"/>
        </w:rPr>
        <w:t>Briefing.</w:t>
      </w:r>
      <w:proofErr w:type="gramEnd"/>
      <w:r w:rsidRPr="00C96778">
        <w:rPr>
          <w:rFonts w:ascii="Times New Roman" w:hAnsi="Times New Roman" w:cs="Times New Roman"/>
          <w:color w:val="000000" w:themeColor="text1"/>
          <w:lang w:val="en-GB"/>
        </w:rPr>
        <w:t xml:space="preserve"> </w:t>
      </w:r>
      <w:proofErr w:type="gramStart"/>
      <w:r w:rsidRPr="00C96778">
        <w:rPr>
          <w:rFonts w:ascii="Times New Roman" w:hAnsi="Times New Roman" w:cs="Times New Roman"/>
          <w:color w:val="000000" w:themeColor="text1"/>
          <w:lang w:val="en-GB"/>
        </w:rPr>
        <w:t>Continental democracies.</w:t>
      </w:r>
      <w:proofErr w:type="gramEnd"/>
      <w:r w:rsidRPr="00C96778">
        <w:rPr>
          <w:rFonts w:ascii="Times New Roman" w:hAnsi="Times New Roman" w:cs="Times New Roman"/>
          <w:color w:val="000000" w:themeColor="text1"/>
          <w:lang w:val="en-GB"/>
        </w:rPr>
        <w:t xml:space="preserve"> </w:t>
      </w:r>
      <w:r w:rsidRPr="00C96778">
        <w:rPr>
          <w:rFonts w:ascii="Times New Roman" w:eastAsia="Malgun Gothic" w:hAnsi="Times New Roman" w:cs="Times New Roman"/>
          <w:color w:val="000000" w:themeColor="text1"/>
          <w:lang w:val="en-GB" w:eastAsia="ko-KR"/>
        </w:rPr>
        <w:t>The political system of the Republic of Korea</w:t>
      </w:r>
      <w:r w:rsidRPr="00C96778">
        <w:rPr>
          <w:rFonts w:ascii="Times New Roman" w:hAnsi="Times New Roman" w:cs="Times New Roman"/>
          <w:color w:val="000000" w:themeColor="text1"/>
          <w:lang w:val="en-GB"/>
        </w:rPr>
        <w:t xml:space="preserve"> // www.europarl.europa.eu </w:t>
      </w:r>
      <w:r w:rsidRPr="00C96778">
        <w:rPr>
          <w:rFonts w:ascii="Times New Roman" w:eastAsia="Malgun Gothic" w:hAnsi="Times New Roman" w:cs="Times New Roman"/>
          <w:color w:val="000000" w:themeColor="text1"/>
          <w:lang w:val="en-GB" w:eastAsia="ko-KR"/>
        </w:rPr>
        <w:t xml:space="preserve">URL: </w:t>
      </w:r>
      <w:r>
        <w:fldChar w:fldCharType="begin"/>
      </w:r>
      <w:r w:rsidRPr="00A25EA6">
        <w:rPr>
          <w:lang w:val="en-US"/>
        </w:rPr>
        <w:instrText xml:space="preserve"> HYPERLINK "https://www.europarl.europa.eu/RegData/etudes/BRIE/2022/733582/EPRS_BRI(2022)733582_EN.pdf" </w:instrText>
      </w:r>
      <w:r>
        <w:fldChar w:fldCharType="separate"/>
      </w:r>
      <w:r w:rsidRPr="00C96778">
        <w:rPr>
          <w:rStyle w:val="a3"/>
          <w:rFonts w:ascii="Times New Roman" w:hAnsi="Times New Roman" w:cs="Times New Roman"/>
          <w:color w:val="000000" w:themeColor="text1"/>
          <w:lang w:val="en-GB"/>
        </w:rPr>
        <w:t>https://www.europarl.europa.eu/RegData/etudes/BRIE/2022/733582/EPRS_BRI(2022)733582_EN.pdf</w:t>
      </w:r>
      <w:r>
        <w:rPr>
          <w:rStyle w:val="a3"/>
          <w:rFonts w:ascii="Times New Roman" w:hAnsi="Times New Roman" w:cs="Times New Roman"/>
          <w:color w:val="000000" w:themeColor="text1"/>
          <w:lang w:val="en-GB"/>
        </w:rPr>
        <w:fldChar w:fldCharType="end"/>
      </w:r>
      <w:r w:rsidRPr="00C96778">
        <w:rPr>
          <w:rFonts w:ascii="Times New Roman" w:hAnsi="Times New Roman" w:cs="Times New Roman"/>
          <w:color w:val="000000" w:themeColor="text1"/>
          <w:lang w:val="en-GB"/>
        </w:rPr>
        <w:t xml:space="preserve"> (</w:t>
      </w:r>
      <w:r w:rsidRPr="00C96778">
        <w:rPr>
          <w:rFonts w:ascii="Times New Roman" w:hAnsi="Times New Roman" w:cs="Times New Roman"/>
          <w:color w:val="000000" w:themeColor="text1"/>
        </w:rPr>
        <w:t>Дата</w:t>
      </w:r>
      <w:r w:rsidRPr="00C96778">
        <w:rPr>
          <w:rFonts w:ascii="Times New Roman" w:hAnsi="Times New Roman" w:cs="Times New Roman"/>
          <w:color w:val="000000" w:themeColor="text1"/>
          <w:lang w:val="en-GB"/>
        </w:rPr>
        <w:t xml:space="preserve"> </w:t>
      </w:r>
      <w:r w:rsidRPr="00C96778">
        <w:rPr>
          <w:rFonts w:ascii="Times New Roman" w:hAnsi="Times New Roman" w:cs="Times New Roman"/>
          <w:color w:val="000000" w:themeColor="text1"/>
        </w:rPr>
        <w:t>обращения</w:t>
      </w:r>
      <w:r w:rsidRPr="00C96778">
        <w:rPr>
          <w:rFonts w:ascii="Times New Roman" w:hAnsi="Times New Roman" w:cs="Times New Roman"/>
          <w:color w:val="000000" w:themeColor="text1"/>
          <w:lang w:val="en-GB"/>
        </w:rPr>
        <w:t>: 05.03.2023)</w:t>
      </w:r>
      <w:r w:rsidRPr="00C96778">
        <w:rPr>
          <w:rFonts w:ascii="Times New Roman" w:hAnsi="Times New Roman" w:cs="Times New Roman"/>
          <w:color w:val="000000" w:themeColor="text1"/>
          <w:lang w:val="en-US"/>
        </w:rPr>
        <w:t>.</w:t>
      </w:r>
    </w:p>
  </w:footnote>
  <w:footnote w:id="52">
    <w:p w:rsidR="00A25EA6" w:rsidRPr="00A25EA6"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Конституция Республики Корея: [принята 17 июля 1948 г.</w:t>
      </w:r>
      <w:proofErr w:type="gramStart"/>
      <w:r w:rsidRPr="00C96778">
        <w:rPr>
          <w:rFonts w:ascii="Times New Roman" w:hAnsi="Times New Roman"/>
          <w:color w:val="000000" w:themeColor="text1"/>
        </w:rPr>
        <w:t xml:space="preserve"> :</w:t>
      </w:r>
      <w:proofErr w:type="gramEnd"/>
      <w:r w:rsidRPr="00C96778">
        <w:rPr>
          <w:rFonts w:ascii="Times New Roman" w:hAnsi="Times New Roman"/>
          <w:color w:val="000000" w:themeColor="text1"/>
        </w:rPr>
        <w:t xml:space="preserve"> с изм. 29 октября 1987 г.] Ст</w:t>
      </w:r>
      <w:r w:rsidRPr="00A25EA6">
        <w:rPr>
          <w:rFonts w:ascii="Times New Roman" w:hAnsi="Times New Roman"/>
          <w:color w:val="000000" w:themeColor="text1"/>
        </w:rPr>
        <w:t>. 116.</w:t>
      </w:r>
    </w:p>
  </w:footnote>
  <w:footnote w:id="5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A25EA6">
        <w:rPr>
          <w:rFonts w:ascii="Times New Roman" w:hAnsi="Times New Roman"/>
          <w:color w:val="000000" w:themeColor="text1"/>
        </w:rPr>
        <w:t xml:space="preserve"> </w:t>
      </w:r>
      <w:r w:rsidRPr="00C96778">
        <w:rPr>
          <w:rFonts w:ascii="Times New Roman" w:hAnsi="Times New Roman"/>
          <w:color w:val="000000" w:themeColor="text1"/>
        </w:rPr>
        <w:t>Там</w:t>
      </w:r>
      <w:r w:rsidRPr="00A25EA6">
        <w:rPr>
          <w:rFonts w:ascii="Times New Roman" w:hAnsi="Times New Roman"/>
          <w:color w:val="000000" w:themeColor="text1"/>
        </w:rPr>
        <w:t xml:space="preserve"> </w:t>
      </w:r>
      <w:r w:rsidRPr="00C96778">
        <w:rPr>
          <w:rFonts w:ascii="Times New Roman" w:hAnsi="Times New Roman"/>
          <w:color w:val="000000" w:themeColor="text1"/>
        </w:rPr>
        <w:t>же</w:t>
      </w:r>
      <w:r w:rsidRPr="00A25EA6">
        <w:rPr>
          <w:rFonts w:ascii="Times New Roman" w:hAnsi="Times New Roman"/>
          <w:color w:val="000000" w:themeColor="text1"/>
        </w:rPr>
        <w:t xml:space="preserve">. </w:t>
      </w:r>
      <w:r w:rsidRPr="00C96778">
        <w:rPr>
          <w:rFonts w:ascii="Times New Roman" w:hAnsi="Times New Roman"/>
          <w:color w:val="000000" w:themeColor="text1"/>
        </w:rPr>
        <w:t>Ст. 54-57.</w:t>
      </w:r>
    </w:p>
  </w:footnote>
  <w:footnote w:id="54">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 Ст. 61.</w:t>
      </w:r>
    </w:p>
  </w:footnote>
  <w:footnote w:id="55">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 Ст. 65.</w:t>
      </w:r>
    </w:p>
  </w:footnote>
  <w:footnote w:id="5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 Ст. 60.</w:t>
      </w:r>
    </w:p>
  </w:footnote>
  <w:footnote w:id="57">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Конституция Республики Корея: [принята 17 июля 1948 г.</w:t>
      </w:r>
      <w:proofErr w:type="gramStart"/>
      <w:r w:rsidRPr="00C96778">
        <w:rPr>
          <w:rFonts w:ascii="Times New Roman" w:hAnsi="Times New Roman"/>
          <w:color w:val="000000" w:themeColor="text1"/>
        </w:rPr>
        <w:t xml:space="preserve"> :</w:t>
      </w:r>
      <w:proofErr w:type="gramEnd"/>
      <w:r w:rsidRPr="00C96778">
        <w:rPr>
          <w:rFonts w:ascii="Times New Roman" w:hAnsi="Times New Roman"/>
          <w:color w:val="000000" w:themeColor="text1"/>
        </w:rPr>
        <w:t xml:space="preserve"> с изм. 29 октября 1987 г.] Ст</w:t>
      </w:r>
      <w:r w:rsidRPr="00C96778">
        <w:rPr>
          <w:rFonts w:ascii="Times New Roman" w:hAnsi="Times New Roman"/>
          <w:color w:val="000000" w:themeColor="text1"/>
          <w:lang w:val="en-US"/>
        </w:rPr>
        <w:t>. 101.</w:t>
      </w:r>
    </w:p>
  </w:footnote>
  <w:footnote w:id="58">
    <w:p w:rsidR="00A25EA6" w:rsidRPr="00A25EA6"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r w:rsidRPr="00C96778">
        <w:rPr>
          <w:rFonts w:ascii="Times New Roman" w:hAnsi="Times New Roman"/>
          <w:color w:val="000000" w:themeColor="text1"/>
        </w:rPr>
        <w:t>Там</w:t>
      </w:r>
      <w:r w:rsidRPr="00C96778">
        <w:rPr>
          <w:rFonts w:ascii="Times New Roman" w:hAnsi="Times New Roman"/>
          <w:color w:val="000000" w:themeColor="text1"/>
          <w:lang w:val="en-US"/>
        </w:rPr>
        <w:t xml:space="preserve"> </w:t>
      </w:r>
      <w:r w:rsidRPr="00C96778">
        <w:rPr>
          <w:rFonts w:ascii="Times New Roman" w:hAnsi="Times New Roman"/>
          <w:color w:val="000000" w:themeColor="text1"/>
        </w:rPr>
        <w:t>же</w:t>
      </w:r>
      <w:r w:rsidRPr="00C96778">
        <w:rPr>
          <w:rFonts w:ascii="Times New Roman" w:hAnsi="Times New Roman"/>
          <w:color w:val="000000" w:themeColor="text1"/>
          <w:lang w:val="en-US"/>
        </w:rPr>
        <w:t xml:space="preserve">. </w:t>
      </w:r>
      <w:r w:rsidRPr="00C96778">
        <w:rPr>
          <w:rFonts w:ascii="Times New Roman" w:hAnsi="Times New Roman"/>
          <w:color w:val="000000" w:themeColor="text1"/>
        </w:rPr>
        <w:t>Ст</w:t>
      </w:r>
      <w:r w:rsidRPr="00A25EA6">
        <w:rPr>
          <w:rFonts w:ascii="Times New Roman" w:hAnsi="Times New Roman"/>
          <w:color w:val="000000" w:themeColor="text1"/>
          <w:lang w:val="en-US"/>
        </w:rPr>
        <w:t>. 104.</w:t>
      </w:r>
    </w:p>
  </w:footnote>
  <w:footnote w:id="59">
    <w:p w:rsidR="00A25EA6" w:rsidRPr="00A25EA6"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A25EA6">
        <w:rPr>
          <w:rFonts w:ascii="Times New Roman" w:hAnsi="Times New Roman"/>
          <w:color w:val="000000" w:themeColor="text1"/>
          <w:lang w:val="en-US"/>
        </w:rPr>
        <w:t xml:space="preserve"> </w:t>
      </w:r>
      <w:r w:rsidRPr="00C96778">
        <w:rPr>
          <w:rFonts w:ascii="Times New Roman" w:hAnsi="Times New Roman"/>
          <w:color w:val="000000" w:themeColor="text1"/>
        </w:rPr>
        <w:t>Там</w:t>
      </w:r>
      <w:r w:rsidRPr="00A25EA6">
        <w:rPr>
          <w:rFonts w:ascii="Times New Roman" w:hAnsi="Times New Roman"/>
          <w:color w:val="000000" w:themeColor="text1"/>
          <w:lang w:val="en-US"/>
        </w:rPr>
        <w:t xml:space="preserve"> </w:t>
      </w:r>
      <w:r w:rsidRPr="00C96778">
        <w:rPr>
          <w:rFonts w:ascii="Times New Roman" w:hAnsi="Times New Roman"/>
          <w:color w:val="000000" w:themeColor="text1"/>
        </w:rPr>
        <w:t>же</w:t>
      </w:r>
      <w:r w:rsidRPr="00A25EA6">
        <w:rPr>
          <w:rFonts w:ascii="Times New Roman" w:hAnsi="Times New Roman"/>
          <w:color w:val="000000" w:themeColor="text1"/>
          <w:lang w:val="en-US"/>
        </w:rPr>
        <w:t xml:space="preserve">. </w:t>
      </w:r>
      <w:r w:rsidRPr="00C96778">
        <w:rPr>
          <w:rFonts w:ascii="Times New Roman" w:hAnsi="Times New Roman"/>
          <w:color w:val="000000" w:themeColor="text1"/>
        </w:rPr>
        <w:t>Ст</w:t>
      </w:r>
      <w:r w:rsidRPr="00A25EA6">
        <w:rPr>
          <w:rFonts w:ascii="Times New Roman" w:hAnsi="Times New Roman"/>
          <w:color w:val="000000" w:themeColor="text1"/>
          <w:lang w:val="en-US"/>
        </w:rPr>
        <w:t>. 105.</w:t>
      </w:r>
    </w:p>
  </w:footnote>
  <w:footnote w:id="60">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A25EA6">
        <w:rPr>
          <w:rFonts w:ascii="Times New Roman" w:hAnsi="Times New Roman"/>
          <w:color w:val="000000" w:themeColor="text1"/>
          <w:lang w:val="en-US"/>
        </w:rPr>
        <w:t xml:space="preserve"> </w:t>
      </w:r>
      <w:proofErr w:type="gramStart"/>
      <w:r w:rsidRPr="00C96778">
        <w:rPr>
          <w:rFonts w:ascii="Times New Roman" w:hAnsi="Times New Roman" w:cs="Times New Roman"/>
          <w:color w:val="000000" w:themeColor="text1"/>
          <w:lang w:val="en-GB"/>
        </w:rPr>
        <w:t>Briefing</w:t>
      </w:r>
      <w:proofErr w:type="gramEnd"/>
      <w:r w:rsidRPr="00A25EA6">
        <w:rPr>
          <w:rFonts w:ascii="Times New Roman" w:hAnsi="Times New Roman" w:cs="Times New Roman"/>
          <w:color w:val="000000" w:themeColor="text1"/>
          <w:lang w:val="en-US"/>
        </w:rPr>
        <w:t xml:space="preserve">. </w:t>
      </w:r>
      <w:proofErr w:type="gramStart"/>
      <w:r w:rsidRPr="00C96778">
        <w:rPr>
          <w:rFonts w:ascii="Times New Roman" w:hAnsi="Times New Roman" w:cs="Times New Roman"/>
          <w:color w:val="000000" w:themeColor="text1"/>
          <w:lang w:val="en-GB"/>
        </w:rPr>
        <w:t>Continental democracies.</w:t>
      </w:r>
      <w:proofErr w:type="gramEnd"/>
      <w:r w:rsidRPr="00C96778">
        <w:rPr>
          <w:rFonts w:ascii="Times New Roman" w:hAnsi="Times New Roman" w:cs="Times New Roman"/>
          <w:color w:val="000000" w:themeColor="text1"/>
          <w:lang w:val="en-GB"/>
        </w:rPr>
        <w:t xml:space="preserve"> </w:t>
      </w:r>
      <w:r w:rsidRPr="00C96778">
        <w:rPr>
          <w:rFonts w:ascii="Times New Roman" w:eastAsia="Malgun Gothic" w:hAnsi="Times New Roman" w:cs="Times New Roman"/>
          <w:color w:val="000000" w:themeColor="text1"/>
          <w:lang w:val="en-GB" w:eastAsia="ko-KR"/>
        </w:rPr>
        <w:t>The political system of the Republic of Korea</w:t>
      </w:r>
      <w:r w:rsidRPr="00C96778">
        <w:rPr>
          <w:rFonts w:ascii="Times New Roman" w:hAnsi="Times New Roman" w:cs="Times New Roman"/>
          <w:color w:val="000000" w:themeColor="text1"/>
          <w:lang w:val="en-GB"/>
        </w:rPr>
        <w:t xml:space="preserve"> // www.europarl.europa.eu </w:t>
      </w:r>
      <w:r w:rsidRPr="00C96778">
        <w:rPr>
          <w:rFonts w:ascii="Times New Roman" w:eastAsia="Malgun Gothic" w:hAnsi="Times New Roman" w:cs="Times New Roman"/>
          <w:color w:val="000000" w:themeColor="text1"/>
          <w:lang w:val="en-GB" w:eastAsia="ko-KR"/>
        </w:rPr>
        <w:t xml:space="preserve">URL: </w:t>
      </w:r>
      <w:r>
        <w:fldChar w:fldCharType="begin"/>
      </w:r>
      <w:r w:rsidRPr="00A25EA6">
        <w:rPr>
          <w:lang w:val="en-US"/>
        </w:rPr>
        <w:instrText xml:space="preserve"> HYPERLINK "https://www.europarl.europa.eu/RegData/etudes/BRIE/2022/733582/EPRS_BRI(2022)733582_EN.pdf" </w:instrText>
      </w:r>
      <w:r>
        <w:fldChar w:fldCharType="separate"/>
      </w:r>
      <w:r w:rsidRPr="00C96778">
        <w:rPr>
          <w:rStyle w:val="a3"/>
          <w:rFonts w:ascii="Times New Roman" w:hAnsi="Times New Roman" w:cs="Times New Roman"/>
          <w:color w:val="000000" w:themeColor="text1"/>
          <w:lang w:val="en-GB"/>
        </w:rPr>
        <w:t>https://www.europarl.europa.eu/RegData/etudes/BRIE/2022/733582/EPRS_BRI(2022)733582_EN.pdf</w:t>
      </w:r>
      <w:r>
        <w:rPr>
          <w:rStyle w:val="a3"/>
          <w:rFonts w:ascii="Times New Roman" w:hAnsi="Times New Roman" w:cs="Times New Roman"/>
          <w:color w:val="000000" w:themeColor="text1"/>
          <w:lang w:val="en-GB"/>
        </w:rPr>
        <w:fldChar w:fldCharType="end"/>
      </w:r>
      <w:r w:rsidRPr="00C96778">
        <w:rPr>
          <w:rFonts w:ascii="Times New Roman" w:hAnsi="Times New Roman" w:cs="Times New Roman"/>
          <w:color w:val="000000" w:themeColor="text1"/>
          <w:lang w:val="en-GB"/>
        </w:rPr>
        <w:t xml:space="preserve"> (</w:t>
      </w:r>
      <w:r w:rsidRPr="00C96778">
        <w:rPr>
          <w:rFonts w:ascii="Times New Roman" w:hAnsi="Times New Roman" w:cs="Times New Roman"/>
          <w:color w:val="000000" w:themeColor="text1"/>
        </w:rPr>
        <w:t>Дата</w:t>
      </w:r>
      <w:r w:rsidRPr="00C96778">
        <w:rPr>
          <w:rFonts w:ascii="Times New Roman" w:hAnsi="Times New Roman" w:cs="Times New Roman"/>
          <w:color w:val="000000" w:themeColor="text1"/>
          <w:lang w:val="en-GB"/>
        </w:rPr>
        <w:t xml:space="preserve"> </w:t>
      </w:r>
      <w:r w:rsidRPr="00C96778">
        <w:rPr>
          <w:rFonts w:ascii="Times New Roman" w:hAnsi="Times New Roman" w:cs="Times New Roman"/>
          <w:color w:val="000000" w:themeColor="text1"/>
        </w:rPr>
        <w:t>обращения</w:t>
      </w:r>
      <w:r w:rsidRPr="00C96778">
        <w:rPr>
          <w:rFonts w:ascii="Times New Roman" w:hAnsi="Times New Roman" w:cs="Times New Roman"/>
          <w:color w:val="000000" w:themeColor="text1"/>
          <w:lang w:val="en-GB"/>
        </w:rPr>
        <w:t>: 05.03.2023)</w:t>
      </w:r>
      <w:r w:rsidRPr="00C96778">
        <w:rPr>
          <w:rFonts w:ascii="Times New Roman" w:hAnsi="Times New Roman" w:cs="Times New Roman"/>
          <w:color w:val="000000" w:themeColor="text1"/>
          <w:lang w:val="en-US"/>
        </w:rPr>
        <w:t>.</w:t>
      </w:r>
    </w:p>
  </w:footnote>
  <w:footnote w:id="61">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Политические системы современных государств: Энциклопедический справочник: в 4 т. Т.2: Азия / МГИМО (У) МИД России, ИНОП; гл. редактор А.В. Торкунов; науч. редактор А.Ю. Мельвиль; отв. Редактор М.Г. Миронюк. — М: Аспект Пресс, 2012. С. 408.</w:t>
      </w:r>
    </w:p>
  </w:footnote>
  <w:footnote w:id="6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Современные избирательные системы. Вып. 8: Бразилия, Франция, Чехия, Южная Корея / А.Г. Орлов, М.А. Мещерякова, С.Я. Павлов, Т.О. Кузнецова; науч. ред. А.В. Иванченко, В.И. Лафитский. – М.: РЦОИТ, 2013. С. 391.</w:t>
      </w:r>
    </w:p>
  </w:footnote>
  <w:footnote w:id="6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lang w:val="en-GB"/>
        </w:rPr>
        <w:t>Public</w:t>
      </w:r>
      <w:r w:rsidRPr="00C96778">
        <w:rPr>
          <w:rFonts w:ascii="Times New Roman" w:hAnsi="Times New Roman" w:cs="Times New Roman"/>
          <w:color w:val="000000" w:themeColor="text1"/>
        </w:rPr>
        <w:t xml:space="preserve"> </w:t>
      </w:r>
      <w:r w:rsidRPr="00C96778">
        <w:rPr>
          <w:rFonts w:ascii="Times New Roman" w:hAnsi="Times New Roman" w:cs="Times New Roman"/>
          <w:color w:val="000000" w:themeColor="text1"/>
          <w:lang w:val="en-GB"/>
        </w:rPr>
        <w:t>Official</w:t>
      </w:r>
      <w:r w:rsidRPr="00C96778">
        <w:rPr>
          <w:rFonts w:ascii="Times New Roman" w:hAnsi="Times New Roman" w:cs="Times New Roman"/>
          <w:color w:val="000000" w:themeColor="text1"/>
        </w:rPr>
        <w:t xml:space="preserve"> </w:t>
      </w:r>
      <w:r w:rsidRPr="00C96778">
        <w:rPr>
          <w:rFonts w:ascii="Times New Roman" w:hAnsi="Times New Roman" w:cs="Times New Roman"/>
          <w:color w:val="000000" w:themeColor="text1"/>
          <w:lang w:val="en-GB"/>
        </w:rPr>
        <w:t>Election</w:t>
      </w:r>
      <w:r w:rsidRPr="00C96778">
        <w:rPr>
          <w:rFonts w:ascii="Times New Roman" w:hAnsi="Times New Roman" w:cs="Times New Roman"/>
          <w:color w:val="000000" w:themeColor="text1"/>
        </w:rPr>
        <w:t xml:space="preserve"> </w:t>
      </w:r>
      <w:r w:rsidRPr="00C96778">
        <w:rPr>
          <w:rFonts w:ascii="Times New Roman" w:hAnsi="Times New Roman" w:cs="Times New Roman"/>
          <w:color w:val="000000" w:themeColor="text1"/>
          <w:lang w:val="en-GB"/>
        </w:rPr>
        <w:t>Act</w:t>
      </w:r>
      <w:r w:rsidRPr="00C96778">
        <w:rPr>
          <w:rFonts w:ascii="Times New Roman" w:hAnsi="Times New Roman" w:cs="Times New Roman"/>
          <w:color w:val="000000" w:themeColor="text1"/>
        </w:rPr>
        <w:t xml:space="preserve"> (Закон о выборах на государственные должности) </w:t>
      </w:r>
      <w:r w:rsidRPr="00C96778">
        <w:rPr>
          <w:rFonts w:ascii="Times New Roman" w:eastAsia="Malgun Gothic" w:hAnsi="Times New Roman" w:cs="Times New Roman"/>
          <w:color w:val="000000" w:themeColor="text1"/>
          <w:lang w:eastAsia="ko-KR"/>
        </w:rPr>
        <w:t>//</w:t>
      </w:r>
      <w:r w:rsidRPr="00C96778">
        <w:rPr>
          <w:rFonts w:ascii="Times New Roman" w:hAnsi="Times New Roman" w:cs="Times New Roman"/>
          <w:color w:val="000000" w:themeColor="text1"/>
        </w:rPr>
        <w:t xml:space="preserve"> </w:t>
      </w:r>
      <w:r w:rsidRPr="00C96778">
        <w:rPr>
          <w:rFonts w:ascii="Times New Roman" w:eastAsia="Malgun Gothic" w:hAnsi="Times New Roman" w:cs="Times New Roman"/>
          <w:color w:val="000000" w:themeColor="text1"/>
          <w:lang w:eastAsia="ko-KR"/>
        </w:rPr>
        <w:t xml:space="preserve">elaw.klri.re.kr. </w:t>
      </w:r>
      <w:r w:rsidRPr="00C96778">
        <w:rPr>
          <w:rFonts w:ascii="Times New Roman" w:eastAsia="Malgun Gothic" w:hAnsi="Times New Roman" w:cs="Times New Roman"/>
          <w:color w:val="000000" w:themeColor="text1"/>
          <w:lang w:val="en-GB" w:eastAsia="ko-KR"/>
        </w:rPr>
        <w:t>URL</w:t>
      </w:r>
      <w:r w:rsidRPr="00C96778">
        <w:rPr>
          <w:rFonts w:ascii="Times New Roman" w:eastAsia="Malgun Gothic" w:hAnsi="Times New Roman" w:cs="Times New Roman"/>
          <w:color w:val="000000" w:themeColor="text1"/>
          <w:lang w:eastAsia="ko-KR"/>
        </w:rPr>
        <w:t xml:space="preserve">: </w:t>
      </w:r>
      <w:r w:rsidRPr="00C96778">
        <w:rPr>
          <w:rFonts w:ascii="Times New Roman" w:hAnsi="Times New Roman" w:cs="Times New Roman"/>
          <w:color w:val="000000" w:themeColor="text1"/>
        </w:rPr>
        <w:t xml:space="preserve"> </w:t>
      </w:r>
      <w:hyperlink r:id="rId1" w:history="1">
        <w:r w:rsidRPr="00C96778">
          <w:rPr>
            <w:rStyle w:val="a3"/>
            <w:rFonts w:ascii="Times New Roman" w:hAnsi="Times New Roman" w:cs="Times New Roman"/>
            <w:color w:val="000000" w:themeColor="text1"/>
            <w:lang w:val="en-GB"/>
          </w:rPr>
          <w:t>https</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elaw</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klri</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re</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kr</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eng</w:t>
        </w:r>
        <w:r w:rsidRPr="00C96778">
          <w:rPr>
            <w:rStyle w:val="a3"/>
            <w:rFonts w:ascii="Times New Roman" w:hAnsi="Times New Roman" w:cs="Times New Roman"/>
            <w:color w:val="000000" w:themeColor="text1"/>
          </w:rPr>
          <w:t>_</w:t>
        </w:r>
        <w:r w:rsidRPr="00C96778">
          <w:rPr>
            <w:rStyle w:val="a3"/>
            <w:rFonts w:ascii="Times New Roman" w:hAnsi="Times New Roman" w:cs="Times New Roman"/>
            <w:color w:val="000000" w:themeColor="text1"/>
            <w:lang w:val="en-GB"/>
          </w:rPr>
          <w:t>mobile</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viewer</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do</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hseq</w:t>
        </w:r>
        <w:r w:rsidRPr="00C96778">
          <w:rPr>
            <w:rStyle w:val="a3"/>
            <w:rFonts w:ascii="Times New Roman" w:hAnsi="Times New Roman" w:cs="Times New Roman"/>
            <w:color w:val="000000" w:themeColor="text1"/>
          </w:rPr>
          <w:t>=25035&amp;</w:t>
        </w:r>
        <w:r w:rsidRPr="00C96778">
          <w:rPr>
            <w:rStyle w:val="a3"/>
            <w:rFonts w:ascii="Times New Roman" w:hAnsi="Times New Roman" w:cs="Times New Roman"/>
            <w:color w:val="000000" w:themeColor="text1"/>
            <w:lang w:val="en-GB"/>
          </w:rPr>
          <w:t>type</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new</w:t>
        </w:r>
        <w:r w:rsidRPr="00C96778">
          <w:rPr>
            <w:rStyle w:val="a3"/>
            <w:rFonts w:ascii="Times New Roman" w:hAnsi="Times New Roman" w:cs="Times New Roman"/>
            <w:color w:val="000000" w:themeColor="text1"/>
          </w:rPr>
          <w:t>&amp;</w:t>
        </w:r>
        <w:r w:rsidRPr="00C96778">
          <w:rPr>
            <w:rStyle w:val="a3"/>
            <w:rFonts w:ascii="Times New Roman" w:hAnsi="Times New Roman" w:cs="Times New Roman"/>
            <w:color w:val="000000" w:themeColor="text1"/>
            <w:lang w:val="en-GB"/>
          </w:rPr>
          <w:t>key</w:t>
        </w:r>
      </w:hyperlink>
      <w:r w:rsidRPr="00C96778">
        <w:rPr>
          <w:rFonts w:ascii="Times New Roman" w:hAnsi="Times New Roman" w:cs="Times New Roman"/>
          <w:color w:val="000000" w:themeColor="text1"/>
        </w:rPr>
        <w:t>= (Дата обращения: 05.03.2023)</w:t>
      </w:r>
    </w:p>
  </w:footnote>
  <w:footnote w:id="64">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Процедура выборов в парламент Южной Кореи // ria.ru URL: https://ria.ru/20160413/1408229380.html (Дата обращения: 05.03.2023)</w:t>
      </w:r>
    </w:p>
  </w:footnote>
  <w:footnote w:id="65">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Types </w:t>
      </w:r>
      <w:proofErr w:type="gramStart"/>
      <w:r w:rsidRPr="00C96778">
        <w:rPr>
          <w:rFonts w:ascii="Times New Roman" w:hAnsi="Times New Roman"/>
          <w:color w:val="000000" w:themeColor="text1"/>
          <w:lang w:val="en-US"/>
        </w:rPr>
        <w:t>Of</w:t>
      </w:r>
      <w:proofErr w:type="gramEnd"/>
      <w:r w:rsidRPr="00C96778">
        <w:rPr>
          <w:rFonts w:ascii="Times New Roman" w:hAnsi="Times New Roman"/>
          <w:color w:val="000000" w:themeColor="text1"/>
          <w:lang w:val="en-US"/>
        </w:rPr>
        <w:t xml:space="preserve"> Elections and Basic Principles of Election. </w:t>
      </w:r>
      <w:proofErr w:type="gramStart"/>
      <w:r w:rsidRPr="00C96778">
        <w:rPr>
          <w:rFonts w:ascii="Times New Roman" w:hAnsi="Times New Roman"/>
          <w:color w:val="000000" w:themeColor="text1"/>
          <w:lang w:val="en-US"/>
        </w:rPr>
        <w:t>Elections for Public Office.</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Election</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Commission</w:t>
      </w:r>
      <w:r w:rsidRPr="00C96778">
        <w:rPr>
          <w:rFonts w:ascii="Times New Roman" w:hAnsi="Times New Roman"/>
          <w:color w:val="000000" w:themeColor="text1"/>
        </w:rPr>
        <w:t xml:space="preserve"> (Виды выборов и базовые принципы выборов. Выборы в государственные должности.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/03/10301010000002020070601.</w:t>
      </w:r>
      <w:r w:rsidRPr="00C96778">
        <w:rPr>
          <w:rFonts w:ascii="Times New Roman" w:hAnsi="Times New Roman"/>
          <w:color w:val="000000" w:themeColor="text1"/>
          <w:lang w:val="en-US"/>
        </w:rPr>
        <w:t>jsp</w:t>
      </w:r>
      <w:r>
        <w:rPr>
          <w:rFonts w:ascii="Times New Roman" w:hAnsi="Times New Roman"/>
          <w:color w:val="000000" w:themeColor="text1"/>
        </w:rPr>
        <w:t xml:space="preserve"> </w:t>
      </w:r>
      <w:r w:rsidRPr="00C96778">
        <w:rPr>
          <w:rFonts w:ascii="Times New Roman" w:hAnsi="Times New Roman"/>
          <w:color w:val="000000" w:themeColor="text1"/>
        </w:rPr>
        <w:t xml:space="preserve"> (Дата обращения: 20.04.2023)</w:t>
      </w:r>
    </w:p>
  </w:footnote>
  <w:footnote w:id="6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Public Official Election Act (Закон о выборах на государственные должности) // elaw.klri.re.kr. URL:  https://elaw.klri.re.kr/eng_mobile/viewer.do?hseq=25035&amp;type=new&amp;key= (Дата обращения: 05.03.2023);</w:t>
      </w:r>
    </w:p>
  </w:footnote>
  <w:footnote w:id="67">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s="Times New Roman"/>
          <w:color w:val="000000" w:themeColor="text1"/>
          <w:lang w:val="en-GB"/>
        </w:rPr>
        <w:t>Election Day and Election Reriod.</w:t>
      </w:r>
      <w:proofErr w:type="gramEnd"/>
      <w:r w:rsidRPr="00C96778">
        <w:rPr>
          <w:rFonts w:ascii="Times New Roman" w:hAnsi="Times New Roman" w:cs="Times New Roman"/>
          <w:color w:val="000000" w:themeColor="text1"/>
          <w:lang w:val="en-GB"/>
        </w:rPr>
        <w:t xml:space="preserve"> </w:t>
      </w:r>
      <w:proofErr w:type="gramStart"/>
      <w:r w:rsidRPr="00C96778">
        <w:rPr>
          <w:rFonts w:ascii="Times New Roman" w:hAnsi="Times New Roman" w:cs="Times New Roman"/>
          <w:color w:val="000000" w:themeColor="text1"/>
          <w:lang w:val="en-GB"/>
        </w:rPr>
        <w:t>Elections for Public Office.</w:t>
      </w:r>
      <w:proofErr w:type="gramEnd"/>
      <w:r w:rsidRPr="00C96778">
        <w:rPr>
          <w:rFonts w:ascii="Times New Roman" w:hAnsi="Times New Roman" w:cs="Times New Roman"/>
          <w:color w:val="000000" w:themeColor="text1"/>
          <w:lang w:val="en-GB"/>
        </w:rPr>
        <w:t xml:space="preserve"> </w:t>
      </w:r>
      <w:proofErr w:type="gramStart"/>
      <w:r w:rsidRPr="00C96778">
        <w:rPr>
          <w:rFonts w:ascii="Times New Roman" w:hAnsi="Times New Roman" w:cs="Times New Roman"/>
          <w:color w:val="000000" w:themeColor="text1"/>
          <w:lang w:val="en-GB"/>
        </w:rPr>
        <w:t>Elections.</w:t>
      </w:r>
      <w:proofErr w:type="gramEnd"/>
      <w:r w:rsidRPr="00C96778">
        <w:rPr>
          <w:rFonts w:ascii="Times New Roman" w:hAnsi="Times New Roman" w:cs="Times New Roman"/>
          <w:color w:val="000000" w:themeColor="text1"/>
          <w:lang w:val="en-GB"/>
        </w:rPr>
        <w:t xml:space="preserve"> National</w:t>
      </w:r>
      <w:r w:rsidRPr="00C96778">
        <w:rPr>
          <w:rFonts w:ascii="Times New Roman" w:hAnsi="Times New Roman" w:cs="Times New Roman"/>
          <w:color w:val="000000" w:themeColor="text1"/>
        </w:rPr>
        <w:t xml:space="preserve"> </w:t>
      </w:r>
      <w:r w:rsidRPr="00C96778">
        <w:rPr>
          <w:rFonts w:ascii="Times New Roman" w:hAnsi="Times New Roman" w:cs="Times New Roman"/>
          <w:color w:val="000000" w:themeColor="text1"/>
          <w:lang w:val="en-GB"/>
        </w:rPr>
        <w:t>Election</w:t>
      </w:r>
      <w:r w:rsidRPr="00C96778">
        <w:rPr>
          <w:rFonts w:ascii="Times New Roman" w:hAnsi="Times New Roman" w:cs="Times New Roman"/>
          <w:color w:val="000000" w:themeColor="text1"/>
        </w:rPr>
        <w:t xml:space="preserve"> </w:t>
      </w:r>
      <w:r w:rsidRPr="00C96778">
        <w:rPr>
          <w:rFonts w:ascii="Times New Roman" w:hAnsi="Times New Roman" w:cs="Times New Roman"/>
          <w:color w:val="000000" w:themeColor="text1"/>
          <w:lang w:val="en-GB"/>
        </w:rPr>
        <w:t>Commission</w:t>
      </w:r>
      <w:r w:rsidRPr="00C96778">
        <w:rPr>
          <w:rFonts w:ascii="Times New Roman" w:hAnsi="Times New Roman" w:cs="Times New Roman"/>
          <w:color w:val="000000" w:themeColor="text1"/>
        </w:rPr>
        <w:t xml:space="preserve"> (День выборов и период выборов. Выборы на государственные посты. Выборы. </w:t>
      </w:r>
      <w:proofErr w:type="gramStart"/>
      <w:r w:rsidRPr="00C96778">
        <w:rPr>
          <w:rFonts w:ascii="Times New Roman" w:hAnsi="Times New Roman" w:cs="Times New Roman"/>
          <w:color w:val="000000" w:themeColor="text1"/>
        </w:rPr>
        <w:t>Национальная избирательная комиссия)</w:t>
      </w:r>
      <w:r w:rsidRPr="00C96778">
        <w:rPr>
          <w:rFonts w:ascii="Times New Roman" w:eastAsia="Malgun Gothic" w:hAnsi="Times New Roman" w:cs="Times New Roman"/>
          <w:color w:val="000000" w:themeColor="text1"/>
          <w:lang w:eastAsia="ko-KR"/>
        </w:rPr>
        <w:t>//</w:t>
      </w:r>
      <w:hyperlink r:id="rId2" w:history="1">
        <w:r w:rsidRPr="00C96778">
          <w:rPr>
            <w:rStyle w:val="a3"/>
            <w:rFonts w:ascii="Times New Roman" w:eastAsia="Malgun Gothic" w:hAnsi="Times New Roman" w:cs="Times New Roman"/>
            <w:color w:val="000000" w:themeColor="text1"/>
            <w:lang w:val="en-GB" w:eastAsia="ko-KR"/>
          </w:rPr>
          <w:t>www</w:t>
        </w:r>
        <w:r w:rsidRPr="00C96778">
          <w:rPr>
            <w:rStyle w:val="a3"/>
            <w:rFonts w:ascii="Times New Roman" w:eastAsia="Malgun Gothic" w:hAnsi="Times New Roman" w:cs="Times New Roman"/>
            <w:color w:val="000000" w:themeColor="text1"/>
            <w:lang w:eastAsia="ko-KR"/>
          </w:rPr>
          <w:t>.</w:t>
        </w:r>
        <w:r w:rsidRPr="00C96778">
          <w:rPr>
            <w:rStyle w:val="a3"/>
            <w:rFonts w:ascii="Times New Roman" w:eastAsia="Malgun Gothic" w:hAnsi="Times New Roman" w:cs="Times New Roman"/>
            <w:color w:val="000000" w:themeColor="text1"/>
            <w:lang w:val="en-GB" w:eastAsia="ko-KR"/>
          </w:rPr>
          <w:t>nec</w:t>
        </w:r>
        <w:r w:rsidRPr="00C96778">
          <w:rPr>
            <w:rStyle w:val="a3"/>
            <w:rFonts w:ascii="Times New Roman" w:eastAsia="Malgun Gothic" w:hAnsi="Times New Roman" w:cs="Times New Roman"/>
            <w:color w:val="000000" w:themeColor="text1"/>
            <w:lang w:eastAsia="ko-KR"/>
          </w:rPr>
          <w:t>.</w:t>
        </w:r>
        <w:r w:rsidRPr="00C96778">
          <w:rPr>
            <w:rStyle w:val="a3"/>
            <w:rFonts w:ascii="Times New Roman" w:eastAsia="Malgun Gothic" w:hAnsi="Times New Roman" w:cs="Times New Roman"/>
            <w:color w:val="000000" w:themeColor="text1"/>
            <w:lang w:val="en-GB" w:eastAsia="ko-KR"/>
          </w:rPr>
          <w:t>go</w:t>
        </w:r>
        <w:r w:rsidRPr="00C96778">
          <w:rPr>
            <w:rStyle w:val="a3"/>
            <w:rFonts w:ascii="Times New Roman" w:eastAsia="Malgun Gothic" w:hAnsi="Times New Roman" w:cs="Times New Roman"/>
            <w:color w:val="000000" w:themeColor="text1"/>
            <w:lang w:eastAsia="ko-KR"/>
          </w:rPr>
          <w:t>.</w:t>
        </w:r>
        <w:r w:rsidRPr="00C96778">
          <w:rPr>
            <w:rStyle w:val="a3"/>
            <w:rFonts w:ascii="Times New Roman" w:eastAsia="Malgun Gothic" w:hAnsi="Times New Roman" w:cs="Times New Roman"/>
            <w:color w:val="000000" w:themeColor="text1"/>
            <w:lang w:val="en-GB" w:eastAsia="ko-KR"/>
          </w:rPr>
          <w:t>kr</w:t>
        </w:r>
      </w:hyperlink>
      <w:r w:rsidRPr="00C96778">
        <w:rPr>
          <w:rFonts w:ascii="Times New Roman" w:eastAsia="Malgun Gothic" w:hAnsi="Times New Roman" w:cs="Times New Roman"/>
          <w:color w:val="000000" w:themeColor="text1"/>
          <w:lang w:eastAsia="ko-KR"/>
        </w:rPr>
        <w:t>.</w:t>
      </w:r>
      <w:r w:rsidRPr="00C96778">
        <w:rPr>
          <w:rFonts w:ascii="Times New Roman" w:eastAsia="Malgun Gothic" w:hAnsi="Times New Roman" w:cs="Times New Roman"/>
          <w:color w:val="000000" w:themeColor="text1"/>
          <w:lang w:val="en-GB" w:eastAsia="ko-KR"/>
        </w:rPr>
        <w:t>URL</w:t>
      </w:r>
      <w:r w:rsidRPr="00C96778">
        <w:rPr>
          <w:rFonts w:ascii="Times New Roman" w:eastAsia="Malgun Gothic" w:hAnsi="Times New Roman" w:cs="Times New Roman"/>
          <w:color w:val="000000" w:themeColor="text1"/>
          <w:lang w:eastAsia="ko-KR"/>
        </w:rPr>
        <w:t>:</w:t>
      </w:r>
      <w:hyperlink r:id="rId3" w:history="1">
        <w:r w:rsidRPr="00C96778">
          <w:rPr>
            <w:rStyle w:val="a3"/>
            <w:rFonts w:ascii="Times New Roman" w:hAnsi="Times New Roman" w:cs="Times New Roman"/>
            <w:color w:val="000000" w:themeColor="text1"/>
            <w:lang w:val="en-GB"/>
          </w:rPr>
          <w:t>https</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www</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nec</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go</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kr</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site</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eng</w:t>
        </w:r>
        <w:r w:rsidRPr="00C96778">
          <w:rPr>
            <w:rStyle w:val="a3"/>
            <w:rFonts w:ascii="Times New Roman" w:hAnsi="Times New Roman" w:cs="Times New Roman"/>
            <w:color w:val="000000" w:themeColor="text1"/>
          </w:rPr>
          <w:t>/03/10301020000002020070601.</w:t>
        </w:r>
        <w:r w:rsidRPr="00C96778">
          <w:rPr>
            <w:rStyle w:val="a3"/>
            <w:rFonts w:ascii="Times New Roman" w:hAnsi="Times New Roman" w:cs="Times New Roman"/>
            <w:color w:val="000000" w:themeColor="text1"/>
            <w:lang w:val="en-GB"/>
          </w:rPr>
          <w:t>jsp</w:t>
        </w:r>
      </w:hyperlink>
      <w:r w:rsidRPr="00C96778">
        <w:rPr>
          <w:rFonts w:ascii="Times New Roman" w:hAnsi="Times New Roman" w:cs="Times New Roman"/>
          <w:color w:val="000000" w:themeColor="text1"/>
        </w:rPr>
        <w:t xml:space="preserve"> (Дата обращения: 05.03.2023)</w:t>
      </w:r>
      <w:proofErr w:type="gramEnd"/>
    </w:p>
  </w:footnote>
  <w:footnote w:id="68">
    <w:p w:rsidR="00A25EA6" w:rsidRPr="0098242D" w:rsidRDefault="00A25EA6" w:rsidP="0098242D">
      <w:pPr>
        <w:spacing w:after="160" w:line="360" w:lineRule="auto"/>
        <w:jc w:val="both"/>
        <w:rPr>
          <w:rFonts w:ascii="Times New Roman" w:hAnsi="Times New Roman" w:cs="Times New Roman"/>
          <w:sz w:val="28"/>
          <w:szCs w:val="28"/>
          <w:lang w:val="ru-RU"/>
        </w:rPr>
      </w:pPr>
      <w:r>
        <w:rPr>
          <w:rStyle w:val="a9"/>
        </w:rPr>
        <w:footnoteRef/>
      </w:r>
      <w:r>
        <w:t xml:space="preserve"> </w:t>
      </w:r>
      <w:r w:rsidRPr="0098242D">
        <w:rPr>
          <w:rFonts w:ascii="Times New Roman" w:hAnsi="Times New Roman" w:cs="Times New Roman"/>
          <w:sz w:val="20"/>
          <w:szCs w:val="20"/>
          <w:lang w:val="en-GB"/>
        </w:rPr>
        <w:t>Immigration Control Act (</w:t>
      </w:r>
      <w:r w:rsidRPr="0098242D">
        <w:rPr>
          <w:rFonts w:ascii="Times New Roman" w:hAnsi="Times New Roman" w:cs="Times New Roman"/>
          <w:sz w:val="20"/>
          <w:szCs w:val="20"/>
        </w:rPr>
        <w:t>Закон</w:t>
      </w:r>
      <w:r w:rsidRPr="0098242D">
        <w:rPr>
          <w:rFonts w:ascii="Times New Roman" w:hAnsi="Times New Roman" w:cs="Times New Roman"/>
          <w:sz w:val="20"/>
          <w:szCs w:val="20"/>
          <w:lang w:val="en-GB"/>
        </w:rPr>
        <w:t xml:space="preserve"> </w:t>
      </w:r>
      <w:r w:rsidRPr="0098242D">
        <w:rPr>
          <w:rFonts w:ascii="Times New Roman" w:hAnsi="Times New Roman" w:cs="Times New Roman"/>
          <w:sz w:val="20"/>
          <w:szCs w:val="20"/>
        </w:rPr>
        <w:t>об</w:t>
      </w:r>
      <w:r w:rsidRPr="0098242D">
        <w:rPr>
          <w:rFonts w:ascii="Times New Roman" w:hAnsi="Times New Roman" w:cs="Times New Roman"/>
          <w:sz w:val="20"/>
          <w:szCs w:val="20"/>
          <w:lang w:val="en-GB"/>
        </w:rPr>
        <w:t xml:space="preserve"> </w:t>
      </w:r>
      <w:r w:rsidRPr="0098242D">
        <w:rPr>
          <w:rFonts w:ascii="Times New Roman" w:hAnsi="Times New Roman" w:cs="Times New Roman"/>
          <w:sz w:val="20"/>
          <w:szCs w:val="20"/>
        </w:rPr>
        <w:t>иммиграции</w:t>
      </w:r>
      <w:r w:rsidRPr="0098242D">
        <w:rPr>
          <w:rFonts w:ascii="Times New Roman" w:hAnsi="Times New Roman" w:cs="Times New Roman"/>
          <w:sz w:val="20"/>
          <w:szCs w:val="20"/>
          <w:lang w:val="en-GB"/>
        </w:rPr>
        <w:t xml:space="preserve">) </w:t>
      </w:r>
      <w:r w:rsidRPr="0098242D">
        <w:rPr>
          <w:rFonts w:ascii="Times New Roman" w:eastAsia="Malgun Gothic" w:hAnsi="Times New Roman" w:cs="Times New Roman"/>
          <w:sz w:val="20"/>
          <w:szCs w:val="20"/>
          <w:lang w:val="en-GB" w:eastAsia="ko-KR"/>
        </w:rPr>
        <w:t>//</w:t>
      </w:r>
      <w:r w:rsidRPr="0098242D">
        <w:rPr>
          <w:rFonts w:ascii="Times New Roman" w:hAnsi="Times New Roman" w:cs="Times New Roman"/>
          <w:sz w:val="20"/>
          <w:szCs w:val="20"/>
          <w:lang w:val="en-GB"/>
        </w:rPr>
        <w:t xml:space="preserve"> </w:t>
      </w:r>
      <w:r w:rsidRPr="0098242D">
        <w:rPr>
          <w:rFonts w:ascii="Times New Roman" w:eastAsia="Malgun Gothic" w:hAnsi="Times New Roman" w:cs="Times New Roman"/>
          <w:sz w:val="20"/>
          <w:szCs w:val="20"/>
          <w:lang w:val="en-GB" w:eastAsia="ko-KR"/>
        </w:rPr>
        <w:t xml:space="preserve">elaw.klri.re.kr. </w:t>
      </w:r>
      <w:r w:rsidRPr="0098242D">
        <w:rPr>
          <w:rFonts w:ascii="Times New Roman" w:hAnsi="Times New Roman" w:cs="Times New Roman"/>
          <w:sz w:val="20"/>
          <w:szCs w:val="20"/>
          <w:lang w:val="en-GB"/>
        </w:rPr>
        <w:t xml:space="preserve"> </w:t>
      </w:r>
      <w:r w:rsidRPr="0098242D">
        <w:rPr>
          <w:rFonts w:ascii="Times New Roman" w:eastAsia="Malgun Gothic" w:hAnsi="Times New Roman" w:cs="Times New Roman"/>
          <w:sz w:val="20"/>
          <w:szCs w:val="20"/>
          <w:lang w:val="en-GB" w:eastAsia="ko-KR"/>
        </w:rPr>
        <w:t>URL</w:t>
      </w:r>
      <w:r w:rsidRPr="0098242D">
        <w:rPr>
          <w:rFonts w:ascii="Times New Roman" w:eastAsia="Malgun Gothic" w:hAnsi="Times New Roman" w:cs="Times New Roman"/>
          <w:sz w:val="20"/>
          <w:szCs w:val="20"/>
          <w:lang w:val="ru-RU" w:eastAsia="ko-KR"/>
        </w:rPr>
        <w:t xml:space="preserve">: </w:t>
      </w:r>
      <w:r w:rsidRPr="00A25EA6">
        <w:rPr>
          <w:rFonts w:ascii="Times New Roman" w:hAnsi="Times New Roman" w:cs="Times New Roman"/>
          <w:sz w:val="20"/>
          <w:szCs w:val="20"/>
          <w:lang w:val="en-GB"/>
        </w:rPr>
        <w:t>https</w:t>
      </w:r>
      <w:r w:rsidRPr="00A25EA6">
        <w:rPr>
          <w:rFonts w:ascii="Times New Roman" w:hAnsi="Times New Roman" w:cs="Times New Roman"/>
          <w:sz w:val="20"/>
          <w:szCs w:val="20"/>
          <w:lang w:val="ru-RU"/>
        </w:rPr>
        <w:t>://</w:t>
      </w:r>
      <w:r w:rsidRPr="00A25EA6">
        <w:rPr>
          <w:rFonts w:ascii="Times New Roman" w:hAnsi="Times New Roman" w:cs="Times New Roman"/>
          <w:sz w:val="20"/>
          <w:szCs w:val="20"/>
          <w:lang w:val="en-GB"/>
        </w:rPr>
        <w:t>elaw</w:t>
      </w:r>
      <w:r w:rsidRPr="00A25EA6">
        <w:rPr>
          <w:rFonts w:ascii="Times New Roman" w:hAnsi="Times New Roman" w:cs="Times New Roman"/>
          <w:sz w:val="20"/>
          <w:szCs w:val="20"/>
          <w:lang w:val="ru-RU"/>
        </w:rPr>
        <w:t>.</w:t>
      </w:r>
      <w:r w:rsidRPr="00A25EA6">
        <w:rPr>
          <w:rFonts w:ascii="Times New Roman" w:hAnsi="Times New Roman" w:cs="Times New Roman"/>
          <w:sz w:val="20"/>
          <w:szCs w:val="20"/>
          <w:lang w:val="en-GB"/>
        </w:rPr>
        <w:t>klri</w:t>
      </w:r>
      <w:r w:rsidRPr="00A25EA6">
        <w:rPr>
          <w:rFonts w:ascii="Times New Roman" w:hAnsi="Times New Roman" w:cs="Times New Roman"/>
          <w:sz w:val="20"/>
          <w:szCs w:val="20"/>
          <w:lang w:val="ru-RU"/>
        </w:rPr>
        <w:t>.</w:t>
      </w:r>
      <w:r w:rsidRPr="00A25EA6">
        <w:rPr>
          <w:rFonts w:ascii="Times New Roman" w:hAnsi="Times New Roman" w:cs="Times New Roman"/>
          <w:sz w:val="20"/>
          <w:szCs w:val="20"/>
          <w:lang w:val="en-GB"/>
        </w:rPr>
        <w:t>re</w:t>
      </w:r>
      <w:r w:rsidRPr="00A25EA6">
        <w:rPr>
          <w:rFonts w:ascii="Times New Roman" w:hAnsi="Times New Roman" w:cs="Times New Roman"/>
          <w:sz w:val="20"/>
          <w:szCs w:val="20"/>
          <w:lang w:val="ru-RU"/>
        </w:rPr>
        <w:t>.</w:t>
      </w:r>
      <w:r w:rsidRPr="00A25EA6">
        <w:rPr>
          <w:rFonts w:ascii="Times New Roman" w:hAnsi="Times New Roman" w:cs="Times New Roman"/>
          <w:sz w:val="20"/>
          <w:szCs w:val="20"/>
          <w:lang w:val="en-GB"/>
        </w:rPr>
        <w:t>kr</w:t>
      </w:r>
      <w:r w:rsidRPr="00A25EA6">
        <w:rPr>
          <w:rFonts w:ascii="Times New Roman" w:hAnsi="Times New Roman" w:cs="Times New Roman"/>
          <w:sz w:val="20"/>
          <w:szCs w:val="20"/>
          <w:lang w:val="ru-RU"/>
        </w:rPr>
        <w:t>/</w:t>
      </w:r>
      <w:r w:rsidRPr="00A25EA6">
        <w:rPr>
          <w:rFonts w:ascii="Times New Roman" w:hAnsi="Times New Roman" w:cs="Times New Roman"/>
          <w:sz w:val="20"/>
          <w:szCs w:val="20"/>
          <w:lang w:val="en-GB"/>
        </w:rPr>
        <w:t>eng</w:t>
      </w:r>
      <w:r w:rsidRPr="00A25EA6">
        <w:rPr>
          <w:rFonts w:ascii="Times New Roman" w:hAnsi="Times New Roman" w:cs="Times New Roman"/>
          <w:sz w:val="20"/>
          <w:szCs w:val="20"/>
          <w:lang w:val="ru-RU"/>
        </w:rPr>
        <w:t>_</w:t>
      </w:r>
      <w:r w:rsidRPr="00A25EA6">
        <w:rPr>
          <w:rFonts w:ascii="Times New Roman" w:hAnsi="Times New Roman" w:cs="Times New Roman"/>
          <w:sz w:val="20"/>
          <w:szCs w:val="20"/>
          <w:lang w:val="en-GB"/>
        </w:rPr>
        <w:t>service</w:t>
      </w:r>
      <w:r w:rsidRPr="00A25EA6">
        <w:rPr>
          <w:rFonts w:ascii="Times New Roman" w:hAnsi="Times New Roman" w:cs="Times New Roman"/>
          <w:sz w:val="20"/>
          <w:szCs w:val="20"/>
          <w:lang w:val="ru-RU"/>
        </w:rPr>
        <w:t>/</w:t>
      </w:r>
      <w:r w:rsidRPr="00A25EA6">
        <w:rPr>
          <w:rFonts w:ascii="Times New Roman" w:hAnsi="Times New Roman" w:cs="Times New Roman"/>
          <w:sz w:val="20"/>
          <w:szCs w:val="20"/>
          <w:lang w:val="en-GB"/>
        </w:rPr>
        <w:t>lawView</w:t>
      </w:r>
      <w:r w:rsidRPr="00A25EA6">
        <w:rPr>
          <w:rFonts w:ascii="Times New Roman" w:hAnsi="Times New Roman" w:cs="Times New Roman"/>
          <w:sz w:val="20"/>
          <w:szCs w:val="20"/>
          <w:lang w:val="ru-RU"/>
        </w:rPr>
        <w:t>.</w:t>
      </w:r>
      <w:r w:rsidRPr="00A25EA6">
        <w:rPr>
          <w:rFonts w:ascii="Times New Roman" w:hAnsi="Times New Roman" w:cs="Times New Roman"/>
          <w:sz w:val="20"/>
          <w:szCs w:val="20"/>
          <w:lang w:val="en-GB"/>
        </w:rPr>
        <w:t>do</w:t>
      </w:r>
      <w:r w:rsidRPr="00A25EA6">
        <w:rPr>
          <w:rFonts w:ascii="Times New Roman" w:hAnsi="Times New Roman" w:cs="Times New Roman"/>
          <w:sz w:val="20"/>
          <w:szCs w:val="20"/>
          <w:lang w:val="ru-RU"/>
        </w:rPr>
        <w:t>?</w:t>
      </w:r>
      <w:r w:rsidRPr="00A25EA6">
        <w:rPr>
          <w:rFonts w:ascii="Times New Roman" w:hAnsi="Times New Roman" w:cs="Times New Roman"/>
          <w:sz w:val="20"/>
          <w:szCs w:val="20"/>
          <w:lang w:val="en-GB"/>
        </w:rPr>
        <w:t>hseq</w:t>
      </w:r>
      <w:r w:rsidRPr="00A25EA6">
        <w:rPr>
          <w:rFonts w:ascii="Times New Roman" w:hAnsi="Times New Roman" w:cs="Times New Roman"/>
          <w:sz w:val="20"/>
          <w:szCs w:val="20"/>
          <w:lang w:val="ru-RU"/>
        </w:rPr>
        <w:t>=42633&amp;</w:t>
      </w:r>
      <w:r w:rsidRPr="00A25EA6">
        <w:rPr>
          <w:rFonts w:ascii="Times New Roman" w:hAnsi="Times New Roman" w:cs="Times New Roman"/>
          <w:sz w:val="20"/>
          <w:szCs w:val="20"/>
          <w:lang w:val="en-GB"/>
        </w:rPr>
        <w:t>lang</w:t>
      </w:r>
      <w:r w:rsidRPr="00A25EA6">
        <w:rPr>
          <w:rFonts w:ascii="Times New Roman" w:hAnsi="Times New Roman" w:cs="Times New Roman"/>
          <w:sz w:val="20"/>
          <w:szCs w:val="20"/>
          <w:lang w:val="ru-RU"/>
        </w:rPr>
        <w:t>=</w:t>
      </w:r>
      <w:r w:rsidRPr="00A25EA6">
        <w:rPr>
          <w:rFonts w:ascii="Times New Roman" w:hAnsi="Times New Roman" w:cs="Times New Roman"/>
          <w:sz w:val="20"/>
          <w:szCs w:val="20"/>
          <w:lang w:val="en-GB"/>
        </w:rPr>
        <w:t>ENG</w:t>
      </w:r>
      <w:r w:rsidRPr="0098242D">
        <w:rPr>
          <w:rFonts w:ascii="Times New Roman" w:hAnsi="Times New Roman" w:cs="Times New Roman"/>
          <w:sz w:val="20"/>
          <w:szCs w:val="20"/>
          <w:lang w:val="ru-RU"/>
        </w:rPr>
        <w:t xml:space="preserve"> (Дата обращения: 05.03.2023)</w:t>
      </w:r>
    </w:p>
  </w:footnote>
  <w:footnote w:id="69">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s="Times New Roman"/>
          <w:color w:val="000000" w:themeColor="text1"/>
          <w:lang w:val="en-GB"/>
        </w:rPr>
        <w:t>Right to Vote and Electoral Eligibility.</w:t>
      </w:r>
      <w:proofErr w:type="gramEnd"/>
      <w:r w:rsidRPr="00C96778">
        <w:rPr>
          <w:rFonts w:ascii="Times New Roman" w:hAnsi="Times New Roman" w:cs="Times New Roman"/>
          <w:color w:val="000000" w:themeColor="text1"/>
          <w:lang w:val="en-GB"/>
        </w:rPr>
        <w:t xml:space="preserve"> </w:t>
      </w:r>
      <w:proofErr w:type="gramStart"/>
      <w:r w:rsidRPr="00C96778">
        <w:rPr>
          <w:rFonts w:ascii="Times New Roman" w:hAnsi="Times New Roman" w:cs="Times New Roman"/>
          <w:color w:val="000000" w:themeColor="text1"/>
          <w:lang w:val="en-GB"/>
        </w:rPr>
        <w:t>Elections for Public Office.</w:t>
      </w:r>
      <w:proofErr w:type="gramEnd"/>
      <w:r w:rsidRPr="00C96778">
        <w:rPr>
          <w:rFonts w:ascii="Times New Roman" w:hAnsi="Times New Roman" w:cs="Times New Roman"/>
          <w:color w:val="000000" w:themeColor="text1"/>
          <w:lang w:val="en-GB"/>
        </w:rPr>
        <w:t xml:space="preserve"> </w:t>
      </w:r>
      <w:proofErr w:type="gramStart"/>
      <w:r w:rsidRPr="00C96778">
        <w:rPr>
          <w:rFonts w:ascii="Times New Roman" w:hAnsi="Times New Roman" w:cs="Times New Roman"/>
          <w:color w:val="000000" w:themeColor="text1"/>
          <w:lang w:val="en-GB"/>
        </w:rPr>
        <w:t>Elections.</w:t>
      </w:r>
      <w:proofErr w:type="gramEnd"/>
      <w:r w:rsidRPr="00C96778">
        <w:rPr>
          <w:rFonts w:ascii="Times New Roman" w:hAnsi="Times New Roman" w:cs="Times New Roman"/>
          <w:color w:val="000000" w:themeColor="text1"/>
          <w:lang w:val="en-GB"/>
        </w:rPr>
        <w:t xml:space="preserve"> National</w:t>
      </w:r>
      <w:r w:rsidRPr="00C96778">
        <w:rPr>
          <w:rFonts w:ascii="Times New Roman" w:hAnsi="Times New Roman" w:cs="Times New Roman"/>
          <w:color w:val="000000" w:themeColor="text1"/>
        </w:rPr>
        <w:t xml:space="preserve"> </w:t>
      </w:r>
      <w:r w:rsidRPr="00C96778">
        <w:rPr>
          <w:rFonts w:ascii="Times New Roman" w:hAnsi="Times New Roman" w:cs="Times New Roman"/>
          <w:color w:val="000000" w:themeColor="text1"/>
          <w:lang w:val="en-GB"/>
        </w:rPr>
        <w:t>Election</w:t>
      </w:r>
      <w:r w:rsidRPr="00C96778">
        <w:rPr>
          <w:rFonts w:ascii="Times New Roman" w:hAnsi="Times New Roman" w:cs="Times New Roman"/>
          <w:color w:val="000000" w:themeColor="text1"/>
        </w:rPr>
        <w:t xml:space="preserve"> </w:t>
      </w:r>
      <w:r w:rsidRPr="00C96778">
        <w:rPr>
          <w:rFonts w:ascii="Times New Roman" w:hAnsi="Times New Roman" w:cs="Times New Roman"/>
          <w:color w:val="000000" w:themeColor="text1"/>
          <w:lang w:val="en-GB"/>
        </w:rPr>
        <w:t>Commission</w:t>
      </w:r>
      <w:r w:rsidRPr="00C96778">
        <w:rPr>
          <w:rFonts w:ascii="Times New Roman" w:hAnsi="Times New Roman" w:cs="Times New Roman"/>
          <w:color w:val="000000" w:themeColor="text1"/>
        </w:rPr>
        <w:t xml:space="preserve"> (Право голосовать и право на участие в выборах. Выборы в государственные органы. Выборы. </w:t>
      </w:r>
      <w:proofErr w:type="gramStart"/>
      <w:r w:rsidRPr="00C96778">
        <w:rPr>
          <w:rFonts w:ascii="Times New Roman" w:hAnsi="Times New Roman" w:cs="Times New Roman"/>
          <w:color w:val="000000" w:themeColor="text1"/>
        </w:rPr>
        <w:t xml:space="preserve">Национальная избирательная комиссия) </w:t>
      </w:r>
      <w:r w:rsidRPr="00C96778">
        <w:rPr>
          <w:rFonts w:ascii="Times New Roman" w:eastAsia="Malgun Gothic" w:hAnsi="Times New Roman" w:cs="Times New Roman"/>
          <w:color w:val="000000" w:themeColor="text1"/>
          <w:lang w:eastAsia="ko-KR"/>
        </w:rPr>
        <w:t xml:space="preserve">// </w:t>
      </w:r>
      <w:hyperlink r:id="rId4" w:history="1">
        <w:r w:rsidRPr="00C96778">
          <w:rPr>
            <w:rStyle w:val="a3"/>
            <w:rFonts w:ascii="Times New Roman" w:eastAsia="Malgun Gothic" w:hAnsi="Times New Roman" w:cs="Times New Roman"/>
            <w:color w:val="000000" w:themeColor="text1"/>
            <w:lang w:val="en-GB" w:eastAsia="ko-KR"/>
          </w:rPr>
          <w:t>www</w:t>
        </w:r>
        <w:r w:rsidRPr="00C96778">
          <w:rPr>
            <w:rStyle w:val="a3"/>
            <w:rFonts w:ascii="Times New Roman" w:eastAsia="Malgun Gothic" w:hAnsi="Times New Roman" w:cs="Times New Roman"/>
            <w:color w:val="000000" w:themeColor="text1"/>
            <w:lang w:eastAsia="ko-KR"/>
          </w:rPr>
          <w:t>.</w:t>
        </w:r>
        <w:r w:rsidRPr="00C96778">
          <w:rPr>
            <w:rStyle w:val="a3"/>
            <w:rFonts w:ascii="Times New Roman" w:eastAsia="Malgun Gothic" w:hAnsi="Times New Roman" w:cs="Times New Roman"/>
            <w:color w:val="000000" w:themeColor="text1"/>
            <w:lang w:val="en-GB" w:eastAsia="ko-KR"/>
          </w:rPr>
          <w:t>nec</w:t>
        </w:r>
        <w:r w:rsidRPr="00C96778">
          <w:rPr>
            <w:rStyle w:val="a3"/>
            <w:rFonts w:ascii="Times New Roman" w:eastAsia="Malgun Gothic" w:hAnsi="Times New Roman" w:cs="Times New Roman"/>
            <w:color w:val="000000" w:themeColor="text1"/>
            <w:lang w:eastAsia="ko-KR"/>
          </w:rPr>
          <w:t>.</w:t>
        </w:r>
        <w:r w:rsidRPr="00C96778">
          <w:rPr>
            <w:rStyle w:val="a3"/>
            <w:rFonts w:ascii="Times New Roman" w:eastAsia="Malgun Gothic" w:hAnsi="Times New Roman" w:cs="Times New Roman"/>
            <w:color w:val="000000" w:themeColor="text1"/>
            <w:lang w:val="en-GB" w:eastAsia="ko-KR"/>
          </w:rPr>
          <w:t>go</w:t>
        </w:r>
        <w:r w:rsidRPr="00C96778">
          <w:rPr>
            <w:rStyle w:val="a3"/>
            <w:rFonts w:ascii="Times New Roman" w:eastAsia="Malgun Gothic" w:hAnsi="Times New Roman" w:cs="Times New Roman"/>
            <w:color w:val="000000" w:themeColor="text1"/>
            <w:lang w:eastAsia="ko-KR"/>
          </w:rPr>
          <w:t>.</w:t>
        </w:r>
        <w:r w:rsidRPr="00C96778">
          <w:rPr>
            <w:rStyle w:val="a3"/>
            <w:rFonts w:ascii="Times New Roman" w:eastAsia="Malgun Gothic" w:hAnsi="Times New Roman" w:cs="Times New Roman"/>
            <w:color w:val="000000" w:themeColor="text1"/>
            <w:lang w:val="en-GB" w:eastAsia="ko-KR"/>
          </w:rPr>
          <w:t>kr</w:t>
        </w:r>
      </w:hyperlink>
      <w:r w:rsidRPr="00C96778">
        <w:rPr>
          <w:rFonts w:ascii="Times New Roman" w:eastAsia="Malgun Gothic" w:hAnsi="Times New Roman" w:cs="Times New Roman"/>
          <w:color w:val="000000" w:themeColor="text1"/>
          <w:lang w:eastAsia="ko-KR"/>
        </w:rPr>
        <w:t xml:space="preserve">. </w:t>
      </w:r>
      <w:r w:rsidRPr="00C96778">
        <w:rPr>
          <w:rFonts w:ascii="Times New Roman" w:eastAsia="Malgun Gothic" w:hAnsi="Times New Roman" w:cs="Times New Roman"/>
          <w:color w:val="000000" w:themeColor="text1"/>
          <w:lang w:val="en-GB" w:eastAsia="ko-KR"/>
        </w:rPr>
        <w:t>URL</w:t>
      </w:r>
      <w:r w:rsidRPr="00C96778">
        <w:rPr>
          <w:rFonts w:ascii="Times New Roman" w:eastAsia="Malgun Gothic" w:hAnsi="Times New Roman" w:cs="Times New Roman"/>
          <w:color w:val="000000" w:themeColor="text1"/>
          <w:lang w:eastAsia="ko-KR"/>
        </w:rPr>
        <w:t>:</w:t>
      </w:r>
      <w:r w:rsidRPr="00C96778">
        <w:rPr>
          <w:rFonts w:ascii="Times New Roman" w:hAnsi="Times New Roman" w:cs="Times New Roman"/>
          <w:color w:val="000000" w:themeColor="text1"/>
        </w:rPr>
        <w:t xml:space="preserve"> </w:t>
      </w:r>
      <w:hyperlink r:id="rId5" w:history="1">
        <w:proofErr w:type="gramEnd"/>
        <w:r w:rsidRPr="00C96778">
          <w:rPr>
            <w:rStyle w:val="a3"/>
            <w:rFonts w:ascii="Times New Roman" w:hAnsi="Times New Roman" w:cs="Times New Roman"/>
            <w:color w:val="000000" w:themeColor="text1"/>
            <w:lang w:val="en-GB"/>
          </w:rPr>
          <w:t>https</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www</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nec</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go</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kr</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site</w:t>
        </w:r>
        <w:r w:rsidRPr="00C96778">
          <w:rPr>
            <w:rStyle w:val="a3"/>
            <w:rFonts w:ascii="Times New Roman" w:hAnsi="Times New Roman" w:cs="Times New Roman"/>
            <w:color w:val="000000" w:themeColor="text1"/>
          </w:rPr>
          <w:t>/</w:t>
        </w:r>
        <w:r w:rsidRPr="00C96778">
          <w:rPr>
            <w:rStyle w:val="a3"/>
            <w:rFonts w:ascii="Times New Roman" w:hAnsi="Times New Roman" w:cs="Times New Roman"/>
            <w:color w:val="000000" w:themeColor="text1"/>
            <w:lang w:val="en-GB"/>
          </w:rPr>
          <w:t>eng</w:t>
        </w:r>
        <w:r w:rsidRPr="00C96778">
          <w:rPr>
            <w:rStyle w:val="a3"/>
            <w:rFonts w:ascii="Times New Roman" w:hAnsi="Times New Roman" w:cs="Times New Roman"/>
            <w:color w:val="000000" w:themeColor="text1"/>
          </w:rPr>
          <w:t>/03/10301030000002020070601.</w:t>
        </w:r>
        <w:r w:rsidRPr="00C96778">
          <w:rPr>
            <w:rStyle w:val="a3"/>
            <w:rFonts w:ascii="Times New Roman" w:hAnsi="Times New Roman" w:cs="Times New Roman"/>
            <w:color w:val="000000" w:themeColor="text1"/>
            <w:lang w:val="en-GB"/>
          </w:rPr>
          <w:t>jsp</w:t>
        </w:r>
        <w:proofErr w:type="gramStart"/>
      </w:hyperlink>
      <w:r w:rsidRPr="00C96778">
        <w:rPr>
          <w:rFonts w:ascii="Times New Roman" w:hAnsi="Times New Roman" w:cs="Times New Roman"/>
          <w:color w:val="000000" w:themeColor="text1"/>
        </w:rPr>
        <w:t xml:space="preserve"> (Дата обращения: 20.04.2023)</w:t>
      </w:r>
      <w:proofErr w:type="gramEnd"/>
    </w:p>
  </w:footnote>
  <w:footnote w:id="70">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IFES Election Guide | Elections: South Korea National Assembly (МФИС Гид по выборам. </w:t>
      </w:r>
      <w:r w:rsidRPr="00C96778">
        <w:rPr>
          <w:rFonts w:ascii="Times New Roman" w:hAnsi="Times New Roman"/>
          <w:color w:val="000000" w:themeColor="text1"/>
        </w:rPr>
        <w:t xml:space="preserve">Выборы: </w:t>
      </w:r>
      <w:proofErr w:type="gramStart"/>
      <w:r w:rsidRPr="00C96778">
        <w:rPr>
          <w:rFonts w:ascii="Times New Roman" w:hAnsi="Times New Roman"/>
          <w:color w:val="000000" w:themeColor="text1"/>
        </w:rPr>
        <w:t xml:space="preserve">Парламент Южной Кореи)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electionguide</w:t>
      </w:r>
      <w:r w:rsidRPr="00C96778">
        <w:rPr>
          <w:rFonts w:ascii="Times New Roman" w:hAnsi="Times New Roman"/>
          <w:color w:val="000000" w:themeColor="text1"/>
        </w:rPr>
        <w:t>.</w:t>
      </w:r>
      <w:r w:rsidRPr="00C96778">
        <w:rPr>
          <w:rFonts w:ascii="Times New Roman" w:hAnsi="Times New Roman"/>
          <w:color w:val="000000" w:themeColor="text1"/>
          <w:lang w:val="en-US"/>
        </w:rPr>
        <w:t>org</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electionguide</w:t>
      </w:r>
      <w:r w:rsidRPr="00C96778">
        <w:rPr>
          <w:rFonts w:ascii="Times New Roman" w:hAnsi="Times New Roman"/>
          <w:color w:val="000000" w:themeColor="text1"/>
        </w:rPr>
        <w:t>.</w:t>
      </w:r>
      <w:r w:rsidRPr="00C96778">
        <w:rPr>
          <w:rFonts w:ascii="Times New Roman" w:hAnsi="Times New Roman"/>
          <w:color w:val="000000" w:themeColor="text1"/>
          <w:lang w:val="en-US"/>
        </w:rPr>
        <w:t>org</w:t>
      </w:r>
      <w:r w:rsidRPr="00C96778">
        <w:rPr>
          <w:rFonts w:ascii="Times New Roman" w:hAnsi="Times New Roman"/>
          <w:color w:val="000000" w:themeColor="text1"/>
        </w:rPr>
        <w:t>/</w:t>
      </w:r>
      <w:r w:rsidRPr="00C96778">
        <w:rPr>
          <w:rFonts w:ascii="Times New Roman" w:hAnsi="Times New Roman"/>
          <w:color w:val="000000" w:themeColor="text1"/>
          <w:lang w:val="en-US"/>
        </w:rPr>
        <w:t>elections</w:t>
      </w:r>
      <w:r w:rsidRPr="00C96778">
        <w:rPr>
          <w:rFonts w:ascii="Times New Roman" w:hAnsi="Times New Roman"/>
          <w:color w:val="000000" w:themeColor="text1"/>
        </w:rPr>
        <w:t>/</w:t>
      </w:r>
      <w:r w:rsidRPr="00C96778">
        <w:rPr>
          <w:rFonts w:ascii="Times New Roman" w:hAnsi="Times New Roman"/>
          <w:color w:val="000000" w:themeColor="text1"/>
          <w:lang w:val="en-US"/>
        </w:rPr>
        <w:t>id</w:t>
      </w:r>
      <w:r w:rsidRPr="00C96778">
        <w:rPr>
          <w:rFonts w:ascii="Times New Roman" w:hAnsi="Times New Roman"/>
          <w:color w:val="000000" w:themeColor="text1"/>
        </w:rPr>
        <w:t>/2619/ (Дата обращения: 05.03.2023)</w:t>
      </w:r>
    </w:p>
  </w:footnote>
  <w:footnote w:id="71">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Современные избирательные системы. Вып. 8: Бразилия, Франция, Чехия, Южная Корея / А.Г. Орлов, М.А. Мещерякова, С.Я. Павлов, Т.О. Кузнецова; науч. ред. А.В. Иванченко, В.И. Лафитский. – М.: РЦОИТ, 2013. С. 415.</w:t>
      </w:r>
    </w:p>
  </w:footnote>
  <w:footnote w:id="7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Local Council Elections.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 for Public Office.</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(Выборы в местные органы власти. </w:t>
      </w:r>
      <w:r w:rsidRPr="00C96778">
        <w:rPr>
          <w:rFonts w:ascii="Times New Roman" w:hAnsi="Times New Roman"/>
          <w:color w:val="000000" w:themeColor="text1"/>
        </w:rPr>
        <w:t xml:space="preserve">Выборы на государственные должности. Выборы.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/03/10301050000002020070601.</w:t>
      </w:r>
      <w:r w:rsidRPr="00C96778">
        <w:rPr>
          <w:rFonts w:ascii="Times New Roman" w:hAnsi="Times New Roman"/>
          <w:color w:val="000000" w:themeColor="text1"/>
          <w:lang w:val="en-US"/>
        </w:rPr>
        <w:t>jsp</w:t>
      </w:r>
      <w:r w:rsidRPr="00C96778">
        <w:rPr>
          <w:rFonts w:ascii="Times New Roman" w:hAnsi="Times New Roman"/>
          <w:color w:val="000000" w:themeColor="text1"/>
        </w:rPr>
        <w:t xml:space="preserve"> (Дата обращения: 17.04.2023)</w:t>
      </w:r>
    </w:p>
  </w:footnote>
  <w:footnote w:id="7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Современные избирательные системы. Вып. 8: Бразилия, Франция, Чехия, Южная Корея / А.Г. Орлов, М.А. Мещерякова, С.Я. Павлов, Т.О. Кузнецова; науч. ред. А.В. Иванченко, В.И. Лафитский. – М.: РЦОИТ, 2013. С. 417-418.</w:t>
      </w:r>
    </w:p>
  </w:footnote>
  <w:footnote w:id="74">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Candidate Registration.</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 for Public Office.</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w:t>
      </w:r>
      <w:r w:rsidRPr="00C96778">
        <w:rPr>
          <w:rFonts w:ascii="Times New Roman" w:hAnsi="Times New Roman"/>
          <w:color w:val="000000" w:themeColor="text1"/>
        </w:rPr>
        <w:t>Регистрация</w:t>
      </w:r>
      <w:r w:rsidRPr="00C96778">
        <w:rPr>
          <w:rFonts w:ascii="Times New Roman" w:hAnsi="Times New Roman"/>
          <w:color w:val="000000" w:themeColor="text1"/>
          <w:lang w:val="en-US"/>
        </w:rPr>
        <w:t xml:space="preserve"> </w:t>
      </w:r>
      <w:r w:rsidRPr="00C96778">
        <w:rPr>
          <w:rFonts w:ascii="Times New Roman" w:hAnsi="Times New Roman"/>
          <w:color w:val="000000" w:themeColor="text1"/>
        </w:rPr>
        <w:t>кандидата</w:t>
      </w:r>
      <w:r w:rsidRPr="00C96778">
        <w:rPr>
          <w:rFonts w:ascii="Times New Roman" w:hAnsi="Times New Roman"/>
          <w:color w:val="000000" w:themeColor="text1"/>
          <w:lang w:val="en-US"/>
        </w:rPr>
        <w:t xml:space="preserve">. </w:t>
      </w:r>
      <w:r w:rsidRPr="00C96778">
        <w:rPr>
          <w:rFonts w:ascii="Times New Roman" w:hAnsi="Times New Roman"/>
          <w:color w:val="000000" w:themeColor="text1"/>
        </w:rPr>
        <w:t xml:space="preserve">Выборы в государственные органы. Выборы. </w:t>
      </w:r>
      <w:proofErr w:type="gramStart"/>
      <w:r w:rsidRPr="00C96778">
        <w:rPr>
          <w:rFonts w:ascii="Times New Roman" w:hAnsi="Times New Roman"/>
          <w:color w:val="000000" w:themeColor="text1"/>
        </w:rPr>
        <w:t>Национальная избирательная комиссия) // www.nec.go.kr.</w:t>
      </w:r>
      <w:proofErr w:type="gramEnd"/>
      <w:r w:rsidRPr="00C96778">
        <w:rPr>
          <w:rFonts w:ascii="Times New Roman" w:hAnsi="Times New Roman"/>
          <w:color w:val="000000" w:themeColor="text1"/>
        </w:rPr>
        <w:t xml:space="preserve"> URL: https://www.nec.go.kr/site/eng/03/10301070000002020070601.jsp (Дата обращения: 18.04.2023)</w:t>
      </w:r>
    </w:p>
  </w:footnote>
  <w:footnote w:id="75">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Candidate Registration.</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 for Public Office.</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(Регистрация кандидата. </w:t>
      </w:r>
      <w:r w:rsidRPr="00C96778">
        <w:rPr>
          <w:rFonts w:ascii="Times New Roman" w:hAnsi="Times New Roman"/>
          <w:color w:val="000000" w:themeColor="text1"/>
        </w:rPr>
        <w:t xml:space="preserve">Выборы в государственные органы. Выборы.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/03/10301070000002020070601.</w:t>
      </w:r>
      <w:r w:rsidRPr="00C96778">
        <w:rPr>
          <w:rFonts w:ascii="Times New Roman" w:hAnsi="Times New Roman"/>
          <w:color w:val="000000" w:themeColor="text1"/>
          <w:lang w:val="en-US"/>
        </w:rPr>
        <w:t>jsp</w:t>
      </w:r>
      <w:r w:rsidRPr="00C96778">
        <w:rPr>
          <w:rFonts w:ascii="Times New Roman" w:hAnsi="Times New Roman"/>
          <w:color w:val="000000" w:themeColor="text1"/>
        </w:rPr>
        <w:t xml:space="preserve"> (Дата обращения: 18.04.2023)</w:t>
      </w:r>
    </w:p>
  </w:footnote>
  <w:footnote w:id="7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Candidate Registration.</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 for Public Office.</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(Регистрация кандидата. </w:t>
      </w:r>
      <w:r w:rsidRPr="00C96778">
        <w:rPr>
          <w:rFonts w:ascii="Times New Roman" w:hAnsi="Times New Roman"/>
          <w:color w:val="000000" w:themeColor="text1"/>
        </w:rPr>
        <w:t xml:space="preserve">Выборы в государственные органы. Выборы.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/03/10301070000002020070601.</w:t>
      </w:r>
      <w:r w:rsidRPr="00C96778">
        <w:rPr>
          <w:rFonts w:ascii="Times New Roman" w:hAnsi="Times New Roman"/>
          <w:color w:val="000000" w:themeColor="text1"/>
          <w:lang w:val="en-US"/>
        </w:rPr>
        <w:t>jsp</w:t>
      </w:r>
      <w:r w:rsidRPr="00C96778">
        <w:rPr>
          <w:rFonts w:ascii="Times New Roman" w:hAnsi="Times New Roman"/>
          <w:color w:val="000000" w:themeColor="text1"/>
        </w:rPr>
        <w:t xml:space="preserve"> (Дата обращения: 18.04.2023)</w:t>
      </w:r>
    </w:p>
  </w:footnote>
  <w:footnote w:id="77">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Campaign.</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 for Public Office.</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(Избирательная кампания. </w:t>
      </w:r>
      <w:r w:rsidRPr="00C96778">
        <w:rPr>
          <w:rFonts w:ascii="Times New Roman" w:hAnsi="Times New Roman"/>
          <w:color w:val="000000" w:themeColor="text1"/>
        </w:rPr>
        <w:t xml:space="preserve">Выборы в государственные органы. Выборы.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/03/10301080000002020070601.</w:t>
      </w:r>
      <w:r w:rsidRPr="00C96778">
        <w:rPr>
          <w:rFonts w:ascii="Times New Roman" w:hAnsi="Times New Roman"/>
          <w:color w:val="000000" w:themeColor="text1"/>
          <w:lang w:val="en-US"/>
        </w:rPr>
        <w:t>jsp</w:t>
      </w:r>
      <w:r w:rsidRPr="00C96778">
        <w:rPr>
          <w:rFonts w:ascii="Times New Roman" w:hAnsi="Times New Roman"/>
          <w:color w:val="000000" w:themeColor="text1"/>
        </w:rPr>
        <w:t xml:space="preserve"> (Дата обращения: 17.04.2023)</w:t>
      </w:r>
      <w:proofErr w:type="gramEnd"/>
    </w:p>
  </w:footnote>
  <w:footnote w:id="78">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Современные избирательные системы. Вып. 8: Бразилия, Франция, Чехия, Южная Корея / А.Г. Орлов, М.А. Мещерякова, С.Я. Павлов, Т.О. Кузнецова; науч. ред. А.В. Иванченко, В.И. Лафитский. – М.: РЦОИТ, 2013. С. 423.</w:t>
      </w:r>
    </w:p>
  </w:footnote>
  <w:footnote w:id="79">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Современные избирательные системы. Вып. 8: Бразилия, Франция, Чехия, Южная Корея / А.Г. Орлов, М.А. Мещерякова, С.Я. Павлов, Т.О. Кузнецова; науч. ред. А.В. Иванченко, В.И. Лафитский. – М.: РЦОИТ, 2013. С. 424-426.</w:t>
      </w:r>
    </w:p>
  </w:footnote>
  <w:footnote w:id="80">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Voting.</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 for Public Office.</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(Голосование. </w:t>
      </w:r>
      <w:r w:rsidRPr="00C96778">
        <w:rPr>
          <w:rFonts w:ascii="Times New Roman" w:hAnsi="Times New Roman"/>
          <w:color w:val="000000" w:themeColor="text1"/>
        </w:rPr>
        <w:t xml:space="preserve">Выборы в государственные органы. Выборы.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/03/10301100000002020070601.</w:t>
      </w:r>
      <w:r w:rsidRPr="00C96778">
        <w:rPr>
          <w:rFonts w:ascii="Times New Roman" w:hAnsi="Times New Roman"/>
          <w:color w:val="000000" w:themeColor="text1"/>
          <w:lang w:val="en-US"/>
        </w:rPr>
        <w:t>jsp</w:t>
      </w:r>
      <w:r w:rsidRPr="00C96778">
        <w:rPr>
          <w:rFonts w:ascii="Times New Roman" w:hAnsi="Times New Roman"/>
          <w:color w:val="000000" w:themeColor="text1"/>
        </w:rPr>
        <w:t xml:space="preserve"> (Дата обращения: 20.04.2023)</w:t>
      </w:r>
    </w:p>
  </w:footnote>
  <w:footnote w:id="81">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Современные избирательные системы. Вып. 8: Бразилия, Франция, Чехия, Южная Корея / А.Г. Орлов, М.А. Мещерякова, С.Я. Павлов, Т.О. Кузнецова; науч. ред. А.В. Иванченко, В.И. Лафитский. – М.: РЦОИТ, 2013. С. 434.</w:t>
      </w:r>
    </w:p>
  </w:footnote>
  <w:footnote w:id="8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Day and Election Reriod.</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 for Public Office.</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Election</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Commission</w:t>
      </w:r>
      <w:r w:rsidRPr="00C96778">
        <w:rPr>
          <w:rFonts w:ascii="Times New Roman" w:hAnsi="Times New Roman"/>
          <w:color w:val="000000" w:themeColor="text1"/>
        </w:rPr>
        <w:t xml:space="preserve"> (День выборов и период выборов. Выборы на государственные посты. Выборы. </w:t>
      </w:r>
      <w:proofErr w:type="gramStart"/>
      <w:r w:rsidRPr="00C96778">
        <w:rPr>
          <w:rFonts w:ascii="Times New Roman" w:hAnsi="Times New Roman"/>
          <w:color w:val="000000" w:themeColor="text1"/>
        </w:rPr>
        <w:t>Национальная избирательная комиссия)//</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URL</w:t>
      </w:r>
      <w:r w:rsidRPr="00C96778">
        <w:rPr>
          <w:rFonts w:ascii="Times New Roman" w:hAnsi="Times New Roman"/>
          <w:color w:val="000000" w:themeColor="text1"/>
        </w:rPr>
        <w:t>:</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/03/10301020000002020070601.</w:t>
      </w:r>
      <w:r w:rsidRPr="00C96778">
        <w:rPr>
          <w:rFonts w:ascii="Times New Roman" w:hAnsi="Times New Roman"/>
          <w:color w:val="000000" w:themeColor="text1"/>
          <w:lang w:val="en-US"/>
        </w:rPr>
        <w:t>jsp</w:t>
      </w:r>
      <w:r w:rsidRPr="00C96778">
        <w:rPr>
          <w:rFonts w:ascii="Times New Roman" w:hAnsi="Times New Roman"/>
          <w:color w:val="000000" w:themeColor="text1"/>
        </w:rPr>
        <w:t xml:space="preserve"> (Дата обращения: 05.03.2023)</w:t>
      </w:r>
      <w:proofErr w:type="gramEnd"/>
    </w:p>
  </w:footnote>
  <w:footnote w:id="83">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Administrative Regions // nationatlas.ngii.go.kr. URL: http://nationalatlas.ngii.go.kr/pages/page_1266.php#prettyPhoto[img1]/3/ (Дата обращения: 05.03.2023)</w:t>
      </w:r>
    </w:p>
  </w:footnote>
  <w:footnote w:id="84">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Administrative District System in Korea // nationatlas.ngii.go.kr. URL: http://nationalatlas.ngii.go.kr/pages/page_1266.php#prettyPhoto[img1]/2/ (Дата обращения: 05.03.2023)</w:t>
      </w:r>
    </w:p>
  </w:footnote>
  <w:footnote w:id="85">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Urbanization and Living Space // nationatlas.ngii.go.kr. URL: http://nationalatlas.ngii.go.kr/pages/page_1965.php#prettyPhoto[img1]/3/ (Дата обращения: 05.03.2023)</w:t>
      </w:r>
    </w:p>
  </w:footnote>
  <w:footnote w:id="86">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Territory and Territorial Waters // nationatlas.ngii.go.kr. URL: http://nationalatlas.ngii.go.kr/pages/page_3205.php#prettyPhoto[img1]/5/ (Дата обращения: 05.03.2023);</w:t>
      </w:r>
    </w:p>
  </w:footnote>
  <w:footnote w:id="87">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Современные избирательные системы. Вып. 8: Бразилия, Франция, Чехия, Южная Корея / А.Г. Орлов, М.А. Мещерякова, С.Я. Павлов, Т.О. Кузнецова; науч. ред. А.В. Иванченко, В.И. Лафитский. – М.: РЦОИТ, 2013. С. 415.</w:t>
      </w:r>
    </w:p>
  </w:footnote>
  <w:footnote w:id="88">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Политические системы современных государств: Энциклопедический справочник: в 4 т. Т.2: Азия / МГИМО (У) МИД России, ИНОП; гл. редактор А.В. Торкунов; науч. редактор А.Ю. Мельвиль; отв. Редактор М.Г. Миронюк. — М: Аспект Пресс, 2012. С. 409.</w:t>
      </w:r>
    </w:p>
  </w:footnote>
  <w:footnote w:id="89">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Современные избирательные системы. Вып. 8: Бразилия, Франция, Чехия, Южная Корея / А.Г. Орлов, М.А. Мещерякова, С.Я. Павлов, Т.О. Кузнецова; науч. ред. А.В. Иванченко, В.И. Лафитский. – М.: РЦОИТ, 2013. С. 452.</w:t>
      </w:r>
    </w:p>
  </w:footnote>
  <w:footnote w:id="90">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Youngmi Kim. Evolution of political parties and the party system in South Korea // Routledge Handbook of Contemporary South Korea. London</w:t>
      </w:r>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lang w:val="en-US"/>
        </w:rPr>
        <w:t>Routledge</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2021. </w:t>
      </w:r>
      <w:proofErr w:type="gramStart"/>
      <w:r w:rsidRPr="00C96778">
        <w:rPr>
          <w:rFonts w:ascii="Times New Roman" w:hAnsi="Times New Roman"/>
          <w:color w:val="000000" w:themeColor="text1"/>
        </w:rPr>
        <w:t>(Ким Ёнми.</w:t>
      </w:r>
      <w:proofErr w:type="gramEnd"/>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rPr>
        <w:t>Эволюция политических партий и политической системы Южной Кореи // «Справочник Рутледж по современной Южной Корее» - Лондон, 2021).</w:t>
      </w:r>
      <w:proofErr w:type="gramEnd"/>
      <w:r w:rsidRPr="00C96778">
        <w:rPr>
          <w:rFonts w:ascii="Times New Roman" w:hAnsi="Times New Roman"/>
          <w:color w:val="000000" w:themeColor="text1"/>
        </w:rPr>
        <w:t xml:space="preserve"> – С. 65 – 81</w:t>
      </w:r>
    </w:p>
  </w:footnote>
  <w:footnote w:id="91">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Democratic Party of Korea.</w:t>
      </w:r>
      <w:proofErr w:type="gramEnd"/>
      <w:r w:rsidRPr="00C96778">
        <w:rPr>
          <w:rFonts w:ascii="Times New Roman" w:hAnsi="Times New Roman"/>
          <w:color w:val="000000" w:themeColor="text1"/>
          <w:lang w:val="en-US"/>
        </w:rPr>
        <w:t xml:space="preserve"> Encyclopedia Britannica (Демократическая партия Кореи. </w:t>
      </w:r>
      <w:r w:rsidRPr="00C96778">
        <w:rPr>
          <w:rFonts w:ascii="Times New Roman" w:hAnsi="Times New Roman"/>
          <w:color w:val="000000" w:themeColor="text1"/>
        </w:rPr>
        <w:t xml:space="preserve">Энциклопедия «Британника»)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britannica</w:t>
      </w:r>
      <w:r w:rsidRPr="00C96778">
        <w:rPr>
          <w:rFonts w:ascii="Times New Roman" w:hAnsi="Times New Roman"/>
          <w:color w:val="000000" w:themeColor="text1"/>
        </w:rPr>
        <w:t>.</w:t>
      </w:r>
      <w:r w:rsidRPr="00C96778">
        <w:rPr>
          <w:rFonts w:ascii="Times New Roman" w:hAnsi="Times New Roman"/>
          <w:color w:val="000000" w:themeColor="text1"/>
          <w:lang w:val="en-US"/>
        </w:rPr>
        <w:t>com</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britannica</w:t>
      </w:r>
      <w:r w:rsidRPr="00C96778">
        <w:rPr>
          <w:rFonts w:ascii="Times New Roman" w:hAnsi="Times New Roman"/>
          <w:color w:val="000000" w:themeColor="text1"/>
        </w:rPr>
        <w:t>.</w:t>
      </w:r>
      <w:r w:rsidRPr="00C96778">
        <w:rPr>
          <w:rFonts w:ascii="Times New Roman" w:hAnsi="Times New Roman"/>
          <w:color w:val="000000" w:themeColor="text1"/>
          <w:lang w:val="en-US"/>
        </w:rPr>
        <w:t>com</w:t>
      </w:r>
      <w:r w:rsidRPr="00C96778">
        <w:rPr>
          <w:rFonts w:ascii="Times New Roman" w:hAnsi="Times New Roman"/>
          <w:color w:val="000000" w:themeColor="text1"/>
        </w:rPr>
        <w:t>/</w:t>
      </w:r>
      <w:r w:rsidRPr="00C96778">
        <w:rPr>
          <w:rFonts w:ascii="Times New Roman" w:hAnsi="Times New Roman"/>
          <w:color w:val="000000" w:themeColor="text1"/>
          <w:lang w:val="en-US"/>
        </w:rPr>
        <w:t>topic</w:t>
      </w:r>
      <w:r w:rsidRPr="00C96778">
        <w:rPr>
          <w:rFonts w:ascii="Times New Roman" w:hAnsi="Times New Roman"/>
          <w:color w:val="000000" w:themeColor="text1"/>
        </w:rPr>
        <w:t>/</w:t>
      </w:r>
      <w:r w:rsidRPr="00C96778">
        <w:rPr>
          <w:rFonts w:ascii="Times New Roman" w:hAnsi="Times New Roman"/>
          <w:color w:val="000000" w:themeColor="text1"/>
          <w:lang w:val="en-US"/>
        </w:rPr>
        <w:t>Democratic</w:t>
      </w:r>
      <w:r w:rsidRPr="00C96778">
        <w:rPr>
          <w:rFonts w:ascii="Times New Roman" w:hAnsi="Times New Roman"/>
          <w:color w:val="000000" w:themeColor="text1"/>
        </w:rPr>
        <w:t>-</w:t>
      </w:r>
      <w:r w:rsidRPr="00C96778">
        <w:rPr>
          <w:rFonts w:ascii="Times New Roman" w:hAnsi="Times New Roman"/>
          <w:color w:val="000000" w:themeColor="text1"/>
          <w:lang w:val="en-US"/>
        </w:rPr>
        <w:t>Party</w:t>
      </w:r>
      <w:r w:rsidRPr="00C96778">
        <w:rPr>
          <w:rFonts w:ascii="Times New Roman" w:hAnsi="Times New Roman"/>
          <w:color w:val="000000" w:themeColor="text1"/>
        </w:rPr>
        <w:t>-</w:t>
      </w:r>
      <w:r w:rsidRPr="00C96778">
        <w:rPr>
          <w:rFonts w:ascii="Times New Roman" w:hAnsi="Times New Roman"/>
          <w:color w:val="000000" w:themeColor="text1"/>
          <w:lang w:val="en-US"/>
        </w:rPr>
        <w:t>of</w:t>
      </w:r>
      <w:r w:rsidRPr="00C96778">
        <w:rPr>
          <w:rFonts w:ascii="Times New Roman" w:hAnsi="Times New Roman"/>
          <w:color w:val="000000" w:themeColor="text1"/>
        </w:rPr>
        <w:t>-</w:t>
      </w:r>
      <w:r w:rsidRPr="00C96778">
        <w:rPr>
          <w:rFonts w:ascii="Times New Roman" w:hAnsi="Times New Roman"/>
          <w:color w:val="000000" w:themeColor="text1"/>
          <w:lang w:val="en-US"/>
        </w:rPr>
        <w:t>Korea</w:t>
      </w:r>
      <w:r w:rsidRPr="00C96778">
        <w:rPr>
          <w:rFonts w:ascii="Times New Roman" w:hAnsi="Times New Roman"/>
          <w:color w:val="000000" w:themeColor="text1"/>
        </w:rPr>
        <w:t xml:space="preserve"> (Дата обращения: 06.04.2023)</w:t>
      </w:r>
    </w:p>
  </w:footnote>
  <w:footnote w:id="9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Liberty Korea Party.</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Encyclopedia Britannica (Партия «Свобода Кореи».</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rPr>
        <w:t xml:space="preserve">Энциклопедия «Британника»)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britannica</w:t>
      </w:r>
      <w:r w:rsidRPr="00C96778">
        <w:rPr>
          <w:rFonts w:ascii="Times New Roman" w:hAnsi="Times New Roman"/>
          <w:color w:val="000000" w:themeColor="text1"/>
        </w:rPr>
        <w:t>.</w:t>
      </w:r>
      <w:r w:rsidRPr="00C96778">
        <w:rPr>
          <w:rFonts w:ascii="Times New Roman" w:hAnsi="Times New Roman"/>
          <w:color w:val="000000" w:themeColor="text1"/>
          <w:lang w:val="en-US"/>
        </w:rPr>
        <w:t>com</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britannica</w:t>
      </w:r>
      <w:r w:rsidRPr="00C96778">
        <w:rPr>
          <w:rFonts w:ascii="Times New Roman" w:hAnsi="Times New Roman"/>
          <w:color w:val="000000" w:themeColor="text1"/>
        </w:rPr>
        <w:t>.</w:t>
      </w:r>
      <w:r w:rsidRPr="00C96778">
        <w:rPr>
          <w:rFonts w:ascii="Times New Roman" w:hAnsi="Times New Roman"/>
          <w:color w:val="000000" w:themeColor="text1"/>
          <w:lang w:val="en-US"/>
        </w:rPr>
        <w:t>com</w:t>
      </w:r>
      <w:r w:rsidRPr="00C96778">
        <w:rPr>
          <w:rFonts w:ascii="Times New Roman" w:hAnsi="Times New Roman"/>
          <w:color w:val="000000" w:themeColor="text1"/>
        </w:rPr>
        <w:t>/</w:t>
      </w:r>
      <w:r w:rsidRPr="00C96778">
        <w:rPr>
          <w:rFonts w:ascii="Times New Roman" w:hAnsi="Times New Roman"/>
          <w:color w:val="000000" w:themeColor="text1"/>
          <w:lang w:val="en-US"/>
        </w:rPr>
        <w:t>topic</w:t>
      </w:r>
      <w:r w:rsidRPr="00C96778">
        <w:rPr>
          <w:rFonts w:ascii="Times New Roman" w:hAnsi="Times New Roman"/>
          <w:color w:val="000000" w:themeColor="text1"/>
        </w:rPr>
        <w:t>/</w:t>
      </w:r>
      <w:r w:rsidRPr="00C96778">
        <w:rPr>
          <w:rFonts w:ascii="Times New Roman" w:hAnsi="Times New Roman"/>
          <w:color w:val="000000" w:themeColor="text1"/>
          <w:lang w:val="en-US"/>
        </w:rPr>
        <w:t>Saenuri</w:t>
      </w:r>
      <w:r w:rsidRPr="00C96778">
        <w:rPr>
          <w:rFonts w:ascii="Times New Roman" w:hAnsi="Times New Roman"/>
          <w:color w:val="000000" w:themeColor="text1"/>
        </w:rPr>
        <w:t>-</w:t>
      </w:r>
      <w:r w:rsidRPr="00C96778">
        <w:rPr>
          <w:rFonts w:ascii="Times New Roman" w:hAnsi="Times New Roman"/>
          <w:color w:val="000000" w:themeColor="text1"/>
          <w:lang w:val="en-US"/>
        </w:rPr>
        <w:t>Party</w:t>
      </w:r>
      <w:r w:rsidRPr="00C96778">
        <w:rPr>
          <w:rFonts w:ascii="Times New Roman" w:hAnsi="Times New Roman"/>
          <w:color w:val="000000" w:themeColor="text1"/>
        </w:rPr>
        <w:t xml:space="preserve"> (Дата обращения: 06.04.2023)</w:t>
      </w:r>
    </w:p>
  </w:footnote>
  <w:footnote w:id="9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Liberal People’s Party welcomes 20th member (Либеральная партия приветствует 20 новых членов) // web.archive.org. URL: https://web.archive.org/web/20160422123628/http:/koreajoongangdaily.joins.com/news/article/article.aspx?aid=3016314  (Дата обращения: 06.04.2023)</w:t>
      </w:r>
    </w:p>
  </w:footnote>
  <w:footnote w:id="94">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Youngmi Kim. Evolution of political parties and the party system in South Korea // Routledge Handbook of Contemporary South Korea. London</w:t>
      </w:r>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lang w:val="en-US"/>
        </w:rPr>
        <w:t>Routledge</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2021. </w:t>
      </w:r>
      <w:proofErr w:type="gramStart"/>
      <w:r w:rsidRPr="00C96778">
        <w:rPr>
          <w:rFonts w:ascii="Times New Roman" w:hAnsi="Times New Roman"/>
          <w:color w:val="000000" w:themeColor="text1"/>
        </w:rPr>
        <w:t>(Ким Ёнми.</w:t>
      </w:r>
      <w:proofErr w:type="gramEnd"/>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rPr>
        <w:t>Эволюция политических партий и политической системы Южной Кореи // «Справочник Рутледж по современной Южной Корее» - Лондон, 2021).</w:t>
      </w:r>
      <w:proofErr w:type="gramEnd"/>
      <w:r w:rsidRPr="00C96778">
        <w:rPr>
          <w:rFonts w:ascii="Times New Roman" w:hAnsi="Times New Roman"/>
          <w:color w:val="000000" w:themeColor="text1"/>
        </w:rPr>
        <w:t xml:space="preserve"> – С. 65 – 81</w:t>
      </w:r>
    </w:p>
  </w:footnote>
  <w:footnote w:id="95">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Morris, P. Electoral Politics in South Korea // Electoral Studies. </w:t>
      </w:r>
      <w:r w:rsidRPr="00C96778">
        <w:rPr>
          <w:rFonts w:ascii="Times New Roman" w:hAnsi="Times New Roman"/>
          <w:color w:val="000000" w:themeColor="text1"/>
        </w:rPr>
        <w:t xml:space="preserve">Vol. 15. № 4. 1996. </w:t>
      </w:r>
      <w:proofErr w:type="gramStart"/>
      <w:r w:rsidRPr="00C96778">
        <w:rPr>
          <w:rFonts w:ascii="Times New Roman" w:hAnsi="Times New Roman"/>
          <w:color w:val="000000" w:themeColor="text1"/>
        </w:rPr>
        <w:t>(Моррис П. Электоральная политика Южной Кореи // Электоральные исследования.</w:t>
      </w:r>
      <w:proofErr w:type="gramEnd"/>
      <w:r w:rsidRPr="00C96778">
        <w:rPr>
          <w:rFonts w:ascii="Times New Roman" w:hAnsi="Times New Roman"/>
          <w:color w:val="000000" w:themeColor="text1"/>
        </w:rPr>
        <w:t xml:space="preserve"> Выпуск 15. </w:t>
      </w:r>
      <w:proofErr w:type="gramStart"/>
      <w:r w:rsidRPr="00C96778">
        <w:rPr>
          <w:rFonts w:ascii="Times New Roman" w:hAnsi="Times New Roman"/>
          <w:color w:val="000000" w:themeColor="text1"/>
        </w:rPr>
        <w:t>Номер 4. 1996).</w:t>
      </w:r>
      <w:proofErr w:type="gramEnd"/>
      <w:r w:rsidRPr="00C96778">
        <w:rPr>
          <w:rFonts w:ascii="Times New Roman" w:hAnsi="Times New Roman"/>
          <w:color w:val="000000" w:themeColor="text1"/>
        </w:rPr>
        <w:t xml:space="preserve"> - С. 550–562.</w:t>
      </w:r>
    </w:p>
  </w:footnote>
  <w:footnote w:id="9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 xml:space="preserve">Чернецкий Ф.М. Регионализм как ключевой фактор в электоральных процессах в Республике Корея //Вестник </w:t>
      </w:r>
      <w:proofErr w:type="gramStart"/>
      <w:r w:rsidRPr="00C96778">
        <w:rPr>
          <w:rFonts w:ascii="Times New Roman" w:hAnsi="Times New Roman" w:cs="Times New Roman"/>
          <w:color w:val="000000" w:themeColor="text1"/>
          <w:szCs w:val="28"/>
        </w:rPr>
        <w:t>российского</w:t>
      </w:r>
      <w:proofErr w:type="gramEnd"/>
      <w:r w:rsidRPr="00C96778">
        <w:rPr>
          <w:rFonts w:ascii="Times New Roman" w:hAnsi="Times New Roman" w:cs="Times New Roman"/>
          <w:color w:val="000000" w:themeColor="text1"/>
          <w:szCs w:val="28"/>
        </w:rPr>
        <w:t xml:space="preserve"> корееведения. 2021-2022. №13. С. 67-81</w:t>
      </w:r>
    </w:p>
  </w:footnote>
  <w:footnote w:id="97">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w:t>
      </w:r>
    </w:p>
  </w:footnote>
  <w:footnote w:id="98">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w:t>
      </w:r>
    </w:p>
  </w:footnote>
  <w:footnote w:id="99">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Statistics.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Resource Center.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(Электоральная статистика. </w:t>
      </w:r>
      <w:r w:rsidRPr="00C96778">
        <w:rPr>
          <w:rFonts w:ascii="Times New Roman" w:hAnsi="Times New Roman"/>
          <w:color w:val="000000" w:themeColor="text1"/>
        </w:rPr>
        <w:t xml:space="preserve">Ресурсный центр.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w:t>
      </w:r>
      <w:r w:rsidRPr="00C96778">
        <w:rPr>
          <w:rFonts w:ascii="Times New Roman" w:hAnsi="Times New Roman"/>
          <w:color w:val="000000" w:themeColor="text1"/>
          <w:lang w:val="en-US"/>
        </w:rPr>
        <w:t>ex</w:t>
      </w:r>
      <w:r w:rsidRPr="00C96778">
        <w:rPr>
          <w:rFonts w:ascii="Times New Roman" w:hAnsi="Times New Roman"/>
          <w:color w:val="000000" w:themeColor="text1"/>
        </w:rPr>
        <w:t>/</w:t>
      </w:r>
      <w:r w:rsidRPr="00C96778">
        <w:rPr>
          <w:rFonts w:ascii="Times New Roman" w:hAnsi="Times New Roman"/>
          <w:color w:val="000000" w:themeColor="text1"/>
          <w:lang w:val="en-US"/>
        </w:rPr>
        <w:t>bbs</w:t>
      </w:r>
      <w:r w:rsidRPr="00C96778">
        <w:rPr>
          <w:rFonts w:ascii="Times New Roman" w:hAnsi="Times New Roman"/>
          <w:color w:val="000000" w:themeColor="text1"/>
        </w:rPr>
        <w:t>/</w:t>
      </w:r>
      <w:r w:rsidRPr="00C96778">
        <w:rPr>
          <w:rFonts w:ascii="Times New Roman" w:hAnsi="Times New Roman"/>
          <w:color w:val="000000" w:themeColor="text1"/>
          <w:lang w:val="en-US"/>
        </w:rPr>
        <w:t>View</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cbIdx</w:t>
      </w:r>
      <w:r w:rsidRPr="00C96778">
        <w:rPr>
          <w:rFonts w:ascii="Times New Roman" w:hAnsi="Times New Roman"/>
          <w:color w:val="000000" w:themeColor="text1"/>
        </w:rPr>
        <w:t>=1273&amp;</w:t>
      </w:r>
      <w:r w:rsidRPr="00C96778">
        <w:rPr>
          <w:rFonts w:ascii="Times New Roman" w:hAnsi="Times New Roman"/>
          <w:color w:val="000000" w:themeColor="text1"/>
          <w:lang w:val="en-US"/>
        </w:rPr>
        <w:t>bcIdx</w:t>
      </w:r>
      <w:r w:rsidRPr="00C96778">
        <w:rPr>
          <w:rFonts w:ascii="Times New Roman" w:hAnsi="Times New Roman"/>
          <w:color w:val="000000" w:themeColor="text1"/>
        </w:rPr>
        <w:t>=18841 (Дата обращения: 11.04.2023)</w:t>
      </w:r>
    </w:p>
  </w:footnote>
  <w:footnote w:id="100">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Statistics.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Resource Center.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(Электоральная статистика. </w:t>
      </w:r>
      <w:r w:rsidRPr="00C96778">
        <w:rPr>
          <w:rFonts w:ascii="Times New Roman" w:hAnsi="Times New Roman"/>
          <w:color w:val="000000" w:themeColor="text1"/>
        </w:rPr>
        <w:t xml:space="preserve">Ресурсный центр.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w:t>
      </w:r>
      <w:r w:rsidRPr="00C96778">
        <w:rPr>
          <w:rFonts w:ascii="Times New Roman" w:hAnsi="Times New Roman"/>
          <w:color w:val="000000" w:themeColor="text1"/>
          <w:lang w:val="en-US"/>
        </w:rPr>
        <w:t>ex</w:t>
      </w:r>
      <w:r w:rsidRPr="00C96778">
        <w:rPr>
          <w:rFonts w:ascii="Times New Roman" w:hAnsi="Times New Roman"/>
          <w:color w:val="000000" w:themeColor="text1"/>
        </w:rPr>
        <w:t>/</w:t>
      </w:r>
      <w:r w:rsidRPr="00C96778">
        <w:rPr>
          <w:rFonts w:ascii="Times New Roman" w:hAnsi="Times New Roman"/>
          <w:color w:val="000000" w:themeColor="text1"/>
          <w:lang w:val="en-US"/>
        </w:rPr>
        <w:t>bbs</w:t>
      </w:r>
      <w:r w:rsidRPr="00C96778">
        <w:rPr>
          <w:rFonts w:ascii="Times New Roman" w:hAnsi="Times New Roman"/>
          <w:color w:val="000000" w:themeColor="text1"/>
        </w:rPr>
        <w:t>/</w:t>
      </w:r>
      <w:r w:rsidRPr="00C96778">
        <w:rPr>
          <w:rFonts w:ascii="Times New Roman" w:hAnsi="Times New Roman"/>
          <w:color w:val="000000" w:themeColor="text1"/>
          <w:lang w:val="en-US"/>
        </w:rPr>
        <w:t>View</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cbIdx</w:t>
      </w:r>
      <w:r w:rsidRPr="00C96778">
        <w:rPr>
          <w:rFonts w:ascii="Times New Roman" w:hAnsi="Times New Roman"/>
          <w:color w:val="000000" w:themeColor="text1"/>
        </w:rPr>
        <w:t>=1273&amp;</w:t>
      </w:r>
      <w:r w:rsidRPr="00C96778">
        <w:rPr>
          <w:rFonts w:ascii="Times New Roman" w:hAnsi="Times New Roman"/>
          <w:color w:val="000000" w:themeColor="text1"/>
          <w:lang w:val="en-US"/>
        </w:rPr>
        <w:t>bcIdx</w:t>
      </w:r>
      <w:r w:rsidRPr="00C96778">
        <w:rPr>
          <w:rFonts w:ascii="Times New Roman" w:hAnsi="Times New Roman"/>
          <w:color w:val="000000" w:themeColor="text1"/>
        </w:rPr>
        <w:t>=18839 (Дата обращения: 11.04.2023)</w:t>
      </w:r>
    </w:p>
  </w:footnote>
  <w:footnote w:id="101">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Political apathy leads to record-low voter turnout (Политическая апатия приводит к рекордно низкой апатии) // english.hani.co.kr. URL: http://english.hani.co.kr/arti/english_edition/e_national/281027.html (Дата обращения: 10.04.2023)</w:t>
      </w:r>
    </w:p>
  </w:footnote>
  <w:footnote w:id="10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Statistics.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Resource Center.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(Электоральная статистика. </w:t>
      </w:r>
      <w:r w:rsidRPr="00C96778">
        <w:rPr>
          <w:rFonts w:ascii="Times New Roman" w:hAnsi="Times New Roman"/>
          <w:color w:val="000000" w:themeColor="text1"/>
        </w:rPr>
        <w:t xml:space="preserve">Ресурсный центр.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w:t>
      </w:r>
      <w:r w:rsidRPr="00C96778">
        <w:rPr>
          <w:rFonts w:ascii="Times New Roman" w:hAnsi="Times New Roman"/>
          <w:color w:val="000000" w:themeColor="text1"/>
          <w:lang w:val="en-US"/>
        </w:rPr>
        <w:t>ex</w:t>
      </w:r>
      <w:r w:rsidRPr="00C96778">
        <w:rPr>
          <w:rFonts w:ascii="Times New Roman" w:hAnsi="Times New Roman"/>
          <w:color w:val="000000" w:themeColor="text1"/>
        </w:rPr>
        <w:t>/</w:t>
      </w:r>
      <w:r w:rsidRPr="00C96778">
        <w:rPr>
          <w:rFonts w:ascii="Times New Roman" w:hAnsi="Times New Roman"/>
          <w:color w:val="000000" w:themeColor="text1"/>
          <w:lang w:val="en-US"/>
        </w:rPr>
        <w:t>bbs</w:t>
      </w:r>
      <w:r w:rsidRPr="00C96778">
        <w:rPr>
          <w:rFonts w:ascii="Times New Roman" w:hAnsi="Times New Roman"/>
          <w:color w:val="000000" w:themeColor="text1"/>
        </w:rPr>
        <w:t>/</w:t>
      </w:r>
      <w:r w:rsidRPr="00C96778">
        <w:rPr>
          <w:rFonts w:ascii="Times New Roman" w:hAnsi="Times New Roman"/>
          <w:color w:val="000000" w:themeColor="text1"/>
          <w:lang w:val="en-US"/>
        </w:rPr>
        <w:t>View</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cbIdx</w:t>
      </w:r>
      <w:r w:rsidRPr="00C96778">
        <w:rPr>
          <w:rFonts w:ascii="Times New Roman" w:hAnsi="Times New Roman"/>
          <w:color w:val="000000" w:themeColor="text1"/>
        </w:rPr>
        <w:t>=1273&amp;</w:t>
      </w:r>
      <w:r w:rsidRPr="00C96778">
        <w:rPr>
          <w:rFonts w:ascii="Times New Roman" w:hAnsi="Times New Roman"/>
          <w:color w:val="000000" w:themeColor="text1"/>
          <w:lang w:val="en-US"/>
        </w:rPr>
        <w:t>bcIdx</w:t>
      </w:r>
      <w:r w:rsidRPr="00C96778">
        <w:rPr>
          <w:rFonts w:ascii="Times New Roman" w:hAnsi="Times New Roman"/>
          <w:color w:val="000000" w:themeColor="text1"/>
        </w:rPr>
        <w:t>=18841 (Дата обращения: 11.04.2023)</w:t>
      </w:r>
    </w:p>
  </w:footnote>
  <w:footnote w:id="10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w:t>
      </w:r>
    </w:p>
  </w:footnote>
  <w:footnote w:id="104">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Statistics.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Resource Center.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(Электоральная статистика. </w:t>
      </w:r>
      <w:r w:rsidRPr="00C96778">
        <w:rPr>
          <w:rFonts w:ascii="Times New Roman" w:hAnsi="Times New Roman"/>
          <w:color w:val="000000" w:themeColor="text1"/>
        </w:rPr>
        <w:t xml:space="preserve">Ресурсный центр.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w:t>
      </w:r>
      <w:r w:rsidRPr="00C96778">
        <w:rPr>
          <w:rFonts w:ascii="Times New Roman" w:hAnsi="Times New Roman"/>
          <w:color w:val="000000" w:themeColor="text1"/>
          <w:lang w:val="en-US"/>
        </w:rPr>
        <w:t>ex</w:t>
      </w:r>
      <w:r w:rsidRPr="00C96778">
        <w:rPr>
          <w:rFonts w:ascii="Times New Roman" w:hAnsi="Times New Roman"/>
          <w:color w:val="000000" w:themeColor="text1"/>
        </w:rPr>
        <w:t>/</w:t>
      </w:r>
      <w:r w:rsidRPr="00C96778">
        <w:rPr>
          <w:rFonts w:ascii="Times New Roman" w:hAnsi="Times New Roman"/>
          <w:color w:val="000000" w:themeColor="text1"/>
          <w:lang w:val="en-US"/>
        </w:rPr>
        <w:t>bbs</w:t>
      </w:r>
      <w:r w:rsidRPr="00C96778">
        <w:rPr>
          <w:rFonts w:ascii="Times New Roman" w:hAnsi="Times New Roman"/>
          <w:color w:val="000000" w:themeColor="text1"/>
        </w:rPr>
        <w:t>/</w:t>
      </w:r>
      <w:r w:rsidRPr="00C96778">
        <w:rPr>
          <w:rFonts w:ascii="Times New Roman" w:hAnsi="Times New Roman"/>
          <w:color w:val="000000" w:themeColor="text1"/>
          <w:lang w:val="en-US"/>
        </w:rPr>
        <w:t>View</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cbIdx</w:t>
      </w:r>
      <w:r w:rsidRPr="00C96778">
        <w:rPr>
          <w:rFonts w:ascii="Times New Roman" w:hAnsi="Times New Roman"/>
          <w:color w:val="000000" w:themeColor="text1"/>
        </w:rPr>
        <w:t>=1273&amp;</w:t>
      </w:r>
      <w:r w:rsidRPr="00C96778">
        <w:rPr>
          <w:rFonts w:ascii="Times New Roman" w:hAnsi="Times New Roman"/>
          <w:color w:val="000000" w:themeColor="text1"/>
          <w:lang w:val="en-US"/>
        </w:rPr>
        <w:t>bcIdx</w:t>
      </w:r>
      <w:r w:rsidRPr="00C96778">
        <w:rPr>
          <w:rFonts w:ascii="Times New Roman" w:hAnsi="Times New Roman"/>
          <w:color w:val="000000" w:themeColor="text1"/>
        </w:rPr>
        <w:t>=18841 (Дата обращения: 11.04.2023)</w:t>
      </w:r>
    </w:p>
  </w:footnote>
  <w:footnote w:id="105">
    <w:p w:rsidR="00A25EA6" w:rsidRPr="00C96778" w:rsidRDefault="00A25EA6" w:rsidP="00A25EA6">
      <w:pPr>
        <w:pStyle w:val="a7"/>
        <w:jc w:val="both"/>
        <w:rPr>
          <w:rFonts w:ascii="Times New Roman" w:hAnsi="Times New Roman"/>
          <w:color w:val="000000" w:themeColor="text1"/>
          <w:lang w:val="en-US"/>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r w:rsidRPr="00C96778">
        <w:rPr>
          <w:rFonts w:ascii="Times New Roman" w:hAnsi="Times New Roman"/>
          <w:color w:val="000000" w:themeColor="text1"/>
        </w:rPr>
        <w:t>Там</w:t>
      </w:r>
      <w:r w:rsidRPr="00C96778">
        <w:rPr>
          <w:rFonts w:ascii="Times New Roman" w:hAnsi="Times New Roman"/>
          <w:color w:val="000000" w:themeColor="text1"/>
          <w:lang w:val="en-US"/>
        </w:rPr>
        <w:t xml:space="preserve"> </w:t>
      </w:r>
      <w:r w:rsidRPr="00C96778">
        <w:rPr>
          <w:rFonts w:ascii="Times New Roman" w:hAnsi="Times New Roman"/>
          <w:color w:val="000000" w:themeColor="text1"/>
        </w:rPr>
        <w:t>же</w:t>
      </w:r>
      <w:r w:rsidRPr="00C96778">
        <w:rPr>
          <w:rFonts w:ascii="Times New Roman" w:hAnsi="Times New Roman"/>
          <w:color w:val="000000" w:themeColor="text1"/>
          <w:lang w:val="en-US"/>
        </w:rPr>
        <w:t>.</w:t>
      </w:r>
    </w:p>
  </w:footnote>
  <w:footnote w:id="10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How Does South Korea’s New Election System Work? </w:t>
      </w:r>
      <w:r w:rsidRPr="00C96778">
        <w:rPr>
          <w:rFonts w:ascii="Times New Roman" w:hAnsi="Times New Roman"/>
          <w:color w:val="000000" w:themeColor="text1"/>
        </w:rPr>
        <w:t xml:space="preserve">(Как работает новая избирательная система Южной Кореи?) // </w:t>
      </w:r>
      <w:r w:rsidRPr="00C96778">
        <w:rPr>
          <w:rFonts w:ascii="Times New Roman" w:hAnsi="Times New Roman"/>
          <w:color w:val="000000" w:themeColor="text1"/>
          <w:lang w:val="en-US"/>
        </w:rPr>
        <w:t>keia</w:t>
      </w:r>
      <w:r w:rsidRPr="00C96778">
        <w:rPr>
          <w:rFonts w:ascii="Times New Roman" w:hAnsi="Times New Roman"/>
          <w:color w:val="000000" w:themeColor="text1"/>
        </w:rPr>
        <w:t>.</w:t>
      </w:r>
      <w:r w:rsidRPr="00C96778">
        <w:rPr>
          <w:rFonts w:ascii="Times New Roman" w:hAnsi="Times New Roman"/>
          <w:color w:val="000000" w:themeColor="text1"/>
          <w:lang w:val="en-US"/>
        </w:rPr>
        <w:t>org</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keia</w:t>
      </w:r>
      <w:r w:rsidRPr="00C96778">
        <w:rPr>
          <w:rFonts w:ascii="Times New Roman" w:hAnsi="Times New Roman"/>
          <w:color w:val="000000" w:themeColor="text1"/>
        </w:rPr>
        <w:t>.</w:t>
      </w:r>
      <w:r w:rsidRPr="00C96778">
        <w:rPr>
          <w:rFonts w:ascii="Times New Roman" w:hAnsi="Times New Roman"/>
          <w:color w:val="000000" w:themeColor="text1"/>
          <w:lang w:val="en-US"/>
        </w:rPr>
        <w:t>org</w:t>
      </w:r>
      <w:r w:rsidRPr="00C96778">
        <w:rPr>
          <w:rFonts w:ascii="Times New Roman" w:hAnsi="Times New Roman"/>
          <w:color w:val="000000" w:themeColor="text1"/>
        </w:rPr>
        <w:t>/</w:t>
      </w:r>
      <w:r w:rsidRPr="00C96778">
        <w:rPr>
          <w:rFonts w:ascii="Times New Roman" w:hAnsi="Times New Roman"/>
          <w:color w:val="000000" w:themeColor="text1"/>
          <w:lang w:val="en-US"/>
        </w:rPr>
        <w:t>the</w:t>
      </w:r>
      <w:r w:rsidRPr="00C96778">
        <w:rPr>
          <w:rFonts w:ascii="Times New Roman" w:hAnsi="Times New Roman"/>
          <w:color w:val="000000" w:themeColor="text1"/>
        </w:rPr>
        <w:t>-</w:t>
      </w:r>
      <w:r w:rsidRPr="00C96778">
        <w:rPr>
          <w:rFonts w:ascii="Times New Roman" w:hAnsi="Times New Roman"/>
          <w:color w:val="000000" w:themeColor="text1"/>
          <w:lang w:val="en-US"/>
        </w:rPr>
        <w:t>peninsula</w:t>
      </w:r>
      <w:r w:rsidRPr="00C96778">
        <w:rPr>
          <w:rFonts w:ascii="Times New Roman" w:hAnsi="Times New Roman"/>
          <w:color w:val="000000" w:themeColor="text1"/>
        </w:rPr>
        <w:t>/</w:t>
      </w:r>
      <w:r w:rsidRPr="00C96778">
        <w:rPr>
          <w:rFonts w:ascii="Times New Roman" w:hAnsi="Times New Roman"/>
          <w:color w:val="000000" w:themeColor="text1"/>
          <w:lang w:val="en-US"/>
        </w:rPr>
        <w:t>how</w:t>
      </w:r>
      <w:r w:rsidRPr="00C96778">
        <w:rPr>
          <w:rFonts w:ascii="Times New Roman" w:hAnsi="Times New Roman"/>
          <w:color w:val="000000" w:themeColor="text1"/>
        </w:rPr>
        <w:t>-</w:t>
      </w:r>
      <w:r w:rsidRPr="00C96778">
        <w:rPr>
          <w:rFonts w:ascii="Times New Roman" w:hAnsi="Times New Roman"/>
          <w:color w:val="000000" w:themeColor="text1"/>
          <w:lang w:val="en-US"/>
        </w:rPr>
        <w:t>does</w:t>
      </w:r>
      <w:r w:rsidRPr="00C96778">
        <w:rPr>
          <w:rFonts w:ascii="Times New Roman" w:hAnsi="Times New Roman"/>
          <w:color w:val="000000" w:themeColor="text1"/>
        </w:rPr>
        <w:t>-</w:t>
      </w:r>
      <w:r w:rsidRPr="00C96778">
        <w:rPr>
          <w:rFonts w:ascii="Times New Roman" w:hAnsi="Times New Roman"/>
          <w:color w:val="000000" w:themeColor="text1"/>
          <w:lang w:val="en-US"/>
        </w:rPr>
        <w:t>south</w:t>
      </w:r>
      <w:r w:rsidRPr="00C96778">
        <w:rPr>
          <w:rFonts w:ascii="Times New Roman" w:hAnsi="Times New Roman"/>
          <w:color w:val="000000" w:themeColor="text1"/>
        </w:rPr>
        <w:t>-</w:t>
      </w:r>
      <w:r w:rsidRPr="00C96778">
        <w:rPr>
          <w:rFonts w:ascii="Times New Roman" w:hAnsi="Times New Roman"/>
          <w:color w:val="000000" w:themeColor="text1"/>
          <w:lang w:val="en-US"/>
        </w:rPr>
        <w:t>koreas</w:t>
      </w:r>
      <w:r w:rsidRPr="00C96778">
        <w:rPr>
          <w:rFonts w:ascii="Times New Roman" w:hAnsi="Times New Roman"/>
          <w:color w:val="000000" w:themeColor="text1"/>
        </w:rPr>
        <w:t>-</w:t>
      </w:r>
      <w:r w:rsidRPr="00C96778">
        <w:rPr>
          <w:rFonts w:ascii="Times New Roman" w:hAnsi="Times New Roman"/>
          <w:color w:val="000000" w:themeColor="text1"/>
          <w:lang w:val="en-US"/>
        </w:rPr>
        <w:t>new</w:t>
      </w:r>
      <w:r w:rsidRPr="00C96778">
        <w:rPr>
          <w:rFonts w:ascii="Times New Roman" w:hAnsi="Times New Roman"/>
          <w:color w:val="000000" w:themeColor="text1"/>
        </w:rPr>
        <w:t>-</w:t>
      </w:r>
      <w:r w:rsidRPr="00C96778">
        <w:rPr>
          <w:rFonts w:ascii="Times New Roman" w:hAnsi="Times New Roman"/>
          <w:color w:val="000000" w:themeColor="text1"/>
          <w:lang w:val="en-US"/>
        </w:rPr>
        <w:t>election</w:t>
      </w:r>
      <w:r w:rsidRPr="00C96778">
        <w:rPr>
          <w:rFonts w:ascii="Times New Roman" w:hAnsi="Times New Roman"/>
          <w:color w:val="000000" w:themeColor="text1"/>
        </w:rPr>
        <w:t>-</w:t>
      </w:r>
      <w:r w:rsidRPr="00C96778">
        <w:rPr>
          <w:rFonts w:ascii="Times New Roman" w:hAnsi="Times New Roman"/>
          <w:color w:val="000000" w:themeColor="text1"/>
          <w:lang w:val="en-US"/>
        </w:rPr>
        <w:t>system</w:t>
      </w:r>
      <w:r w:rsidRPr="00C96778">
        <w:rPr>
          <w:rFonts w:ascii="Times New Roman" w:hAnsi="Times New Roman"/>
          <w:color w:val="000000" w:themeColor="text1"/>
        </w:rPr>
        <w:t>-</w:t>
      </w:r>
      <w:r w:rsidRPr="00C96778">
        <w:rPr>
          <w:rFonts w:ascii="Times New Roman" w:hAnsi="Times New Roman"/>
          <w:color w:val="000000" w:themeColor="text1"/>
          <w:lang w:val="en-US"/>
        </w:rPr>
        <w:t>work</w:t>
      </w:r>
      <w:r w:rsidRPr="00C96778">
        <w:rPr>
          <w:rFonts w:ascii="Times New Roman" w:hAnsi="Times New Roman"/>
          <w:color w:val="000000" w:themeColor="text1"/>
        </w:rPr>
        <w:t>/ (Дата обращения: 02.04.2023)</w:t>
      </w:r>
    </w:p>
  </w:footnote>
  <w:footnote w:id="107">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Statistics.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Resource Center.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(Электоральная статистика. </w:t>
      </w:r>
      <w:r w:rsidRPr="00C96778">
        <w:rPr>
          <w:rFonts w:ascii="Times New Roman" w:hAnsi="Times New Roman"/>
          <w:color w:val="000000" w:themeColor="text1"/>
        </w:rPr>
        <w:t xml:space="preserve">Ресурсный центр.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w:t>
      </w:r>
      <w:r w:rsidRPr="00C96778">
        <w:rPr>
          <w:rFonts w:ascii="Times New Roman" w:hAnsi="Times New Roman"/>
          <w:color w:val="000000" w:themeColor="text1"/>
          <w:lang w:val="en-US"/>
        </w:rPr>
        <w:t>ex</w:t>
      </w:r>
      <w:r w:rsidRPr="00C96778">
        <w:rPr>
          <w:rFonts w:ascii="Times New Roman" w:hAnsi="Times New Roman"/>
          <w:color w:val="000000" w:themeColor="text1"/>
        </w:rPr>
        <w:t>/</w:t>
      </w:r>
      <w:r w:rsidRPr="00C96778">
        <w:rPr>
          <w:rFonts w:ascii="Times New Roman" w:hAnsi="Times New Roman"/>
          <w:color w:val="000000" w:themeColor="text1"/>
          <w:lang w:val="en-US"/>
        </w:rPr>
        <w:t>bbs</w:t>
      </w:r>
      <w:r w:rsidRPr="00C96778">
        <w:rPr>
          <w:rFonts w:ascii="Times New Roman" w:hAnsi="Times New Roman"/>
          <w:color w:val="000000" w:themeColor="text1"/>
        </w:rPr>
        <w:t>/</w:t>
      </w:r>
      <w:r w:rsidRPr="00C96778">
        <w:rPr>
          <w:rFonts w:ascii="Times New Roman" w:hAnsi="Times New Roman"/>
          <w:color w:val="000000" w:themeColor="text1"/>
          <w:lang w:val="en-US"/>
        </w:rPr>
        <w:t>View</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cbIdx</w:t>
      </w:r>
      <w:r w:rsidRPr="00C96778">
        <w:rPr>
          <w:rFonts w:ascii="Times New Roman" w:hAnsi="Times New Roman"/>
          <w:color w:val="000000" w:themeColor="text1"/>
        </w:rPr>
        <w:t>=1273&amp;</w:t>
      </w:r>
      <w:r w:rsidRPr="00C96778">
        <w:rPr>
          <w:rFonts w:ascii="Times New Roman" w:hAnsi="Times New Roman"/>
          <w:color w:val="000000" w:themeColor="text1"/>
          <w:lang w:val="en-US"/>
        </w:rPr>
        <w:t>bcIdx</w:t>
      </w:r>
      <w:r w:rsidRPr="00C96778">
        <w:rPr>
          <w:rFonts w:ascii="Times New Roman" w:hAnsi="Times New Roman"/>
          <w:color w:val="000000" w:themeColor="text1"/>
        </w:rPr>
        <w:t>=18841 (Дата обращения: 11.04.2023)</w:t>
      </w:r>
    </w:p>
  </w:footnote>
  <w:footnote w:id="108">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w:t>
      </w:r>
    </w:p>
  </w:footnote>
  <w:footnote w:id="109">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Statistics.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Resource Center.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(Электоральная статистика. </w:t>
      </w:r>
      <w:r w:rsidRPr="00C96778">
        <w:rPr>
          <w:rFonts w:ascii="Times New Roman" w:hAnsi="Times New Roman"/>
          <w:color w:val="000000" w:themeColor="text1"/>
        </w:rPr>
        <w:t xml:space="preserve">Ресурсный центр.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w:t>
      </w:r>
      <w:r w:rsidRPr="00C96778">
        <w:rPr>
          <w:rFonts w:ascii="Times New Roman" w:hAnsi="Times New Roman"/>
          <w:color w:val="000000" w:themeColor="text1"/>
          <w:lang w:val="en-US"/>
        </w:rPr>
        <w:t>ex</w:t>
      </w:r>
      <w:r w:rsidRPr="00C96778">
        <w:rPr>
          <w:rFonts w:ascii="Times New Roman" w:hAnsi="Times New Roman"/>
          <w:color w:val="000000" w:themeColor="text1"/>
        </w:rPr>
        <w:t>/</w:t>
      </w:r>
      <w:r w:rsidRPr="00C96778">
        <w:rPr>
          <w:rFonts w:ascii="Times New Roman" w:hAnsi="Times New Roman"/>
          <w:color w:val="000000" w:themeColor="text1"/>
          <w:lang w:val="en-US"/>
        </w:rPr>
        <w:t>bbs</w:t>
      </w:r>
      <w:r w:rsidRPr="00C96778">
        <w:rPr>
          <w:rFonts w:ascii="Times New Roman" w:hAnsi="Times New Roman"/>
          <w:color w:val="000000" w:themeColor="text1"/>
        </w:rPr>
        <w:t>/</w:t>
      </w:r>
      <w:r w:rsidRPr="00C96778">
        <w:rPr>
          <w:rFonts w:ascii="Times New Roman" w:hAnsi="Times New Roman"/>
          <w:color w:val="000000" w:themeColor="text1"/>
          <w:lang w:val="en-US"/>
        </w:rPr>
        <w:t>View</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cbIdx</w:t>
      </w:r>
      <w:r w:rsidRPr="00C96778">
        <w:rPr>
          <w:rFonts w:ascii="Times New Roman" w:hAnsi="Times New Roman"/>
          <w:color w:val="000000" w:themeColor="text1"/>
        </w:rPr>
        <w:t>=1273&amp;</w:t>
      </w:r>
      <w:r w:rsidRPr="00C96778">
        <w:rPr>
          <w:rFonts w:ascii="Times New Roman" w:hAnsi="Times New Roman"/>
          <w:color w:val="000000" w:themeColor="text1"/>
          <w:lang w:val="en-US"/>
        </w:rPr>
        <w:t>bcIdx</w:t>
      </w:r>
      <w:r w:rsidRPr="00C96778">
        <w:rPr>
          <w:rFonts w:ascii="Times New Roman" w:hAnsi="Times New Roman"/>
          <w:color w:val="000000" w:themeColor="text1"/>
        </w:rPr>
        <w:t>=18839 (Дата обращения: 11.04.2023)</w:t>
      </w:r>
    </w:p>
  </w:footnote>
  <w:footnote w:id="110">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w:t>
      </w:r>
    </w:p>
  </w:footnote>
  <w:footnote w:id="111">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Statistics.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Resource Center.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(Электоральная статистика. </w:t>
      </w:r>
      <w:r w:rsidRPr="00C96778">
        <w:rPr>
          <w:rFonts w:ascii="Times New Roman" w:hAnsi="Times New Roman"/>
          <w:color w:val="000000" w:themeColor="text1"/>
        </w:rPr>
        <w:t xml:space="preserve">Ресурсный центр.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w:t>
      </w:r>
      <w:r w:rsidRPr="00C96778">
        <w:rPr>
          <w:rFonts w:ascii="Times New Roman" w:hAnsi="Times New Roman"/>
          <w:color w:val="000000" w:themeColor="text1"/>
          <w:lang w:val="en-US"/>
        </w:rPr>
        <w:t>ex</w:t>
      </w:r>
      <w:r w:rsidRPr="00C96778">
        <w:rPr>
          <w:rFonts w:ascii="Times New Roman" w:hAnsi="Times New Roman"/>
          <w:color w:val="000000" w:themeColor="text1"/>
        </w:rPr>
        <w:t>/</w:t>
      </w:r>
      <w:r w:rsidRPr="00C96778">
        <w:rPr>
          <w:rFonts w:ascii="Times New Roman" w:hAnsi="Times New Roman"/>
          <w:color w:val="000000" w:themeColor="text1"/>
          <w:lang w:val="en-US"/>
        </w:rPr>
        <w:t>bbs</w:t>
      </w:r>
      <w:r w:rsidRPr="00C96778">
        <w:rPr>
          <w:rFonts w:ascii="Times New Roman" w:hAnsi="Times New Roman"/>
          <w:color w:val="000000" w:themeColor="text1"/>
        </w:rPr>
        <w:t>/</w:t>
      </w:r>
      <w:r w:rsidRPr="00C96778">
        <w:rPr>
          <w:rFonts w:ascii="Times New Roman" w:hAnsi="Times New Roman"/>
          <w:color w:val="000000" w:themeColor="text1"/>
          <w:lang w:val="en-US"/>
        </w:rPr>
        <w:t>View</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cbIdx</w:t>
      </w:r>
      <w:r w:rsidRPr="00C96778">
        <w:rPr>
          <w:rFonts w:ascii="Times New Roman" w:hAnsi="Times New Roman"/>
          <w:color w:val="000000" w:themeColor="text1"/>
        </w:rPr>
        <w:t>=1273&amp;</w:t>
      </w:r>
      <w:r w:rsidRPr="00C96778">
        <w:rPr>
          <w:rFonts w:ascii="Times New Roman" w:hAnsi="Times New Roman"/>
          <w:color w:val="000000" w:themeColor="text1"/>
          <w:lang w:val="en-US"/>
        </w:rPr>
        <w:t>bcIdx</w:t>
      </w:r>
      <w:r w:rsidRPr="00C96778">
        <w:rPr>
          <w:rFonts w:ascii="Times New Roman" w:hAnsi="Times New Roman"/>
          <w:color w:val="000000" w:themeColor="text1"/>
        </w:rPr>
        <w:t>=18839 (Дата обращения: 11.04.2023)</w:t>
      </w:r>
    </w:p>
  </w:footnote>
  <w:footnote w:id="11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w:t>
      </w:r>
    </w:p>
  </w:footnote>
  <w:footnote w:id="11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자료공간</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선거</w:t>
      </w:r>
      <w:r w:rsidRPr="00C96778">
        <w:rPr>
          <w:rFonts w:ascii="Times New Roman" w:hAnsi="Times New Roman"/>
          <w:color w:val="000000" w:themeColor="text1"/>
        </w:rPr>
        <w:t>/</w:t>
      </w:r>
      <w:r w:rsidRPr="00C96778">
        <w:rPr>
          <w:rFonts w:ascii="Malgun Gothic" w:hAnsi="Malgun Gothic" w:cs="Malgun Gothic"/>
          <w:color w:val="000000" w:themeColor="text1"/>
        </w:rPr>
        <w:t>법규</w:t>
      </w:r>
      <w:r w:rsidRPr="00C96778">
        <w:rPr>
          <w:rFonts w:ascii="Times New Roman" w:hAnsi="Times New Roman"/>
          <w:color w:val="000000" w:themeColor="text1"/>
        </w:rPr>
        <w:t>/</w:t>
      </w:r>
      <w:r w:rsidRPr="00C96778">
        <w:rPr>
          <w:rFonts w:ascii="Malgun Gothic" w:hAnsi="Malgun Gothic" w:cs="Malgun Gothic"/>
          <w:color w:val="000000" w:themeColor="text1"/>
        </w:rPr>
        <w:t>정당</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자료공간</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중앙선거관리위원회</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rPr>
        <w:t>(База данных.</w:t>
      </w:r>
      <w:proofErr w:type="gramEnd"/>
      <w:r w:rsidRPr="00C96778">
        <w:rPr>
          <w:rFonts w:ascii="Times New Roman" w:hAnsi="Times New Roman"/>
          <w:color w:val="000000" w:themeColor="text1"/>
        </w:rPr>
        <w:t xml:space="preserve"> Выборы/ Законы/ Партии. База данных. </w:t>
      </w:r>
      <w:proofErr w:type="gramStart"/>
      <w:r w:rsidRPr="00C96778">
        <w:rPr>
          <w:rFonts w:ascii="Times New Roman" w:hAnsi="Times New Roman"/>
          <w:color w:val="000000" w:themeColor="text1"/>
        </w:rPr>
        <w:t>Центральная избирательная комиссия) // www.nec.go.kr.</w:t>
      </w:r>
      <w:proofErr w:type="gramEnd"/>
      <w:r w:rsidRPr="00C96778">
        <w:rPr>
          <w:rFonts w:ascii="Times New Roman" w:hAnsi="Times New Roman"/>
          <w:color w:val="000000" w:themeColor="text1"/>
        </w:rPr>
        <w:t xml:space="preserve"> URL: https://www.nec.go.kr/site/nec/ex/bbs/View.do?cbIdx=1129&amp;bcIdx=175508 (Дата обращения: 02.04.2023).</w:t>
      </w:r>
    </w:p>
  </w:footnote>
  <w:footnote w:id="114">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Там же.</w:t>
      </w:r>
    </w:p>
  </w:footnote>
  <w:footnote w:id="115">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자료공간</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선거</w:t>
      </w:r>
      <w:r w:rsidRPr="00C96778">
        <w:rPr>
          <w:rFonts w:ascii="Times New Roman" w:hAnsi="Times New Roman"/>
          <w:color w:val="000000" w:themeColor="text1"/>
        </w:rPr>
        <w:t>/</w:t>
      </w:r>
      <w:r w:rsidRPr="00C96778">
        <w:rPr>
          <w:rFonts w:ascii="Malgun Gothic" w:hAnsi="Malgun Gothic" w:cs="Malgun Gothic"/>
          <w:color w:val="000000" w:themeColor="text1"/>
        </w:rPr>
        <w:t>법규</w:t>
      </w:r>
      <w:r w:rsidRPr="00C96778">
        <w:rPr>
          <w:rFonts w:ascii="Times New Roman" w:hAnsi="Times New Roman"/>
          <w:color w:val="000000" w:themeColor="text1"/>
        </w:rPr>
        <w:t>/</w:t>
      </w:r>
      <w:r w:rsidRPr="00C96778">
        <w:rPr>
          <w:rFonts w:ascii="Malgun Gothic" w:hAnsi="Malgun Gothic" w:cs="Malgun Gothic"/>
          <w:color w:val="000000" w:themeColor="text1"/>
        </w:rPr>
        <w:t>정당</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자료공간</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중앙선거관리위원회</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rPr>
        <w:t>(База данных.</w:t>
      </w:r>
      <w:proofErr w:type="gramEnd"/>
      <w:r w:rsidRPr="00C96778">
        <w:rPr>
          <w:rFonts w:ascii="Times New Roman" w:hAnsi="Times New Roman"/>
          <w:color w:val="000000" w:themeColor="text1"/>
        </w:rPr>
        <w:t xml:space="preserve"> Выборы/ Законы/ Партии. База данных. </w:t>
      </w:r>
      <w:proofErr w:type="gramStart"/>
      <w:r w:rsidRPr="00C96778">
        <w:rPr>
          <w:rFonts w:ascii="Times New Roman" w:hAnsi="Times New Roman"/>
          <w:color w:val="000000" w:themeColor="text1"/>
        </w:rPr>
        <w:t>Центральная избирательная комиссия) // www.nec.go.kr.</w:t>
      </w:r>
      <w:proofErr w:type="gramEnd"/>
      <w:r w:rsidRPr="00C96778">
        <w:rPr>
          <w:rFonts w:ascii="Times New Roman" w:hAnsi="Times New Roman"/>
          <w:color w:val="000000" w:themeColor="text1"/>
        </w:rPr>
        <w:t xml:space="preserve"> URL: https://www.nec.go.kr/site/nec/ex/bbs/View.do?cbIdx=1129&amp;bcIdx=175508 (Дата обращения: 02.04.2023);</w:t>
      </w:r>
    </w:p>
  </w:footnote>
  <w:footnote w:id="11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rPr>
        <w:t>Окунев И.Ю. Электоральная география / И.Ю.Окунев. — Москва: Издательство «Аспект Пресс», 2023. С. 205.</w:t>
      </w:r>
    </w:p>
  </w:footnote>
  <w:footnote w:id="117">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 xml:space="preserve">Гришин Н.В. Динамика электоральных предпочтений населения Юга России: Сравнительное исследование: - М.: Издательство «Социально-политическая МЫСЛЬ», 2008.  – 182 </w:t>
      </w:r>
      <w:r w:rsidRPr="00C96778">
        <w:rPr>
          <w:rFonts w:ascii="Times New Roman" w:eastAsia="Malgun Gothic" w:hAnsi="Times New Roman" w:cs="Times New Roman"/>
          <w:color w:val="000000" w:themeColor="text1"/>
          <w:szCs w:val="28"/>
          <w:lang w:eastAsia="ko-KR"/>
        </w:rPr>
        <w:t>c.</w:t>
      </w:r>
    </w:p>
  </w:footnote>
  <w:footnote w:id="118">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Statistics.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Resource Center.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(Электоральная статистика. </w:t>
      </w:r>
      <w:r w:rsidRPr="00C96778">
        <w:rPr>
          <w:rFonts w:ascii="Times New Roman" w:hAnsi="Times New Roman"/>
          <w:color w:val="000000" w:themeColor="text1"/>
        </w:rPr>
        <w:t xml:space="preserve">Ресурсный центр.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w:t>
      </w:r>
      <w:r w:rsidRPr="00C96778">
        <w:rPr>
          <w:rFonts w:ascii="Times New Roman" w:hAnsi="Times New Roman"/>
          <w:color w:val="000000" w:themeColor="text1"/>
          <w:lang w:val="en-US"/>
        </w:rPr>
        <w:t>ex</w:t>
      </w:r>
      <w:r w:rsidRPr="00C96778">
        <w:rPr>
          <w:rFonts w:ascii="Times New Roman" w:hAnsi="Times New Roman"/>
          <w:color w:val="000000" w:themeColor="text1"/>
        </w:rPr>
        <w:t>/</w:t>
      </w:r>
      <w:r w:rsidRPr="00C96778">
        <w:rPr>
          <w:rFonts w:ascii="Times New Roman" w:hAnsi="Times New Roman"/>
          <w:color w:val="000000" w:themeColor="text1"/>
          <w:lang w:val="en-US"/>
        </w:rPr>
        <w:t>bbs</w:t>
      </w:r>
      <w:r w:rsidRPr="00C96778">
        <w:rPr>
          <w:rFonts w:ascii="Times New Roman" w:hAnsi="Times New Roman"/>
          <w:color w:val="000000" w:themeColor="text1"/>
        </w:rPr>
        <w:t>/</w:t>
      </w:r>
      <w:r w:rsidRPr="00C96778">
        <w:rPr>
          <w:rFonts w:ascii="Times New Roman" w:hAnsi="Times New Roman"/>
          <w:color w:val="000000" w:themeColor="text1"/>
          <w:lang w:val="en-US"/>
        </w:rPr>
        <w:t>View</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cbIdx</w:t>
      </w:r>
      <w:r w:rsidRPr="00C96778">
        <w:rPr>
          <w:rFonts w:ascii="Times New Roman" w:hAnsi="Times New Roman"/>
          <w:color w:val="000000" w:themeColor="text1"/>
        </w:rPr>
        <w:t>=1273&amp;</w:t>
      </w:r>
      <w:r w:rsidRPr="00C96778">
        <w:rPr>
          <w:rFonts w:ascii="Times New Roman" w:hAnsi="Times New Roman"/>
          <w:color w:val="000000" w:themeColor="text1"/>
          <w:lang w:val="en-US"/>
        </w:rPr>
        <w:t>bcIdx</w:t>
      </w:r>
      <w:r w:rsidRPr="00C96778">
        <w:rPr>
          <w:rFonts w:ascii="Times New Roman" w:hAnsi="Times New Roman"/>
          <w:color w:val="000000" w:themeColor="text1"/>
        </w:rPr>
        <w:t>=18841 (Дата обращения: 11.04.2023)</w:t>
      </w:r>
    </w:p>
  </w:footnote>
  <w:footnote w:id="119">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KOSIS Korean Statistical Information Service.</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Statistical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Database</w:t>
      </w:r>
      <w:r w:rsidRPr="00C96778">
        <w:rPr>
          <w:rFonts w:ascii="Times New Roman" w:hAnsi="Times New Roman"/>
          <w:color w:val="000000" w:themeColor="text1"/>
        </w:rPr>
        <w:t xml:space="preserve"> (Корейский статистический информационный сервис.</w:t>
      </w:r>
      <w:proofErr w:type="gramEnd"/>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rPr>
        <w:t xml:space="preserve">Статистическая база данных) // </w:t>
      </w:r>
      <w:r w:rsidRPr="00C96778">
        <w:rPr>
          <w:rFonts w:ascii="Times New Roman" w:hAnsi="Times New Roman"/>
          <w:color w:val="000000" w:themeColor="text1"/>
          <w:lang w:val="en-US"/>
        </w:rPr>
        <w:t>kosis</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kosis</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visual</w:t>
      </w:r>
      <w:r w:rsidRPr="00C96778">
        <w:rPr>
          <w:rFonts w:ascii="Times New Roman" w:hAnsi="Times New Roman"/>
          <w:color w:val="000000" w:themeColor="text1"/>
        </w:rPr>
        <w:t>/</w:t>
      </w:r>
      <w:r w:rsidRPr="00C96778">
        <w:rPr>
          <w:rFonts w:ascii="Times New Roman" w:hAnsi="Times New Roman"/>
          <w:color w:val="000000" w:themeColor="text1"/>
          <w:lang w:val="en-US"/>
        </w:rPr>
        <w:t>nsportalStats</w:t>
      </w:r>
      <w:r w:rsidRPr="00C96778">
        <w:rPr>
          <w:rFonts w:ascii="Times New Roman" w:hAnsi="Times New Roman"/>
          <w:color w:val="000000" w:themeColor="text1"/>
        </w:rPr>
        <w:t>/</w:t>
      </w:r>
      <w:r w:rsidRPr="00C96778">
        <w:rPr>
          <w:rFonts w:ascii="Times New Roman" w:hAnsi="Times New Roman"/>
          <w:color w:val="000000" w:themeColor="text1"/>
          <w:lang w:val="en-US"/>
        </w:rPr>
        <w:t>detailContents</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statJipyoId</w:t>
      </w:r>
      <w:r w:rsidRPr="00C96778">
        <w:rPr>
          <w:rFonts w:ascii="Times New Roman" w:hAnsi="Times New Roman"/>
          <w:color w:val="000000" w:themeColor="text1"/>
        </w:rPr>
        <w:t>=3710&amp;</w:t>
      </w:r>
      <w:r w:rsidRPr="00C96778">
        <w:rPr>
          <w:rFonts w:ascii="Times New Roman" w:hAnsi="Times New Roman"/>
          <w:color w:val="000000" w:themeColor="text1"/>
          <w:lang w:val="en-US"/>
        </w:rPr>
        <w:t>vStatJipyoId</w:t>
      </w:r>
      <w:r w:rsidRPr="00C96778">
        <w:rPr>
          <w:rFonts w:ascii="Times New Roman" w:hAnsi="Times New Roman"/>
          <w:color w:val="000000" w:themeColor="text1"/>
        </w:rPr>
        <w:t>=5066&amp;</w:t>
      </w:r>
      <w:r w:rsidRPr="00C96778">
        <w:rPr>
          <w:rFonts w:ascii="Times New Roman" w:hAnsi="Times New Roman"/>
          <w:color w:val="000000" w:themeColor="text1"/>
          <w:lang w:val="en-US"/>
        </w:rPr>
        <w:t>listId</w:t>
      </w:r>
      <w:r w:rsidRPr="00C96778">
        <w:rPr>
          <w:rFonts w:ascii="Times New Roman" w:hAnsi="Times New Roman"/>
          <w:color w:val="000000" w:themeColor="text1"/>
        </w:rPr>
        <w:t>=</w:t>
      </w:r>
      <w:r w:rsidRPr="00C96778">
        <w:rPr>
          <w:rFonts w:ascii="Times New Roman" w:hAnsi="Times New Roman"/>
          <w:color w:val="000000" w:themeColor="text1"/>
          <w:lang w:val="en-US"/>
        </w:rPr>
        <w:t>L</w:t>
      </w:r>
      <w:r w:rsidRPr="00C96778">
        <w:rPr>
          <w:rFonts w:ascii="Times New Roman" w:hAnsi="Times New Roman"/>
          <w:color w:val="000000" w:themeColor="text1"/>
        </w:rPr>
        <w:t xml:space="preserve"> (Дата обращения: 13.04.2023)</w:t>
      </w:r>
    </w:p>
  </w:footnote>
  <w:footnote w:id="120">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주요</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연령계층별</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추계인구</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생산연령인구</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고령인구</w:t>
      </w:r>
      <w:r w:rsidRPr="00C96778">
        <w:rPr>
          <w:rFonts w:ascii="Times New Roman" w:hAnsi="Times New Roman"/>
          <w:color w:val="000000" w:themeColor="text1"/>
        </w:rPr>
        <w:t xml:space="preserve"> </w:t>
      </w:r>
      <w:r w:rsidRPr="00C96778">
        <w:rPr>
          <w:rFonts w:ascii="Malgun Gothic" w:hAnsi="Malgun Gothic" w:cs="Malgun Gothic"/>
          <w:color w:val="000000" w:themeColor="text1"/>
        </w:rPr>
        <w:t>등</w:t>
      </w:r>
      <w:r w:rsidRPr="00C96778">
        <w:rPr>
          <w:rFonts w:ascii="Times New Roman" w:hAnsi="Times New Roman"/>
          <w:color w:val="000000" w:themeColor="text1"/>
        </w:rPr>
        <w:t>)/</w:t>
      </w:r>
      <w:r w:rsidRPr="00C96778">
        <w:rPr>
          <w:rFonts w:ascii="Malgun Gothic" w:hAnsi="Malgun Gothic" w:cs="Malgun Gothic"/>
          <w:color w:val="000000" w:themeColor="text1"/>
        </w:rPr>
        <w:t>시도</w:t>
      </w:r>
      <w:r w:rsidRPr="00C96778">
        <w:rPr>
          <w:rFonts w:ascii="Times New Roman" w:hAnsi="Times New Roman"/>
          <w:color w:val="000000" w:themeColor="text1"/>
        </w:rPr>
        <w:t xml:space="preserve"> (Расчетная численность населения по основным возрастным группам (население трудоспособного возраста, пожилое население и т. д.)</w:t>
      </w:r>
      <w:proofErr w:type="gramEnd"/>
      <w:r w:rsidRPr="00C96778">
        <w:rPr>
          <w:rFonts w:ascii="Times New Roman" w:hAnsi="Times New Roman"/>
          <w:color w:val="000000" w:themeColor="text1"/>
        </w:rPr>
        <w:t>/ города) //kosis.kr.URL:https://kosis.kr/statHtml/statHtml.do?orgId=101&amp;tblId=DT_1BPB003&amp;vw_cd=&amp;list_id=&amp;scrId=&amp;seqNo=&amp;lang_mode=ko&amp;obj_var_id=&amp;itm_id=&amp;conn_path=B1&amp;path=%252Fvisual%252FnsportalStats%252FdetailContents.do (Дата обращения: 16.04.2023)</w:t>
      </w:r>
    </w:p>
  </w:footnote>
  <w:footnote w:id="121">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자료공간</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선거</w:t>
      </w:r>
      <w:r w:rsidRPr="00C96778">
        <w:rPr>
          <w:rFonts w:ascii="Times New Roman" w:hAnsi="Times New Roman"/>
          <w:color w:val="000000" w:themeColor="text1"/>
        </w:rPr>
        <w:t>/</w:t>
      </w:r>
      <w:r w:rsidRPr="00C96778">
        <w:rPr>
          <w:rFonts w:ascii="Malgun Gothic" w:hAnsi="Malgun Gothic" w:cs="Malgun Gothic"/>
          <w:color w:val="000000" w:themeColor="text1"/>
        </w:rPr>
        <w:t>법규</w:t>
      </w:r>
      <w:r w:rsidRPr="00C96778">
        <w:rPr>
          <w:rFonts w:ascii="Times New Roman" w:hAnsi="Times New Roman"/>
          <w:color w:val="000000" w:themeColor="text1"/>
        </w:rPr>
        <w:t>/</w:t>
      </w:r>
      <w:r w:rsidRPr="00C96778">
        <w:rPr>
          <w:rFonts w:ascii="Malgun Gothic" w:hAnsi="Malgun Gothic" w:cs="Malgun Gothic"/>
          <w:color w:val="000000" w:themeColor="text1"/>
        </w:rPr>
        <w:t>정당</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자료공간</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중앙선거관리위원회</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rPr>
        <w:t>(База данных.</w:t>
      </w:r>
      <w:proofErr w:type="gramEnd"/>
      <w:r w:rsidRPr="00C96778">
        <w:rPr>
          <w:rFonts w:ascii="Times New Roman" w:hAnsi="Times New Roman"/>
          <w:color w:val="000000" w:themeColor="text1"/>
        </w:rPr>
        <w:t xml:space="preserve"> Выборы/ Законы/ Партии. База данных. </w:t>
      </w:r>
      <w:proofErr w:type="gramStart"/>
      <w:r w:rsidRPr="00C96778">
        <w:rPr>
          <w:rFonts w:ascii="Times New Roman" w:hAnsi="Times New Roman"/>
          <w:color w:val="000000" w:themeColor="text1"/>
        </w:rPr>
        <w:t>Центральная избирательная комиссия) // www.nec.go.kr.</w:t>
      </w:r>
      <w:proofErr w:type="gramEnd"/>
      <w:r w:rsidRPr="00C96778">
        <w:rPr>
          <w:rFonts w:ascii="Times New Roman" w:hAnsi="Times New Roman"/>
          <w:color w:val="000000" w:themeColor="text1"/>
        </w:rPr>
        <w:t xml:space="preserve"> URL: https://www.nec.go.kr/site/nec/ex/bbs/View.do?cbIdx=1129&amp;bcIdx=175508 (Дата обращения: 02.04.2023)</w:t>
      </w:r>
    </w:p>
  </w:footnote>
  <w:footnote w:id="122">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Составлено по тем же источникам.</w:t>
      </w:r>
    </w:p>
  </w:footnote>
  <w:footnote w:id="123">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Statistics.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Resource Center.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(Электоральная статистика. </w:t>
      </w:r>
      <w:r w:rsidRPr="00C96778">
        <w:rPr>
          <w:rFonts w:ascii="Times New Roman" w:hAnsi="Times New Roman"/>
          <w:color w:val="000000" w:themeColor="text1"/>
        </w:rPr>
        <w:t xml:space="preserve">Ресурсный центр.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w:t>
      </w:r>
      <w:r w:rsidRPr="00C96778">
        <w:rPr>
          <w:rFonts w:ascii="Times New Roman" w:hAnsi="Times New Roman"/>
          <w:color w:val="000000" w:themeColor="text1"/>
          <w:lang w:val="en-US"/>
        </w:rPr>
        <w:t>ex</w:t>
      </w:r>
      <w:r w:rsidRPr="00C96778">
        <w:rPr>
          <w:rFonts w:ascii="Times New Roman" w:hAnsi="Times New Roman"/>
          <w:color w:val="000000" w:themeColor="text1"/>
        </w:rPr>
        <w:t>/</w:t>
      </w:r>
      <w:r w:rsidRPr="00C96778">
        <w:rPr>
          <w:rFonts w:ascii="Times New Roman" w:hAnsi="Times New Roman"/>
          <w:color w:val="000000" w:themeColor="text1"/>
          <w:lang w:val="en-US"/>
        </w:rPr>
        <w:t>bbs</w:t>
      </w:r>
      <w:r w:rsidRPr="00C96778">
        <w:rPr>
          <w:rFonts w:ascii="Times New Roman" w:hAnsi="Times New Roman"/>
          <w:color w:val="000000" w:themeColor="text1"/>
        </w:rPr>
        <w:t>/</w:t>
      </w:r>
      <w:r w:rsidRPr="00C96778">
        <w:rPr>
          <w:rFonts w:ascii="Times New Roman" w:hAnsi="Times New Roman"/>
          <w:color w:val="000000" w:themeColor="text1"/>
          <w:lang w:val="en-US"/>
        </w:rPr>
        <w:t>View</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cbIdx</w:t>
      </w:r>
      <w:r w:rsidRPr="00C96778">
        <w:rPr>
          <w:rFonts w:ascii="Times New Roman" w:hAnsi="Times New Roman"/>
          <w:color w:val="000000" w:themeColor="text1"/>
        </w:rPr>
        <w:t>=1273&amp;</w:t>
      </w:r>
      <w:r w:rsidRPr="00C96778">
        <w:rPr>
          <w:rFonts w:ascii="Times New Roman" w:hAnsi="Times New Roman"/>
          <w:color w:val="000000" w:themeColor="text1"/>
          <w:lang w:val="en-US"/>
        </w:rPr>
        <w:t>bcIdx</w:t>
      </w:r>
      <w:r w:rsidRPr="00C96778">
        <w:rPr>
          <w:rFonts w:ascii="Times New Roman" w:hAnsi="Times New Roman"/>
          <w:color w:val="000000" w:themeColor="text1"/>
        </w:rPr>
        <w:t>=18841 (Дата обращения: 11.04.2023)</w:t>
      </w:r>
    </w:p>
  </w:footnote>
  <w:footnote w:id="124">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rPr>
        <w:t>Окунев И.Ю. Электоральная география / И.Ю.Окунев. — Москва: Издательство «Аспект Пресс», 2023. С. 205.</w:t>
      </w:r>
    </w:p>
  </w:footnote>
  <w:footnote w:id="125">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В Южной Корее впервые в истории запрещена политическая партия // ria.ru. URL: https://ria.ru/20141219/1039097407.html (Дата обращения: 20.04.2023)</w:t>
      </w:r>
    </w:p>
  </w:footnote>
  <w:footnote w:id="126">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r w:rsidRPr="00C96778">
        <w:rPr>
          <w:rFonts w:ascii="Times New Roman" w:hAnsi="Times New Roman" w:cs="Times New Roman"/>
          <w:color w:val="000000" w:themeColor="text1"/>
          <w:szCs w:val="28"/>
        </w:rPr>
        <w:t>Окунев И.Ю. Электоральная география / И.Ю.Окунев. — Москва: Издательство «Аспект Пресс», 2023. С. 13.</w:t>
      </w:r>
    </w:p>
  </w:footnote>
  <w:footnote w:id="127">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 Statistics.</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Resource Center.</w:t>
      </w:r>
      <w:proofErr w:type="gramEnd"/>
      <w:r w:rsidRPr="00C96778">
        <w:rPr>
          <w:rFonts w:ascii="Times New Roman" w:hAnsi="Times New Roman"/>
          <w:color w:val="000000" w:themeColor="text1"/>
          <w:lang w:val="en-US"/>
        </w:rPr>
        <w:t xml:space="preserve"> </w:t>
      </w:r>
      <w:proofErr w:type="gramStart"/>
      <w:r w:rsidRPr="00C96778">
        <w:rPr>
          <w:rFonts w:ascii="Times New Roman" w:hAnsi="Times New Roman"/>
          <w:color w:val="000000" w:themeColor="text1"/>
          <w:lang w:val="en-US"/>
        </w:rPr>
        <w:t>Elections.</w:t>
      </w:r>
      <w:proofErr w:type="gramEnd"/>
      <w:r w:rsidRPr="00C96778">
        <w:rPr>
          <w:rFonts w:ascii="Times New Roman" w:hAnsi="Times New Roman"/>
          <w:color w:val="000000" w:themeColor="text1"/>
          <w:lang w:val="en-US"/>
        </w:rPr>
        <w:t xml:space="preserve"> National Election Commission (Электоральная статистика. </w:t>
      </w:r>
      <w:r w:rsidRPr="00C96778">
        <w:rPr>
          <w:rFonts w:ascii="Times New Roman" w:hAnsi="Times New Roman"/>
          <w:color w:val="000000" w:themeColor="text1"/>
        </w:rPr>
        <w:t xml:space="preserve">Ресурсный центр. </w:t>
      </w:r>
      <w:proofErr w:type="gramStart"/>
      <w:r w:rsidRPr="00C96778">
        <w:rPr>
          <w:rFonts w:ascii="Times New Roman" w:hAnsi="Times New Roman"/>
          <w:color w:val="000000" w:themeColor="text1"/>
        </w:rPr>
        <w:t xml:space="preserve">Национальная избирательная комиссия) // </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r w:rsidRPr="00C96778">
        <w:rPr>
          <w:rFonts w:ascii="Times New Roman" w:hAnsi="Times New Roman"/>
          <w:color w:val="000000" w:themeColor="text1"/>
          <w:lang w:val="en-US"/>
        </w:rPr>
        <w:t>URL</w:t>
      </w:r>
      <w:r w:rsidRPr="00C96778">
        <w:rPr>
          <w:rFonts w:ascii="Times New Roman" w:hAnsi="Times New Roman"/>
          <w:color w:val="000000" w:themeColor="text1"/>
        </w:rPr>
        <w:t xml:space="preserve">: </w:t>
      </w:r>
      <w:r w:rsidRPr="00C96778">
        <w:rPr>
          <w:rFonts w:ascii="Times New Roman" w:hAnsi="Times New Roman"/>
          <w:color w:val="000000" w:themeColor="text1"/>
          <w:lang w:val="en-US"/>
        </w:rPr>
        <w:t>https</w:t>
      </w:r>
      <w:r w:rsidRPr="00C96778">
        <w:rPr>
          <w:rFonts w:ascii="Times New Roman" w:hAnsi="Times New Roman"/>
          <w:color w:val="000000" w:themeColor="text1"/>
        </w:rPr>
        <w:t>://</w:t>
      </w:r>
      <w:r w:rsidRPr="00C96778">
        <w:rPr>
          <w:rFonts w:ascii="Times New Roman" w:hAnsi="Times New Roman"/>
          <w:color w:val="000000" w:themeColor="text1"/>
          <w:lang w:val="en-US"/>
        </w:rPr>
        <w:t>www</w:t>
      </w:r>
      <w:r w:rsidRPr="00C96778">
        <w:rPr>
          <w:rFonts w:ascii="Times New Roman" w:hAnsi="Times New Roman"/>
          <w:color w:val="000000" w:themeColor="text1"/>
        </w:rPr>
        <w:t>.</w:t>
      </w:r>
      <w:r w:rsidRPr="00C96778">
        <w:rPr>
          <w:rFonts w:ascii="Times New Roman" w:hAnsi="Times New Roman"/>
          <w:color w:val="000000" w:themeColor="text1"/>
          <w:lang w:val="en-US"/>
        </w:rPr>
        <w:t>nec</w:t>
      </w:r>
      <w:r w:rsidRPr="00C96778">
        <w:rPr>
          <w:rFonts w:ascii="Times New Roman" w:hAnsi="Times New Roman"/>
          <w:color w:val="000000" w:themeColor="text1"/>
        </w:rPr>
        <w:t>.</w:t>
      </w:r>
      <w:r w:rsidRPr="00C96778">
        <w:rPr>
          <w:rFonts w:ascii="Times New Roman" w:hAnsi="Times New Roman"/>
          <w:color w:val="000000" w:themeColor="text1"/>
          <w:lang w:val="en-US"/>
        </w:rPr>
        <w:t>go</w:t>
      </w:r>
      <w:r w:rsidRPr="00C96778">
        <w:rPr>
          <w:rFonts w:ascii="Times New Roman" w:hAnsi="Times New Roman"/>
          <w:color w:val="000000" w:themeColor="text1"/>
        </w:rPr>
        <w:t>.</w:t>
      </w:r>
      <w:r w:rsidRPr="00C96778">
        <w:rPr>
          <w:rFonts w:ascii="Times New Roman" w:hAnsi="Times New Roman"/>
          <w:color w:val="000000" w:themeColor="text1"/>
          <w:lang w:val="en-US"/>
        </w:rPr>
        <w:t>kr</w:t>
      </w:r>
      <w:r w:rsidRPr="00C96778">
        <w:rPr>
          <w:rFonts w:ascii="Times New Roman" w:hAnsi="Times New Roman"/>
          <w:color w:val="000000" w:themeColor="text1"/>
        </w:rPr>
        <w:t>/</w:t>
      </w:r>
      <w:r w:rsidRPr="00C96778">
        <w:rPr>
          <w:rFonts w:ascii="Times New Roman" w:hAnsi="Times New Roman"/>
          <w:color w:val="000000" w:themeColor="text1"/>
          <w:lang w:val="en-US"/>
        </w:rPr>
        <w:t>site</w:t>
      </w:r>
      <w:r w:rsidRPr="00C96778">
        <w:rPr>
          <w:rFonts w:ascii="Times New Roman" w:hAnsi="Times New Roman"/>
          <w:color w:val="000000" w:themeColor="text1"/>
        </w:rPr>
        <w:t>/</w:t>
      </w:r>
      <w:r w:rsidRPr="00C96778">
        <w:rPr>
          <w:rFonts w:ascii="Times New Roman" w:hAnsi="Times New Roman"/>
          <w:color w:val="000000" w:themeColor="text1"/>
          <w:lang w:val="en-US"/>
        </w:rPr>
        <w:t>eng</w:t>
      </w:r>
      <w:r w:rsidRPr="00C96778">
        <w:rPr>
          <w:rFonts w:ascii="Times New Roman" w:hAnsi="Times New Roman"/>
          <w:color w:val="000000" w:themeColor="text1"/>
        </w:rPr>
        <w:t>/</w:t>
      </w:r>
      <w:r w:rsidRPr="00C96778">
        <w:rPr>
          <w:rFonts w:ascii="Times New Roman" w:hAnsi="Times New Roman"/>
          <w:color w:val="000000" w:themeColor="text1"/>
          <w:lang w:val="en-US"/>
        </w:rPr>
        <w:t>ex</w:t>
      </w:r>
      <w:r w:rsidRPr="00C96778">
        <w:rPr>
          <w:rFonts w:ascii="Times New Roman" w:hAnsi="Times New Roman"/>
          <w:color w:val="000000" w:themeColor="text1"/>
        </w:rPr>
        <w:t>/</w:t>
      </w:r>
      <w:r w:rsidRPr="00C96778">
        <w:rPr>
          <w:rFonts w:ascii="Times New Roman" w:hAnsi="Times New Roman"/>
          <w:color w:val="000000" w:themeColor="text1"/>
          <w:lang w:val="en-US"/>
        </w:rPr>
        <w:t>bbs</w:t>
      </w:r>
      <w:r w:rsidRPr="00C96778">
        <w:rPr>
          <w:rFonts w:ascii="Times New Roman" w:hAnsi="Times New Roman"/>
          <w:color w:val="000000" w:themeColor="text1"/>
        </w:rPr>
        <w:t>/</w:t>
      </w:r>
      <w:r w:rsidRPr="00C96778">
        <w:rPr>
          <w:rFonts w:ascii="Times New Roman" w:hAnsi="Times New Roman"/>
          <w:color w:val="000000" w:themeColor="text1"/>
          <w:lang w:val="en-US"/>
        </w:rPr>
        <w:t>View</w:t>
      </w:r>
      <w:r w:rsidRPr="00C96778">
        <w:rPr>
          <w:rFonts w:ascii="Times New Roman" w:hAnsi="Times New Roman"/>
          <w:color w:val="000000" w:themeColor="text1"/>
        </w:rPr>
        <w:t>.</w:t>
      </w:r>
      <w:r w:rsidRPr="00C96778">
        <w:rPr>
          <w:rFonts w:ascii="Times New Roman" w:hAnsi="Times New Roman"/>
          <w:color w:val="000000" w:themeColor="text1"/>
          <w:lang w:val="en-US"/>
        </w:rPr>
        <w:t>do</w:t>
      </w:r>
      <w:r w:rsidRPr="00C96778">
        <w:rPr>
          <w:rFonts w:ascii="Times New Roman" w:hAnsi="Times New Roman"/>
          <w:color w:val="000000" w:themeColor="text1"/>
        </w:rPr>
        <w:t>?</w:t>
      </w:r>
      <w:r w:rsidRPr="00C96778">
        <w:rPr>
          <w:rFonts w:ascii="Times New Roman" w:hAnsi="Times New Roman"/>
          <w:color w:val="000000" w:themeColor="text1"/>
          <w:lang w:val="en-US"/>
        </w:rPr>
        <w:t>cbIdx</w:t>
      </w:r>
      <w:r w:rsidRPr="00C96778">
        <w:rPr>
          <w:rFonts w:ascii="Times New Roman" w:hAnsi="Times New Roman"/>
          <w:color w:val="000000" w:themeColor="text1"/>
        </w:rPr>
        <w:t>=1273&amp;</w:t>
      </w:r>
      <w:r w:rsidRPr="00C96778">
        <w:rPr>
          <w:rFonts w:ascii="Times New Roman" w:hAnsi="Times New Roman"/>
          <w:color w:val="000000" w:themeColor="text1"/>
          <w:lang w:val="en-US"/>
        </w:rPr>
        <w:t>bcIdx</w:t>
      </w:r>
      <w:r w:rsidRPr="00C96778">
        <w:rPr>
          <w:rFonts w:ascii="Times New Roman" w:hAnsi="Times New Roman"/>
          <w:color w:val="000000" w:themeColor="text1"/>
        </w:rPr>
        <w:t>=18841 (Дата обращения: 11.04.2023)</w:t>
      </w:r>
    </w:p>
  </w:footnote>
  <w:footnote w:id="128">
    <w:p w:rsidR="00A25EA6" w:rsidRPr="00C96778" w:rsidRDefault="00A25EA6" w:rsidP="00A25EA6">
      <w:pPr>
        <w:pStyle w:val="a7"/>
        <w:jc w:val="both"/>
        <w:rPr>
          <w:rFonts w:ascii="Times New Roman" w:hAnsi="Times New Roman"/>
          <w:color w:val="000000" w:themeColor="text1"/>
        </w:rPr>
      </w:pPr>
      <w:r w:rsidRPr="00C96778">
        <w:rPr>
          <w:rStyle w:val="a9"/>
          <w:rFonts w:ascii="Times New Roman" w:hAnsi="Times New Roman"/>
          <w:color w:val="000000" w:themeColor="text1"/>
        </w:rPr>
        <w:footnoteRef/>
      </w:r>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자료공간</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선거</w:t>
      </w:r>
      <w:r w:rsidRPr="00C96778">
        <w:rPr>
          <w:rFonts w:ascii="Times New Roman" w:hAnsi="Times New Roman"/>
          <w:color w:val="000000" w:themeColor="text1"/>
        </w:rPr>
        <w:t>/</w:t>
      </w:r>
      <w:r w:rsidRPr="00C96778">
        <w:rPr>
          <w:rFonts w:ascii="Malgun Gothic" w:hAnsi="Malgun Gothic" w:cs="Malgun Gothic"/>
          <w:color w:val="000000" w:themeColor="text1"/>
        </w:rPr>
        <w:t>법규</w:t>
      </w:r>
      <w:r w:rsidRPr="00C96778">
        <w:rPr>
          <w:rFonts w:ascii="Times New Roman" w:hAnsi="Times New Roman"/>
          <w:color w:val="000000" w:themeColor="text1"/>
        </w:rPr>
        <w:t>/</w:t>
      </w:r>
      <w:r w:rsidRPr="00C96778">
        <w:rPr>
          <w:rFonts w:ascii="Malgun Gothic" w:hAnsi="Malgun Gothic" w:cs="Malgun Gothic"/>
          <w:color w:val="000000" w:themeColor="text1"/>
        </w:rPr>
        <w:t>정당</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자료공간</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Malgun Gothic" w:hAnsi="Malgun Gothic" w:cs="Malgun Gothic"/>
          <w:color w:val="000000" w:themeColor="text1"/>
        </w:rPr>
        <w:t>중앙선거관리위원회</w:t>
      </w:r>
      <w:r w:rsidRPr="00C96778">
        <w:rPr>
          <w:rFonts w:ascii="Times New Roman" w:hAnsi="Times New Roman"/>
          <w:color w:val="000000" w:themeColor="text1"/>
        </w:rPr>
        <w:t>.</w:t>
      </w:r>
      <w:proofErr w:type="gramEnd"/>
      <w:r w:rsidRPr="00C96778">
        <w:rPr>
          <w:rFonts w:ascii="Times New Roman" w:hAnsi="Times New Roman"/>
          <w:color w:val="000000" w:themeColor="text1"/>
        </w:rPr>
        <w:t xml:space="preserve"> </w:t>
      </w:r>
      <w:proofErr w:type="gramStart"/>
      <w:r w:rsidRPr="00C96778">
        <w:rPr>
          <w:rFonts w:ascii="Times New Roman" w:hAnsi="Times New Roman"/>
          <w:color w:val="000000" w:themeColor="text1"/>
        </w:rPr>
        <w:t>(База данных.</w:t>
      </w:r>
      <w:proofErr w:type="gramEnd"/>
      <w:r w:rsidRPr="00C96778">
        <w:rPr>
          <w:rFonts w:ascii="Times New Roman" w:hAnsi="Times New Roman"/>
          <w:color w:val="000000" w:themeColor="text1"/>
        </w:rPr>
        <w:t xml:space="preserve"> Выборы/ Законы/ Партии. База данных. </w:t>
      </w:r>
      <w:proofErr w:type="gramStart"/>
      <w:r w:rsidRPr="00C96778">
        <w:rPr>
          <w:rFonts w:ascii="Times New Roman" w:hAnsi="Times New Roman"/>
          <w:color w:val="000000" w:themeColor="text1"/>
        </w:rPr>
        <w:t>Центральная избирательная комиссия) // www.nec.go.kr.</w:t>
      </w:r>
      <w:proofErr w:type="gramEnd"/>
      <w:r w:rsidRPr="00C96778">
        <w:rPr>
          <w:rFonts w:ascii="Times New Roman" w:hAnsi="Times New Roman"/>
          <w:color w:val="000000" w:themeColor="text1"/>
        </w:rPr>
        <w:t xml:space="preserve"> URL: https://www.nec.go.kr/site/nec/ex/bbs/View.do?cbIdx=1129&amp;bcIdx=175508 (Дата обращения: 02.04.2023)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E2768"/>
    <w:multiLevelType w:val="multilevel"/>
    <w:tmpl w:val="EE083FB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1">
    <w:nsid w:val="22E978FB"/>
    <w:multiLevelType w:val="hybridMultilevel"/>
    <w:tmpl w:val="2E468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C35419"/>
    <w:multiLevelType w:val="hybridMultilevel"/>
    <w:tmpl w:val="220EF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0710E3"/>
    <w:multiLevelType w:val="hybridMultilevel"/>
    <w:tmpl w:val="0ABE613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7156A70"/>
    <w:multiLevelType w:val="hybridMultilevel"/>
    <w:tmpl w:val="07720D3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4E24132C"/>
    <w:multiLevelType w:val="hybridMultilevel"/>
    <w:tmpl w:val="3B8CF75C"/>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EB3825"/>
    <w:multiLevelType w:val="hybridMultilevel"/>
    <w:tmpl w:val="20AA7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E60DAA"/>
    <w:multiLevelType w:val="hybridMultilevel"/>
    <w:tmpl w:val="CF1E3848"/>
    <w:lvl w:ilvl="0" w:tplc="954C1D6E">
      <w:start w:val="1"/>
      <w:numFmt w:val="bullet"/>
      <w:lvlText w:val=""/>
      <w:lvlJc w:val="left"/>
      <w:pPr>
        <w:tabs>
          <w:tab w:val="num" w:pos="720"/>
        </w:tabs>
        <w:ind w:left="720" w:hanging="360"/>
      </w:pPr>
      <w:rPr>
        <w:rFonts w:ascii="Wingdings" w:hAnsi="Wingdings" w:hint="default"/>
      </w:rPr>
    </w:lvl>
    <w:lvl w:ilvl="1" w:tplc="700CF520" w:tentative="1">
      <w:start w:val="1"/>
      <w:numFmt w:val="bullet"/>
      <w:lvlText w:val=""/>
      <w:lvlJc w:val="left"/>
      <w:pPr>
        <w:tabs>
          <w:tab w:val="num" w:pos="1440"/>
        </w:tabs>
        <w:ind w:left="1440" w:hanging="360"/>
      </w:pPr>
      <w:rPr>
        <w:rFonts w:ascii="Wingdings" w:hAnsi="Wingdings" w:hint="default"/>
      </w:rPr>
    </w:lvl>
    <w:lvl w:ilvl="2" w:tplc="824C096A" w:tentative="1">
      <w:start w:val="1"/>
      <w:numFmt w:val="bullet"/>
      <w:lvlText w:val=""/>
      <w:lvlJc w:val="left"/>
      <w:pPr>
        <w:tabs>
          <w:tab w:val="num" w:pos="2160"/>
        </w:tabs>
        <w:ind w:left="2160" w:hanging="360"/>
      </w:pPr>
      <w:rPr>
        <w:rFonts w:ascii="Wingdings" w:hAnsi="Wingdings" w:hint="default"/>
      </w:rPr>
    </w:lvl>
    <w:lvl w:ilvl="3" w:tplc="8DBE5E20" w:tentative="1">
      <w:start w:val="1"/>
      <w:numFmt w:val="bullet"/>
      <w:lvlText w:val=""/>
      <w:lvlJc w:val="left"/>
      <w:pPr>
        <w:tabs>
          <w:tab w:val="num" w:pos="2880"/>
        </w:tabs>
        <w:ind w:left="2880" w:hanging="360"/>
      </w:pPr>
      <w:rPr>
        <w:rFonts w:ascii="Wingdings" w:hAnsi="Wingdings" w:hint="default"/>
      </w:rPr>
    </w:lvl>
    <w:lvl w:ilvl="4" w:tplc="85CA3142" w:tentative="1">
      <w:start w:val="1"/>
      <w:numFmt w:val="bullet"/>
      <w:lvlText w:val=""/>
      <w:lvlJc w:val="left"/>
      <w:pPr>
        <w:tabs>
          <w:tab w:val="num" w:pos="3600"/>
        </w:tabs>
        <w:ind w:left="3600" w:hanging="360"/>
      </w:pPr>
      <w:rPr>
        <w:rFonts w:ascii="Wingdings" w:hAnsi="Wingdings" w:hint="default"/>
      </w:rPr>
    </w:lvl>
    <w:lvl w:ilvl="5" w:tplc="F946A280" w:tentative="1">
      <w:start w:val="1"/>
      <w:numFmt w:val="bullet"/>
      <w:lvlText w:val=""/>
      <w:lvlJc w:val="left"/>
      <w:pPr>
        <w:tabs>
          <w:tab w:val="num" w:pos="4320"/>
        </w:tabs>
        <w:ind w:left="4320" w:hanging="360"/>
      </w:pPr>
      <w:rPr>
        <w:rFonts w:ascii="Wingdings" w:hAnsi="Wingdings" w:hint="default"/>
      </w:rPr>
    </w:lvl>
    <w:lvl w:ilvl="6" w:tplc="708AE102" w:tentative="1">
      <w:start w:val="1"/>
      <w:numFmt w:val="bullet"/>
      <w:lvlText w:val=""/>
      <w:lvlJc w:val="left"/>
      <w:pPr>
        <w:tabs>
          <w:tab w:val="num" w:pos="5040"/>
        </w:tabs>
        <w:ind w:left="5040" w:hanging="360"/>
      </w:pPr>
      <w:rPr>
        <w:rFonts w:ascii="Wingdings" w:hAnsi="Wingdings" w:hint="default"/>
      </w:rPr>
    </w:lvl>
    <w:lvl w:ilvl="7" w:tplc="B88C759A" w:tentative="1">
      <w:start w:val="1"/>
      <w:numFmt w:val="bullet"/>
      <w:lvlText w:val=""/>
      <w:lvlJc w:val="left"/>
      <w:pPr>
        <w:tabs>
          <w:tab w:val="num" w:pos="5760"/>
        </w:tabs>
        <w:ind w:left="5760" w:hanging="360"/>
      </w:pPr>
      <w:rPr>
        <w:rFonts w:ascii="Wingdings" w:hAnsi="Wingdings" w:hint="default"/>
      </w:rPr>
    </w:lvl>
    <w:lvl w:ilvl="8" w:tplc="1EA28C80" w:tentative="1">
      <w:start w:val="1"/>
      <w:numFmt w:val="bullet"/>
      <w:lvlText w:val=""/>
      <w:lvlJc w:val="left"/>
      <w:pPr>
        <w:tabs>
          <w:tab w:val="num" w:pos="6480"/>
        </w:tabs>
        <w:ind w:left="6480" w:hanging="360"/>
      </w:pPr>
      <w:rPr>
        <w:rFonts w:ascii="Wingdings" w:hAnsi="Wingdings" w:hint="default"/>
      </w:rPr>
    </w:lvl>
  </w:abstractNum>
  <w:abstractNum w:abstractNumId="8">
    <w:nsid w:val="5E1E7F08"/>
    <w:multiLevelType w:val="hybridMultilevel"/>
    <w:tmpl w:val="9A427DE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FAF7B8A"/>
    <w:multiLevelType w:val="hybridMultilevel"/>
    <w:tmpl w:val="2DFCA1B6"/>
    <w:lvl w:ilvl="0" w:tplc="66229350">
      <w:start w:val="1"/>
      <w:numFmt w:val="decimal"/>
      <w:lvlText w:val="%1)"/>
      <w:lvlJc w:val="left"/>
      <w:pPr>
        <w:ind w:left="1212" w:hanging="1212"/>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7B848E0"/>
    <w:multiLevelType w:val="hybridMultilevel"/>
    <w:tmpl w:val="02480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C245FFD"/>
    <w:multiLevelType w:val="hybridMultilevel"/>
    <w:tmpl w:val="05643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5D7BB0"/>
    <w:multiLevelType w:val="hybridMultilevel"/>
    <w:tmpl w:val="CA7235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DBA5904"/>
    <w:multiLevelType w:val="hybridMultilevel"/>
    <w:tmpl w:val="6B728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13435A2"/>
    <w:multiLevelType w:val="hybridMultilevel"/>
    <w:tmpl w:val="A3C69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9D011E"/>
    <w:multiLevelType w:val="hybridMultilevel"/>
    <w:tmpl w:val="F6C44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5"/>
  </w:num>
  <w:num w:numId="6">
    <w:abstractNumId w:val="1"/>
  </w:num>
  <w:num w:numId="7">
    <w:abstractNumId w:val="6"/>
  </w:num>
  <w:num w:numId="8">
    <w:abstractNumId w:val="2"/>
  </w:num>
  <w:num w:numId="9">
    <w:abstractNumId w:val="10"/>
  </w:num>
  <w:num w:numId="10">
    <w:abstractNumId w:val="14"/>
  </w:num>
  <w:num w:numId="11">
    <w:abstractNumId w:val="8"/>
  </w:num>
  <w:num w:numId="12">
    <w:abstractNumId w:val="5"/>
  </w:num>
  <w:num w:numId="13">
    <w:abstractNumId w:val="11"/>
  </w:num>
  <w:num w:numId="14">
    <w:abstractNumId w:val="9"/>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F85"/>
    <w:rsid w:val="00000A0E"/>
    <w:rsid w:val="00005815"/>
    <w:rsid w:val="000340E0"/>
    <w:rsid w:val="000479EB"/>
    <w:rsid w:val="0006323A"/>
    <w:rsid w:val="000967B5"/>
    <w:rsid w:val="000A65F4"/>
    <w:rsid w:val="000B5A0A"/>
    <w:rsid w:val="000C5776"/>
    <w:rsid w:val="000E397E"/>
    <w:rsid w:val="001041FE"/>
    <w:rsid w:val="00114592"/>
    <w:rsid w:val="001446A8"/>
    <w:rsid w:val="00155883"/>
    <w:rsid w:val="001710BD"/>
    <w:rsid w:val="00182A00"/>
    <w:rsid w:val="0019275D"/>
    <w:rsid w:val="001A2D84"/>
    <w:rsid w:val="001D07D2"/>
    <w:rsid w:val="001E173D"/>
    <w:rsid w:val="002056F2"/>
    <w:rsid w:val="002106B7"/>
    <w:rsid w:val="00213910"/>
    <w:rsid w:val="002152B4"/>
    <w:rsid w:val="00215D68"/>
    <w:rsid w:val="00221BB8"/>
    <w:rsid w:val="002251C1"/>
    <w:rsid w:val="00251B17"/>
    <w:rsid w:val="002813AC"/>
    <w:rsid w:val="00286E03"/>
    <w:rsid w:val="002C13DA"/>
    <w:rsid w:val="002D572B"/>
    <w:rsid w:val="002D63CC"/>
    <w:rsid w:val="002D78FF"/>
    <w:rsid w:val="00302F08"/>
    <w:rsid w:val="00322089"/>
    <w:rsid w:val="00353BA3"/>
    <w:rsid w:val="003B708C"/>
    <w:rsid w:val="003C18CD"/>
    <w:rsid w:val="003C425C"/>
    <w:rsid w:val="003D0866"/>
    <w:rsid w:val="00406B05"/>
    <w:rsid w:val="004243E8"/>
    <w:rsid w:val="004300C9"/>
    <w:rsid w:val="00462E48"/>
    <w:rsid w:val="00470BD1"/>
    <w:rsid w:val="00475C3F"/>
    <w:rsid w:val="004B36F3"/>
    <w:rsid w:val="004C03F5"/>
    <w:rsid w:val="004C65EC"/>
    <w:rsid w:val="004D3BDF"/>
    <w:rsid w:val="004E2EB4"/>
    <w:rsid w:val="00513B53"/>
    <w:rsid w:val="00523B88"/>
    <w:rsid w:val="00591049"/>
    <w:rsid w:val="00596EAF"/>
    <w:rsid w:val="005C1F1C"/>
    <w:rsid w:val="005D4432"/>
    <w:rsid w:val="005E04E9"/>
    <w:rsid w:val="00601747"/>
    <w:rsid w:val="00606533"/>
    <w:rsid w:val="00606C74"/>
    <w:rsid w:val="00614818"/>
    <w:rsid w:val="00622C2C"/>
    <w:rsid w:val="00645055"/>
    <w:rsid w:val="00661683"/>
    <w:rsid w:val="006750CF"/>
    <w:rsid w:val="0068069D"/>
    <w:rsid w:val="006A747A"/>
    <w:rsid w:val="006B71CA"/>
    <w:rsid w:val="006C4D18"/>
    <w:rsid w:val="006D5B79"/>
    <w:rsid w:val="006D64FF"/>
    <w:rsid w:val="006E075E"/>
    <w:rsid w:val="006E4F5D"/>
    <w:rsid w:val="00706B59"/>
    <w:rsid w:val="00730E9B"/>
    <w:rsid w:val="007325C2"/>
    <w:rsid w:val="00741127"/>
    <w:rsid w:val="00745A0A"/>
    <w:rsid w:val="00750F85"/>
    <w:rsid w:val="00772A39"/>
    <w:rsid w:val="00777113"/>
    <w:rsid w:val="00780625"/>
    <w:rsid w:val="00795F3E"/>
    <w:rsid w:val="00796DCD"/>
    <w:rsid w:val="007A0149"/>
    <w:rsid w:val="00803378"/>
    <w:rsid w:val="0083657F"/>
    <w:rsid w:val="00836621"/>
    <w:rsid w:val="0085443B"/>
    <w:rsid w:val="00864F07"/>
    <w:rsid w:val="00890EBB"/>
    <w:rsid w:val="008A5A13"/>
    <w:rsid w:val="008B5CED"/>
    <w:rsid w:val="008D6958"/>
    <w:rsid w:val="00937FAF"/>
    <w:rsid w:val="00952704"/>
    <w:rsid w:val="00960859"/>
    <w:rsid w:val="0098242D"/>
    <w:rsid w:val="00984062"/>
    <w:rsid w:val="009842F1"/>
    <w:rsid w:val="009C4E9E"/>
    <w:rsid w:val="009D4CDD"/>
    <w:rsid w:val="00A03FBA"/>
    <w:rsid w:val="00A25EA6"/>
    <w:rsid w:val="00A32C30"/>
    <w:rsid w:val="00A3399C"/>
    <w:rsid w:val="00A57961"/>
    <w:rsid w:val="00A70601"/>
    <w:rsid w:val="00A76D30"/>
    <w:rsid w:val="00A80314"/>
    <w:rsid w:val="00A82F8F"/>
    <w:rsid w:val="00A86207"/>
    <w:rsid w:val="00A9130E"/>
    <w:rsid w:val="00A92696"/>
    <w:rsid w:val="00AA5144"/>
    <w:rsid w:val="00AE172D"/>
    <w:rsid w:val="00AE418D"/>
    <w:rsid w:val="00AF59F0"/>
    <w:rsid w:val="00AF6788"/>
    <w:rsid w:val="00B343A8"/>
    <w:rsid w:val="00B94E32"/>
    <w:rsid w:val="00BA2A24"/>
    <w:rsid w:val="00BA2C69"/>
    <w:rsid w:val="00BB6A82"/>
    <w:rsid w:val="00BB7193"/>
    <w:rsid w:val="00BC0166"/>
    <w:rsid w:val="00BD67EC"/>
    <w:rsid w:val="00C03012"/>
    <w:rsid w:val="00C24A30"/>
    <w:rsid w:val="00C339C4"/>
    <w:rsid w:val="00C33E3F"/>
    <w:rsid w:val="00C452B8"/>
    <w:rsid w:val="00C50BFB"/>
    <w:rsid w:val="00C51195"/>
    <w:rsid w:val="00C62432"/>
    <w:rsid w:val="00C63EB4"/>
    <w:rsid w:val="00C70BC5"/>
    <w:rsid w:val="00C74811"/>
    <w:rsid w:val="00C87630"/>
    <w:rsid w:val="00C96778"/>
    <w:rsid w:val="00C96DF4"/>
    <w:rsid w:val="00CA09BB"/>
    <w:rsid w:val="00CA2307"/>
    <w:rsid w:val="00CC10C6"/>
    <w:rsid w:val="00CC165E"/>
    <w:rsid w:val="00CD69A3"/>
    <w:rsid w:val="00CE7FD6"/>
    <w:rsid w:val="00D019E3"/>
    <w:rsid w:val="00D25515"/>
    <w:rsid w:val="00D35E3B"/>
    <w:rsid w:val="00D524AB"/>
    <w:rsid w:val="00DA0E29"/>
    <w:rsid w:val="00DC2F1B"/>
    <w:rsid w:val="00DC3AB7"/>
    <w:rsid w:val="00DD69BA"/>
    <w:rsid w:val="00DE6DF9"/>
    <w:rsid w:val="00DF6C18"/>
    <w:rsid w:val="00E132DA"/>
    <w:rsid w:val="00E646BC"/>
    <w:rsid w:val="00E701EB"/>
    <w:rsid w:val="00E76F00"/>
    <w:rsid w:val="00E87FD8"/>
    <w:rsid w:val="00E9680C"/>
    <w:rsid w:val="00E9723E"/>
    <w:rsid w:val="00EB6728"/>
    <w:rsid w:val="00F04337"/>
    <w:rsid w:val="00F122AA"/>
    <w:rsid w:val="00F35FF7"/>
    <w:rsid w:val="00F44AA2"/>
    <w:rsid w:val="00F618EF"/>
    <w:rsid w:val="00F768C9"/>
    <w:rsid w:val="00F819DE"/>
    <w:rsid w:val="00F94190"/>
    <w:rsid w:val="00FA1C87"/>
    <w:rsid w:val="00FA799D"/>
    <w:rsid w:val="00FB0707"/>
    <w:rsid w:val="00FC3F46"/>
    <w:rsid w:val="00FC6D97"/>
    <w:rsid w:val="00FF4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F85"/>
    <w:pPr>
      <w:spacing w:after="0" w:line="240" w:lineRule="auto"/>
    </w:pPr>
    <w:rPr>
      <w:sz w:val="24"/>
      <w:szCs w:val="24"/>
      <w:lang w:val="en-US"/>
    </w:rPr>
  </w:style>
  <w:style w:type="paragraph" w:styleId="1">
    <w:name w:val="heading 1"/>
    <w:basedOn w:val="a"/>
    <w:next w:val="a"/>
    <w:link w:val="10"/>
    <w:uiPriority w:val="9"/>
    <w:qFormat/>
    <w:rsid w:val="00BC0166"/>
    <w:pPr>
      <w:spacing w:before="240" w:after="240" w:line="360" w:lineRule="auto"/>
      <w:jc w:val="center"/>
      <w:outlineLvl w:val="0"/>
    </w:pPr>
    <w:rPr>
      <w:rFonts w:ascii="Times New Roman" w:eastAsia="Times New Roman" w:hAnsi="Times New Roman" w:cs="Segoe UI Light"/>
      <w:b/>
      <w:color w:val="000000" w:themeColor="text1"/>
      <w:sz w:val="28"/>
      <w:szCs w:val="56"/>
    </w:rPr>
  </w:style>
  <w:style w:type="paragraph" w:styleId="2">
    <w:name w:val="heading 2"/>
    <w:basedOn w:val="a"/>
    <w:next w:val="a"/>
    <w:link w:val="20"/>
    <w:uiPriority w:val="9"/>
    <w:unhideWhenUsed/>
    <w:qFormat/>
    <w:rsid w:val="00BC0166"/>
    <w:pPr>
      <w:keepNext/>
      <w:keepLines/>
      <w:spacing w:before="200" w:after="120" w:line="360" w:lineRule="auto"/>
      <w:ind w:firstLine="851"/>
      <w:outlineLvl w:val="1"/>
    </w:pPr>
    <w:rPr>
      <w:rFonts w:ascii="Times New Roman" w:eastAsiaTheme="majorEastAsia" w:hAnsi="Times New Roman" w:cstheme="majorBidi"/>
      <w:b/>
      <w:bCs/>
      <w:i/>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0166"/>
    <w:rPr>
      <w:rFonts w:ascii="Times New Roman" w:eastAsia="Times New Roman" w:hAnsi="Times New Roman" w:cs="Segoe UI Light"/>
      <w:b/>
      <w:color w:val="000000" w:themeColor="text1"/>
      <w:sz w:val="28"/>
      <w:szCs w:val="56"/>
      <w:lang w:val="en-US"/>
    </w:rPr>
  </w:style>
  <w:style w:type="character" w:styleId="a3">
    <w:name w:val="Hyperlink"/>
    <w:basedOn w:val="a0"/>
    <w:uiPriority w:val="99"/>
    <w:unhideWhenUsed/>
    <w:rsid w:val="00601747"/>
    <w:rPr>
      <w:color w:val="0000FF" w:themeColor="hyperlink"/>
      <w:u w:val="single"/>
    </w:rPr>
  </w:style>
  <w:style w:type="paragraph" w:styleId="a4">
    <w:name w:val="List Paragraph"/>
    <w:basedOn w:val="a"/>
    <w:uiPriority w:val="34"/>
    <w:qFormat/>
    <w:rsid w:val="00601747"/>
    <w:pPr>
      <w:ind w:left="720"/>
      <w:contextualSpacing/>
    </w:pPr>
  </w:style>
  <w:style w:type="character" w:customStyle="1" w:styleId="11">
    <w:name w:val="Стиль1 Знак"/>
    <w:basedOn w:val="a0"/>
    <w:link w:val="12"/>
    <w:locked/>
    <w:rsid w:val="00601747"/>
  </w:style>
  <w:style w:type="paragraph" w:customStyle="1" w:styleId="12">
    <w:name w:val="Стиль1"/>
    <w:basedOn w:val="a5"/>
    <w:link w:val="11"/>
    <w:qFormat/>
    <w:rsid w:val="00601747"/>
    <w:pPr>
      <w:spacing w:line="360" w:lineRule="auto"/>
      <w:ind w:firstLine="709"/>
      <w:jc w:val="both"/>
    </w:pPr>
    <w:rPr>
      <w:sz w:val="22"/>
      <w:szCs w:val="22"/>
      <w:lang w:val="ru-RU"/>
    </w:rPr>
  </w:style>
  <w:style w:type="character" w:customStyle="1" w:styleId="organictitlecontentspan">
    <w:name w:val="organictitlecontentspan"/>
    <w:basedOn w:val="a0"/>
    <w:rsid w:val="00601747"/>
  </w:style>
  <w:style w:type="paragraph" w:styleId="a5">
    <w:name w:val="No Spacing"/>
    <w:uiPriority w:val="1"/>
    <w:qFormat/>
    <w:rsid w:val="00601747"/>
    <w:pPr>
      <w:spacing w:after="0" w:line="240" w:lineRule="auto"/>
    </w:pPr>
    <w:rPr>
      <w:sz w:val="24"/>
      <w:szCs w:val="24"/>
      <w:lang w:val="en-US"/>
    </w:rPr>
  </w:style>
  <w:style w:type="character" w:customStyle="1" w:styleId="9">
    <w:name w:val="Основной текст (9)"/>
    <w:basedOn w:val="a0"/>
    <w:rsid w:val="00DC3AB7"/>
    <w:rPr>
      <w:rFonts w:ascii="Bookman Old Style" w:eastAsia="Bookman Old Style" w:hAnsi="Bookman Old Style" w:cs="Bookman Old Style" w:hint="default"/>
      <w:b w:val="0"/>
      <w:bCs w:val="0"/>
      <w:i w:val="0"/>
      <w:iCs w:val="0"/>
      <w:smallCaps w:val="0"/>
      <w:strike w:val="0"/>
      <w:dstrike w:val="0"/>
      <w:color w:val="231F20"/>
      <w:spacing w:val="0"/>
      <w:w w:val="100"/>
      <w:position w:val="0"/>
      <w:sz w:val="15"/>
      <w:szCs w:val="15"/>
      <w:u w:val="none"/>
      <w:effect w:val="none"/>
      <w:lang w:val="ru-RU" w:eastAsia="ru-RU" w:bidi="ru-RU"/>
    </w:rPr>
  </w:style>
  <w:style w:type="table" w:styleId="a6">
    <w:name w:val="Table Grid"/>
    <w:basedOn w:val="a1"/>
    <w:uiPriority w:val="59"/>
    <w:rsid w:val="00DC3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semiHidden/>
    <w:unhideWhenUsed/>
    <w:rsid w:val="00DC3AB7"/>
    <w:rPr>
      <w:sz w:val="20"/>
      <w:szCs w:val="20"/>
      <w:lang w:val="ru-RU"/>
    </w:rPr>
  </w:style>
  <w:style w:type="character" w:customStyle="1" w:styleId="a8">
    <w:name w:val="Текст сноски Знак"/>
    <w:basedOn w:val="a0"/>
    <w:link w:val="a7"/>
    <w:uiPriority w:val="99"/>
    <w:semiHidden/>
    <w:rsid w:val="00DC3AB7"/>
    <w:rPr>
      <w:sz w:val="20"/>
      <w:szCs w:val="20"/>
    </w:rPr>
  </w:style>
  <w:style w:type="character" w:styleId="a9">
    <w:name w:val="footnote reference"/>
    <w:basedOn w:val="a0"/>
    <w:uiPriority w:val="99"/>
    <w:semiHidden/>
    <w:unhideWhenUsed/>
    <w:rsid w:val="00DC3AB7"/>
    <w:rPr>
      <w:vertAlign w:val="superscript"/>
    </w:rPr>
  </w:style>
  <w:style w:type="paragraph" w:styleId="aa">
    <w:name w:val="caption"/>
    <w:basedOn w:val="a"/>
    <w:next w:val="a"/>
    <w:uiPriority w:val="35"/>
    <w:unhideWhenUsed/>
    <w:qFormat/>
    <w:rsid w:val="00DC3AB7"/>
    <w:pPr>
      <w:spacing w:after="200"/>
    </w:pPr>
    <w:rPr>
      <w:b/>
      <w:bCs/>
      <w:color w:val="4F81BD" w:themeColor="accent1"/>
      <w:sz w:val="18"/>
      <w:szCs w:val="18"/>
      <w:lang w:val="ru-RU"/>
    </w:rPr>
  </w:style>
  <w:style w:type="paragraph" w:styleId="ab">
    <w:name w:val="Balloon Text"/>
    <w:basedOn w:val="a"/>
    <w:link w:val="ac"/>
    <w:uiPriority w:val="99"/>
    <w:semiHidden/>
    <w:unhideWhenUsed/>
    <w:rsid w:val="00DC3AB7"/>
    <w:rPr>
      <w:rFonts w:ascii="Tahoma" w:hAnsi="Tahoma" w:cs="Tahoma"/>
      <w:sz w:val="16"/>
      <w:szCs w:val="16"/>
    </w:rPr>
  </w:style>
  <w:style w:type="character" w:customStyle="1" w:styleId="ac">
    <w:name w:val="Текст выноски Знак"/>
    <w:basedOn w:val="a0"/>
    <w:link w:val="ab"/>
    <w:uiPriority w:val="99"/>
    <w:semiHidden/>
    <w:rsid w:val="00DC3AB7"/>
    <w:rPr>
      <w:rFonts w:ascii="Tahoma" w:hAnsi="Tahoma" w:cs="Tahoma"/>
      <w:sz w:val="16"/>
      <w:szCs w:val="16"/>
      <w:lang w:val="en-US"/>
    </w:rPr>
  </w:style>
  <w:style w:type="character" w:styleId="ad">
    <w:name w:val="FollowedHyperlink"/>
    <w:basedOn w:val="a0"/>
    <w:uiPriority w:val="99"/>
    <w:semiHidden/>
    <w:unhideWhenUsed/>
    <w:rsid w:val="00213910"/>
    <w:rPr>
      <w:color w:val="800080" w:themeColor="followedHyperlink"/>
      <w:u w:val="single"/>
    </w:rPr>
  </w:style>
  <w:style w:type="character" w:customStyle="1" w:styleId="20">
    <w:name w:val="Заголовок 2 Знак"/>
    <w:basedOn w:val="a0"/>
    <w:link w:val="2"/>
    <w:uiPriority w:val="9"/>
    <w:rsid w:val="00BC0166"/>
    <w:rPr>
      <w:rFonts w:ascii="Times New Roman" w:eastAsiaTheme="majorEastAsia" w:hAnsi="Times New Roman" w:cstheme="majorBidi"/>
      <w:b/>
      <w:bCs/>
      <w:i/>
      <w:color w:val="000000" w:themeColor="text1"/>
      <w:sz w:val="28"/>
      <w:szCs w:val="26"/>
      <w:lang w:val="en-US"/>
    </w:rPr>
  </w:style>
  <w:style w:type="paragraph" w:styleId="ae">
    <w:name w:val="TOC Heading"/>
    <w:basedOn w:val="1"/>
    <w:next w:val="a"/>
    <w:uiPriority w:val="39"/>
    <w:unhideWhenUsed/>
    <w:qFormat/>
    <w:rsid w:val="00836621"/>
    <w:pPr>
      <w:keepNext/>
      <w:keepLines/>
      <w:spacing w:before="480" w:after="0" w:line="276" w:lineRule="auto"/>
      <w:jc w:val="left"/>
      <w:outlineLvl w:val="9"/>
    </w:pPr>
    <w:rPr>
      <w:rFonts w:asciiTheme="majorHAnsi" w:eastAsiaTheme="majorEastAsia" w:hAnsiTheme="majorHAnsi" w:cstheme="majorBidi"/>
      <w:bCs/>
      <w:color w:val="365F91" w:themeColor="accent1" w:themeShade="BF"/>
      <w:szCs w:val="28"/>
      <w:lang w:val="ru-RU" w:eastAsia="ru-RU"/>
    </w:rPr>
  </w:style>
  <w:style w:type="paragraph" w:styleId="13">
    <w:name w:val="toc 1"/>
    <w:basedOn w:val="a"/>
    <w:next w:val="a"/>
    <w:autoRedefine/>
    <w:uiPriority w:val="39"/>
    <w:unhideWhenUsed/>
    <w:rsid w:val="00836621"/>
    <w:pPr>
      <w:spacing w:after="100"/>
    </w:pPr>
  </w:style>
  <w:style w:type="paragraph" w:styleId="21">
    <w:name w:val="toc 2"/>
    <w:basedOn w:val="a"/>
    <w:next w:val="a"/>
    <w:autoRedefine/>
    <w:uiPriority w:val="39"/>
    <w:unhideWhenUsed/>
    <w:rsid w:val="00836621"/>
    <w:pPr>
      <w:spacing w:after="100"/>
      <w:ind w:left="240"/>
    </w:pPr>
  </w:style>
  <w:style w:type="character" w:styleId="af">
    <w:name w:val="line number"/>
    <w:basedOn w:val="a0"/>
    <w:uiPriority w:val="99"/>
    <w:semiHidden/>
    <w:unhideWhenUsed/>
    <w:rsid w:val="00F44AA2"/>
  </w:style>
  <w:style w:type="paragraph" w:styleId="af0">
    <w:name w:val="header"/>
    <w:basedOn w:val="a"/>
    <w:link w:val="af1"/>
    <w:uiPriority w:val="99"/>
    <w:unhideWhenUsed/>
    <w:rsid w:val="008D6958"/>
    <w:pPr>
      <w:tabs>
        <w:tab w:val="center" w:pos="4677"/>
        <w:tab w:val="right" w:pos="9355"/>
      </w:tabs>
    </w:pPr>
  </w:style>
  <w:style w:type="character" w:customStyle="1" w:styleId="af1">
    <w:name w:val="Верхний колонтитул Знак"/>
    <w:basedOn w:val="a0"/>
    <w:link w:val="af0"/>
    <w:uiPriority w:val="99"/>
    <w:rsid w:val="008D6958"/>
    <w:rPr>
      <w:sz w:val="24"/>
      <w:szCs w:val="24"/>
      <w:lang w:val="en-US"/>
    </w:rPr>
  </w:style>
  <w:style w:type="paragraph" w:styleId="af2">
    <w:name w:val="footer"/>
    <w:basedOn w:val="a"/>
    <w:link w:val="af3"/>
    <w:uiPriority w:val="99"/>
    <w:unhideWhenUsed/>
    <w:rsid w:val="008D6958"/>
    <w:pPr>
      <w:tabs>
        <w:tab w:val="center" w:pos="4677"/>
        <w:tab w:val="right" w:pos="9355"/>
      </w:tabs>
    </w:pPr>
  </w:style>
  <w:style w:type="character" w:customStyle="1" w:styleId="af3">
    <w:name w:val="Нижний колонтитул Знак"/>
    <w:basedOn w:val="a0"/>
    <w:link w:val="af2"/>
    <w:uiPriority w:val="99"/>
    <w:rsid w:val="008D6958"/>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F85"/>
    <w:pPr>
      <w:spacing w:after="0" w:line="240" w:lineRule="auto"/>
    </w:pPr>
    <w:rPr>
      <w:sz w:val="24"/>
      <w:szCs w:val="24"/>
      <w:lang w:val="en-US"/>
    </w:rPr>
  </w:style>
  <w:style w:type="paragraph" w:styleId="1">
    <w:name w:val="heading 1"/>
    <w:basedOn w:val="a"/>
    <w:next w:val="a"/>
    <w:link w:val="10"/>
    <w:uiPriority w:val="9"/>
    <w:qFormat/>
    <w:rsid w:val="00BC0166"/>
    <w:pPr>
      <w:spacing w:before="240" w:after="240" w:line="360" w:lineRule="auto"/>
      <w:jc w:val="center"/>
      <w:outlineLvl w:val="0"/>
    </w:pPr>
    <w:rPr>
      <w:rFonts w:ascii="Times New Roman" w:eastAsia="Times New Roman" w:hAnsi="Times New Roman" w:cs="Segoe UI Light"/>
      <w:b/>
      <w:color w:val="000000" w:themeColor="text1"/>
      <w:sz w:val="28"/>
      <w:szCs w:val="56"/>
    </w:rPr>
  </w:style>
  <w:style w:type="paragraph" w:styleId="2">
    <w:name w:val="heading 2"/>
    <w:basedOn w:val="a"/>
    <w:next w:val="a"/>
    <w:link w:val="20"/>
    <w:uiPriority w:val="9"/>
    <w:unhideWhenUsed/>
    <w:qFormat/>
    <w:rsid w:val="00BC0166"/>
    <w:pPr>
      <w:keepNext/>
      <w:keepLines/>
      <w:spacing w:before="200" w:after="120" w:line="360" w:lineRule="auto"/>
      <w:ind w:firstLine="851"/>
      <w:outlineLvl w:val="1"/>
    </w:pPr>
    <w:rPr>
      <w:rFonts w:ascii="Times New Roman" w:eastAsiaTheme="majorEastAsia" w:hAnsi="Times New Roman" w:cstheme="majorBidi"/>
      <w:b/>
      <w:bCs/>
      <w:i/>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0166"/>
    <w:rPr>
      <w:rFonts w:ascii="Times New Roman" w:eastAsia="Times New Roman" w:hAnsi="Times New Roman" w:cs="Segoe UI Light"/>
      <w:b/>
      <w:color w:val="000000" w:themeColor="text1"/>
      <w:sz w:val="28"/>
      <w:szCs w:val="56"/>
      <w:lang w:val="en-US"/>
    </w:rPr>
  </w:style>
  <w:style w:type="character" w:styleId="a3">
    <w:name w:val="Hyperlink"/>
    <w:basedOn w:val="a0"/>
    <w:uiPriority w:val="99"/>
    <w:unhideWhenUsed/>
    <w:rsid w:val="00601747"/>
    <w:rPr>
      <w:color w:val="0000FF" w:themeColor="hyperlink"/>
      <w:u w:val="single"/>
    </w:rPr>
  </w:style>
  <w:style w:type="paragraph" w:styleId="a4">
    <w:name w:val="List Paragraph"/>
    <w:basedOn w:val="a"/>
    <w:uiPriority w:val="34"/>
    <w:qFormat/>
    <w:rsid w:val="00601747"/>
    <w:pPr>
      <w:ind w:left="720"/>
      <w:contextualSpacing/>
    </w:pPr>
  </w:style>
  <w:style w:type="character" w:customStyle="1" w:styleId="11">
    <w:name w:val="Стиль1 Знак"/>
    <w:basedOn w:val="a0"/>
    <w:link w:val="12"/>
    <w:locked/>
    <w:rsid w:val="00601747"/>
  </w:style>
  <w:style w:type="paragraph" w:customStyle="1" w:styleId="12">
    <w:name w:val="Стиль1"/>
    <w:basedOn w:val="a5"/>
    <w:link w:val="11"/>
    <w:qFormat/>
    <w:rsid w:val="00601747"/>
    <w:pPr>
      <w:spacing w:line="360" w:lineRule="auto"/>
      <w:ind w:firstLine="709"/>
      <w:jc w:val="both"/>
    </w:pPr>
    <w:rPr>
      <w:sz w:val="22"/>
      <w:szCs w:val="22"/>
      <w:lang w:val="ru-RU"/>
    </w:rPr>
  </w:style>
  <w:style w:type="character" w:customStyle="1" w:styleId="organictitlecontentspan">
    <w:name w:val="organictitlecontentspan"/>
    <w:basedOn w:val="a0"/>
    <w:rsid w:val="00601747"/>
  </w:style>
  <w:style w:type="paragraph" w:styleId="a5">
    <w:name w:val="No Spacing"/>
    <w:uiPriority w:val="1"/>
    <w:qFormat/>
    <w:rsid w:val="00601747"/>
    <w:pPr>
      <w:spacing w:after="0" w:line="240" w:lineRule="auto"/>
    </w:pPr>
    <w:rPr>
      <w:sz w:val="24"/>
      <w:szCs w:val="24"/>
      <w:lang w:val="en-US"/>
    </w:rPr>
  </w:style>
  <w:style w:type="character" w:customStyle="1" w:styleId="9">
    <w:name w:val="Основной текст (9)"/>
    <w:basedOn w:val="a0"/>
    <w:rsid w:val="00DC3AB7"/>
    <w:rPr>
      <w:rFonts w:ascii="Bookman Old Style" w:eastAsia="Bookman Old Style" w:hAnsi="Bookman Old Style" w:cs="Bookman Old Style" w:hint="default"/>
      <w:b w:val="0"/>
      <w:bCs w:val="0"/>
      <w:i w:val="0"/>
      <w:iCs w:val="0"/>
      <w:smallCaps w:val="0"/>
      <w:strike w:val="0"/>
      <w:dstrike w:val="0"/>
      <w:color w:val="231F20"/>
      <w:spacing w:val="0"/>
      <w:w w:val="100"/>
      <w:position w:val="0"/>
      <w:sz w:val="15"/>
      <w:szCs w:val="15"/>
      <w:u w:val="none"/>
      <w:effect w:val="none"/>
      <w:lang w:val="ru-RU" w:eastAsia="ru-RU" w:bidi="ru-RU"/>
    </w:rPr>
  </w:style>
  <w:style w:type="table" w:styleId="a6">
    <w:name w:val="Table Grid"/>
    <w:basedOn w:val="a1"/>
    <w:uiPriority w:val="59"/>
    <w:rsid w:val="00DC3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semiHidden/>
    <w:unhideWhenUsed/>
    <w:rsid w:val="00DC3AB7"/>
    <w:rPr>
      <w:sz w:val="20"/>
      <w:szCs w:val="20"/>
      <w:lang w:val="ru-RU"/>
    </w:rPr>
  </w:style>
  <w:style w:type="character" w:customStyle="1" w:styleId="a8">
    <w:name w:val="Текст сноски Знак"/>
    <w:basedOn w:val="a0"/>
    <w:link w:val="a7"/>
    <w:uiPriority w:val="99"/>
    <w:semiHidden/>
    <w:rsid w:val="00DC3AB7"/>
    <w:rPr>
      <w:sz w:val="20"/>
      <w:szCs w:val="20"/>
    </w:rPr>
  </w:style>
  <w:style w:type="character" w:styleId="a9">
    <w:name w:val="footnote reference"/>
    <w:basedOn w:val="a0"/>
    <w:uiPriority w:val="99"/>
    <w:semiHidden/>
    <w:unhideWhenUsed/>
    <w:rsid w:val="00DC3AB7"/>
    <w:rPr>
      <w:vertAlign w:val="superscript"/>
    </w:rPr>
  </w:style>
  <w:style w:type="paragraph" w:styleId="aa">
    <w:name w:val="caption"/>
    <w:basedOn w:val="a"/>
    <w:next w:val="a"/>
    <w:uiPriority w:val="35"/>
    <w:unhideWhenUsed/>
    <w:qFormat/>
    <w:rsid w:val="00DC3AB7"/>
    <w:pPr>
      <w:spacing w:after="200"/>
    </w:pPr>
    <w:rPr>
      <w:b/>
      <w:bCs/>
      <w:color w:val="4F81BD" w:themeColor="accent1"/>
      <w:sz w:val="18"/>
      <w:szCs w:val="18"/>
      <w:lang w:val="ru-RU"/>
    </w:rPr>
  </w:style>
  <w:style w:type="paragraph" w:styleId="ab">
    <w:name w:val="Balloon Text"/>
    <w:basedOn w:val="a"/>
    <w:link w:val="ac"/>
    <w:uiPriority w:val="99"/>
    <w:semiHidden/>
    <w:unhideWhenUsed/>
    <w:rsid w:val="00DC3AB7"/>
    <w:rPr>
      <w:rFonts w:ascii="Tahoma" w:hAnsi="Tahoma" w:cs="Tahoma"/>
      <w:sz w:val="16"/>
      <w:szCs w:val="16"/>
    </w:rPr>
  </w:style>
  <w:style w:type="character" w:customStyle="1" w:styleId="ac">
    <w:name w:val="Текст выноски Знак"/>
    <w:basedOn w:val="a0"/>
    <w:link w:val="ab"/>
    <w:uiPriority w:val="99"/>
    <w:semiHidden/>
    <w:rsid w:val="00DC3AB7"/>
    <w:rPr>
      <w:rFonts w:ascii="Tahoma" w:hAnsi="Tahoma" w:cs="Tahoma"/>
      <w:sz w:val="16"/>
      <w:szCs w:val="16"/>
      <w:lang w:val="en-US"/>
    </w:rPr>
  </w:style>
  <w:style w:type="character" w:styleId="ad">
    <w:name w:val="FollowedHyperlink"/>
    <w:basedOn w:val="a0"/>
    <w:uiPriority w:val="99"/>
    <w:semiHidden/>
    <w:unhideWhenUsed/>
    <w:rsid w:val="00213910"/>
    <w:rPr>
      <w:color w:val="800080" w:themeColor="followedHyperlink"/>
      <w:u w:val="single"/>
    </w:rPr>
  </w:style>
  <w:style w:type="character" w:customStyle="1" w:styleId="20">
    <w:name w:val="Заголовок 2 Знак"/>
    <w:basedOn w:val="a0"/>
    <w:link w:val="2"/>
    <w:uiPriority w:val="9"/>
    <w:rsid w:val="00BC0166"/>
    <w:rPr>
      <w:rFonts w:ascii="Times New Roman" w:eastAsiaTheme="majorEastAsia" w:hAnsi="Times New Roman" w:cstheme="majorBidi"/>
      <w:b/>
      <w:bCs/>
      <w:i/>
      <w:color w:val="000000" w:themeColor="text1"/>
      <w:sz w:val="28"/>
      <w:szCs w:val="26"/>
      <w:lang w:val="en-US"/>
    </w:rPr>
  </w:style>
  <w:style w:type="paragraph" w:styleId="ae">
    <w:name w:val="TOC Heading"/>
    <w:basedOn w:val="1"/>
    <w:next w:val="a"/>
    <w:uiPriority w:val="39"/>
    <w:unhideWhenUsed/>
    <w:qFormat/>
    <w:rsid w:val="00836621"/>
    <w:pPr>
      <w:keepNext/>
      <w:keepLines/>
      <w:spacing w:before="480" w:after="0" w:line="276" w:lineRule="auto"/>
      <w:jc w:val="left"/>
      <w:outlineLvl w:val="9"/>
    </w:pPr>
    <w:rPr>
      <w:rFonts w:asciiTheme="majorHAnsi" w:eastAsiaTheme="majorEastAsia" w:hAnsiTheme="majorHAnsi" w:cstheme="majorBidi"/>
      <w:bCs/>
      <w:color w:val="365F91" w:themeColor="accent1" w:themeShade="BF"/>
      <w:szCs w:val="28"/>
      <w:lang w:val="ru-RU" w:eastAsia="ru-RU"/>
    </w:rPr>
  </w:style>
  <w:style w:type="paragraph" w:styleId="13">
    <w:name w:val="toc 1"/>
    <w:basedOn w:val="a"/>
    <w:next w:val="a"/>
    <w:autoRedefine/>
    <w:uiPriority w:val="39"/>
    <w:unhideWhenUsed/>
    <w:rsid w:val="00836621"/>
    <w:pPr>
      <w:spacing w:after="100"/>
    </w:pPr>
  </w:style>
  <w:style w:type="paragraph" w:styleId="21">
    <w:name w:val="toc 2"/>
    <w:basedOn w:val="a"/>
    <w:next w:val="a"/>
    <w:autoRedefine/>
    <w:uiPriority w:val="39"/>
    <w:unhideWhenUsed/>
    <w:rsid w:val="00836621"/>
    <w:pPr>
      <w:spacing w:after="100"/>
      <w:ind w:left="240"/>
    </w:pPr>
  </w:style>
  <w:style w:type="character" w:styleId="af">
    <w:name w:val="line number"/>
    <w:basedOn w:val="a0"/>
    <w:uiPriority w:val="99"/>
    <w:semiHidden/>
    <w:unhideWhenUsed/>
    <w:rsid w:val="00F44AA2"/>
  </w:style>
  <w:style w:type="paragraph" w:styleId="af0">
    <w:name w:val="header"/>
    <w:basedOn w:val="a"/>
    <w:link w:val="af1"/>
    <w:uiPriority w:val="99"/>
    <w:unhideWhenUsed/>
    <w:rsid w:val="008D6958"/>
    <w:pPr>
      <w:tabs>
        <w:tab w:val="center" w:pos="4677"/>
        <w:tab w:val="right" w:pos="9355"/>
      </w:tabs>
    </w:pPr>
  </w:style>
  <w:style w:type="character" w:customStyle="1" w:styleId="af1">
    <w:name w:val="Верхний колонтитул Знак"/>
    <w:basedOn w:val="a0"/>
    <w:link w:val="af0"/>
    <w:uiPriority w:val="99"/>
    <w:rsid w:val="008D6958"/>
    <w:rPr>
      <w:sz w:val="24"/>
      <w:szCs w:val="24"/>
      <w:lang w:val="en-US"/>
    </w:rPr>
  </w:style>
  <w:style w:type="paragraph" w:styleId="af2">
    <w:name w:val="footer"/>
    <w:basedOn w:val="a"/>
    <w:link w:val="af3"/>
    <w:uiPriority w:val="99"/>
    <w:unhideWhenUsed/>
    <w:rsid w:val="008D6958"/>
    <w:pPr>
      <w:tabs>
        <w:tab w:val="center" w:pos="4677"/>
        <w:tab w:val="right" w:pos="9355"/>
      </w:tabs>
    </w:pPr>
  </w:style>
  <w:style w:type="character" w:customStyle="1" w:styleId="af3">
    <w:name w:val="Нижний колонтитул Знак"/>
    <w:basedOn w:val="a0"/>
    <w:link w:val="af2"/>
    <w:uiPriority w:val="99"/>
    <w:rsid w:val="008D6958"/>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8216">
      <w:bodyDiv w:val="1"/>
      <w:marLeft w:val="0"/>
      <w:marRight w:val="0"/>
      <w:marTop w:val="0"/>
      <w:marBottom w:val="0"/>
      <w:divBdr>
        <w:top w:val="none" w:sz="0" w:space="0" w:color="auto"/>
        <w:left w:val="none" w:sz="0" w:space="0" w:color="auto"/>
        <w:bottom w:val="none" w:sz="0" w:space="0" w:color="auto"/>
        <w:right w:val="none" w:sz="0" w:space="0" w:color="auto"/>
      </w:divBdr>
    </w:div>
    <w:div w:id="229342800">
      <w:bodyDiv w:val="1"/>
      <w:marLeft w:val="0"/>
      <w:marRight w:val="0"/>
      <w:marTop w:val="0"/>
      <w:marBottom w:val="0"/>
      <w:divBdr>
        <w:top w:val="none" w:sz="0" w:space="0" w:color="auto"/>
        <w:left w:val="none" w:sz="0" w:space="0" w:color="auto"/>
        <w:bottom w:val="none" w:sz="0" w:space="0" w:color="auto"/>
        <w:right w:val="none" w:sz="0" w:space="0" w:color="auto"/>
      </w:divBdr>
    </w:div>
    <w:div w:id="441464775">
      <w:bodyDiv w:val="1"/>
      <w:marLeft w:val="0"/>
      <w:marRight w:val="0"/>
      <w:marTop w:val="0"/>
      <w:marBottom w:val="0"/>
      <w:divBdr>
        <w:top w:val="none" w:sz="0" w:space="0" w:color="auto"/>
        <w:left w:val="none" w:sz="0" w:space="0" w:color="auto"/>
        <w:bottom w:val="none" w:sz="0" w:space="0" w:color="auto"/>
        <w:right w:val="none" w:sz="0" w:space="0" w:color="auto"/>
      </w:divBdr>
      <w:divsChild>
        <w:div w:id="97869137">
          <w:marLeft w:val="144"/>
          <w:marRight w:val="0"/>
          <w:marTop w:val="240"/>
          <w:marBottom w:val="160"/>
          <w:divBdr>
            <w:top w:val="none" w:sz="0" w:space="0" w:color="auto"/>
            <w:left w:val="none" w:sz="0" w:space="0" w:color="auto"/>
            <w:bottom w:val="none" w:sz="0" w:space="0" w:color="auto"/>
            <w:right w:val="none" w:sz="0" w:space="0" w:color="auto"/>
          </w:divBdr>
        </w:div>
      </w:divsChild>
    </w:div>
    <w:div w:id="712340779">
      <w:bodyDiv w:val="1"/>
      <w:marLeft w:val="0"/>
      <w:marRight w:val="0"/>
      <w:marTop w:val="0"/>
      <w:marBottom w:val="0"/>
      <w:divBdr>
        <w:top w:val="none" w:sz="0" w:space="0" w:color="auto"/>
        <w:left w:val="none" w:sz="0" w:space="0" w:color="auto"/>
        <w:bottom w:val="none" w:sz="0" w:space="0" w:color="auto"/>
        <w:right w:val="none" w:sz="0" w:space="0" w:color="auto"/>
      </w:divBdr>
    </w:div>
    <w:div w:id="770708013">
      <w:bodyDiv w:val="1"/>
      <w:marLeft w:val="0"/>
      <w:marRight w:val="0"/>
      <w:marTop w:val="0"/>
      <w:marBottom w:val="0"/>
      <w:divBdr>
        <w:top w:val="none" w:sz="0" w:space="0" w:color="auto"/>
        <w:left w:val="none" w:sz="0" w:space="0" w:color="auto"/>
        <w:bottom w:val="none" w:sz="0" w:space="0" w:color="auto"/>
        <w:right w:val="none" w:sz="0" w:space="0" w:color="auto"/>
      </w:divBdr>
    </w:div>
    <w:div w:id="1336110269">
      <w:bodyDiv w:val="1"/>
      <w:marLeft w:val="0"/>
      <w:marRight w:val="0"/>
      <w:marTop w:val="0"/>
      <w:marBottom w:val="0"/>
      <w:divBdr>
        <w:top w:val="none" w:sz="0" w:space="0" w:color="auto"/>
        <w:left w:val="none" w:sz="0" w:space="0" w:color="auto"/>
        <w:bottom w:val="none" w:sz="0" w:space="0" w:color="auto"/>
        <w:right w:val="none" w:sz="0" w:space="0" w:color="auto"/>
      </w:divBdr>
      <w:divsChild>
        <w:div w:id="294601693">
          <w:marLeft w:val="446"/>
          <w:marRight w:val="0"/>
          <w:marTop w:val="0"/>
          <w:marBottom w:val="0"/>
          <w:divBdr>
            <w:top w:val="none" w:sz="0" w:space="0" w:color="auto"/>
            <w:left w:val="none" w:sz="0" w:space="0" w:color="auto"/>
            <w:bottom w:val="none" w:sz="0" w:space="0" w:color="auto"/>
            <w:right w:val="none" w:sz="0" w:space="0" w:color="auto"/>
          </w:divBdr>
        </w:div>
        <w:div w:id="1241059083">
          <w:marLeft w:val="446"/>
          <w:marRight w:val="0"/>
          <w:marTop w:val="0"/>
          <w:marBottom w:val="0"/>
          <w:divBdr>
            <w:top w:val="none" w:sz="0" w:space="0" w:color="auto"/>
            <w:left w:val="none" w:sz="0" w:space="0" w:color="auto"/>
            <w:bottom w:val="none" w:sz="0" w:space="0" w:color="auto"/>
            <w:right w:val="none" w:sz="0" w:space="0" w:color="auto"/>
          </w:divBdr>
        </w:div>
        <w:div w:id="673150914">
          <w:marLeft w:val="446"/>
          <w:marRight w:val="0"/>
          <w:marTop w:val="0"/>
          <w:marBottom w:val="0"/>
          <w:divBdr>
            <w:top w:val="none" w:sz="0" w:space="0" w:color="auto"/>
            <w:left w:val="none" w:sz="0" w:space="0" w:color="auto"/>
            <w:bottom w:val="none" w:sz="0" w:space="0" w:color="auto"/>
            <w:right w:val="none" w:sz="0" w:space="0" w:color="auto"/>
          </w:divBdr>
        </w:div>
        <w:div w:id="2125534265">
          <w:marLeft w:val="446"/>
          <w:marRight w:val="0"/>
          <w:marTop w:val="0"/>
          <w:marBottom w:val="0"/>
          <w:divBdr>
            <w:top w:val="none" w:sz="0" w:space="0" w:color="auto"/>
            <w:left w:val="none" w:sz="0" w:space="0" w:color="auto"/>
            <w:bottom w:val="none" w:sz="0" w:space="0" w:color="auto"/>
            <w:right w:val="none" w:sz="0" w:space="0" w:color="auto"/>
          </w:divBdr>
        </w:div>
        <w:div w:id="208313744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image" Target="media/image8.png"/><Relationship Id="rId42" Type="http://schemas.openxmlformats.org/officeDocument/2006/relationships/hyperlink" Target="https://www.nec.go.kr/site/eng/03/10301080000002020070601.jsp" TargetMode="External"/><Relationship Id="rId47" Type="http://schemas.openxmlformats.org/officeDocument/2006/relationships/hyperlink" Target="http://www.nec.go.kr" TargetMode="External"/><Relationship Id="rId63" Type="http://schemas.openxmlformats.org/officeDocument/2006/relationships/hyperlink" Target="http://nationalatlas.ngii.go.kr/pages/page_3205.php" TargetMode="External"/><Relationship Id="rId68" Type="http://schemas.openxmlformats.org/officeDocument/2006/relationships/hyperlink" Target="https://www.nec.go.kr/site/eng/03/10301100000002020070601.jsp" TargetMode="External"/><Relationship Id="rId16" Type="http://schemas.openxmlformats.org/officeDocument/2006/relationships/chart" Target="charts/chart3.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image" Target="media/image15.emf"/><Relationship Id="rId37" Type="http://schemas.openxmlformats.org/officeDocument/2006/relationships/hyperlink" Target="http://www.nec.go.kr" TargetMode="External"/><Relationship Id="rId40" Type="http://schemas.openxmlformats.org/officeDocument/2006/relationships/hyperlink" Target="https://www.britannica.com/topic/Democratic-Party-of-Korea" TargetMode="External"/><Relationship Id="rId45" Type="http://schemas.openxmlformats.org/officeDocument/2006/relationships/hyperlink" Target="http://www.nec.go.kr" TargetMode="External"/><Relationship Id="rId53" Type="http://schemas.openxmlformats.org/officeDocument/2006/relationships/hyperlink" Target="https://kosis.kr/visual/nsportalStats/detailContents.do?statJipyoId=3710&amp;vStatJipyoId=5066&amp;listId=L" TargetMode="External"/><Relationship Id="rId58" Type="http://schemas.openxmlformats.org/officeDocument/2006/relationships/hyperlink" Target="https://www.nec.go.kr/site/eng/03/10301050000002020070601.jsp" TargetMode="External"/><Relationship Id="rId66" Type="http://schemas.openxmlformats.org/officeDocument/2006/relationships/hyperlink" Target="http://nationalatlas.ngii.go.kr/pages/page_1965.php" TargetMode="External"/><Relationship Id="rId74" Type="http://schemas.openxmlformats.org/officeDocument/2006/relationships/hyperlink" Target="https://www.nec.go.kr/site/nec/ex/bbs/View.do?cbIdx=1129&amp;bcIdx=175508" TargetMode="External"/><Relationship Id="rId5" Type="http://schemas.openxmlformats.org/officeDocument/2006/relationships/settings" Target="settings.xml"/><Relationship Id="rId61" Type="http://schemas.openxmlformats.org/officeDocument/2006/relationships/hyperlink" Target="http://www.nec.go.kr" TargetMode="External"/><Relationship Id="rId19" Type="http://schemas.openxmlformats.org/officeDocument/2006/relationships/image" Target="media/image7.pn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hyperlink" Target="http://nationalatlas.ngii.go.kr/pages/page_1266.php" TargetMode="External"/><Relationship Id="rId43" Type="http://schemas.openxmlformats.org/officeDocument/2006/relationships/hyperlink" Target="http://www.nec.go.kr" TargetMode="External"/><Relationship Id="rId48" Type="http://schemas.openxmlformats.org/officeDocument/2006/relationships/hyperlink" Target="https://www.nec.go.kr/site/eng/ex/bbs/View.do?cbIdx=1273&amp;bcIdx=18839" TargetMode="External"/><Relationship Id="rId56" Type="http://schemas.openxmlformats.org/officeDocument/2006/relationships/hyperlink" Target="https://www.britannica.com/topic/Saenuri-Party" TargetMode="External"/><Relationship Id="rId64" Type="http://schemas.openxmlformats.org/officeDocument/2006/relationships/hyperlink" Target="http://www.nec.go.kr" TargetMode="External"/><Relationship Id="rId69" Type="http://schemas.openxmlformats.org/officeDocument/2006/relationships/hyperlink" Target="https://ria.ru/20141219/1039097407.html"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electionguide.org/elections/id/2619/" TargetMode="External"/><Relationship Id="rId72" Type="http://schemas.openxmlformats.org/officeDocument/2006/relationships/hyperlink" Target="https://superinf.ru/view_helpstud.php?id=214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s://www.nec.go.kr/site/eng/03/10301070000002020070601.jsp" TargetMode="External"/><Relationship Id="rId46" Type="http://schemas.openxmlformats.org/officeDocument/2006/relationships/hyperlink" Target="https://www.nec.go.kr/site/eng/ex/bbs/View.do?cbIdx=1273&amp;bcIdx=18841" TargetMode="External"/><Relationship Id="rId59" Type="http://schemas.openxmlformats.org/officeDocument/2006/relationships/hyperlink" Target="http://english.hani.co.kr/arti/english_edition/e_national/281027.html" TargetMode="External"/><Relationship Id="rId67" Type="http://schemas.openxmlformats.org/officeDocument/2006/relationships/hyperlink" Target="http://www.nec.go.kr" TargetMode="External"/><Relationship Id="rId20" Type="http://schemas.openxmlformats.org/officeDocument/2006/relationships/chart" Target="charts/chart5.xml"/><Relationship Id="rId41" Type="http://schemas.openxmlformats.org/officeDocument/2006/relationships/hyperlink" Target="http://www.nec.go.kr" TargetMode="External"/><Relationship Id="rId54" Type="http://schemas.openxmlformats.org/officeDocument/2006/relationships/hyperlink" Target="https://web.archive.org/web/20160422123628/http:/koreajoongangdaily.joins.com/news/article/article.aspx?aid=3016314" TargetMode="External"/><Relationship Id="rId62" Type="http://schemas.openxmlformats.org/officeDocument/2006/relationships/hyperlink" Target="https://www.nec.go.kr/site/eng/03/10301030000002020070601.jsp" TargetMode="External"/><Relationship Id="rId70" Type="http://schemas.openxmlformats.org/officeDocument/2006/relationships/hyperlink" Target="https://ria.ru/20160413/1408229380.html" TargetMode="External"/><Relationship Id="rId75" Type="http://schemas.openxmlformats.org/officeDocument/2006/relationships/hyperlink" Target="https://kosis.kr/statHtml/statHtml.do?orgId=101&amp;tblId=DT_1BPB003&amp;vw_cd=&amp;list_id=&amp;scrId=&amp;seqNo=&amp;lang_mode=ko&amp;obj_var_id=&amp;itm_id=&amp;conn_path=B1&amp;path=%252Fvisual%252FnsportalStats%252FdetailContents.d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hyperlink" Target="https://www.europarl.europa.eu/RegData/etudes/BRIE/2022/733582/EPRS_BRI(2022)733582_EN.pdf" TargetMode="External"/><Relationship Id="rId49" Type="http://schemas.openxmlformats.org/officeDocument/2006/relationships/hyperlink" Target="https://keia.org/the-peninsula/how-does-south-koreas-new-election-system-work/" TargetMode="External"/><Relationship Id="rId57" Type="http://schemas.openxmlformats.org/officeDocument/2006/relationships/hyperlink" Target="http://www.nec.go.kr" TargetMode="External"/><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hyperlink" Target="https://www.nec.go.kr/site/eng/03/10301020000002020070601.jsp" TargetMode="External"/><Relationship Id="rId52" Type="http://schemas.openxmlformats.org/officeDocument/2006/relationships/hyperlink" Target="https://elaw.klri.re.kr/eng_service/lawView.do?hseq=42633&amp;lang=ENG" TargetMode="External"/><Relationship Id="rId60" Type="http://schemas.openxmlformats.org/officeDocument/2006/relationships/hyperlink" Target="https://elaw.klri.re.kr/eng_mobile/viewer.do?hseq=25035&amp;type=new&amp;key" TargetMode="External"/><Relationship Id="rId65" Type="http://schemas.openxmlformats.org/officeDocument/2006/relationships/hyperlink" Target="https://www.nec.go.kr/site/eng/03/10301010000002020070601.jsp" TargetMode="External"/><Relationship Id="rId73" Type="http://schemas.openxmlformats.org/officeDocument/2006/relationships/hyperlink" Target="http://www.nec.go.kr"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4.xml"/><Relationship Id="rId39" Type="http://schemas.openxmlformats.org/officeDocument/2006/relationships/hyperlink" Target="http://www.britannica.com" TargetMode="External"/><Relationship Id="rId34" Type="http://schemas.openxmlformats.org/officeDocument/2006/relationships/hyperlink" Target="http://nationalatlas.ngii.go.kr/pages/page_1266.php" TargetMode="External"/><Relationship Id="rId50" Type="http://schemas.openxmlformats.org/officeDocument/2006/relationships/hyperlink" Target="http://www.electionguide.org" TargetMode="External"/><Relationship Id="rId55" Type="http://schemas.openxmlformats.org/officeDocument/2006/relationships/hyperlink" Target="http://www.britannica.com"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ria.ru/20170509/1493733553.html" TargetMode="External"/><Relationship Id="rId2" Type="http://schemas.openxmlformats.org/officeDocument/2006/relationships/numbering" Target="numbering.xml"/><Relationship Id="rId29" Type="http://schemas.openxmlformats.org/officeDocument/2006/relationships/chart" Target="charts/chart9.xml"/></Relationships>
</file>

<file path=word/_rels/footnotes.xml.rels><?xml version="1.0" encoding="UTF-8" standalone="yes"?>
<Relationships xmlns="http://schemas.openxmlformats.org/package/2006/relationships"><Relationship Id="rId3" Type="http://schemas.openxmlformats.org/officeDocument/2006/relationships/hyperlink" Target="https://www.nec.go.kr/site/eng/03/10301020000002020070601.jsp" TargetMode="External"/><Relationship Id="rId2" Type="http://schemas.openxmlformats.org/officeDocument/2006/relationships/hyperlink" Target="http://www.nec.go.kr" TargetMode="External"/><Relationship Id="rId1" Type="http://schemas.openxmlformats.org/officeDocument/2006/relationships/hyperlink" Target="https://elaw.klri.re.kr/eng_mobile/viewer.do?hseq=25035&amp;type=new&amp;key" TargetMode="External"/><Relationship Id="rId5" Type="http://schemas.openxmlformats.org/officeDocument/2006/relationships/hyperlink" Target="https://www.nec.go.kr/site/eng/03/10301030000002020070601.jsp" TargetMode="External"/><Relationship Id="rId4" Type="http://schemas.openxmlformats.org/officeDocument/2006/relationships/hyperlink" Target="http://www.nec.go.k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Явка на выборах</a:t>
            </a:r>
            <a:r>
              <a:rPr lang="ru-RU" baseline="0"/>
              <a:t> в </a:t>
            </a:r>
            <a:r>
              <a:rPr lang="ru-RU" sz="1800" b="1" i="0" u="none" strike="noStrike" baseline="0">
                <a:effectLst/>
              </a:rPr>
              <a:t>Национальное собрание </a:t>
            </a:r>
            <a:r>
              <a:rPr lang="ru-RU" baseline="0"/>
              <a:t> Республики Корея</a:t>
            </a:r>
            <a:endParaRPr lang="ru-RU"/>
          </a:p>
        </c:rich>
      </c:tx>
      <c:overlay val="0"/>
    </c:title>
    <c:autoTitleDeleted val="0"/>
    <c:plotArea>
      <c:layout/>
      <c:lineChart>
        <c:grouping val="standard"/>
        <c:varyColors val="0"/>
        <c:ser>
          <c:idx val="0"/>
          <c:order val="0"/>
          <c:tx>
            <c:strRef>
              <c:f>Лист1!$B$1</c:f>
              <c:strCache>
                <c:ptCount val="1"/>
                <c:pt idx="0">
                  <c:v>Явка,%</c:v>
                </c:pt>
              </c:strCache>
            </c:strRef>
          </c:tx>
          <c:cat>
            <c:numRef>
              <c:f>Лист1!$A$2:$A$7</c:f>
              <c:numCache>
                <c:formatCode>General</c:formatCode>
                <c:ptCount val="6"/>
                <c:pt idx="0">
                  <c:v>2000</c:v>
                </c:pt>
                <c:pt idx="1">
                  <c:v>2004</c:v>
                </c:pt>
                <c:pt idx="2">
                  <c:v>2008</c:v>
                </c:pt>
                <c:pt idx="3">
                  <c:v>2012</c:v>
                </c:pt>
                <c:pt idx="4">
                  <c:v>2016</c:v>
                </c:pt>
                <c:pt idx="5">
                  <c:v>2020</c:v>
                </c:pt>
              </c:numCache>
            </c:numRef>
          </c:cat>
          <c:val>
            <c:numRef>
              <c:f>Лист1!$B$2:$B$7</c:f>
              <c:numCache>
                <c:formatCode>General</c:formatCode>
                <c:ptCount val="6"/>
                <c:pt idx="0">
                  <c:v>57.22</c:v>
                </c:pt>
                <c:pt idx="1">
                  <c:v>60.63</c:v>
                </c:pt>
                <c:pt idx="2">
                  <c:v>46.08</c:v>
                </c:pt>
                <c:pt idx="3">
                  <c:v>54.24</c:v>
                </c:pt>
                <c:pt idx="4">
                  <c:v>58.15</c:v>
                </c:pt>
                <c:pt idx="5">
                  <c:v>66.209999999999994</c:v>
                </c:pt>
              </c:numCache>
            </c:numRef>
          </c:val>
          <c:smooth val="0"/>
        </c:ser>
        <c:dLbls>
          <c:showLegendKey val="0"/>
          <c:showVal val="0"/>
          <c:showCatName val="0"/>
          <c:showSerName val="0"/>
          <c:showPercent val="0"/>
          <c:showBubbleSize val="0"/>
        </c:dLbls>
        <c:marker val="1"/>
        <c:smooth val="0"/>
        <c:axId val="290536960"/>
        <c:axId val="311750592"/>
      </c:lineChart>
      <c:catAx>
        <c:axId val="290536960"/>
        <c:scaling>
          <c:orientation val="minMax"/>
        </c:scaling>
        <c:delete val="0"/>
        <c:axPos val="b"/>
        <c:numFmt formatCode="General" sourceLinked="1"/>
        <c:majorTickMark val="out"/>
        <c:minorTickMark val="none"/>
        <c:tickLblPos val="nextTo"/>
        <c:crossAx val="311750592"/>
        <c:crosses val="autoZero"/>
        <c:auto val="1"/>
        <c:lblAlgn val="ctr"/>
        <c:lblOffset val="100"/>
        <c:noMultiLvlLbl val="0"/>
      </c:catAx>
      <c:valAx>
        <c:axId val="311750592"/>
        <c:scaling>
          <c:orientation val="minMax"/>
        </c:scaling>
        <c:delete val="0"/>
        <c:axPos val="l"/>
        <c:majorGridlines/>
        <c:numFmt formatCode="General" sourceLinked="1"/>
        <c:majorTickMark val="out"/>
        <c:minorTickMark val="none"/>
        <c:tickLblPos val="nextTo"/>
        <c:crossAx val="2905369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Явка на выборах</a:t>
            </a:r>
            <a:r>
              <a:rPr lang="ru-RU" baseline="0"/>
              <a:t> в </a:t>
            </a:r>
            <a:r>
              <a:rPr lang="ru-RU" sz="1800" b="1" i="0" u="none" strike="noStrike" baseline="0">
                <a:effectLst/>
              </a:rPr>
              <a:t>Президенты </a:t>
            </a:r>
            <a:r>
              <a:rPr lang="ru-RU" baseline="0"/>
              <a:t>Республики Корея</a:t>
            </a:r>
            <a:endParaRPr lang="ru-RU"/>
          </a:p>
        </c:rich>
      </c:tx>
      <c:overlay val="0"/>
    </c:title>
    <c:autoTitleDeleted val="0"/>
    <c:plotArea>
      <c:layout/>
      <c:lineChart>
        <c:grouping val="standard"/>
        <c:varyColors val="0"/>
        <c:ser>
          <c:idx val="0"/>
          <c:order val="0"/>
          <c:tx>
            <c:strRef>
              <c:f>Лист1!$B$1</c:f>
              <c:strCache>
                <c:ptCount val="1"/>
                <c:pt idx="0">
                  <c:v>Явка,%</c:v>
                </c:pt>
              </c:strCache>
            </c:strRef>
          </c:tx>
          <c:spPr>
            <a:ln>
              <a:solidFill>
                <a:srgbClr val="92D050"/>
              </a:solidFill>
            </a:ln>
          </c:spPr>
          <c:marker>
            <c:spPr>
              <a:solidFill>
                <a:schemeClr val="accent3">
                  <a:lumMod val="50000"/>
                </a:schemeClr>
              </a:solidFill>
            </c:spPr>
          </c:marker>
          <c:cat>
            <c:numRef>
              <c:f>Лист1!$A$2:$A$7</c:f>
              <c:numCache>
                <c:formatCode>General</c:formatCode>
                <c:ptCount val="6"/>
                <c:pt idx="0">
                  <c:v>1997</c:v>
                </c:pt>
                <c:pt idx="1">
                  <c:v>2002</c:v>
                </c:pt>
                <c:pt idx="2">
                  <c:v>2007</c:v>
                </c:pt>
                <c:pt idx="3">
                  <c:v>2012</c:v>
                </c:pt>
                <c:pt idx="4">
                  <c:v>2017</c:v>
                </c:pt>
                <c:pt idx="5">
                  <c:v>2022</c:v>
                </c:pt>
              </c:numCache>
            </c:numRef>
          </c:cat>
          <c:val>
            <c:numRef>
              <c:f>Лист1!$B$2:$B$7</c:f>
              <c:numCache>
                <c:formatCode>General</c:formatCode>
                <c:ptCount val="6"/>
                <c:pt idx="0">
                  <c:v>80.650000000000006</c:v>
                </c:pt>
                <c:pt idx="1">
                  <c:v>70.8</c:v>
                </c:pt>
                <c:pt idx="2">
                  <c:v>63</c:v>
                </c:pt>
                <c:pt idx="3">
                  <c:v>75.84</c:v>
                </c:pt>
                <c:pt idx="4">
                  <c:v>77.23</c:v>
                </c:pt>
                <c:pt idx="5">
                  <c:v>77.08</c:v>
                </c:pt>
              </c:numCache>
            </c:numRef>
          </c:val>
          <c:smooth val="0"/>
        </c:ser>
        <c:dLbls>
          <c:showLegendKey val="0"/>
          <c:showVal val="0"/>
          <c:showCatName val="0"/>
          <c:showSerName val="0"/>
          <c:showPercent val="0"/>
          <c:showBubbleSize val="0"/>
        </c:dLbls>
        <c:marker val="1"/>
        <c:smooth val="0"/>
        <c:axId val="352190464"/>
        <c:axId val="311752320"/>
      </c:lineChart>
      <c:catAx>
        <c:axId val="352190464"/>
        <c:scaling>
          <c:orientation val="minMax"/>
        </c:scaling>
        <c:delete val="0"/>
        <c:axPos val="b"/>
        <c:numFmt formatCode="General" sourceLinked="1"/>
        <c:majorTickMark val="out"/>
        <c:minorTickMark val="none"/>
        <c:tickLblPos val="nextTo"/>
        <c:crossAx val="311752320"/>
        <c:crosses val="autoZero"/>
        <c:auto val="1"/>
        <c:lblAlgn val="ctr"/>
        <c:lblOffset val="100"/>
        <c:noMultiLvlLbl val="0"/>
      </c:catAx>
      <c:valAx>
        <c:axId val="311752320"/>
        <c:scaling>
          <c:orientation val="minMax"/>
        </c:scaling>
        <c:delete val="0"/>
        <c:axPos val="l"/>
        <c:majorGridlines/>
        <c:numFmt formatCode="General" sourceLinked="1"/>
        <c:majorTickMark val="out"/>
        <c:minorTickMark val="none"/>
        <c:tickLblPos val="nextTo"/>
        <c:crossAx val="3521904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772455990771853E-2"/>
          <c:y val="8.3893810148731415E-2"/>
          <c:w val="0.89385661737869226"/>
          <c:h val="0.72869417601208941"/>
        </c:manualLayout>
      </c:layout>
      <c:barChart>
        <c:barDir val="col"/>
        <c:grouping val="clustered"/>
        <c:varyColors val="0"/>
        <c:ser>
          <c:idx val="0"/>
          <c:order val="0"/>
          <c:tx>
            <c:strRef>
              <c:f>Лист1!$B$1</c:f>
              <c:strCache>
                <c:ptCount val="1"/>
                <c:pt idx="0">
                  <c:v>Сэнури</c:v>
                </c:pt>
              </c:strCache>
            </c:strRef>
          </c:tx>
          <c:spPr>
            <a:solidFill>
              <a:srgbClr val="C0000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Лист1!$B$2:$B$18</c:f>
              <c:numCache>
                <c:formatCode>General</c:formatCode>
                <c:ptCount val="17"/>
                <c:pt idx="0">
                  <c:v>42</c:v>
                </c:pt>
                <c:pt idx="1">
                  <c:v>51</c:v>
                </c:pt>
                <c:pt idx="2">
                  <c:v>66</c:v>
                </c:pt>
                <c:pt idx="3">
                  <c:v>43</c:v>
                </c:pt>
                <c:pt idx="4">
                  <c:v>6</c:v>
                </c:pt>
                <c:pt idx="5">
                  <c:v>34</c:v>
                </c:pt>
                <c:pt idx="6">
                  <c:v>49</c:v>
                </c:pt>
                <c:pt idx="7">
                  <c:v>28</c:v>
                </c:pt>
                <c:pt idx="8">
                  <c:v>42</c:v>
                </c:pt>
                <c:pt idx="9">
                  <c:v>51</c:v>
                </c:pt>
                <c:pt idx="10">
                  <c:v>44</c:v>
                </c:pt>
                <c:pt idx="11">
                  <c:v>37</c:v>
                </c:pt>
                <c:pt idx="12">
                  <c:v>10</c:v>
                </c:pt>
                <c:pt idx="13">
                  <c:v>6</c:v>
                </c:pt>
                <c:pt idx="14">
                  <c:v>69</c:v>
                </c:pt>
                <c:pt idx="15">
                  <c:v>54</c:v>
                </c:pt>
                <c:pt idx="16">
                  <c:v>38</c:v>
                </c:pt>
              </c:numCache>
            </c:numRef>
          </c:val>
        </c:ser>
        <c:ser>
          <c:idx val="1"/>
          <c:order val="1"/>
          <c:tx>
            <c:strRef>
              <c:f>Лист1!$C$1</c:f>
              <c:strCache>
                <c:ptCount val="1"/>
                <c:pt idx="0">
                  <c:v>Объединённая Демократическая</c:v>
                </c:pt>
              </c:strCache>
            </c:strRef>
          </c:tx>
          <c:spPr>
            <a:solidFill>
              <a:srgbClr val="0070C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Лист1!$C$2:$C$18</c:f>
              <c:numCache>
                <c:formatCode>General</c:formatCode>
                <c:ptCount val="17"/>
                <c:pt idx="0">
                  <c:v>38</c:v>
                </c:pt>
                <c:pt idx="1">
                  <c:v>32</c:v>
                </c:pt>
                <c:pt idx="2">
                  <c:v>16</c:v>
                </c:pt>
                <c:pt idx="3">
                  <c:v>38</c:v>
                </c:pt>
                <c:pt idx="4">
                  <c:v>69</c:v>
                </c:pt>
                <c:pt idx="5">
                  <c:v>34</c:v>
                </c:pt>
                <c:pt idx="6">
                  <c:v>25</c:v>
                </c:pt>
                <c:pt idx="7">
                  <c:v>39</c:v>
                </c:pt>
                <c:pt idx="8">
                  <c:v>38</c:v>
                </c:pt>
                <c:pt idx="9">
                  <c:v>33</c:v>
                </c:pt>
                <c:pt idx="10">
                  <c:v>36</c:v>
                </c:pt>
                <c:pt idx="11">
                  <c:v>30</c:v>
                </c:pt>
                <c:pt idx="12">
                  <c:v>66</c:v>
                </c:pt>
                <c:pt idx="13">
                  <c:v>70</c:v>
                </c:pt>
                <c:pt idx="14">
                  <c:v>13</c:v>
                </c:pt>
                <c:pt idx="15">
                  <c:v>26</c:v>
                </c:pt>
                <c:pt idx="16">
                  <c:v>40</c:v>
                </c:pt>
              </c:numCache>
            </c:numRef>
          </c:val>
        </c:ser>
        <c:ser>
          <c:idx val="2"/>
          <c:order val="2"/>
          <c:tx>
            <c:strRef>
              <c:f>Лист1!$D$1</c:f>
              <c:strCache>
                <c:ptCount val="1"/>
                <c:pt idx="0">
                  <c:v>Передовая либеральная</c:v>
                </c:pt>
              </c:strCache>
            </c:strRef>
          </c:tx>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Лист1!$D$2:$D$18</c:f>
              <c:numCache>
                <c:formatCode>General</c:formatCode>
                <c:ptCount val="17"/>
                <c:pt idx="0">
                  <c:v>2</c:v>
                </c:pt>
                <c:pt idx="1">
                  <c:v>2</c:v>
                </c:pt>
                <c:pt idx="2">
                  <c:v>2</c:v>
                </c:pt>
                <c:pt idx="3">
                  <c:v>3</c:v>
                </c:pt>
                <c:pt idx="4">
                  <c:v>1</c:v>
                </c:pt>
                <c:pt idx="5">
                  <c:v>18</c:v>
                </c:pt>
                <c:pt idx="6">
                  <c:v>2</c:v>
                </c:pt>
                <c:pt idx="7">
                  <c:v>23</c:v>
                </c:pt>
                <c:pt idx="8">
                  <c:v>2</c:v>
                </c:pt>
                <c:pt idx="9">
                  <c:v>2</c:v>
                </c:pt>
                <c:pt idx="10">
                  <c:v>5</c:v>
                </c:pt>
                <c:pt idx="11">
                  <c:v>20</c:v>
                </c:pt>
                <c:pt idx="12">
                  <c:v>1</c:v>
                </c:pt>
                <c:pt idx="13">
                  <c:v>1</c:v>
                </c:pt>
                <c:pt idx="14">
                  <c:v>1</c:v>
                </c:pt>
                <c:pt idx="15">
                  <c:v>2</c:v>
                </c:pt>
                <c:pt idx="16">
                  <c:v>2</c:v>
                </c:pt>
              </c:numCache>
            </c:numRef>
          </c:val>
        </c:ser>
        <c:ser>
          <c:idx val="3"/>
          <c:order val="3"/>
          <c:tx>
            <c:strRef>
              <c:f>Лист1!$E$1</c:f>
              <c:strCache>
                <c:ptCount val="1"/>
                <c:pt idx="0">
                  <c:v>Единая прогрессивная</c:v>
                </c:pt>
              </c:strCache>
            </c:strRef>
          </c:tx>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Лист1!$E$2:$E$18</c:f>
              <c:numCache>
                <c:formatCode>General</c:formatCode>
                <c:ptCount val="17"/>
                <c:pt idx="0">
                  <c:v>11</c:v>
                </c:pt>
                <c:pt idx="1">
                  <c:v>8</c:v>
                </c:pt>
                <c:pt idx="2">
                  <c:v>7</c:v>
                </c:pt>
                <c:pt idx="3">
                  <c:v>10</c:v>
                </c:pt>
                <c:pt idx="4">
                  <c:v>19</c:v>
                </c:pt>
                <c:pt idx="5">
                  <c:v>9</c:v>
                </c:pt>
                <c:pt idx="6">
                  <c:v>16</c:v>
                </c:pt>
                <c:pt idx="7">
                  <c:v>5</c:v>
                </c:pt>
                <c:pt idx="8">
                  <c:v>11</c:v>
                </c:pt>
                <c:pt idx="9">
                  <c:v>7</c:v>
                </c:pt>
                <c:pt idx="10">
                  <c:v>8</c:v>
                </c:pt>
                <c:pt idx="11">
                  <c:v>7</c:v>
                </c:pt>
                <c:pt idx="12">
                  <c:v>14</c:v>
                </c:pt>
                <c:pt idx="13">
                  <c:v>15</c:v>
                </c:pt>
                <c:pt idx="14">
                  <c:v>6</c:v>
                </c:pt>
                <c:pt idx="15">
                  <c:v>11</c:v>
                </c:pt>
                <c:pt idx="16">
                  <c:v>12</c:v>
                </c:pt>
              </c:numCache>
            </c:numRef>
          </c:val>
        </c:ser>
        <c:dLbls>
          <c:showLegendKey val="0"/>
          <c:showVal val="0"/>
          <c:showCatName val="0"/>
          <c:showSerName val="0"/>
          <c:showPercent val="0"/>
          <c:showBubbleSize val="0"/>
        </c:dLbls>
        <c:gapWidth val="150"/>
        <c:axId val="352192512"/>
        <c:axId val="311754048"/>
      </c:barChart>
      <c:catAx>
        <c:axId val="352192512"/>
        <c:scaling>
          <c:orientation val="minMax"/>
        </c:scaling>
        <c:delete val="0"/>
        <c:axPos val="b"/>
        <c:majorTickMark val="out"/>
        <c:minorTickMark val="none"/>
        <c:tickLblPos val="nextTo"/>
        <c:crossAx val="311754048"/>
        <c:crosses val="autoZero"/>
        <c:auto val="1"/>
        <c:lblAlgn val="ctr"/>
        <c:lblOffset val="100"/>
        <c:noMultiLvlLbl val="0"/>
      </c:catAx>
      <c:valAx>
        <c:axId val="311754048"/>
        <c:scaling>
          <c:orientation val="minMax"/>
        </c:scaling>
        <c:delete val="0"/>
        <c:axPos val="l"/>
        <c:majorGridlines/>
        <c:numFmt formatCode="General" sourceLinked="1"/>
        <c:majorTickMark val="out"/>
        <c:minorTickMark val="none"/>
        <c:tickLblPos val="nextTo"/>
        <c:crossAx val="352192512"/>
        <c:crosses val="autoZero"/>
        <c:crossBetween val="between"/>
      </c:valAx>
    </c:plotArea>
    <c:legend>
      <c:legendPos val="r"/>
      <c:layout>
        <c:manualLayout>
          <c:xMode val="edge"/>
          <c:yMode val="edge"/>
          <c:x val="0.27662556661109772"/>
          <c:y val="1.0753569098660355E-2"/>
          <c:w val="0.58533381562990383"/>
          <c:h val="0.26723501142178896"/>
        </c:manualLayout>
      </c:layout>
      <c:overlay val="0"/>
      <c:spPr>
        <a:noFill/>
        <a:ln>
          <a:solidFill>
            <a:schemeClr val="bg1">
              <a:alpha val="0"/>
            </a:schemeClr>
          </a:solidFill>
        </a:ln>
      </c:sp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55956048972137E-2"/>
          <c:y val="3.7763672398093098E-2"/>
          <c:w val="0.90665387980348611"/>
          <c:h val="0.72869417601208941"/>
        </c:manualLayout>
      </c:layout>
      <c:barChart>
        <c:barDir val="col"/>
        <c:grouping val="clustered"/>
        <c:varyColors val="0"/>
        <c:ser>
          <c:idx val="0"/>
          <c:order val="0"/>
          <c:tx>
            <c:strRef>
              <c:f>Лист1!$B$1</c:f>
              <c:strCache>
                <c:ptCount val="1"/>
                <c:pt idx="0">
                  <c:v>Сэнури</c:v>
                </c:pt>
              </c:strCache>
            </c:strRef>
          </c:tx>
          <c:spPr>
            <a:solidFill>
              <a:srgbClr val="C0000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Лист1!$B$2:$B$18</c:f>
              <c:numCache>
                <c:formatCode>General</c:formatCode>
                <c:ptCount val="17"/>
                <c:pt idx="0">
                  <c:v>31</c:v>
                </c:pt>
                <c:pt idx="1">
                  <c:v>41</c:v>
                </c:pt>
                <c:pt idx="2">
                  <c:v>53</c:v>
                </c:pt>
                <c:pt idx="3">
                  <c:v>33</c:v>
                </c:pt>
                <c:pt idx="4">
                  <c:v>3</c:v>
                </c:pt>
                <c:pt idx="5">
                  <c:v>31</c:v>
                </c:pt>
                <c:pt idx="6">
                  <c:v>37</c:v>
                </c:pt>
                <c:pt idx="7">
                  <c:v>35</c:v>
                </c:pt>
                <c:pt idx="8">
                  <c:v>32</c:v>
                </c:pt>
                <c:pt idx="9">
                  <c:v>43</c:v>
                </c:pt>
                <c:pt idx="10">
                  <c:v>39</c:v>
                </c:pt>
                <c:pt idx="11">
                  <c:v>37</c:v>
                </c:pt>
                <c:pt idx="12">
                  <c:v>8</c:v>
                </c:pt>
                <c:pt idx="13">
                  <c:v>6</c:v>
                </c:pt>
                <c:pt idx="14">
                  <c:v>58</c:v>
                </c:pt>
                <c:pt idx="15">
                  <c:v>44</c:v>
                </c:pt>
                <c:pt idx="16">
                  <c:v>38</c:v>
                </c:pt>
              </c:numCache>
            </c:numRef>
          </c:val>
        </c:ser>
        <c:ser>
          <c:idx val="1"/>
          <c:order val="1"/>
          <c:tx>
            <c:strRef>
              <c:f>Лист1!$C$1</c:f>
              <c:strCache>
                <c:ptCount val="1"/>
                <c:pt idx="0">
                  <c:v>Тобуро</c:v>
                </c:pt>
              </c:strCache>
            </c:strRef>
          </c:tx>
          <c:spPr>
            <a:solidFill>
              <a:schemeClr val="tx2"/>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Лист1!$C$2:$C$18</c:f>
              <c:numCache>
                <c:formatCode>General</c:formatCode>
                <c:ptCount val="17"/>
                <c:pt idx="0">
                  <c:v>26</c:v>
                </c:pt>
                <c:pt idx="1">
                  <c:v>27</c:v>
                </c:pt>
                <c:pt idx="2">
                  <c:v>16</c:v>
                </c:pt>
                <c:pt idx="3">
                  <c:v>25</c:v>
                </c:pt>
                <c:pt idx="4">
                  <c:v>29</c:v>
                </c:pt>
                <c:pt idx="5">
                  <c:v>28</c:v>
                </c:pt>
                <c:pt idx="6">
                  <c:v>23</c:v>
                </c:pt>
                <c:pt idx="7">
                  <c:v>30</c:v>
                </c:pt>
                <c:pt idx="8">
                  <c:v>27</c:v>
                </c:pt>
                <c:pt idx="9">
                  <c:v>24</c:v>
                </c:pt>
                <c:pt idx="10">
                  <c:v>28</c:v>
                </c:pt>
                <c:pt idx="11">
                  <c:v>27</c:v>
                </c:pt>
                <c:pt idx="12">
                  <c:v>32</c:v>
                </c:pt>
                <c:pt idx="13">
                  <c:v>30</c:v>
                </c:pt>
                <c:pt idx="14">
                  <c:v>13</c:v>
                </c:pt>
                <c:pt idx="15">
                  <c:v>24</c:v>
                </c:pt>
                <c:pt idx="16">
                  <c:v>40</c:v>
                </c:pt>
              </c:numCache>
            </c:numRef>
          </c:val>
        </c:ser>
        <c:ser>
          <c:idx val="2"/>
          <c:order val="2"/>
          <c:tx>
            <c:strRef>
              <c:f>Лист1!$D$1</c:f>
              <c:strCache>
                <c:ptCount val="1"/>
                <c:pt idx="0">
                  <c:v>Народная партия</c:v>
                </c:pt>
              </c:strCache>
            </c:strRef>
          </c:tx>
          <c:spPr>
            <a:solidFill>
              <a:srgbClr val="00B05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Лист1!$D$2:$D$18</c:f>
              <c:numCache>
                <c:formatCode>General</c:formatCode>
                <c:ptCount val="17"/>
                <c:pt idx="0">
                  <c:v>29</c:v>
                </c:pt>
                <c:pt idx="1">
                  <c:v>20</c:v>
                </c:pt>
                <c:pt idx="2">
                  <c:v>17</c:v>
                </c:pt>
                <c:pt idx="3">
                  <c:v>27</c:v>
                </c:pt>
                <c:pt idx="4">
                  <c:v>53</c:v>
                </c:pt>
                <c:pt idx="5">
                  <c:v>27</c:v>
                </c:pt>
                <c:pt idx="6">
                  <c:v>21</c:v>
                </c:pt>
                <c:pt idx="7">
                  <c:v>22</c:v>
                </c:pt>
                <c:pt idx="8">
                  <c:v>27</c:v>
                </c:pt>
                <c:pt idx="9">
                  <c:v>19</c:v>
                </c:pt>
                <c:pt idx="10">
                  <c:v>21</c:v>
                </c:pt>
                <c:pt idx="11">
                  <c:v>23</c:v>
                </c:pt>
                <c:pt idx="12">
                  <c:v>43</c:v>
                </c:pt>
                <c:pt idx="13">
                  <c:v>48</c:v>
                </c:pt>
                <c:pt idx="14">
                  <c:v>15</c:v>
                </c:pt>
                <c:pt idx="15">
                  <c:v>17</c:v>
                </c:pt>
                <c:pt idx="16">
                  <c:v>2</c:v>
                </c:pt>
              </c:numCache>
            </c:numRef>
          </c:val>
        </c:ser>
        <c:ser>
          <c:idx val="3"/>
          <c:order val="3"/>
          <c:tx>
            <c:strRef>
              <c:f>Лист1!$E$1</c:f>
              <c:strCache>
                <c:ptCount val="1"/>
                <c:pt idx="0">
                  <c:v>Партия справедливости</c:v>
                </c:pt>
              </c:strCache>
            </c:strRef>
          </c:tx>
          <c:spPr>
            <a:solidFill>
              <a:srgbClr val="FFC00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Лист1!$E$2:$E$18</c:f>
              <c:numCache>
                <c:formatCode>General</c:formatCode>
                <c:ptCount val="17"/>
                <c:pt idx="0">
                  <c:v>9</c:v>
                </c:pt>
                <c:pt idx="1">
                  <c:v>6</c:v>
                </c:pt>
                <c:pt idx="2">
                  <c:v>6</c:v>
                </c:pt>
                <c:pt idx="3">
                  <c:v>7</c:v>
                </c:pt>
                <c:pt idx="4">
                  <c:v>7</c:v>
                </c:pt>
                <c:pt idx="5">
                  <c:v>8</c:v>
                </c:pt>
                <c:pt idx="6">
                  <c:v>9</c:v>
                </c:pt>
                <c:pt idx="7">
                  <c:v>7</c:v>
                </c:pt>
                <c:pt idx="8">
                  <c:v>8</c:v>
                </c:pt>
                <c:pt idx="9">
                  <c:v>6</c:v>
                </c:pt>
                <c:pt idx="10">
                  <c:v>6</c:v>
                </c:pt>
                <c:pt idx="11">
                  <c:v>6</c:v>
                </c:pt>
                <c:pt idx="12">
                  <c:v>8</c:v>
                </c:pt>
                <c:pt idx="13">
                  <c:v>6</c:v>
                </c:pt>
                <c:pt idx="14">
                  <c:v>5</c:v>
                </c:pt>
                <c:pt idx="15">
                  <c:v>7</c:v>
                </c:pt>
                <c:pt idx="16">
                  <c:v>12</c:v>
                </c:pt>
              </c:numCache>
            </c:numRef>
          </c:val>
        </c:ser>
        <c:dLbls>
          <c:showLegendKey val="0"/>
          <c:showVal val="0"/>
          <c:showCatName val="0"/>
          <c:showSerName val="0"/>
          <c:showPercent val="0"/>
          <c:showBubbleSize val="0"/>
        </c:dLbls>
        <c:gapWidth val="150"/>
        <c:axId val="352191488"/>
        <c:axId val="354829440"/>
      </c:barChart>
      <c:catAx>
        <c:axId val="352191488"/>
        <c:scaling>
          <c:orientation val="minMax"/>
        </c:scaling>
        <c:delete val="0"/>
        <c:axPos val="b"/>
        <c:majorTickMark val="out"/>
        <c:minorTickMark val="none"/>
        <c:tickLblPos val="nextTo"/>
        <c:crossAx val="354829440"/>
        <c:crosses val="autoZero"/>
        <c:auto val="1"/>
        <c:lblAlgn val="ctr"/>
        <c:lblOffset val="100"/>
        <c:noMultiLvlLbl val="0"/>
      </c:catAx>
      <c:valAx>
        <c:axId val="354829440"/>
        <c:scaling>
          <c:orientation val="minMax"/>
        </c:scaling>
        <c:delete val="0"/>
        <c:axPos val="l"/>
        <c:majorGridlines/>
        <c:numFmt formatCode="General" sourceLinked="1"/>
        <c:majorTickMark val="out"/>
        <c:minorTickMark val="none"/>
        <c:tickLblPos val="nextTo"/>
        <c:crossAx val="352191488"/>
        <c:crosses val="autoZero"/>
        <c:crossBetween val="between"/>
      </c:valAx>
    </c:plotArea>
    <c:legend>
      <c:legendPos val="r"/>
      <c:layout>
        <c:manualLayout>
          <c:xMode val="edge"/>
          <c:yMode val="edge"/>
          <c:x val="0.29643369677604531"/>
          <c:y val="8.233693010595897E-4"/>
          <c:w val="0.50585087437192877"/>
          <c:h val="0.27448940410226502"/>
        </c:manualLayout>
      </c:layout>
      <c:overlay val="0"/>
      <c:spPr>
        <a:noFill/>
        <a:ln>
          <a:solidFill>
            <a:schemeClr val="bg1">
              <a:alpha val="0"/>
            </a:schemeClr>
          </a:solidFill>
        </a:ln>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55956048972137E-2"/>
          <c:y val="3.7763672398093098E-2"/>
          <c:w val="0.85537182852143478"/>
          <c:h val="0.72869417601208941"/>
        </c:manualLayout>
      </c:layout>
      <c:barChart>
        <c:barDir val="col"/>
        <c:grouping val="clustered"/>
        <c:varyColors val="0"/>
        <c:ser>
          <c:idx val="0"/>
          <c:order val="0"/>
          <c:tx>
            <c:strRef>
              <c:f>Лист1!$B$1</c:f>
              <c:strCache>
                <c:ptCount val="1"/>
                <c:pt idx="0">
                  <c:v>Объединённая партия будущего</c:v>
                </c:pt>
              </c:strCache>
            </c:strRef>
          </c:tx>
          <c:spPr>
            <a:solidFill>
              <a:srgbClr val="D000C1"/>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Лист1!$B$2:$B$18</c:f>
              <c:numCache>
                <c:formatCode>General</c:formatCode>
                <c:ptCount val="17"/>
                <c:pt idx="0">
                  <c:v>33</c:v>
                </c:pt>
                <c:pt idx="1">
                  <c:v>44</c:v>
                </c:pt>
                <c:pt idx="2">
                  <c:v>55</c:v>
                </c:pt>
                <c:pt idx="3">
                  <c:v>31</c:v>
                </c:pt>
                <c:pt idx="4">
                  <c:v>3</c:v>
                </c:pt>
                <c:pt idx="5">
                  <c:v>32</c:v>
                </c:pt>
                <c:pt idx="6">
                  <c:v>40</c:v>
                </c:pt>
                <c:pt idx="7">
                  <c:v>26</c:v>
                </c:pt>
                <c:pt idx="8">
                  <c:v>31</c:v>
                </c:pt>
                <c:pt idx="9">
                  <c:v>39</c:v>
                </c:pt>
                <c:pt idx="10">
                  <c:v>36</c:v>
                </c:pt>
                <c:pt idx="11">
                  <c:v>35</c:v>
                </c:pt>
                <c:pt idx="12">
                  <c:v>6</c:v>
                </c:pt>
                <c:pt idx="13">
                  <c:v>4</c:v>
                </c:pt>
                <c:pt idx="14">
                  <c:v>57</c:v>
                </c:pt>
                <c:pt idx="15">
                  <c:v>45</c:v>
                </c:pt>
                <c:pt idx="16">
                  <c:v>28</c:v>
                </c:pt>
              </c:numCache>
            </c:numRef>
          </c:val>
        </c:ser>
        <c:ser>
          <c:idx val="1"/>
          <c:order val="1"/>
          <c:tx>
            <c:strRef>
              <c:f>Лист1!$C$1</c:f>
              <c:strCache>
                <c:ptCount val="1"/>
                <c:pt idx="0">
                  <c:v>Тобуро</c:v>
                </c:pt>
              </c:strCache>
            </c:strRef>
          </c:tx>
          <c:spPr>
            <a:solidFill>
              <a:schemeClr val="tx2"/>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Лист1!$C$2:$C$18</c:f>
              <c:numCache>
                <c:formatCode>General</c:formatCode>
                <c:ptCount val="17"/>
                <c:pt idx="0">
                  <c:v>33</c:v>
                </c:pt>
                <c:pt idx="1">
                  <c:v>28</c:v>
                </c:pt>
                <c:pt idx="2">
                  <c:v>16</c:v>
                </c:pt>
                <c:pt idx="3">
                  <c:v>35</c:v>
                </c:pt>
                <c:pt idx="4">
                  <c:v>61</c:v>
                </c:pt>
                <c:pt idx="5">
                  <c:v>34</c:v>
                </c:pt>
                <c:pt idx="6">
                  <c:v>27</c:v>
                </c:pt>
                <c:pt idx="7">
                  <c:v>37</c:v>
                </c:pt>
                <c:pt idx="8">
                  <c:v>35</c:v>
                </c:pt>
                <c:pt idx="9">
                  <c:v>29</c:v>
                </c:pt>
                <c:pt idx="10">
                  <c:v>31</c:v>
                </c:pt>
                <c:pt idx="11">
                  <c:v>31</c:v>
                </c:pt>
                <c:pt idx="12">
                  <c:v>56</c:v>
                </c:pt>
                <c:pt idx="13">
                  <c:v>60</c:v>
                </c:pt>
                <c:pt idx="14">
                  <c:v>16</c:v>
                </c:pt>
                <c:pt idx="15">
                  <c:v>26</c:v>
                </c:pt>
                <c:pt idx="16">
                  <c:v>36</c:v>
                </c:pt>
              </c:numCache>
            </c:numRef>
          </c:val>
        </c:ser>
        <c:ser>
          <c:idx val="2"/>
          <c:order val="2"/>
          <c:tx>
            <c:strRef>
              <c:f>Лист1!$D$1</c:f>
              <c:strCache>
                <c:ptCount val="1"/>
                <c:pt idx="0">
                  <c:v>Партия справедливости</c:v>
                </c:pt>
              </c:strCache>
            </c:strRef>
          </c:tx>
          <c:spPr>
            <a:solidFill>
              <a:srgbClr val="FFC00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Лист1!$D$2:$D$18</c:f>
              <c:numCache>
                <c:formatCode>General</c:formatCode>
                <c:ptCount val="17"/>
                <c:pt idx="0">
                  <c:v>10</c:v>
                </c:pt>
                <c:pt idx="1">
                  <c:v>7</c:v>
                </c:pt>
                <c:pt idx="2">
                  <c:v>6</c:v>
                </c:pt>
                <c:pt idx="3">
                  <c:v>12</c:v>
                </c:pt>
                <c:pt idx="4">
                  <c:v>10</c:v>
                </c:pt>
                <c:pt idx="5">
                  <c:v>10</c:v>
                </c:pt>
                <c:pt idx="6">
                  <c:v>10</c:v>
                </c:pt>
                <c:pt idx="7">
                  <c:v>12</c:v>
                </c:pt>
                <c:pt idx="8">
                  <c:v>10</c:v>
                </c:pt>
                <c:pt idx="9">
                  <c:v>10</c:v>
                </c:pt>
                <c:pt idx="10">
                  <c:v>10</c:v>
                </c:pt>
                <c:pt idx="11">
                  <c:v>10</c:v>
                </c:pt>
                <c:pt idx="12">
                  <c:v>12</c:v>
                </c:pt>
                <c:pt idx="13">
                  <c:v>10</c:v>
                </c:pt>
                <c:pt idx="14">
                  <c:v>7</c:v>
                </c:pt>
                <c:pt idx="15">
                  <c:v>9</c:v>
                </c:pt>
                <c:pt idx="16">
                  <c:v>13</c:v>
                </c:pt>
              </c:numCache>
            </c:numRef>
          </c:val>
        </c:ser>
        <c:ser>
          <c:idx val="3"/>
          <c:order val="3"/>
          <c:tx>
            <c:strRef>
              <c:f>Лист1!$E$1</c:f>
              <c:strCache>
                <c:ptCount val="1"/>
                <c:pt idx="0">
                  <c:v>Народная</c:v>
                </c:pt>
              </c:strCache>
            </c:strRef>
          </c:tx>
          <c:spPr>
            <a:solidFill>
              <a:srgbClr val="00B05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Лист1!$E$2:$E$18</c:f>
              <c:numCache>
                <c:formatCode>General</c:formatCode>
                <c:ptCount val="17"/>
                <c:pt idx="0">
                  <c:v>8</c:v>
                </c:pt>
                <c:pt idx="1">
                  <c:v>6</c:v>
                </c:pt>
                <c:pt idx="2">
                  <c:v>9</c:v>
                </c:pt>
                <c:pt idx="3">
                  <c:v>7</c:v>
                </c:pt>
                <c:pt idx="4">
                  <c:v>5</c:v>
                </c:pt>
                <c:pt idx="5">
                  <c:v>8</c:v>
                </c:pt>
                <c:pt idx="6">
                  <c:v>6</c:v>
                </c:pt>
                <c:pt idx="7">
                  <c:v>9</c:v>
                </c:pt>
                <c:pt idx="8">
                  <c:v>7</c:v>
                </c:pt>
                <c:pt idx="9">
                  <c:v>6</c:v>
                </c:pt>
                <c:pt idx="10">
                  <c:v>6</c:v>
                </c:pt>
                <c:pt idx="11">
                  <c:v>6</c:v>
                </c:pt>
                <c:pt idx="12">
                  <c:v>4</c:v>
                </c:pt>
                <c:pt idx="13">
                  <c:v>4</c:v>
                </c:pt>
                <c:pt idx="14">
                  <c:v>6</c:v>
                </c:pt>
                <c:pt idx="15">
                  <c:v>5</c:v>
                </c:pt>
                <c:pt idx="16">
                  <c:v>6</c:v>
                </c:pt>
              </c:numCache>
            </c:numRef>
          </c:val>
        </c:ser>
        <c:ser>
          <c:idx val="4"/>
          <c:order val="4"/>
          <c:tx>
            <c:strRef>
              <c:f>Лист1!$F$1</c:f>
              <c:strCache>
                <c:ptCount val="1"/>
                <c:pt idx="0">
                  <c:v>Открытая демократическая </c:v>
                </c:pt>
              </c:strCache>
            </c:strRef>
          </c:tx>
          <c:spPr>
            <a:solidFill>
              <a:schemeClr val="accent1">
                <a:lumMod val="60000"/>
                <a:lumOff val="40000"/>
              </a:schemeClr>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Лист1!$F$2:$F$18</c:f>
              <c:numCache>
                <c:formatCode>General</c:formatCode>
                <c:ptCount val="17"/>
                <c:pt idx="0">
                  <c:v>5</c:v>
                </c:pt>
                <c:pt idx="1">
                  <c:v>5</c:v>
                </c:pt>
                <c:pt idx="2">
                  <c:v>3</c:v>
                </c:pt>
                <c:pt idx="3">
                  <c:v>5</c:v>
                </c:pt>
                <c:pt idx="4">
                  <c:v>8</c:v>
                </c:pt>
                <c:pt idx="5">
                  <c:v>5</c:v>
                </c:pt>
                <c:pt idx="6">
                  <c:v>4</c:v>
                </c:pt>
                <c:pt idx="7">
                  <c:v>7</c:v>
                </c:pt>
                <c:pt idx="8">
                  <c:v>6</c:v>
                </c:pt>
                <c:pt idx="9">
                  <c:v>5</c:v>
                </c:pt>
                <c:pt idx="10">
                  <c:v>5</c:v>
                </c:pt>
                <c:pt idx="11">
                  <c:v>5</c:v>
                </c:pt>
                <c:pt idx="12">
                  <c:v>9</c:v>
                </c:pt>
                <c:pt idx="13">
                  <c:v>7</c:v>
                </c:pt>
                <c:pt idx="14">
                  <c:v>3</c:v>
                </c:pt>
                <c:pt idx="15">
                  <c:v>4</c:v>
                </c:pt>
                <c:pt idx="16">
                  <c:v>6</c:v>
                </c:pt>
              </c:numCache>
            </c:numRef>
          </c:val>
        </c:ser>
        <c:dLbls>
          <c:showLegendKey val="0"/>
          <c:showVal val="0"/>
          <c:showCatName val="0"/>
          <c:showSerName val="0"/>
          <c:showPercent val="0"/>
          <c:showBubbleSize val="0"/>
        </c:dLbls>
        <c:gapWidth val="150"/>
        <c:axId val="364121600"/>
        <c:axId val="354832320"/>
      </c:barChart>
      <c:catAx>
        <c:axId val="364121600"/>
        <c:scaling>
          <c:orientation val="minMax"/>
        </c:scaling>
        <c:delete val="0"/>
        <c:axPos val="b"/>
        <c:majorTickMark val="out"/>
        <c:minorTickMark val="none"/>
        <c:tickLblPos val="nextTo"/>
        <c:crossAx val="354832320"/>
        <c:crosses val="autoZero"/>
        <c:auto val="1"/>
        <c:lblAlgn val="ctr"/>
        <c:lblOffset val="100"/>
        <c:noMultiLvlLbl val="0"/>
      </c:catAx>
      <c:valAx>
        <c:axId val="354832320"/>
        <c:scaling>
          <c:orientation val="minMax"/>
        </c:scaling>
        <c:delete val="0"/>
        <c:axPos val="l"/>
        <c:majorGridlines/>
        <c:numFmt formatCode="General" sourceLinked="1"/>
        <c:majorTickMark val="out"/>
        <c:minorTickMark val="none"/>
        <c:tickLblPos val="nextTo"/>
        <c:crossAx val="364121600"/>
        <c:crosses val="autoZero"/>
        <c:crossBetween val="between"/>
      </c:valAx>
    </c:plotArea>
    <c:legend>
      <c:legendPos val="r"/>
      <c:layout>
        <c:manualLayout>
          <c:xMode val="edge"/>
          <c:yMode val="edge"/>
          <c:x val="0.87725612423447075"/>
          <c:y val="9.058647620147712E-4"/>
          <c:w val="0.12274387576552931"/>
          <c:h val="0.68586027810353489"/>
        </c:manualLayout>
      </c:layout>
      <c:overlay val="0"/>
      <c:spPr>
        <a:noFill/>
        <a:ln>
          <a:solidFill>
            <a:schemeClr val="bg1">
              <a:alpha val="0"/>
            </a:schemeClr>
          </a:solidFill>
        </a:ln>
      </c:sp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55956048972137E-2"/>
          <c:y val="3.7763672398093098E-2"/>
          <c:w val="0.85537182852143478"/>
          <c:h val="0.72869417601208941"/>
        </c:manualLayout>
      </c:layout>
      <c:barChart>
        <c:barDir val="col"/>
        <c:grouping val="clustered"/>
        <c:varyColors val="0"/>
        <c:ser>
          <c:idx val="0"/>
          <c:order val="0"/>
          <c:tx>
            <c:strRef>
              <c:f>Лист1!$B$1</c:f>
              <c:strCache>
                <c:ptCount val="1"/>
                <c:pt idx="0">
                  <c:v>Пак Кынхе (Сэнури)</c:v>
                </c:pt>
              </c:strCache>
            </c:strRef>
          </c:tx>
          <c:spPr>
            <a:solidFill>
              <a:srgbClr val="C0000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Лист1!$B$2:$B$18</c:f>
              <c:numCache>
                <c:formatCode>#,##0_ </c:formatCode>
                <c:ptCount val="17"/>
                <c:pt idx="0">
                  <c:v>48.18</c:v>
                </c:pt>
                <c:pt idx="1">
                  <c:v>60</c:v>
                </c:pt>
                <c:pt idx="2">
                  <c:v>80</c:v>
                </c:pt>
                <c:pt idx="3">
                  <c:v>52</c:v>
                </c:pt>
                <c:pt idx="4">
                  <c:v>8</c:v>
                </c:pt>
                <c:pt idx="5">
                  <c:v>49.95</c:v>
                </c:pt>
                <c:pt idx="6">
                  <c:v>59</c:v>
                </c:pt>
                <c:pt idx="7">
                  <c:v>52</c:v>
                </c:pt>
                <c:pt idx="8">
                  <c:v>50</c:v>
                </c:pt>
                <c:pt idx="9">
                  <c:v>62</c:v>
                </c:pt>
                <c:pt idx="10">
                  <c:v>56</c:v>
                </c:pt>
                <c:pt idx="11">
                  <c:v>57</c:v>
                </c:pt>
                <c:pt idx="12">
                  <c:v>13</c:v>
                </c:pt>
                <c:pt idx="13">
                  <c:v>10</c:v>
                </c:pt>
                <c:pt idx="14">
                  <c:v>81</c:v>
                </c:pt>
                <c:pt idx="15">
                  <c:v>63</c:v>
                </c:pt>
                <c:pt idx="16">
                  <c:v>50</c:v>
                </c:pt>
              </c:numCache>
            </c:numRef>
          </c:val>
        </c:ser>
        <c:ser>
          <c:idx val="1"/>
          <c:order val="1"/>
          <c:tx>
            <c:strRef>
              <c:f>Лист1!$C$1</c:f>
              <c:strCache>
                <c:ptCount val="1"/>
                <c:pt idx="0">
                  <c:v>Мун Чжэин (Объединённая демократическая партия)</c:v>
                </c:pt>
              </c:strCache>
            </c:strRef>
          </c:tx>
          <c:spPr>
            <a:solidFill>
              <a:srgbClr val="0070C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Лист1!$C$2:$C$18</c:f>
              <c:numCache>
                <c:formatCode>#,##0_ </c:formatCode>
                <c:ptCount val="17"/>
                <c:pt idx="0">
                  <c:v>51</c:v>
                </c:pt>
                <c:pt idx="1">
                  <c:v>40</c:v>
                </c:pt>
                <c:pt idx="2">
                  <c:v>20</c:v>
                </c:pt>
                <c:pt idx="3">
                  <c:v>48</c:v>
                </c:pt>
                <c:pt idx="4">
                  <c:v>92</c:v>
                </c:pt>
                <c:pt idx="5">
                  <c:v>49.7</c:v>
                </c:pt>
                <c:pt idx="6">
                  <c:v>40</c:v>
                </c:pt>
                <c:pt idx="7">
                  <c:v>48</c:v>
                </c:pt>
                <c:pt idx="8">
                  <c:v>49</c:v>
                </c:pt>
                <c:pt idx="9">
                  <c:v>38</c:v>
                </c:pt>
                <c:pt idx="10">
                  <c:v>43</c:v>
                </c:pt>
                <c:pt idx="11">
                  <c:v>43</c:v>
                </c:pt>
                <c:pt idx="12">
                  <c:v>86</c:v>
                </c:pt>
                <c:pt idx="13">
                  <c:v>89</c:v>
                </c:pt>
                <c:pt idx="14">
                  <c:v>19</c:v>
                </c:pt>
                <c:pt idx="15">
                  <c:v>36</c:v>
                </c:pt>
                <c:pt idx="16">
                  <c:v>49</c:v>
                </c:pt>
              </c:numCache>
            </c:numRef>
          </c:val>
        </c:ser>
        <c:dLbls>
          <c:showLegendKey val="0"/>
          <c:showVal val="0"/>
          <c:showCatName val="0"/>
          <c:showSerName val="0"/>
          <c:showPercent val="0"/>
          <c:showBubbleSize val="0"/>
        </c:dLbls>
        <c:gapWidth val="150"/>
        <c:axId val="352192000"/>
        <c:axId val="354834048"/>
      </c:barChart>
      <c:catAx>
        <c:axId val="352192000"/>
        <c:scaling>
          <c:orientation val="minMax"/>
        </c:scaling>
        <c:delete val="0"/>
        <c:axPos val="b"/>
        <c:majorTickMark val="out"/>
        <c:minorTickMark val="none"/>
        <c:tickLblPos val="nextTo"/>
        <c:crossAx val="354834048"/>
        <c:crosses val="autoZero"/>
        <c:auto val="1"/>
        <c:lblAlgn val="ctr"/>
        <c:lblOffset val="100"/>
        <c:noMultiLvlLbl val="0"/>
      </c:catAx>
      <c:valAx>
        <c:axId val="354834048"/>
        <c:scaling>
          <c:orientation val="minMax"/>
        </c:scaling>
        <c:delete val="0"/>
        <c:axPos val="l"/>
        <c:majorGridlines/>
        <c:numFmt formatCode="#,##0_ " sourceLinked="1"/>
        <c:majorTickMark val="out"/>
        <c:minorTickMark val="none"/>
        <c:tickLblPos val="nextTo"/>
        <c:crossAx val="352192000"/>
        <c:crosses val="autoZero"/>
        <c:crossBetween val="between"/>
      </c:valAx>
    </c:plotArea>
    <c:legend>
      <c:legendPos val="r"/>
      <c:layout>
        <c:manualLayout>
          <c:xMode val="edge"/>
          <c:yMode val="edge"/>
          <c:x val="0.83478829231126528"/>
          <c:y val="9.058647620147712E-4"/>
          <c:w val="0.16513700619063448"/>
          <c:h val="0.40151922440112564"/>
        </c:manualLayout>
      </c:layout>
      <c:overlay val="0"/>
      <c:spPr>
        <a:noFill/>
        <a:ln>
          <a:solidFill>
            <a:schemeClr val="bg1">
              <a:alpha val="0"/>
            </a:schemeClr>
          </a:solidFill>
        </a:ln>
      </c:sp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55956048972137E-2"/>
          <c:y val="3.7763672398093098E-2"/>
          <c:w val="0.85537182852143478"/>
          <c:h val="0.72869417601208941"/>
        </c:manualLayout>
      </c:layout>
      <c:barChart>
        <c:barDir val="col"/>
        <c:grouping val="clustered"/>
        <c:varyColors val="0"/>
        <c:ser>
          <c:idx val="0"/>
          <c:order val="0"/>
          <c:tx>
            <c:strRef>
              <c:f>Лист1!$B$1</c:f>
              <c:strCache>
                <c:ptCount val="1"/>
                <c:pt idx="0">
                  <c:v>Мун Чжэин (Тобуро)</c:v>
                </c:pt>
              </c:strCache>
            </c:strRef>
          </c:tx>
          <c:spPr>
            <a:solidFill>
              <a:srgbClr val="00206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Лист1!$B$2:$B$18</c:f>
              <c:numCache>
                <c:formatCode>General</c:formatCode>
                <c:ptCount val="17"/>
                <c:pt idx="0">
                  <c:v>42.340997762644896</c:v>
                </c:pt>
                <c:pt idx="1">
                  <c:v>38.714587636485668</c:v>
                </c:pt>
                <c:pt idx="2">
                  <c:v>21.762272798873965</c:v>
                </c:pt>
                <c:pt idx="3">
                  <c:v>41.208232048861447</c:v>
                </c:pt>
                <c:pt idx="4">
                  <c:v>61.146568192100816</c:v>
                </c:pt>
                <c:pt idx="5">
                  <c:v>42.931611024502786</c:v>
                </c:pt>
                <c:pt idx="6">
                  <c:v>38.145197622753798</c:v>
                </c:pt>
                <c:pt idx="7">
                  <c:v>51.082851080880467</c:v>
                </c:pt>
                <c:pt idx="8">
                  <c:v>42.0887603334075</c:v>
                </c:pt>
                <c:pt idx="9">
                  <c:v>34.16323387710964</c:v>
                </c:pt>
                <c:pt idx="10">
                  <c:v>38.617538964658507</c:v>
                </c:pt>
                <c:pt idx="11">
                  <c:v>38.628999972446124</c:v>
                </c:pt>
                <c:pt idx="12">
                  <c:v>64.841386740915723</c:v>
                </c:pt>
                <c:pt idx="13">
                  <c:v>59.876161543379972</c:v>
                </c:pt>
                <c:pt idx="14">
                  <c:v>21.732914968381625</c:v>
                </c:pt>
                <c:pt idx="15">
                  <c:v>36.734037205572875</c:v>
                </c:pt>
                <c:pt idx="16">
                  <c:v>45.263433379889392</c:v>
                </c:pt>
              </c:numCache>
            </c:numRef>
          </c:val>
        </c:ser>
        <c:ser>
          <c:idx val="1"/>
          <c:order val="1"/>
          <c:tx>
            <c:strRef>
              <c:f>Лист1!$C$1</c:f>
              <c:strCache>
                <c:ptCount val="1"/>
                <c:pt idx="0">
                  <c:v>Хон Чжунпхё (Свобода Кореи)</c:v>
                </c:pt>
              </c:strCache>
            </c:strRef>
          </c:tx>
          <c:spPr>
            <a:solidFill>
              <a:srgbClr val="C0000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Лист1!$C$2:$C$18</c:f>
              <c:numCache>
                <c:formatCode>General</c:formatCode>
                <c:ptCount val="17"/>
                <c:pt idx="0">
                  <c:v>20.78401964890103</c:v>
                </c:pt>
                <c:pt idx="1">
                  <c:v>31.983003574807046</c:v>
                </c:pt>
                <c:pt idx="2">
                  <c:v>45.364322118731486</c:v>
                </c:pt>
                <c:pt idx="3">
                  <c:v>20.915539920009397</c:v>
                </c:pt>
                <c:pt idx="4">
                  <c:v>1.5585987901536604</c:v>
                </c:pt>
                <c:pt idx="5">
                  <c:v>20.309434034347838</c:v>
                </c:pt>
                <c:pt idx="6">
                  <c:v>27.463236583477435</c:v>
                </c:pt>
                <c:pt idx="7">
                  <c:v>15.246622043261493</c:v>
                </c:pt>
                <c:pt idx="8">
                  <c:v>20.758350559641059</c:v>
                </c:pt>
                <c:pt idx="9">
                  <c:v>29.97035668752288</c:v>
                </c:pt>
                <c:pt idx="10">
                  <c:v>26.325241433029834</c:v>
                </c:pt>
                <c:pt idx="11">
                  <c:v>24.848251057987948</c:v>
                </c:pt>
                <c:pt idx="12">
                  <c:v>3.3497834726474456</c:v>
                </c:pt>
                <c:pt idx="13">
                  <c:v>2.4521831984758347</c:v>
                </c:pt>
                <c:pt idx="14">
                  <c:v>48.625932121893264</c:v>
                </c:pt>
                <c:pt idx="15">
                  <c:v>37.240953360415972</c:v>
                </c:pt>
                <c:pt idx="16">
                  <c:v>18.176355755903849</c:v>
                </c:pt>
              </c:numCache>
            </c:numRef>
          </c:val>
        </c:ser>
        <c:ser>
          <c:idx val="2"/>
          <c:order val="2"/>
          <c:tx>
            <c:strRef>
              <c:f>Лист1!$D$1</c:f>
              <c:strCache>
                <c:ptCount val="1"/>
                <c:pt idx="0">
                  <c:v>Ан Чхольсу (Народная)</c:v>
                </c:pt>
              </c:strCache>
            </c:strRef>
          </c:tx>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Лист1!$D$2:$D$18</c:f>
              <c:numCache>
                <c:formatCode>General</c:formatCode>
                <c:ptCount val="17"/>
                <c:pt idx="0">
                  <c:v>22.724704848607463</c:v>
                </c:pt>
                <c:pt idx="1">
                  <c:v>16.820059759161083</c:v>
                </c:pt>
                <c:pt idx="2">
                  <c:v>14.974631218971835</c:v>
                </c:pt>
                <c:pt idx="3">
                  <c:v>23.656743132650803</c:v>
                </c:pt>
                <c:pt idx="4">
                  <c:v>30.080893811686245</c:v>
                </c:pt>
                <c:pt idx="5">
                  <c:v>23.216466925112041</c:v>
                </c:pt>
                <c:pt idx="6">
                  <c:v>17.335660581470322</c:v>
                </c:pt>
                <c:pt idx="7">
                  <c:v>21.02642590171903</c:v>
                </c:pt>
                <c:pt idx="8">
                  <c:v>22.913150883438593</c:v>
                </c:pt>
                <c:pt idx="9">
                  <c:v>21.758065126925551</c:v>
                </c:pt>
                <c:pt idx="10">
                  <c:v>21.786825942575362</c:v>
                </c:pt>
                <c:pt idx="11">
                  <c:v>23.519343634162272</c:v>
                </c:pt>
                <c:pt idx="12">
                  <c:v>23.769049702623558</c:v>
                </c:pt>
                <c:pt idx="13">
                  <c:v>30.686085497382372</c:v>
                </c:pt>
                <c:pt idx="14">
                  <c:v>14.924824802818673</c:v>
                </c:pt>
                <c:pt idx="15">
                  <c:v>13.392385610553657</c:v>
                </c:pt>
                <c:pt idx="16">
                  <c:v>20.792930601214017</c:v>
                </c:pt>
              </c:numCache>
            </c:numRef>
          </c:val>
        </c:ser>
        <c:dLbls>
          <c:showLegendKey val="0"/>
          <c:showVal val="0"/>
          <c:showCatName val="0"/>
          <c:showSerName val="0"/>
          <c:showPercent val="0"/>
          <c:showBubbleSize val="0"/>
        </c:dLbls>
        <c:gapWidth val="150"/>
        <c:axId val="352193024"/>
        <c:axId val="354835776"/>
      </c:barChart>
      <c:catAx>
        <c:axId val="352193024"/>
        <c:scaling>
          <c:orientation val="minMax"/>
        </c:scaling>
        <c:delete val="0"/>
        <c:axPos val="b"/>
        <c:majorTickMark val="out"/>
        <c:minorTickMark val="none"/>
        <c:tickLblPos val="nextTo"/>
        <c:crossAx val="354835776"/>
        <c:crosses val="autoZero"/>
        <c:auto val="1"/>
        <c:lblAlgn val="ctr"/>
        <c:lblOffset val="100"/>
        <c:noMultiLvlLbl val="0"/>
      </c:catAx>
      <c:valAx>
        <c:axId val="354835776"/>
        <c:scaling>
          <c:orientation val="minMax"/>
        </c:scaling>
        <c:delete val="0"/>
        <c:axPos val="l"/>
        <c:majorGridlines/>
        <c:numFmt formatCode="General" sourceLinked="1"/>
        <c:majorTickMark val="out"/>
        <c:minorTickMark val="none"/>
        <c:tickLblPos val="nextTo"/>
        <c:crossAx val="352193024"/>
        <c:crosses val="autoZero"/>
        <c:crossBetween val="between"/>
      </c:valAx>
    </c:plotArea>
    <c:legend>
      <c:legendPos val="r"/>
      <c:layout>
        <c:manualLayout>
          <c:xMode val="edge"/>
          <c:yMode val="edge"/>
          <c:x val="0.79843927124449221"/>
          <c:y val="9.058647620147712E-4"/>
          <c:w val="0.20146959182213395"/>
          <c:h val="0.31302753894267538"/>
        </c:manualLayout>
      </c:layout>
      <c:overlay val="0"/>
      <c:spPr>
        <a:noFill/>
        <a:ln>
          <a:solidFill>
            <a:schemeClr val="bg1">
              <a:alpha val="0"/>
            </a:schemeClr>
          </a:solidFill>
        </a:ln>
      </c:sp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55956048972137E-2"/>
          <c:y val="3.7763672398093098E-2"/>
          <c:w val="0.85537182852143478"/>
          <c:h val="0.72869417601208941"/>
        </c:manualLayout>
      </c:layout>
      <c:barChart>
        <c:barDir val="col"/>
        <c:grouping val="clustered"/>
        <c:varyColors val="0"/>
        <c:ser>
          <c:idx val="0"/>
          <c:order val="0"/>
          <c:tx>
            <c:strRef>
              <c:f>Лист1!$B$1</c:f>
              <c:strCache>
                <c:ptCount val="1"/>
                <c:pt idx="0">
                  <c:v>Ли Чжэмён (Тобуро)</c:v>
                </c:pt>
              </c:strCache>
            </c:strRef>
          </c:tx>
          <c:spPr>
            <a:solidFill>
              <a:srgbClr val="00206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Лист1!$B$2:$B$18</c:f>
              <c:numCache>
                <c:formatCode>General</c:formatCode>
                <c:ptCount val="17"/>
                <c:pt idx="0">
                  <c:v>45.7</c:v>
                </c:pt>
                <c:pt idx="1">
                  <c:v>38.1</c:v>
                </c:pt>
                <c:pt idx="2">
                  <c:v>21.6</c:v>
                </c:pt>
                <c:pt idx="3">
                  <c:v>48.9</c:v>
                </c:pt>
                <c:pt idx="4">
                  <c:v>84.8</c:v>
                </c:pt>
                <c:pt idx="5">
                  <c:v>46.4</c:v>
                </c:pt>
                <c:pt idx="6">
                  <c:v>40.799999999999997</c:v>
                </c:pt>
                <c:pt idx="7">
                  <c:v>51.9</c:v>
                </c:pt>
                <c:pt idx="8">
                  <c:v>50.9</c:v>
                </c:pt>
                <c:pt idx="9">
                  <c:v>41.7</c:v>
                </c:pt>
                <c:pt idx="10">
                  <c:v>45.1</c:v>
                </c:pt>
                <c:pt idx="11">
                  <c:v>45</c:v>
                </c:pt>
                <c:pt idx="12">
                  <c:v>83</c:v>
                </c:pt>
                <c:pt idx="13">
                  <c:v>86.1</c:v>
                </c:pt>
                <c:pt idx="14">
                  <c:v>23.8</c:v>
                </c:pt>
                <c:pt idx="15">
                  <c:v>37.4</c:v>
                </c:pt>
                <c:pt idx="16">
                  <c:v>52.6</c:v>
                </c:pt>
              </c:numCache>
            </c:numRef>
          </c:val>
        </c:ser>
        <c:ser>
          <c:idx val="1"/>
          <c:order val="1"/>
          <c:tx>
            <c:strRef>
              <c:f>Лист1!$C$1</c:f>
              <c:strCache>
                <c:ptCount val="1"/>
                <c:pt idx="0">
                  <c:v>Юн Соннёль (Сила народа)</c:v>
                </c:pt>
              </c:strCache>
            </c:strRef>
          </c:tx>
          <c:spPr>
            <a:solidFill>
              <a:srgbClr val="C0000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Лист1!$C$2:$C$18</c:f>
              <c:numCache>
                <c:formatCode>General</c:formatCode>
                <c:ptCount val="17"/>
                <c:pt idx="0">
                  <c:v>50.6</c:v>
                </c:pt>
                <c:pt idx="1">
                  <c:v>58.3</c:v>
                </c:pt>
                <c:pt idx="2">
                  <c:v>75.099999999999994</c:v>
                </c:pt>
                <c:pt idx="3">
                  <c:v>47.1</c:v>
                </c:pt>
                <c:pt idx="4">
                  <c:v>12.7</c:v>
                </c:pt>
                <c:pt idx="5">
                  <c:v>49.6</c:v>
                </c:pt>
                <c:pt idx="6">
                  <c:v>54.4</c:v>
                </c:pt>
                <c:pt idx="7">
                  <c:v>44.1</c:v>
                </c:pt>
                <c:pt idx="8">
                  <c:v>45.6</c:v>
                </c:pt>
                <c:pt idx="9">
                  <c:v>54.2</c:v>
                </c:pt>
                <c:pt idx="10">
                  <c:v>50.7</c:v>
                </c:pt>
                <c:pt idx="11">
                  <c:v>51.1</c:v>
                </c:pt>
                <c:pt idx="12">
                  <c:v>14.4</c:v>
                </c:pt>
                <c:pt idx="13">
                  <c:v>11.4</c:v>
                </c:pt>
                <c:pt idx="14">
                  <c:v>72.8</c:v>
                </c:pt>
                <c:pt idx="15">
                  <c:v>58.2</c:v>
                </c:pt>
                <c:pt idx="16">
                  <c:v>42.7</c:v>
                </c:pt>
              </c:numCache>
            </c:numRef>
          </c:val>
        </c:ser>
        <c:ser>
          <c:idx val="2"/>
          <c:order val="2"/>
          <c:tx>
            <c:strRef>
              <c:f>Лист1!$D$1</c:f>
              <c:strCache>
                <c:ptCount val="1"/>
                <c:pt idx="0">
                  <c:v>Сим Санчжон (Справедливость)</c:v>
                </c:pt>
              </c:strCache>
            </c:strRef>
          </c:tx>
          <c:spPr>
            <a:solidFill>
              <a:srgbClr val="FFC000"/>
            </a:solidFill>
          </c:spPr>
          <c:invertIfNegative val="0"/>
          <c:cat>
            <c:strRef>
              <c:f>Лист1!$A$2:$A$18</c:f>
              <c:strCache>
                <c:ptCount val="17"/>
                <c:pt idx="0">
                  <c:v>Сеул</c:v>
                </c:pt>
                <c:pt idx="1">
                  <c:v>Пусан</c:v>
                </c:pt>
                <c:pt idx="2">
                  <c:v>Тэгу</c:v>
                </c:pt>
                <c:pt idx="3">
                  <c:v>Инчхон</c:v>
                </c:pt>
                <c:pt idx="4">
                  <c:v>Кванчжу</c:v>
                </c:pt>
                <c:pt idx="5">
                  <c:v>Тэчжон</c:v>
                </c:pt>
                <c:pt idx="6">
                  <c:v>Ульсан</c:v>
                </c:pt>
                <c:pt idx="7">
                  <c:v>Седжон</c:v>
                </c:pt>
                <c:pt idx="8">
                  <c:v>Кёнгидо</c:v>
                </c:pt>
                <c:pt idx="9">
                  <c:v>Канвондо</c:v>
                </c:pt>
                <c:pt idx="10">
                  <c:v>Чунчхон-Пукто</c:v>
                </c:pt>
                <c:pt idx="11">
                  <c:v>Чунчхон-Намдо</c:v>
                </c:pt>
                <c:pt idx="12">
                  <c:v>Чолла-Пукто</c:v>
                </c:pt>
                <c:pt idx="13">
                  <c:v>Чолла-Намдо</c:v>
                </c:pt>
                <c:pt idx="14">
                  <c:v>Кёнсан-Пукто</c:v>
                </c:pt>
                <c:pt idx="15">
                  <c:v>Кёнсан-Намдо</c:v>
                </c:pt>
                <c:pt idx="16">
                  <c:v>Чеджудо</c:v>
                </c:pt>
              </c:strCache>
            </c:strRef>
          </c:cat>
          <c:val>
            <c:numRef>
              <c:f>Лист1!$D$2:$D$18</c:f>
              <c:numCache>
                <c:formatCode>General</c:formatCode>
                <c:ptCount val="17"/>
                <c:pt idx="0">
                  <c:v>2.8</c:v>
                </c:pt>
                <c:pt idx="1">
                  <c:v>2.2000000000000002</c:v>
                </c:pt>
                <c:pt idx="2">
                  <c:v>1.9</c:v>
                </c:pt>
                <c:pt idx="3">
                  <c:v>2.8</c:v>
                </c:pt>
                <c:pt idx="4">
                  <c:v>1.5</c:v>
                </c:pt>
                <c:pt idx="5">
                  <c:v>2.7</c:v>
                </c:pt>
                <c:pt idx="6">
                  <c:v>2.9</c:v>
                </c:pt>
                <c:pt idx="7">
                  <c:v>2.9</c:v>
                </c:pt>
                <c:pt idx="8">
                  <c:v>2.4</c:v>
                </c:pt>
                <c:pt idx="9">
                  <c:v>2.5</c:v>
                </c:pt>
                <c:pt idx="10">
                  <c:v>2.6</c:v>
                </c:pt>
                <c:pt idx="11">
                  <c:v>2.4</c:v>
                </c:pt>
                <c:pt idx="12">
                  <c:v>1.6</c:v>
                </c:pt>
                <c:pt idx="13">
                  <c:v>1.3</c:v>
                </c:pt>
                <c:pt idx="14">
                  <c:v>1.9</c:v>
                </c:pt>
                <c:pt idx="15">
                  <c:v>2.5</c:v>
                </c:pt>
                <c:pt idx="16">
                  <c:v>3.4</c:v>
                </c:pt>
              </c:numCache>
            </c:numRef>
          </c:val>
        </c:ser>
        <c:dLbls>
          <c:showLegendKey val="0"/>
          <c:showVal val="0"/>
          <c:showCatName val="0"/>
          <c:showSerName val="0"/>
          <c:showPercent val="0"/>
          <c:showBubbleSize val="0"/>
        </c:dLbls>
        <c:gapWidth val="150"/>
        <c:axId val="380843520"/>
        <c:axId val="267846784"/>
      </c:barChart>
      <c:catAx>
        <c:axId val="380843520"/>
        <c:scaling>
          <c:orientation val="minMax"/>
        </c:scaling>
        <c:delete val="0"/>
        <c:axPos val="b"/>
        <c:majorTickMark val="out"/>
        <c:minorTickMark val="none"/>
        <c:tickLblPos val="nextTo"/>
        <c:crossAx val="267846784"/>
        <c:crosses val="autoZero"/>
        <c:auto val="1"/>
        <c:lblAlgn val="ctr"/>
        <c:lblOffset val="100"/>
        <c:noMultiLvlLbl val="0"/>
      </c:catAx>
      <c:valAx>
        <c:axId val="267846784"/>
        <c:scaling>
          <c:orientation val="minMax"/>
        </c:scaling>
        <c:delete val="0"/>
        <c:axPos val="l"/>
        <c:majorGridlines/>
        <c:numFmt formatCode="General" sourceLinked="1"/>
        <c:majorTickMark val="out"/>
        <c:minorTickMark val="none"/>
        <c:tickLblPos val="nextTo"/>
        <c:crossAx val="380843520"/>
        <c:crosses val="autoZero"/>
        <c:crossBetween val="between"/>
      </c:valAx>
    </c:plotArea>
    <c:legend>
      <c:legendPos val="r"/>
      <c:layout>
        <c:manualLayout>
          <c:xMode val="edge"/>
          <c:yMode val="edge"/>
          <c:x val="0.79843927124449221"/>
          <c:y val="9.058647620147712E-4"/>
          <c:w val="0.20146959182213395"/>
          <c:h val="0.31302753894267538"/>
        </c:manualLayout>
      </c:layout>
      <c:overlay val="0"/>
      <c:spPr>
        <a:noFill/>
        <a:ln>
          <a:solidFill>
            <a:schemeClr val="bg1">
              <a:alpha val="0"/>
            </a:schemeClr>
          </a:solidFill>
        </a:ln>
      </c:sp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effectLst/>
              </a:rPr>
              <a:t>Географическая дифференциация голосования</a:t>
            </a:r>
            <a:endParaRPr lang="ru-RU"/>
          </a:p>
        </c:rich>
      </c:tx>
      <c:overlay val="0"/>
    </c:title>
    <c:autoTitleDeleted val="0"/>
    <c:plotArea>
      <c:layout/>
      <c:barChart>
        <c:barDir val="col"/>
        <c:grouping val="clustered"/>
        <c:varyColors val="0"/>
        <c:ser>
          <c:idx val="0"/>
          <c:order val="0"/>
          <c:tx>
            <c:strRef>
              <c:f>Лист1!$B$1</c:f>
              <c:strCache>
                <c:ptCount val="1"/>
                <c:pt idx="0">
                  <c:v>Народная партия</c:v>
                </c:pt>
              </c:strCache>
            </c:strRef>
          </c:tx>
          <c:spPr>
            <a:solidFill>
              <a:schemeClr val="accent3"/>
            </a:solidFill>
          </c:spPr>
          <c:invertIfNegative val="0"/>
          <c:cat>
            <c:strRef>
              <c:f>Лист1!$A$2:$A$4</c:f>
              <c:strCache>
                <c:ptCount val="3"/>
                <c:pt idx="0">
                  <c:v>2012 г.</c:v>
                </c:pt>
                <c:pt idx="1">
                  <c:v>2016 г.</c:v>
                </c:pt>
                <c:pt idx="2">
                  <c:v>2020 г.</c:v>
                </c:pt>
              </c:strCache>
            </c:strRef>
          </c:cat>
          <c:val>
            <c:numRef>
              <c:f>Лист1!$B$2:$B$4</c:f>
              <c:numCache>
                <c:formatCode>General</c:formatCode>
                <c:ptCount val="3"/>
                <c:pt idx="1">
                  <c:v>49.55850756014312</c:v>
                </c:pt>
                <c:pt idx="2">
                  <c:v>23.572499292779568</c:v>
                </c:pt>
              </c:numCache>
            </c:numRef>
          </c:val>
        </c:ser>
        <c:ser>
          <c:idx val="1"/>
          <c:order val="1"/>
          <c:tx>
            <c:strRef>
              <c:f>Лист1!$C$1</c:f>
              <c:strCache>
                <c:ptCount val="1"/>
                <c:pt idx="0">
                  <c:v>Сила народа (бывш. Сэнури, ОПБ, СК)</c:v>
                </c:pt>
              </c:strCache>
            </c:strRef>
          </c:tx>
          <c:invertIfNegative val="0"/>
          <c:cat>
            <c:strRef>
              <c:f>Лист1!$A$2:$A$4</c:f>
              <c:strCache>
                <c:ptCount val="3"/>
                <c:pt idx="0">
                  <c:v>2012 г.</c:v>
                </c:pt>
                <c:pt idx="1">
                  <c:v>2016 г.</c:v>
                </c:pt>
                <c:pt idx="2">
                  <c:v>2020 г.</c:v>
                </c:pt>
              </c:strCache>
            </c:strRef>
          </c:cat>
          <c:val>
            <c:numRef>
              <c:f>Лист1!$C$2:$C$4</c:f>
              <c:numCache>
                <c:formatCode>General</c:formatCode>
                <c:ptCount val="3"/>
                <c:pt idx="0">
                  <c:v>46.906502557520305</c:v>
                </c:pt>
                <c:pt idx="1">
                  <c:v>45.225859648725383</c:v>
                </c:pt>
                <c:pt idx="2">
                  <c:v>49.078538803945406</c:v>
                </c:pt>
              </c:numCache>
            </c:numRef>
          </c:val>
        </c:ser>
        <c:ser>
          <c:idx val="2"/>
          <c:order val="2"/>
          <c:tx>
            <c:strRef>
              <c:f>Лист1!$D$1</c:f>
              <c:strCache>
                <c:ptCount val="1"/>
                <c:pt idx="0">
                  <c:v>Тобуро (бывш. ОДП)</c:v>
                </c:pt>
              </c:strCache>
            </c:strRef>
          </c:tx>
          <c:spPr>
            <a:solidFill>
              <a:schemeClr val="accent1"/>
            </a:solidFill>
          </c:spPr>
          <c:invertIfNegative val="0"/>
          <c:cat>
            <c:strRef>
              <c:f>Лист1!$A$2:$A$4</c:f>
              <c:strCache>
                <c:ptCount val="3"/>
                <c:pt idx="0">
                  <c:v>2012 г.</c:v>
                </c:pt>
                <c:pt idx="1">
                  <c:v>2016 г.</c:v>
                </c:pt>
                <c:pt idx="2">
                  <c:v>2020 г.</c:v>
                </c:pt>
              </c:strCache>
            </c:strRef>
          </c:cat>
          <c:val>
            <c:numRef>
              <c:f>Лист1!$D$2:$D$4</c:f>
              <c:numCache>
                <c:formatCode>General</c:formatCode>
                <c:ptCount val="3"/>
                <c:pt idx="0">
                  <c:v>43.545809264552517</c:v>
                </c:pt>
                <c:pt idx="1">
                  <c:v>22.561175761753187</c:v>
                </c:pt>
                <c:pt idx="2">
                  <c:v>37.608393718459851</c:v>
                </c:pt>
              </c:numCache>
            </c:numRef>
          </c:val>
        </c:ser>
        <c:ser>
          <c:idx val="3"/>
          <c:order val="3"/>
          <c:tx>
            <c:strRef>
              <c:f>Лист1!$E$1</c:f>
              <c:strCache>
                <c:ptCount val="1"/>
                <c:pt idx="0">
                  <c:v>Партия справедливости</c:v>
                </c:pt>
              </c:strCache>
            </c:strRef>
          </c:tx>
          <c:spPr>
            <a:solidFill>
              <a:srgbClr val="E2B718"/>
            </a:solidFill>
          </c:spPr>
          <c:invertIfNegative val="0"/>
          <c:cat>
            <c:strRef>
              <c:f>Лист1!$A$2:$A$4</c:f>
              <c:strCache>
                <c:ptCount val="3"/>
                <c:pt idx="0">
                  <c:v>2012 г.</c:v>
                </c:pt>
                <c:pt idx="1">
                  <c:v>2016 г.</c:v>
                </c:pt>
                <c:pt idx="2">
                  <c:v>2020 г.</c:v>
                </c:pt>
              </c:strCache>
            </c:strRef>
          </c:cat>
          <c:val>
            <c:numRef>
              <c:f>Лист1!$E$2:$E$4</c:f>
              <c:numCache>
                <c:formatCode>General</c:formatCode>
                <c:ptCount val="3"/>
                <c:pt idx="1">
                  <c:v>23.193897989757627</c:v>
                </c:pt>
                <c:pt idx="2">
                  <c:v>18.891191753045653</c:v>
                </c:pt>
              </c:numCache>
            </c:numRef>
          </c:val>
        </c:ser>
        <c:dLbls>
          <c:showLegendKey val="0"/>
          <c:showVal val="0"/>
          <c:showCatName val="0"/>
          <c:showSerName val="0"/>
          <c:showPercent val="0"/>
          <c:showBubbleSize val="0"/>
        </c:dLbls>
        <c:gapWidth val="75"/>
        <c:overlap val="-25"/>
        <c:axId val="308631040"/>
        <c:axId val="267848512"/>
      </c:barChart>
      <c:catAx>
        <c:axId val="308631040"/>
        <c:scaling>
          <c:orientation val="minMax"/>
        </c:scaling>
        <c:delete val="0"/>
        <c:axPos val="b"/>
        <c:majorTickMark val="none"/>
        <c:minorTickMark val="none"/>
        <c:tickLblPos val="nextTo"/>
        <c:crossAx val="267848512"/>
        <c:crosses val="autoZero"/>
        <c:auto val="1"/>
        <c:lblAlgn val="ctr"/>
        <c:lblOffset val="100"/>
        <c:noMultiLvlLbl val="0"/>
      </c:catAx>
      <c:valAx>
        <c:axId val="267848512"/>
        <c:scaling>
          <c:orientation val="minMax"/>
        </c:scaling>
        <c:delete val="0"/>
        <c:axPos val="l"/>
        <c:majorGridlines/>
        <c:numFmt formatCode="General" sourceLinked="1"/>
        <c:majorTickMark val="none"/>
        <c:minorTickMark val="none"/>
        <c:tickLblPos val="nextTo"/>
        <c:spPr>
          <a:ln w="9525">
            <a:noFill/>
          </a:ln>
        </c:spPr>
        <c:crossAx val="30863104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3D6E5-495D-4D06-B319-18CD84B44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87</Pages>
  <Words>16531</Words>
  <Characters>94232</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2023-06-02T18:43:00Z</dcterms:created>
  <dcterms:modified xsi:type="dcterms:W3CDTF">2023-06-02T18:55:00Z</dcterms:modified>
</cp:coreProperties>
</file>