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59675" w14:textId="4260FD27" w:rsidR="004839BC" w:rsidRPr="00E863DB" w:rsidRDefault="004839BC" w:rsidP="00E863DB">
      <w:pPr>
        <w:spacing w:line="360" w:lineRule="auto"/>
        <w:jc w:val="center"/>
        <w:rPr>
          <w:rFonts w:ascii="Times New Roman" w:hAnsi="Times New Roman" w:cs="Times New Roman"/>
          <w:sz w:val="24"/>
          <w:szCs w:val="24"/>
        </w:rPr>
      </w:pPr>
      <w:r w:rsidRPr="00E863DB">
        <w:rPr>
          <w:rFonts w:ascii="Times New Roman" w:hAnsi="Times New Roman" w:cs="Times New Roman"/>
          <w:sz w:val="24"/>
          <w:szCs w:val="24"/>
        </w:rPr>
        <w:t>Санкт-Петербургский государственный университет</w:t>
      </w:r>
    </w:p>
    <w:p w14:paraId="1DDC9D1B" w14:textId="27B9633A" w:rsidR="00E863DB" w:rsidRDefault="00E863DB" w:rsidP="00E863DB">
      <w:pPr>
        <w:spacing w:line="360" w:lineRule="auto"/>
        <w:jc w:val="center"/>
        <w:rPr>
          <w:rFonts w:ascii="Times New Roman" w:hAnsi="Times New Roman" w:cs="Times New Roman"/>
          <w:sz w:val="24"/>
          <w:szCs w:val="24"/>
        </w:rPr>
      </w:pPr>
    </w:p>
    <w:p w14:paraId="0E206956" w14:textId="77777777" w:rsidR="00E863DB" w:rsidRPr="00E863DB" w:rsidRDefault="00E863DB" w:rsidP="00E863DB">
      <w:pPr>
        <w:spacing w:line="360" w:lineRule="auto"/>
        <w:jc w:val="center"/>
        <w:rPr>
          <w:rFonts w:ascii="Times New Roman" w:hAnsi="Times New Roman" w:cs="Times New Roman"/>
          <w:sz w:val="24"/>
          <w:szCs w:val="24"/>
        </w:rPr>
      </w:pPr>
    </w:p>
    <w:p w14:paraId="413F5B0F" w14:textId="2DE0C6C8" w:rsidR="004839BC" w:rsidRPr="00E863DB" w:rsidRDefault="004839BC" w:rsidP="004839BC">
      <w:pPr>
        <w:spacing w:line="360" w:lineRule="auto"/>
        <w:jc w:val="center"/>
        <w:rPr>
          <w:rFonts w:ascii="Times New Roman" w:hAnsi="Times New Roman" w:cs="Times New Roman"/>
          <w:b/>
          <w:bCs/>
          <w:i/>
          <w:iCs/>
          <w:sz w:val="24"/>
          <w:szCs w:val="24"/>
        </w:rPr>
      </w:pPr>
      <w:r w:rsidRPr="00E863DB">
        <w:rPr>
          <w:rFonts w:ascii="Times New Roman" w:hAnsi="Times New Roman" w:cs="Times New Roman"/>
          <w:b/>
          <w:bCs/>
          <w:i/>
          <w:iCs/>
          <w:sz w:val="24"/>
          <w:szCs w:val="24"/>
        </w:rPr>
        <w:t>ТАБАЧНИК Ксения Кирилловна</w:t>
      </w:r>
    </w:p>
    <w:p w14:paraId="04B7AE81" w14:textId="1DD49559" w:rsidR="004839BC" w:rsidRPr="00E863DB" w:rsidRDefault="004839BC" w:rsidP="00D1171B">
      <w:pPr>
        <w:spacing w:line="360" w:lineRule="auto"/>
        <w:jc w:val="center"/>
        <w:rPr>
          <w:rFonts w:ascii="Times New Roman" w:hAnsi="Times New Roman" w:cs="Times New Roman"/>
          <w:b/>
          <w:bCs/>
          <w:sz w:val="24"/>
          <w:szCs w:val="24"/>
        </w:rPr>
      </w:pPr>
      <w:r w:rsidRPr="00E863DB">
        <w:rPr>
          <w:rFonts w:ascii="Times New Roman" w:hAnsi="Times New Roman" w:cs="Times New Roman"/>
          <w:b/>
          <w:bCs/>
          <w:sz w:val="24"/>
          <w:szCs w:val="24"/>
        </w:rPr>
        <w:t>Выпускная квалификационная работа</w:t>
      </w:r>
    </w:p>
    <w:p w14:paraId="48AF2BE4" w14:textId="241C2DBF" w:rsidR="00E863DB" w:rsidRPr="00E863DB" w:rsidRDefault="004839BC" w:rsidP="00E863DB">
      <w:pPr>
        <w:spacing w:line="360" w:lineRule="auto"/>
        <w:jc w:val="center"/>
        <w:rPr>
          <w:rFonts w:ascii="Times New Roman" w:hAnsi="Times New Roman" w:cs="Times New Roman"/>
          <w:b/>
          <w:bCs/>
          <w:i/>
          <w:iCs/>
          <w:sz w:val="24"/>
          <w:szCs w:val="24"/>
        </w:rPr>
      </w:pPr>
      <w:r w:rsidRPr="00E863DB">
        <w:rPr>
          <w:rFonts w:ascii="Times New Roman" w:hAnsi="Times New Roman" w:cs="Times New Roman"/>
          <w:b/>
          <w:bCs/>
          <w:i/>
          <w:iCs/>
          <w:sz w:val="24"/>
          <w:szCs w:val="24"/>
        </w:rPr>
        <w:t xml:space="preserve"> </w:t>
      </w:r>
      <w:r w:rsidR="007F0524" w:rsidRPr="00E863DB">
        <w:rPr>
          <w:rFonts w:ascii="Times New Roman" w:hAnsi="Times New Roman" w:cs="Times New Roman"/>
          <w:b/>
          <w:bCs/>
          <w:i/>
          <w:iCs/>
          <w:sz w:val="24"/>
          <w:szCs w:val="24"/>
        </w:rPr>
        <w:t>«Политика внедрения «красной обрядности» на территории губерний Северо-Западной (Ленинградской) области в 1920-е гг.»</w:t>
      </w:r>
    </w:p>
    <w:p w14:paraId="33006FA0" w14:textId="678E08A2" w:rsidR="004839BC" w:rsidRPr="00E863DB" w:rsidRDefault="004839BC" w:rsidP="00D1171B">
      <w:pPr>
        <w:spacing w:line="360" w:lineRule="auto"/>
        <w:jc w:val="center"/>
        <w:rPr>
          <w:rFonts w:ascii="Times New Roman" w:hAnsi="Times New Roman" w:cs="Times New Roman"/>
          <w:sz w:val="24"/>
          <w:szCs w:val="24"/>
        </w:rPr>
      </w:pPr>
      <w:r w:rsidRPr="00E863DB">
        <w:rPr>
          <w:rFonts w:ascii="Times New Roman" w:hAnsi="Times New Roman" w:cs="Times New Roman"/>
          <w:sz w:val="24"/>
          <w:szCs w:val="24"/>
        </w:rPr>
        <w:t>Уровень образования: бакалавриат</w:t>
      </w:r>
    </w:p>
    <w:p w14:paraId="1A97F907" w14:textId="68B45C9C" w:rsidR="007F0524" w:rsidRPr="00E863DB" w:rsidRDefault="004839BC" w:rsidP="004839BC">
      <w:pPr>
        <w:spacing w:line="360" w:lineRule="auto"/>
        <w:jc w:val="center"/>
        <w:rPr>
          <w:rFonts w:ascii="Times New Roman" w:hAnsi="Times New Roman" w:cs="Times New Roman"/>
          <w:sz w:val="24"/>
          <w:szCs w:val="24"/>
        </w:rPr>
      </w:pPr>
      <w:r w:rsidRPr="00E863DB">
        <w:rPr>
          <w:rFonts w:ascii="Times New Roman" w:hAnsi="Times New Roman" w:cs="Times New Roman"/>
          <w:sz w:val="24"/>
          <w:szCs w:val="24"/>
        </w:rPr>
        <w:t xml:space="preserve">Направление: </w:t>
      </w:r>
      <w:r w:rsidR="007F0524" w:rsidRPr="00E863DB">
        <w:rPr>
          <w:rFonts w:ascii="Times New Roman" w:hAnsi="Times New Roman" w:cs="Times New Roman"/>
          <w:i/>
          <w:iCs/>
          <w:sz w:val="24"/>
          <w:szCs w:val="24"/>
        </w:rPr>
        <w:t>46.03.0</w:t>
      </w:r>
      <w:r w:rsidRPr="00E863DB">
        <w:rPr>
          <w:rFonts w:ascii="Times New Roman" w:hAnsi="Times New Roman" w:cs="Times New Roman"/>
          <w:i/>
          <w:iCs/>
          <w:sz w:val="24"/>
          <w:szCs w:val="24"/>
        </w:rPr>
        <w:t>1</w:t>
      </w:r>
      <w:r w:rsidR="007F0524" w:rsidRPr="00E863DB">
        <w:rPr>
          <w:rFonts w:ascii="Times New Roman" w:hAnsi="Times New Roman" w:cs="Times New Roman"/>
          <w:i/>
          <w:iCs/>
          <w:sz w:val="24"/>
          <w:szCs w:val="24"/>
        </w:rPr>
        <w:t xml:space="preserve"> </w:t>
      </w:r>
      <w:r w:rsidRPr="00E863DB">
        <w:rPr>
          <w:rFonts w:ascii="Times New Roman" w:hAnsi="Times New Roman" w:cs="Times New Roman"/>
          <w:i/>
          <w:iCs/>
          <w:sz w:val="24"/>
          <w:szCs w:val="24"/>
        </w:rPr>
        <w:t>«</w:t>
      </w:r>
      <w:r w:rsidR="007F0524" w:rsidRPr="00E863DB">
        <w:rPr>
          <w:rFonts w:ascii="Times New Roman" w:hAnsi="Times New Roman" w:cs="Times New Roman"/>
          <w:i/>
          <w:iCs/>
          <w:sz w:val="24"/>
          <w:szCs w:val="24"/>
        </w:rPr>
        <w:t>История</w:t>
      </w:r>
      <w:r w:rsidRPr="00E863DB">
        <w:rPr>
          <w:rFonts w:ascii="Times New Roman" w:hAnsi="Times New Roman" w:cs="Times New Roman"/>
          <w:i/>
          <w:iCs/>
          <w:sz w:val="24"/>
          <w:szCs w:val="24"/>
        </w:rPr>
        <w:t>»</w:t>
      </w:r>
    </w:p>
    <w:p w14:paraId="5FD800F6" w14:textId="2390A684" w:rsidR="004839BC" w:rsidRPr="00E863DB" w:rsidRDefault="004839BC" w:rsidP="00BA0563">
      <w:pPr>
        <w:spacing w:line="360" w:lineRule="auto"/>
        <w:jc w:val="center"/>
        <w:rPr>
          <w:rFonts w:ascii="Times New Roman" w:hAnsi="Times New Roman" w:cs="Times New Roman"/>
          <w:i/>
          <w:iCs/>
          <w:sz w:val="24"/>
          <w:szCs w:val="24"/>
        </w:rPr>
      </w:pPr>
      <w:r w:rsidRPr="00E863DB">
        <w:rPr>
          <w:rFonts w:ascii="Times New Roman" w:hAnsi="Times New Roman" w:cs="Times New Roman"/>
          <w:sz w:val="24"/>
          <w:szCs w:val="24"/>
        </w:rPr>
        <w:t xml:space="preserve">Основная образовательная программа: </w:t>
      </w:r>
      <w:r w:rsidRPr="00E863DB">
        <w:rPr>
          <w:rFonts w:ascii="Times New Roman" w:hAnsi="Times New Roman" w:cs="Times New Roman"/>
          <w:i/>
          <w:iCs/>
          <w:sz w:val="24"/>
          <w:szCs w:val="24"/>
        </w:rPr>
        <w:t>СВ. 5030.</w:t>
      </w:r>
      <w:r w:rsidR="00BA0563" w:rsidRPr="00E863DB">
        <w:rPr>
          <w:rFonts w:ascii="Times New Roman" w:hAnsi="Times New Roman" w:cs="Times New Roman"/>
          <w:i/>
          <w:iCs/>
          <w:sz w:val="24"/>
          <w:szCs w:val="24"/>
        </w:rPr>
        <w:t xml:space="preserve"> </w:t>
      </w:r>
      <w:r w:rsidRPr="00E863DB">
        <w:rPr>
          <w:rFonts w:ascii="Times New Roman" w:hAnsi="Times New Roman" w:cs="Times New Roman"/>
          <w:i/>
          <w:iCs/>
          <w:sz w:val="24"/>
          <w:szCs w:val="24"/>
        </w:rPr>
        <w:t>«История»</w:t>
      </w:r>
    </w:p>
    <w:p w14:paraId="1CE2E5AE" w14:textId="77777777" w:rsidR="00E863DB" w:rsidRPr="00E863DB" w:rsidRDefault="00E863DB" w:rsidP="00F32FF3">
      <w:pPr>
        <w:spacing w:line="360" w:lineRule="auto"/>
        <w:rPr>
          <w:rFonts w:ascii="Times New Roman" w:hAnsi="Times New Roman" w:cs="Times New Roman"/>
          <w:i/>
          <w:iCs/>
          <w:sz w:val="24"/>
          <w:szCs w:val="24"/>
        </w:rPr>
      </w:pPr>
    </w:p>
    <w:p w14:paraId="423BE7FC" w14:textId="77777777" w:rsidR="007F0524" w:rsidRPr="00E863DB" w:rsidRDefault="007F0524" w:rsidP="00D1171B">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Научный руководитель:</w:t>
      </w:r>
    </w:p>
    <w:p w14:paraId="0F3F8BC3" w14:textId="28E649EC" w:rsidR="007F0524" w:rsidRPr="00E863DB" w:rsidRDefault="004839BC" w:rsidP="00D1171B">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Д</w:t>
      </w:r>
      <w:r w:rsidR="007F0524" w:rsidRPr="00E863DB">
        <w:rPr>
          <w:rFonts w:ascii="Times New Roman" w:hAnsi="Times New Roman" w:cs="Times New Roman"/>
          <w:sz w:val="24"/>
          <w:szCs w:val="24"/>
        </w:rPr>
        <w:t>оцент</w:t>
      </w:r>
      <w:r w:rsidRPr="00E863DB">
        <w:rPr>
          <w:rFonts w:ascii="Times New Roman" w:hAnsi="Times New Roman" w:cs="Times New Roman"/>
          <w:sz w:val="24"/>
          <w:szCs w:val="24"/>
        </w:rPr>
        <w:t xml:space="preserve">, Кафедра Новейшей истории России, </w:t>
      </w:r>
    </w:p>
    <w:p w14:paraId="25AEA4C0" w14:textId="4022ADEA" w:rsidR="004839BC" w:rsidRPr="00E863DB" w:rsidRDefault="004839BC" w:rsidP="00D1171B">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кандидат исторических наук</w:t>
      </w:r>
      <w:r w:rsidR="00BA0563" w:rsidRPr="00E863DB">
        <w:rPr>
          <w:rFonts w:ascii="Times New Roman" w:hAnsi="Times New Roman" w:cs="Times New Roman"/>
          <w:sz w:val="24"/>
          <w:szCs w:val="24"/>
        </w:rPr>
        <w:t>, доцент</w:t>
      </w:r>
    </w:p>
    <w:p w14:paraId="0BCD536B" w14:textId="616777D2" w:rsidR="004839BC" w:rsidRPr="00E863DB" w:rsidRDefault="007F0524" w:rsidP="00BA0563">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 xml:space="preserve"> Рачковский Валерий Александрович</w:t>
      </w:r>
    </w:p>
    <w:p w14:paraId="596C900D" w14:textId="77777777" w:rsidR="00E863DB" w:rsidRPr="00E863DB" w:rsidRDefault="00E863DB" w:rsidP="00BA0563">
      <w:pPr>
        <w:spacing w:line="360" w:lineRule="auto"/>
        <w:jc w:val="right"/>
        <w:rPr>
          <w:rFonts w:ascii="Times New Roman" w:hAnsi="Times New Roman" w:cs="Times New Roman"/>
          <w:sz w:val="24"/>
          <w:szCs w:val="24"/>
        </w:rPr>
      </w:pPr>
    </w:p>
    <w:p w14:paraId="071625A3" w14:textId="0DC4284E" w:rsidR="004839BC" w:rsidRPr="00E863DB" w:rsidRDefault="004839BC" w:rsidP="00D1171B">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Рецензент:</w:t>
      </w:r>
    </w:p>
    <w:p w14:paraId="2049ED3F" w14:textId="7D3DC191" w:rsidR="00BA0563" w:rsidRPr="00E863DB" w:rsidRDefault="001330D0" w:rsidP="00BA0563">
      <w:pPr>
        <w:spacing w:line="360" w:lineRule="auto"/>
        <w:jc w:val="right"/>
        <w:rPr>
          <w:rFonts w:ascii="Times New Roman" w:hAnsi="Times New Roman" w:cs="Times New Roman"/>
          <w:sz w:val="24"/>
          <w:szCs w:val="24"/>
        </w:rPr>
      </w:pPr>
      <w:r>
        <w:rPr>
          <w:rFonts w:ascii="Times New Roman" w:hAnsi="Times New Roman" w:cs="Times New Roman"/>
          <w:sz w:val="24"/>
          <w:szCs w:val="24"/>
        </w:rPr>
        <w:t>Д</w:t>
      </w:r>
      <w:r w:rsidR="00E611EE">
        <w:rPr>
          <w:rFonts w:ascii="Times New Roman" w:hAnsi="Times New Roman" w:cs="Times New Roman"/>
          <w:sz w:val="24"/>
          <w:szCs w:val="24"/>
        </w:rPr>
        <w:t>оцент Кафедры Церковной истории</w:t>
      </w:r>
    </w:p>
    <w:p w14:paraId="00F43740" w14:textId="79B1098F" w:rsidR="00BA0563" w:rsidRPr="00E863DB" w:rsidRDefault="00E611EE" w:rsidP="00BA0563">
      <w:pPr>
        <w:spacing w:line="360" w:lineRule="auto"/>
        <w:jc w:val="right"/>
        <w:rPr>
          <w:rFonts w:ascii="Times New Roman" w:hAnsi="Times New Roman" w:cs="Times New Roman"/>
          <w:sz w:val="24"/>
          <w:szCs w:val="24"/>
        </w:rPr>
      </w:pPr>
      <w:r>
        <w:rPr>
          <w:rFonts w:ascii="Times New Roman" w:hAnsi="Times New Roman" w:cs="Times New Roman"/>
          <w:sz w:val="24"/>
          <w:szCs w:val="24"/>
        </w:rPr>
        <w:t>Религиозная организация – Д</w:t>
      </w:r>
      <w:r w:rsidR="00BA0563" w:rsidRPr="00E863DB">
        <w:rPr>
          <w:rFonts w:ascii="Times New Roman" w:hAnsi="Times New Roman" w:cs="Times New Roman"/>
          <w:sz w:val="24"/>
          <w:szCs w:val="24"/>
        </w:rPr>
        <w:t>уховная образовательная организация высшего образования «Санкт-Петербургская Духовная Академия Русско</w:t>
      </w:r>
      <w:r w:rsidR="00E863DB" w:rsidRPr="00E863DB">
        <w:rPr>
          <w:rFonts w:ascii="Times New Roman" w:hAnsi="Times New Roman" w:cs="Times New Roman"/>
          <w:sz w:val="24"/>
          <w:szCs w:val="24"/>
        </w:rPr>
        <w:t xml:space="preserve">й </w:t>
      </w:r>
      <w:r w:rsidR="00BA0563" w:rsidRPr="00E863DB">
        <w:rPr>
          <w:rFonts w:ascii="Times New Roman" w:hAnsi="Times New Roman" w:cs="Times New Roman"/>
          <w:sz w:val="24"/>
          <w:szCs w:val="24"/>
        </w:rPr>
        <w:t>Православной Церкви»</w:t>
      </w:r>
    </w:p>
    <w:p w14:paraId="394AFED8" w14:textId="1DF52A60" w:rsidR="004839BC" w:rsidRPr="00E863DB" w:rsidRDefault="00BA0563" w:rsidP="00BA0563">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 xml:space="preserve"> кандидат богословия, кандидат исторических наук</w:t>
      </w:r>
      <w:r w:rsidR="00E863DB" w:rsidRPr="00E863DB">
        <w:rPr>
          <w:rFonts w:ascii="Times New Roman" w:hAnsi="Times New Roman" w:cs="Times New Roman"/>
          <w:sz w:val="24"/>
          <w:szCs w:val="24"/>
        </w:rPr>
        <w:t>, доцент</w:t>
      </w:r>
    </w:p>
    <w:p w14:paraId="6E03D556" w14:textId="3DBAEF46" w:rsidR="00E863DB" w:rsidRDefault="00BA0563" w:rsidP="00F32FF3">
      <w:pPr>
        <w:spacing w:line="360" w:lineRule="auto"/>
        <w:jc w:val="right"/>
        <w:rPr>
          <w:rFonts w:ascii="Times New Roman" w:hAnsi="Times New Roman" w:cs="Times New Roman"/>
          <w:sz w:val="24"/>
          <w:szCs w:val="24"/>
        </w:rPr>
      </w:pPr>
      <w:r w:rsidRPr="00E863DB">
        <w:rPr>
          <w:rFonts w:ascii="Times New Roman" w:hAnsi="Times New Roman" w:cs="Times New Roman"/>
          <w:sz w:val="24"/>
          <w:szCs w:val="24"/>
        </w:rPr>
        <w:t>Костромин Константин Александрович</w:t>
      </w:r>
    </w:p>
    <w:p w14:paraId="477A12E4" w14:textId="4537C452" w:rsidR="00F32FF3" w:rsidRDefault="00F32FF3" w:rsidP="00F32FF3">
      <w:pPr>
        <w:spacing w:line="360" w:lineRule="auto"/>
        <w:jc w:val="right"/>
        <w:rPr>
          <w:rFonts w:ascii="Times New Roman" w:hAnsi="Times New Roman" w:cs="Times New Roman"/>
          <w:sz w:val="24"/>
          <w:szCs w:val="24"/>
        </w:rPr>
      </w:pPr>
    </w:p>
    <w:p w14:paraId="07736651" w14:textId="77777777" w:rsidR="001330D0" w:rsidRPr="00E863DB" w:rsidRDefault="001330D0" w:rsidP="00F32FF3">
      <w:pPr>
        <w:spacing w:line="360" w:lineRule="auto"/>
        <w:jc w:val="right"/>
        <w:rPr>
          <w:rFonts w:ascii="Times New Roman" w:hAnsi="Times New Roman" w:cs="Times New Roman"/>
          <w:sz w:val="24"/>
          <w:szCs w:val="24"/>
        </w:rPr>
      </w:pPr>
    </w:p>
    <w:p w14:paraId="53385820" w14:textId="77777777" w:rsidR="007F0524" w:rsidRPr="00E863DB" w:rsidRDefault="007F0524" w:rsidP="00D1171B">
      <w:pPr>
        <w:spacing w:line="360" w:lineRule="auto"/>
        <w:jc w:val="center"/>
        <w:rPr>
          <w:rFonts w:ascii="Times New Roman" w:hAnsi="Times New Roman" w:cs="Times New Roman"/>
          <w:sz w:val="24"/>
          <w:szCs w:val="24"/>
        </w:rPr>
      </w:pPr>
      <w:r w:rsidRPr="00E863DB">
        <w:rPr>
          <w:rFonts w:ascii="Times New Roman" w:hAnsi="Times New Roman" w:cs="Times New Roman"/>
          <w:sz w:val="24"/>
          <w:szCs w:val="24"/>
        </w:rPr>
        <w:t>Санкт-Петербург</w:t>
      </w:r>
    </w:p>
    <w:p w14:paraId="737E5010" w14:textId="50E136FB" w:rsidR="007F0524" w:rsidRPr="00E863DB" w:rsidRDefault="007F0524" w:rsidP="00B90DF9">
      <w:pPr>
        <w:spacing w:line="360" w:lineRule="auto"/>
        <w:jc w:val="center"/>
        <w:rPr>
          <w:rFonts w:ascii="Times New Roman" w:hAnsi="Times New Roman" w:cs="Times New Roman"/>
          <w:sz w:val="24"/>
          <w:szCs w:val="24"/>
        </w:rPr>
      </w:pPr>
      <w:r w:rsidRPr="00E863DB">
        <w:rPr>
          <w:rFonts w:ascii="Times New Roman" w:hAnsi="Times New Roman" w:cs="Times New Roman"/>
          <w:sz w:val="24"/>
          <w:szCs w:val="24"/>
        </w:rPr>
        <w:t>202</w:t>
      </w:r>
      <w:r w:rsidR="00D818C2" w:rsidRPr="00E863DB">
        <w:rPr>
          <w:rFonts w:ascii="Times New Roman" w:hAnsi="Times New Roman" w:cs="Times New Roman"/>
          <w:sz w:val="24"/>
          <w:szCs w:val="24"/>
        </w:rPr>
        <w:t>3</w:t>
      </w:r>
      <w:r w:rsidRPr="00E863DB">
        <w:rPr>
          <w:rFonts w:ascii="Times New Roman" w:hAnsi="Times New Roman" w:cs="Times New Roman"/>
          <w:sz w:val="24"/>
          <w:szCs w:val="24"/>
        </w:rPr>
        <w:t xml:space="preserve"> </w:t>
      </w:r>
    </w:p>
    <w:sdt>
      <w:sdtPr>
        <w:rPr>
          <w:rFonts w:asciiTheme="minorHAnsi" w:eastAsiaTheme="minorHAnsi" w:hAnsiTheme="minorHAnsi" w:cstheme="minorBidi"/>
          <w:color w:val="auto"/>
          <w:sz w:val="22"/>
          <w:szCs w:val="22"/>
          <w:lang w:eastAsia="en-US"/>
        </w:rPr>
        <w:id w:val="-365303394"/>
        <w:docPartObj>
          <w:docPartGallery w:val="Table of Contents"/>
          <w:docPartUnique/>
        </w:docPartObj>
      </w:sdtPr>
      <w:sdtEndPr>
        <w:rPr>
          <w:b/>
          <w:bCs/>
          <w:sz w:val="28"/>
          <w:szCs w:val="28"/>
        </w:rPr>
      </w:sdtEndPr>
      <w:sdtContent>
        <w:p w14:paraId="174EA86B" w14:textId="77777777" w:rsidR="009F7196" w:rsidRDefault="009F7196" w:rsidP="00953FC2">
          <w:pPr>
            <w:pStyle w:val="ae"/>
            <w:spacing w:line="360" w:lineRule="auto"/>
            <w:jc w:val="center"/>
            <w:rPr>
              <w:rFonts w:asciiTheme="minorHAnsi" w:eastAsiaTheme="minorHAnsi" w:hAnsiTheme="minorHAnsi" w:cstheme="minorBidi"/>
              <w:color w:val="auto"/>
              <w:sz w:val="22"/>
              <w:szCs w:val="22"/>
              <w:lang w:eastAsia="en-US"/>
            </w:rPr>
            <w:sectPr w:rsidR="009F7196" w:rsidSect="009F7196">
              <w:footerReference w:type="default" r:id="rId8"/>
              <w:pgSz w:w="11906" w:h="16838"/>
              <w:pgMar w:top="1134" w:right="850" w:bottom="1134" w:left="1701" w:header="708" w:footer="708" w:gutter="0"/>
              <w:cols w:space="708"/>
              <w:titlePg/>
              <w:docGrid w:linePitch="360"/>
            </w:sectPr>
          </w:pPr>
        </w:p>
        <w:p w14:paraId="0D4ABBC9" w14:textId="6A2CA0BE" w:rsidR="00B90DF9" w:rsidRDefault="00B90DF9" w:rsidP="009F7196">
          <w:pPr>
            <w:pStyle w:val="ae"/>
            <w:spacing w:line="360" w:lineRule="auto"/>
            <w:jc w:val="center"/>
            <w:rPr>
              <w:rFonts w:ascii="Times New Roman" w:hAnsi="Times New Roman" w:cs="Times New Roman"/>
              <w:color w:val="auto"/>
              <w:sz w:val="28"/>
              <w:szCs w:val="28"/>
            </w:rPr>
          </w:pPr>
          <w:r w:rsidRPr="009F7196">
            <w:rPr>
              <w:rFonts w:ascii="Times New Roman" w:hAnsi="Times New Roman" w:cs="Times New Roman"/>
              <w:color w:val="auto"/>
              <w:sz w:val="28"/>
              <w:szCs w:val="28"/>
            </w:rPr>
            <w:lastRenderedPageBreak/>
            <w:t>Оглавление</w:t>
          </w:r>
        </w:p>
        <w:p w14:paraId="4D1F8A3D" w14:textId="77777777" w:rsidR="009F7196" w:rsidRPr="009F7196" w:rsidRDefault="009F7196" w:rsidP="009F7196">
          <w:pPr>
            <w:rPr>
              <w:lang w:eastAsia="ru-RU"/>
            </w:rPr>
          </w:pPr>
        </w:p>
        <w:p w14:paraId="2B6C45B9" w14:textId="0C468566" w:rsidR="009F7196" w:rsidRPr="009F7196" w:rsidRDefault="00B90DF9" w:rsidP="009F7196">
          <w:pPr>
            <w:pStyle w:val="21"/>
            <w:rPr>
              <w:rFonts w:ascii="Times New Roman" w:eastAsiaTheme="minorEastAsia" w:hAnsi="Times New Roman" w:cs="Times New Roman"/>
              <w:noProof/>
              <w:sz w:val="28"/>
              <w:szCs w:val="28"/>
              <w:lang w:eastAsia="ru-RU"/>
            </w:rPr>
          </w:pPr>
          <w:r w:rsidRPr="009F7196">
            <w:rPr>
              <w:rFonts w:ascii="Times New Roman" w:hAnsi="Times New Roman" w:cs="Times New Roman"/>
              <w:sz w:val="28"/>
              <w:szCs w:val="28"/>
            </w:rPr>
            <w:fldChar w:fldCharType="begin"/>
          </w:r>
          <w:r w:rsidRPr="009F7196">
            <w:rPr>
              <w:rFonts w:ascii="Times New Roman" w:hAnsi="Times New Roman" w:cs="Times New Roman"/>
              <w:sz w:val="28"/>
              <w:szCs w:val="28"/>
            </w:rPr>
            <w:instrText xml:space="preserve"> TOC \o "1-3" \h \z \u </w:instrText>
          </w:r>
          <w:r w:rsidRPr="009F7196">
            <w:rPr>
              <w:rFonts w:ascii="Times New Roman" w:hAnsi="Times New Roman" w:cs="Times New Roman"/>
              <w:sz w:val="28"/>
              <w:szCs w:val="28"/>
            </w:rPr>
            <w:fldChar w:fldCharType="separate"/>
          </w:r>
          <w:hyperlink w:anchor="_Toc134283380" w:history="1">
            <w:r w:rsidR="009F7196" w:rsidRPr="009F7196">
              <w:rPr>
                <w:rStyle w:val="ab"/>
                <w:rFonts w:ascii="Times New Roman" w:hAnsi="Times New Roman" w:cs="Times New Roman"/>
                <w:b/>
                <w:bCs/>
                <w:noProof/>
                <w:sz w:val="28"/>
                <w:szCs w:val="28"/>
              </w:rPr>
              <w:t>Введ</w:t>
            </w:r>
            <w:bookmarkStart w:id="0" w:name="_GoBack"/>
            <w:bookmarkEnd w:id="0"/>
            <w:r w:rsidR="009F7196" w:rsidRPr="009F7196">
              <w:rPr>
                <w:rStyle w:val="ab"/>
                <w:rFonts w:ascii="Times New Roman" w:hAnsi="Times New Roman" w:cs="Times New Roman"/>
                <w:b/>
                <w:bCs/>
                <w:noProof/>
                <w:sz w:val="28"/>
                <w:szCs w:val="28"/>
              </w:rPr>
              <w:t>ение</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_Toc134283380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3</w:t>
            </w:r>
            <w:r w:rsidR="009F7196" w:rsidRPr="009F7196">
              <w:rPr>
                <w:rFonts w:ascii="Times New Roman" w:hAnsi="Times New Roman" w:cs="Times New Roman"/>
                <w:noProof/>
                <w:webHidden/>
                <w:sz w:val="28"/>
                <w:szCs w:val="28"/>
              </w:rPr>
              <w:fldChar w:fldCharType="end"/>
            </w:r>
          </w:hyperlink>
        </w:p>
        <w:p w14:paraId="73BB95A8" w14:textId="2479A4ED"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1" w:history="1">
            <w:r w:rsidR="009F7196" w:rsidRPr="009F7196">
              <w:rPr>
                <w:rStyle w:val="ab"/>
                <w:rFonts w:ascii="Times New Roman" w:hAnsi="Times New Roman" w:cs="Times New Roman"/>
                <w:b/>
                <w:bCs/>
                <w:noProof/>
                <w:sz w:val="28"/>
                <w:szCs w:val="28"/>
              </w:rPr>
              <w:t>Глава I. Теория безрелигиозной обрядности в концепциях советских идеологов 1920-х гг.</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_Toc134283381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38</w:t>
            </w:r>
            <w:r w:rsidR="009F7196" w:rsidRPr="009F7196">
              <w:rPr>
                <w:rFonts w:ascii="Times New Roman" w:hAnsi="Times New Roman" w:cs="Times New Roman"/>
                <w:noProof/>
                <w:webHidden/>
                <w:sz w:val="28"/>
                <w:szCs w:val="28"/>
              </w:rPr>
              <w:fldChar w:fldCharType="end"/>
            </w:r>
          </w:hyperlink>
        </w:p>
        <w:p w14:paraId="7E694ADC" w14:textId="73A8DE95"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2" w:history="1">
            <w:r w:rsidR="009F7196" w:rsidRPr="009F7196">
              <w:rPr>
                <w:rStyle w:val="ab"/>
                <w:rFonts w:ascii="Times New Roman" w:hAnsi="Times New Roman" w:cs="Times New Roman"/>
                <w:b/>
                <w:bCs/>
                <w:noProof/>
                <w:sz w:val="28"/>
                <w:szCs w:val="28"/>
              </w:rPr>
              <w:t xml:space="preserve">Глава </w:t>
            </w:r>
            <w:r w:rsidR="009F7196" w:rsidRPr="009F7196">
              <w:rPr>
                <w:rStyle w:val="ab"/>
                <w:rFonts w:ascii="Times New Roman" w:hAnsi="Times New Roman" w:cs="Times New Roman"/>
                <w:b/>
                <w:bCs/>
                <w:noProof/>
                <w:sz w:val="28"/>
                <w:szCs w:val="28"/>
                <w:lang w:val="en-US"/>
              </w:rPr>
              <w:t>II</w:t>
            </w:r>
            <w:r w:rsidR="009F7196" w:rsidRPr="009F7196">
              <w:rPr>
                <w:rStyle w:val="ab"/>
                <w:rFonts w:ascii="Times New Roman" w:hAnsi="Times New Roman" w:cs="Times New Roman"/>
                <w:b/>
                <w:bCs/>
                <w:noProof/>
                <w:sz w:val="28"/>
                <w:szCs w:val="28"/>
              </w:rPr>
              <w:t>. Внедрение семейно-бытовой «красной обрядности» в   1920-е гг.</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_Toc134283382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49</w:t>
            </w:r>
            <w:r w:rsidR="009F7196" w:rsidRPr="009F7196">
              <w:rPr>
                <w:rFonts w:ascii="Times New Roman" w:hAnsi="Times New Roman" w:cs="Times New Roman"/>
                <w:noProof/>
                <w:webHidden/>
                <w:sz w:val="28"/>
                <w:szCs w:val="28"/>
              </w:rPr>
              <w:fldChar w:fldCharType="end"/>
            </w:r>
          </w:hyperlink>
        </w:p>
        <w:p w14:paraId="2869CB71" w14:textId="15FB74BA" w:rsidR="009F7196" w:rsidRPr="009F7196" w:rsidRDefault="001330D0" w:rsidP="009F719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34283383" w:history="1">
            <w:r w:rsidR="009F7196" w:rsidRPr="009F7196">
              <w:rPr>
                <w:rStyle w:val="ab"/>
                <w:rFonts w:ascii="Times New Roman" w:hAnsi="Times New Roman" w:cs="Times New Roman"/>
                <w:i/>
                <w:iCs/>
                <w:noProof/>
                <w:sz w:val="28"/>
                <w:szCs w:val="28"/>
              </w:rPr>
              <w:t>§ 2.1. «Красные крестины» в системе безрелигиозной обрядности 1920-х гг.</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_Toc134283383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50</w:t>
            </w:r>
            <w:r w:rsidR="009F7196" w:rsidRPr="009F7196">
              <w:rPr>
                <w:rFonts w:ascii="Times New Roman" w:hAnsi="Times New Roman" w:cs="Times New Roman"/>
                <w:noProof/>
                <w:webHidden/>
                <w:sz w:val="28"/>
                <w:szCs w:val="28"/>
              </w:rPr>
              <w:fldChar w:fldCharType="end"/>
            </w:r>
          </w:hyperlink>
        </w:p>
        <w:p w14:paraId="7DAE68B7" w14:textId="52653F85" w:rsidR="009F7196" w:rsidRPr="009F7196" w:rsidRDefault="001330D0" w:rsidP="009F719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34283384" w:history="1">
            <w:r w:rsidR="009F7196" w:rsidRPr="009F7196">
              <w:rPr>
                <w:rStyle w:val="ab"/>
                <w:rFonts w:ascii="Times New Roman" w:hAnsi="Times New Roman" w:cs="Times New Roman"/>
                <w:i/>
                <w:iCs/>
                <w:noProof/>
                <w:sz w:val="28"/>
                <w:szCs w:val="28"/>
              </w:rPr>
              <w:t>§ 2.2. Ритуал «Красной свадьбы» в контексте развития теории о советской обрядности в 1920-е гг.</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_Toc134283384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59</w:t>
            </w:r>
            <w:r w:rsidR="009F7196" w:rsidRPr="009F7196">
              <w:rPr>
                <w:rFonts w:ascii="Times New Roman" w:hAnsi="Times New Roman" w:cs="Times New Roman"/>
                <w:noProof/>
                <w:webHidden/>
                <w:sz w:val="28"/>
                <w:szCs w:val="28"/>
              </w:rPr>
              <w:fldChar w:fldCharType="end"/>
            </w:r>
          </w:hyperlink>
        </w:p>
        <w:p w14:paraId="26F43D4D" w14:textId="147A9338" w:rsidR="009F7196" w:rsidRPr="009F7196" w:rsidRDefault="001330D0" w:rsidP="009F7196">
          <w:pPr>
            <w:pStyle w:val="31"/>
            <w:tabs>
              <w:tab w:val="right" w:leader="dot" w:pos="9345"/>
            </w:tabs>
            <w:spacing w:line="360" w:lineRule="auto"/>
            <w:rPr>
              <w:rFonts w:ascii="Times New Roman" w:eastAsiaTheme="minorEastAsia" w:hAnsi="Times New Roman" w:cs="Times New Roman"/>
              <w:noProof/>
              <w:sz w:val="28"/>
              <w:szCs w:val="28"/>
              <w:lang w:eastAsia="ru-RU"/>
            </w:rPr>
          </w:pPr>
          <w:hyperlink w:anchor="_Toc134283385" w:history="1">
            <w:r w:rsidR="009F7196" w:rsidRPr="009F7196">
              <w:rPr>
                <w:rStyle w:val="ab"/>
                <w:rFonts w:ascii="Times New Roman" w:hAnsi="Times New Roman" w:cs="Times New Roman"/>
                <w:i/>
                <w:iCs/>
                <w:noProof/>
                <w:sz w:val="28"/>
                <w:szCs w:val="28"/>
              </w:rPr>
              <w:t>§ 2.3. Политика советской власти по реформированию похоронного обряда в 1920-е гг.</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_Toc134283385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64</w:t>
            </w:r>
            <w:r w:rsidR="009F7196" w:rsidRPr="009F7196">
              <w:rPr>
                <w:rFonts w:ascii="Times New Roman" w:hAnsi="Times New Roman" w:cs="Times New Roman"/>
                <w:noProof/>
                <w:webHidden/>
                <w:sz w:val="28"/>
                <w:szCs w:val="28"/>
              </w:rPr>
              <w:fldChar w:fldCharType="end"/>
            </w:r>
          </w:hyperlink>
        </w:p>
        <w:p w14:paraId="02E08087" w14:textId="1C946068"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6" w:history="1">
            <w:r w:rsidR="009F7196" w:rsidRPr="009F7196">
              <w:rPr>
                <w:rStyle w:val="ab"/>
                <w:rFonts w:ascii="Times New Roman" w:hAnsi="Times New Roman" w:cs="Times New Roman"/>
                <w:b/>
                <w:bCs/>
                <w:noProof/>
                <w:sz w:val="28"/>
                <w:szCs w:val="28"/>
              </w:rPr>
              <w:t xml:space="preserve">Глава </w:t>
            </w:r>
            <w:r w:rsidR="009F7196" w:rsidRPr="009F7196">
              <w:rPr>
                <w:rStyle w:val="ab"/>
                <w:rFonts w:ascii="Times New Roman" w:hAnsi="Times New Roman" w:cs="Times New Roman"/>
                <w:b/>
                <w:bCs/>
                <w:noProof/>
                <w:sz w:val="28"/>
                <w:szCs w:val="28"/>
                <w:lang w:val="en-US"/>
              </w:rPr>
              <w:t>III</w:t>
            </w:r>
            <w:r w:rsidR="009F7196" w:rsidRPr="009F7196">
              <w:rPr>
                <w:rStyle w:val="ab"/>
                <w:rFonts w:ascii="Times New Roman" w:hAnsi="Times New Roman" w:cs="Times New Roman"/>
                <w:b/>
                <w:bCs/>
                <w:noProof/>
                <w:sz w:val="28"/>
                <w:szCs w:val="28"/>
              </w:rPr>
              <w:t>. «Комсомольское рождество» и «Комсомольская пасха» как инструментарий борьбы с христианскими праздниками</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_Toc134283386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75</w:t>
            </w:r>
            <w:r w:rsidR="009F7196" w:rsidRPr="009F7196">
              <w:rPr>
                <w:rFonts w:ascii="Times New Roman" w:hAnsi="Times New Roman" w:cs="Times New Roman"/>
                <w:noProof/>
                <w:webHidden/>
                <w:sz w:val="28"/>
                <w:szCs w:val="28"/>
              </w:rPr>
              <w:fldChar w:fldCharType="end"/>
            </w:r>
          </w:hyperlink>
        </w:p>
        <w:p w14:paraId="79AF6E71" w14:textId="7539D7DC"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7" w:history="1">
            <w:r w:rsidR="009F7196" w:rsidRPr="009F7196">
              <w:rPr>
                <w:rStyle w:val="ab"/>
                <w:rFonts w:ascii="Times New Roman" w:hAnsi="Times New Roman" w:cs="Times New Roman"/>
                <w:b/>
                <w:bCs/>
                <w:noProof/>
                <w:sz w:val="28"/>
                <w:szCs w:val="28"/>
              </w:rPr>
              <w:t>Заключение</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_Toc134283387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102</w:t>
            </w:r>
            <w:r w:rsidR="009F7196" w:rsidRPr="009F7196">
              <w:rPr>
                <w:rFonts w:ascii="Times New Roman" w:hAnsi="Times New Roman" w:cs="Times New Roman"/>
                <w:noProof/>
                <w:webHidden/>
                <w:sz w:val="28"/>
                <w:szCs w:val="28"/>
              </w:rPr>
              <w:fldChar w:fldCharType="end"/>
            </w:r>
          </w:hyperlink>
        </w:p>
        <w:p w14:paraId="5A2CD61E" w14:textId="673A7503"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8" w:history="1">
            <w:r w:rsidR="009F7196" w:rsidRPr="009F7196">
              <w:rPr>
                <w:rStyle w:val="ab"/>
                <w:rFonts w:ascii="Times New Roman" w:hAnsi="Times New Roman" w:cs="Times New Roman"/>
                <w:b/>
                <w:bCs/>
                <w:noProof/>
                <w:sz w:val="28"/>
                <w:szCs w:val="28"/>
              </w:rPr>
              <w:t>Апробация исследования</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_Toc134283388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106</w:t>
            </w:r>
            <w:r w:rsidR="009F7196" w:rsidRPr="009F7196">
              <w:rPr>
                <w:rFonts w:ascii="Times New Roman" w:hAnsi="Times New Roman" w:cs="Times New Roman"/>
                <w:noProof/>
                <w:webHidden/>
                <w:sz w:val="28"/>
                <w:szCs w:val="28"/>
              </w:rPr>
              <w:fldChar w:fldCharType="end"/>
            </w:r>
          </w:hyperlink>
        </w:p>
        <w:p w14:paraId="051F316A" w14:textId="14682A82"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89" w:history="1">
            <w:r w:rsidR="009F7196" w:rsidRPr="009F7196">
              <w:rPr>
                <w:rStyle w:val="ab"/>
                <w:rFonts w:ascii="Times New Roman" w:hAnsi="Times New Roman" w:cs="Times New Roman"/>
                <w:b/>
                <w:bCs/>
                <w:noProof/>
                <w:sz w:val="28"/>
                <w:szCs w:val="28"/>
              </w:rPr>
              <w:t>Список литературы и источников</w:t>
            </w:r>
            <w:r w:rsidR="009F7196" w:rsidRPr="009F7196">
              <w:rPr>
                <w:rFonts w:ascii="Times New Roman" w:hAnsi="Times New Roman" w:cs="Times New Roman"/>
                <w:noProof/>
                <w:webHidden/>
                <w:sz w:val="28"/>
                <w:szCs w:val="28"/>
              </w:rPr>
              <w:tab/>
            </w:r>
            <w:r w:rsidR="009F7196" w:rsidRPr="009F7196">
              <w:rPr>
                <w:rFonts w:ascii="Times New Roman" w:hAnsi="Times New Roman" w:cs="Times New Roman"/>
                <w:noProof/>
                <w:webHidden/>
                <w:sz w:val="28"/>
                <w:szCs w:val="28"/>
              </w:rPr>
              <w:fldChar w:fldCharType="begin"/>
            </w:r>
            <w:r w:rsidR="009F7196" w:rsidRPr="009F7196">
              <w:rPr>
                <w:rFonts w:ascii="Times New Roman" w:hAnsi="Times New Roman" w:cs="Times New Roman"/>
                <w:noProof/>
                <w:webHidden/>
                <w:sz w:val="28"/>
                <w:szCs w:val="28"/>
              </w:rPr>
              <w:instrText xml:space="preserve"> PAGEREF _Toc134283389 \h </w:instrText>
            </w:r>
            <w:r w:rsidR="009F7196" w:rsidRPr="009F7196">
              <w:rPr>
                <w:rFonts w:ascii="Times New Roman" w:hAnsi="Times New Roman" w:cs="Times New Roman"/>
                <w:noProof/>
                <w:webHidden/>
                <w:sz w:val="28"/>
                <w:szCs w:val="28"/>
              </w:rPr>
            </w:r>
            <w:r w:rsidR="009F7196" w:rsidRPr="009F7196">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109</w:t>
            </w:r>
            <w:r w:rsidR="009F7196" w:rsidRPr="009F7196">
              <w:rPr>
                <w:rFonts w:ascii="Times New Roman" w:hAnsi="Times New Roman" w:cs="Times New Roman"/>
                <w:noProof/>
                <w:webHidden/>
                <w:sz w:val="28"/>
                <w:szCs w:val="28"/>
              </w:rPr>
              <w:fldChar w:fldCharType="end"/>
            </w:r>
          </w:hyperlink>
        </w:p>
        <w:p w14:paraId="18B7744B" w14:textId="42FAF9CD" w:rsidR="009F7196" w:rsidRPr="008971BB" w:rsidRDefault="001330D0" w:rsidP="009F7196">
          <w:pPr>
            <w:pStyle w:val="21"/>
            <w:rPr>
              <w:rFonts w:ascii="Times New Roman" w:eastAsiaTheme="minorEastAsia" w:hAnsi="Times New Roman" w:cs="Times New Roman"/>
              <w:noProof/>
              <w:sz w:val="28"/>
              <w:szCs w:val="28"/>
              <w:lang w:eastAsia="ru-RU"/>
            </w:rPr>
          </w:pPr>
          <w:hyperlink w:anchor="_Toc134283390" w:history="1">
            <w:r w:rsidR="009F7196" w:rsidRPr="008971BB">
              <w:rPr>
                <w:rStyle w:val="ab"/>
                <w:rFonts w:ascii="Times New Roman" w:hAnsi="Times New Roman" w:cs="Times New Roman"/>
                <w:noProof/>
                <w:sz w:val="28"/>
                <w:szCs w:val="28"/>
              </w:rPr>
              <w:t>Приложение 1.</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_Toc134283390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127</w:t>
            </w:r>
            <w:r w:rsidR="009F7196" w:rsidRPr="008971BB">
              <w:rPr>
                <w:rFonts w:ascii="Times New Roman" w:hAnsi="Times New Roman" w:cs="Times New Roman"/>
                <w:noProof/>
                <w:webHidden/>
                <w:sz w:val="28"/>
                <w:szCs w:val="28"/>
              </w:rPr>
              <w:fldChar w:fldCharType="end"/>
            </w:r>
          </w:hyperlink>
        </w:p>
        <w:p w14:paraId="50F53158" w14:textId="6EBA7BD2" w:rsidR="009F7196" w:rsidRPr="008971BB" w:rsidRDefault="001330D0" w:rsidP="009F7196">
          <w:pPr>
            <w:pStyle w:val="21"/>
            <w:rPr>
              <w:rFonts w:ascii="Times New Roman" w:eastAsiaTheme="minorEastAsia" w:hAnsi="Times New Roman" w:cs="Times New Roman"/>
              <w:noProof/>
              <w:sz w:val="28"/>
              <w:szCs w:val="28"/>
              <w:lang w:eastAsia="ru-RU"/>
            </w:rPr>
          </w:pPr>
          <w:hyperlink w:anchor="_Toc134283391" w:history="1">
            <w:r w:rsidR="009F7196" w:rsidRPr="008971BB">
              <w:rPr>
                <w:rStyle w:val="ab"/>
                <w:rFonts w:ascii="Times New Roman" w:hAnsi="Times New Roman" w:cs="Times New Roman"/>
                <w:noProof/>
                <w:sz w:val="28"/>
                <w:szCs w:val="28"/>
              </w:rPr>
              <w:t>Приложение 2.</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_Toc134283391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128</w:t>
            </w:r>
            <w:r w:rsidR="009F7196" w:rsidRPr="008971BB">
              <w:rPr>
                <w:rFonts w:ascii="Times New Roman" w:hAnsi="Times New Roman" w:cs="Times New Roman"/>
                <w:noProof/>
                <w:webHidden/>
                <w:sz w:val="28"/>
                <w:szCs w:val="28"/>
              </w:rPr>
              <w:fldChar w:fldCharType="end"/>
            </w:r>
          </w:hyperlink>
        </w:p>
        <w:p w14:paraId="6972DD79" w14:textId="079FE2C4" w:rsidR="009F7196" w:rsidRPr="008971BB" w:rsidRDefault="001330D0" w:rsidP="009F7196">
          <w:pPr>
            <w:pStyle w:val="21"/>
            <w:rPr>
              <w:rFonts w:ascii="Times New Roman" w:eastAsiaTheme="minorEastAsia" w:hAnsi="Times New Roman" w:cs="Times New Roman"/>
              <w:noProof/>
              <w:sz w:val="28"/>
              <w:szCs w:val="28"/>
              <w:lang w:eastAsia="ru-RU"/>
            </w:rPr>
          </w:pPr>
          <w:hyperlink w:anchor="_Toc134283392" w:history="1">
            <w:r w:rsidR="009F7196" w:rsidRPr="008971BB">
              <w:rPr>
                <w:rStyle w:val="ab"/>
                <w:rFonts w:ascii="Times New Roman" w:hAnsi="Times New Roman" w:cs="Times New Roman"/>
                <w:noProof/>
                <w:sz w:val="28"/>
                <w:szCs w:val="28"/>
              </w:rPr>
              <w:t>Приложение 3.</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_Toc134283392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129</w:t>
            </w:r>
            <w:r w:rsidR="009F7196" w:rsidRPr="008971BB">
              <w:rPr>
                <w:rFonts w:ascii="Times New Roman" w:hAnsi="Times New Roman" w:cs="Times New Roman"/>
                <w:noProof/>
                <w:webHidden/>
                <w:sz w:val="28"/>
                <w:szCs w:val="28"/>
              </w:rPr>
              <w:fldChar w:fldCharType="end"/>
            </w:r>
          </w:hyperlink>
        </w:p>
        <w:p w14:paraId="76A7695C" w14:textId="704D1E83" w:rsidR="009F7196" w:rsidRPr="008971BB" w:rsidRDefault="001330D0" w:rsidP="009F7196">
          <w:pPr>
            <w:pStyle w:val="21"/>
            <w:rPr>
              <w:rFonts w:ascii="Times New Roman" w:eastAsiaTheme="minorEastAsia" w:hAnsi="Times New Roman" w:cs="Times New Roman"/>
              <w:noProof/>
              <w:sz w:val="28"/>
              <w:szCs w:val="28"/>
              <w:lang w:eastAsia="ru-RU"/>
            </w:rPr>
          </w:pPr>
          <w:hyperlink w:anchor="_Toc134283393" w:history="1">
            <w:r w:rsidR="009F7196" w:rsidRPr="008971BB">
              <w:rPr>
                <w:rStyle w:val="ab"/>
                <w:rFonts w:ascii="Times New Roman" w:hAnsi="Times New Roman" w:cs="Times New Roman"/>
                <w:noProof/>
                <w:sz w:val="28"/>
                <w:szCs w:val="28"/>
              </w:rPr>
              <w:t>Приложение 4.</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_Toc134283393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130</w:t>
            </w:r>
            <w:r w:rsidR="009F7196" w:rsidRPr="008971BB">
              <w:rPr>
                <w:rFonts w:ascii="Times New Roman" w:hAnsi="Times New Roman" w:cs="Times New Roman"/>
                <w:noProof/>
                <w:webHidden/>
                <w:sz w:val="28"/>
                <w:szCs w:val="28"/>
              </w:rPr>
              <w:fldChar w:fldCharType="end"/>
            </w:r>
          </w:hyperlink>
        </w:p>
        <w:p w14:paraId="0F81D8AC" w14:textId="240C601D" w:rsidR="009F7196" w:rsidRPr="008971BB" w:rsidRDefault="001330D0" w:rsidP="009F7196">
          <w:pPr>
            <w:pStyle w:val="21"/>
            <w:rPr>
              <w:rFonts w:ascii="Times New Roman" w:eastAsiaTheme="minorEastAsia" w:hAnsi="Times New Roman" w:cs="Times New Roman"/>
              <w:noProof/>
              <w:sz w:val="28"/>
              <w:szCs w:val="28"/>
              <w:lang w:eastAsia="ru-RU"/>
            </w:rPr>
          </w:pPr>
          <w:hyperlink w:anchor="_Toc134283394" w:history="1">
            <w:r w:rsidR="009F7196" w:rsidRPr="008971BB">
              <w:rPr>
                <w:rStyle w:val="ab"/>
                <w:rFonts w:ascii="Times New Roman" w:hAnsi="Times New Roman" w:cs="Times New Roman"/>
                <w:noProof/>
                <w:sz w:val="28"/>
                <w:szCs w:val="28"/>
              </w:rPr>
              <w:t>Приложение 5.</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_Toc134283394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131</w:t>
            </w:r>
            <w:r w:rsidR="009F7196" w:rsidRPr="008971BB">
              <w:rPr>
                <w:rFonts w:ascii="Times New Roman" w:hAnsi="Times New Roman" w:cs="Times New Roman"/>
                <w:noProof/>
                <w:webHidden/>
                <w:sz w:val="28"/>
                <w:szCs w:val="28"/>
              </w:rPr>
              <w:fldChar w:fldCharType="end"/>
            </w:r>
          </w:hyperlink>
        </w:p>
        <w:p w14:paraId="036207D8" w14:textId="6F202BC4" w:rsidR="009F7196" w:rsidRPr="009F7196" w:rsidRDefault="001330D0" w:rsidP="009F7196">
          <w:pPr>
            <w:pStyle w:val="21"/>
            <w:rPr>
              <w:rFonts w:ascii="Times New Roman" w:eastAsiaTheme="minorEastAsia" w:hAnsi="Times New Roman" w:cs="Times New Roman"/>
              <w:noProof/>
              <w:sz w:val="28"/>
              <w:szCs w:val="28"/>
              <w:lang w:eastAsia="ru-RU"/>
            </w:rPr>
          </w:pPr>
          <w:hyperlink w:anchor="_Toc134283395" w:history="1">
            <w:r w:rsidR="009F7196" w:rsidRPr="008971BB">
              <w:rPr>
                <w:rStyle w:val="ab"/>
                <w:rFonts w:ascii="Times New Roman" w:hAnsi="Times New Roman" w:cs="Times New Roman"/>
                <w:noProof/>
                <w:sz w:val="28"/>
                <w:szCs w:val="28"/>
              </w:rPr>
              <w:t>Приложение 6.</w:t>
            </w:r>
            <w:r w:rsidR="009F7196" w:rsidRPr="008971BB">
              <w:rPr>
                <w:rFonts w:ascii="Times New Roman" w:hAnsi="Times New Roman" w:cs="Times New Roman"/>
                <w:noProof/>
                <w:webHidden/>
                <w:sz w:val="28"/>
                <w:szCs w:val="28"/>
              </w:rPr>
              <w:tab/>
            </w:r>
            <w:r w:rsidR="009F7196" w:rsidRPr="008971BB">
              <w:rPr>
                <w:rFonts w:ascii="Times New Roman" w:hAnsi="Times New Roman" w:cs="Times New Roman"/>
                <w:noProof/>
                <w:webHidden/>
                <w:sz w:val="28"/>
                <w:szCs w:val="28"/>
              </w:rPr>
              <w:fldChar w:fldCharType="begin"/>
            </w:r>
            <w:r w:rsidR="009F7196" w:rsidRPr="008971BB">
              <w:rPr>
                <w:rFonts w:ascii="Times New Roman" w:hAnsi="Times New Roman" w:cs="Times New Roman"/>
                <w:noProof/>
                <w:webHidden/>
                <w:sz w:val="28"/>
                <w:szCs w:val="28"/>
              </w:rPr>
              <w:instrText xml:space="preserve"> PAGEREF _Toc134283395 \h </w:instrText>
            </w:r>
            <w:r w:rsidR="009F7196" w:rsidRPr="008971BB">
              <w:rPr>
                <w:rFonts w:ascii="Times New Roman" w:hAnsi="Times New Roman" w:cs="Times New Roman"/>
                <w:noProof/>
                <w:webHidden/>
                <w:sz w:val="28"/>
                <w:szCs w:val="28"/>
              </w:rPr>
            </w:r>
            <w:r w:rsidR="009F7196" w:rsidRPr="008971BB">
              <w:rPr>
                <w:rFonts w:ascii="Times New Roman" w:hAnsi="Times New Roman" w:cs="Times New Roman"/>
                <w:noProof/>
                <w:webHidden/>
                <w:sz w:val="28"/>
                <w:szCs w:val="28"/>
              </w:rPr>
              <w:fldChar w:fldCharType="separate"/>
            </w:r>
            <w:r w:rsidR="004B21F3">
              <w:rPr>
                <w:rFonts w:ascii="Times New Roman" w:hAnsi="Times New Roman" w:cs="Times New Roman"/>
                <w:noProof/>
                <w:webHidden/>
                <w:sz w:val="28"/>
                <w:szCs w:val="28"/>
              </w:rPr>
              <w:t>132</w:t>
            </w:r>
            <w:r w:rsidR="009F7196" w:rsidRPr="008971BB">
              <w:rPr>
                <w:rFonts w:ascii="Times New Roman" w:hAnsi="Times New Roman" w:cs="Times New Roman"/>
                <w:noProof/>
                <w:webHidden/>
                <w:sz w:val="28"/>
                <w:szCs w:val="28"/>
              </w:rPr>
              <w:fldChar w:fldCharType="end"/>
            </w:r>
          </w:hyperlink>
        </w:p>
        <w:p w14:paraId="21466AAF" w14:textId="64191A9E" w:rsidR="009F7196" w:rsidRPr="009F7196" w:rsidRDefault="00B90DF9" w:rsidP="009F7196">
          <w:pPr>
            <w:spacing w:line="360" w:lineRule="auto"/>
            <w:rPr>
              <w:sz w:val="28"/>
              <w:szCs w:val="28"/>
            </w:rPr>
          </w:pPr>
          <w:r w:rsidRPr="009F7196">
            <w:rPr>
              <w:rFonts w:ascii="Times New Roman" w:hAnsi="Times New Roman" w:cs="Times New Roman"/>
              <w:b/>
              <w:bCs/>
              <w:sz w:val="28"/>
              <w:szCs w:val="28"/>
            </w:rPr>
            <w:fldChar w:fldCharType="end"/>
          </w:r>
        </w:p>
      </w:sdtContent>
    </w:sdt>
    <w:p w14:paraId="469D3A5E" w14:textId="596CDBEB" w:rsidR="007D6E66" w:rsidRDefault="00EC0C8C" w:rsidP="00C9632B">
      <w:pPr>
        <w:pStyle w:val="2"/>
        <w:spacing w:line="360" w:lineRule="auto"/>
        <w:jc w:val="center"/>
        <w:rPr>
          <w:rFonts w:ascii="Times New Roman" w:hAnsi="Times New Roman" w:cs="Times New Roman"/>
          <w:b/>
          <w:bCs/>
          <w:color w:val="auto"/>
          <w:sz w:val="28"/>
          <w:szCs w:val="28"/>
        </w:rPr>
      </w:pPr>
      <w:bookmarkStart w:id="1" w:name="_Toc134283380"/>
      <w:r w:rsidRPr="00C9632B">
        <w:rPr>
          <w:rFonts w:ascii="Times New Roman" w:hAnsi="Times New Roman" w:cs="Times New Roman"/>
          <w:b/>
          <w:bCs/>
          <w:color w:val="auto"/>
          <w:sz w:val="28"/>
          <w:szCs w:val="28"/>
        </w:rPr>
        <w:lastRenderedPageBreak/>
        <w:t>Введение</w:t>
      </w:r>
      <w:bookmarkEnd w:id="1"/>
    </w:p>
    <w:p w14:paraId="403DA7EE" w14:textId="77777777" w:rsidR="00C9632B" w:rsidRPr="00C9632B" w:rsidRDefault="00C9632B" w:rsidP="00C9632B"/>
    <w:p w14:paraId="05C4A16F" w14:textId="40C3DEAB" w:rsidR="00826F6B" w:rsidRDefault="00F4383A" w:rsidP="00C9632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Актуальность изучения «красной обрядности»</w:t>
      </w:r>
      <w:r w:rsidR="000035DD">
        <w:rPr>
          <w:rFonts w:ascii="Times New Roman" w:hAnsi="Times New Roman" w:cs="Times New Roman"/>
          <w:sz w:val="28"/>
          <w:szCs w:val="28"/>
        </w:rPr>
        <w:t xml:space="preserve"> на территории РСФСР</w:t>
      </w:r>
      <w:r>
        <w:rPr>
          <w:rFonts w:ascii="Times New Roman" w:hAnsi="Times New Roman" w:cs="Times New Roman"/>
          <w:sz w:val="28"/>
          <w:szCs w:val="28"/>
        </w:rPr>
        <w:t xml:space="preserve"> в 1920-е гг. отражает эпохальные изменения в ду</w:t>
      </w:r>
      <w:r w:rsidR="000035DD">
        <w:rPr>
          <w:rFonts w:ascii="Times New Roman" w:hAnsi="Times New Roman" w:cs="Times New Roman"/>
          <w:sz w:val="28"/>
          <w:szCs w:val="28"/>
        </w:rPr>
        <w:t xml:space="preserve">ховно-нравственной и культурной жизни общества </w:t>
      </w:r>
      <w:r>
        <w:rPr>
          <w:rFonts w:ascii="Times New Roman" w:hAnsi="Times New Roman" w:cs="Times New Roman"/>
          <w:sz w:val="28"/>
          <w:szCs w:val="28"/>
        </w:rPr>
        <w:t xml:space="preserve">после утверждения советской власти. </w:t>
      </w:r>
      <w:r w:rsidR="005377ED">
        <w:rPr>
          <w:rFonts w:ascii="Times New Roman" w:hAnsi="Times New Roman" w:cs="Times New Roman"/>
          <w:sz w:val="28"/>
          <w:szCs w:val="28"/>
        </w:rPr>
        <w:t>П</w:t>
      </w:r>
      <w:r>
        <w:rPr>
          <w:rFonts w:ascii="Times New Roman" w:hAnsi="Times New Roman" w:cs="Times New Roman"/>
          <w:sz w:val="28"/>
          <w:szCs w:val="28"/>
        </w:rPr>
        <w:t>опытки искоренения религиозных убеждений из сознания населения, дискредитации института Русской Православной церкви</w:t>
      </w:r>
      <w:r w:rsidR="000035DD">
        <w:rPr>
          <w:rFonts w:ascii="Times New Roman" w:hAnsi="Times New Roman" w:cs="Times New Roman"/>
          <w:sz w:val="28"/>
          <w:szCs w:val="28"/>
        </w:rPr>
        <w:t xml:space="preserve"> создали </w:t>
      </w:r>
      <w:r>
        <w:rPr>
          <w:rFonts w:ascii="Times New Roman" w:hAnsi="Times New Roman" w:cs="Times New Roman"/>
          <w:sz w:val="28"/>
          <w:szCs w:val="28"/>
        </w:rPr>
        <w:t xml:space="preserve">предпосылки глубокого </w:t>
      </w:r>
      <w:r w:rsidR="000035DD">
        <w:rPr>
          <w:rFonts w:ascii="Times New Roman" w:hAnsi="Times New Roman" w:cs="Times New Roman"/>
          <w:sz w:val="28"/>
          <w:szCs w:val="28"/>
        </w:rPr>
        <w:t xml:space="preserve">мировоззренческого перелома и раскола в советском обществе, наблюдавшихся </w:t>
      </w:r>
      <w:r w:rsidR="00E35623">
        <w:rPr>
          <w:rFonts w:ascii="Times New Roman" w:hAnsi="Times New Roman" w:cs="Times New Roman"/>
          <w:sz w:val="28"/>
          <w:szCs w:val="28"/>
        </w:rPr>
        <w:t xml:space="preserve">на </w:t>
      </w:r>
      <w:r w:rsidR="00E35623" w:rsidRPr="00E35623">
        <w:rPr>
          <w:rFonts w:ascii="Times New Roman" w:hAnsi="Times New Roman" w:cs="Times New Roman"/>
          <w:sz w:val="28"/>
          <w:szCs w:val="28"/>
        </w:rPr>
        <w:t>протяжении большей части двадцатого столетия.</w:t>
      </w:r>
    </w:p>
    <w:p w14:paraId="1C8B43C7" w14:textId="566CAFD8" w:rsidR="00EA37B9" w:rsidRDefault="00826F6B" w:rsidP="00D1171B">
      <w:pPr>
        <w:spacing w:line="360" w:lineRule="auto"/>
        <w:ind w:firstLine="708"/>
        <w:jc w:val="both"/>
        <w:rPr>
          <w:rFonts w:ascii="Times New Roman" w:hAnsi="Times New Roman" w:cs="Times New Roman"/>
          <w:sz w:val="28"/>
          <w:szCs w:val="28"/>
        </w:rPr>
      </w:pPr>
      <w:r w:rsidRPr="00826F6B">
        <w:t xml:space="preserve"> </w:t>
      </w:r>
      <w:r w:rsidR="00324D40">
        <w:rPr>
          <w:rFonts w:ascii="Times New Roman" w:hAnsi="Times New Roman" w:cs="Times New Roman"/>
          <w:sz w:val="28"/>
          <w:szCs w:val="28"/>
        </w:rPr>
        <w:t>В</w:t>
      </w:r>
      <w:r>
        <w:rPr>
          <w:rFonts w:ascii="Times New Roman" w:hAnsi="Times New Roman" w:cs="Times New Roman"/>
          <w:sz w:val="28"/>
          <w:szCs w:val="28"/>
        </w:rPr>
        <w:t xml:space="preserve"> 1920-е гг. широкомасштабное развитие получила антирелигиозная пропаганда, </w:t>
      </w:r>
      <w:r w:rsidR="000014B4">
        <w:rPr>
          <w:rFonts w:ascii="Times New Roman" w:hAnsi="Times New Roman" w:cs="Times New Roman"/>
          <w:sz w:val="28"/>
          <w:szCs w:val="28"/>
        </w:rPr>
        <w:t xml:space="preserve">главная цель которой заключалась в </w:t>
      </w:r>
      <w:r>
        <w:rPr>
          <w:rFonts w:ascii="Times New Roman" w:hAnsi="Times New Roman" w:cs="Times New Roman"/>
          <w:sz w:val="28"/>
          <w:szCs w:val="28"/>
        </w:rPr>
        <w:t>создани</w:t>
      </w:r>
      <w:r w:rsidR="000014B4">
        <w:rPr>
          <w:rFonts w:ascii="Times New Roman" w:hAnsi="Times New Roman" w:cs="Times New Roman"/>
          <w:sz w:val="28"/>
          <w:szCs w:val="28"/>
        </w:rPr>
        <w:t>и</w:t>
      </w:r>
      <w:r>
        <w:rPr>
          <w:rFonts w:ascii="Times New Roman" w:hAnsi="Times New Roman" w:cs="Times New Roman"/>
          <w:sz w:val="28"/>
          <w:szCs w:val="28"/>
        </w:rPr>
        <w:t xml:space="preserve"> </w:t>
      </w:r>
      <w:r w:rsidRPr="00826F6B">
        <w:rPr>
          <w:rFonts w:ascii="Times New Roman" w:hAnsi="Times New Roman" w:cs="Times New Roman"/>
          <w:sz w:val="28"/>
          <w:szCs w:val="28"/>
        </w:rPr>
        <w:t>тип</w:t>
      </w:r>
      <w:r w:rsidR="000014B4">
        <w:rPr>
          <w:rFonts w:ascii="Times New Roman" w:hAnsi="Times New Roman" w:cs="Times New Roman"/>
          <w:sz w:val="28"/>
          <w:szCs w:val="28"/>
        </w:rPr>
        <w:t>а</w:t>
      </w:r>
      <w:r w:rsidRPr="00826F6B">
        <w:rPr>
          <w:rFonts w:ascii="Times New Roman" w:hAnsi="Times New Roman" w:cs="Times New Roman"/>
          <w:sz w:val="28"/>
          <w:szCs w:val="28"/>
        </w:rPr>
        <w:t xml:space="preserve"> личности,</w:t>
      </w:r>
      <w:r w:rsidR="000014B4">
        <w:rPr>
          <w:rFonts w:ascii="Times New Roman" w:hAnsi="Times New Roman" w:cs="Times New Roman"/>
          <w:sz w:val="28"/>
          <w:szCs w:val="28"/>
        </w:rPr>
        <w:t xml:space="preserve"> который носил бы противоположный дореволюционному обществу характер, </w:t>
      </w:r>
      <w:r w:rsidRPr="00826F6B">
        <w:rPr>
          <w:rFonts w:ascii="Times New Roman" w:hAnsi="Times New Roman" w:cs="Times New Roman"/>
          <w:sz w:val="28"/>
          <w:szCs w:val="28"/>
        </w:rPr>
        <w:t>соответств</w:t>
      </w:r>
      <w:r w:rsidR="000014B4">
        <w:rPr>
          <w:rFonts w:ascii="Times New Roman" w:hAnsi="Times New Roman" w:cs="Times New Roman"/>
          <w:sz w:val="28"/>
          <w:szCs w:val="28"/>
        </w:rPr>
        <w:t>овал бы</w:t>
      </w:r>
      <w:r w:rsidRPr="00826F6B">
        <w:rPr>
          <w:rFonts w:ascii="Times New Roman" w:hAnsi="Times New Roman" w:cs="Times New Roman"/>
          <w:sz w:val="28"/>
          <w:szCs w:val="28"/>
        </w:rPr>
        <w:t xml:space="preserve"> нормам нового идеологического строя</w:t>
      </w:r>
      <w:r w:rsidR="000014B4">
        <w:rPr>
          <w:rFonts w:ascii="Times New Roman" w:hAnsi="Times New Roman" w:cs="Times New Roman"/>
          <w:sz w:val="28"/>
          <w:szCs w:val="28"/>
        </w:rPr>
        <w:t xml:space="preserve">. </w:t>
      </w:r>
    </w:p>
    <w:p w14:paraId="00BBDCA6" w14:textId="502E9DA9" w:rsidR="00EA37B9" w:rsidRDefault="006B0CAF" w:rsidP="00D1171B">
      <w:pPr>
        <w:spacing w:line="360" w:lineRule="auto"/>
        <w:ind w:firstLine="708"/>
        <w:jc w:val="both"/>
        <w:rPr>
          <w:rFonts w:ascii="Times New Roman" w:hAnsi="Times New Roman" w:cs="Times New Roman"/>
          <w:sz w:val="28"/>
          <w:szCs w:val="28"/>
        </w:rPr>
      </w:pPr>
      <w:r w:rsidRPr="006B0CAF">
        <w:rPr>
          <w:rFonts w:ascii="Times New Roman" w:hAnsi="Times New Roman" w:cs="Times New Roman"/>
          <w:sz w:val="28"/>
          <w:szCs w:val="28"/>
        </w:rPr>
        <w:t xml:space="preserve">Практики безрелигиозной обрядности во многом определяли нравственно-психологические установки общества в двадцатом веке, что является немаловажным при изучении советской повседневности. </w:t>
      </w:r>
      <w:r>
        <w:rPr>
          <w:rFonts w:ascii="Times New Roman" w:hAnsi="Times New Roman" w:cs="Times New Roman"/>
          <w:sz w:val="28"/>
          <w:szCs w:val="28"/>
        </w:rPr>
        <w:t>П</w:t>
      </w:r>
      <w:r w:rsidR="00EA37B9" w:rsidRPr="00EA37B9">
        <w:rPr>
          <w:rFonts w:ascii="Times New Roman" w:hAnsi="Times New Roman" w:cs="Times New Roman"/>
          <w:sz w:val="28"/>
          <w:szCs w:val="28"/>
        </w:rPr>
        <w:t>опытки создания института «красных» безрелигиозных обрядов советской властью и духовн</w:t>
      </w:r>
      <w:r>
        <w:rPr>
          <w:rFonts w:ascii="Times New Roman" w:hAnsi="Times New Roman" w:cs="Times New Roman"/>
          <w:sz w:val="28"/>
          <w:szCs w:val="28"/>
        </w:rPr>
        <w:t>ый</w:t>
      </w:r>
      <w:r w:rsidR="00EA37B9" w:rsidRPr="00EA37B9">
        <w:rPr>
          <w:rFonts w:ascii="Times New Roman" w:hAnsi="Times New Roman" w:cs="Times New Roman"/>
          <w:sz w:val="28"/>
          <w:szCs w:val="28"/>
        </w:rPr>
        <w:t xml:space="preserve"> конфликт между атеистически настроенной частью общества и верующим населением оказали существенное духовно-нравственное, социально-психологическое влияние на несколько поколений граждан.</w:t>
      </w:r>
      <w:r>
        <w:rPr>
          <w:rFonts w:ascii="Times New Roman" w:hAnsi="Times New Roman" w:cs="Times New Roman"/>
          <w:sz w:val="28"/>
          <w:szCs w:val="28"/>
        </w:rPr>
        <w:t xml:space="preserve"> </w:t>
      </w:r>
      <w:r w:rsidR="00EA37B9" w:rsidRPr="00EA37B9">
        <w:rPr>
          <w:rFonts w:ascii="Times New Roman" w:hAnsi="Times New Roman" w:cs="Times New Roman"/>
          <w:sz w:val="28"/>
          <w:szCs w:val="28"/>
        </w:rPr>
        <w:t>Вместе с тем, по причине малого хронологического промежутка между распадом СССР современными реалиями, некоторые черты советской обрядности продолжают бытовать и в настоящее время.</w:t>
      </w:r>
    </w:p>
    <w:p w14:paraId="417DD7B1" w14:textId="2FDCF4D7" w:rsidR="00EA37B9" w:rsidRDefault="00F1580B" w:rsidP="00D1171B">
      <w:pPr>
        <w:spacing w:line="360" w:lineRule="auto"/>
        <w:ind w:firstLine="708"/>
        <w:jc w:val="both"/>
        <w:rPr>
          <w:rFonts w:ascii="Times New Roman" w:hAnsi="Times New Roman" w:cs="Times New Roman"/>
          <w:sz w:val="28"/>
          <w:szCs w:val="28"/>
        </w:rPr>
      </w:pPr>
      <w:r w:rsidRPr="00F1580B">
        <w:rPr>
          <w:rFonts w:ascii="Times New Roman" w:hAnsi="Times New Roman" w:cs="Times New Roman"/>
          <w:sz w:val="28"/>
          <w:szCs w:val="28"/>
        </w:rPr>
        <w:t>В связи с повышением социальной роли Русской Православной Церкви, исследование церковно-государственных отношений в советский период приобре</w:t>
      </w:r>
      <w:r>
        <w:rPr>
          <w:rFonts w:ascii="Times New Roman" w:hAnsi="Times New Roman" w:cs="Times New Roman"/>
          <w:sz w:val="28"/>
          <w:szCs w:val="28"/>
        </w:rPr>
        <w:t>ло</w:t>
      </w:r>
      <w:r w:rsidRPr="00F1580B">
        <w:rPr>
          <w:rFonts w:ascii="Times New Roman" w:hAnsi="Times New Roman" w:cs="Times New Roman"/>
          <w:sz w:val="28"/>
          <w:szCs w:val="28"/>
        </w:rPr>
        <w:t xml:space="preserve"> особую актуальность. </w:t>
      </w:r>
      <w:r>
        <w:rPr>
          <w:rFonts w:ascii="Times New Roman" w:hAnsi="Times New Roman" w:cs="Times New Roman"/>
          <w:sz w:val="28"/>
          <w:szCs w:val="28"/>
        </w:rPr>
        <w:t>П</w:t>
      </w:r>
      <w:r w:rsidR="00826F6B" w:rsidRPr="00826F6B">
        <w:rPr>
          <w:rFonts w:ascii="Times New Roman" w:hAnsi="Times New Roman" w:cs="Times New Roman"/>
          <w:sz w:val="28"/>
          <w:szCs w:val="28"/>
        </w:rPr>
        <w:t xml:space="preserve">осле распада Советского Союза, в течение трети века происходит </w:t>
      </w:r>
      <w:r w:rsidR="00950AB3" w:rsidRPr="00950AB3">
        <w:rPr>
          <w:rFonts w:ascii="Times New Roman" w:hAnsi="Times New Roman" w:cs="Times New Roman"/>
          <w:sz w:val="28"/>
          <w:szCs w:val="28"/>
        </w:rPr>
        <w:t>активный рост зарегистрированных приходов</w:t>
      </w:r>
      <w:r w:rsidR="00950AB3">
        <w:rPr>
          <w:rFonts w:ascii="Times New Roman" w:hAnsi="Times New Roman" w:cs="Times New Roman"/>
          <w:sz w:val="28"/>
          <w:szCs w:val="28"/>
        </w:rPr>
        <w:t xml:space="preserve">, </w:t>
      </w:r>
      <w:r w:rsidR="00826F6B" w:rsidRPr="00826F6B">
        <w:rPr>
          <w:rFonts w:ascii="Times New Roman" w:hAnsi="Times New Roman" w:cs="Times New Roman"/>
          <w:sz w:val="28"/>
          <w:szCs w:val="28"/>
        </w:rPr>
        <w:t xml:space="preserve">возвращение Русской Православной Церкви особого статуса, укрепление её авторитета как символа национальной идентичности. </w:t>
      </w:r>
      <w:r w:rsidR="001D1436">
        <w:rPr>
          <w:rFonts w:ascii="Times New Roman" w:hAnsi="Times New Roman" w:cs="Times New Roman"/>
          <w:sz w:val="28"/>
          <w:szCs w:val="28"/>
        </w:rPr>
        <w:t xml:space="preserve">Необходимость </w:t>
      </w:r>
      <w:r w:rsidR="001D1436">
        <w:rPr>
          <w:rFonts w:ascii="Times New Roman" w:hAnsi="Times New Roman" w:cs="Times New Roman"/>
          <w:sz w:val="28"/>
          <w:szCs w:val="28"/>
        </w:rPr>
        <w:lastRenderedPageBreak/>
        <w:t xml:space="preserve">изучение </w:t>
      </w:r>
      <w:r w:rsidR="00681EB9" w:rsidRPr="00681EB9">
        <w:rPr>
          <w:rFonts w:ascii="Times New Roman" w:hAnsi="Times New Roman" w:cs="Times New Roman"/>
          <w:sz w:val="28"/>
          <w:szCs w:val="28"/>
        </w:rPr>
        <w:t>феномена советской обрядности в 1920-е гг.</w:t>
      </w:r>
      <w:r w:rsidR="00681EB9">
        <w:rPr>
          <w:rFonts w:ascii="Times New Roman" w:hAnsi="Times New Roman" w:cs="Times New Roman"/>
          <w:sz w:val="28"/>
          <w:szCs w:val="28"/>
        </w:rPr>
        <w:t xml:space="preserve"> </w:t>
      </w:r>
      <w:r w:rsidR="001D1436">
        <w:rPr>
          <w:rFonts w:ascii="Times New Roman" w:hAnsi="Times New Roman" w:cs="Times New Roman"/>
          <w:sz w:val="28"/>
          <w:szCs w:val="28"/>
        </w:rPr>
        <w:t>обусловлен</w:t>
      </w:r>
      <w:r w:rsidR="00296049">
        <w:rPr>
          <w:rFonts w:ascii="Times New Roman" w:hAnsi="Times New Roman" w:cs="Times New Roman"/>
          <w:sz w:val="28"/>
          <w:szCs w:val="28"/>
        </w:rPr>
        <w:t>а</w:t>
      </w:r>
      <w:r w:rsidR="001D1436">
        <w:rPr>
          <w:rFonts w:ascii="Times New Roman" w:hAnsi="Times New Roman" w:cs="Times New Roman"/>
          <w:sz w:val="28"/>
          <w:szCs w:val="28"/>
        </w:rPr>
        <w:t xml:space="preserve"> тем, что именно в данный период </w:t>
      </w:r>
      <w:r w:rsidR="00D51227">
        <w:rPr>
          <w:rFonts w:ascii="Times New Roman" w:hAnsi="Times New Roman" w:cs="Times New Roman"/>
          <w:sz w:val="28"/>
          <w:szCs w:val="28"/>
        </w:rPr>
        <w:t xml:space="preserve">новой властью были впервые предприняты попытки практически реализовать </w:t>
      </w:r>
      <w:r w:rsidR="007D466F" w:rsidRPr="007D466F">
        <w:rPr>
          <w:rFonts w:ascii="Times New Roman" w:hAnsi="Times New Roman" w:cs="Times New Roman"/>
          <w:sz w:val="28"/>
          <w:szCs w:val="28"/>
        </w:rPr>
        <w:t>иде</w:t>
      </w:r>
      <w:r w:rsidR="00D51227">
        <w:rPr>
          <w:rFonts w:ascii="Times New Roman" w:hAnsi="Times New Roman" w:cs="Times New Roman"/>
          <w:sz w:val="28"/>
          <w:szCs w:val="28"/>
        </w:rPr>
        <w:t>ю</w:t>
      </w:r>
      <w:r w:rsidR="007D466F" w:rsidRPr="007D466F">
        <w:rPr>
          <w:rFonts w:ascii="Times New Roman" w:hAnsi="Times New Roman" w:cs="Times New Roman"/>
          <w:sz w:val="28"/>
          <w:szCs w:val="28"/>
        </w:rPr>
        <w:t xml:space="preserve"> о переустройстве мировоззренческого аспекта личности в новом, безрелигиозном обществе</w:t>
      </w:r>
      <w:r w:rsidR="00D51227">
        <w:rPr>
          <w:rFonts w:ascii="Times New Roman" w:hAnsi="Times New Roman" w:cs="Times New Roman"/>
          <w:sz w:val="28"/>
          <w:szCs w:val="28"/>
        </w:rPr>
        <w:t>.</w:t>
      </w:r>
    </w:p>
    <w:p w14:paraId="228DE12B" w14:textId="6A21C8BE" w:rsidR="00EA37B9" w:rsidRDefault="00F4383A" w:rsidP="00D1171B">
      <w:pPr>
        <w:spacing w:line="360" w:lineRule="auto"/>
        <w:ind w:firstLine="708"/>
        <w:jc w:val="both"/>
        <w:rPr>
          <w:rFonts w:ascii="Times New Roman" w:hAnsi="Times New Roman" w:cs="Times New Roman"/>
          <w:sz w:val="28"/>
          <w:szCs w:val="28"/>
        </w:rPr>
      </w:pPr>
      <w:r w:rsidRPr="00F4383A">
        <w:rPr>
          <w:rFonts w:ascii="Times New Roman" w:hAnsi="Times New Roman" w:cs="Times New Roman"/>
          <w:sz w:val="28"/>
          <w:szCs w:val="28"/>
        </w:rPr>
        <w:t xml:space="preserve">23 января (5 февраля) 1918 г. был принят Декрет СНК «Об отделении церкви от государства и школы от церкви», положивший начало складыванию новой системы церковно-государственных отношений. Идеология нового государства предполагала сокрушение мира старого, капиталистического, на </w:t>
      </w:r>
      <w:r w:rsidR="00423497">
        <w:rPr>
          <w:rFonts w:ascii="Times New Roman" w:hAnsi="Times New Roman" w:cs="Times New Roman"/>
          <w:sz w:val="28"/>
          <w:szCs w:val="28"/>
        </w:rPr>
        <w:t>обширном</w:t>
      </w:r>
      <w:r w:rsidRPr="00F4383A">
        <w:rPr>
          <w:rFonts w:ascii="Times New Roman" w:hAnsi="Times New Roman" w:cs="Times New Roman"/>
          <w:sz w:val="28"/>
          <w:szCs w:val="28"/>
        </w:rPr>
        <w:t xml:space="preserve"> участке земного шара, а также искоренение религиозных убеждений из сознания населения советского государства. В первую очередь, антирелигиозные мероприятия со стороны советской власти были направлены на подрыв авторитета Русской Православной церкви </w:t>
      </w:r>
      <w:bookmarkStart w:id="2" w:name="_Hlk132966590"/>
      <w:r w:rsidR="007F60CA" w:rsidRPr="007F60CA">
        <w:rPr>
          <w:rFonts w:ascii="Times New Roman" w:hAnsi="Times New Roman" w:cs="Times New Roman"/>
          <w:sz w:val="28"/>
          <w:szCs w:val="28"/>
        </w:rPr>
        <w:t>—</w:t>
      </w:r>
      <w:bookmarkEnd w:id="2"/>
      <w:r w:rsidRPr="00F4383A">
        <w:rPr>
          <w:rFonts w:ascii="Times New Roman" w:hAnsi="Times New Roman" w:cs="Times New Roman"/>
          <w:sz w:val="28"/>
          <w:szCs w:val="28"/>
        </w:rPr>
        <w:t xml:space="preserve"> доминирующей на территории РСФСР конфессии, а также микроструктуры, которая рассматривалась большевистскими теоретиками ещё до Октябрьского переворота, как прямой идеологический противник марксизма.</w:t>
      </w:r>
      <w:r w:rsidR="00EA37B9">
        <w:rPr>
          <w:rFonts w:ascii="Times New Roman" w:hAnsi="Times New Roman" w:cs="Times New Roman"/>
          <w:sz w:val="28"/>
          <w:szCs w:val="28"/>
        </w:rPr>
        <w:t xml:space="preserve"> </w:t>
      </w:r>
      <w:r w:rsidR="002A4A8F" w:rsidRPr="002A4A8F">
        <w:rPr>
          <w:rFonts w:ascii="Times New Roman" w:hAnsi="Times New Roman" w:cs="Times New Roman"/>
          <w:sz w:val="28"/>
          <w:szCs w:val="28"/>
        </w:rPr>
        <w:t xml:space="preserve">Неразрешённость вопроса о методах борьбы с Православной Церковью в первые послереволюционные годы обусловила поиск </w:t>
      </w:r>
      <w:r w:rsidR="001D1436">
        <w:rPr>
          <w:rFonts w:ascii="Times New Roman" w:hAnsi="Times New Roman" w:cs="Times New Roman"/>
          <w:sz w:val="28"/>
          <w:szCs w:val="28"/>
        </w:rPr>
        <w:t>большевистски</w:t>
      </w:r>
      <w:r w:rsidR="00D51227">
        <w:rPr>
          <w:rFonts w:ascii="Times New Roman" w:hAnsi="Times New Roman" w:cs="Times New Roman"/>
          <w:sz w:val="28"/>
          <w:szCs w:val="28"/>
        </w:rPr>
        <w:t>ми</w:t>
      </w:r>
      <w:r w:rsidR="001D1436">
        <w:rPr>
          <w:rFonts w:ascii="Times New Roman" w:hAnsi="Times New Roman" w:cs="Times New Roman"/>
          <w:sz w:val="28"/>
          <w:szCs w:val="28"/>
        </w:rPr>
        <w:t xml:space="preserve"> </w:t>
      </w:r>
      <w:r w:rsidR="002A4A8F" w:rsidRPr="002A4A8F">
        <w:rPr>
          <w:rFonts w:ascii="Times New Roman" w:hAnsi="Times New Roman" w:cs="Times New Roman"/>
          <w:sz w:val="28"/>
          <w:szCs w:val="28"/>
        </w:rPr>
        <w:t>идеологами новых путей искоренения религиозных воззрений в</w:t>
      </w:r>
      <w:r w:rsidR="001D1436">
        <w:rPr>
          <w:rFonts w:ascii="Times New Roman" w:hAnsi="Times New Roman" w:cs="Times New Roman"/>
          <w:sz w:val="28"/>
          <w:szCs w:val="28"/>
        </w:rPr>
        <w:t xml:space="preserve"> советском</w:t>
      </w:r>
      <w:r w:rsidR="002A4A8F" w:rsidRPr="002A4A8F">
        <w:rPr>
          <w:rFonts w:ascii="Times New Roman" w:hAnsi="Times New Roman" w:cs="Times New Roman"/>
          <w:sz w:val="28"/>
          <w:szCs w:val="28"/>
        </w:rPr>
        <w:t xml:space="preserve"> обществе в период с середины 1920-х гг. по начало 1930-х гг.</w:t>
      </w:r>
    </w:p>
    <w:p w14:paraId="7A4122E3" w14:textId="27632ED1" w:rsidR="00663184" w:rsidRDefault="002A4A8F" w:rsidP="00D1171B">
      <w:pPr>
        <w:spacing w:line="360" w:lineRule="auto"/>
        <w:ind w:firstLine="708"/>
        <w:jc w:val="both"/>
        <w:rPr>
          <w:rFonts w:ascii="Times New Roman" w:hAnsi="Times New Roman" w:cs="Times New Roman"/>
          <w:sz w:val="28"/>
          <w:szCs w:val="28"/>
        </w:rPr>
      </w:pPr>
      <w:r w:rsidRPr="002A4A8F">
        <w:rPr>
          <w:rFonts w:ascii="Times New Roman" w:hAnsi="Times New Roman" w:cs="Times New Roman"/>
          <w:sz w:val="28"/>
          <w:szCs w:val="28"/>
        </w:rPr>
        <w:t xml:space="preserve"> </w:t>
      </w:r>
      <w:r w:rsidR="00EA37B9">
        <w:rPr>
          <w:rFonts w:ascii="Times New Roman" w:hAnsi="Times New Roman" w:cs="Times New Roman"/>
          <w:sz w:val="28"/>
          <w:szCs w:val="28"/>
        </w:rPr>
        <w:t xml:space="preserve">Важное </w:t>
      </w:r>
      <w:r w:rsidRPr="002A4A8F">
        <w:rPr>
          <w:rFonts w:ascii="Times New Roman" w:hAnsi="Times New Roman" w:cs="Times New Roman"/>
          <w:sz w:val="28"/>
          <w:szCs w:val="28"/>
        </w:rPr>
        <w:t xml:space="preserve">место среди антирелигиозных экспериментальных практик занимала разработка новой безрелигиозной обрядности, альтернативной комплексу церковных обрядов. </w:t>
      </w:r>
      <w:r w:rsidR="005377ED" w:rsidRPr="005377ED">
        <w:rPr>
          <w:rFonts w:ascii="Times New Roman" w:hAnsi="Times New Roman" w:cs="Times New Roman"/>
          <w:sz w:val="28"/>
          <w:szCs w:val="28"/>
        </w:rPr>
        <w:t xml:space="preserve">Как общественное явление, обрядность способствует закреплению комплекса культурно-нравственных паттернов в социуме и передаче системы данных моделей от поколения к поколению. Социально-психологический феномен обрядности осознавали и деятели партии большевиков. </w:t>
      </w:r>
      <w:r w:rsidRPr="002A4A8F">
        <w:rPr>
          <w:rFonts w:ascii="Times New Roman" w:hAnsi="Times New Roman" w:cs="Times New Roman"/>
          <w:sz w:val="28"/>
          <w:szCs w:val="28"/>
        </w:rPr>
        <w:t xml:space="preserve">Следует отметить, что, несмотря на неудачи красных идеологов по внедрению «новой обрядности», на опыте 1920-х гг. базировалась система принципов антирелигиозной работы в последующие годы, а попытки замены церковной обрядности «коммунистической» со </w:t>
      </w:r>
      <w:r w:rsidRPr="002A4A8F">
        <w:rPr>
          <w:rFonts w:ascii="Times New Roman" w:hAnsi="Times New Roman" w:cs="Times New Roman"/>
          <w:sz w:val="28"/>
          <w:szCs w:val="28"/>
        </w:rPr>
        <w:lastRenderedPageBreak/>
        <w:t xml:space="preserve">стороны советского правительства продолжались вплоть до распада Советского Союза. Таким образом, изучение методики по разработке «новой обрядности» в 1920-е гг. занимает определяющее положение при изучении вопроса о гонениях на Церковь в более поздние эпохи советского периода нашей страны. </w:t>
      </w:r>
    </w:p>
    <w:p w14:paraId="690C9524" w14:textId="10208742" w:rsidR="005377ED" w:rsidRDefault="00681EB9" w:rsidP="005377ED">
      <w:pPr>
        <w:spacing w:line="360" w:lineRule="auto"/>
        <w:ind w:firstLine="708"/>
        <w:jc w:val="both"/>
        <w:rPr>
          <w:rFonts w:ascii="Times New Roman" w:hAnsi="Times New Roman" w:cs="Times New Roman"/>
          <w:sz w:val="28"/>
          <w:szCs w:val="28"/>
        </w:rPr>
      </w:pPr>
      <w:r w:rsidRPr="00681EB9">
        <w:rPr>
          <w:rFonts w:ascii="Times New Roman" w:hAnsi="Times New Roman" w:cs="Times New Roman"/>
          <w:sz w:val="28"/>
          <w:szCs w:val="28"/>
        </w:rPr>
        <w:t xml:space="preserve">Территориальные рамки исследования </w:t>
      </w:r>
      <w:r w:rsidR="006B0CAF">
        <w:rPr>
          <w:rFonts w:ascii="Times New Roman" w:hAnsi="Times New Roman" w:cs="Times New Roman"/>
          <w:sz w:val="28"/>
          <w:szCs w:val="28"/>
        </w:rPr>
        <w:t xml:space="preserve">включают </w:t>
      </w:r>
      <w:r w:rsidR="00663184">
        <w:rPr>
          <w:rFonts w:ascii="Times New Roman" w:hAnsi="Times New Roman" w:cs="Times New Roman"/>
          <w:sz w:val="28"/>
          <w:szCs w:val="28"/>
        </w:rPr>
        <w:t xml:space="preserve">Петроградскую (Ленинградскую), Новгородскую и Череповецкую губернии </w:t>
      </w:r>
      <w:r w:rsidR="00663184" w:rsidRPr="00663184">
        <w:rPr>
          <w:rFonts w:ascii="Times New Roman" w:hAnsi="Times New Roman" w:cs="Times New Roman"/>
          <w:sz w:val="28"/>
          <w:szCs w:val="28"/>
        </w:rPr>
        <w:t>Ленинградской (Северо-Западной) области</w:t>
      </w:r>
      <w:r w:rsidR="00EA37B9">
        <w:rPr>
          <w:rFonts w:ascii="Times New Roman" w:hAnsi="Times New Roman" w:cs="Times New Roman"/>
          <w:sz w:val="28"/>
          <w:szCs w:val="28"/>
        </w:rPr>
        <w:t>.</w:t>
      </w:r>
      <w:r w:rsidR="00663184">
        <w:rPr>
          <w:rFonts w:ascii="Times New Roman" w:hAnsi="Times New Roman" w:cs="Times New Roman"/>
          <w:sz w:val="28"/>
          <w:szCs w:val="28"/>
        </w:rPr>
        <w:t xml:space="preserve"> </w:t>
      </w:r>
      <w:r w:rsidR="00EA37B9" w:rsidRPr="00EA37B9">
        <w:rPr>
          <w:rFonts w:ascii="Times New Roman" w:hAnsi="Times New Roman" w:cs="Times New Roman"/>
          <w:sz w:val="28"/>
          <w:szCs w:val="28"/>
        </w:rPr>
        <w:t>Во-первы</w:t>
      </w:r>
      <w:r w:rsidR="00EA37B9" w:rsidRPr="00296049">
        <w:rPr>
          <w:rFonts w:ascii="Times New Roman" w:hAnsi="Times New Roman" w:cs="Times New Roman"/>
          <w:sz w:val="28"/>
          <w:szCs w:val="28"/>
        </w:rPr>
        <w:t>х,</w:t>
      </w:r>
      <w:r w:rsidR="00EA37B9">
        <w:t xml:space="preserve"> </w:t>
      </w:r>
      <w:r w:rsidR="00EA37B9" w:rsidRPr="00EA37B9">
        <w:rPr>
          <w:rFonts w:ascii="Times New Roman" w:hAnsi="Times New Roman" w:cs="Times New Roman"/>
          <w:sz w:val="28"/>
          <w:szCs w:val="28"/>
        </w:rPr>
        <w:t xml:space="preserve">в силу того, что Петроград (Ленинград) являлся для большевиков городом важного революционно-идеологического значения, проводившиеся советским правительством эксперименты по борьбе с Русской Православной Церковью коснулись данного населённого пункта и прилежащих к нему регионов в не меньшей степени, что и столицы Советского Союза </w:t>
      </w:r>
      <w:r w:rsidR="00F1580B" w:rsidRPr="00F1580B">
        <w:rPr>
          <w:rFonts w:ascii="Times New Roman" w:hAnsi="Times New Roman" w:cs="Times New Roman"/>
          <w:sz w:val="28"/>
          <w:szCs w:val="28"/>
        </w:rPr>
        <w:t>—</w:t>
      </w:r>
      <w:r w:rsidR="00EA37B9" w:rsidRPr="00EA37B9">
        <w:rPr>
          <w:rFonts w:ascii="Times New Roman" w:hAnsi="Times New Roman" w:cs="Times New Roman"/>
          <w:sz w:val="28"/>
          <w:szCs w:val="28"/>
        </w:rPr>
        <w:t xml:space="preserve"> Москвы.</w:t>
      </w:r>
      <w:r w:rsidR="00EA37B9">
        <w:rPr>
          <w:rFonts w:ascii="Times New Roman" w:hAnsi="Times New Roman" w:cs="Times New Roman"/>
          <w:sz w:val="28"/>
          <w:szCs w:val="28"/>
        </w:rPr>
        <w:t xml:space="preserve"> Во-вторых, в результате </w:t>
      </w:r>
      <w:r w:rsidR="00EA37B9" w:rsidRPr="00EA37B9">
        <w:rPr>
          <w:rFonts w:ascii="Times New Roman" w:hAnsi="Times New Roman" w:cs="Times New Roman"/>
          <w:sz w:val="28"/>
          <w:szCs w:val="28"/>
        </w:rPr>
        <w:t>административно-территориальной реформы 1926</w:t>
      </w:r>
      <w:r w:rsidR="007F60CA">
        <w:rPr>
          <w:rFonts w:ascii="Times New Roman" w:hAnsi="Times New Roman" w:cs="Times New Roman"/>
          <w:sz w:val="28"/>
          <w:szCs w:val="28"/>
        </w:rPr>
        <w:t>–</w:t>
      </w:r>
      <w:r w:rsidR="00EA37B9" w:rsidRPr="00EA37B9">
        <w:rPr>
          <w:rFonts w:ascii="Times New Roman" w:hAnsi="Times New Roman" w:cs="Times New Roman"/>
          <w:sz w:val="28"/>
          <w:szCs w:val="28"/>
        </w:rPr>
        <w:t>1927 гг.</w:t>
      </w:r>
      <w:r w:rsidR="00EA37B9">
        <w:rPr>
          <w:rFonts w:ascii="Times New Roman" w:hAnsi="Times New Roman" w:cs="Times New Roman"/>
          <w:sz w:val="28"/>
          <w:szCs w:val="28"/>
        </w:rPr>
        <w:t xml:space="preserve"> Новгородская и Череповецкая губернии</w:t>
      </w:r>
      <w:r w:rsidR="00EA37B9" w:rsidRPr="00EA37B9">
        <w:rPr>
          <w:rFonts w:ascii="Times New Roman" w:hAnsi="Times New Roman" w:cs="Times New Roman"/>
          <w:sz w:val="28"/>
          <w:szCs w:val="28"/>
        </w:rPr>
        <w:t xml:space="preserve"> </w:t>
      </w:r>
      <w:r w:rsidR="00EA37B9">
        <w:rPr>
          <w:rFonts w:ascii="Times New Roman" w:hAnsi="Times New Roman" w:cs="Times New Roman"/>
          <w:sz w:val="28"/>
          <w:szCs w:val="28"/>
        </w:rPr>
        <w:t xml:space="preserve">были упразднены </w:t>
      </w:r>
      <w:r w:rsidR="00EA37B9" w:rsidRPr="00EA37B9">
        <w:rPr>
          <w:rFonts w:ascii="Times New Roman" w:hAnsi="Times New Roman" w:cs="Times New Roman"/>
          <w:sz w:val="28"/>
          <w:szCs w:val="28"/>
        </w:rPr>
        <w:t>и включены в качестве Череповецкого, Новгородского и Боровичского округов в состав Северо-Западной, а затем Ленинградской области, что обусловливает включение данных единиц в территориальные рамки исследования</w:t>
      </w:r>
      <w:r w:rsidR="00EA37B9">
        <w:rPr>
          <w:rFonts w:ascii="Times New Roman" w:hAnsi="Times New Roman" w:cs="Times New Roman"/>
          <w:sz w:val="28"/>
          <w:szCs w:val="28"/>
        </w:rPr>
        <w:t xml:space="preserve">. Кроме того, </w:t>
      </w:r>
      <w:r w:rsidR="00EA37B9" w:rsidRPr="00EA37B9">
        <w:rPr>
          <w:rFonts w:ascii="Times New Roman" w:hAnsi="Times New Roman" w:cs="Times New Roman"/>
          <w:sz w:val="28"/>
          <w:szCs w:val="28"/>
        </w:rPr>
        <w:t xml:space="preserve">в </w:t>
      </w:r>
      <w:r w:rsidRPr="00EA37B9">
        <w:rPr>
          <w:rFonts w:ascii="Times New Roman" w:hAnsi="Times New Roman" w:cs="Times New Roman"/>
          <w:sz w:val="28"/>
          <w:szCs w:val="28"/>
        </w:rPr>
        <w:t xml:space="preserve">течение Гражданской войны данные регионы не оказались под властью </w:t>
      </w:r>
      <w:r w:rsidR="00D51227">
        <w:rPr>
          <w:rFonts w:ascii="Times New Roman" w:hAnsi="Times New Roman" w:cs="Times New Roman"/>
          <w:sz w:val="28"/>
          <w:szCs w:val="28"/>
        </w:rPr>
        <w:t>антибольшевистских правительств</w:t>
      </w:r>
      <w:r w:rsidRPr="00681EB9">
        <w:rPr>
          <w:rFonts w:ascii="Times New Roman" w:hAnsi="Times New Roman" w:cs="Times New Roman"/>
          <w:sz w:val="28"/>
          <w:szCs w:val="28"/>
        </w:rPr>
        <w:t xml:space="preserve"> и, находились на протяжении первых послереволюционных лет в зоне влияния партии большевиков. В результате, территории упомянутых губерний одними из первых испытали на себе проводившийся новой властью курс по искоренению религиозных убеждений из сознания населения. </w:t>
      </w:r>
    </w:p>
    <w:p w14:paraId="54ECCEF0" w14:textId="05545D15" w:rsidR="005377ED" w:rsidRDefault="005377ED" w:rsidP="005377E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Хронологические рамки исследования охватывают период с 1923 г. по 1935 г. С 1923 г. появляются очерки крупнейших идеологов партии большевиков, в которых концепция разработки «красных обрядов» получает теоретическое осмысление. В 1923 г. было проведено и первое, экспериментальное «Комсомольское рождество». К началу 1930-х гг. </w:t>
      </w:r>
      <w:r>
        <w:rPr>
          <w:rFonts w:ascii="Times New Roman" w:hAnsi="Times New Roman" w:cs="Times New Roman"/>
          <w:sz w:val="28"/>
          <w:szCs w:val="28"/>
        </w:rPr>
        <w:lastRenderedPageBreak/>
        <w:t>относится прекращение обрядотворческой кампании</w:t>
      </w:r>
      <w:r w:rsidR="00303FAD">
        <w:rPr>
          <w:rFonts w:ascii="Times New Roman" w:hAnsi="Times New Roman" w:cs="Times New Roman"/>
          <w:sz w:val="28"/>
          <w:szCs w:val="28"/>
        </w:rPr>
        <w:t xml:space="preserve"> как средства ведения антирелигиозной пропаганды, но отдельные случаи проведения «гражданских обрядов» наблюдаются и в первую половину десятилетия, что определило вторую крайнюю дату исследования </w:t>
      </w:r>
      <w:r w:rsidR="00F1580B" w:rsidRPr="00F1580B">
        <w:rPr>
          <w:rFonts w:ascii="Times New Roman" w:hAnsi="Times New Roman" w:cs="Times New Roman"/>
          <w:sz w:val="28"/>
          <w:szCs w:val="28"/>
        </w:rPr>
        <w:t>—</w:t>
      </w:r>
      <w:r w:rsidR="00303FAD">
        <w:rPr>
          <w:rFonts w:ascii="Times New Roman" w:hAnsi="Times New Roman" w:cs="Times New Roman"/>
          <w:sz w:val="28"/>
          <w:szCs w:val="28"/>
        </w:rPr>
        <w:t xml:space="preserve"> 1935 г.</w:t>
      </w:r>
    </w:p>
    <w:p w14:paraId="10839C30" w14:textId="763E85B9" w:rsidR="00AD626E" w:rsidRDefault="00AD626E" w:rsidP="005377E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данной работе упоминаемые топографические названия</w:t>
      </w:r>
      <w:r w:rsidR="009379DC">
        <w:rPr>
          <w:rFonts w:ascii="Times New Roman" w:hAnsi="Times New Roman" w:cs="Times New Roman"/>
          <w:sz w:val="28"/>
          <w:szCs w:val="28"/>
        </w:rPr>
        <w:t>, используемые в архивных документах,</w:t>
      </w:r>
      <w:r>
        <w:rPr>
          <w:rFonts w:ascii="Times New Roman" w:hAnsi="Times New Roman" w:cs="Times New Roman"/>
          <w:sz w:val="28"/>
          <w:szCs w:val="28"/>
        </w:rPr>
        <w:t xml:space="preserve"> употребляются </w:t>
      </w:r>
      <w:r w:rsidR="009379DC">
        <w:rPr>
          <w:rFonts w:ascii="Times New Roman" w:hAnsi="Times New Roman" w:cs="Times New Roman"/>
          <w:sz w:val="28"/>
          <w:szCs w:val="28"/>
        </w:rPr>
        <w:t>без изменений в написании и приводятся в форме 1920-х гг.</w:t>
      </w:r>
    </w:p>
    <w:p w14:paraId="15B38080" w14:textId="3E0446B4" w:rsidR="00681EB9" w:rsidRPr="00681EB9" w:rsidRDefault="00681EB9" w:rsidP="00D1171B">
      <w:pPr>
        <w:spacing w:line="360" w:lineRule="auto"/>
        <w:ind w:firstLine="708"/>
        <w:jc w:val="both"/>
        <w:rPr>
          <w:rFonts w:ascii="Times New Roman" w:hAnsi="Times New Roman" w:cs="Times New Roman"/>
          <w:sz w:val="28"/>
          <w:szCs w:val="28"/>
        </w:rPr>
      </w:pPr>
      <w:r w:rsidRPr="006B0CAF">
        <w:rPr>
          <w:rFonts w:ascii="Times New Roman" w:hAnsi="Times New Roman" w:cs="Times New Roman"/>
          <w:b/>
          <w:bCs/>
          <w:sz w:val="28"/>
          <w:szCs w:val="28"/>
        </w:rPr>
        <w:t>Цель исследования</w:t>
      </w:r>
      <w:r w:rsidRPr="00681EB9">
        <w:rPr>
          <w:rFonts w:ascii="Times New Roman" w:hAnsi="Times New Roman" w:cs="Times New Roman"/>
          <w:sz w:val="28"/>
          <w:szCs w:val="28"/>
        </w:rPr>
        <w:t xml:space="preserve"> заключается в изучении </w:t>
      </w:r>
      <w:r w:rsidR="006B0CAF">
        <w:rPr>
          <w:rFonts w:ascii="Times New Roman" w:hAnsi="Times New Roman" w:cs="Times New Roman"/>
          <w:sz w:val="28"/>
          <w:szCs w:val="28"/>
        </w:rPr>
        <w:t>практической реализации концепции создания «красной обрядности</w:t>
      </w:r>
      <w:r w:rsidR="005269A1">
        <w:rPr>
          <w:rFonts w:ascii="Times New Roman" w:hAnsi="Times New Roman" w:cs="Times New Roman"/>
          <w:sz w:val="28"/>
          <w:szCs w:val="28"/>
        </w:rPr>
        <w:t>»</w:t>
      </w:r>
      <w:r w:rsidR="006B0CAF">
        <w:rPr>
          <w:rFonts w:ascii="Times New Roman" w:hAnsi="Times New Roman" w:cs="Times New Roman"/>
          <w:sz w:val="28"/>
          <w:szCs w:val="28"/>
        </w:rPr>
        <w:t xml:space="preserve"> на территории </w:t>
      </w:r>
      <w:r w:rsidRPr="00681EB9">
        <w:rPr>
          <w:rFonts w:ascii="Times New Roman" w:hAnsi="Times New Roman" w:cs="Times New Roman"/>
          <w:sz w:val="28"/>
          <w:szCs w:val="28"/>
        </w:rPr>
        <w:t>Петроградской (Ленинградской), Новгородской и Череповецкой губерни</w:t>
      </w:r>
      <w:r w:rsidR="006B0CAF">
        <w:rPr>
          <w:rFonts w:ascii="Times New Roman" w:hAnsi="Times New Roman" w:cs="Times New Roman"/>
          <w:sz w:val="28"/>
          <w:szCs w:val="28"/>
        </w:rPr>
        <w:t>й</w:t>
      </w:r>
      <w:r w:rsidR="00324D40">
        <w:rPr>
          <w:rFonts w:ascii="Times New Roman" w:hAnsi="Times New Roman" w:cs="Times New Roman"/>
          <w:sz w:val="28"/>
          <w:szCs w:val="28"/>
        </w:rPr>
        <w:t>, включённых в 1926–1927 гг</w:t>
      </w:r>
      <w:r w:rsidRPr="00681EB9">
        <w:rPr>
          <w:rFonts w:ascii="Times New Roman" w:hAnsi="Times New Roman" w:cs="Times New Roman"/>
          <w:sz w:val="28"/>
          <w:szCs w:val="28"/>
        </w:rPr>
        <w:t>.</w:t>
      </w:r>
      <w:r w:rsidR="00324D40">
        <w:rPr>
          <w:rFonts w:ascii="Times New Roman" w:hAnsi="Times New Roman" w:cs="Times New Roman"/>
          <w:sz w:val="28"/>
          <w:szCs w:val="28"/>
        </w:rPr>
        <w:t xml:space="preserve"> в состав Северо-Западной (Ленинградской) области</w:t>
      </w:r>
      <w:r w:rsidR="005377ED">
        <w:rPr>
          <w:rFonts w:ascii="Times New Roman" w:hAnsi="Times New Roman" w:cs="Times New Roman"/>
          <w:sz w:val="28"/>
          <w:szCs w:val="28"/>
        </w:rPr>
        <w:t xml:space="preserve"> с 1923 г. по 1935 г</w:t>
      </w:r>
      <w:r w:rsidR="00324D40">
        <w:rPr>
          <w:rFonts w:ascii="Times New Roman" w:hAnsi="Times New Roman" w:cs="Times New Roman"/>
          <w:sz w:val="28"/>
          <w:szCs w:val="28"/>
        </w:rPr>
        <w:t xml:space="preserve">. </w:t>
      </w:r>
    </w:p>
    <w:p w14:paraId="63407E30" w14:textId="6E5BDCB7" w:rsidR="00A24BF3" w:rsidRDefault="00681EB9" w:rsidP="00D1171B">
      <w:pPr>
        <w:spacing w:line="360" w:lineRule="auto"/>
        <w:ind w:firstLine="708"/>
        <w:jc w:val="both"/>
        <w:rPr>
          <w:rFonts w:ascii="Times New Roman" w:hAnsi="Times New Roman" w:cs="Times New Roman"/>
          <w:sz w:val="28"/>
          <w:szCs w:val="28"/>
        </w:rPr>
      </w:pPr>
      <w:r w:rsidRPr="006B0CAF">
        <w:rPr>
          <w:rFonts w:ascii="Times New Roman" w:hAnsi="Times New Roman" w:cs="Times New Roman"/>
          <w:b/>
          <w:bCs/>
          <w:sz w:val="28"/>
          <w:szCs w:val="28"/>
        </w:rPr>
        <w:t>Задачи:</w:t>
      </w:r>
      <w:r w:rsidRPr="00681EB9">
        <w:rPr>
          <w:rFonts w:ascii="Times New Roman" w:hAnsi="Times New Roman" w:cs="Times New Roman"/>
          <w:sz w:val="28"/>
          <w:szCs w:val="28"/>
        </w:rPr>
        <w:t xml:space="preserve"> 1) </w:t>
      </w:r>
      <w:r w:rsidR="00A24BF3">
        <w:rPr>
          <w:rFonts w:ascii="Times New Roman" w:hAnsi="Times New Roman" w:cs="Times New Roman"/>
          <w:sz w:val="28"/>
          <w:szCs w:val="28"/>
        </w:rPr>
        <w:t xml:space="preserve">Рассмотреть концепцию построения </w:t>
      </w:r>
      <w:r w:rsidR="00A24BF3" w:rsidRPr="00A24BF3">
        <w:rPr>
          <w:rFonts w:ascii="Times New Roman" w:hAnsi="Times New Roman" w:cs="Times New Roman"/>
          <w:sz w:val="28"/>
          <w:szCs w:val="28"/>
        </w:rPr>
        <w:t xml:space="preserve">«нового быта» </w:t>
      </w:r>
      <w:r w:rsidR="00A24BF3">
        <w:rPr>
          <w:rFonts w:ascii="Times New Roman" w:hAnsi="Times New Roman" w:cs="Times New Roman"/>
          <w:sz w:val="28"/>
          <w:szCs w:val="28"/>
        </w:rPr>
        <w:t xml:space="preserve">и конструирования безрелигиозной «красной обрядности» </w:t>
      </w:r>
      <w:r w:rsidR="00A24BF3" w:rsidRPr="00A24BF3">
        <w:rPr>
          <w:rFonts w:ascii="Times New Roman" w:hAnsi="Times New Roman" w:cs="Times New Roman"/>
          <w:sz w:val="28"/>
          <w:szCs w:val="28"/>
        </w:rPr>
        <w:t>в трудах советских идеологов: Л.Д. Троцкого</w:t>
      </w:r>
      <w:r w:rsidR="00A24BF3">
        <w:rPr>
          <w:rFonts w:ascii="Times New Roman" w:hAnsi="Times New Roman" w:cs="Times New Roman"/>
          <w:sz w:val="28"/>
          <w:szCs w:val="28"/>
        </w:rPr>
        <w:t xml:space="preserve">, А.В. Луначарского, И.И. Скворцова-Степанова, </w:t>
      </w:r>
      <w:r w:rsidR="00A24BF3" w:rsidRPr="00A24BF3">
        <w:rPr>
          <w:rFonts w:ascii="Times New Roman" w:hAnsi="Times New Roman" w:cs="Times New Roman"/>
          <w:sz w:val="28"/>
          <w:szCs w:val="28"/>
        </w:rPr>
        <w:t>Е.М. Ярославского</w:t>
      </w:r>
      <w:r w:rsidR="00A24BF3">
        <w:rPr>
          <w:rFonts w:ascii="Times New Roman" w:hAnsi="Times New Roman" w:cs="Times New Roman"/>
          <w:sz w:val="28"/>
          <w:szCs w:val="28"/>
        </w:rPr>
        <w:t>.</w:t>
      </w:r>
    </w:p>
    <w:p w14:paraId="775E77D6" w14:textId="5E854C52" w:rsidR="00A24BF3" w:rsidRDefault="00681EB9" w:rsidP="00D47CFC">
      <w:pPr>
        <w:spacing w:line="360" w:lineRule="auto"/>
        <w:ind w:firstLine="708"/>
        <w:jc w:val="both"/>
        <w:rPr>
          <w:rFonts w:ascii="Times New Roman" w:hAnsi="Times New Roman" w:cs="Times New Roman"/>
          <w:sz w:val="28"/>
          <w:szCs w:val="28"/>
        </w:rPr>
      </w:pPr>
      <w:r w:rsidRPr="00681EB9">
        <w:rPr>
          <w:rFonts w:ascii="Times New Roman" w:hAnsi="Times New Roman" w:cs="Times New Roman"/>
          <w:sz w:val="28"/>
          <w:szCs w:val="28"/>
        </w:rPr>
        <w:t>2)</w:t>
      </w:r>
      <w:r w:rsidR="00F65E0B">
        <w:rPr>
          <w:rFonts w:ascii="Times New Roman" w:hAnsi="Times New Roman" w:cs="Times New Roman"/>
          <w:sz w:val="28"/>
          <w:szCs w:val="28"/>
        </w:rPr>
        <w:t xml:space="preserve"> </w:t>
      </w:r>
      <w:r w:rsidR="00F65E0B" w:rsidRPr="00F65E0B">
        <w:rPr>
          <w:rFonts w:ascii="Times New Roman" w:hAnsi="Times New Roman" w:cs="Times New Roman"/>
          <w:sz w:val="28"/>
          <w:szCs w:val="28"/>
        </w:rPr>
        <w:t xml:space="preserve">Проанализировать </w:t>
      </w:r>
      <w:r w:rsidR="00F65E0B">
        <w:rPr>
          <w:rFonts w:ascii="Times New Roman" w:hAnsi="Times New Roman" w:cs="Times New Roman"/>
          <w:sz w:val="28"/>
          <w:szCs w:val="28"/>
        </w:rPr>
        <w:t xml:space="preserve">главенствующие </w:t>
      </w:r>
      <w:r w:rsidR="00F65E0B" w:rsidRPr="00F65E0B">
        <w:rPr>
          <w:rFonts w:ascii="Times New Roman" w:hAnsi="Times New Roman" w:cs="Times New Roman"/>
          <w:sz w:val="28"/>
          <w:szCs w:val="28"/>
        </w:rPr>
        <w:t>тенденции введения семейно-бытовой обрядности как в сельской местности, так и городской среде на территории Петроградской (Ленинградской), Череповецкой и Новгородской губерний.</w:t>
      </w:r>
    </w:p>
    <w:p w14:paraId="1811DB30" w14:textId="5EA3F146" w:rsidR="00D47CFC" w:rsidRDefault="00A24BF3"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F65E0B" w:rsidRPr="00F65E0B">
        <w:rPr>
          <w:rFonts w:ascii="Times New Roman" w:hAnsi="Times New Roman" w:cs="Times New Roman"/>
          <w:sz w:val="28"/>
          <w:szCs w:val="28"/>
        </w:rPr>
        <w:t>Рассмотреть основные тенденции проведения «Комсомольского рождества» («</w:t>
      </w:r>
      <w:r w:rsidR="005269A1">
        <w:rPr>
          <w:rFonts w:ascii="Times New Roman" w:hAnsi="Times New Roman" w:cs="Times New Roman"/>
          <w:sz w:val="28"/>
          <w:szCs w:val="28"/>
        </w:rPr>
        <w:t>а</w:t>
      </w:r>
      <w:r w:rsidR="00F65E0B" w:rsidRPr="00F65E0B">
        <w:rPr>
          <w:rFonts w:ascii="Times New Roman" w:hAnsi="Times New Roman" w:cs="Times New Roman"/>
          <w:sz w:val="28"/>
          <w:szCs w:val="28"/>
        </w:rPr>
        <w:t>нтирождества») и «Комсомольской пасхи» («</w:t>
      </w:r>
      <w:r w:rsidR="005269A1">
        <w:rPr>
          <w:rFonts w:ascii="Times New Roman" w:hAnsi="Times New Roman" w:cs="Times New Roman"/>
          <w:sz w:val="28"/>
          <w:szCs w:val="28"/>
        </w:rPr>
        <w:t>а</w:t>
      </w:r>
      <w:r w:rsidR="00F65E0B" w:rsidRPr="00F65E0B">
        <w:rPr>
          <w:rFonts w:ascii="Times New Roman" w:hAnsi="Times New Roman" w:cs="Times New Roman"/>
          <w:sz w:val="28"/>
          <w:szCs w:val="28"/>
        </w:rPr>
        <w:t>нтипасхи») на территории Петроградской (Ленинградской), Череповецкой и Новгородской губерний в 1920-е гг.</w:t>
      </w:r>
      <w:r w:rsidR="00F65E0B">
        <w:rPr>
          <w:rFonts w:ascii="Times New Roman" w:hAnsi="Times New Roman" w:cs="Times New Roman"/>
          <w:sz w:val="28"/>
          <w:szCs w:val="28"/>
        </w:rPr>
        <w:t xml:space="preserve"> и отразить динамику развития данных кампаний до 1935 г.</w:t>
      </w:r>
    </w:p>
    <w:p w14:paraId="417C8617" w14:textId="77777777" w:rsidR="00D84AE0" w:rsidRDefault="00A24BF3"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Выявить </w:t>
      </w:r>
      <w:r w:rsidR="00D84AE0">
        <w:rPr>
          <w:rFonts w:ascii="Times New Roman" w:hAnsi="Times New Roman" w:cs="Times New Roman"/>
          <w:sz w:val="28"/>
          <w:szCs w:val="28"/>
        </w:rPr>
        <w:t xml:space="preserve">различия между практиками, ключевыми проблемами внедрения </w:t>
      </w:r>
      <w:r w:rsidR="00681EB9" w:rsidRPr="00681EB9">
        <w:rPr>
          <w:rFonts w:ascii="Times New Roman" w:hAnsi="Times New Roman" w:cs="Times New Roman"/>
          <w:sz w:val="28"/>
          <w:szCs w:val="28"/>
        </w:rPr>
        <w:t>«</w:t>
      </w:r>
      <w:r w:rsidR="006C5DA0">
        <w:rPr>
          <w:rFonts w:ascii="Times New Roman" w:hAnsi="Times New Roman" w:cs="Times New Roman"/>
          <w:sz w:val="28"/>
          <w:szCs w:val="28"/>
        </w:rPr>
        <w:t>красной</w:t>
      </w:r>
      <w:r w:rsidR="00681EB9" w:rsidRPr="00681EB9">
        <w:rPr>
          <w:rFonts w:ascii="Times New Roman" w:hAnsi="Times New Roman" w:cs="Times New Roman"/>
          <w:sz w:val="28"/>
          <w:szCs w:val="28"/>
        </w:rPr>
        <w:t xml:space="preserve"> обрядности</w:t>
      </w:r>
      <w:r w:rsidR="006C5DA0">
        <w:rPr>
          <w:rFonts w:ascii="Times New Roman" w:hAnsi="Times New Roman" w:cs="Times New Roman"/>
          <w:sz w:val="28"/>
          <w:szCs w:val="28"/>
        </w:rPr>
        <w:t xml:space="preserve">» в городской </w:t>
      </w:r>
      <w:r w:rsidR="00D84AE0">
        <w:rPr>
          <w:rFonts w:ascii="Times New Roman" w:hAnsi="Times New Roman" w:cs="Times New Roman"/>
          <w:sz w:val="28"/>
          <w:szCs w:val="28"/>
        </w:rPr>
        <w:t xml:space="preserve">среде </w:t>
      </w:r>
      <w:r w:rsidR="006C5DA0">
        <w:rPr>
          <w:rFonts w:ascii="Times New Roman" w:hAnsi="Times New Roman" w:cs="Times New Roman"/>
          <w:sz w:val="28"/>
          <w:szCs w:val="28"/>
        </w:rPr>
        <w:t xml:space="preserve">и деревенской </w:t>
      </w:r>
      <w:r w:rsidR="00D84AE0">
        <w:rPr>
          <w:rFonts w:ascii="Times New Roman" w:hAnsi="Times New Roman" w:cs="Times New Roman"/>
          <w:sz w:val="28"/>
          <w:szCs w:val="28"/>
        </w:rPr>
        <w:t>местности.</w:t>
      </w:r>
    </w:p>
    <w:p w14:paraId="44B78045" w14:textId="5E30A0B9" w:rsidR="006B0CAF" w:rsidRDefault="00D84AE0"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5) Определить </w:t>
      </w:r>
      <w:r w:rsidR="00681EB9" w:rsidRPr="00681EB9">
        <w:rPr>
          <w:rFonts w:ascii="Times New Roman" w:hAnsi="Times New Roman" w:cs="Times New Roman"/>
          <w:sz w:val="28"/>
          <w:szCs w:val="28"/>
        </w:rPr>
        <w:t>главные причины</w:t>
      </w:r>
      <w:r w:rsidR="006C5DA0">
        <w:rPr>
          <w:rFonts w:ascii="Times New Roman" w:hAnsi="Times New Roman" w:cs="Times New Roman"/>
          <w:sz w:val="28"/>
          <w:szCs w:val="28"/>
        </w:rPr>
        <w:t xml:space="preserve"> отказа советской власт</w:t>
      </w:r>
      <w:r w:rsidR="00D51227">
        <w:rPr>
          <w:rFonts w:ascii="Times New Roman" w:hAnsi="Times New Roman" w:cs="Times New Roman"/>
          <w:sz w:val="28"/>
          <w:szCs w:val="28"/>
        </w:rPr>
        <w:t>и</w:t>
      </w:r>
      <w:r w:rsidR="006C5DA0">
        <w:rPr>
          <w:rFonts w:ascii="Times New Roman" w:hAnsi="Times New Roman" w:cs="Times New Roman"/>
          <w:sz w:val="28"/>
          <w:szCs w:val="28"/>
        </w:rPr>
        <w:t xml:space="preserve"> от</w:t>
      </w:r>
      <w:r w:rsidR="00D51227">
        <w:rPr>
          <w:rFonts w:ascii="Times New Roman" w:hAnsi="Times New Roman" w:cs="Times New Roman"/>
          <w:sz w:val="28"/>
          <w:szCs w:val="28"/>
        </w:rPr>
        <w:t xml:space="preserve"> превращения</w:t>
      </w:r>
      <w:r w:rsidR="006C5DA0">
        <w:rPr>
          <w:rFonts w:ascii="Times New Roman" w:hAnsi="Times New Roman" w:cs="Times New Roman"/>
          <w:sz w:val="28"/>
          <w:szCs w:val="28"/>
        </w:rPr>
        <w:t xml:space="preserve"> </w:t>
      </w:r>
      <w:r w:rsidR="00D51227">
        <w:rPr>
          <w:rFonts w:ascii="Times New Roman" w:hAnsi="Times New Roman" w:cs="Times New Roman"/>
          <w:sz w:val="28"/>
          <w:szCs w:val="28"/>
        </w:rPr>
        <w:t xml:space="preserve">обрядотворческой кампании </w:t>
      </w:r>
      <w:r w:rsidR="006C5DA0">
        <w:rPr>
          <w:rFonts w:ascii="Times New Roman" w:hAnsi="Times New Roman" w:cs="Times New Roman"/>
          <w:sz w:val="28"/>
          <w:szCs w:val="28"/>
        </w:rPr>
        <w:t xml:space="preserve">в ведущее средство антирелигиозной пропаганды на рубеже 1920–1930-х гг. </w:t>
      </w:r>
    </w:p>
    <w:p w14:paraId="4975F40D" w14:textId="77777777" w:rsidR="001330D0" w:rsidRDefault="00220B15" w:rsidP="001330D0">
      <w:pPr>
        <w:spacing w:line="360" w:lineRule="auto"/>
        <w:ind w:firstLine="708"/>
        <w:jc w:val="both"/>
        <w:rPr>
          <w:rFonts w:ascii="Times New Roman" w:hAnsi="Times New Roman" w:cs="Times New Roman"/>
          <w:sz w:val="28"/>
          <w:szCs w:val="28"/>
        </w:rPr>
      </w:pPr>
      <w:r w:rsidRPr="00220B15">
        <w:rPr>
          <w:rFonts w:ascii="Times New Roman" w:hAnsi="Times New Roman" w:cs="Times New Roman"/>
          <w:b/>
          <w:bCs/>
          <w:sz w:val="28"/>
          <w:szCs w:val="28"/>
        </w:rPr>
        <w:t>Методы</w:t>
      </w:r>
      <w:r>
        <w:rPr>
          <w:rFonts w:ascii="Times New Roman" w:hAnsi="Times New Roman" w:cs="Times New Roman"/>
          <w:b/>
          <w:bCs/>
          <w:sz w:val="28"/>
          <w:szCs w:val="28"/>
        </w:rPr>
        <w:t xml:space="preserve"> исследования</w:t>
      </w:r>
      <w:r w:rsidRPr="00220B15">
        <w:rPr>
          <w:rFonts w:ascii="Times New Roman" w:hAnsi="Times New Roman" w:cs="Times New Roman"/>
          <w:b/>
          <w:bCs/>
          <w:sz w:val="28"/>
          <w:szCs w:val="28"/>
        </w:rPr>
        <w:t>:</w:t>
      </w:r>
      <w:r>
        <w:rPr>
          <w:rFonts w:ascii="Times New Roman" w:hAnsi="Times New Roman" w:cs="Times New Roman"/>
          <w:sz w:val="28"/>
          <w:szCs w:val="28"/>
        </w:rPr>
        <w:t xml:space="preserve"> </w:t>
      </w:r>
    </w:p>
    <w:p w14:paraId="512EB470" w14:textId="08E23541" w:rsidR="00220B15" w:rsidRDefault="00EC0915" w:rsidP="001330D0">
      <w:pPr>
        <w:spacing w:line="360" w:lineRule="auto"/>
        <w:ind w:firstLine="708"/>
        <w:jc w:val="both"/>
        <w:rPr>
          <w:rFonts w:ascii="Times New Roman" w:hAnsi="Times New Roman" w:cs="Times New Roman"/>
          <w:sz w:val="28"/>
          <w:szCs w:val="28"/>
        </w:rPr>
      </w:pPr>
      <w:r w:rsidRPr="001330D0">
        <w:rPr>
          <w:rFonts w:ascii="Times New Roman" w:hAnsi="Times New Roman" w:cs="Times New Roman"/>
          <w:b/>
          <w:bCs/>
          <w:i/>
          <w:iCs/>
          <w:sz w:val="28"/>
          <w:szCs w:val="28"/>
        </w:rPr>
        <w:t>Проблемно-хронологический</w:t>
      </w:r>
      <w:r w:rsidR="001330D0">
        <w:rPr>
          <w:rFonts w:ascii="Times New Roman" w:hAnsi="Times New Roman" w:cs="Times New Roman"/>
          <w:sz w:val="28"/>
          <w:szCs w:val="28"/>
        </w:rPr>
        <w:t xml:space="preserve">: в работе </w:t>
      </w:r>
      <w:r w:rsidR="009C43DF">
        <w:rPr>
          <w:rFonts w:ascii="Times New Roman" w:hAnsi="Times New Roman" w:cs="Times New Roman"/>
          <w:sz w:val="28"/>
          <w:szCs w:val="28"/>
        </w:rPr>
        <w:t xml:space="preserve">подвергаются анализу эволюционные изменения </w:t>
      </w:r>
      <w:r w:rsidR="001330D0">
        <w:rPr>
          <w:rFonts w:ascii="Times New Roman" w:hAnsi="Times New Roman" w:cs="Times New Roman"/>
          <w:sz w:val="28"/>
          <w:szCs w:val="28"/>
        </w:rPr>
        <w:t xml:space="preserve">концепции конструирования «красной обрядности» и форм её практической реализации </w:t>
      </w:r>
      <w:r w:rsidR="009C43DF">
        <w:rPr>
          <w:rFonts w:ascii="Times New Roman" w:hAnsi="Times New Roman" w:cs="Times New Roman"/>
          <w:sz w:val="28"/>
          <w:szCs w:val="28"/>
        </w:rPr>
        <w:t xml:space="preserve">в 1920-е гг. </w:t>
      </w:r>
      <w:r w:rsidR="001330D0" w:rsidRPr="001330D0">
        <w:rPr>
          <w:rFonts w:ascii="Times New Roman" w:hAnsi="Times New Roman" w:cs="Times New Roman"/>
          <w:b/>
          <w:bCs/>
          <w:i/>
          <w:iCs/>
          <w:sz w:val="28"/>
          <w:szCs w:val="28"/>
        </w:rPr>
        <w:t>Историко-генетический метод</w:t>
      </w:r>
      <w:r w:rsidR="001330D0">
        <w:rPr>
          <w:rFonts w:ascii="Times New Roman" w:hAnsi="Times New Roman" w:cs="Times New Roman"/>
          <w:sz w:val="28"/>
          <w:szCs w:val="28"/>
        </w:rPr>
        <w:t>: в ходе исследования обрядотворческая политика советской власти рассматривалась с</w:t>
      </w:r>
      <w:r w:rsidR="009C43DF">
        <w:rPr>
          <w:rFonts w:ascii="Times New Roman" w:hAnsi="Times New Roman" w:cs="Times New Roman"/>
          <w:sz w:val="28"/>
          <w:szCs w:val="28"/>
        </w:rPr>
        <w:t xml:space="preserve"> момента появления первых признаков возникновения безрелигиозной обрядности в общественной практике и появления в брошюрах советских идеологов идеи создания «красных ритуалов» до постепенного угасания интереса к развитию данных практик. </w:t>
      </w:r>
      <w:r w:rsidR="009C43DF" w:rsidRPr="009C43DF">
        <w:rPr>
          <w:rFonts w:ascii="Times New Roman" w:hAnsi="Times New Roman" w:cs="Times New Roman"/>
          <w:b/>
          <w:bCs/>
          <w:i/>
          <w:iCs/>
          <w:sz w:val="28"/>
          <w:szCs w:val="28"/>
        </w:rPr>
        <w:t>Идеографический (нарративный)</w:t>
      </w:r>
      <w:r w:rsidR="009C43DF">
        <w:rPr>
          <w:rFonts w:ascii="Times New Roman" w:hAnsi="Times New Roman" w:cs="Times New Roman"/>
          <w:sz w:val="28"/>
          <w:szCs w:val="28"/>
        </w:rPr>
        <w:t xml:space="preserve">: в ходе исследования анализу были подвергнуты ключевые психологические аспекты общества, проявившиеся в процессе развития советского обряда; было рассмотрено психологическое воздействие на городское и сельское население Северо-Западной (Ленинградской) области при практической реализации концепции «красной обрядности». </w:t>
      </w:r>
      <w:r w:rsidR="009C43DF" w:rsidRPr="009C43DF">
        <w:rPr>
          <w:rFonts w:ascii="Times New Roman" w:hAnsi="Times New Roman" w:cs="Times New Roman"/>
          <w:b/>
          <w:bCs/>
          <w:i/>
          <w:iCs/>
          <w:sz w:val="28"/>
          <w:szCs w:val="28"/>
        </w:rPr>
        <w:t>Диахронный метод:</w:t>
      </w:r>
      <w:r w:rsidR="009C43DF">
        <w:rPr>
          <w:rFonts w:ascii="Times New Roman" w:hAnsi="Times New Roman" w:cs="Times New Roman"/>
          <w:sz w:val="28"/>
          <w:szCs w:val="28"/>
        </w:rPr>
        <w:t xml:space="preserve"> исследование «красной обрядности» базировалось на изучение данного явление в отдельном регионе </w:t>
      </w:r>
      <w:r w:rsidR="009C43DF" w:rsidRPr="009C43DF">
        <w:rPr>
          <w:rFonts w:ascii="Times New Roman" w:hAnsi="Times New Roman" w:cs="Times New Roman"/>
          <w:sz w:val="28"/>
          <w:szCs w:val="28"/>
        </w:rPr>
        <w:t>—</w:t>
      </w:r>
      <w:r w:rsidR="009C43DF">
        <w:rPr>
          <w:rFonts w:ascii="Times New Roman" w:hAnsi="Times New Roman" w:cs="Times New Roman"/>
          <w:sz w:val="28"/>
          <w:szCs w:val="28"/>
        </w:rPr>
        <w:t xml:space="preserve"> Северо-западной (Ленинградской) области.</w:t>
      </w:r>
    </w:p>
    <w:p w14:paraId="59C70F83" w14:textId="086D6B5D" w:rsidR="006B0CAF" w:rsidRPr="006B0CAF" w:rsidRDefault="006B0CAF" w:rsidP="00D1171B">
      <w:pPr>
        <w:spacing w:line="360" w:lineRule="auto"/>
        <w:ind w:firstLine="708"/>
        <w:jc w:val="both"/>
        <w:rPr>
          <w:rFonts w:ascii="Times New Roman" w:hAnsi="Times New Roman" w:cs="Times New Roman"/>
          <w:sz w:val="28"/>
          <w:szCs w:val="28"/>
        </w:rPr>
      </w:pPr>
      <w:r w:rsidRPr="006B0CAF">
        <w:rPr>
          <w:rFonts w:ascii="Times New Roman" w:hAnsi="Times New Roman" w:cs="Times New Roman"/>
          <w:b/>
          <w:bCs/>
          <w:sz w:val="28"/>
          <w:szCs w:val="28"/>
        </w:rPr>
        <w:t>Степень разработанности проблемы.</w:t>
      </w:r>
      <w:r>
        <w:rPr>
          <w:rFonts w:ascii="Times New Roman" w:hAnsi="Times New Roman" w:cs="Times New Roman"/>
          <w:sz w:val="28"/>
          <w:szCs w:val="28"/>
        </w:rPr>
        <w:t xml:space="preserve"> </w:t>
      </w:r>
      <w:r w:rsidRPr="006B0CAF">
        <w:rPr>
          <w:rFonts w:ascii="Times New Roman" w:hAnsi="Times New Roman" w:cs="Times New Roman"/>
          <w:sz w:val="28"/>
          <w:szCs w:val="28"/>
        </w:rPr>
        <w:t>На протяжении всей советской эпохи обращение отечественных исследователей к вопросу «новой обрядности» было исключительно обусловлено возрастанием или спадом интереса советских властей к обрядотворчеству. Труды, посвящённые феномену советской обрядности, появляются именно в середине 1920-х гг. С научной точки зрения первым и единственным исследователем социалистической обрядности в предвоенные годы являлся советский писатель и литературовед В.В. Вересаев. В его докладе «К художественному оформлению быта (Об обрядах старых и новых)»</w:t>
      </w:r>
      <w:r w:rsidR="005F4EA7">
        <w:rPr>
          <w:rFonts w:ascii="Times New Roman" w:hAnsi="Times New Roman" w:cs="Times New Roman"/>
          <w:sz w:val="28"/>
          <w:szCs w:val="28"/>
        </w:rPr>
        <w:t xml:space="preserve"> и </w:t>
      </w:r>
      <w:r w:rsidRPr="006B0CAF">
        <w:rPr>
          <w:rFonts w:ascii="Times New Roman" w:hAnsi="Times New Roman" w:cs="Times New Roman"/>
          <w:sz w:val="28"/>
          <w:szCs w:val="28"/>
        </w:rPr>
        <w:t xml:space="preserve">статье «Об обрядах старых </w:t>
      </w:r>
      <w:r w:rsidRPr="006B0CAF">
        <w:rPr>
          <w:rFonts w:ascii="Times New Roman" w:hAnsi="Times New Roman" w:cs="Times New Roman"/>
          <w:sz w:val="28"/>
          <w:szCs w:val="28"/>
        </w:rPr>
        <w:lastRenderedPageBreak/>
        <w:t>и новых. Ещё об обрядах» точно и конструктивно изложены основные проблемы советской обрядности и даже предсказано на основании собранных исследователем социологических данных угасание интереса населения к новым формам быта в том виде, в которым они были разработаны и предложены советскими идеологами радикального крыла</w:t>
      </w:r>
      <w:r w:rsidRPr="006B0CAF">
        <w:rPr>
          <w:rFonts w:ascii="Times New Roman" w:hAnsi="Times New Roman" w:cs="Times New Roman"/>
          <w:sz w:val="28"/>
          <w:szCs w:val="28"/>
          <w:vertAlign w:val="superscript"/>
        </w:rPr>
        <w:footnoteReference w:id="1"/>
      </w:r>
      <w:r w:rsidRPr="006B0CAF">
        <w:rPr>
          <w:rFonts w:ascii="Times New Roman" w:hAnsi="Times New Roman" w:cs="Times New Roman"/>
          <w:sz w:val="28"/>
          <w:szCs w:val="28"/>
        </w:rPr>
        <w:t>.</w:t>
      </w:r>
    </w:p>
    <w:p w14:paraId="57BD629F" w14:textId="3AAA504B" w:rsidR="002734CE" w:rsidRDefault="006B0CAF" w:rsidP="002734CE">
      <w:pPr>
        <w:spacing w:line="360" w:lineRule="auto"/>
        <w:ind w:firstLine="708"/>
        <w:jc w:val="both"/>
        <w:rPr>
          <w:rFonts w:ascii="Times New Roman" w:hAnsi="Times New Roman" w:cs="Times New Roman"/>
          <w:sz w:val="28"/>
          <w:szCs w:val="28"/>
        </w:rPr>
      </w:pPr>
      <w:r w:rsidRPr="006B0CAF">
        <w:rPr>
          <w:rFonts w:ascii="Times New Roman" w:hAnsi="Times New Roman" w:cs="Times New Roman"/>
          <w:sz w:val="28"/>
          <w:szCs w:val="28"/>
        </w:rPr>
        <w:t xml:space="preserve">В предвоенные и послевоенные годы </w:t>
      </w:r>
      <w:r w:rsidR="00324D40" w:rsidRPr="00324D40">
        <w:rPr>
          <w:rFonts w:ascii="Times New Roman" w:hAnsi="Times New Roman" w:cs="Times New Roman"/>
          <w:sz w:val="28"/>
          <w:szCs w:val="28"/>
        </w:rPr>
        <w:t>—</w:t>
      </w:r>
      <w:r w:rsidRPr="006B0CAF">
        <w:rPr>
          <w:rFonts w:ascii="Times New Roman" w:hAnsi="Times New Roman" w:cs="Times New Roman"/>
          <w:sz w:val="28"/>
          <w:szCs w:val="28"/>
        </w:rPr>
        <w:t xml:space="preserve"> вплоть до конца 1950-х гг. </w:t>
      </w:r>
      <w:r w:rsidR="00AE2CF1" w:rsidRPr="00AE2CF1">
        <w:rPr>
          <w:rFonts w:ascii="Times New Roman" w:hAnsi="Times New Roman" w:cs="Times New Roman"/>
          <w:sz w:val="28"/>
          <w:szCs w:val="28"/>
        </w:rPr>
        <w:t>—</w:t>
      </w:r>
      <w:r w:rsidRPr="006B0CAF">
        <w:rPr>
          <w:rFonts w:ascii="Times New Roman" w:hAnsi="Times New Roman" w:cs="Times New Roman"/>
          <w:sz w:val="28"/>
          <w:szCs w:val="28"/>
        </w:rPr>
        <w:t xml:space="preserve"> тема советской обрядности сознательно игнорировалась советскими историками, этнографами и философами-публицистами. В годы «оттепели», когда происходит возобновление интереса к обрядовой стороне жизни человека, появляются новые труды о советской обрядности </w:t>
      </w:r>
      <w:r w:rsidR="005269A1" w:rsidRPr="005269A1">
        <w:rPr>
          <w:rFonts w:ascii="Times New Roman" w:hAnsi="Times New Roman" w:cs="Times New Roman"/>
          <w:sz w:val="28"/>
          <w:szCs w:val="28"/>
        </w:rPr>
        <w:t>—</w:t>
      </w:r>
      <w:r w:rsidRPr="006B0CAF">
        <w:rPr>
          <w:rFonts w:ascii="Times New Roman" w:hAnsi="Times New Roman" w:cs="Times New Roman"/>
          <w:sz w:val="28"/>
          <w:szCs w:val="28"/>
        </w:rPr>
        <w:t xml:space="preserve"> по большей части или агитационно-публицистической направленности, или посвящённые только актуальным вопросам обрядности.  При этом</w:t>
      </w:r>
      <w:r w:rsidR="005C31A6">
        <w:rPr>
          <w:rFonts w:ascii="Times New Roman" w:hAnsi="Times New Roman" w:cs="Times New Roman"/>
          <w:sz w:val="28"/>
          <w:szCs w:val="28"/>
        </w:rPr>
        <w:t xml:space="preserve"> в данных работах</w:t>
      </w:r>
      <w:r w:rsidRPr="006B0CAF">
        <w:rPr>
          <w:rFonts w:ascii="Times New Roman" w:hAnsi="Times New Roman" w:cs="Times New Roman"/>
          <w:sz w:val="28"/>
          <w:szCs w:val="28"/>
        </w:rPr>
        <w:t xml:space="preserve"> </w:t>
      </w:r>
      <w:r w:rsidR="005C31A6" w:rsidRPr="005C31A6">
        <w:rPr>
          <w:rFonts w:ascii="Times New Roman" w:hAnsi="Times New Roman" w:cs="Times New Roman"/>
          <w:sz w:val="28"/>
          <w:szCs w:val="28"/>
        </w:rPr>
        <w:t>период 1920-х гг. — время первых попыток введения социалистической обрядности —</w:t>
      </w:r>
      <w:r w:rsidR="005C31A6">
        <w:rPr>
          <w:rFonts w:ascii="Times New Roman" w:hAnsi="Times New Roman" w:cs="Times New Roman"/>
          <w:sz w:val="28"/>
          <w:szCs w:val="28"/>
        </w:rPr>
        <w:t xml:space="preserve"> не упоминается или затрагивается </w:t>
      </w:r>
      <w:r w:rsidRPr="006B0CAF">
        <w:rPr>
          <w:rFonts w:ascii="Times New Roman" w:hAnsi="Times New Roman" w:cs="Times New Roman"/>
          <w:sz w:val="28"/>
          <w:szCs w:val="28"/>
        </w:rPr>
        <w:t xml:space="preserve">лишь косвенно как противопоставление ошибочной антирелигиозной политики раннесоветской эпохи целесообразности новых практик хрущёвской «оттепели». </w:t>
      </w:r>
      <w:r w:rsidR="005C31A6">
        <w:rPr>
          <w:rFonts w:ascii="Times New Roman" w:hAnsi="Times New Roman" w:cs="Times New Roman"/>
          <w:sz w:val="28"/>
          <w:szCs w:val="28"/>
        </w:rPr>
        <w:t>С</w:t>
      </w:r>
      <w:r w:rsidRPr="006B0CAF">
        <w:rPr>
          <w:rFonts w:ascii="Times New Roman" w:hAnsi="Times New Roman" w:cs="Times New Roman"/>
          <w:sz w:val="28"/>
          <w:szCs w:val="28"/>
        </w:rPr>
        <w:t xml:space="preserve">уществовавшие жёсткие идеологические рамки служили препятствием к беспристрастному изучению антирелигиозной политики большевиков в 1920-е гг. и вопроса о складывании «новой обрядности» в течение </w:t>
      </w:r>
      <w:r w:rsidR="00E322A3" w:rsidRPr="00E322A3">
        <w:rPr>
          <w:rFonts w:ascii="Times New Roman" w:hAnsi="Times New Roman" w:cs="Times New Roman"/>
          <w:sz w:val="28"/>
          <w:szCs w:val="28"/>
        </w:rPr>
        <w:t>эпох</w:t>
      </w:r>
      <w:r w:rsidR="00E322A3">
        <w:rPr>
          <w:rFonts w:ascii="Times New Roman" w:hAnsi="Times New Roman" w:cs="Times New Roman"/>
          <w:sz w:val="28"/>
          <w:szCs w:val="28"/>
        </w:rPr>
        <w:t>и</w:t>
      </w:r>
      <w:r w:rsidR="00E322A3" w:rsidRPr="00E322A3">
        <w:rPr>
          <w:rFonts w:ascii="Times New Roman" w:hAnsi="Times New Roman" w:cs="Times New Roman"/>
          <w:sz w:val="28"/>
          <w:szCs w:val="28"/>
        </w:rPr>
        <w:t xml:space="preserve"> правления Н.С. Хрущёва и Л.И. Брежнева</w:t>
      </w:r>
      <w:r w:rsidR="00E322A3">
        <w:rPr>
          <w:rFonts w:ascii="Times New Roman" w:hAnsi="Times New Roman" w:cs="Times New Roman"/>
          <w:sz w:val="28"/>
          <w:szCs w:val="28"/>
        </w:rPr>
        <w:t>.</w:t>
      </w:r>
      <w:r w:rsidR="00E322A3" w:rsidRPr="00E322A3">
        <w:rPr>
          <w:rFonts w:ascii="Times New Roman" w:hAnsi="Times New Roman" w:cs="Times New Roman"/>
          <w:sz w:val="28"/>
          <w:szCs w:val="28"/>
        </w:rPr>
        <w:t xml:space="preserve"> </w:t>
      </w:r>
    </w:p>
    <w:p w14:paraId="2440783E" w14:textId="622B89D6" w:rsidR="00B0527A" w:rsidRDefault="005269A1" w:rsidP="008B78CA">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Одним из первых исследований, в котором ран</w:t>
      </w:r>
      <w:r w:rsidR="005C31A6">
        <w:rPr>
          <w:rFonts w:ascii="Times New Roman" w:hAnsi="Times New Roman" w:cs="Times New Roman"/>
          <w:sz w:val="28"/>
          <w:szCs w:val="28"/>
        </w:rPr>
        <w:t>няя</w:t>
      </w:r>
      <w:r w:rsidRPr="005269A1">
        <w:rPr>
          <w:rFonts w:ascii="Times New Roman" w:hAnsi="Times New Roman" w:cs="Times New Roman"/>
          <w:sz w:val="28"/>
          <w:szCs w:val="28"/>
        </w:rPr>
        <w:t xml:space="preserve"> советск</w:t>
      </w:r>
      <w:r w:rsidR="005C31A6">
        <w:rPr>
          <w:rFonts w:ascii="Times New Roman" w:hAnsi="Times New Roman" w:cs="Times New Roman"/>
          <w:sz w:val="28"/>
          <w:szCs w:val="28"/>
        </w:rPr>
        <w:t>ая</w:t>
      </w:r>
      <w:r w:rsidRPr="005269A1">
        <w:rPr>
          <w:rFonts w:ascii="Times New Roman" w:hAnsi="Times New Roman" w:cs="Times New Roman"/>
          <w:sz w:val="28"/>
          <w:szCs w:val="28"/>
        </w:rPr>
        <w:t xml:space="preserve"> обрядность 1920-х гг. </w:t>
      </w:r>
      <w:r w:rsidR="005C31A6" w:rsidRPr="005C31A6">
        <w:rPr>
          <w:rFonts w:ascii="Times New Roman" w:hAnsi="Times New Roman" w:cs="Times New Roman"/>
          <w:sz w:val="28"/>
          <w:szCs w:val="28"/>
        </w:rPr>
        <w:t xml:space="preserve">рассматривается </w:t>
      </w:r>
      <w:r w:rsidRPr="005269A1">
        <w:rPr>
          <w:rFonts w:ascii="Times New Roman" w:hAnsi="Times New Roman" w:cs="Times New Roman"/>
          <w:sz w:val="28"/>
          <w:szCs w:val="28"/>
        </w:rPr>
        <w:t>с научно-исторической точки зрения, явля</w:t>
      </w:r>
      <w:r w:rsidR="005C31A6">
        <w:rPr>
          <w:rFonts w:ascii="Times New Roman" w:hAnsi="Times New Roman" w:cs="Times New Roman"/>
          <w:sz w:val="28"/>
          <w:szCs w:val="28"/>
        </w:rPr>
        <w:t>ется</w:t>
      </w:r>
      <w:r w:rsidRPr="005269A1">
        <w:rPr>
          <w:rFonts w:ascii="Times New Roman" w:hAnsi="Times New Roman" w:cs="Times New Roman"/>
          <w:sz w:val="28"/>
          <w:szCs w:val="28"/>
        </w:rPr>
        <w:t xml:space="preserve"> труд В.И. Брудного «Обряды вчера и сегодня»</w:t>
      </w:r>
      <w:r w:rsidRPr="005269A1">
        <w:rPr>
          <w:rFonts w:ascii="Times New Roman" w:hAnsi="Times New Roman" w:cs="Times New Roman"/>
          <w:sz w:val="28"/>
          <w:szCs w:val="28"/>
          <w:vertAlign w:val="superscript"/>
        </w:rPr>
        <w:footnoteReference w:id="2"/>
      </w:r>
      <w:r w:rsidR="002734CE">
        <w:rPr>
          <w:rFonts w:ascii="Times New Roman" w:hAnsi="Times New Roman" w:cs="Times New Roman"/>
          <w:sz w:val="28"/>
          <w:szCs w:val="28"/>
        </w:rPr>
        <w:t>.</w:t>
      </w:r>
      <w:r w:rsidRPr="005269A1">
        <w:rPr>
          <w:rFonts w:ascii="Times New Roman" w:hAnsi="Times New Roman" w:cs="Times New Roman"/>
          <w:sz w:val="28"/>
          <w:szCs w:val="28"/>
        </w:rPr>
        <w:t xml:space="preserve"> Историк вводит в научный оборот новое понятие: «третье рождение безрелигиозной обрядности» </w:t>
      </w:r>
      <w:r w:rsidR="002734CE" w:rsidRPr="002734CE">
        <w:rPr>
          <w:rFonts w:ascii="Times New Roman" w:hAnsi="Times New Roman" w:cs="Times New Roman"/>
          <w:sz w:val="28"/>
          <w:szCs w:val="28"/>
        </w:rPr>
        <w:t>—</w:t>
      </w:r>
      <w:r w:rsidRPr="005269A1">
        <w:rPr>
          <w:rFonts w:ascii="Times New Roman" w:hAnsi="Times New Roman" w:cs="Times New Roman"/>
          <w:sz w:val="28"/>
          <w:szCs w:val="28"/>
        </w:rPr>
        <w:t xml:space="preserve"> термин, которым он именует период пропагандистской работы В.В. Вересаева.</w:t>
      </w:r>
      <w:r w:rsidR="00B0527A" w:rsidRPr="00B0527A">
        <w:rPr>
          <w:rFonts w:ascii="Times New Roman" w:hAnsi="Times New Roman" w:cs="Times New Roman"/>
          <w:sz w:val="28"/>
          <w:szCs w:val="28"/>
        </w:rPr>
        <w:t xml:space="preserve"> </w:t>
      </w:r>
      <w:r w:rsidR="008B78CA" w:rsidRPr="008B78CA">
        <w:rPr>
          <w:rFonts w:ascii="Times New Roman" w:hAnsi="Times New Roman" w:cs="Times New Roman"/>
          <w:sz w:val="28"/>
          <w:szCs w:val="28"/>
        </w:rPr>
        <w:t xml:space="preserve">В данной работе упоминается предположительно место проведения первых </w:t>
      </w:r>
      <w:r w:rsidR="008B78CA" w:rsidRPr="008B78CA">
        <w:rPr>
          <w:rFonts w:ascii="Times New Roman" w:hAnsi="Times New Roman" w:cs="Times New Roman"/>
          <w:sz w:val="28"/>
          <w:szCs w:val="28"/>
        </w:rPr>
        <w:lastRenderedPageBreak/>
        <w:t>«октябрин», краткие характеристики первой кампании «Комсомольское рождество» на территории РСФСР, а также общие выводы о причинах недостаточной эффективности подобных мероприятий.</w:t>
      </w:r>
    </w:p>
    <w:p w14:paraId="77C8F253" w14:textId="13ADB287" w:rsidR="002734CE" w:rsidRDefault="005269A1" w:rsidP="002734CE">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В статье Л.А. Тульцевой «Комсомольские, антирелигиозные [праздники и обряды 20-х годов]» наиболее полно </w:t>
      </w:r>
      <w:r w:rsidR="005C31A6" w:rsidRPr="005C31A6">
        <w:rPr>
          <w:rFonts w:ascii="Times New Roman" w:hAnsi="Times New Roman" w:cs="Times New Roman"/>
          <w:sz w:val="28"/>
          <w:szCs w:val="28"/>
        </w:rPr>
        <w:t>рассматривает</w:t>
      </w:r>
      <w:r w:rsidR="005C31A6">
        <w:rPr>
          <w:rFonts w:ascii="Times New Roman" w:hAnsi="Times New Roman" w:cs="Times New Roman"/>
          <w:sz w:val="28"/>
          <w:szCs w:val="28"/>
        </w:rPr>
        <w:t>ся</w:t>
      </w:r>
      <w:r w:rsidR="005C31A6" w:rsidRPr="005C31A6">
        <w:rPr>
          <w:rFonts w:ascii="Times New Roman" w:hAnsi="Times New Roman" w:cs="Times New Roman"/>
          <w:sz w:val="28"/>
          <w:szCs w:val="28"/>
        </w:rPr>
        <w:t xml:space="preserve"> методологи</w:t>
      </w:r>
      <w:r w:rsidR="005C31A6">
        <w:rPr>
          <w:rFonts w:ascii="Times New Roman" w:hAnsi="Times New Roman" w:cs="Times New Roman"/>
          <w:sz w:val="28"/>
          <w:szCs w:val="28"/>
        </w:rPr>
        <w:t>я</w:t>
      </w:r>
      <w:r w:rsidR="005C31A6" w:rsidRPr="005C31A6">
        <w:rPr>
          <w:rFonts w:ascii="Times New Roman" w:hAnsi="Times New Roman" w:cs="Times New Roman"/>
          <w:sz w:val="28"/>
          <w:szCs w:val="28"/>
        </w:rPr>
        <w:t xml:space="preserve"> «антирождественской» и «антипасхальной» кампаний на территории Москвы, прочих населённых пунктов РСФСР и других республик Советского союза</w:t>
      </w:r>
      <w:r w:rsidRPr="005269A1">
        <w:rPr>
          <w:rFonts w:ascii="Times New Roman" w:hAnsi="Times New Roman" w:cs="Times New Roman"/>
          <w:sz w:val="28"/>
          <w:szCs w:val="28"/>
          <w:vertAlign w:val="superscript"/>
        </w:rPr>
        <w:footnoteReference w:id="3"/>
      </w:r>
      <w:r w:rsidR="002734CE">
        <w:rPr>
          <w:rFonts w:ascii="Times New Roman" w:hAnsi="Times New Roman" w:cs="Times New Roman"/>
          <w:sz w:val="28"/>
          <w:szCs w:val="28"/>
        </w:rPr>
        <w:t>.</w:t>
      </w:r>
    </w:p>
    <w:p w14:paraId="1D50FBB8" w14:textId="6DCAF929" w:rsidR="002734CE" w:rsidRDefault="00357E36" w:rsidP="00357E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книге </w:t>
      </w:r>
      <w:r w:rsidR="005269A1" w:rsidRPr="005269A1">
        <w:rPr>
          <w:rFonts w:ascii="Times New Roman" w:hAnsi="Times New Roman" w:cs="Times New Roman"/>
          <w:sz w:val="28"/>
          <w:szCs w:val="28"/>
        </w:rPr>
        <w:t>Г.И. Геродника «Дорогами новых традиций»</w:t>
      </w:r>
      <w:r>
        <w:rPr>
          <w:rFonts w:ascii="Times New Roman" w:hAnsi="Times New Roman" w:cs="Times New Roman"/>
          <w:sz w:val="28"/>
          <w:szCs w:val="28"/>
        </w:rPr>
        <w:t xml:space="preserve"> на основе материалов </w:t>
      </w:r>
      <w:r w:rsidR="005269A1" w:rsidRPr="005269A1">
        <w:rPr>
          <w:rFonts w:ascii="Times New Roman" w:hAnsi="Times New Roman" w:cs="Times New Roman"/>
          <w:sz w:val="28"/>
          <w:szCs w:val="28"/>
        </w:rPr>
        <w:t>Советской Прибалтики</w:t>
      </w:r>
      <w:r>
        <w:rPr>
          <w:rFonts w:ascii="Times New Roman" w:hAnsi="Times New Roman" w:cs="Times New Roman"/>
          <w:sz w:val="28"/>
          <w:szCs w:val="28"/>
        </w:rPr>
        <w:t xml:space="preserve"> повествуется </w:t>
      </w:r>
      <w:r w:rsidR="005269A1" w:rsidRPr="005269A1">
        <w:rPr>
          <w:rFonts w:ascii="Times New Roman" w:hAnsi="Times New Roman" w:cs="Times New Roman"/>
          <w:sz w:val="28"/>
          <w:szCs w:val="28"/>
        </w:rPr>
        <w:t>о новых безрелигиозных гражданских обрядах, возникший на территории СССР в начале 1960-х гг.</w:t>
      </w:r>
      <w:r w:rsidR="005269A1" w:rsidRPr="005269A1">
        <w:rPr>
          <w:rFonts w:ascii="Times New Roman" w:hAnsi="Times New Roman" w:cs="Times New Roman"/>
          <w:sz w:val="28"/>
          <w:szCs w:val="28"/>
          <w:vertAlign w:val="superscript"/>
        </w:rPr>
        <w:footnoteReference w:id="4"/>
      </w:r>
      <w:r w:rsidR="002734CE">
        <w:rPr>
          <w:rFonts w:ascii="Times New Roman" w:hAnsi="Times New Roman" w:cs="Times New Roman"/>
          <w:sz w:val="28"/>
          <w:szCs w:val="28"/>
        </w:rPr>
        <w:t>.</w:t>
      </w:r>
      <w:r w:rsidR="005269A1" w:rsidRPr="005269A1">
        <w:rPr>
          <w:rFonts w:ascii="Times New Roman" w:hAnsi="Times New Roman" w:cs="Times New Roman"/>
          <w:sz w:val="28"/>
          <w:szCs w:val="28"/>
        </w:rPr>
        <w:t xml:space="preserve">  </w:t>
      </w:r>
    </w:p>
    <w:p w14:paraId="4C9C6BC0" w14:textId="5AC68D32" w:rsidR="00AC4393" w:rsidRDefault="005269A1" w:rsidP="00357E36">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В книге религиоведа, кандидата исторических наук В.А. Руднева «Советские обычаи и обряды» уделяется внимание </w:t>
      </w:r>
      <w:r w:rsidR="00357E36" w:rsidRPr="00357E36">
        <w:rPr>
          <w:rFonts w:ascii="Times New Roman" w:hAnsi="Times New Roman" w:cs="Times New Roman"/>
          <w:sz w:val="28"/>
          <w:szCs w:val="28"/>
        </w:rPr>
        <w:t xml:space="preserve">освещается опыт </w:t>
      </w:r>
      <w:r w:rsidR="00357E36">
        <w:rPr>
          <w:rFonts w:ascii="Times New Roman" w:hAnsi="Times New Roman" w:cs="Times New Roman"/>
          <w:sz w:val="28"/>
          <w:szCs w:val="28"/>
        </w:rPr>
        <w:t xml:space="preserve">преобразования </w:t>
      </w:r>
      <w:r w:rsidRPr="005269A1">
        <w:rPr>
          <w:rFonts w:ascii="Times New Roman" w:hAnsi="Times New Roman" w:cs="Times New Roman"/>
          <w:sz w:val="28"/>
          <w:szCs w:val="28"/>
        </w:rPr>
        <w:t>церковных и народных обрядов в безрелигиозные гражданские ритуалы</w:t>
      </w:r>
      <w:r w:rsidRPr="005269A1">
        <w:rPr>
          <w:rFonts w:ascii="Times New Roman" w:hAnsi="Times New Roman" w:cs="Times New Roman"/>
          <w:sz w:val="28"/>
          <w:szCs w:val="28"/>
          <w:vertAlign w:val="superscript"/>
        </w:rPr>
        <w:footnoteReference w:id="5"/>
      </w:r>
      <w:r w:rsidR="002734CE">
        <w:rPr>
          <w:rFonts w:ascii="Times New Roman" w:hAnsi="Times New Roman" w:cs="Times New Roman"/>
          <w:sz w:val="28"/>
          <w:szCs w:val="28"/>
        </w:rPr>
        <w:t>.</w:t>
      </w:r>
      <w:r w:rsidRPr="005269A1">
        <w:rPr>
          <w:rFonts w:ascii="Times New Roman" w:hAnsi="Times New Roman" w:cs="Times New Roman"/>
          <w:sz w:val="28"/>
          <w:szCs w:val="28"/>
        </w:rPr>
        <w:t xml:space="preserve"> </w:t>
      </w:r>
    </w:p>
    <w:p w14:paraId="00FD570B" w14:textId="09FC714F" w:rsidR="00AC4393" w:rsidRDefault="005269A1" w:rsidP="00AC439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Исследовательница Л.И. Емелях в своём труде «Происхождение христианских таинств» рассматривает поиск идеологами большевистской элиты форм новой обрядности в культуре древних цивилизаций (в частности, древнегреческой)</w:t>
      </w:r>
      <w:r w:rsidRPr="005269A1">
        <w:rPr>
          <w:rFonts w:ascii="Times New Roman" w:hAnsi="Times New Roman" w:cs="Times New Roman"/>
          <w:sz w:val="28"/>
          <w:szCs w:val="28"/>
          <w:vertAlign w:val="superscript"/>
        </w:rPr>
        <w:footnoteReference w:id="6"/>
      </w:r>
      <w:r w:rsidR="00AC4393">
        <w:rPr>
          <w:rFonts w:ascii="Times New Roman" w:hAnsi="Times New Roman" w:cs="Times New Roman"/>
          <w:sz w:val="28"/>
          <w:szCs w:val="28"/>
        </w:rPr>
        <w:t>.</w:t>
      </w:r>
      <w:r w:rsidRPr="005269A1">
        <w:rPr>
          <w:rFonts w:ascii="Times New Roman" w:hAnsi="Times New Roman" w:cs="Times New Roman"/>
          <w:sz w:val="28"/>
          <w:szCs w:val="28"/>
        </w:rPr>
        <w:t xml:space="preserve"> </w:t>
      </w:r>
    </w:p>
    <w:p w14:paraId="53F105CE" w14:textId="650E3F20" w:rsidR="00B3370C" w:rsidRDefault="005269A1" w:rsidP="00B3370C">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Среди наиболее значимых работ философской направленности, в которых авторы рассматривают</w:t>
      </w:r>
      <w:r w:rsidR="00357E36">
        <w:rPr>
          <w:rFonts w:ascii="Times New Roman" w:hAnsi="Times New Roman" w:cs="Times New Roman"/>
          <w:sz w:val="28"/>
          <w:szCs w:val="28"/>
        </w:rPr>
        <w:t xml:space="preserve"> </w:t>
      </w:r>
      <w:r w:rsidRPr="005269A1">
        <w:rPr>
          <w:rFonts w:ascii="Times New Roman" w:hAnsi="Times New Roman" w:cs="Times New Roman"/>
          <w:sz w:val="28"/>
          <w:szCs w:val="28"/>
        </w:rPr>
        <w:t>психологические принципы влияния советской обрядности на сознание участников гражданских ритуалов, следует назвать издание В.С. Глаголева «</w:t>
      </w:r>
      <w:bookmarkStart w:id="3" w:name="_Hlk73195468"/>
      <w:r w:rsidRPr="005269A1">
        <w:rPr>
          <w:rFonts w:ascii="Times New Roman" w:hAnsi="Times New Roman" w:cs="Times New Roman"/>
          <w:sz w:val="28"/>
          <w:szCs w:val="28"/>
        </w:rPr>
        <w:t xml:space="preserve">Эмоционально-психологические основы </w:t>
      </w:r>
      <w:r w:rsidRPr="005269A1">
        <w:rPr>
          <w:rFonts w:ascii="Times New Roman" w:hAnsi="Times New Roman" w:cs="Times New Roman"/>
          <w:sz w:val="28"/>
          <w:szCs w:val="28"/>
        </w:rPr>
        <w:lastRenderedPageBreak/>
        <w:t>советской обрядности</w:t>
      </w:r>
      <w:bookmarkEnd w:id="3"/>
      <w:r w:rsidRPr="005269A1">
        <w:rPr>
          <w:rFonts w:ascii="Times New Roman" w:hAnsi="Times New Roman" w:cs="Times New Roman"/>
          <w:sz w:val="28"/>
          <w:szCs w:val="28"/>
        </w:rPr>
        <w:t>» и диссертацию А.А. Карасевича «Роль социалистической обрядности на формирование научного мировоззрения»</w:t>
      </w:r>
      <w:r w:rsidRPr="005269A1">
        <w:rPr>
          <w:rFonts w:ascii="Times New Roman" w:hAnsi="Times New Roman" w:cs="Times New Roman"/>
          <w:sz w:val="28"/>
          <w:szCs w:val="28"/>
          <w:vertAlign w:val="superscript"/>
        </w:rPr>
        <w:footnoteReference w:id="7"/>
      </w:r>
      <w:r w:rsidR="00AC4393">
        <w:rPr>
          <w:rFonts w:ascii="Times New Roman" w:hAnsi="Times New Roman" w:cs="Times New Roman"/>
          <w:sz w:val="28"/>
          <w:szCs w:val="28"/>
        </w:rPr>
        <w:t>.</w:t>
      </w:r>
      <w:r w:rsidRPr="005269A1">
        <w:rPr>
          <w:rFonts w:ascii="Times New Roman" w:hAnsi="Times New Roman" w:cs="Times New Roman"/>
          <w:sz w:val="28"/>
          <w:szCs w:val="28"/>
        </w:rPr>
        <w:t xml:space="preserve"> </w:t>
      </w:r>
    </w:p>
    <w:p w14:paraId="34F4AB48" w14:textId="0DAC291E" w:rsidR="00B3370C" w:rsidRDefault="005269A1" w:rsidP="00B3370C">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В годы «перестройки» исследователями практически не уделялось внимание «новой обрядности». Стоит отметить статью А.В. Захарова «Карнавал в две шеренги (К истории советских массовых празднеств)», посвящённую истории карнавала в Советском Союзе.</w:t>
      </w:r>
      <w:r w:rsidRPr="005269A1">
        <w:rPr>
          <w:rFonts w:ascii="Times New Roman" w:hAnsi="Times New Roman" w:cs="Times New Roman"/>
          <w:sz w:val="28"/>
          <w:szCs w:val="28"/>
          <w:vertAlign w:val="superscript"/>
        </w:rPr>
        <w:footnoteReference w:id="8"/>
      </w:r>
      <w:r w:rsidRPr="005269A1">
        <w:rPr>
          <w:rFonts w:ascii="Times New Roman" w:hAnsi="Times New Roman" w:cs="Times New Roman"/>
          <w:sz w:val="28"/>
          <w:szCs w:val="28"/>
        </w:rPr>
        <w:t xml:space="preserve"> Карнавальные шествия в данном тексте впервые характеризуются автором как сугубо политический праздник. </w:t>
      </w:r>
    </w:p>
    <w:p w14:paraId="20B227A3" w14:textId="1EC589EA" w:rsidR="00B469AF" w:rsidRDefault="00B469AF" w:rsidP="00B469AF">
      <w:pPr>
        <w:spacing w:line="360" w:lineRule="auto"/>
        <w:ind w:firstLine="708"/>
        <w:jc w:val="both"/>
        <w:rPr>
          <w:rFonts w:ascii="Times New Roman" w:hAnsi="Times New Roman" w:cs="Times New Roman"/>
          <w:sz w:val="28"/>
          <w:szCs w:val="28"/>
        </w:rPr>
      </w:pPr>
      <w:r w:rsidRPr="00B469AF">
        <w:rPr>
          <w:rFonts w:ascii="Times New Roman" w:hAnsi="Times New Roman" w:cs="Times New Roman"/>
          <w:sz w:val="28"/>
          <w:szCs w:val="28"/>
        </w:rPr>
        <w:t xml:space="preserve">Малочисленная историография по теме «новой обрядности» не свидетельствует о недооценённом в предыдущие десятилетия положении «красной обрядности» в исследованиях отечественных историков. На наш взгляд, она лишь отражает сложившуюся в СССР ситуацию в исторической науке, при которой круг возможных тем, предполагавших полноценную научную дискуссию, был весьма ограничен советско-марксистской идеологией. </w:t>
      </w:r>
    </w:p>
    <w:p w14:paraId="672004A9" w14:textId="0E0E6160" w:rsidR="00892E03" w:rsidRDefault="00830A1B" w:rsidP="00830A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830A1B">
        <w:rPr>
          <w:rFonts w:ascii="Times New Roman" w:hAnsi="Times New Roman" w:cs="Times New Roman"/>
          <w:sz w:val="28"/>
          <w:szCs w:val="28"/>
        </w:rPr>
        <w:t>ема «нового быта», или «новой обрядности» только в последние годы стала объектом детального изучения со стороны учёных-историков и этнографов. Почти два десятилетия проблема обрядности рассматривалась либо в контексте изучения деятельности комсомола в 1920-е гг., либо антирелигиозной пропаганды в периодической печати и изобразительных источниках.</w:t>
      </w:r>
      <w:r>
        <w:rPr>
          <w:rFonts w:ascii="Times New Roman" w:hAnsi="Times New Roman" w:cs="Times New Roman"/>
          <w:sz w:val="28"/>
          <w:szCs w:val="28"/>
        </w:rPr>
        <w:t xml:space="preserve"> </w:t>
      </w:r>
      <w:r w:rsidR="005269A1" w:rsidRPr="005269A1">
        <w:rPr>
          <w:rFonts w:ascii="Times New Roman" w:hAnsi="Times New Roman" w:cs="Times New Roman"/>
          <w:sz w:val="28"/>
          <w:szCs w:val="28"/>
        </w:rPr>
        <w:t>В 2008 г. была опубликована диссертация А.В. Баланцева, посвящённая антирелигиозной деятельности комсомола с 1918 по 1925 гг. «Новая обрядность» 1920-х гг. затрагивается автором исследования косвенно, в контексте основных тенденций клубной жизни раннесоветского периода</w:t>
      </w:r>
      <w:r w:rsidR="005269A1" w:rsidRPr="005269A1">
        <w:rPr>
          <w:rFonts w:ascii="Times New Roman" w:hAnsi="Times New Roman" w:cs="Times New Roman"/>
          <w:sz w:val="28"/>
          <w:szCs w:val="28"/>
          <w:vertAlign w:val="superscript"/>
        </w:rPr>
        <w:footnoteReference w:id="9"/>
      </w:r>
      <w:r w:rsidR="00AC4393">
        <w:rPr>
          <w:rFonts w:ascii="Times New Roman" w:hAnsi="Times New Roman" w:cs="Times New Roman"/>
          <w:sz w:val="28"/>
          <w:szCs w:val="28"/>
        </w:rPr>
        <w:t>.</w:t>
      </w:r>
    </w:p>
    <w:p w14:paraId="5FA266C7" w14:textId="11350D90" w:rsidR="00933238" w:rsidRDefault="00933238" w:rsidP="00933238">
      <w:pPr>
        <w:tabs>
          <w:tab w:val="left" w:pos="1145"/>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ab/>
      </w:r>
      <w:r w:rsidRPr="008B78CA">
        <w:rPr>
          <w:rFonts w:ascii="Times New Roman" w:hAnsi="Times New Roman" w:cs="Times New Roman"/>
          <w:sz w:val="28"/>
          <w:szCs w:val="28"/>
        </w:rPr>
        <w:t>В последнее десятилетие мы наблюдаем интенсивное возрастание интереса ср</w:t>
      </w:r>
      <w:r w:rsidR="00357E36">
        <w:rPr>
          <w:rFonts w:ascii="Times New Roman" w:hAnsi="Times New Roman" w:cs="Times New Roman"/>
          <w:sz w:val="28"/>
          <w:szCs w:val="28"/>
        </w:rPr>
        <w:t xml:space="preserve">еди </w:t>
      </w:r>
      <w:r w:rsidRPr="008B78CA">
        <w:rPr>
          <w:rFonts w:ascii="Times New Roman" w:hAnsi="Times New Roman" w:cs="Times New Roman"/>
          <w:sz w:val="28"/>
          <w:szCs w:val="28"/>
        </w:rPr>
        <w:t>отечественных исследователей к теме марксистской идеологии как «альтернативы» православно-христианскому образу мыслей. Появляются отдельные работы, посвящённые рассмотрению «красных обрядов» в 1920-е и 1950–60-е гг. Кроме того, среди исследователей красной обрядности мы наблюдаем как деятелей исторической науки, так специалистов других научных сфер: этнографии (А.А. Соколова)</w:t>
      </w:r>
      <w:r w:rsidRPr="008B78CA">
        <w:rPr>
          <w:rFonts w:ascii="Times New Roman" w:hAnsi="Times New Roman" w:cs="Times New Roman"/>
          <w:sz w:val="28"/>
          <w:szCs w:val="28"/>
          <w:vertAlign w:val="superscript"/>
        </w:rPr>
        <w:footnoteReference w:id="10"/>
      </w:r>
      <w:r w:rsidRPr="008B78CA">
        <w:rPr>
          <w:rFonts w:ascii="Times New Roman" w:hAnsi="Times New Roman" w:cs="Times New Roman"/>
          <w:sz w:val="28"/>
          <w:szCs w:val="28"/>
        </w:rPr>
        <w:t>, политологии (А.П. Овчинников)</w:t>
      </w:r>
      <w:r w:rsidRPr="008B78CA">
        <w:rPr>
          <w:rFonts w:ascii="Times New Roman" w:hAnsi="Times New Roman" w:cs="Times New Roman"/>
          <w:sz w:val="28"/>
          <w:szCs w:val="28"/>
          <w:vertAlign w:val="superscript"/>
        </w:rPr>
        <w:footnoteReference w:id="11"/>
      </w:r>
      <w:r w:rsidRPr="008B78CA">
        <w:rPr>
          <w:rFonts w:ascii="Times New Roman" w:hAnsi="Times New Roman" w:cs="Times New Roman"/>
          <w:sz w:val="28"/>
          <w:szCs w:val="28"/>
        </w:rPr>
        <w:t>, экономики (К.А. Коломиец)</w:t>
      </w:r>
      <w:r w:rsidRPr="008B78CA">
        <w:rPr>
          <w:rFonts w:ascii="Times New Roman" w:hAnsi="Times New Roman" w:cs="Times New Roman"/>
          <w:sz w:val="28"/>
          <w:szCs w:val="28"/>
          <w:vertAlign w:val="superscript"/>
        </w:rPr>
        <w:footnoteReference w:id="12"/>
      </w:r>
      <w:r w:rsidRPr="008B78CA">
        <w:rPr>
          <w:rFonts w:ascii="Times New Roman" w:hAnsi="Times New Roman" w:cs="Times New Roman"/>
          <w:sz w:val="28"/>
          <w:szCs w:val="28"/>
        </w:rPr>
        <w:t>, педагогических наук (М.А. Яшина, О.Е. Черствая)</w:t>
      </w:r>
      <w:r w:rsidRPr="008B78CA">
        <w:rPr>
          <w:rFonts w:ascii="Times New Roman" w:hAnsi="Times New Roman" w:cs="Times New Roman"/>
          <w:sz w:val="28"/>
          <w:szCs w:val="28"/>
          <w:vertAlign w:val="superscript"/>
        </w:rPr>
        <w:footnoteReference w:id="13"/>
      </w:r>
      <w:r w:rsidRPr="008B78CA">
        <w:rPr>
          <w:rFonts w:ascii="Times New Roman" w:hAnsi="Times New Roman" w:cs="Times New Roman"/>
          <w:sz w:val="28"/>
          <w:szCs w:val="28"/>
        </w:rPr>
        <w:t xml:space="preserve"> и литературоведения (И.С. Суслова)</w:t>
      </w:r>
      <w:r w:rsidRPr="008B78CA">
        <w:rPr>
          <w:rFonts w:ascii="Times New Roman" w:hAnsi="Times New Roman" w:cs="Times New Roman"/>
          <w:sz w:val="28"/>
          <w:szCs w:val="28"/>
          <w:vertAlign w:val="superscript"/>
        </w:rPr>
        <w:footnoteReference w:id="14"/>
      </w:r>
      <w:r w:rsidRPr="008B78CA">
        <w:rPr>
          <w:rFonts w:ascii="Times New Roman" w:hAnsi="Times New Roman" w:cs="Times New Roman"/>
          <w:sz w:val="28"/>
          <w:szCs w:val="28"/>
        </w:rPr>
        <w:t>, что позволяет сделать вывод о повышении интереса к истории церковно-государственных отношений в период существования СССР в целом, междисциплинарным исследованиям, требующим от специалиста применения расширенного научно-методологического аппарата</w:t>
      </w:r>
      <w:r w:rsidR="00357E36">
        <w:rPr>
          <w:rFonts w:ascii="Times New Roman" w:hAnsi="Times New Roman" w:cs="Times New Roman"/>
          <w:sz w:val="28"/>
          <w:szCs w:val="28"/>
        </w:rPr>
        <w:t>.</w:t>
      </w:r>
    </w:p>
    <w:p w14:paraId="6A0C5E6C" w14:textId="3B5617CB" w:rsidR="00B3370C" w:rsidRDefault="005269A1" w:rsidP="00B3370C">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В 2016 г. был издан труд исследователя Е.М. Лучшева, в котором попытки внедрения «новой обрядности» рассматриваются автором в контексте общей проблематики антирелигиозной пропаганды довоенного периода</w:t>
      </w:r>
      <w:r w:rsidRPr="005269A1">
        <w:rPr>
          <w:rFonts w:ascii="Times New Roman" w:hAnsi="Times New Roman" w:cs="Times New Roman"/>
          <w:sz w:val="28"/>
          <w:szCs w:val="28"/>
          <w:vertAlign w:val="superscript"/>
        </w:rPr>
        <w:footnoteReference w:id="15"/>
      </w:r>
      <w:r w:rsidR="00892E03">
        <w:rPr>
          <w:rFonts w:ascii="Times New Roman" w:hAnsi="Times New Roman" w:cs="Times New Roman"/>
          <w:sz w:val="28"/>
          <w:szCs w:val="28"/>
        </w:rPr>
        <w:t>.</w:t>
      </w:r>
      <w:r w:rsidRPr="005269A1">
        <w:rPr>
          <w:rFonts w:ascii="Times New Roman" w:hAnsi="Times New Roman" w:cs="Times New Roman"/>
          <w:sz w:val="28"/>
          <w:szCs w:val="28"/>
        </w:rPr>
        <w:t xml:space="preserve"> </w:t>
      </w:r>
    </w:p>
    <w:p w14:paraId="29E331A3" w14:textId="1A7D444B" w:rsidR="00892E03" w:rsidRDefault="005269A1" w:rsidP="00B3370C">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Другим учёным-историком, А.А. Слезиным</w:t>
      </w:r>
      <w:r w:rsidR="00357E36">
        <w:rPr>
          <w:rFonts w:ascii="Times New Roman" w:hAnsi="Times New Roman" w:cs="Times New Roman"/>
          <w:sz w:val="28"/>
          <w:szCs w:val="28"/>
        </w:rPr>
        <w:t xml:space="preserve"> </w:t>
      </w:r>
      <w:r w:rsidRPr="005269A1">
        <w:rPr>
          <w:rFonts w:ascii="Times New Roman" w:hAnsi="Times New Roman" w:cs="Times New Roman"/>
          <w:sz w:val="28"/>
          <w:szCs w:val="28"/>
        </w:rPr>
        <w:t>было проведено не менее масштабное исследование попыток внедрения «нового быта» через обряды и праздники в 1920-е гг.</w:t>
      </w:r>
      <w:r w:rsidRPr="005269A1">
        <w:rPr>
          <w:rFonts w:ascii="Times New Roman" w:hAnsi="Times New Roman" w:cs="Times New Roman"/>
          <w:sz w:val="28"/>
          <w:szCs w:val="28"/>
          <w:vertAlign w:val="superscript"/>
        </w:rPr>
        <w:footnoteReference w:id="16"/>
      </w:r>
      <w:r w:rsidRPr="005269A1">
        <w:rPr>
          <w:rFonts w:ascii="Times New Roman" w:hAnsi="Times New Roman" w:cs="Times New Roman"/>
          <w:sz w:val="28"/>
          <w:szCs w:val="28"/>
        </w:rPr>
        <w:t xml:space="preserve"> В статье «Антирелигиозные праздники 1920-х гг.» </w:t>
      </w:r>
      <w:r w:rsidRPr="005269A1">
        <w:rPr>
          <w:rFonts w:ascii="Times New Roman" w:hAnsi="Times New Roman" w:cs="Times New Roman"/>
          <w:sz w:val="28"/>
          <w:szCs w:val="28"/>
        </w:rPr>
        <w:lastRenderedPageBreak/>
        <w:t xml:space="preserve">автором освящаются наиболее распространённые формы антирелигиозной деятельности комсомола 1920-х гг. </w:t>
      </w:r>
      <w:r w:rsidR="00933238" w:rsidRPr="00933238">
        <w:rPr>
          <w:rFonts w:ascii="Times New Roman" w:hAnsi="Times New Roman" w:cs="Times New Roman"/>
          <w:sz w:val="28"/>
          <w:szCs w:val="28"/>
        </w:rPr>
        <w:t>—</w:t>
      </w:r>
      <w:r w:rsidRPr="005269A1">
        <w:rPr>
          <w:rFonts w:ascii="Times New Roman" w:hAnsi="Times New Roman" w:cs="Times New Roman"/>
          <w:sz w:val="28"/>
          <w:szCs w:val="28"/>
        </w:rPr>
        <w:t xml:space="preserve"> «Комсомольская пасха» и «Комсомольское рождество». Исследователь целиком прослеживает процесс развития традиции празднования «Комсомольского рождества» и «Комсомольской пасхи», с января 1922 г. по январь 1929 гг. </w:t>
      </w:r>
    </w:p>
    <w:p w14:paraId="09751B79" w14:textId="33517DFE" w:rsidR="00A07E43" w:rsidRDefault="005269A1" w:rsidP="00892E0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Историк С.Л. Фирсов косвенно затрагивает проблему советской обрядности во второй части своей монографии «Власть и огонь» «От Октябрьской революции к Великой Отечественной войне: церковно-государственные отношения в Советской России», в статье о Л.Д. Троцком</w:t>
      </w:r>
      <w:r w:rsidRPr="005269A1">
        <w:rPr>
          <w:rFonts w:ascii="Times New Roman" w:hAnsi="Times New Roman" w:cs="Times New Roman"/>
          <w:sz w:val="28"/>
          <w:szCs w:val="28"/>
          <w:vertAlign w:val="superscript"/>
        </w:rPr>
        <w:footnoteReference w:id="17"/>
      </w:r>
      <w:r w:rsidR="00A07E43">
        <w:rPr>
          <w:rFonts w:ascii="Times New Roman" w:hAnsi="Times New Roman" w:cs="Times New Roman"/>
          <w:sz w:val="28"/>
          <w:szCs w:val="28"/>
        </w:rPr>
        <w:t>.</w:t>
      </w:r>
      <w:r w:rsidRPr="005269A1">
        <w:rPr>
          <w:rFonts w:ascii="Times New Roman" w:hAnsi="Times New Roman" w:cs="Times New Roman"/>
          <w:sz w:val="28"/>
          <w:szCs w:val="28"/>
        </w:rPr>
        <w:t xml:space="preserve"> Автор выделяет основные черты церковной политики идеолога и её неоднозначный характер, а также отмечает теорию создания бытовой обрядности в его труде «Вопросы быта», как одну и первостепенных сторон идейной позиции Л.Д. Троцкого.</w:t>
      </w:r>
    </w:p>
    <w:p w14:paraId="6DBB5619" w14:textId="52B1AB64" w:rsidR="00A07E43" w:rsidRDefault="005269A1" w:rsidP="00A07E4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В статье С.Н. Шаповалова «Практика проведения антирелигиозных праздников на Кубани в 1920-е гг.» рассматривается практика организации и проведения праздников на Кубани в 1920-е гг.</w:t>
      </w:r>
      <w:r w:rsidRPr="005269A1">
        <w:rPr>
          <w:rFonts w:ascii="Times New Roman" w:hAnsi="Times New Roman" w:cs="Times New Roman"/>
          <w:sz w:val="28"/>
          <w:szCs w:val="28"/>
          <w:vertAlign w:val="superscript"/>
        </w:rPr>
        <w:footnoteReference w:id="18"/>
      </w:r>
      <w:r w:rsidR="00A07E43">
        <w:rPr>
          <w:rFonts w:ascii="Times New Roman" w:hAnsi="Times New Roman" w:cs="Times New Roman"/>
          <w:sz w:val="28"/>
          <w:szCs w:val="28"/>
        </w:rPr>
        <w:t>.</w:t>
      </w:r>
      <w:r w:rsidRPr="005269A1">
        <w:rPr>
          <w:rFonts w:ascii="Times New Roman" w:hAnsi="Times New Roman" w:cs="Times New Roman"/>
          <w:sz w:val="28"/>
          <w:szCs w:val="28"/>
        </w:rPr>
        <w:t xml:space="preserve"> Научная значимость исследования С.Н. Шаповалова заключается в попытках реконструировать основные формы антирелигиозных праздничных мероприятий не только сельской, но и городской среде территории современного Краснодарского края. </w:t>
      </w:r>
    </w:p>
    <w:p w14:paraId="555126A4" w14:textId="0508F35F" w:rsidR="00A07E43" w:rsidRDefault="005269A1" w:rsidP="00A07E4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В статье доцента Саратовского государственного университета Е.И. Уфимцевой «Практики атеистической социализации в контексте формирования советского общества» проводится анализ осуществляемых советской властью практик по деструкции традиционной для российского </w:t>
      </w:r>
      <w:r w:rsidRPr="005269A1">
        <w:rPr>
          <w:rFonts w:ascii="Times New Roman" w:hAnsi="Times New Roman" w:cs="Times New Roman"/>
          <w:sz w:val="28"/>
          <w:szCs w:val="28"/>
        </w:rPr>
        <w:lastRenderedPageBreak/>
        <w:t>общества системы религиозных ценностей на первоначальном этапе формирования советского общества</w:t>
      </w:r>
      <w:r w:rsidRPr="005269A1">
        <w:rPr>
          <w:rFonts w:ascii="Times New Roman" w:hAnsi="Times New Roman" w:cs="Times New Roman"/>
          <w:sz w:val="28"/>
          <w:szCs w:val="28"/>
          <w:vertAlign w:val="superscript"/>
        </w:rPr>
        <w:footnoteReference w:id="19"/>
      </w:r>
      <w:r w:rsidR="00A07E43">
        <w:rPr>
          <w:rFonts w:ascii="Times New Roman" w:hAnsi="Times New Roman" w:cs="Times New Roman"/>
          <w:sz w:val="28"/>
          <w:szCs w:val="28"/>
        </w:rPr>
        <w:t>.</w:t>
      </w:r>
      <w:r w:rsidRPr="005269A1">
        <w:rPr>
          <w:rFonts w:ascii="Times New Roman" w:hAnsi="Times New Roman" w:cs="Times New Roman"/>
          <w:sz w:val="28"/>
          <w:szCs w:val="28"/>
        </w:rPr>
        <w:t xml:space="preserve"> </w:t>
      </w:r>
    </w:p>
    <w:p w14:paraId="7FFAF80F" w14:textId="15C3EB4E" w:rsidR="00A07E43" w:rsidRDefault="005269A1" w:rsidP="00A07E4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Исследовательница Л.В. Табунщикова провела глубокое исследование по опыту проведения </w:t>
      </w:r>
      <w:r w:rsidR="00AE545D">
        <w:rPr>
          <w:rFonts w:ascii="Times New Roman" w:hAnsi="Times New Roman" w:cs="Times New Roman"/>
          <w:sz w:val="28"/>
          <w:szCs w:val="28"/>
        </w:rPr>
        <w:t>«</w:t>
      </w:r>
      <w:r w:rsidRPr="005269A1">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5269A1">
        <w:rPr>
          <w:rFonts w:ascii="Times New Roman" w:hAnsi="Times New Roman" w:cs="Times New Roman"/>
          <w:sz w:val="28"/>
          <w:szCs w:val="28"/>
        </w:rPr>
        <w:t xml:space="preserve"> кампании на Дону на раннем этапе деятельности большевиков по разработке «красной» обрядности</w:t>
      </w:r>
      <w:r w:rsidRPr="005269A1">
        <w:rPr>
          <w:rFonts w:ascii="Times New Roman" w:hAnsi="Times New Roman" w:cs="Times New Roman"/>
          <w:sz w:val="28"/>
          <w:szCs w:val="28"/>
          <w:vertAlign w:val="superscript"/>
        </w:rPr>
        <w:footnoteReference w:id="20"/>
      </w:r>
      <w:r w:rsidR="00A07E43">
        <w:rPr>
          <w:rFonts w:ascii="Times New Roman" w:hAnsi="Times New Roman" w:cs="Times New Roman"/>
          <w:sz w:val="28"/>
          <w:szCs w:val="28"/>
        </w:rPr>
        <w:t>.</w:t>
      </w:r>
      <w:r w:rsidRPr="005269A1">
        <w:rPr>
          <w:rFonts w:ascii="Times New Roman" w:hAnsi="Times New Roman" w:cs="Times New Roman"/>
          <w:sz w:val="28"/>
          <w:szCs w:val="28"/>
        </w:rPr>
        <w:t xml:space="preserve"> Автор не только реконструирует событийный ряд «Комсомольского рождества» в 1923 г. на основе сведений из местной периодической печати, но и уделяет особое внимание аспекту проявления экстремизма со стороны участников первого антирелигиозного выступления и реакцию на подобные действия со стороны верующего населения. </w:t>
      </w:r>
    </w:p>
    <w:p w14:paraId="57B5592B" w14:textId="602C9EB9" w:rsidR="00A07E43" w:rsidRDefault="005269A1" w:rsidP="00A07E4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Нельзя не упомянуть труд известного историка советской повседневности Н.Б. Лебиной «Советская повседневность. Нормы и аномалии. От военного коммунизма к большому стилю», в котором автор, </w:t>
      </w:r>
      <w:r w:rsidR="007829E1" w:rsidRPr="007829E1">
        <w:rPr>
          <w:rFonts w:ascii="Times New Roman" w:hAnsi="Times New Roman" w:cs="Times New Roman"/>
          <w:sz w:val="28"/>
          <w:szCs w:val="28"/>
        </w:rPr>
        <w:t>на основании широкой источниковой базы и опыта других исследователей раскрывает аспект формирования нового мировоззренческого склада советского общества в последствии секуляризации бытовых норм</w:t>
      </w:r>
      <w:r w:rsidRPr="005269A1">
        <w:rPr>
          <w:rFonts w:ascii="Times New Roman" w:hAnsi="Times New Roman" w:cs="Times New Roman"/>
          <w:sz w:val="28"/>
          <w:szCs w:val="28"/>
          <w:vertAlign w:val="superscript"/>
        </w:rPr>
        <w:footnoteReference w:id="21"/>
      </w:r>
      <w:r w:rsidR="00A07E43">
        <w:rPr>
          <w:rFonts w:ascii="Times New Roman" w:hAnsi="Times New Roman" w:cs="Times New Roman"/>
          <w:sz w:val="28"/>
          <w:szCs w:val="28"/>
        </w:rPr>
        <w:t>.</w:t>
      </w:r>
      <w:r w:rsidRPr="005269A1">
        <w:rPr>
          <w:rFonts w:ascii="Times New Roman" w:hAnsi="Times New Roman" w:cs="Times New Roman"/>
          <w:sz w:val="28"/>
          <w:szCs w:val="28"/>
        </w:rPr>
        <w:t xml:space="preserve"> В статье «Чёрно-белая красная свадьба» Н.Б. Лебина проводит анализ становления советского свадебного обряда в 1920-е гг. и основные тенденции его проведения в кругу сельского и городского населения</w:t>
      </w:r>
      <w:r w:rsidRPr="005269A1">
        <w:rPr>
          <w:rFonts w:ascii="Times New Roman" w:hAnsi="Times New Roman" w:cs="Times New Roman"/>
          <w:sz w:val="28"/>
          <w:szCs w:val="28"/>
          <w:vertAlign w:val="superscript"/>
        </w:rPr>
        <w:footnoteReference w:id="22"/>
      </w:r>
      <w:r w:rsidR="00A07E43">
        <w:rPr>
          <w:rFonts w:ascii="Times New Roman" w:hAnsi="Times New Roman" w:cs="Times New Roman"/>
          <w:sz w:val="28"/>
          <w:szCs w:val="28"/>
        </w:rPr>
        <w:t>.</w:t>
      </w:r>
    </w:p>
    <w:p w14:paraId="5A05DA27" w14:textId="6E0DA702" w:rsidR="00A07E43" w:rsidRDefault="005269A1" w:rsidP="00A07E43">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В статье доктора церковной истории, кандидата исторических наук, священника А.</w:t>
      </w:r>
      <w:r w:rsidR="007829E1">
        <w:rPr>
          <w:rFonts w:ascii="Times New Roman" w:hAnsi="Times New Roman" w:cs="Times New Roman"/>
          <w:sz w:val="28"/>
          <w:szCs w:val="28"/>
        </w:rPr>
        <w:t>В.</w:t>
      </w:r>
      <w:r w:rsidRPr="005269A1">
        <w:rPr>
          <w:rFonts w:ascii="Times New Roman" w:hAnsi="Times New Roman" w:cs="Times New Roman"/>
          <w:sz w:val="28"/>
          <w:szCs w:val="28"/>
        </w:rPr>
        <w:t xml:space="preserve"> Мазырина и А.</w:t>
      </w:r>
      <w:r w:rsidR="007829E1">
        <w:rPr>
          <w:rFonts w:ascii="Times New Roman" w:hAnsi="Times New Roman" w:cs="Times New Roman"/>
          <w:sz w:val="28"/>
          <w:szCs w:val="28"/>
        </w:rPr>
        <w:t>В.</w:t>
      </w:r>
      <w:r w:rsidRPr="005269A1">
        <w:rPr>
          <w:rFonts w:ascii="Times New Roman" w:hAnsi="Times New Roman" w:cs="Times New Roman"/>
          <w:sz w:val="28"/>
          <w:szCs w:val="28"/>
        </w:rPr>
        <w:t xml:space="preserve"> Филиппова «Советская власть vs Церковь» авторы подробно излагают основные механизмы борьбы большевиков с </w:t>
      </w:r>
      <w:r w:rsidRPr="005269A1">
        <w:rPr>
          <w:rFonts w:ascii="Times New Roman" w:hAnsi="Times New Roman" w:cs="Times New Roman"/>
          <w:sz w:val="28"/>
          <w:szCs w:val="28"/>
        </w:rPr>
        <w:lastRenderedPageBreak/>
        <w:t>Церковью в 1920-е гг., среди которых немаловажное место заняла антирелигиозная пропаганда</w:t>
      </w:r>
      <w:r w:rsidRPr="005269A1">
        <w:rPr>
          <w:rFonts w:ascii="Times New Roman" w:hAnsi="Times New Roman" w:cs="Times New Roman"/>
          <w:sz w:val="28"/>
          <w:szCs w:val="28"/>
          <w:vertAlign w:val="superscript"/>
        </w:rPr>
        <w:footnoteReference w:id="23"/>
      </w:r>
      <w:r w:rsidR="00A07E43">
        <w:rPr>
          <w:rFonts w:ascii="Times New Roman" w:hAnsi="Times New Roman" w:cs="Times New Roman"/>
          <w:sz w:val="28"/>
          <w:szCs w:val="28"/>
        </w:rPr>
        <w:t>.</w:t>
      </w:r>
    </w:p>
    <w:p w14:paraId="36F03D82" w14:textId="6331C01A" w:rsidR="005269A1" w:rsidRDefault="005269A1" w:rsidP="007829E1">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 xml:space="preserve">Профессор Южного федерального университета П.Я. Циткилов в своей статье «Влияние религиозных норм жизни и общинных традиций на социальный облик советской семьи в 1920-е годы» на основе документальных и социологических данных проследил </w:t>
      </w:r>
      <w:r w:rsidR="007829E1" w:rsidRPr="007829E1">
        <w:rPr>
          <w:rFonts w:ascii="Times New Roman" w:hAnsi="Times New Roman" w:cs="Times New Roman"/>
          <w:sz w:val="28"/>
          <w:szCs w:val="28"/>
        </w:rPr>
        <w:t>интеграционные процессы в советской семье в годы НЭПа — сочетание религиозных норм жизни с советскими бытовыми реалиями</w:t>
      </w:r>
      <w:r w:rsidRPr="005269A1">
        <w:rPr>
          <w:rFonts w:ascii="Times New Roman" w:hAnsi="Times New Roman" w:cs="Times New Roman"/>
          <w:sz w:val="28"/>
          <w:szCs w:val="28"/>
          <w:vertAlign w:val="superscript"/>
        </w:rPr>
        <w:footnoteReference w:id="24"/>
      </w:r>
      <w:r w:rsidR="00892E03">
        <w:rPr>
          <w:rFonts w:ascii="Times New Roman" w:hAnsi="Times New Roman" w:cs="Times New Roman"/>
          <w:sz w:val="28"/>
          <w:szCs w:val="28"/>
        </w:rPr>
        <w:t>.</w:t>
      </w:r>
      <w:r w:rsidRPr="005269A1">
        <w:rPr>
          <w:rFonts w:ascii="Times New Roman" w:hAnsi="Times New Roman" w:cs="Times New Roman"/>
          <w:sz w:val="28"/>
          <w:szCs w:val="28"/>
        </w:rPr>
        <w:t xml:space="preserve"> Сохранение церковной обрядности в быту немалой части населения СССР, согласно точке зрения П.Я. Циткилова, во многом обуславливает эволюционное развитие классической патриархальной семьи в сторону советской патриархальной. </w:t>
      </w:r>
    </w:p>
    <w:p w14:paraId="0CB929A8" w14:textId="6DE924BB" w:rsidR="008B78CA" w:rsidRDefault="005269A1" w:rsidP="007829E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Значительную </w:t>
      </w:r>
      <w:r w:rsidRPr="005269A1">
        <w:rPr>
          <w:rFonts w:ascii="Times New Roman" w:hAnsi="Times New Roman" w:cs="Times New Roman"/>
          <w:sz w:val="28"/>
          <w:szCs w:val="28"/>
        </w:rPr>
        <w:t xml:space="preserve">ценность представляют собой работы С.А. Шмелёва и О.В. Калюжной как труды, созданные на широкой базе источников; в них вопрос о «новой обрядности», представляется нам раскрытым максимально глубоко и широкомасштабно. </w:t>
      </w:r>
      <w:r w:rsidR="007829E1" w:rsidRPr="007829E1">
        <w:rPr>
          <w:rFonts w:ascii="Times New Roman" w:hAnsi="Times New Roman" w:cs="Times New Roman"/>
          <w:sz w:val="28"/>
          <w:szCs w:val="28"/>
        </w:rPr>
        <w:t>За последнее время С.А. Шмелёвым была защищена кандидатская диссертация на тему «Формирование нового быта горожан в 1920-е гг.», посвящённая вопросу о формировании «красной» безрелигиозной обрядности в городской общественной среде</w:t>
      </w:r>
      <w:r w:rsidR="007829E1" w:rsidRPr="007829E1">
        <w:rPr>
          <w:rFonts w:ascii="Times New Roman" w:hAnsi="Times New Roman" w:cs="Times New Roman"/>
          <w:sz w:val="28"/>
          <w:szCs w:val="28"/>
          <w:vertAlign w:val="superscript"/>
        </w:rPr>
        <w:footnoteReference w:id="25"/>
      </w:r>
      <w:r w:rsidR="007829E1" w:rsidRPr="007829E1">
        <w:rPr>
          <w:rFonts w:ascii="Times New Roman" w:hAnsi="Times New Roman" w:cs="Times New Roman"/>
          <w:sz w:val="28"/>
          <w:szCs w:val="28"/>
        </w:rPr>
        <w:t>.</w:t>
      </w:r>
      <w:r w:rsidR="007829E1">
        <w:rPr>
          <w:rFonts w:ascii="Times New Roman" w:hAnsi="Times New Roman" w:cs="Times New Roman"/>
          <w:sz w:val="28"/>
          <w:szCs w:val="28"/>
        </w:rPr>
        <w:t xml:space="preserve"> </w:t>
      </w:r>
      <w:r w:rsidRPr="005269A1">
        <w:rPr>
          <w:rFonts w:ascii="Times New Roman" w:hAnsi="Times New Roman" w:cs="Times New Roman"/>
          <w:sz w:val="28"/>
          <w:szCs w:val="28"/>
        </w:rPr>
        <w:t>В с</w:t>
      </w:r>
      <w:r w:rsidR="008B78CA">
        <w:rPr>
          <w:rFonts w:ascii="Times New Roman" w:hAnsi="Times New Roman" w:cs="Times New Roman"/>
          <w:sz w:val="28"/>
          <w:szCs w:val="28"/>
        </w:rPr>
        <w:t xml:space="preserve">татье </w:t>
      </w:r>
      <w:r w:rsidRPr="005269A1">
        <w:rPr>
          <w:rFonts w:ascii="Times New Roman" w:hAnsi="Times New Roman" w:cs="Times New Roman"/>
          <w:sz w:val="28"/>
          <w:szCs w:val="28"/>
        </w:rPr>
        <w:t>Шмелёва «Комсомольское рождество» и проблема нового быта в начале 1920-х гг.» освещается опыт проведения «Комсомольского рождества» и «Комсомольской пасхи» в 1922</w:t>
      </w:r>
      <w:r>
        <w:rPr>
          <w:rFonts w:ascii="Times New Roman" w:hAnsi="Times New Roman" w:cs="Times New Roman"/>
          <w:sz w:val="28"/>
          <w:szCs w:val="28"/>
        </w:rPr>
        <w:t>–</w:t>
      </w:r>
      <w:r w:rsidRPr="005269A1">
        <w:rPr>
          <w:rFonts w:ascii="Times New Roman" w:hAnsi="Times New Roman" w:cs="Times New Roman"/>
          <w:sz w:val="28"/>
          <w:szCs w:val="28"/>
        </w:rPr>
        <w:t>1923 гг. как кампаний, направленных на формирование новых бытовых реалий и безрелигиозного мышления</w:t>
      </w:r>
      <w:r w:rsidRPr="005269A1">
        <w:rPr>
          <w:rFonts w:ascii="Times New Roman" w:hAnsi="Times New Roman" w:cs="Times New Roman"/>
          <w:sz w:val="28"/>
          <w:szCs w:val="28"/>
          <w:vertAlign w:val="superscript"/>
        </w:rPr>
        <w:footnoteReference w:id="26"/>
      </w:r>
      <w:r w:rsidR="008B78CA">
        <w:rPr>
          <w:rFonts w:ascii="Times New Roman" w:hAnsi="Times New Roman" w:cs="Times New Roman"/>
          <w:sz w:val="28"/>
          <w:szCs w:val="28"/>
        </w:rPr>
        <w:t>.</w:t>
      </w:r>
      <w:r w:rsidR="008B78CA" w:rsidRPr="008B78CA">
        <w:rPr>
          <w:rFonts w:ascii="Times New Roman" w:hAnsi="Times New Roman" w:cs="Times New Roman"/>
          <w:sz w:val="28"/>
          <w:szCs w:val="28"/>
        </w:rPr>
        <w:t xml:space="preserve"> </w:t>
      </w:r>
    </w:p>
    <w:p w14:paraId="70EE532F" w14:textId="5471B290" w:rsidR="00933238" w:rsidRDefault="005269A1" w:rsidP="00933238">
      <w:pPr>
        <w:spacing w:line="360" w:lineRule="auto"/>
        <w:ind w:firstLine="708"/>
        <w:jc w:val="both"/>
        <w:rPr>
          <w:rFonts w:ascii="Times New Roman" w:hAnsi="Times New Roman" w:cs="Times New Roman"/>
          <w:sz w:val="28"/>
          <w:szCs w:val="28"/>
        </w:rPr>
      </w:pPr>
      <w:r w:rsidRPr="005269A1">
        <w:rPr>
          <w:rFonts w:ascii="Times New Roman" w:hAnsi="Times New Roman" w:cs="Times New Roman"/>
          <w:sz w:val="28"/>
          <w:szCs w:val="28"/>
        </w:rPr>
        <w:t>В диссертаци</w:t>
      </w:r>
      <w:r w:rsidR="00E322A3">
        <w:rPr>
          <w:rFonts w:ascii="Times New Roman" w:hAnsi="Times New Roman" w:cs="Times New Roman"/>
          <w:sz w:val="28"/>
          <w:szCs w:val="28"/>
        </w:rPr>
        <w:t>и</w:t>
      </w:r>
      <w:r w:rsidRPr="005269A1">
        <w:rPr>
          <w:rFonts w:ascii="Times New Roman" w:hAnsi="Times New Roman" w:cs="Times New Roman"/>
          <w:sz w:val="28"/>
          <w:szCs w:val="28"/>
        </w:rPr>
        <w:t xml:space="preserve"> О.В. Калюжной «Антирелигиозная политика в 1918</w:t>
      </w:r>
      <w:r w:rsidR="007E045D">
        <w:rPr>
          <w:rFonts w:ascii="Times New Roman" w:hAnsi="Times New Roman" w:cs="Times New Roman"/>
          <w:sz w:val="28"/>
          <w:szCs w:val="28"/>
        </w:rPr>
        <w:t>–</w:t>
      </w:r>
      <w:r w:rsidRPr="005269A1">
        <w:rPr>
          <w:rFonts w:ascii="Times New Roman" w:hAnsi="Times New Roman" w:cs="Times New Roman"/>
          <w:sz w:val="28"/>
          <w:szCs w:val="28"/>
        </w:rPr>
        <w:t>1925 гг. во Владимирской губернии (по материалам периодической печати</w:t>
      </w:r>
      <w:r w:rsidR="007829E1">
        <w:rPr>
          <w:rFonts w:ascii="Times New Roman" w:hAnsi="Times New Roman" w:cs="Times New Roman"/>
          <w:sz w:val="28"/>
          <w:szCs w:val="28"/>
        </w:rPr>
        <w:t>)</w:t>
      </w:r>
      <w:r w:rsidRPr="005269A1">
        <w:rPr>
          <w:rFonts w:ascii="Times New Roman" w:hAnsi="Times New Roman" w:cs="Times New Roman"/>
          <w:sz w:val="28"/>
          <w:szCs w:val="28"/>
        </w:rPr>
        <w:t xml:space="preserve">» и </w:t>
      </w:r>
      <w:r w:rsidR="007829E1">
        <w:rPr>
          <w:rFonts w:ascii="Times New Roman" w:hAnsi="Times New Roman" w:cs="Times New Roman"/>
          <w:sz w:val="28"/>
          <w:szCs w:val="28"/>
        </w:rPr>
        <w:lastRenderedPageBreak/>
        <w:t xml:space="preserve">некоторых </w:t>
      </w:r>
      <w:r w:rsidRPr="005269A1">
        <w:rPr>
          <w:rFonts w:ascii="Times New Roman" w:hAnsi="Times New Roman" w:cs="Times New Roman"/>
          <w:sz w:val="28"/>
          <w:szCs w:val="28"/>
        </w:rPr>
        <w:t>её статьях</w:t>
      </w:r>
      <w:r w:rsidR="007829E1">
        <w:rPr>
          <w:rFonts w:ascii="Times New Roman" w:hAnsi="Times New Roman" w:cs="Times New Roman"/>
          <w:sz w:val="28"/>
          <w:szCs w:val="28"/>
        </w:rPr>
        <w:t xml:space="preserve"> </w:t>
      </w:r>
      <w:r w:rsidRPr="005269A1">
        <w:rPr>
          <w:rFonts w:ascii="Times New Roman" w:hAnsi="Times New Roman" w:cs="Times New Roman"/>
          <w:sz w:val="28"/>
          <w:szCs w:val="28"/>
        </w:rPr>
        <w:t>анализиру</w:t>
      </w:r>
      <w:r w:rsidR="007829E1">
        <w:rPr>
          <w:rFonts w:ascii="Times New Roman" w:hAnsi="Times New Roman" w:cs="Times New Roman"/>
          <w:sz w:val="28"/>
          <w:szCs w:val="28"/>
        </w:rPr>
        <w:t>ются</w:t>
      </w:r>
      <w:r w:rsidRPr="005269A1">
        <w:rPr>
          <w:rFonts w:ascii="Times New Roman" w:hAnsi="Times New Roman" w:cs="Times New Roman"/>
          <w:sz w:val="28"/>
          <w:szCs w:val="28"/>
        </w:rPr>
        <w:t xml:space="preserve"> характерные черты и особенности проводимой на территории Владимирской губернии в 1918</w:t>
      </w:r>
      <w:r w:rsidR="007E045D">
        <w:rPr>
          <w:rFonts w:ascii="Times New Roman" w:hAnsi="Times New Roman" w:cs="Times New Roman"/>
          <w:sz w:val="28"/>
          <w:szCs w:val="28"/>
        </w:rPr>
        <w:t>–</w:t>
      </w:r>
      <w:r w:rsidRPr="005269A1">
        <w:rPr>
          <w:rFonts w:ascii="Times New Roman" w:hAnsi="Times New Roman" w:cs="Times New Roman"/>
          <w:sz w:val="28"/>
          <w:szCs w:val="28"/>
        </w:rPr>
        <w:t>1925 гг. антирелигиозной работы</w:t>
      </w:r>
      <w:r w:rsidRPr="005269A1">
        <w:rPr>
          <w:rFonts w:ascii="Times New Roman" w:hAnsi="Times New Roman" w:cs="Times New Roman"/>
          <w:sz w:val="28"/>
          <w:szCs w:val="28"/>
          <w:vertAlign w:val="superscript"/>
        </w:rPr>
        <w:footnoteReference w:id="27"/>
      </w:r>
      <w:r w:rsidR="007E045D">
        <w:rPr>
          <w:rFonts w:ascii="Times New Roman" w:hAnsi="Times New Roman" w:cs="Times New Roman"/>
          <w:sz w:val="28"/>
          <w:szCs w:val="28"/>
        </w:rPr>
        <w:t>.</w:t>
      </w:r>
      <w:r w:rsidRPr="005269A1">
        <w:rPr>
          <w:rFonts w:ascii="Times New Roman" w:hAnsi="Times New Roman" w:cs="Times New Roman"/>
          <w:sz w:val="28"/>
          <w:szCs w:val="28"/>
        </w:rPr>
        <w:t xml:space="preserve"> При этом историк затрагивает вопрос советской обрядности как наиважнейшую составляющую государственной политики по отношению к Церкви. В двух статьях исследовательницы: «Субботники и воскресники во Владимирской губернии в 1919</w:t>
      </w:r>
      <w:r w:rsidR="007E045D">
        <w:rPr>
          <w:rFonts w:ascii="Times New Roman" w:hAnsi="Times New Roman" w:cs="Times New Roman"/>
          <w:sz w:val="28"/>
          <w:szCs w:val="28"/>
        </w:rPr>
        <w:t>–</w:t>
      </w:r>
      <w:r w:rsidRPr="005269A1">
        <w:rPr>
          <w:rFonts w:ascii="Times New Roman" w:hAnsi="Times New Roman" w:cs="Times New Roman"/>
          <w:sz w:val="28"/>
          <w:szCs w:val="28"/>
        </w:rPr>
        <w:t>1921 гг. как форма политической и антирелигиозной пропаганды (по материалам местной прессы)», «Новый быт во Владимирской губернии в 1924 г. (</w:t>
      </w:r>
      <w:r w:rsidR="007829E1">
        <w:rPr>
          <w:rFonts w:ascii="Times New Roman" w:hAnsi="Times New Roman" w:cs="Times New Roman"/>
          <w:sz w:val="28"/>
          <w:szCs w:val="28"/>
        </w:rPr>
        <w:t>п</w:t>
      </w:r>
      <w:r w:rsidRPr="005269A1">
        <w:rPr>
          <w:rFonts w:ascii="Times New Roman" w:hAnsi="Times New Roman" w:cs="Times New Roman"/>
          <w:sz w:val="28"/>
          <w:szCs w:val="28"/>
        </w:rPr>
        <w:t xml:space="preserve">о материалам газеты «Призыв»)» </w:t>
      </w:r>
      <w:r w:rsidR="007E045D" w:rsidRPr="007E045D">
        <w:rPr>
          <w:rFonts w:ascii="Times New Roman" w:hAnsi="Times New Roman" w:cs="Times New Roman"/>
          <w:sz w:val="28"/>
          <w:szCs w:val="28"/>
        </w:rPr>
        <w:t>—</w:t>
      </w:r>
      <w:r w:rsidRPr="005269A1">
        <w:rPr>
          <w:rFonts w:ascii="Times New Roman" w:hAnsi="Times New Roman" w:cs="Times New Roman"/>
          <w:sz w:val="28"/>
          <w:szCs w:val="28"/>
        </w:rPr>
        <w:t xml:space="preserve"> автор делает попытки раскрыть сущность теории «нового быта» и приводит описание итогов его реализации во Владимирской губернии</w:t>
      </w:r>
      <w:r w:rsidRPr="005269A1">
        <w:rPr>
          <w:rFonts w:ascii="Times New Roman" w:hAnsi="Times New Roman" w:cs="Times New Roman"/>
          <w:sz w:val="28"/>
          <w:szCs w:val="28"/>
          <w:vertAlign w:val="superscript"/>
        </w:rPr>
        <w:footnoteReference w:id="28"/>
      </w:r>
      <w:r w:rsidR="007E045D">
        <w:rPr>
          <w:rFonts w:ascii="Times New Roman" w:hAnsi="Times New Roman" w:cs="Times New Roman"/>
          <w:sz w:val="28"/>
          <w:szCs w:val="28"/>
        </w:rPr>
        <w:t>.</w:t>
      </w:r>
    </w:p>
    <w:p w14:paraId="3F0D76DA" w14:textId="3152C3DD" w:rsidR="00B36BC3" w:rsidRDefault="00933238" w:rsidP="00B36BC3">
      <w:pPr>
        <w:spacing w:line="360" w:lineRule="auto"/>
        <w:ind w:firstLine="708"/>
        <w:jc w:val="both"/>
        <w:rPr>
          <w:rFonts w:ascii="Times New Roman" w:hAnsi="Times New Roman" w:cs="Times New Roman"/>
          <w:sz w:val="28"/>
          <w:szCs w:val="28"/>
        </w:rPr>
      </w:pPr>
      <w:r w:rsidRPr="00933238">
        <w:rPr>
          <w:rFonts w:ascii="Times New Roman" w:hAnsi="Times New Roman" w:cs="Times New Roman"/>
          <w:sz w:val="28"/>
          <w:szCs w:val="28"/>
        </w:rPr>
        <w:t>Среди последних достижений отечественной историографии вопроса о «красной обрядности» стоит упомянуть</w:t>
      </w:r>
      <w:r w:rsidR="007829E1">
        <w:rPr>
          <w:rFonts w:ascii="Times New Roman" w:hAnsi="Times New Roman" w:cs="Times New Roman"/>
          <w:sz w:val="28"/>
          <w:szCs w:val="28"/>
        </w:rPr>
        <w:t xml:space="preserve"> опубликованный в 2022 г.</w:t>
      </w:r>
      <w:r w:rsidRPr="00933238">
        <w:rPr>
          <w:rFonts w:ascii="Times New Roman" w:hAnsi="Times New Roman" w:cs="Times New Roman"/>
          <w:sz w:val="28"/>
          <w:szCs w:val="28"/>
        </w:rPr>
        <w:t xml:space="preserve"> масштабный труд А.Д. Соколовой «Новому человеку </w:t>
      </w:r>
      <w:bookmarkStart w:id="13" w:name="_Hlk134282859"/>
      <w:r w:rsidRPr="00933238">
        <w:rPr>
          <w:rFonts w:ascii="Times New Roman" w:hAnsi="Times New Roman" w:cs="Times New Roman"/>
          <w:sz w:val="28"/>
          <w:szCs w:val="28"/>
        </w:rPr>
        <w:t>—</w:t>
      </w:r>
      <w:bookmarkEnd w:id="13"/>
      <w:r w:rsidRPr="00933238">
        <w:rPr>
          <w:rFonts w:ascii="Times New Roman" w:hAnsi="Times New Roman" w:cs="Times New Roman"/>
          <w:sz w:val="28"/>
          <w:szCs w:val="28"/>
        </w:rPr>
        <w:t xml:space="preserve"> новая смерть. Похоронная культура раннего СССР»</w:t>
      </w:r>
      <w:r w:rsidRPr="00933238">
        <w:rPr>
          <w:rFonts w:ascii="Times New Roman" w:hAnsi="Times New Roman" w:cs="Times New Roman"/>
          <w:sz w:val="28"/>
          <w:szCs w:val="28"/>
          <w:vertAlign w:val="superscript"/>
        </w:rPr>
        <w:footnoteReference w:id="29"/>
      </w:r>
      <w:r w:rsidRPr="00933238">
        <w:rPr>
          <w:rFonts w:ascii="Times New Roman" w:hAnsi="Times New Roman" w:cs="Times New Roman"/>
          <w:sz w:val="28"/>
          <w:szCs w:val="28"/>
        </w:rPr>
        <w:t xml:space="preserve">, в которой автор детально анализирует похоронную культуру раннего советского периода и уделяет особое внимание смысловому значению обряда «гражданских похорон», претерпевшему эволюционные изменения. В 2023 г. в печать был отправлен труд К.В. Годунова «Красная пасха: празднование годовщин Октября и политическая </w:t>
      </w:r>
      <w:r w:rsidRPr="00933238">
        <w:rPr>
          <w:rFonts w:ascii="Times New Roman" w:hAnsi="Times New Roman" w:cs="Times New Roman"/>
          <w:sz w:val="28"/>
          <w:szCs w:val="28"/>
        </w:rPr>
        <w:lastRenderedPageBreak/>
        <w:t>культура Гражданской войны»</w:t>
      </w:r>
      <w:r w:rsidRPr="00933238">
        <w:rPr>
          <w:rFonts w:ascii="Times New Roman" w:hAnsi="Times New Roman" w:cs="Times New Roman"/>
          <w:sz w:val="28"/>
          <w:szCs w:val="28"/>
          <w:vertAlign w:val="superscript"/>
        </w:rPr>
        <w:footnoteReference w:id="30"/>
      </w:r>
      <w:r w:rsidRPr="00933238">
        <w:rPr>
          <w:rFonts w:ascii="Times New Roman" w:hAnsi="Times New Roman" w:cs="Times New Roman"/>
          <w:sz w:val="28"/>
          <w:szCs w:val="28"/>
        </w:rPr>
        <w:t xml:space="preserve">, в котором исследователь вводит в научный оборот </w:t>
      </w:r>
      <w:r>
        <w:rPr>
          <w:rFonts w:ascii="Times New Roman" w:hAnsi="Times New Roman" w:cs="Times New Roman"/>
          <w:sz w:val="28"/>
          <w:szCs w:val="28"/>
        </w:rPr>
        <w:t xml:space="preserve">обширный </w:t>
      </w:r>
      <w:r w:rsidRPr="00933238">
        <w:rPr>
          <w:rFonts w:ascii="Times New Roman" w:hAnsi="Times New Roman" w:cs="Times New Roman"/>
          <w:sz w:val="28"/>
          <w:szCs w:val="28"/>
        </w:rPr>
        <w:t xml:space="preserve">корпус </w:t>
      </w:r>
      <w:r>
        <w:rPr>
          <w:rFonts w:ascii="Times New Roman" w:hAnsi="Times New Roman" w:cs="Times New Roman"/>
          <w:sz w:val="28"/>
          <w:szCs w:val="28"/>
        </w:rPr>
        <w:t xml:space="preserve">новых </w:t>
      </w:r>
      <w:r w:rsidRPr="00933238">
        <w:rPr>
          <w:rFonts w:ascii="Times New Roman" w:hAnsi="Times New Roman" w:cs="Times New Roman"/>
          <w:sz w:val="28"/>
          <w:szCs w:val="28"/>
        </w:rPr>
        <w:t>источников и рассматривает праздник годовщины Октябрьской революции с позиции кампании по ментальному преобразованию общества и внедрения новой системы ритуалов.</w:t>
      </w:r>
      <w:r>
        <w:rPr>
          <w:rFonts w:ascii="Times New Roman" w:hAnsi="Times New Roman" w:cs="Times New Roman"/>
          <w:sz w:val="28"/>
          <w:szCs w:val="28"/>
        </w:rPr>
        <w:t xml:space="preserve"> </w:t>
      </w:r>
    </w:p>
    <w:p w14:paraId="7371A8E3" w14:textId="158A504C" w:rsidR="00946CFF" w:rsidRDefault="00C07F14"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западной историографии также наблюдается возрастание интереса к теме «красной» обрядности, как системы идеологического преобразования советского общества. В опубликованной в 2012 г. статье немецкого историка Ф.Б. Шенка проводится анализ целого комплекса мероприятий советской власти по внедрению новой идеологии в общество: конструирование культа отдельных политических деятелей и его воплощении в монументальной скульптуре, создания института «красных» обрядов путём заимствований религиозных элементов</w:t>
      </w:r>
      <w:r>
        <w:rPr>
          <w:rStyle w:val="a5"/>
          <w:rFonts w:ascii="Times New Roman" w:hAnsi="Times New Roman" w:cs="Times New Roman"/>
          <w:sz w:val="28"/>
          <w:szCs w:val="28"/>
        </w:rPr>
        <w:footnoteReference w:id="31"/>
      </w:r>
      <w:r>
        <w:rPr>
          <w:rFonts w:ascii="Times New Roman" w:hAnsi="Times New Roman" w:cs="Times New Roman"/>
          <w:sz w:val="28"/>
          <w:szCs w:val="28"/>
        </w:rPr>
        <w:t>.</w:t>
      </w:r>
      <w:r w:rsidR="00AF01CB" w:rsidRPr="00AF01CB">
        <w:rPr>
          <w:rFonts w:ascii="Times New Roman" w:hAnsi="Times New Roman" w:cs="Times New Roman"/>
          <w:sz w:val="28"/>
          <w:szCs w:val="28"/>
        </w:rPr>
        <w:t xml:space="preserve"> </w:t>
      </w:r>
      <w:r w:rsidR="00AF01CB">
        <w:rPr>
          <w:rFonts w:ascii="Times New Roman" w:hAnsi="Times New Roman" w:cs="Times New Roman"/>
          <w:sz w:val="28"/>
          <w:szCs w:val="28"/>
        </w:rPr>
        <w:t>В исследовании И.Д. Тэтчера попытки советской власти реконструировать комплекс обрядов упоминаются в контексте идеологического противостояния коммунизма и православной христианской религии, имеющих ряд общих черт воздействия на общественную ментальность</w:t>
      </w:r>
      <w:r w:rsidR="00AF01CB">
        <w:rPr>
          <w:rStyle w:val="a5"/>
          <w:rFonts w:ascii="Times New Roman" w:hAnsi="Times New Roman" w:cs="Times New Roman"/>
          <w:sz w:val="28"/>
          <w:szCs w:val="28"/>
        </w:rPr>
        <w:footnoteReference w:id="32"/>
      </w:r>
      <w:r w:rsidR="00AF01CB">
        <w:rPr>
          <w:rFonts w:ascii="Times New Roman" w:hAnsi="Times New Roman" w:cs="Times New Roman"/>
          <w:sz w:val="28"/>
          <w:szCs w:val="28"/>
        </w:rPr>
        <w:t>. В 20</w:t>
      </w:r>
      <w:r w:rsidR="00230785">
        <w:rPr>
          <w:rFonts w:ascii="Times New Roman" w:hAnsi="Times New Roman" w:cs="Times New Roman"/>
          <w:sz w:val="28"/>
          <w:szCs w:val="28"/>
        </w:rPr>
        <w:t>21</w:t>
      </w:r>
      <w:r w:rsidR="00AF01CB">
        <w:rPr>
          <w:rFonts w:ascii="Times New Roman" w:hAnsi="Times New Roman" w:cs="Times New Roman"/>
          <w:sz w:val="28"/>
          <w:szCs w:val="28"/>
        </w:rPr>
        <w:t xml:space="preserve"> г. был </w:t>
      </w:r>
      <w:r w:rsidR="00BD255A">
        <w:rPr>
          <w:rFonts w:ascii="Times New Roman" w:hAnsi="Times New Roman" w:cs="Times New Roman"/>
          <w:sz w:val="28"/>
          <w:szCs w:val="28"/>
        </w:rPr>
        <w:t xml:space="preserve">опубликован на русском языке </w:t>
      </w:r>
      <w:r w:rsidR="00AF01CB">
        <w:rPr>
          <w:rFonts w:ascii="Times New Roman" w:hAnsi="Times New Roman" w:cs="Times New Roman"/>
          <w:sz w:val="28"/>
          <w:szCs w:val="28"/>
        </w:rPr>
        <w:t>труд американской исследовательницы В. Смолкин</w:t>
      </w:r>
      <w:r w:rsidR="00946CFF">
        <w:rPr>
          <w:rStyle w:val="a5"/>
          <w:rFonts w:ascii="Times New Roman" w:hAnsi="Times New Roman" w:cs="Times New Roman"/>
          <w:sz w:val="28"/>
          <w:szCs w:val="28"/>
        </w:rPr>
        <w:footnoteReference w:id="33"/>
      </w:r>
      <w:r w:rsidR="00AF01CB">
        <w:rPr>
          <w:rFonts w:ascii="Times New Roman" w:hAnsi="Times New Roman" w:cs="Times New Roman"/>
          <w:sz w:val="28"/>
          <w:szCs w:val="28"/>
        </w:rPr>
        <w:t xml:space="preserve">, в котором автор впервые в историографии охватила </w:t>
      </w:r>
      <w:r w:rsidR="00AF01CB" w:rsidRPr="00AF01CB">
        <w:rPr>
          <w:rFonts w:ascii="Times New Roman" w:hAnsi="Times New Roman" w:cs="Times New Roman"/>
          <w:sz w:val="28"/>
          <w:szCs w:val="28"/>
        </w:rPr>
        <w:t>историю атеизма</w:t>
      </w:r>
      <w:r w:rsidR="00AF01CB">
        <w:rPr>
          <w:rFonts w:ascii="Times New Roman" w:hAnsi="Times New Roman" w:cs="Times New Roman"/>
          <w:sz w:val="28"/>
          <w:szCs w:val="28"/>
        </w:rPr>
        <w:t xml:space="preserve"> в советский период</w:t>
      </w:r>
      <w:r w:rsidR="00946CFF">
        <w:rPr>
          <w:rFonts w:ascii="Times New Roman" w:hAnsi="Times New Roman" w:cs="Times New Roman"/>
          <w:sz w:val="28"/>
          <w:szCs w:val="28"/>
        </w:rPr>
        <w:t>, в 1917–1991 гг. и, опираясь на широкий круг архивных источников, рассмотрела весь комплекс антирелигиозной пропаганды в СССР, включая обрядотворческую кампанию 1920-х гг.</w:t>
      </w:r>
      <w:r w:rsidR="00BD255A">
        <w:rPr>
          <w:rFonts w:ascii="Times New Roman" w:hAnsi="Times New Roman" w:cs="Times New Roman"/>
          <w:sz w:val="28"/>
          <w:szCs w:val="28"/>
        </w:rPr>
        <w:t xml:space="preserve"> </w:t>
      </w:r>
    </w:p>
    <w:p w14:paraId="5614792A" w14:textId="7637286E" w:rsidR="007829E1" w:rsidRDefault="00830A1B" w:rsidP="005F4E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830A1B">
        <w:rPr>
          <w:rFonts w:ascii="Times New Roman" w:hAnsi="Times New Roman" w:cs="Times New Roman"/>
          <w:sz w:val="28"/>
          <w:szCs w:val="28"/>
        </w:rPr>
        <w:t>и одним из вышеперечисленных исследователей не уделялось внимание кампании по внедрению «красной обрядности» 1920-х – начала 1930-х гг. на территории Петрограда (Ленинграда).</w:t>
      </w:r>
      <w:r w:rsidR="007829E1" w:rsidRPr="007829E1">
        <w:rPr>
          <w:rFonts w:ascii="Times New Roman" w:hAnsi="Times New Roman" w:cs="Times New Roman"/>
          <w:sz w:val="28"/>
          <w:szCs w:val="28"/>
        </w:rPr>
        <w:t xml:space="preserve"> </w:t>
      </w:r>
      <w:r w:rsidR="00933238" w:rsidRPr="00933238">
        <w:rPr>
          <w:rFonts w:ascii="Times New Roman" w:hAnsi="Times New Roman" w:cs="Times New Roman"/>
          <w:sz w:val="28"/>
          <w:szCs w:val="28"/>
        </w:rPr>
        <w:t xml:space="preserve">Увеличение числа работ </w:t>
      </w:r>
      <w:r w:rsidR="00933238" w:rsidRPr="00933238">
        <w:rPr>
          <w:rFonts w:ascii="Times New Roman" w:hAnsi="Times New Roman" w:cs="Times New Roman"/>
          <w:sz w:val="28"/>
          <w:szCs w:val="28"/>
        </w:rPr>
        <w:lastRenderedPageBreak/>
        <w:t xml:space="preserve">по «новой обрядности» и проблематике «красной» идеологии свидетельствуют об актуальности изучения социальной истории советского периода. </w:t>
      </w:r>
      <w:r w:rsidRPr="00830A1B">
        <w:rPr>
          <w:rFonts w:ascii="Times New Roman" w:hAnsi="Times New Roman" w:cs="Times New Roman"/>
          <w:sz w:val="28"/>
          <w:szCs w:val="28"/>
        </w:rPr>
        <w:t xml:space="preserve">Проблема «новой обрядности», или «нового быта», является малоизученной и требует более детального рассмотрения через документальные сведения, периодическую печать или дошедшие до наших дней воспоминания. </w:t>
      </w:r>
    </w:p>
    <w:p w14:paraId="6DD0CDF2" w14:textId="77777777" w:rsidR="00F473BA" w:rsidRPr="00F473BA" w:rsidRDefault="00F473BA" w:rsidP="00D1171B">
      <w:pPr>
        <w:spacing w:line="360" w:lineRule="auto"/>
        <w:ind w:firstLine="708"/>
        <w:jc w:val="both"/>
        <w:rPr>
          <w:rFonts w:ascii="Times New Roman" w:hAnsi="Times New Roman" w:cs="Times New Roman"/>
          <w:b/>
          <w:bCs/>
          <w:sz w:val="28"/>
          <w:szCs w:val="28"/>
        </w:rPr>
      </w:pPr>
      <w:r w:rsidRPr="00F473BA">
        <w:rPr>
          <w:rFonts w:ascii="Times New Roman" w:hAnsi="Times New Roman" w:cs="Times New Roman"/>
          <w:b/>
          <w:bCs/>
          <w:sz w:val="28"/>
          <w:szCs w:val="28"/>
        </w:rPr>
        <w:t>Источниковая база исследования</w:t>
      </w:r>
    </w:p>
    <w:p w14:paraId="7E79A5F6" w14:textId="7DD4556E"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Источниковая база настоящего исследования представлена</w:t>
      </w:r>
      <w:r w:rsidR="00D70028">
        <w:rPr>
          <w:rFonts w:ascii="Times New Roman" w:hAnsi="Times New Roman" w:cs="Times New Roman"/>
          <w:sz w:val="28"/>
          <w:szCs w:val="28"/>
        </w:rPr>
        <w:t xml:space="preserve"> </w:t>
      </w:r>
      <w:r w:rsidRPr="00F473BA">
        <w:rPr>
          <w:rFonts w:ascii="Times New Roman" w:hAnsi="Times New Roman" w:cs="Times New Roman"/>
          <w:sz w:val="28"/>
          <w:szCs w:val="28"/>
        </w:rPr>
        <w:t xml:space="preserve">широким спектром </w:t>
      </w:r>
      <w:r w:rsidR="00F95A66">
        <w:rPr>
          <w:rFonts w:ascii="Times New Roman" w:hAnsi="Times New Roman" w:cs="Times New Roman"/>
          <w:sz w:val="28"/>
          <w:szCs w:val="28"/>
        </w:rPr>
        <w:t xml:space="preserve">опубликованных и неопубликованных </w:t>
      </w:r>
      <w:r w:rsidRPr="00F473BA">
        <w:rPr>
          <w:rFonts w:ascii="Times New Roman" w:hAnsi="Times New Roman" w:cs="Times New Roman"/>
          <w:sz w:val="28"/>
          <w:szCs w:val="28"/>
        </w:rPr>
        <w:t>источников. Кроме того, изучение научных статей и трудов, пересекавшихся с некоторыми аспектами темы работы, позволило частично обратиться к опыту других исследователей.</w:t>
      </w:r>
    </w:p>
    <w:p w14:paraId="1BE0C1AF" w14:textId="07AC1883"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Изучение проблематики «новой обрядности» и «нового быта» не оказалось бы достаточно полным без обращения к брошюрам и другим публицистическим трудам крупнейших большевистских идеологов 1920-х гг. В настоящей работе проводится попытка отразить взгляды о построении «нового быта» и создания «советского человека» следующих деятелей: В.И. Ленина, Н.К. Крупской, Л.Д. Троцкого, Е.М. Ярославского, А.В. Луначарского, И.И. Скворцова-Степанова</w:t>
      </w:r>
      <w:r w:rsidR="005F4EA7">
        <w:rPr>
          <w:rFonts w:ascii="Times New Roman" w:hAnsi="Times New Roman" w:cs="Times New Roman"/>
          <w:sz w:val="28"/>
          <w:szCs w:val="28"/>
        </w:rPr>
        <w:t>. И</w:t>
      </w:r>
      <w:r w:rsidRPr="00F473BA">
        <w:rPr>
          <w:rFonts w:ascii="Times New Roman" w:hAnsi="Times New Roman" w:cs="Times New Roman"/>
          <w:sz w:val="28"/>
          <w:szCs w:val="28"/>
        </w:rPr>
        <w:t>зучение трудов крупнейших коммунистических деятелей позволило</w:t>
      </w:r>
      <w:r w:rsidR="005F4EA7">
        <w:rPr>
          <w:rFonts w:ascii="Times New Roman" w:hAnsi="Times New Roman" w:cs="Times New Roman"/>
          <w:sz w:val="28"/>
          <w:szCs w:val="28"/>
        </w:rPr>
        <w:t xml:space="preserve"> выявить</w:t>
      </w:r>
      <w:r w:rsidR="005F4EA7" w:rsidRPr="005F4EA7">
        <w:rPr>
          <w:rFonts w:ascii="Times New Roman" w:hAnsi="Times New Roman" w:cs="Times New Roman"/>
          <w:sz w:val="28"/>
          <w:szCs w:val="28"/>
        </w:rPr>
        <w:t xml:space="preserve"> дискуссионный круг проблем, представших перед партией в 1920–1930-е гг. по вопросу построения постреволюционного быта</w:t>
      </w:r>
      <w:r w:rsidR="005F4EA7">
        <w:rPr>
          <w:rFonts w:ascii="Times New Roman" w:hAnsi="Times New Roman" w:cs="Times New Roman"/>
          <w:sz w:val="28"/>
          <w:szCs w:val="28"/>
        </w:rPr>
        <w:t xml:space="preserve">, а также </w:t>
      </w:r>
      <w:r w:rsidRPr="00F473BA">
        <w:rPr>
          <w:rFonts w:ascii="Times New Roman" w:hAnsi="Times New Roman" w:cs="Times New Roman"/>
          <w:sz w:val="28"/>
          <w:szCs w:val="28"/>
        </w:rPr>
        <w:t>наиболее распространённые методические модели и формы борьбы с религиозными обрядами и пропаганды «красных» ритуалов.</w:t>
      </w:r>
    </w:p>
    <w:p w14:paraId="18731F08" w14:textId="5F3D19FA" w:rsid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В источниковую базу исследования также входят специальные сборники «Комсомольское рождество» и «Комсомольская пасха», сохранившиеся в фондах РНБ, РГБ и государственных архивах Санкт-Петербурга. Данные сборники выпускались с 1923 г. не только в Петрограде (Ленинграде) и Москве, но и других региональных центрах (Сталинграде, Тифлисе (Тбилиси), </w:t>
      </w:r>
      <w:r w:rsidRPr="00F473BA">
        <w:rPr>
          <w:rFonts w:ascii="Times New Roman" w:hAnsi="Times New Roman" w:cs="Times New Roman"/>
          <w:sz w:val="28"/>
          <w:szCs w:val="28"/>
        </w:rPr>
        <w:lastRenderedPageBreak/>
        <w:t xml:space="preserve">Туле, Киеве, Харькове и т.д.). </w:t>
      </w:r>
      <w:r w:rsidR="005F4EA7" w:rsidRPr="005F4EA7">
        <w:rPr>
          <w:rFonts w:ascii="Times New Roman" w:hAnsi="Times New Roman" w:cs="Times New Roman"/>
          <w:sz w:val="28"/>
          <w:szCs w:val="28"/>
        </w:rPr>
        <w:t xml:space="preserve">Сборники содержали методические рекомендации для антирелигиозников-пропагандистов, а последующее изучение отчётов и протоколов уездных и губернских комитетов позволяет сопоставить ожидаемые результаты с реальными обстоятельствами. </w:t>
      </w:r>
      <w:r w:rsidRPr="00F473BA">
        <w:rPr>
          <w:rFonts w:ascii="Times New Roman" w:hAnsi="Times New Roman" w:cs="Times New Roman"/>
          <w:sz w:val="28"/>
          <w:szCs w:val="28"/>
        </w:rPr>
        <w:t xml:space="preserve">Изучение </w:t>
      </w:r>
      <w:r w:rsidR="00D70028">
        <w:rPr>
          <w:rFonts w:ascii="Times New Roman" w:hAnsi="Times New Roman" w:cs="Times New Roman"/>
          <w:sz w:val="28"/>
          <w:szCs w:val="28"/>
        </w:rPr>
        <w:t xml:space="preserve">данных изданий </w:t>
      </w:r>
      <w:r w:rsidRPr="00F473BA">
        <w:rPr>
          <w:rFonts w:ascii="Times New Roman" w:hAnsi="Times New Roman" w:cs="Times New Roman"/>
          <w:sz w:val="28"/>
          <w:szCs w:val="28"/>
        </w:rPr>
        <w:t>позволяет, во-первых, установить примерные крайние даты попыток внедрения «новой обрядности». Так, последний из найденных в ходе исследования сборников датируется 1934 г.</w:t>
      </w:r>
      <w:r w:rsidRPr="00F473BA">
        <w:rPr>
          <w:rFonts w:ascii="Times New Roman" w:hAnsi="Times New Roman" w:cs="Times New Roman"/>
          <w:sz w:val="28"/>
          <w:szCs w:val="28"/>
          <w:vertAlign w:val="superscript"/>
        </w:rPr>
        <w:footnoteReference w:id="34"/>
      </w:r>
      <w:r w:rsidRPr="00F473BA">
        <w:rPr>
          <w:rFonts w:ascii="Times New Roman" w:hAnsi="Times New Roman" w:cs="Times New Roman"/>
          <w:sz w:val="28"/>
          <w:szCs w:val="28"/>
        </w:rPr>
        <w:t xml:space="preserve">, но автором работы не исключается возможность существования более позднего издания, датируемого 1935 г. Во-вторых, данная группа источников предоставляет возможность выявить господствующие тенденции в организации </w:t>
      </w:r>
      <w:r w:rsidR="00AE545D">
        <w:rPr>
          <w:rFonts w:ascii="Times New Roman" w:hAnsi="Times New Roman" w:cs="Times New Roman"/>
          <w:sz w:val="28"/>
          <w:szCs w:val="28"/>
        </w:rPr>
        <w:t>«</w:t>
      </w:r>
      <w:r w:rsidRPr="00F473BA">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F473BA">
        <w:rPr>
          <w:rFonts w:ascii="Times New Roman" w:hAnsi="Times New Roman" w:cs="Times New Roman"/>
          <w:sz w:val="28"/>
          <w:szCs w:val="28"/>
        </w:rPr>
        <w:t xml:space="preserve"> и </w:t>
      </w:r>
      <w:r w:rsidR="00AE545D">
        <w:rPr>
          <w:rFonts w:ascii="Times New Roman" w:hAnsi="Times New Roman" w:cs="Times New Roman"/>
          <w:sz w:val="28"/>
          <w:szCs w:val="28"/>
        </w:rPr>
        <w:t>«</w:t>
      </w:r>
      <w:r w:rsidRPr="00F473BA">
        <w:rPr>
          <w:rFonts w:ascii="Times New Roman" w:hAnsi="Times New Roman" w:cs="Times New Roman"/>
          <w:sz w:val="28"/>
          <w:szCs w:val="28"/>
        </w:rPr>
        <w:t>антипасхальной</w:t>
      </w:r>
      <w:r w:rsidR="00AE545D">
        <w:rPr>
          <w:rFonts w:ascii="Times New Roman" w:hAnsi="Times New Roman" w:cs="Times New Roman"/>
          <w:sz w:val="28"/>
          <w:szCs w:val="28"/>
        </w:rPr>
        <w:t>»</w:t>
      </w:r>
      <w:r w:rsidRPr="00F473BA">
        <w:rPr>
          <w:rFonts w:ascii="Times New Roman" w:hAnsi="Times New Roman" w:cs="Times New Roman"/>
          <w:sz w:val="28"/>
          <w:szCs w:val="28"/>
        </w:rPr>
        <w:t xml:space="preserve"> кампаний.</w:t>
      </w:r>
      <w:r w:rsidR="00D70028">
        <w:rPr>
          <w:rFonts w:ascii="Times New Roman" w:hAnsi="Times New Roman" w:cs="Times New Roman"/>
          <w:sz w:val="28"/>
          <w:szCs w:val="28"/>
        </w:rPr>
        <w:t xml:space="preserve"> </w:t>
      </w:r>
    </w:p>
    <w:p w14:paraId="043F7C6C" w14:textId="051B870A" w:rsidR="005F5AD2" w:rsidRDefault="005F5AD2" w:rsidP="00AD626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исследования были изучены</w:t>
      </w:r>
      <w:r w:rsidR="00F473BA" w:rsidRPr="00F473BA">
        <w:rPr>
          <w:rFonts w:ascii="Times New Roman" w:hAnsi="Times New Roman" w:cs="Times New Roman"/>
          <w:sz w:val="28"/>
          <w:szCs w:val="28"/>
        </w:rPr>
        <w:t xml:space="preserve"> фонд</w:t>
      </w:r>
      <w:r>
        <w:rPr>
          <w:rFonts w:ascii="Times New Roman" w:hAnsi="Times New Roman" w:cs="Times New Roman"/>
          <w:sz w:val="28"/>
          <w:szCs w:val="28"/>
        </w:rPr>
        <w:t>ы</w:t>
      </w:r>
      <w:r w:rsidR="00F473BA" w:rsidRPr="00F473BA">
        <w:rPr>
          <w:rFonts w:ascii="Times New Roman" w:hAnsi="Times New Roman" w:cs="Times New Roman"/>
          <w:sz w:val="28"/>
          <w:szCs w:val="28"/>
        </w:rPr>
        <w:t xml:space="preserve"> </w:t>
      </w:r>
      <w:r>
        <w:rPr>
          <w:rFonts w:ascii="Times New Roman" w:hAnsi="Times New Roman" w:cs="Times New Roman"/>
          <w:sz w:val="28"/>
          <w:szCs w:val="28"/>
        </w:rPr>
        <w:t xml:space="preserve">восьми </w:t>
      </w:r>
      <w:r w:rsidR="00F473BA" w:rsidRPr="00F473BA">
        <w:rPr>
          <w:rFonts w:ascii="Times New Roman" w:hAnsi="Times New Roman" w:cs="Times New Roman"/>
          <w:sz w:val="28"/>
          <w:szCs w:val="28"/>
        </w:rPr>
        <w:t>архивов</w:t>
      </w:r>
      <w:r>
        <w:rPr>
          <w:rFonts w:ascii="Times New Roman" w:hAnsi="Times New Roman" w:cs="Times New Roman"/>
          <w:sz w:val="28"/>
          <w:szCs w:val="28"/>
        </w:rPr>
        <w:t xml:space="preserve">: </w:t>
      </w:r>
      <w:bookmarkStart w:id="15" w:name="_Hlk131014215"/>
      <w:r w:rsidR="005F4EA7">
        <w:rPr>
          <w:rFonts w:ascii="Times New Roman" w:hAnsi="Times New Roman" w:cs="Times New Roman"/>
          <w:sz w:val="28"/>
          <w:szCs w:val="28"/>
        </w:rPr>
        <w:t xml:space="preserve">федерального </w:t>
      </w:r>
      <w:r w:rsidR="00AD626E" w:rsidRPr="00AD626E">
        <w:rPr>
          <w:rFonts w:ascii="Times New Roman" w:hAnsi="Times New Roman" w:cs="Times New Roman"/>
          <w:sz w:val="28"/>
          <w:szCs w:val="28"/>
        </w:rPr>
        <w:t>Российск</w:t>
      </w:r>
      <w:r w:rsidR="00AD626E">
        <w:rPr>
          <w:rFonts w:ascii="Times New Roman" w:hAnsi="Times New Roman" w:cs="Times New Roman"/>
          <w:sz w:val="28"/>
          <w:szCs w:val="28"/>
        </w:rPr>
        <w:t>ого</w:t>
      </w:r>
      <w:r w:rsidR="00AD626E" w:rsidRPr="00AD626E">
        <w:rPr>
          <w:rFonts w:ascii="Times New Roman" w:hAnsi="Times New Roman" w:cs="Times New Roman"/>
          <w:sz w:val="28"/>
          <w:szCs w:val="28"/>
        </w:rPr>
        <w:t xml:space="preserve"> государственн</w:t>
      </w:r>
      <w:r w:rsidR="00AD626E">
        <w:rPr>
          <w:rFonts w:ascii="Times New Roman" w:hAnsi="Times New Roman" w:cs="Times New Roman"/>
          <w:sz w:val="28"/>
          <w:szCs w:val="28"/>
        </w:rPr>
        <w:t>ого</w:t>
      </w:r>
      <w:r w:rsidR="00AD626E" w:rsidRPr="00AD626E">
        <w:rPr>
          <w:rFonts w:ascii="Times New Roman" w:hAnsi="Times New Roman" w:cs="Times New Roman"/>
          <w:sz w:val="28"/>
          <w:szCs w:val="28"/>
        </w:rPr>
        <w:t xml:space="preserve"> архив</w:t>
      </w:r>
      <w:r w:rsidR="00AD626E">
        <w:rPr>
          <w:rFonts w:ascii="Times New Roman" w:hAnsi="Times New Roman" w:cs="Times New Roman"/>
          <w:sz w:val="28"/>
          <w:szCs w:val="28"/>
        </w:rPr>
        <w:t>а</w:t>
      </w:r>
      <w:r w:rsidR="00AD626E" w:rsidRPr="00AD626E">
        <w:rPr>
          <w:rFonts w:ascii="Times New Roman" w:hAnsi="Times New Roman" w:cs="Times New Roman"/>
          <w:sz w:val="28"/>
          <w:szCs w:val="28"/>
        </w:rPr>
        <w:t xml:space="preserve"> кинофотодокументов (РГАКФД)</w:t>
      </w:r>
      <w:r w:rsidR="00AD626E">
        <w:rPr>
          <w:rFonts w:ascii="Times New Roman" w:hAnsi="Times New Roman" w:cs="Times New Roman"/>
          <w:sz w:val="28"/>
          <w:szCs w:val="28"/>
        </w:rPr>
        <w:t xml:space="preserve">; </w:t>
      </w:r>
      <w:r w:rsidR="00F473BA" w:rsidRPr="00F473BA">
        <w:rPr>
          <w:rFonts w:ascii="Times New Roman" w:hAnsi="Times New Roman" w:cs="Times New Roman"/>
          <w:sz w:val="28"/>
          <w:szCs w:val="28"/>
        </w:rPr>
        <w:t>Санкт-Петербурга</w:t>
      </w:r>
      <w:r>
        <w:rPr>
          <w:rFonts w:ascii="Times New Roman" w:hAnsi="Times New Roman" w:cs="Times New Roman"/>
          <w:sz w:val="28"/>
          <w:szCs w:val="28"/>
        </w:rPr>
        <w:t xml:space="preserve"> </w:t>
      </w:r>
      <w:r w:rsidR="007F60CA" w:rsidRPr="007F60CA">
        <w:rPr>
          <w:rFonts w:ascii="Times New Roman" w:hAnsi="Times New Roman" w:cs="Times New Roman"/>
          <w:sz w:val="28"/>
          <w:szCs w:val="28"/>
        </w:rPr>
        <w:t>—</w:t>
      </w:r>
      <w:r>
        <w:rPr>
          <w:rFonts w:ascii="Times New Roman" w:hAnsi="Times New Roman" w:cs="Times New Roman"/>
          <w:sz w:val="28"/>
          <w:szCs w:val="28"/>
        </w:rPr>
        <w:t xml:space="preserve"> </w:t>
      </w:r>
      <w:r w:rsidR="00F473BA" w:rsidRPr="00F473BA">
        <w:rPr>
          <w:rFonts w:ascii="Times New Roman" w:hAnsi="Times New Roman" w:cs="Times New Roman"/>
          <w:sz w:val="28"/>
          <w:szCs w:val="28"/>
        </w:rPr>
        <w:t>Центрального государственного архива Санкт-Петербурга (ЦГА СПб), Центрального государственного архива историко-политических документов (ЦГА</w:t>
      </w:r>
      <w:r>
        <w:rPr>
          <w:rFonts w:ascii="Times New Roman" w:hAnsi="Times New Roman" w:cs="Times New Roman"/>
          <w:sz w:val="28"/>
          <w:szCs w:val="28"/>
        </w:rPr>
        <w:t xml:space="preserve"> </w:t>
      </w:r>
      <w:r w:rsidR="00F473BA" w:rsidRPr="00F473BA">
        <w:rPr>
          <w:rFonts w:ascii="Times New Roman" w:hAnsi="Times New Roman" w:cs="Times New Roman"/>
          <w:sz w:val="28"/>
          <w:szCs w:val="28"/>
        </w:rPr>
        <w:t>ИПД СП</w:t>
      </w:r>
      <w:r>
        <w:rPr>
          <w:rFonts w:ascii="Times New Roman" w:hAnsi="Times New Roman" w:cs="Times New Roman"/>
          <w:sz w:val="28"/>
          <w:szCs w:val="28"/>
        </w:rPr>
        <w:t>б</w:t>
      </w:r>
      <w:r w:rsidR="00F473BA" w:rsidRPr="00F473BA">
        <w:rPr>
          <w:rFonts w:ascii="Times New Roman" w:hAnsi="Times New Roman" w:cs="Times New Roman"/>
          <w:sz w:val="28"/>
          <w:szCs w:val="28"/>
        </w:rPr>
        <w:t>), Центрального государственного архива кинофотофонодокументов (ЦГА</w:t>
      </w:r>
      <w:r>
        <w:rPr>
          <w:rFonts w:ascii="Times New Roman" w:hAnsi="Times New Roman" w:cs="Times New Roman"/>
          <w:sz w:val="28"/>
          <w:szCs w:val="28"/>
        </w:rPr>
        <w:t xml:space="preserve"> </w:t>
      </w:r>
      <w:r w:rsidR="00F473BA" w:rsidRPr="00F473BA">
        <w:rPr>
          <w:rFonts w:ascii="Times New Roman" w:hAnsi="Times New Roman" w:cs="Times New Roman"/>
          <w:sz w:val="28"/>
          <w:szCs w:val="28"/>
        </w:rPr>
        <w:t>КФФД СПб)</w:t>
      </w:r>
      <w:r>
        <w:rPr>
          <w:rFonts w:ascii="Times New Roman" w:hAnsi="Times New Roman" w:cs="Times New Roman"/>
          <w:sz w:val="28"/>
          <w:szCs w:val="28"/>
        </w:rPr>
        <w:t xml:space="preserve">, Архива Государственного музея истории религии Санкт-Петербурга (ГМИР); Ленинградской области </w:t>
      </w:r>
      <w:r w:rsidR="007F60CA" w:rsidRPr="007F60CA">
        <w:rPr>
          <w:rFonts w:ascii="Times New Roman" w:hAnsi="Times New Roman" w:cs="Times New Roman"/>
          <w:sz w:val="28"/>
          <w:szCs w:val="28"/>
        </w:rPr>
        <w:t>—</w:t>
      </w:r>
      <w:r>
        <w:rPr>
          <w:rFonts w:ascii="Times New Roman" w:hAnsi="Times New Roman" w:cs="Times New Roman"/>
          <w:sz w:val="28"/>
          <w:szCs w:val="28"/>
        </w:rPr>
        <w:t xml:space="preserve"> </w:t>
      </w:r>
      <w:r w:rsidRPr="005F5AD2">
        <w:rPr>
          <w:rFonts w:ascii="Times New Roman" w:hAnsi="Times New Roman" w:cs="Times New Roman"/>
          <w:sz w:val="28"/>
          <w:szCs w:val="28"/>
        </w:rPr>
        <w:t xml:space="preserve">Ленинградский областной государственный архив </w:t>
      </w:r>
      <w:r>
        <w:rPr>
          <w:rFonts w:ascii="Times New Roman" w:hAnsi="Times New Roman" w:cs="Times New Roman"/>
          <w:sz w:val="28"/>
          <w:szCs w:val="28"/>
        </w:rPr>
        <w:t xml:space="preserve">в г. Выборге (ГКУ ЛОГАВ); Вологодской области </w:t>
      </w:r>
      <w:r w:rsidR="007F60CA" w:rsidRPr="007F60CA">
        <w:rPr>
          <w:rFonts w:ascii="Times New Roman" w:hAnsi="Times New Roman" w:cs="Times New Roman"/>
          <w:sz w:val="28"/>
          <w:szCs w:val="28"/>
        </w:rPr>
        <w:t>—</w:t>
      </w:r>
      <w:r>
        <w:rPr>
          <w:rFonts w:ascii="Times New Roman" w:hAnsi="Times New Roman" w:cs="Times New Roman"/>
          <w:sz w:val="28"/>
          <w:szCs w:val="28"/>
        </w:rPr>
        <w:t xml:space="preserve"> Вологодский </w:t>
      </w:r>
      <w:r w:rsidRPr="005F5AD2">
        <w:rPr>
          <w:rFonts w:ascii="Times New Roman" w:hAnsi="Times New Roman" w:cs="Times New Roman"/>
          <w:sz w:val="28"/>
          <w:szCs w:val="28"/>
        </w:rPr>
        <w:t>областной архив новейшей политической истории</w:t>
      </w:r>
      <w:r>
        <w:rPr>
          <w:rFonts w:ascii="Times New Roman" w:hAnsi="Times New Roman" w:cs="Times New Roman"/>
          <w:sz w:val="28"/>
          <w:szCs w:val="28"/>
        </w:rPr>
        <w:t xml:space="preserve"> (</w:t>
      </w:r>
      <w:r w:rsidR="008D7413">
        <w:rPr>
          <w:rFonts w:ascii="Times New Roman" w:hAnsi="Times New Roman" w:cs="Times New Roman"/>
          <w:sz w:val="28"/>
          <w:szCs w:val="28"/>
        </w:rPr>
        <w:t xml:space="preserve">КАУ ВО </w:t>
      </w:r>
      <w:r>
        <w:rPr>
          <w:rFonts w:ascii="Times New Roman" w:hAnsi="Times New Roman" w:cs="Times New Roman"/>
          <w:sz w:val="28"/>
          <w:szCs w:val="28"/>
        </w:rPr>
        <w:t xml:space="preserve">ВОАНПИ); Новгородской области </w:t>
      </w:r>
      <w:r w:rsidR="007F60CA" w:rsidRPr="007F60CA">
        <w:rPr>
          <w:rFonts w:ascii="Times New Roman" w:hAnsi="Times New Roman" w:cs="Times New Roman"/>
          <w:sz w:val="28"/>
          <w:szCs w:val="28"/>
        </w:rPr>
        <w:t>—</w:t>
      </w:r>
      <w:r>
        <w:rPr>
          <w:rFonts w:ascii="Times New Roman" w:hAnsi="Times New Roman" w:cs="Times New Roman"/>
          <w:sz w:val="28"/>
          <w:szCs w:val="28"/>
        </w:rPr>
        <w:t xml:space="preserve"> Государственный архив новейшей истории Новгородской области (ГКУ ГАНИНО)</w:t>
      </w:r>
      <w:r w:rsidR="00AD626E">
        <w:rPr>
          <w:rFonts w:ascii="Times New Roman" w:hAnsi="Times New Roman" w:cs="Times New Roman"/>
          <w:sz w:val="28"/>
          <w:szCs w:val="28"/>
        </w:rPr>
        <w:t>.</w:t>
      </w:r>
    </w:p>
    <w:p w14:paraId="137A4230" w14:textId="55CD44A4"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 </w:t>
      </w:r>
      <w:bookmarkEnd w:id="15"/>
      <w:r w:rsidR="008044EA">
        <w:rPr>
          <w:rFonts w:ascii="Times New Roman" w:hAnsi="Times New Roman" w:cs="Times New Roman"/>
          <w:sz w:val="28"/>
          <w:szCs w:val="28"/>
        </w:rPr>
        <w:t>П</w:t>
      </w:r>
      <w:r w:rsidRPr="00F473BA">
        <w:rPr>
          <w:rFonts w:ascii="Times New Roman" w:hAnsi="Times New Roman" w:cs="Times New Roman"/>
          <w:sz w:val="28"/>
          <w:szCs w:val="28"/>
        </w:rPr>
        <w:t>оиск источников по теме «красной обрядности» на территории Петроградской (Ленинградской) губернии и прилегающих к ней областей</w:t>
      </w:r>
      <w:r w:rsidR="008044EA">
        <w:rPr>
          <w:rFonts w:ascii="Times New Roman" w:hAnsi="Times New Roman" w:cs="Times New Roman"/>
          <w:sz w:val="28"/>
          <w:szCs w:val="28"/>
        </w:rPr>
        <w:t xml:space="preserve"> сопряжён с трудностями, связанными с разрозненным хранением документов в архивах</w:t>
      </w:r>
      <w:r w:rsidRPr="00F473BA">
        <w:rPr>
          <w:rFonts w:ascii="Times New Roman" w:hAnsi="Times New Roman" w:cs="Times New Roman"/>
          <w:sz w:val="28"/>
          <w:szCs w:val="28"/>
        </w:rPr>
        <w:t xml:space="preserve">. Мы объясняем </w:t>
      </w:r>
      <w:r w:rsidR="00B37BEE">
        <w:rPr>
          <w:rFonts w:ascii="Times New Roman" w:hAnsi="Times New Roman" w:cs="Times New Roman"/>
          <w:sz w:val="28"/>
          <w:szCs w:val="28"/>
        </w:rPr>
        <w:t xml:space="preserve">данное </w:t>
      </w:r>
      <w:r w:rsidRPr="00F473BA">
        <w:rPr>
          <w:rFonts w:ascii="Times New Roman" w:hAnsi="Times New Roman" w:cs="Times New Roman"/>
          <w:sz w:val="28"/>
          <w:szCs w:val="28"/>
        </w:rPr>
        <w:t>обстоятельств</w:t>
      </w:r>
      <w:r w:rsidR="00B37BEE">
        <w:rPr>
          <w:rFonts w:ascii="Times New Roman" w:hAnsi="Times New Roman" w:cs="Times New Roman"/>
          <w:sz w:val="28"/>
          <w:szCs w:val="28"/>
        </w:rPr>
        <w:t>о</w:t>
      </w:r>
      <w:r w:rsidRPr="00F473BA">
        <w:rPr>
          <w:rFonts w:ascii="Times New Roman" w:hAnsi="Times New Roman" w:cs="Times New Roman"/>
          <w:sz w:val="28"/>
          <w:szCs w:val="28"/>
        </w:rPr>
        <w:t xml:space="preserve"> двумя причинами. Во-</w:t>
      </w:r>
      <w:r w:rsidRPr="00F473BA">
        <w:rPr>
          <w:rFonts w:ascii="Times New Roman" w:hAnsi="Times New Roman" w:cs="Times New Roman"/>
          <w:sz w:val="28"/>
          <w:szCs w:val="28"/>
        </w:rPr>
        <w:lastRenderedPageBreak/>
        <w:t>первых, в виду утраты актуальности в глазах советского правительства вопроса о разработке «новой обрядности» в середине 1930-х гг., сохранение данных, связанных с темой введения «красных» обрядов, теряет необходимость. Во-вторых, на примере «антипасхальной» и «антирождественской» кампаний выявляем, что документация, связанная с проблематикой антирелигиозных кампаний, изначально находилась в ведении местных политических и культурных структур.  В процессе исследования были обнаружены весьма значимые для отражения темы источники, обнаруженные зачастую в непрофильных делах. Приводимые в исследовании архивные материалы являются в настоящий момент неопубликованными.</w:t>
      </w:r>
    </w:p>
    <w:p w14:paraId="5449DB77" w14:textId="2E20F9BF"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Центральном государственном архива Санкт-Петербурга (ЦГА СПб) были изучены следующие фонды: Ф. 104. (Московско-Нарвский Районный Совет рабочих, крестьянских и красноармейских депутатов Ленинграда и его Исполнительный Комитет. Ленинград (1922–1930)); Ф. 1000. (Ленинградский губернский совет рабочих, крестьянских и красноармейских депутатов и его исполнительный комитет (1918–1927)); Ф. 1552. (Северо-Западное Промышленное Бюро «Севзавппромбюро» Высшего Совета Народного Хозяйства. Ленинград (1921–1928)); Ф. 4591. (Ленинградский областной комитет профсоюза рабочих металлистов (1917–1933)); Ф. 6276. (Ленинградский областной совет профессиональных союзов (1917 – 1964)); Ф. 6392. (Выборгский районный совет Союза Безбожников Ленинградского областного Союза Безбожников (1925–1929)); Ф. 7179. (Ленинградский областной Совет народных депутатов. Санкт-Петербург (1924–1993));</w:t>
      </w:r>
      <w:r w:rsidR="008044EA">
        <w:rPr>
          <w:rFonts w:ascii="Times New Roman" w:hAnsi="Times New Roman" w:cs="Times New Roman"/>
          <w:sz w:val="28"/>
          <w:szCs w:val="28"/>
        </w:rPr>
        <w:t xml:space="preserve"> </w:t>
      </w:r>
      <w:r w:rsidRPr="00F473BA">
        <w:rPr>
          <w:rFonts w:ascii="Times New Roman" w:hAnsi="Times New Roman" w:cs="Times New Roman"/>
          <w:sz w:val="28"/>
          <w:szCs w:val="28"/>
        </w:rPr>
        <w:t xml:space="preserve">Ф. 7444. </w:t>
      </w:r>
      <w:bookmarkStart w:id="16" w:name="_Hlk98347182"/>
      <w:r w:rsidRPr="00F473BA">
        <w:rPr>
          <w:rFonts w:ascii="Times New Roman" w:hAnsi="Times New Roman" w:cs="Times New Roman"/>
          <w:sz w:val="28"/>
          <w:szCs w:val="28"/>
        </w:rPr>
        <w:t>(Отдел народного образования Исполнительного Комитета Ленинградского областного Совета народных депутатов (ЛЕНОБЛОНО). Ленинград (1927–1981)).</w:t>
      </w:r>
    </w:p>
    <w:bookmarkEnd w:id="16"/>
    <w:p w14:paraId="30754EA1" w14:textId="3927EF50"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В первом фонде содержится документация широкого спектра, включающая также отчеты, доклады и переписку о выборах народных заседателей (1923–1924), работе милиции (1922–1924); дела по наблюдению </w:t>
      </w:r>
      <w:r w:rsidRPr="00F473BA">
        <w:rPr>
          <w:rFonts w:ascii="Times New Roman" w:hAnsi="Times New Roman" w:cs="Times New Roman"/>
          <w:sz w:val="28"/>
          <w:szCs w:val="28"/>
        </w:rPr>
        <w:lastRenderedPageBreak/>
        <w:t xml:space="preserve">за деятельностью научных, добровольческих обществ и церквей (1919–1929). В одном из протоколов обнаружены сведения об утверждении празднования </w:t>
      </w:r>
      <w:r w:rsidR="00C05E07">
        <w:rPr>
          <w:rFonts w:ascii="Times New Roman" w:hAnsi="Times New Roman" w:cs="Times New Roman"/>
          <w:sz w:val="28"/>
          <w:szCs w:val="28"/>
        </w:rPr>
        <w:t>«</w:t>
      </w:r>
      <w:r w:rsidRPr="00F473BA">
        <w:rPr>
          <w:rFonts w:ascii="Times New Roman" w:hAnsi="Times New Roman" w:cs="Times New Roman"/>
          <w:sz w:val="28"/>
          <w:szCs w:val="28"/>
        </w:rPr>
        <w:t>Комсомольской пасхи» и отпущении средств на её проведение Райисполкомом (Оп. 1. Д. 85. Л. 39).</w:t>
      </w:r>
    </w:p>
    <w:p w14:paraId="1F564DA2" w14:textId="69E68CCC"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Фонд Ленинградского губернского совета рабочих, крестьянских и красноармейских депутатов и его исполнительного комитета включает документацию различного характера, в том числе стенограммы, протоколы заседаний, резолюции, губернских съездов Советов (1919</w:t>
      </w:r>
      <w:r w:rsidR="00C05E07" w:rsidRPr="00C05E07">
        <w:rPr>
          <w:rFonts w:ascii="Times New Roman" w:hAnsi="Times New Roman" w:cs="Times New Roman"/>
          <w:sz w:val="28"/>
          <w:szCs w:val="28"/>
        </w:rPr>
        <w:t>–</w:t>
      </w:r>
      <w:r w:rsidRPr="00F473BA">
        <w:rPr>
          <w:rFonts w:ascii="Times New Roman" w:hAnsi="Times New Roman" w:cs="Times New Roman"/>
          <w:sz w:val="28"/>
          <w:szCs w:val="28"/>
        </w:rPr>
        <w:t>1922, 1924, 1925, 1927 гг.) о работе губернского исполкома и его отделов. Интерес для исследования представили переписки с различными учреждениями о разрешении печатания сборников и ведомственных справочников и протоколы заседаний президиума Ленгубисполкома и Ленсовета. Была обнаружена документация об отправлении в печать методической литературы для проведения антирелигиозных вечеров в культурно-просветительском учреждении, а также билетов на «Комсомольское рождество».  Были выявлены данные о разрешении проведения «Комсомольского рождества» и «Комсомольской пасхи» в 1923 г. на заседании президиума Ленсовета.</w:t>
      </w:r>
    </w:p>
    <w:p w14:paraId="4CECFCD8" w14:textId="0821B2FB"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В фонде Северо-Западного Областного Промышленного Бюро Высшего Совета Народного Хозяйства «Севзавпромбюро» содержатся положения, связанные непосредственно с деятельностью «Севзавпромбюро», функции которого заключались в руководстве деятельностью советов народного хозяйства: протоколы заседаний, приказы и циркуляры, планы и отчеты о работе отделов и губернских Советов народного хозяйства (1922–1927). Из данного фонда была почерпнута «Выписка из резолюции I-го Всесоюзного съезда безбожников по докладу тов. Ем. Ярославского (апрель 1925 г.) (Оп. 5. Д. 188. Л. 1). Данный документ содержит сведения о задачах антирелигиозной пропаганды на указанный год. Учитывая принятый партией большевиков курс на интенсификацию антирелигиозной пропаганды в деревне, а также специфику фонда, можно выявить тесную связь решения советской властью </w:t>
      </w:r>
      <w:r w:rsidRPr="00F473BA">
        <w:rPr>
          <w:rFonts w:ascii="Times New Roman" w:hAnsi="Times New Roman" w:cs="Times New Roman"/>
          <w:sz w:val="28"/>
          <w:szCs w:val="28"/>
        </w:rPr>
        <w:lastRenderedPageBreak/>
        <w:t>вопросов развития народного хозяйства с преодолением «религиозных предрассудков» на селе.</w:t>
      </w:r>
    </w:p>
    <w:p w14:paraId="3AACBEC4"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Ценные данные были извлечены из материалов фонда Ленинградского областного комитета профсоюза рабочих металлистов, содержащего выписки из протоколов, планы, программы, предложения, переписку об оформлении и ассигновании денег на организационные расходы, а также итоговые отчёты по проведению торжеств и кампаний, в том числе антирелигиозных.</w:t>
      </w:r>
    </w:p>
    <w:p w14:paraId="101F25F2" w14:textId="0E6821EC"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Выборгского районного совета Союза Безбожников Ленинградского областного Союза Безбожников содержится одна опись, включающая квартальные и месячные планы антирелигиозно-пропагандистской работы ячеек Союза Воинствующих Безбожников за 1925</w:t>
      </w:r>
      <w:r w:rsidR="001E57B8">
        <w:rPr>
          <w:rFonts w:ascii="Times New Roman" w:hAnsi="Times New Roman" w:cs="Times New Roman"/>
          <w:sz w:val="28"/>
          <w:szCs w:val="28"/>
        </w:rPr>
        <w:t>–</w:t>
      </w:r>
      <w:r w:rsidRPr="00F473BA">
        <w:rPr>
          <w:rFonts w:ascii="Times New Roman" w:hAnsi="Times New Roman" w:cs="Times New Roman"/>
          <w:sz w:val="28"/>
          <w:szCs w:val="28"/>
        </w:rPr>
        <w:t xml:space="preserve">1929 гг., протоколы заседаний Райсовета Союза, отчёты о проведённых обследованиях антирелигиозных кружков и т.д. Ценность для настоящего исследования представили дела, включающие материалы о проведении </w:t>
      </w:r>
      <w:r w:rsidR="00AE545D">
        <w:rPr>
          <w:rFonts w:ascii="Times New Roman" w:hAnsi="Times New Roman" w:cs="Times New Roman"/>
          <w:sz w:val="28"/>
          <w:szCs w:val="28"/>
        </w:rPr>
        <w:t>«</w:t>
      </w:r>
      <w:r w:rsidRPr="00F473BA">
        <w:rPr>
          <w:rFonts w:ascii="Times New Roman" w:hAnsi="Times New Roman" w:cs="Times New Roman"/>
          <w:sz w:val="28"/>
          <w:szCs w:val="28"/>
        </w:rPr>
        <w:t>антипасхальных</w:t>
      </w:r>
      <w:r w:rsidR="00AE545D">
        <w:rPr>
          <w:rFonts w:ascii="Times New Roman" w:hAnsi="Times New Roman" w:cs="Times New Roman"/>
          <w:sz w:val="28"/>
          <w:szCs w:val="28"/>
        </w:rPr>
        <w:t>»</w:t>
      </w:r>
      <w:r w:rsidRPr="00F473BA">
        <w:rPr>
          <w:rFonts w:ascii="Times New Roman" w:hAnsi="Times New Roman" w:cs="Times New Roman"/>
          <w:sz w:val="28"/>
          <w:szCs w:val="28"/>
        </w:rPr>
        <w:t xml:space="preserve"> и </w:t>
      </w:r>
      <w:r w:rsidR="00AE545D">
        <w:rPr>
          <w:rFonts w:ascii="Times New Roman" w:hAnsi="Times New Roman" w:cs="Times New Roman"/>
          <w:sz w:val="28"/>
          <w:szCs w:val="28"/>
        </w:rPr>
        <w:t>«</w:t>
      </w:r>
      <w:r w:rsidRPr="00F473BA">
        <w:rPr>
          <w:rFonts w:ascii="Times New Roman" w:hAnsi="Times New Roman" w:cs="Times New Roman"/>
          <w:sz w:val="28"/>
          <w:szCs w:val="28"/>
        </w:rPr>
        <w:t>антирождественских</w:t>
      </w:r>
      <w:r w:rsidR="00AE545D">
        <w:rPr>
          <w:rFonts w:ascii="Times New Roman" w:hAnsi="Times New Roman" w:cs="Times New Roman"/>
          <w:sz w:val="28"/>
          <w:szCs w:val="28"/>
        </w:rPr>
        <w:t>»</w:t>
      </w:r>
      <w:r w:rsidRPr="00F473BA">
        <w:rPr>
          <w:rFonts w:ascii="Times New Roman" w:hAnsi="Times New Roman" w:cs="Times New Roman"/>
          <w:sz w:val="28"/>
          <w:szCs w:val="28"/>
        </w:rPr>
        <w:t xml:space="preserve"> кампаний (Оп. 1. Д. 3; Д. 6; Д. 8; Д. 12). </w:t>
      </w:r>
    </w:p>
    <w:p w14:paraId="15FF65FF" w14:textId="5F7A248E"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Ленинградского областного Совета народных депутатов содержится документация достаточно широкого спектра с 1924 по 1993 гг.: например, стенограммы, протоколы пленумов и сессий Леноблсовета (1927</w:t>
      </w:r>
      <w:r w:rsidR="00CB0480">
        <w:rPr>
          <w:rFonts w:ascii="Times New Roman" w:hAnsi="Times New Roman" w:cs="Times New Roman"/>
          <w:sz w:val="28"/>
          <w:szCs w:val="28"/>
        </w:rPr>
        <w:t>–</w:t>
      </w:r>
      <w:r w:rsidRPr="00F473BA">
        <w:rPr>
          <w:rFonts w:ascii="Times New Roman" w:hAnsi="Times New Roman" w:cs="Times New Roman"/>
          <w:sz w:val="28"/>
          <w:szCs w:val="28"/>
        </w:rPr>
        <w:t>1931, 1948, 1952</w:t>
      </w:r>
      <w:r w:rsidR="00C05E07" w:rsidRPr="00C05E07">
        <w:rPr>
          <w:rFonts w:ascii="Times New Roman" w:hAnsi="Times New Roman" w:cs="Times New Roman"/>
          <w:sz w:val="28"/>
          <w:szCs w:val="28"/>
        </w:rPr>
        <w:t>–</w:t>
      </w:r>
      <w:r w:rsidRPr="00F473BA">
        <w:rPr>
          <w:rFonts w:ascii="Times New Roman" w:hAnsi="Times New Roman" w:cs="Times New Roman"/>
          <w:sz w:val="28"/>
          <w:szCs w:val="28"/>
        </w:rPr>
        <w:t xml:space="preserve">1993 гг.) о планах социально-экономического развития области, бюджете, о проведении сельскохозяйственных кампаний (посевной, уборочной), о развитии отдельных отраслей сельскохозяйственного производства (животноводства, льноводства, овощеводства), о жилищном строительстве, состоянии здравоохранения, народного образования, правопорядка, о выборах и деятельности исполкома, постоянных комиссий и т.д. В процессе исследования использовались материалы протоколов заседаний Президиума Леноблисполкома, в которых содержатся сведения, касаемые самых различных сторон общественно-политической и </w:t>
      </w:r>
      <w:r w:rsidRPr="00F473BA">
        <w:rPr>
          <w:rFonts w:ascii="Times New Roman" w:hAnsi="Times New Roman" w:cs="Times New Roman"/>
          <w:sz w:val="28"/>
          <w:szCs w:val="28"/>
        </w:rPr>
        <w:lastRenderedPageBreak/>
        <w:t xml:space="preserve">хозяйственной жизни Ленинградской области с 1927 по 1932 гг., в том числе и вопросов антирелигиозной пропаганды (Оп. 10. Д. 1202; Д. 1142). </w:t>
      </w:r>
    </w:p>
    <w:p w14:paraId="01F89A24"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отдела народного образования Исполнительного Комитета Ленинградского Областного Совета Народных Депутатов (ЛЕНОБЛОНО) содержатся планы, отчеты, переписка о культурно-просветительной работе на территории Ленинградской области. Для исследования представили особую ценность протоколы совещаний и переписка с Глаполитпросветом, Облпрофсов и другими структурами о проведении антирелигиозной работы в культурно-просветительских учреждениях, школах, педагогических институтах и училищах и т.д.</w:t>
      </w:r>
    </w:p>
    <w:p w14:paraId="393E1AE4" w14:textId="6175048C"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Центральном государственном архиве историко-политических документов Санкт-Петербурга (ЦГА</w:t>
      </w:r>
      <w:r w:rsidR="00B37BEE">
        <w:rPr>
          <w:rFonts w:ascii="Times New Roman" w:hAnsi="Times New Roman" w:cs="Times New Roman"/>
          <w:sz w:val="28"/>
          <w:szCs w:val="28"/>
        </w:rPr>
        <w:t xml:space="preserve"> </w:t>
      </w:r>
      <w:r w:rsidRPr="00F473BA">
        <w:rPr>
          <w:rFonts w:ascii="Times New Roman" w:hAnsi="Times New Roman" w:cs="Times New Roman"/>
          <w:sz w:val="28"/>
          <w:szCs w:val="28"/>
        </w:rPr>
        <w:t>ИПД СПб) были использованы материалы следующих фондов: Ф. 4. (Василеостровский районный комитет КПСС (1917</w:t>
      </w:r>
      <w:r w:rsidR="00C05E07" w:rsidRPr="00C05E07">
        <w:rPr>
          <w:rFonts w:ascii="Times New Roman" w:hAnsi="Times New Roman" w:cs="Times New Roman"/>
          <w:sz w:val="28"/>
          <w:szCs w:val="28"/>
        </w:rPr>
        <w:t>–</w:t>
      </w:r>
      <w:r w:rsidRPr="00F473BA">
        <w:rPr>
          <w:rFonts w:ascii="Times New Roman" w:hAnsi="Times New Roman" w:cs="Times New Roman"/>
          <w:sz w:val="28"/>
          <w:szCs w:val="28"/>
        </w:rPr>
        <w:t>1991), Ленинград); Ф. 16. (Ленинградский губернский комитет ВКП (б) (1917</w:t>
      </w:r>
      <w:r w:rsidR="00C05E07" w:rsidRPr="00C05E07">
        <w:rPr>
          <w:rFonts w:ascii="Times New Roman" w:hAnsi="Times New Roman" w:cs="Times New Roman"/>
          <w:sz w:val="28"/>
          <w:szCs w:val="28"/>
        </w:rPr>
        <w:t>–</w:t>
      </w:r>
      <w:r w:rsidRPr="00F473BA">
        <w:rPr>
          <w:rFonts w:ascii="Times New Roman" w:hAnsi="Times New Roman" w:cs="Times New Roman"/>
          <w:sz w:val="28"/>
          <w:szCs w:val="28"/>
        </w:rPr>
        <w:t>1927)); Ф. 86. (Коллектив ВКП (б) типографии издательства Северо-Западного Промбюро, Василеостровский район, Ленинград (1920–1927)); Ф. 248. (Первичная организация КПСС завода «Монетный двор», Петроградский район, Ленинград (1917–1989)); Ф. 265. (Первичная организация КПСС завода «Красногвардеец», Петроградский район, Ленинград (1917–1963)); Ф. 861</w:t>
      </w:r>
      <w:r w:rsidRPr="00F473BA">
        <w:rPr>
          <w:rFonts w:ascii="Times New Roman" w:hAnsi="Times New Roman" w:cs="Times New Roman"/>
          <w:sz w:val="28"/>
          <w:szCs w:val="28"/>
          <w:vertAlign w:val="superscript"/>
        </w:rPr>
        <w:t>Л</w:t>
      </w:r>
      <w:r w:rsidRPr="00F473BA">
        <w:rPr>
          <w:rFonts w:ascii="Times New Roman" w:hAnsi="Times New Roman" w:cs="Times New Roman"/>
          <w:sz w:val="28"/>
          <w:szCs w:val="28"/>
        </w:rPr>
        <w:t xml:space="preserve">. </w:t>
      </w:r>
      <w:bookmarkStart w:id="17" w:name="_Hlk98506003"/>
      <w:r w:rsidRPr="00F473BA">
        <w:rPr>
          <w:rFonts w:ascii="Times New Roman" w:hAnsi="Times New Roman" w:cs="Times New Roman"/>
          <w:sz w:val="28"/>
          <w:szCs w:val="28"/>
        </w:rPr>
        <w:t>(Сойкинский волостной комитет (ВОЛКОМ) ВКП (б)</w:t>
      </w:r>
      <w:bookmarkEnd w:id="17"/>
      <w:r w:rsidRPr="00F473BA">
        <w:rPr>
          <w:rFonts w:ascii="Times New Roman" w:hAnsi="Times New Roman" w:cs="Times New Roman"/>
          <w:sz w:val="28"/>
          <w:szCs w:val="28"/>
        </w:rPr>
        <w:t xml:space="preserve"> (до 1926 РКП (б), Ямбургский уезд, Петроградская губерния, Кингисеппский уезд, Ленинградская губерния (1919–1927));</w:t>
      </w:r>
      <w:r w:rsidR="00CB0480">
        <w:rPr>
          <w:rFonts w:ascii="Times New Roman" w:hAnsi="Times New Roman" w:cs="Times New Roman"/>
          <w:sz w:val="28"/>
          <w:szCs w:val="28"/>
        </w:rPr>
        <w:t xml:space="preserve"> </w:t>
      </w:r>
      <w:r w:rsidRPr="00F473BA">
        <w:rPr>
          <w:rFonts w:ascii="Times New Roman" w:hAnsi="Times New Roman" w:cs="Times New Roman"/>
          <w:sz w:val="28"/>
          <w:szCs w:val="28"/>
        </w:rPr>
        <w:t>Ф. 1515</w:t>
      </w:r>
      <w:r w:rsidRPr="00F473BA">
        <w:rPr>
          <w:rFonts w:ascii="Times New Roman" w:hAnsi="Times New Roman" w:cs="Times New Roman"/>
          <w:sz w:val="28"/>
          <w:szCs w:val="28"/>
          <w:vertAlign w:val="superscript"/>
        </w:rPr>
        <w:t>Л</w:t>
      </w:r>
      <w:r w:rsidRPr="00F473BA">
        <w:rPr>
          <w:rFonts w:ascii="Times New Roman" w:hAnsi="Times New Roman" w:cs="Times New Roman"/>
          <w:sz w:val="28"/>
          <w:szCs w:val="28"/>
        </w:rPr>
        <w:t xml:space="preserve">. </w:t>
      </w:r>
      <w:bookmarkStart w:id="18" w:name="_Hlk98515918"/>
      <w:r w:rsidRPr="00F473BA">
        <w:rPr>
          <w:rFonts w:ascii="Times New Roman" w:hAnsi="Times New Roman" w:cs="Times New Roman"/>
          <w:sz w:val="28"/>
          <w:szCs w:val="28"/>
        </w:rPr>
        <w:t>(Лужский уездный комитет ВКП (б), Ленинградская губерния (1918–1927)</w:t>
      </w:r>
      <w:bookmarkEnd w:id="18"/>
      <w:r w:rsidRPr="00F473BA">
        <w:rPr>
          <w:rFonts w:ascii="Times New Roman" w:hAnsi="Times New Roman" w:cs="Times New Roman"/>
          <w:sz w:val="28"/>
          <w:szCs w:val="28"/>
        </w:rPr>
        <w:t xml:space="preserve">); Ф. 1544. (Тихвинский уездный комитет ВЛКСМ, Череповецкая губерния (1920–1927)); Ф. 1586. (Кингисеппский уездный комитет ВЛКСМ, Ленинградская губерния (1919–1927)); Ф. 1817. (2-й городской районный комитет РКП (б) (1917-1922), Петроград); Ф. 4000. </w:t>
      </w:r>
      <w:bookmarkStart w:id="19" w:name="_Hlk98518713"/>
      <w:r w:rsidRPr="00F473BA">
        <w:rPr>
          <w:rFonts w:ascii="Times New Roman" w:hAnsi="Times New Roman" w:cs="Times New Roman"/>
          <w:sz w:val="28"/>
          <w:szCs w:val="28"/>
        </w:rPr>
        <w:t>(Ленинградский институт историко-политических исследований</w:t>
      </w:r>
      <w:bookmarkEnd w:id="19"/>
      <w:r w:rsidRPr="00F473BA">
        <w:rPr>
          <w:rFonts w:ascii="Times New Roman" w:hAnsi="Times New Roman" w:cs="Times New Roman"/>
          <w:sz w:val="28"/>
          <w:szCs w:val="28"/>
        </w:rPr>
        <w:t>, Смольнинский район, Ленинград – Санкт-</w:t>
      </w:r>
      <w:r w:rsidRPr="00F473BA">
        <w:rPr>
          <w:rFonts w:ascii="Times New Roman" w:hAnsi="Times New Roman" w:cs="Times New Roman"/>
          <w:sz w:val="28"/>
          <w:szCs w:val="28"/>
        </w:rPr>
        <w:lastRenderedPageBreak/>
        <w:t>Петербург (1862–1992)); Ф. 9180. (Детскосельский городской комитет РКП (б), Пригородный район, Ленинград (1922–1936)).</w:t>
      </w:r>
    </w:p>
    <w:p w14:paraId="1E9A5F12"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Василеостровского районного комитета ВКП (б) были обнаружены протоколы торжественного собрания граждан, посвящённого «красным октябринам», делегатских собраний Талицкой волости и т.д. (Оп. 1. Д. 2662). Ценными оказались также протоколы общих собраний женщин в нескольких деревнях Талицкой волости, на которых делегатка от Василеостровского районного комитета г. Ленинград выступила с целями и задачами решения «женского вопроса» в концепции о «новом быте».</w:t>
      </w:r>
    </w:p>
    <w:p w14:paraId="233DEF89" w14:textId="46D25E51"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Ленинградского губернского комитета ВКП (б) хранятся дела Петербургского окружного комитета РСДРП(б) за октябрь</w:t>
      </w:r>
      <w:r w:rsidR="00CB0480">
        <w:rPr>
          <w:rFonts w:ascii="Times New Roman" w:hAnsi="Times New Roman" w:cs="Times New Roman"/>
          <w:sz w:val="28"/>
          <w:szCs w:val="28"/>
        </w:rPr>
        <w:t>–</w:t>
      </w:r>
      <w:r w:rsidRPr="00F473BA">
        <w:rPr>
          <w:rFonts w:ascii="Times New Roman" w:hAnsi="Times New Roman" w:cs="Times New Roman"/>
          <w:sz w:val="28"/>
          <w:szCs w:val="28"/>
        </w:rPr>
        <w:t xml:space="preserve">декабрь 1917 г. и Северного областного комитета РКП(б) за период с марта 1918 г. по апрель 1919 г. </w:t>
      </w:r>
    </w:p>
    <w:p w14:paraId="1A1B24E0"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Коллектива РКП (б) Типографии издательства Северо-Западного Промбюро, расположенной в Василеостровском районе г. Ленинграда, обнаружен акт «красных октябрин», проведённых в память о В.И. Ленине (Оп. 1. Д. 34).</w:t>
      </w:r>
    </w:p>
    <w:p w14:paraId="1E627181" w14:textId="5BD738DA"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В фонде Коллектива РКП (б) Монетного двора </w:t>
      </w:r>
      <w:r w:rsidR="00CB0480" w:rsidRPr="00CB0480">
        <w:rPr>
          <w:rFonts w:ascii="Times New Roman" w:hAnsi="Times New Roman" w:cs="Times New Roman"/>
          <w:sz w:val="28"/>
          <w:szCs w:val="28"/>
        </w:rPr>
        <w:t>—</w:t>
      </w:r>
      <w:r w:rsidRPr="00F473BA">
        <w:rPr>
          <w:rFonts w:ascii="Times New Roman" w:hAnsi="Times New Roman" w:cs="Times New Roman"/>
          <w:sz w:val="28"/>
          <w:szCs w:val="28"/>
        </w:rPr>
        <w:t xml:space="preserve"> старейшего промышленного предприятия на территории Петроградского района г. Ленинграда был обнаружен акт «красных крестин» (Оп. 1. Д. 10).</w:t>
      </w:r>
    </w:p>
    <w:p w14:paraId="41A92A52"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Коллектива завода РКП (б) завода «Красногвардеец», расположенного в Петроградском районе г. Ленинграда был извлечён финансовый отчёт в помощь проведения «красных крестин» (Оп. 1. Д. 26).</w:t>
      </w:r>
    </w:p>
    <w:p w14:paraId="11C95812"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В фонде Сойкинского волостного комитета (ВОЛКОМ) ВКП (б) хранится документация широкого характера, главным образом, включающая руководящие документы укомов и волкомов по разнообразным вопросам, протоколы волостных собраний членов и кандидатов партии, протоколы и резолюции траурных собраний в связи со смертью В.И. Ленина и </w:t>
      </w:r>
      <w:r w:rsidRPr="00F473BA">
        <w:rPr>
          <w:rFonts w:ascii="Times New Roman" w:hAnsi="Times New Roman" w:cs="Times New Roman"/>
          <w:sz w:val="28"/>
          <w:szCs w:val="28"/>
        </w:rPr>
        <w:lastRenderedPageBreak/>
        <w:t>годовщинами его памяти. Для исследования интерес представили протоколы организационных собраний, отчеты и переписка о проведении антирелигиозных кампаний, недель «Крестьянина», «Красного пахаря» и т.п.</w:t>
      </w:r>
    </w:p>
    <w:p w14:paraId="74445A91"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Ценные для исследования сведения были извлечены из материалов фондов уездных комитетов РКП (б) или ВЛКСМ, действовавших на территории Лужского уезда, Ленинградской губернии (Ф.1515</w:t>
      </w:r>
      <w:r w:rsidRPr="00F473BA">
        <w:rPr>
          <w:rFonts w:ascii="Times New Roman" w:hAnsi="Times New Roman" w:cs="Times New Roman"/>
          <w:sz w:val="28"/>
          <w:szCs w:val="28"/>
          <w:vertAlign w:val="superscript"/>
        </w:rPr>
        <w:t>Л</w:t>
      </w:r>
      <w:r w:rsidRPr="00F473BA">
        <w:rPr>
          <w:rFonts w:ascii="Times New Roman" w:hAnsi="Times New Roman" w:cs="Times New Roman"/>
          <w:sz w:val="28"/>
          <w:szCs w:val="28"/>
        </w:rPr>
        <w:t>. Оп. 1. Д. Д. 68; 375; 379), Тихвинского уезда, Череповецкой губернии (Ф. 1544. Оп. 1. Д. Д. 68; Д. 177), а также Кингисеппского уезда, Ленинградской губернии (Ф. 1586. Оп. 1. Д. 122). В трёх перечисленных фондах содержатся протоколы, акты, заявления, удостоверения и другие документы о проведении «Красных крестин» в уездах. Из протоколов заседаний бюро уездных комитетов ВКП(б) была почерпнута информация о проведении массовых политических, антирелигиозных и хозяйственных кампаний на территории Лужского и Кингисеппского уездов Ленинградской губернии, Тихвинского уезда Череповецкой губернии.</w:t>
      </w:r>
    </w:p>
    <w:p w14:paraId="7D535712"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2-го городского РК РКП (б) сохранилась переписка с Комиссией по организации похорон жертв Кронштадтского мятежа (Оп. 1. Д. 2224). Данное дело представляет ценность тем, что содержит уникальные данные, позволившие выявить наличие революционных элементов обряда «гражданских похорон» (оркестровой музыки, красные знамёна, заменившие традиционное для православного таинства отпевания) уже на момент марта 1921 г., когда гражданская война ещё не была окончена.</w:t>
      </w:r>
    </w:p>
    <w:p w14:paraId="01404B0C" w14:textId="4DE1F91D"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 xml:space="preserve">Не менее значимыми оказались материалы фонда Ленинградского института историко-политических исследований, в котором содержатся воспоминания, интервью участников, очевидцев событий и деятельности известных личностей, имеющих важную историко-политическую ценность. Были изучены воспоминания нескольких очевидцев похорон жертв революции в феврале 1917 г. (Оп. 5. Д. 1317; 1392), а также похорон отдельных партийных деятелей, в частности, большевика-активиста Воинова в 1917 г. </w:t>
      </w:r>
      <w:r w:rsidRPr="00F473BA">
        <w:rPr>
          <w:rFonts w:ascii="Times New Roman" w:hAnsi="Times New Roman" w:cs="Times New Roman"/>
          <w:sz w:val="28"/>
          <w:szCs w:val="28"/>
        </w:rPr>
        <w:lastRenderedPageBreak/>
        <w:t>(Оп. 5. Д. 843), участника Октябрьского переворота А.П. Леонова в 1920 г. (Оп. 5. Д. 3854; 3861), В.И. Ленина в 1924 г. (Оп. 5. Д. 3542). Было просмотрено дело о похоронах менее знаковой в исторической ретроспективе личностей – заведующего городской общественной библиотеки Лопатина в Пскове 1905 г. (Оп. 5. Д. 1182). Полученные данные оказали важную вспомогательную роль при исследовании обряда «гражданских похорон». В процессе изучения архивных документов были выявлено, что некоторые элементы революционной атрибутики внедряемых советской властью безрелигиозных похорон прослеживаются значительно раньше, чем в 1922</w:t>
      </w:r>
      <w:r w:rsidR="00112928" w:rsidRPr="00112928">
        <w:rPr>
          <w:rFonts w:ascii="Times New Roman" w:hAnsi="Times New Roman" w:cs="Times New Roman"/>
          <w:sz w:val="28"/>
          <w:szCs w:val="28"/>
        </w:rPr>
        <w:t>–</w:t>
      </w:r>
      <w:r w:rsidRPr="00F473BA">
        <w:rPr>
          <w:rFonts w:ascii="Times New Roman" w:hAnsi="Times New Roman" w:cs="Times New Roman"/>
          <w:sz w:val="28"/>
          <w:szCs w:val="28"/>
        </w:rPr>
        <w:t>1923 гг.</w:t>
      </w:r>
    </w:p>
    <w:p w14:paraId="1A8BC86E" w14:textId="77777777" w:rsidR="00F473BA" w:rsidRPr="00F473BA" w:rsidRDefault="00F473BA" w:rsidP="00D1171B">
      <w:pPr>
        <w:spacing w:line="360" w:lineRule="auto"/>
        <w:ind w:firstLine="708"/>
        <w:jc w:val="both"/>
        <w:rPr>
          <w:rFonts w:ascii="Times New Roman" w:hAnsi="Times New Roman" w:cs="Times New Roman"/>
          <w:sz w:val="28"/>
          <w:szCs w:val="28"/>
        </w:rPr>
      </w:pPr>
      <w:r w:rsidRPr="00F473BA">
        <w:rPr>
          <w:rFonts w:ascii="Times New Roman" w:hAnsi="Times New Roman" w:cs="Times New Roman"/>
          <w:sz w:val="28"/>
          <w:szCs w:val="28"/>
        </w:rPr>
        <w:t>В фонде Детскосельского городского комитета РКП (б) Гатчинского уезда Ленинградской губернии, обнаружены протоколы общегородской конференции и заседаний президиума и правления Детскосельского общества культсмычки города с деревней, но в рамках исследования особую ценность представил прозвучавший на конференции доклад о проведении «Красных октябрин» в подшефной деревне Шушары Пулковской волости (Оп. 1. Д. 157).</w:t>
      </w:r>
    </w:p>
    <w:p w14:paraId="7F94D8DC" w14:textId="5ADFF93E" w:rsidR="00F473BA" w:rsidRDefault="0080657E"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473BA" w:rsidRPr="00F473BA">
        <w:rPr>
          <w:rFonts w:ascii="Times New Roman" w:hAnsi="Times New Roman" w:cs="Times New Roman"/>
          <w:sz w:val="28"/>
          <w:szCs w:val="28"/>
        </w:rPr>
        <w:t xml:space="preserve"> ходе работы в Центральном государственном архиве кинофотофонодокументов Санкт-Петербурга (ЦГАКФФД</w:t>
      </w:r>
      <w:r w:rsidR="00564D7E">
        <w:rPr>
          <w:rFonts w:ascii="Times New Roman" w:hAnsi="Times New Roman" w:cs="Times New Roman"/>
          <w:sz w:val="28"/>
          <w:szCs w:val="28"/>
        </w:rPr>
        <w:t xml:space="preserve"> СПб</w:t>
      </w:r>
      <w:r w:rsidR="00F473BA" w:rsidRPr="00F473BA">
        <w:rPr>
          <w:rFonts w:ascii="Times New Roman" w:hAnsi="Times New Roman" w:cs="Times New Roman"/>
          <w:sz w:val="28"/>
          <w:szCs w:val="28"/>
        </w:rPr>
        <w:t>) были найдены уникальные, неопубликованные фотографические снимки, запечатлевшие подготовку пионеров, студенчества к первому «Комсомольскому рождеству» и первой «Комсомольской пасхе 1923</w:t>
      </w:r>
      <w:r w:rsidR="00112928" w:rsidRPr="00112928">
        <w:rPr>
          <w:rFonts w:ascii="Times New Roman" w:hAnsi="Times New Roman" w:cs="Times New Roman"/>
          <w:sz w:val="28"/>
          <w:szCs w:val="28"/>
        </w:rPr>
        <w:t>–</w:t>
      </w:r>
      <w:r w:rsidR="00F473BA" w:rsidRPr="00F473BA">
        <w:rPr>
          <w:rFonts w:ascii="Times New Roman" w:hAnsi="Times New Roman" w:cs="Times New Roman"/>
          <w:sz w:val="28"/>
          <w:szCs w:val="28"/>
        </w:rPr>
        <w:t>1924 гг., а также снимки факельного шествия во время «Комсомольского рождества». Кроме того, ценными являются фотографические изображения слушателей студенческих семинаров, лекций в Антирелигиозном университете первого выпуска (1929 г.), экскурсионных групп рабочих, школьников, студентов в Антирелигиозном музее (бывшем Исаакиевском соборе) и Музее религии и атеизма (в бывшем Казанском соборе), антирелигиозной выставки, подготовленной рабочими для Антирелигиозного университета, а также изображений экспозиции Музея религии и Антирелигиозного музея 1930</w:t>
      </w:r>
      <w:r w:rsidR="00112928" w:rsidRPr="00112928">
        <w:rPr>
          <w:rFonts w:ascii="Times New Roman" w:hAnsi="Times New Roman" w:cs="Times New Roman"/>
          <w:sz w:val="28"/>
          <w:szCs w:val="28"/>
        </w:rPr>
        <w:t>–</w:t>
      </w:r>
      <w:r w:rsidR="00F473BA" w:rsidRPr="00F473BA">
        <w:rPr>
          <w:rFonts w:ascii="Times New Roman" w:hAnsi="Times New Roman" w:cs="Times New Roman"/>
          <w:sz w:val="28"/>
          <w:szCs w:val="28"/>
        </w:rPr>
        <w:lastRenderedPageBreak/>
        <w:t>1936 гг. Данные материалы наглядно иллюстрируют процесс антирелигиозной пропаганды на территории Ленинграда в период с 1922 по 1936 гг.</w:t>
      </w:r>
    </w:p>
    <w:p w14:paraId="454557D7" w14:textId="4F51DAFF" w:rsidR="0080657E" w:rsidRDefault="0080657E" w:rsidP="00D1171B">
      <w:pPr>
        <w:spacing w:line="360" w:lineRule="auto"/>
        <w:ind w:firstLine="708"/>
        <w:jc w:val="both"/>
        <w:rPr>
          <w:rFonts w:ascii="Times New Roman" w:hAnsi="Times New Roman" w:cs="Times New Roman"/>
          <w:sz w:val="28"/>
          <w:szCs w:val="28"/>
        </w:rPr>
      </w:pPr>
      <w:bookmarkStart w:id="20" w:name="_Hlk130415698"/>
      <w:r>
        <w:rPr>
          <w:rFonts w:ascii="Times New Roman" w:hAnsi="Times New Roman" w:cs="Times New Roman"/>
          <w:sz w:val="28"/>
          <w:szCs w:val="28"/>
        </w:rPr>
        <w:t xml:space="preserve">В </w:t>
      </w:r>
      <w:r w:rsidR="0013577D">
        <w:rPr>
          <w:rFonts w:ascii="Times New Roman" w:hAnsi="Times New Roman" w:cs="Times New Roman"/>
          <w:sz w:val="28"/>
          <w:szCs w:val="28"/>
        </w:rPr>
        <w:t>Научном а</w:t>
      </w:r>
      <w:r>
        <w:rPr>
          <w:rFonts w:ascii="Times New Roman" w:hAnsi="Times New Roman" w:cs="Times New Roman"/>
          <w:sz w:val="28"/>
          <w:szCs w:val="28"/>
        </w:rPr>
        <w:t xml:space="preserve">рхиве Государственного музея истории религии Санкт-Петербурга были изучены материалы двух фондов: </w:t>
      </w:r>
      <w:r w:rsidR="008C7A6F">
        <w:rPr>
          <w:rFonts w:ascii="Times New Roman" w:hAnsi="Times New Roman" w:cs="Times New Roman"/>
          <w:sz w:val="28"/>
          <w:szCs w:val="28"/>
        </w:rPr>
        <w:t xml:space="preserve">Ф. 29 (Материалы деятельности ЦС СВБ) и Ф. 2 Рукописного отдела </w:t>
      </w:r>
      <w:r w:rsidR="008C7A6F" w:rsidRPr="008C7A6F">
        <w:rPr>
          <w:rFonts w:ascii="Times New Roman" w:hAnsi="Times New Roman" w:cs="Times New Roman"/>
          <w:sz w:val="28"/>
          <w:szCs w:val="28"/>
        </w:rPr>
        <w:t>Гос</w:t>
      </w:r>
      <w:r w:rsidR="008C7A6F">
        <w:rPr>
          <w:rFonts w:ascii="Times New Roman" w:hAnsi="Times New Roman" w:cs="Times New Roman"/>
          <w:sz w:val="28"/>
          <w:szCs w:val="28"/>
        </w:rPr>
        <w:t>ударственного</w:t>
      </w:r>
      <w:r w:rsidR="008C7A6F" w:rsidRPr="008C7A6F">
        <w:rPr>
          <w:rFonts w:ascii="Times New Roman" w:hAnsi="Times New Roman" w:cs="Times New Roman"/>
          <w:sz w:val="28"/>
          <w:szCs w:val="28"/>
        </w:rPr>
        <w:t xml:space="preserve"> музея истории религии и атеизма</w:t>
      </w:r>
      <w:r w:rsidR="008C7A6F">
        <w:rPr>
          <w:rFonts w:ascii="Times New Roman" w:hAnsi="Times New Roman" w:cs="Times New Roman"/>
          <w:sz w:val="28"/>
          <w:szCs w:val="28"/>
        </w:rPr>
        <w:t xml:space="preserve"> (Бонч-Бруевич В.Д.).</w:t>
      </w:r>
    </w:p>
    <w:bookmarkEnd w:id="20"/>
    <w:p w14:paraId="3A7F8D2C" w14:textId="6521A77F" w:rsidR="008C7A6F" w:rsidRDefault="008C7A6F"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представляющем собрание материалов о деятельности Союза Воинствующих Безбожников на территории РСФСР, содержится одна опись. Ценность для исследования представили документы о проведении </w:t>
      </w:r>
      <w:r w:rsidR="00AE545D">
        <w:rPr>
          <w:rFonts w:ascii="Times New Roman" w:hAnsi="Times New Roman" w:cs="Times New Roman"/>
          <w:sz w:val="28"/>
          <w:szCs w:val="28"/>
        </w:rPr>
        <w:t>«</w:t>
      </w:r>
      <w:r>
        <w:rPr>
          <w:rFonts w:ascii="Times New Roman" w:hAnsi="Times New Roman" w:cs="Times New Roman"/>
          <w:sz w:val="28"/>
          <w:szCs w:val="28"/>
        </w:rPr>
        <w:t>антирождественских</w:t>
      </w:r>
      <w:r w:rsidR="00AE545D">
        <w:rPr>
          <w:rFonts w:ascii="Times New Roman" w:hAnsi="Times New Roman" w:cs="Times New Roman"/>
          <w:sz w:val="28"/>
          <w:szCs w:val="28"/>
        </w:rPr>
        <w:t>»</w:t>
      </w:r>
      <w:r>
        <w:rPr>
          <w:rFonts w:ascii="Times New Roman" w:hAnsi="Times New Roman" w:cs="Times New Roman"/>
          <w:sz w:val="28"/>
          <w:szCs w:val="28"/>
        </w:rPr>
        <w:t xml:space="preserve"> и </w:t>
      </w:r>
      <w:r w:rsidR="00AE545D">
        <w:rPr>
          <w:rFonts w:ascii="Times New Roman" w:hAnsi="Times New Roman" w:cs="Times New Roman"/>
          <w:sz w:val="28"/>
          <w:szCs w:val="28"/>
        </w:rPr>
        <w:t>«</w:t>
      </w:r>
      <w:r>
        <w:rPr>
          <w:rFonts w:ascii="Times New Roman" w:hAnsi="Times New Roman" w:cs="Times New Roman"/>
          <w:sz w:val="28"/>
          <w:szCs w:val="28"/>
        </w:rPr>
        <w:t>антипасхальных</w:t>
      </w:r>
      <w:r w:rsidR="00AE545D">
        <w:rPr>
          <w:rFonts w:ascii="Times New Roman" w:hAnsi="Times New Roman" w:cs="Times New Roman"/>
          <w:sz w:val="28"/>
          <w:szCs w:val="28"/>
        </w:rPr>
        <w:t>»</w:t>
      </w:r>
      <w:r>
        <w:rPr>
          <w:rFonts w:ascii="Times New Roman" w:hAnsi="Times New Roman" w:cs="Times New Roman"/>
          <w:sz w:val="28"/>
          <w:szCs w:val="28"/>
        </w:rPr>
        <w:t xml:space="preserve"> кампаний (Оп. 1. Д. 154; Д. 155), </w:t>
      </w:r>
      <w:r w:rsidR="005D560E">
        <w:rPr>
          <w:rFonts w:ascii="Times New Roman" w:hAnsi="Times New Roman" w:cs="Times New Roman"/>
          <w:sz w:val="28"/>
          <w:szCs w:val="28"/>
        </w:rPr>
        <w:t>циркулярные письма об организации антирелигиозной работы Ленинградским Советом СВБ за 1929 г. (Оп. 1. Д. 76), планы работы ячейки СВБ на заводе «Красный Путиловец» в г. Ленинград за 1925–1927 гг. (Оп. 1. Д. 82)</w:t>
      </w:r>
      <w:r>
        <w:rPr>
          <w:rFonts w:ascii="Times New Roman" w:hAnsi="Times New Roman" w:cs="Times New Roman"/>
          <w:sz w:val="28"/>
          <w:szCs w:val="28"/>
        </w:rPr>
        <w:t xml:space="preserve">, материалы о работы </w:t>
      </w:r>
      <w:r w:rsidR="005D560E">
        <w:rPr>
          <w:rFonts w:ascii="Times New Roman" w:hAnsi="Times New Roman" w:cs="Times New Roman"/>
          <w:sz w:val="28"/>
          <w:szCs w:val="28"/>
        </w:rPr>
        <w:t>Ленинградского рабочего антирелигиозного университета им. И.И. Скворцова-Степанова за 1930–1931 гг. (Оп. 1. Д. 165; Д. 167; Д. 168).</w:t>
      </w:r>
    </w:p>
    <w:p w14:paraId="6B9FC29F" w14:textId="588C385F" w:rsidR="005D560E" w:rsidRDefault="005D560E"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Фонд В.Д. Бонч-Бруевича, состоящий из одной описи, представляет собой ценное собрание тетрадей с г</w:t>
      </w:r>
      <w:r w:rsidRPr="005D560E">
        <w:rPr>
          <w:rFonts w:ascii="Times New Roman" w:hAnsi="Times New Roman" w:cs="Times New Roman"/>
          <w:sz w:val="28"/>
          <w:szCs w:val="28"/>
        </w:rPr>
        <w:t>азетны</w:t>
      </w:r>
      <w:r>
        <w:rPr>
          <w:rFonts w:ascii="Times New Roman" w:hAnsi="Times New Roman" w:cs="Times New Roman"/>
          <w:sz w:val="28"/>
          <w:szCs w:val="28"/>
        </w:rPr>
        <w:t>ми</w:t>
      </w:r>
      <w:r w:rsidRPr="005D560E">
        <w:rPr>
          <w:rFonts w:ascii="Times New Roman" w:hAnsi="Times New Roman" w:cs="Times New Roman"/>
          <w:sz w:val="28"/>
          <w:szCs w:val="28"/>
        </w:rPr>
        <w:t xml:space="preserve"> вырезк</w:t>
      </w:r>
      <w:r>
        <w:rPr>
          <w:rFonts w:ascii="Times New Roman" w:hAnsi="Times New Roman" w:cs="Times New Roman"/>
          <w:sz w:val="28"/>
          <w:szCs w:val="28"/>
        </w:rPr>
        <w:t>ами</w:t>
      </w:r>
      <w:r w:rsidRPr="005D560E">
        <w:rPr>
          <w:rFonts w:ascii="Times New Roman" w:hAnsi="Times New Roman" w:cs="Times New Roman"/>
          <w:sz w:val="28"/>
          <w:szCs w:val="28"/>
        </w:rPr>
        <w:t xml:space="preserve"> по вопросам православия и сектанства в России</w:t>
      </w:r>
      <w:r>
        <w:rPr>
          <w:rFonts w:ascii="Times New Roman" w:hAnsi="Times New Roman" w:cs="Times New Roman"/>
          <w:sz w:val="28"/>
          <w:szCs w:val="28"/>
        </w:rPr>
        <w:t xml:space="preserve"> видного партийного деятеля, историка, публициста и директора Музея истории религии АН СССР в 1946–1955 гг. В некоторых из дел удалось обнаружить газетные материалы</w:t>
      </w:r>
      <w:r w:rsidR="004F2DC2">
        <w:rPr>
          <w:rFonts w:ascii="Times New Roman" w:hAnsi="Times New Roman" w:cs="Times New Roman"/>
          <w:sz w:val="28"/>
          <w:szCs w:val="28"/>
        </w:rPr>
        <w:t xml:space="preserve"> крупнейших периодических изданий</w:t>
      </w:r>
      <w:r>
        <w:rPr>
          <w:rFonts w:ascii="Times New Roman" w:hAnsi="Times New Roman" w:cs="Times New Roman"/>
          <w:sz w:val="28"/>
          <w:szCs w:val="28"/>
        </w:rPr>
        <w:t xml:space="preserve"> о</w:t>
      </w:r>
      <w:r w:rsidR="004F2DC2">
        <w:rPr>
          <w:rFonts w:ascii="Times New Roman" w:hAnsi="Times New Roman" w:cs="Times New Roman"/>
          <w:sz w:val="28"/>
          <w:szCs w:val="28"/>
        </w:rPr>
        <w:t>б</w:t>
      </w:r>
      <w:r>
        <w:rPr>
          <w:rFonts w:ascii="Times New Roman" w:hAnsi="Times New Roman" w:cs="Times New Roman"/>
          <w:sz w:val="28"/>
          <w:szCs w:val="28"/>
        </w:rPr>
        <w:t xml:space="preserve"> антирелигиозной пропаганде по Ленинградской области, проведении Комсомольского рождества и Комсомольской пасхи, а также сведения о конструировании новой семейно-бытовой обрядности</w:t>
      </w:r>
      <w:r w:rsidR="004F2DC2">
        <w:rPr>
          <w:rFonts w:ascii="Times New Roman" w:hAnsi="Times New Roman" w:cs="Times New Roman"/>
          <w:sz w:val="28"/>
          <w:szCs w:val="28"/>
        </w:rPr>
        <w:t>.</w:t>
      </w:r>
    </w:p>
    <w:p w14:paraId="32104957" w14:textId="173322AE" w:rsidR="00EE3A42" w:rsidRDefault="0013577D" w:rsidP="00D0210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Ленинградском областном государственном архиве </w:t>
      </w:r>
      <w:r w:rsidRPr="0013577D">
        <w:rPr>
          <w:rFonts w:ascii="Times New Roman" w:hAnsi="Times New Roman" w:cs="Times New Roman"/>
          <w:sz w:val="28"/>
          <w:szCs w:val="28"/>
        </w:rPr>
        <w:t>(ГКУ ЛОГАВ)</w:t>
      </w:r>
      <w:r>
        <w:rPr>
          <w:rFonts w:ascii="Times New Roman" w:hAnsi="Times New Roman" w:cs="Times New Roman"/>
          <w:sz w:val="28"/>
          <w:szCs w:val="28"/>
        </w:rPr>
        <w:t xml:space="preserve"> были проанализированы материалы следующих </w:t>
      </w:r>
      <w:r w:rsidRPr="00617B79">
        <w:rPr>
          <w:rFonts w:ascii="Times New Roman" w:hAnsi="Times New Roman" w:cs="Times New Roman"/>
          <w:sz w:val="28"/>
          <w:szCs w:val="28"/>
        </w:rPr>
        <w:t xml:space="preserve">фондов: </w:t>
      </w:r>
      <w:r w:rsidR="00EE3A42" w:rsidRPr="00617B79">
        <w:rPr>
          <w:rFonts w:ascii="Times New Roman" w:hAnsi="Times New Roman" w:cs="Times New Roman"/>
          <w:sz w:val="28"/>
          <w:szCs w:val="28"/>
        </w:rPr>
        <w:t>Р-232</w:t>
      </w:r>
      <w:r w:rsidR="00EE3A42">
        <w:rPr>
          <w:rFonts w:ascii="Times New Roman" w:hAnsi="Times New Roman" w:cs="Times New Roman"/>
          <w:sz w:val="28"/>
          <w:szCs w:val="28"/>
        </w:rPr>
        <w:t xml:space="preserve"> (</w:t>
      </w:r>
      <w:r w:rsidR="00EE3A42" w:rsidRPr="00EE3A42">
        <w:rPr>
          <w:rFonts w:ascii="Times New Roman" w:hAnsi="Times New Roman" w:cs="Times New Roman"/>
          <w:sz w:val="28"/>
          <w:szCs w:val="28"/>
        </w:rPr>
        <w:t xml:space="preserve">Петрокрепостной городской Совет народных депутатов Кировского района Ленинградской области. Исполнительный комитет. г. Петрокрепость, </w:t>
      </w:r>
      <w:r w:rsidR="00EE3A42" w:rsidRPr="00EE3A42">
        <w:rPr>
          <w:rFonts w:ascii="Times New Roman" w:hAnsi="Times New Roman" w:cs="Times New Roman"/>
          <w:sz w:val="28"/>
          <w:szCs w:val="28"/>
        </w:rPr>
        <w:lastRenderedPageBreak/>
        <w:t>Кировский район, Ленинградская область</w:t>
      </w:r>
      <w:r w:rsidR="00EE3A42">
        <w:rPr>
          <w:rFonts w:ascii="Times New Roman" w:hAnsi="Times New Roman" w:cs="Times New Roman"/>
          <w:sz w:val="28"/>
          <w:szCs w:val="28"/>
        </w:rPr>
        <w:t xml:space="preserve"> (1922–1980</w:t>
      </w:r>
      <w:r w:rsidR="00EE3A42" w:rsidRPr="003F3A82">
        <w:rPr>
          <w:rFonts w:ascii="Times New Roman" w:hAnsi="Times New Roman" w:cs="Times New Roman"/>
          <w:sz w:val="28"/>
          <w:szCs w:val="28"/>
        </w:rPr>
        <w:t xml:space="preserve">)); </w:t>
      </w:r>
      <w:r w:rsidR="00294FFD" w:rsidRPr="003F3A82">
        <w:rPr>
          <w:rFonts w:ascii="Times New Roman" w:hAnsi="Times New Roman" w:cs="Times New Roman"/>
          <w:sz w:val="28"/>
          <w:szCs w:val="28"/>
        </w:rPr>
        <w:t>Р-350 (</w:t>
      </w:r>
      <w:r w:rsidR="00294FFD" w:rsidRPr="00294FFD">
        <w:rPr>
          <w:rFonts w:ascii="Times New Roman" w:hAnsi="Times New Roman" w:cs="Times New Roman"/>
          <w:sz w:val="28"/>
          <w:szCs w:val="28"/>
        </w:rPr>
        <w:t>Отдел народного образования исполнительного комитета Парголовского районного Совета депутатов трудящихся Ленинградской области. пос.</w:t>
      </w:r>
      <w:r w:rsidR="0093191E">
        <w:rPr>
          <w:rFonts w:ascii="Times New Roman" w:hAnsi="Times New Roman" w:cs="Times New Roman"/>
          <w:sz w:val="28"/>
          <w:szCs w:val="28"/>
        </w:rPr>
        <w:t xml:space="preserve"> </w:t>
      </w:r>
      <w:r w:rsidR="00294FFD" w:rsidRPr="00294FFD">
        <w:rPr>
          <w:rFonts w:ascii="Times New Roman" w:hAnsi="Times New Roman" w:cs="Times New Roman"/>
          <w:sz w:val="28"/>
          <w:szCs w:val="28"/>
        </w:rPr>
        <w:t>Парголово Парголовского района Ленинградской области</w:t>
      </w:r>
      <w:r w:rsidR="00294FFD">
        <w:rPr>
          <w:rFonts w:ascii="Times New Roman" w:hAnsi="Times New Roman" w:cs="Times New Roman"/>
          <w:sz w:val="28"/>
          <w:szCs w:val="28"/>
        </w:rPr>
        <w:t xml:space="preserve"> (1922–1944); </w:t>
      </w:r>
      <w:r w:rsidR="00D0210E">
        <w:rPr>
          <w:rFonts w:ascii="Times New Roman" w:hAnsi="Times New Roman" w:cs="Times New Roman"/>
          <w:sz w:val="28"/>
          <w:szCs w:val="28"/>
        </w:rPr>
        <w:t>Р-351 (</w:t>
      </w:r>
      <w:r w:rsidR="00D0210E" w:rsidRPr="00D0210E">
        <w:rPr>
          <w:rFonts w:ascii="Times New Roman" w:hAnsi="Times New Roman" w:cs="Times New Roman"/>
          <w:sz w:val="28"/>
          <w:szCs w:val="28"/>
        </w:rPr>
        <w:t>Оредежский районный Совет депутатов трудящихся Ленинградской области. Исполнительный комитет. пос. Оредеж, Ленинградская область</w:t>
      </w:r>
      <w:r w:rsidR="00D0210E">
        <w:rPr>
          <w:rFonts w:ascii="Times New Roman" w:hAnsi="Times New Roman" w:cs="Times New Roman"/>
          <w:sz w:val="28"/>
          <w:szCs w:val="28"/>
        </w:rPr>
        <w:t xml:space="preserve"> (1926–1959); </w:t>
      </w:r>
      <w:r w:rsidR="00192FD9" w:rsidRPr="003F3A82">
        <w:rPr>
          <w:rFonts w:ascii="Times New Roman" w:hAnsi="Times New Roman" w:cs="Times New Roman"/>
          <w:sz w:val="28"/>
          <w:szCs w:val="28"/>
        </w:rPr>
        <w:t>Р-403 (Оятский</w:t>
      </w:r>
      <w:r w:rsidR="00192FD9" w:rsidRPr="00192FD9">
        <w:rPr>
          <w:rFonts w:ascii="Times New Roman" w:hAnsi="Times New Roman" w:cs="Times New Roman"/>
          <w:sz w:val="28"/>
          <w:szCs w:val="28"/>
        </w:rPr>
        <w:t xml:space="preserve"> районный Совет депутатов трудящихся Ленинградской области. Исполнительный комитет. с. Алеховщина, Ленинградская область</w:t>
      </w:r>
      <w:r w:rsidR="00EE3A42">
        <w:rPr>
          <w:rFonts w:ascii="Times New Roman" w:hAnsi="Times New Roman" w:cs="Times New Roman"/>
          <w:sz w:val="28"/>
          <w:szCs w:val="28"/>
        </w:rPr>
        <w:t xml:space="preserve"> (</w:t>
      </w:r>
      <w:r w:rsidR="00192FD9" w:rsidRPr="00192FD9">
        <w:rPr>
          <w:rFonts w:ascii="Times New Roman" w:hAnsi="Times New Roman" w:cs="Times New Roman"/>
          <w:sz w:val="28"/>
          <w:szCs w:val="28"/>
        </w:rPr>
        <w:t>август 1927</w:t>
      </w:r>
      <w:r w:rsidR="00192FD9">
        <w:rPr>
          <w:rFonts w:ascii="Times New Roman" w:hAnsi="Times New Roman" w:cs="Times New Roman"/>
          <w:sz w:val="28"/>
          <w:szCs w:val="28"/>
        </w:rPr>
        <w:t xml:space="preserve"> г. – </w:t>
      </w:r>
      <w:r w:rsidR="00192FD9" w:rsidRPr="00192FD9">
        <w:rPr>
          <w:rFonts w:ascii="Times New Roman" w:hAnsi="Times New Roman" w:cs="Times New Roman"/>
          <w:sz w:val="28"/>
          <w:szCs w:val="28"/>
        </w:rPr>
        <w:t>декабрь 1955</w:t>
      </w:r>
      <w:r w:rsidR="00192FD9">
        <w:rPr>
          <w:rFonts w:ascii="Times New Roman" w:hAnsi="Times New Roman" w:cs="Times New Roman"/>
          <w:sz w:val="28"/>
          <w:szCs w:val="28"/>
        </w:rPr>
        <w:t xml:space="preserve"> </w:t>
      </w:r>
      <w:r w:rsidR="00192FD9" w:rsidRPr="00192FD9">
        <w:rPr>
          <w:rFonts w:ascii="Times New Roman" w:hAnsi="Times New Roman" w:cs="Times New Roman"/>
          <w:sz w:val="28"/>
          <w:szCs w:val="28"/>
        </w:rPr>
        <w:t>г</w:t>
      </w:r>
      <w:r w:rsidR="00192FD9" w:rsidRPr="008728CA">
        <w:rPr>
          <w:rFonts w:ascii="Times New Roman" w:hAnsi="Times New Roman" w:cs="Times New Roman"/>
          <w:sz w:val="28"/>
          <w:szCs w:val="28"/>
        </w:rPr>
        <w:t>.);</w:t>
      </w:r>
      <w:r w:rsidR="00294FFD" w:rsidRPr="008728CA">
        <w:rPr>
          <w:rFonts w:ascii="Times New Roman" w:hAnsi="Times New Roman" w:cs="Times New Roman"/>
          <w:sz w:val="28"/>
          <w:szCs w:val="28"/>
        </w:rPr>
        <w:t xml:space="preserve"> Р-404 (</w:t>
      </w:r>
      <w:r w:rsidR="00294FFD" w:rsidRPr="00294FFD">
        <w:rPr>
          <w:rFonts w:ascii="Times New Roman" w:hAnsi="Times New Roman" w:cs="Times New Roman"/>
          <w:sz w:val="28"/>
          <w:szCs w:val="28"/>
        </w:rPr>
        <w:t>Лодейнопольский районный Совет депутатов трудящихся Ленинградской области. Исполнительный комитет. г. Лодейное Поле, Ленинградская область</w:t>
      </w:r>
      <w:r w:rsidR="00294FFD">
        <w:rPr>
          <w:rFonts w:ascii="Times New Roman" w:hAnsi="Times New Roman" w:cs="Times New Roman"/>
          <w:sz w:val="28"/>
          <w:szCs w:val="28"/>
        </w:rPr>
        <w:t xml:space="preserve"> (1925–1964</w:t>
      </w:r>
      <w:r w:rsidR="00294FFD" w:rsidRPr="00D0210E">
        <w:rPr>
          <w:rFonts w:ascii="Times New Roman" w:hAnsi="Times New Roman" w:cs="Times New Roman"/>
          <w:sz w:val="28"/>
          <w:szCs w:val="28"/>
        </w:rPr>
        <w:t xml:space="preserve">); </w:t>
      </w:r>
      <w:r w:rsidR="00EE3A42" w:rsidRPr="00D0210E">
        <w:rPr>
          <w:rFonts w:ascii="Times New Roman" w:hAnsi="Times New Roman" w:cs="Times New Roman"/>
          <w:sz w:val="28"/>
          <w:szCs w:val="28"/>
        </w:rPr>
        <w:t>Р-654 (Гатчинский</w:t>
      </w:r>
      <w:r w:rsidR="00EE3A42" w:rsidRPr="00EE3A42">
        <w:rPr>
          <w:rFonts w:ascii="Times New Roman" w:hAnsi="Times New Roman" w:cs="Times New Roman"/>
          <w:sz w:val="28"/>
          <w:szCs w:val="28"/>
        </w:rPr>
        <w:t xml:space="preserve"> городской Совет народных депутатов Ленинградской области. Исполнительный комитет. г. Гатчина, Ленинградская область</w:t>
      </w:r>
      <w:r w:rsidR="00EE3A42">
        <w:rPr>
          <w:rFonts w:ascii="Times New Roman" w:hAnsi="Times New Roman" w:cs="Times New Roman"/>
          <w:sz w:val="28"/>
          <w:szCs w:val="28"/>
        </w:rPr>
        <w:t xml:space="preserve"> (1917–1993</w:t>
      </w:r>
      <w:r w:rsidR="00EE3A42" w:rsidRPr="008728CA">
        <w:rPr>
          <w:rFonts w:ascii="Times New Roman" w:hAnsi="Times New Roman" w:cs="Times New Roman"/>
          <w:sz w:val="28"/>
          <w:szCs w:val="28"/>
        </w:rPr>
        <w:t>);</w:t>
      </w:r>
      <w:r w:rsidR="00294FFD" w:rsidRPr="008728CA">
        <w:rPr>
          <w:rFonts w:ascii="Times New Roman" w:hAnsi="Times New Roman" w:cs="Times New Roman"/>
          <w:sz w:val="28"/>
          <w:szCs w:val="28"/>
        </w:rPr>
        <w:t xml:space="preserve"> Р-1249 (</w:t>
      </w:r>
      <w:r w:rsidR="00294FFD" w:rsidRPr="00294FFD">
        <w:rPr>
          <w:rFonts w:ascii="Times New Roman" w:hAnsi="Times New Roman" w:cs="Times New Roman"/>
          <w:sz w:val="28"/>
          <w:szCs w:val="28"/>
        </w:rPr>
        <w:t>Мгинский районный Совет депутатов трудящихся Ленинградской области. Исполнительный комитет. пос.</w:t>
      </w:r>
      <w:r w:rsidR="00294FFD">
        <w:rPr>
          <w:rFonts w:ascii="Times New Roman" w:hAnsi="Times New Roman" w:cs="Times New Roman"/>
          <w:sz w:val="28"/>
          <w:szCs w:val="28"/>
        </w:rPr>
        <w:t xml:space="preserve"> </w:t>
      </w:r>
      <w:r w:rsidR="00294FFD" w:rsidRPr="00294FFD">
        <w:rPr>
          <w:rFonts w:ascii="Times New Roman" w:hAnsi="Times New Roman" w:cs="Times New Roman"/>
          <w:sz w:val="28"/>
          <w:szCs w:val="28"/>
        </w:rPr>
        <w:t>Мга, Лени</w:t>
      </w:r>
      <w:r w:rsidR="00294FFD">
        <w:rPr>
          <w:rFonts w:ascii="Times New Roman" w:hAnsi="Times New Roman" w:cs="Times New Roman"/>
          <w:sz w:val="28"/>
          <w:szCs w:val="28"/>
        </w:rPr>
        <w:t>н</w:t>
      </w:r>
      <w:r w:rsidR="00294FFD" w:rsidRPr="00294FFD">
        <w:rPr>
          <w:rFonts w:ascii="Times New Roman" w:hAnsi="Times New Roman" w:cs="Times New Roman"/>
          <w:sz w:val="28"/>
          <w:szCs w:val="28"/>
        </w:rPr>
        <w:t>градская область</w:t>
      </w:r>
      <w:r w:rsidR="00294FFD">
        <w:rPr>
          <w:rFonts w:ascii="Times New Roman" w:hAnsi="Times New Roman" w:cs="Times New Roman"/>
          <w:sz w:val="28"/>
          <w:szCs w:val="28"/>
        </w:rPr>
        <w:t xml:space="preserve"> (1927–1960); </w:t>
      </w:r>
      <w:r w:rsidR="00EE3A42" w:rsidRPr="003F3A82">
        <w:rPr>
          <w:rFonts w:ascii="Times New Roman" w:hAnsi="Times New Roman" w:cs="Times New Roman"/>
          <w:sz w:val="28"/>
          <w:szCs w:val="28"/>
        </w:rPr>
        <w:t>Р-1397</w:t>
      </w:r>
      <w:r w:rsidR="00EE3A42">
        <w:rPr>
          <w:rFonts w:ascii="Times New Roman" w:hAnsi="Times New Roman" w:cs="Times New Roman"/>
          <w:sz w:val="28"/>
          <w:szCs w:val="28"/>
        </w:rPr>
        <w:t xml:space="preserve"> (</w:t>
      </w:r>
      <w:r w:rsidR="00EE3A42" w:rsidRPr="00EE3A42">
        <w:rPr>
          <w:rFonts w:ascii="Times New Roman" w:hAnsi="Times New Roman" w:cs="Times New Roman"/>
          <w:sz w:val="28"/>
          <w:szCs w:val="28"/>
        </w:rPr>
        <w:t xml:space="preserve">Винницкий районный Совет депутатов трудящихся Ленинградской области. </w:t>
      </w:r>
      <w:r w:rsidR="00EE3A42" w:rsidRPr="008728CA">
        <w:rPr>
          <w:rFonts w:ascii="Times New Roman" w:hAnsi="Times New Roman" w:cs="Times New Roman"/>
          <w:sz w:val="28"/>
          <w:szCs w:val="28"/>
        </w:rPr>
        <w:t xml:space="preserve">Исполнительный комитет. с. Винница, Ленинградская область (1927–1962); </w:t>
      </w:r>
      <w:r w:rsidR="00294FFD" w:rsidRPr="008728CA">
        <w:rPr>
          <w:rFonts w:ascii="Times New Roman" w:hAnsi="Times New Roman" w:cs="Times New Roman"/>
          <w:sz w:val="28"/>
          <w:szCs w:val="28"/>
        </w:rPr>
        <w:t>Р-1432 (</w:t>
      </w:r>
      <w:bookmarkStart w:id="21" w:name="_Hlk130392015"/>
      <w:r w:rsidR="00294FFD" w:rsidRPr="008728CA">
        <w:rPr>
          <w:rFonts w:ascii="Times New Roman" w:hAnsi="Times New Roman" w:cs="Times New Roman"/>
          <w:sz w:val="28"/>
          <w:szCs w:val="28"/>
        </w:rPr>
        <w:t>Ломоносовский</w:t>
      </w:r>
      <w:r w:rsidR="00294FFD" w:rsidRPr="00294FFD">
        <w:rPr>
          <w:rFonts w:ascii="Times New Roman" w:hAnsi="Times New Roman" w:cs="Times New Roman"/>
          <w:sz w:val="28"/>
          <w:szCs w:val="28"/>
        </w:rPr>
        <w:t xml:space="preserve"> районный Совет народных депутатов Ленинградской области</w:t>
      </w:r>
      <w:bookmarkEnd w:id="21"/>
      <w:r w:rsidR="00294FFD" w:rsidRPr="00294FFD">
        <w:rPr>
          <w:rFonts w:ascii="Times New Roman" w:hAnsi="Times New Roman" w:cs="Times New Roman"/>
          <w:sz w:val="28"/>
          <w:szCs w:val="28"/>
        </w:rPr>
        <w:t>. Исполнительный комитет. г.</w:t>
      </w:r>
      <w:r w:rsidR="00294FFD">
        <w:rPr>
          <w:rFonts w:ascii="Times New Roman" w:hAnsi="Times New Roman" w:cs="Times New Roman"/>
          <w:sz w:val="28"/>
          <w:szCs w:val="28"/>
        </w:rPr>
        <w:t xml:space="preserve"> </w:t>
      </w:r>
      <w:r w:rsidR="00294FFD" w:rsidRPr="00294FFD">
        <w:rPr>
          <w:rFonts w:ascii="Times New Roman" w:hAnsi="Times New Roman" w:cs="Times New Roman"/>
          <w:sz w:val="28"/>
          <w:szCs w:val="28"/>
        </w:rPr>
        <w:t>Ломоносов, Ленинградская область</w:t>
      </w:r>
      <w:r w:rsidR="00294FFD">
        <w:rPr>
          <w:rFonts w:ascii="Times New Roman" w:hAnsi="Times New Roman" w:cs="Times New Roman"/>
          <w:sz w:val="28"/>
          <w:szCs w:val="28"/>
        </w:rPr>
        <w:t xml:space="preserve"> (1925–1962); </w:t>
      </w:r>
      <w:r w:rsidR="00EE3A42" w:rsidRPr="008728CA">
        <w:rPr>
          <w:rFonts w:ascii="Times New Roman" w:hAnsi="Times New Roman" w:cs="Times New Roman"/>
          <w:sz w:val="28"/>
          <w:szCs w:val="28"/>
        </w:rPr>
        <w:t>Р-2067 (Волосовский</w:t>
      </w:r>
      <w:r w:rsidR="00EE3A42" w:rsidRPr="00EE3A42">
        <w:rPr>
          <w:rFonts w:ascii="Times New Roman" w:hAnsi="Times New Roman" w:cs="Times New Roman"/>
          <w:sz w:val="28"/>
          <w:szCs w:val="28"/>
        </w:rPr>
        <w:t xml:space="preserve"> районный Совет депутатов трудящихся Ленинградской области. Исполнительный комитет. пос. Волосово, Ленинградская область</w:t>
      </w:r>
      <w:r w:rsidR="00EE3A42">
        <w:rPr>
          <w:rFonts w:ascii="Times New Roman" w:hAnsi="Times New Roman" w:cs="Times New Roman"/>
          <w:sz w:val="28"/>
          <w:szCs w:val="28"/>
        </w:rPr>
        <w:t xml:space="preserve"> (1927–</w:t>
      </w:r>
      <w:r w:rsidR="00EE3A42" w:rsidRPr="003F3A82">
        <w:rPr>
          <w:rFonts w:ascii="Times New Roman" w:hAnsi="Times New Roman" w:cs="Times New Roman"/>
          <w:sz w:val="28"/>
          <w:szCs w:val="28"/>
        </w:rPr>
        <w:t>1970));</w:t>
      </w:r>
      <w:r w:rsidR="00294FFD" w:rsidRPr="003F3A82">
        <w:rPr>
          <w:rFonts w:ascii="Times New Roman" w:hAnsi="Times New Roman" w:cs="Times New Roman"/>
          <w:sz w:val="28"/>
          <w:szCs w:val="28"/>
        </w:rPr>
        <w:t xml:space="preserve"> Р-2578 (Ленинградский</w:t>
      </w:r>
      <w:r w:rsidR="00294FFD" w:rsidRPr="00294FFD">
        <w:rPr>
          <w:rFonts w:ascii="Times New Roman" w:hAnsi="Times New Roman" w:cs="Times New Roman"/>
          <w:sz w:val="28"/>
          <w:szCs w:val="28"/>
        </w:rPr>
        <w:t xml:space="preserve"> областной Совет промысловой кооперации (Леноблпромсовет). г. Ленинград, Очаковская 7 (1918–</w:t>
      </w:r>
      <w:r w:rsidR="00294FFD" w:rsidRPr="00617B79">
        <w:rPr>
          <w:rFonts w:ascii="Times New Roman" w:hAnsi="Times New Roman" w:cs="Times New Roman"/>
          <w:sz w:val="28"/>
          <w:szCs w:val="28"/>
        </w:rPr>
        <w:t>1960);</w:t>
      </w:r>
      <w:r w:rsidR="00EE3A42" w:rsidRPr="00617B79">
        <w:rPr>
          <w:rFonts w:ascii="Times New Roman" w:hAnsi="Times New Roman" w:cs="Times New Roman"/>
          <w:sz w:val="28"/>
          <w:szCs w:val="28"/>
        </w:rPr>
        <w:t xml:space="preserve"> </w:t>
      </w:r>
      <w:r w:rsidR="00294FFD" w:rsidRPr="00617B79">
        <w:rPr>
          <w:rFonts w:ascii="Times New Roman" w:hAnsi="Times New Roman" w:cs="Times New Roman"/>
          <w:sz w:val="28"/>
          <w:szCs w:val="28"/>
        </w:rPr>
        <w:t>Р-3164 (Лужский</w:t>
      </w:r>
      <w:r w:rsidR="00294FFD" w:rsidRPr="00294FFD">
        <w:rPr>
          <w:rFonts w:ascii="Times New Roman" w:hAnsi="Times New Roman" w:cs="Times New Roman"/>
          <w:sz w:val="28"/>
          <w:szCs w:val="28"/>
        </w:rPr>
        <w:t xml:space="preserve"> окружной Совет рабочих, крестьянских и красноармейских депутатов Ленинградской области. Исполнительный комитет. г. Луга, Ленинградская область</w:t>
      </w:r>
      <w:r w:rsidR="00294FFD">
        <w:rPr>
          <w:rFonts w:ascii="Times New Roman" w:hAnsi="Times New Roman" w:cs="Times New Roman"/>
          <w:sz w:val="28"/>
          <w:szCs w:val="28"/>
        </w:rPr>
        <w:t xml:space="preserve"> (1927–1930</w:t>
      </w:r>
      <w:r w:rsidR="00294FFD" w:rsidRPr="00AC60E9">
        <w:rPr>
          <w:rFonts w:ascii="Times New Roman" w:hAnsi="Times New Roman" w:cs="Times New Roman"/>
          <w:sz w:val="28"/>
          <w:szCs w:val="28"/>
        </w:rPr>
        <w:t xml:space="preserve">); </w:t>
      </w:r>
      <w:r w:rsidR="00EE3A42" w:rsidRPr="00AC60E9">
        <w:rPr>
          <w:rFonts w:ascii="Times New Roman" w:hAnsi="Times New Roman" w:cs="Times New Roman"/>
          <w:sz w:val="28"/>
          <w:szCs w:val="28"/>
        </w:rPr>
        <w:t>Р-3168 (Токсовский</w:t>
      </w:r>
      <w:r w:rsidR="00EE3A42" w:rsidRPr="00EE3A42">
        <w:rPr>
          <w:rFonts w:ascii="Times New Roman" w:hAnsi="Times New Roman" w:cs="Times New Roman"/>
          <w:sz w:val="28"/>
          <w:szCs w:val="28"/>
        </w:rPr>
        <w:t xml:space="preserve"> районный Совет рабочих,</w:t>
      </w:r>
      <w:r w:rsidR="00AC60E9">
        <w:rPr>
          <w:rFonts w:ascii="Times New Roman" w:hAnsi="Times New Roman" w:cs="Times New Roman"/>
          <w:sz w:val="28"/>
          <w:szCs w:val="28"/>
        </w:rPr>
        <w:t xml:space="preserve"> </w:t>
      </w:r>
      <w:r w:rsidR="00EE3A42" w:rsidRPr="00EE3A42">
        <w:rPr>
          <w:rFonts w:ascii="Times New Roman" w:hAnsi="Times New Roman" w:cs="Times New Roman"/>
          <w:sz w:val="28"/>
          <w:szCs w:val="28"/>
        </w:rPr>
        <w:t>крестьянских и красноармейских депутатов Ленинградской области. Исполнительный комитет. пос. Токсово, Ленинградская область</w:t>
      </w:r>
      <w:r w:rsidR="00EE3A42">
        <w:rPr>
          <w:rFonts w:ascii="Times New Roman" w:hAnsi="Times New Roman" w:cs="Times New Roman"/>
          <w:sz w:val="28"/>
          <w:szCs w:val="28"/>
        </w:rPr>
        <w:t xml:space="preserve"> (1927–1939</w:t>
      </w:r>
      <w:r w:rsidR="00EE3A42" w:rsidRPr="00617B79">
        <w:rPr>
          <w:rFonts w:ascii="Times New Roman" w:hAnsi="Times New Roman" w:cs="Times New Roman"/>
          <w:sz w:val="28"/>
          <w:szCs w:val="28"/>
        </w:rPr>
        <w:t>); Р-3174 (</w:t>
      </w:r>
      <w:r w:rsidR="00294FFD" w:rsidRPr="00294FFD">
        <w:rPr>
          <w:rFonts w:ascii="Times New Roman" w:hAnsi="Times New Roman" w:cs="Times New Roman"/>
          <w:sz w:val="28"/>
          <w:szCs w:val="28"/>
        </w:rPr>
        <w:t xml:space="preserve">Рудненский районный Совет рабочих, крестьянских и </w:t>
      </w:r>
      <w:r w:rsidR="00294FFD" w:rsidRPr="00294FFD">
        <w:rPr>
          <w:rFonts w:ascii="Times New Roman" w:hAnsi="Times New Roman" w:cs="Times New Roman"/>
          <w:sz w:val="28"/>
          <w:szCs w:val="28"/>
        </w:rPr>
        <w:lastRenderedPageBreak/>
        <w:t>красноармейских депутатов Лужского округа Ленинградской области. Исполнительный комитет. с. Ввескатка, Ленинградская область</w:t>
      </w:r>
      <w:r w:rsidR="00294FFD">
        <w:rPr>
          <w:rFonts w:ascii="Times New Roman" w:hAnsi="Times New Roman" w:cs="Times New Roman"/>
          <w:sz w:val="28"/>
          <w:szCs w:val="28"/>
        </w:rPr>
        <w:t xml:space="preserve"> (1927–1931</w:t>
      </w:r>
      <w:r w:rsidR="00294FFD" w:rsidRPr="00AC60E9">
        <w:rPr>
          <w:rFonts w:ascii="Times New Roman" w:hAnsi="Times New Roman" w:cs="Times New Roman"/>
          <w:sz w:val="28"/>
          <w:szCs w:val="28"/>
        </w:rPr>
        <w:t>); Р-3451 (</w:t>
      </w:r>
      <w:r w:rsidR="00294FFD" w:rsidRPr="00294FFD">
        <w:rPr>
          <w:rFonts w:ascii="Times New Roman" w:hAnsi="Times New Roman" w:cs="Times New Roman"/>
          <w:sz w:val="28"/>
          <w:szCs w:val="28"/>
        </w:rPr>
        <w:t>Союз сельскохозяйственной кооперации Северо-Западного района «Трудсоюз» и подведомственные ему учреждения. г. Ленинград (1917–1927</w:t>
      </w:r>
      <w:r w:rsidR="00294FFD" w:rsidRPr="003F3A82">
        <w:rPr>
          <w:rFonts w:ascii="Times New Roman" w:hAnsi="Times New Roman" w:cs="Times New Roman"/>
          <w:sz w:val="28"/>
          <w:szCs w:val="28"/>
        </w:rPr>
        <w:t xml:space="preserve">); </w:t>
      </w:r>
      <w:r w:rsidR="00EE3A42" w:rsidRPr="003F3A82">
        <w:rPr>
          <w:rFonts w:ascii="Times New Roman" w:hAnsi="Times New Roman" w:cs="Times New Roman"/>
          <w:sz w:val="28"/>
          <w:szCs w:val="28"/>
        </w:rPr>
        <w:t>Р-3550 (Петроградская</w:t>
      </w:r>
      <w:r w:rsidR="00EE3A42" w:rsidRPr="00EE3A42">
        <w:rPr>
          <w:rFonts w:ascii="Times New Roman" w:hAnsi="Times New Roman" w:cs="Times New Roman"/>
          <w:sz w:val="28"/>
          <w:szCs w:val="28"/>
        </w:rPr>
        <w:t xml:space="preserve"> губернская потребительская коммуна (</w:t>
      </w:r>
      <w:r w:rsidR="00EE3A42">
        <w:rPr>
          <w:rFonts w:ascii="Times New Roman" w:hAnsi="Times New Roman" w:cs="Times New Roman"/>
          <w:sz w:val="28"/>
          <w:szCs w:val="28"/>
        </w:rPr>
        <w:t>«</w:t>
      </w:r>
      <w:r w:rsidR="00EE3A42" w:rsidRPr="00EE3A42">
        <w:rPr>
          <w:rFonts w:ascii="Times New Roman" w:hAnsi="Times New Roman" w:cs="Times New Roman"/>
          <w:sz w:val="28"/>
          <w:szCs w:val="28"/>
        </w:rPr>
        <w:t>Петрогубкоммуна</w:t>
      </w:r>
      <w:r w:rsidR="00EE3A42">
        <w:rPr>
          <w:rFonts w:ascii="Times New Roman" w:hAnsi="Times New Roman" w:cs="Times New Roman"/>
          <w:sz w:val="28"/>
          <w:szCs w:val="28"/>
        </w:rPr>
        <w:t>»</w:t>
      </w:r>
      <w:r w:rsidR="00EE3A42" w:rsidRPr="00EE3A42">
        <w:rPr>
          <w:rFonts w:ascii="Times New Roman" w:hAnsi="Times New Roman" w:cs="Times New Roman"/>
          <w:sz w:val="28"/>
          <w:szCs w:val="28"/>
        </w:rPr>
        <w:t>) и её части. г. Петроград</w:t>
      </w:r>
      <w:r w:rsidR="00EE3A42">
        <w:rPr>
          <w:rFonts w:ascii="Times New Roman" w:hAnsi="Times New Roman" w:cs="Times New Roman"/>
          <w:sz w:val="28"/>
          <w:szCs w:val="28"/>
        </w:rPr>
        <w:t xml:space="preserve"> (1917–1923)</w:t>
      </w:r>
      <w:r w:rsidR="00294FFD">
        <w:rPr>
          <w:rFonts w:ascii="Times New Roman" w:hAnsi="Times New Roman" w:cs="Times New Roman"/>
          <w:sz w:val="28"/>
          <w:szCs w:val="28"/>
        </w:rPr>
        <w:t>.</w:t>
      </w:r>
    </w:p>
    <w:p w14:paraId="3920D761" w14:textId="5603CAD0" w:rsidR="00AD4450" w:rsidRDefault="00AD4450"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AD4450">
        <w:rPr>
          <w:rFonts w:ascii="Times New Roman" w:hAnsi="Times New Roman" w:cs="Times New Roman"/>
          <w:sz w:val="28"/>
          <w:szCs w:val="28"/>
        </w:rPr>
        <w:t>Петрокрепостно</w:t>
      </w:r>
      <w:r>
        <w:rPr>
          <w:rFonts w:ascii="Times New Roman" w:hAnsi="Times New Roman" w:cs="Times New Roman"/>
          <w:sz w:val="28"/>
          <w:szCs w:val="28"/>
        </w:rPr>
        <w:t>го</w:t>
      </w:r>
      <w:r w:rsidRPr="00AD4450">
        <w:rPr>
          <w:rFonts w:ascii="Times New Roman" w:hAnsi="Times New Roman" w:cs="Times New Roman"/>
          <w:sz w:val="28"/>
          <w:szCs w:val="28"/>
        </w:rPr>
        <w:t xml:space="preserve"> городско</w:t>
      </w:r>
      <w:r>
        <w:rPr>
          <w:rFonts w:ascii="Times New Roman" w:hAnsi="Times New Roman" w:cs="Times New Roman"/>
          <w:sz w:val="28"/>
          <w:szCs w:val="28"/>
        </w:rPr>
        <w:t>го</w:t>
      </w:r>
      <w:r w:rsidRPr="00AD4450">
        <w:rPr>
          <w:rFonts w:ascii="Times New Roman" w:hAnsi="Times New Roman" w:cs="Times New Roman"/>
          <w:sz w:val="28"/>
          <w:szCs w:val="28"/>
        </w:rPr>
        <w:t xml:space="preserve"> Совет</w:t>
      </w:r>
      <w:r>
        <w:rPr>
          <w:rFonts w:ascii="Times New Roman" w:hAnsi="Times New Roman" w:cs="Times New Roman"/>
          <w:sz w:val="28"/>
          <w:szCs w:val="28"/>
        </w:rPr>
        <w:t>а</w:t>
      </w:r>
      <w:r w:rsidRPr="00AD4450">
        <w:rPr>
          <w:rFonts w:ascii="Times New Roman" w:hAnsi="Times New Roman" w:cs="Times New Roman"/>
          <w:sz w:val="28"/>
          <w:szCs w:val="28"/>
        </w:rPr>
        <w:t xml:space="preserve"> народных депутатов Кировского района Ленинградской области</w:t>
      </w:r>
      <w:r>
        <w:rPr>
          <w:rFonts w:ascii="Times New Roman" w:hAnsi="Times New Roman" w:cs="Times New Roman"/>
          <w:sz w:val="28"/>
          <w:szCs w:val="28"/>
        </w:rPr>
        <w:t xml:space="preserve"> проводилась работа с протоколами уездных съездов политпросветработников Ленинградского уезда, в которых были отражены перспективы и задачи политпросветительской работы на 1925–1927 гг. (Оп. 3. Д. 221). Интерес для исследования представил протокол заседаний</w:t>
      </w:r>
      <w:r w:rsidR="00617B79">
        <w:rPr>
          <w:rFonts w:ascii="Times New Roman" w:hAnsi="Times New Roman" w:cs="Times New Roman"/>
          <w:sz w:val="28"/>
          <w:szCs w:val="28"/>
        </w:rPr>
        <w:t xml:space="preserve"> комиссий по ликвидации безграмотности на территории г. Шлиссельбург (Оп. 3. Д. 221). </w:t>
      </w:r>
    </w:p>
    <w:p w14:paraId="0441E020" w14:textId="3161EF5A" w:rsidR="00294FFD" w:rsidRDefault="00294FFD"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фонде г</w:t>
      </w:r>
      <w:r w:rsidRPr="00294FFD">
        <w:rPr>
          <w:rFonts w:ascii="Times New Roman" w:hAnsi="Times New Roman" w:cs="Times New Roman"/>
          <w:sz w:val="28"/>
          <w:szCs w:val="28"/>
        </w:rPr>
        <w:t>ородско</w:t>
      </w:r>
      <w:r>
        <w:rPr>
          <w:rFonts w:ascii="Times New Roman" w:hAnsi="Times New Roman" w:cs="Times New Roman"/>
          <w:sz w:val="28"/>
          <w:szCs w:val="28"/>
        </w:rPr>
        <w:t>го</w:t>
      </w:r>
      <w:r w:rsidRPr="00294FFD">
        <w:rPr>
          <w:rFonts w:ascii="Times New Roman" w:hAnsi="Times New Roman" w:cs="Times New Roman"/>
          <w:sz w:val="28"/>
          <w:szCs w:val="28"/>
        </w:rPr>
        <w:t xml:space="preserve"> </w:t>
      </w:r>
      <w:r>
        <w:rPr>
          <w:rFonts w:ascii="Times New Roman" w:hAnsi="Times New Roman" w:cs="Times New Roman"/>
          <w:sz w:val="28"/>
          <w:szCs w:val="28"/>
        </w:rPr>
        <w:t>С</w:t>
      </w:r>
      <w:r w:rsidRPr="00294FFD">
        <w:rPr>
          <w:rFonts w:ascii="Times New Roman" w:hAnsi="Times New Roman" w:cs="Times New Roman"/>
          <w:sz w:val="28"/>
          <w:szCs w:val="28"/>
        </w:rPr>
        <w:t>овет</w:t>
      </w:r>
      <w:r>
        <w:rPr>
          <w:rFonts w:ascii="Times New Roman" w:hAnsi="Times New Roman" w:cs="Times New Roman"/>
          <w:sz w:val="28"/>
          <w:szCs w:val="28"/>
        </w:rPr>
        <w:t xml:space="preserve">а </w:t>
      </w:r>
      <w:r w:rsidRPr="00294FFD">
        <w:rPr>
          <w:rFonts w:ascii="Times New Roman" w:hAnsi="Times New Roman" w:cs="Times New Roman"/>
          <w:sz w:val="28"/>
          <w:szCs w:val="28"/>
        </w:rPr>
        <w:t>народных депутатов Кировского района Ленинградской области</w:t>
      </w:r>
      <w:r>
        <w:rPr>
          <w:rFonts w:ascii="Times New Roman" w:hAnsi="Times New Roman" w:cs="Times New Roman"/>
          <w:sz w:val="28"/>
          <w:szCs w:val="28"/>
        </w:rPr>
        <w:t xml:space="preserve"> </w:t>
      </w:r>
      <w:r w:rsidR="00AD4450">
        <w:rPr>
          <w:rFonts w:ascii="Times New Roman" w:hAnsi="Times New Roman" w:cs="Times New Roman"/>
          <w:sz w:val="28"/>
          <w:szCs w:val="28"/>
        </w:rPr>
        <w:t>интерес для исследования представили отчеты районных комитетов, адресованные Межкооперативному совету Северо-Западной области (Оп. 1. Д. 358). В документах подобного рода были выявлены данные о преимущественных направлениях просветительской и агитационной работы районных комитетов сельской местности.</w:t>
      </w:r>
    </w:p>
    <w:p w14:paraId="2FDC7E18" w14:textId="1216ECA0" w:rsidR="0093191E" w:rsidRDefault="0093191E"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93191E">
        <w:rPr>
          <w:rFonts w:ascii="Times New Roman" w:hAnsi="Times New Roman" w:cs="Times New Roman"/>
          <w:sz w:val="28"/>
          <w:szCs w:val="28"/>
        </w:rPr>
        <w:t>Отдел</w:t>
      </w:r>
      <w:r>
        <w:rPr>
          <w:rFonts w:ascii="Times New Roman" w:hAnsi="Times New Roman" w:cs="Times New Roman"/>
          <w:sz w:val="28"/>
          <w:szCs w:val="28"/>
        </w:rPr>
        <w:t>а</w:t>
      </w:r>
      <w:r w:rsidRPr="0093191E">
        <w:rPr>
          <w:rFonts w:ascii="Times New Roman" w:hAnsi="Times New Roman" w:cs="Times New Roman"/>
          <w:sz w:val="28"/>
          <w:szCs w:val="28"/>
        </w:rPr>
        <w:t xml:space="preserve"> народного образования исполнительного комитета Парголовского районного Совета депутатов трудящихся Ленинградской области</w:t>
      </w:r>
      <w:r>
        <w:rPr>
          <w:rFonts w:ascii="Times New Roman" w:hAnsi="Times New Roman" w:cs="Times New Roman"/>
          <w:sz w:val="28"/>
          <w:szCs w:val="28"/>
        </w:rPr>
        <w:t xml:space="preserve"> были обнаружены отчёты о культурно-просветительской работе сельских изб-читален Парголовского района Ленинградской области</w:t>
      </w:r>
      <w:r w:rsidR="00AD4450">
        <w:rPr>
          <w:rFonts w:ascii="Times New Roman" w:hAnsi="Times New Roman" w:cs="Times New Roman"/>
          <w:sz w:val="28"/>
          <w:szCs w:val="28"/>
        </w:rPr>
        <w:t xml:space="preserve"> (Оп</w:t>
      </w:r>
      <w:r>
        <w:rPr>
          <w:rFonts w:ascii="Times New Roman" w:hAnsi="Times New Roman" w:cs="Times New Roman"/>
          <w:sz w:val="28"/>
          <w:szCs w:val="28"/>
        </w:rPr>
        <w:t>.</w:t>
      </w:r>
      <w:r w:rsidR="00AD4450">
        <w:rPr>
          <w:rFonts w:ascii="Times New Roman" w:hAnsi="Times New Roman" w:cs="Times New Roman"/>
          <w:sz w:val="28"/>
          <w:szCs w:val="28"/>
        </w:rPr>
        <w:t xml:space="preserve"> 1).</w:t>
      </w:r>
    </w:p>
    <w:p w14:paraId="148073CB" w14:textId="3A418B10" w:rsidR="00D0210E" w:rsidRDefault="00D0210E"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D0210E">
        <w:rPr>
          <w:rFonts w:ascii="Times New Roman" w:hAnsi="Times New Roman" w:cs="Times New Roman"/>
          <w:sz w:val="28"/>
          <w:szCs w:val="28"/>
        </w:rPr>
        <w:t>Оредежск</w:t>
      </w:r>
      <w:r>
        <w:rPr>
          <w:rFonts w:ascii="Times New Roman" w:hAnsi="Times New Roman" w:cs="Times New Roman"/>
          <w:sz w:val="28"/>
          <w:szCs w:val="28"/>
        </w:rPr>
        <w:t>ого</w:t>
      </w:r>
      <w:r w:rsidRPr="00D0210E">
        <w:rPr>
          <w:rFonts w:ascii="Times New Roman" w:hAnsi="Times New Roman" w:cs="Times New Roman"/>
          <w:sz w:val="28"/>
          <w:szCs w:val="28"/>
        </w:rPr>
        <w:t xml:space="preserve"> районн</w:t>
      </w:r>
      <w:r>
        <w:rPr>
          <w:rFonts w:ascii="Times New Roman" w:hAnsi="Times New Roman" w:cs="Times New Roman"/>
          <w:sz w:val="28"/>
          <w:szCs w:val="28"/>
        </w:rPr>
        <w:t>ого</w:t>
      </w:r>
      <w:r w:rsidRPr="00D0210E">
        <w:rPr>
          <w:rFonts w:ascii="Times New Roman" w:hAnsi="Times New Roman" w:cs="Times New Roman"/>
          <w:sz w:val="28"/>
          <w:szCs w:val="28"/>
        </w:rPr>
        <w:t xml:space="preserve"> Совет</w:t>
      </w:r>
      <w:r>
        <w:rPr>
          <w:rFonts w:ascii="Times New Roman" w:hAnsi="Times New Roman" w:cs="Times New Roman"/>
          <w:sz w:val="28"/>
          <w:szCs w:val="28"/>
        </w:rPr>
        <w:t>а</w:t>
      </w:r>
      <w:r w:rsidRPr="00D0210E">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включает доклады о работе изб читален Оредежского района Ленинградской области (Оп. 1. Д. 7).</w:t>
      </w:r>
    </w:p>
    <w:p w14:paraId="28DC54FD" w14:textId="7A8FDCF3" w:rsidR="008728CA" w:rsidRDefault="008728CA"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8728CA">
        <w:rPr>
          <w:rFonts w:ascii="Times New Roman" w:hAnsi="Times New Roman" w:cs="Times New Roman"/>
          <w:sz w:val="28"/>
          <w:szCs w:val="28"/>
        </w:rPr>
        <w:t>Лодейнопольск</w:t>
      </w:r>
      <w:r>
        <w:rPr>
          <w:rFonts w:ascii="Times New Roman" w:hAnsi="Times New Roman" w:cs="Times New Roman"/>
          <w:sz w:val="28"/>
          <w:szCs w:val="28"/>
        </w:rPr>
        <w:t>ого</w:t>
      </w:r>
      <w:r w:rsidRPr="008728CA">
        <w:rPr>
          <w:rFonts w:ascii="Times New Roman" w:hAnsi="Times New Roman" w:cs="Times New Roman"/>
          <w:sz w:val="28"/>
          <w:szCs w:val="28"/>
        </w:rPr>
        <w:t xml:space="preserve"> районн</w:t>
      </w:r>
      <w:r>
        <w:rPr>
          <w:rFonts w:ascii="Times New Roman" w:hAnsi="Times New Roman" w:cs="Times New Roman"/>
          <w:sz w:val="28"/>
          <w:szCs w:val="28"/>
        </w:rPr>
        <w:t>ого</w:t>
      </w:r>
      <w:r w:rsidRPr="008728CA">
        <w:rPr>
          <w:rFonts w:ascii="Times New Roman" w:hAnsi="Times New Roman" w:cs="Times New Roman"/>
          <w:sz w:val="28"/>
          <w:szCs w:val="28"/>
        </w:rPr>
        <w:t xml:space="preserve"> Совет</w:t>
      </w:r>
      <w:r>
        <w:rPr>
          <w:rFonts w:ascii="Times New Roman" w:hAnsi="Times New Roman" w:cs="Times New Roman"/>
          <w:sz w:val="28"/>
          <w:szCs w:val="28"/>
        </w:rPr>
        <w:t>а</w:t>
      </w:r>
      <w:r w:rsidRPr="008728CA">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был обнаружен важный для исследования документ – </w:t>
      </w:r>
      <w:r>
        <w:rPr>
          <w:rFonts w:ascii="Times New Roman" w:hAnsi="Times New Roman" w:cs="Times New Roman"/>
          <w:sz w:val="28"/>
          <w:szCs w:val="28"/>
        </w:rPr>
        <w:lastRenderedPageBreak/>
        <w:t>отчет об антирелигиозной пропаганде в Лодейнопольском районе (Оп. 1. Д. 8), а также материалы о проведении Красной гулянки от 1928 г. (Оп. 1. Д. 8).</w:t>
      </w:r>
    </w:p>
    <w:p w14:paraId="7C1C56B3" w14:textId="074ED56D" w:rsidR="00D0210E" w:rsidRDefault="00D0210E"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D0210E">
        <w:rPr>
          <w:rFonts w:ascii="Times New Roman" w:hAnsi="Times New Roman" w:cs="Times New Roman"/>
          <w:sz w:val="28"/>
          <w:szCs w:val="28"/>
        </w:rPr>
        <w:t>Гатчинск</w:t>
      </w:r>
      <w:r>
        <w:rPr>
          <w:rFonts w:ascii="Times New Roman" w:hAnsi="Times New Roman" w:cs="Times New Roman"/>
          <w:sz w:val="28"/>
          <w:szCs w:val="28"/>
        </w:rPr>
        <w:t>ого</w:t>
      </w:r>
      <w:r w:rsidRPr="00D0210E">
        <w:rPr>
          <w:rFonts w:ascii="Times New Roman" w:hAnsi="Times New Roman" w:cs="Times New Roman"/>
          <w:sz w:val="28"/>
          <w:szCs w:val="28"/>
        </w:rPr>
        <w:t xml:space="preserve"> городско</w:t>
      </w:r>
      <w:r>
        <w:rPr>
          <w:rFonts w:ascii="Times New Roman" w:hAnsi="Times New Roman" w:cs="Times New Roman"/>
          <w:sz w:val="28"/>
          <w:szCs w:val="28"/>
        </w:rPr>
        <w:t>го</w:t>
      </w:r>
      <w:r w:rsidRPr="00D0210E">
        <w:rPr>
          <w:rFonts w:ascii="Times New Roman" w:hAnsi="Times New Roman" w:cs="Times New Roman"/>
          <w:sz w:val="28"/>
          <w:szCs w:val="28"/>
        </w:rPr>
        <w:t xml:space="preserve"> Совет</w:t>
      </w:r>
      <w:r>
        <w:rPr>
          <w:rFonts w:ascii="Times New Roman" w:hAnsi="Times New Roman" w:cs="Times New Roman"/>
          <w:sz w:val="28"/>
          <w:szCs w:val="28"/>
        </w:rPr>
        <w:t>а</w:t>
      </w:r>
      <w:r w:rsidRPr="00D0210E">
        <w:rPr>
          <w:rFonts w:ascii="Times New Roman" w:hAnsi="Times New Roman" w:cs="Times New Roman"/>
          <w:sz w:val="28"/>
          <w:szCs w:val="28"/>
        </w:rPr>
        <w:t xml:space="preserve"> народных депутатов Ленинградской области</w:t>
      </w:r>
      <w:r>
        <w:rPr>
          <w:rFonts w:ascii="Times New Roman" w:hAnsi="Times New Roman" w:cs="Times New Roman"/>
          <w:sz w:val="28"/>
          <w:szCs w:val="28"/>
        </w:rPr>
        <w:t xml:space="preserve"> проводилась работа с протоколами заседаний Гатчинского исполнительного комитета от 1920–1923 гг. (Оп. 2).</w:t>
      </w:r>
    </w:p>
    <w:p w14:paraId="4C20A24C" w14:textId="067A0447" w:rsidR="0093191E" w:rsidRDefault="0093191E"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93191E">
        <w:rPr>
          <w:rFonts w:ascii="Times New Roman" w:hAnsi="Times New Roman" w:cs="Times New Roman"/>
          <w:sz w:val="28"/>
          <w:szCs w:val="28"/>
        </w:rPr>
        <w:t>Оятск</w:t>
      </w:r>
      <w:r>
        <w:rPr>
          <w:rFonts w:ascii="Times New Roman" w:hAnsi="Times New Roman" w:cs="Times New Roman"/>
          <w:sz w:val="28"/>
          <w:szCs w:val="28"/>
        </w:rPr>
        <w:t>ого</w:t>
      </w:r>
      <w:r w:rsidRPr="0093191E">
        <w:rPr>
          <w:rFonts w:ascii="Times New Roman" w:hAnsi="Times New Roman" w:cs="Times New Roman"/>
          <w:sz w:val="28"/>
          <w:szCs w:val="28"/>
        </w:rPr>
        <w:t xml:space="preserve"> районн</w:t>
      </w:r>
      <w:r>
        <w:rPr>
          <w:rFonts w:ascii="Times New Roman" w:hAnsi="Times New Roman" w:cs="Times New Roman"/>
          <w:sz w:val="28"/>
          <w:szCs w:val="28"/>
        </w:rPr>
        <w:t>ого</w:t>
      </w:r>
      <w:r w:rsidRPr="0093191E">
        <w:rPr>
          <w:rFonts w:ascii="Times New Roman" w:hAnsi="Times New Roman" w:cs="Times New Roman"/>
          <w:sz w:val="28"/>
          <w:szCs w:val="28"/>
        </w:rPr>
        <w:t xml:space="preserve"> Совет</w:t>
      </w:r>
      <w:r>
        <w:rPr>
          <w:rFonts w:ascii="Times New Roman" w:hAnsi="Times New Roman" w:cs="Times New Roman"/>
          <w:sz w:val="28"/>
          <w:szCs w:val="28"/>
        </w:rPr>
        <w:t>а</w:t>
      </w:r>
      <w:r w:rsidRPr="0093191E">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содержатся протоколы заседаний членов сельских советов, комиссий и общих собраний, которые включают доклады культурно-просветительских работников о работе изб-читален и сельских клубов. Были обнаружен важные для исследования документы </w:t>
      </w:r>
      <w:r w:rsidR="00CB0480" w:rsidRPr="00CB0480">
        <w:rPr>
          <w:rFonts w:ascii="Times New Roman" w:hAnsi="Times New Roman" w:cs="Times New Roman"/>
          <w:sz w:val="28"/>
          <w:szCs w:val="28"/>
        </w:rPr>
        <w:t>—</w:t>
      </w:r>
      <w:r>
        <w:rPr>
          <w:rFonts w:ascii="Times New Roman" w:hAnsi="Times New Roman" w:cs="Times New Roman"/>
          <w:sz w:val="28"/>
          <w:szCs w:val="28"/>
        </w:rPr>
        <w:t xml:space="preserve"> постановления общего собрания граждан деревни Шапша Шапшинской волости о прекращении празднования дня памяти св. Модеста 31-го декабря (Оп. 1. Д. 40) и свт. Николая Чудотворца 19-го декабря (Оп. 1. Д. 37).</w:t>
      </w:r>
    </w:p>
    <w:p w14:paraId="62DA0179" w14:textId="29926D9C" w:rsidR="008728CA" w:rsidRDefault="008728CA" w:rsidP="00294F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8728CA">
        <w:rPr>
          <w:rFonts w:ascii="Times New Roman" w:hAnsi="Times New Roman" w:cs="Times New Roman"/>
          <w:sz w:val="28"/>
          <w:szCs w:val="28"/>
        </w:rPr>
        <w:t>Мгинск</w:t>
      </w:r>
      <w:r>
        <w:rPr>
          <w:rFonts w:ascii="Times New Roman" w:hAnsi="Times New Roman" w:cs="Times New Roman"/>
          <w:sz w:val="28"/>
          <w:szCs w:val="28"/>
        </w:rPr>
        <w:t>ого</w:t>
      </w:r>
      <w:r w:rsidRPr="008728CA">
        <w:rPr>
          <w:rFonts w:ascii="Times New Roman" w:hAnsi="Times New Roman" w:cs="Times New Roman"/>
          <w:sz w:val="28"/>
          <w:szCs w:val="28"/>
        </w:rPr>
        <w:t xml:space="preserve"> районн</w:t>
      </w:r>
      <w:r>
        <w:rPr>
          <w:rFonts w:ascii="Times New Roman" w:hAnsi="Times New Roman" w:cs="Times New Roman"/>
          <w:sz w:val="28"/>
          <w:szCs w:val="28"/>
        </w:rPr>
        <w:t>ого</w:t>
      </w:r>
      <w:r w:rsidRPr="008728CA">
        <w:rPr>
          <w:rFonts w:ascii="Times New Roman" w:hAnsi="Times New Roman" w:cs="Times New Roman"/>
          <w:sz w:val="28"/>
          <w:szCs w:val="28"/>
        </w:rPr>
        <w:t xml:space="preserve"> Совет</w:t>
      </w:r>
      <w:r>
        <w:rPr>
          <w:rFonts w:ascii="Times New Roman" w:hAnsi="Times New Roman" w:cs="Times New Roman"/>
          <w:sz w:val="28"/>
          <w:szCs w:val="28"/>
        </w:rPr>
        <w:t>а</w:t>
      </w:r>
      <w:r w:rsidRPr="008728CA">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включает </w:t>
      </w:r>
      <w:r w:rsidR="00D0210E">
        <w:rPr>
          <w:rFonts w:ascii="Times New Roman" w:hAnsi="Times New Roman" w:cs="Times New Roman"/>
          <w:sz w:val="28"/>
          <w:szCs w:val="28"/>
        </w:rPr>
        <w:t xml:space="preserve">планы проведения различного рода массовых кампаний, праздников и демонстраций (Оп. 1. Д. 22). </w:t>
      </w:r>
    </w:p>
    <w:p w14:paraId="0B35DF80" w14:textId="040FFC63" w:rsidR="003F3A82" w:rsidRDefault="003F3A82"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3F3A82">
        <w:rPr>
          <w:rFonts w:ascii="Times New Roman" w:hAnsi="Times New Roman" w:cs="Times New Roman"/>
          <w:sz w:val="28"/>
          <w:szCs w:val="28"/>
        </w:rPr>
        <w:t>Винницк</w:t>
      </w:r>
      <w:r>
        <w:rPr>
          <w:rFonts w:ascii="Times New Roman" w:hAnsi="Times New Roman" w:cs="Times New Roman"/>
          <w:sz w:val="28"/>
          <w:szCs w:val="28"/>
        </w:rPr>
        <w:t>ого</w:t>
      </w:r>
      <w:r w:rsidRPr="003F3A82">
        <w:rPr>
          <w:rFonts w:ascii="Times New Roman" w:hAnsi="Times New Roman" w:cs="Times New Roman"/>
          <w:sz w:val="28"/>
          <w:szCs w:val="28"/>
        </w:rPr>
        <w:t xml:space="preserve"> районн</w:t>
      </w:r>
      <w:r>
        <w:rPr>
          <w:rFonts w:ascii="Times New Roman" w:hAnsi="Times New Roman" w:cs="Times New Roman"/>
          <w:sz w:val="28"/>
          <w:szCs w:val="28"/>
        </w:rPr>
        <w:t>ого</w:t>
      </w:r>
      <w:r w:rsidRPr="003F3A82">
        <w:rPr>
          <w:rFonts w:ascii="Times New Roman" w:hAnsi="Times New Roman" w:cs="Times New Roman"/>
          <w:sz w:val="28"/>
          <w:szCs w:val="28"/>
        </w:rPr>
        <w:t xml:space="preserve"> Совет</w:t>
      </w:r>
      <w:r>
        <w:rPr>
          <w:rFonts w:ascii="Times New Roman" w:hAnsi="Times New Roman" w:cs="Times New Roman"/>
          <w:sz w:val="28"/>
          <w:szCs w:val="28"/>
        </w:rPr>
        <w:t>а</w:t>
      </w:r>
      <w:r w:rsidRPr="003F3A82">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была проведена работа с проектами работы сельских изб-читален, выработанных на Ленинградских курсах-конференции деревенских политических работников (Оп. 1. Д. 2).</w:t>
      </w:r>
    </w:p>
    <w:p w14:paraId="16BEBC91" w14:textId="1F43EAD5" w:rsidR="00617B79" w:rsidRDefault="00617B79"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617B79">
        <w:rPr>
          <w:rFonts w:ascii="Times New Roman" w:hAnsi="Times New Roman" w:cs="Times New Roman"/>
          <w:sz w:val="28"/>
          <w:szCs w:val="28"/>
        </w:rPr>
        <w:t>Ломоносовск</w:t>
      </w:r>
      <w:r>
        <w:rPr>
          <w:rFonts w:ascii="Times New Roman" w:hAnsi="Times New Roman" w:cs="Times New Roman"/>
          <w:sz w:val="28"/>
          <w:szCs w:val="28"/>
        </w:rPr>
        <w:t>ого</w:t>
      </w:r>
      <w:r w:rsidRPr="00617B79">
        <w:rPr>
          <w:rFonts w:ascii="Times New Roman" w:hAnsi="Times New Roman" w:cs="Times New Roman"/>
          <w:sz w:val="28"/>
          <w:szCs w:val="28"/>
        </w:rPr>
        <w:t xml:space="preserve"> районн</w:t>
      </w:r>
      <w:r>
        <w:rPr>
          <w:rFonts w:ascii="Times New Roman" w:hAnsi="Times New Roman" w:cs="Times New Roman"/>
          <w:sz w:val="28"/>
          <w:szCs w:val="28"/>
        </w:rPr>
        <w:t>ого</w:t>
      </w:r>
      <w:r w:rsidRPr="00617B79">
        <w:rPr>
          <w:rFonts w:ascii="Times New Roman" w:hAnsi="Times New Roman" w:cs="Times New Roman"/>
          <w:sz w:val="28"/>
          <w:szCs w:val="28"/>
        </w:rPr>
        <w:t xml:space="preserve"> Совет</w:t>
      </w:r>
      <w:r>
        <w:rPr>
          <w:rFonts w:ascii="Times New Roman" w:hAnsi="Times New Roman" w:cs="Times New Roman"/>
          <w:sz w:val="28"/>
          <w:szCs w:val="28"/>
        </w:rPr>
        <w:t>а</w:t>
      </w:r>
      <w:r w:rsidRPr="00617B79">
        <w:rPr>
          <w:rFonts w:ascii="Times New Roman" w:hAnsi="Times New Roman" w:cs="Times New Roman"/>
          <w:sz w:val="28"/>
          <w:szCs w:val="28"/>
        </w:rPr>
        <w:t xml:space="preserve"> народных депутатов Ленинградской области</w:t>
      </w:r>
      <w:r>
        <w:rPr>
          <w:rFonts w:ascii="Times New Roman" w:hAnsi="Times New Roman" w:cs="Times New Roman"/>
          <w:sz w:val="28"/>
          <w:szCs w:val="28"/>
        </w:rPr>
        <w:t xml:space="preserve"> были изучены протоколы совещаний с предприятиями рыбацко-промысловых и потребительских обществ Ораниенбаумского района от 1928 г.</w:t>
      </w:r>
      <w:r w:rsidR="008728CA">
        <w:rPr>
          <w:rFonts w:ascii="Times New Roman" w:hAnsi="Times New Roman" w:cs="Times New Roman"/>
          <w:sz w:val="28"/>
          <w:szCs w:val="28"/>
        </w:rPr>
        <w:t xml:space="preserve">, в которых отражены перспективные направления развития культурно-просветительской работы среди работников (Оп. 1. Д. 11). В той же описи было выявлено дело, в котором содержатся доклады о работе сельсоветов, культурно-просветительских, ветеринарных организаций района (Оп. 1. Д. 47). </w:t>
      </w:r>
    </w:p>
    <w:p w14:paraId="0E0E200B" w14:textId="399588EB" w:rsidR="008728CA" w:rsidRDefault="008728CA"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фонде </w:t>
      </w:r>
      <w:r w:rsidRPr="008728CA">
        <w:rPr>
          <w:rFonts w:ascii="Times New Roman" w:hAnsi="Times New Roman" w:cs="Times New Roman"/>
          <w:sz w:val="28"/>
          <w:szCs w:val="28"/>
        </w:rPr>
        <w:t>Волосовск</w:t>
      </w:r>
      <w:r>
        <w:rPr>
          <w:rFonts w:ascii="Times New Roman" w:hAnsi="Times New Roman" w:cs="Times New Roman"/>
          <w:sz w:val="28"/>
          <w:szCs w:val="28"/>
        </w:rPr>
        <w:t>ого</w:t>
      </w:r>
      <w:r w:rsidRPr="008728CA">
        <w:rPr>
          <w:rFonts w:ascii="Times New Roman" w:hAnsi="Times New Roman" w:cs="Times New Roman"/>
          <w:sz w:val="28"/>
          <w:szCs w:val="28"/>
        </w:rPr>
        <w:t xml:space="preserve"> районн</w:t>
      </w:r>
      <w:r>
        <w:rPr>
          <w:rFonts w:ascii="Times New Roman" w:hAnsi="Times New Roman" w:cs="Times New Roman"/>
          <w:sz w:val="28"/>
          <w:szCs w:val="28"/>
        </w:rPr>
        <w:t>ого</w:t>
      </w:r>
      <w:r w:rsidRPr="008728CA">
        <w:rPr>
          <w:rFonts w:ascii="Times New Roman" w:hAnsi="Times New Roman" w:cs="Times New Roman"/>
          <w:sz w:val="28"/>
          <w:szCs w:val="28"/>
        </w:rPr>
        <w:t xml:space="preserve"> Совет</w:t>
      </w:r>
      <w:r>
        <w:rPr>
          <w:rFonts w:ascii="Times New Roman" w:hAnsi="Times New Roman" w:cs="Times New Roman"/>
          <w:sz w:val="28"/>
          <w:szCs w:val="28"/>
        </w:rPr>
        <w:t>а</w:t>
      </w:r>
      <w:r w:rsidRPr="008728CA">
        <w:rPr>
          <w:rFonts w:ascii="Times New Roman" w:hAnsi="Times New Roman" w:cs="Times New Roman"/>
          <w:sz w:val="28"/>
          <w:szCs w:val="28"/>
        </w:rPr>
        <w:t xml:space="preserve"> депутатов трудящихся Ленинградской области</w:t>
      </w:r>
      <w:r>
        <w:rPr>
          <w:rFonts w:ascii="Times New Roman" w:hAnsi="Times New Roman" w:cs="Times New Roman"/>
          <w:sz w:val="28"/>
          <w:szCs w:val="28"/>
        </w:rPr>
        <w:t xml:space="preserve"> проводилась работа с отчётами, планами работ, протоколами заседаний президиума и пленума Калининского сельсовета от 1927–1928 гг. (Оп. 1. Д. 35). В деле содержатся сведения об утверждении календаря и плана работы сельсовета, а также доклады изб-читален.</w:t>
      </w:r>
    </w:p>
    <w:p w14:paraId="2368DF83" w14:textId="79E7A66A" w:rsidR="003F3A82" w:rsidRDefault="003F3A82"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3F3A82">
        <w:rPr>
          <w:rFonts w:ascii="Times New Roman" w:hAnsi="Times New Roman" w:cs="Times New Roman"/>
          <w:sz w:val="28"/>
          <w:szCs w:val="28"/>
        </w:rPr>
        <w:t>Ленинградск</w:t>
      </w:r>
      <w:r>
        <w:rPr>
          <w:rFonts w:ascii="Times New Roman" w:hAnsi="Times New Roman" w:cs="Times New Roman"/>
          <w:sz w:val="28"/>
          <w:szCs w:val="28"/>
        </w:rPr>
        <w:t>ого</w:t>
      </w:r>
      <w:r w:rsidRPr="003F3A82">
        <w:rPr>
          <w:rFonts w:ascii="Times New Roman" w:hAnsi="Times New Roman" w:cs="Times New Roman"/>
          <w:sz w:val="28"/>
          <w:szCs w:val="28"/>
        </w:rPr>
        <w:t xml:space="preserve"> областно</w:t>
      </w:r>
      <w:r>
        <w:rPr>
          <w:rFonts w:ascii="Times New Roman" w:hAnsi="Times New Roman" w:cs="Times New Roman"/>
          <w:sz w:val="28"/>
          <w:szCs w:val="28"/>
        </w:rPr>
        <w:t>го</w:t>
      </w:r>
      <w:r w:rsidRPr="003F3A82">
        <w:rPr>
          <w:rFonts w:ascii="Times New Roman" w:hAnsi="Times New Roman" w:cs="Times New Roman"/>
          <w:sz w:val="28"/>
          <w:szCs w:val="28"/>
        </w:rPr>
        <w:t xml:space="preserve"> Совет</w:t>
      </w:r>
      <w:r>
        <w:rPr>
          <w:rFonts w:ascii="Times New Roman" w:hAnsi="Times New Roman" w:cs="Times New Roman"/>
          <w:sz w:val="28"/>
          <w:szCs w:val="28"/>
        </w:rPr>
        <w:t>а</w:t>
      </w:r>
      <w:r w:rsidRPr="003F3A82">
        <w:rPr>
          <w:rFonts w:ascii="Times New Roman" w:hAnsi="Times New Roman" w:cs="Times New Roman"/>
          <w:sz w:val="28"/>
          <w:szCs w:val="28"/>
        </w:rPr>
        <w:t xml:space="preserve"> промысловой кооперации (Леноблпромсовет</w:t>
      </w:r>
      <w:r>
        <w:rPr>
          <w:rFonts w:ascii="Times New Roman" w:hAnsi="Times New Roman" w:cs="Times New Roman"/>
          <w:sz w:val="28"/>
          <w:szCs w:val="28"/>
        </w:rPr>
        <w:t>а) были выявлены планы работы сельских изб-читален, клубов и отчёты о проведённых в стенах данных учреждений просветительских мероприятий.</w:t>
      </w:r>
    </w:p>
    <w:p w14:paraId="5EF5D2F1" w14:textId="4F85C624" w:rsidR="00617B79" w:rsidRDefault="00617B79"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617B79">
        <w:rPr>
          <w:rFonts w:ascii="Times New Roman" w:hAnsi="Times New Roman" w:cs="Times New Roman"/>
          <w:sz w:val="28"/>
          <w:szCs w:val="28"/>
        </w:rPr>
        <w:t>Лужск</w:t>
      </w:r>
      <w:r>
        <w:rPr>
          <w:rFonts w:ascii="Times New Roman" w:hAnsi="Times New Roman" w:cs="Times New Roman"/>
          <w:sz w:val="28"/>
          <w:szCs w:val="28"/>
        </w:rPr>
        <w:t>ого</w:t>
      </w:r>
      <w:r w:rsidRPr="00617B79">
        <w:rPr>
          <w:rFonts w:ascii="Times New Roman" w:hAnsi="Times New Roman" w:cs="Times New Roman"/>
          <w:sz w:val="28"/>
          <w:szCs w:val="28"/>
        </w:rPr>
        <w:t xml:space="preserve"> окружно</w:t>
      </w:r>
      <w:r>
        <w:rPr>
          <w:rFonts w:ascii="Times New Roman" w:hAnsi="Times New Roman" w:cs="Times New Roman"/>
          <w:sz w:val="28"/>
          <w:szCs w:val="28"/>
        </w:rPr>
        <w:t>го</w:t>
      </w:r>
      <w:r w:rsidRPr="00617B79">
        <w:rPr>
          <w:rFonts w:ascii="Times New Roman" w:hAnsi="Times New Roman" w:cs="Times New Roman"/>
          <w:sz w:val="28"/>
          <w:szCs w:val="28"/>
        </w:rPr>
        <w:t xml:space="preserve"> Совет</w:t>
      </w:r>
      <w:r>
        <w:rPr>
          <w:rFonts w:ascii="Times New Roman" w:hAnsi="Times New Roman" w:cs="Times New Roman"/>
          <w:sz w:val="28"/>
          <w:szCs w:val="28"/>
        </w:rPr>
        <w:t>а</w:t>
      </w:r>
      <w:r w:rsidRPr="00617B79">
        <w:rPr>
          <w:rFonts w:ascii="Times New Roman" w:hAnsi="Times New Roman" w:cs="Times New Roman"/>
          <w:sz w:val="28"/>
          <w:szCs w:val="28"/>
        </w:rPr>
        <w:t xml:space="preserve"> рабочих, крестьянских и красноармейских депутатов Ленинградской области</w:t>
      </w:r>
      <w:r>
        <w:rPr>
          <w:rFonts w:ascii="Times New Roman" w:hAnsi="Times New Roman" w:cs="Times New Roman"/>
          <w:sz w:val="28"/>
          <w:szCs w:val="28"/>
        </w:rPr>
        <w:t xml:space="preserve"> содержит протоколы заседаний пленумов районных исполкомов 1926–1928 гг. (Оп. 1. Д. 49; Д. 51). Важность для исследования представили доклады избачей и отчеты о работе Плюсской, Ям-Тесовской и других областных изб-читален.</w:t>
      </w:r>
    </w:p>
    <w:p w14:paraId="7592C5F0" w14:textId="6A527F39" w:rsidR="00AC60E9" w:rsidRDefault="00AC60E9"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AC60E9">
        <w:rPr>
          <w:rFonts w:ascii="Times New Roman" w:hAnsi="Times New Roman" w:cs="Times New Roman"/>
          <w:sz w:val="28"/>
          <w:szCs w:val="28"/>
        </w:rPr>
        <w:t>Токсовск</w:t>
      </w:r>
      <w:r>
        <w:rPr>
          <w:rFonts w:ascii="Times New Roman" w:hAnsi="Times New Roman" w:cs="Times New Roman"/>
          <w:sz w:val="28"/>
          <w:szCs w:val="28"/>
        </w:rPr>
        <w:t>ого</w:t>
      </w:r>
      <w:r w:rsidRPr="00AC60E9">
        <w:rPr>
          <w:rFonts w:ascii="Times New Roman" w:hAnsi="Times New Roman" w:cs="Times New Roman"/>
          <w:sz w:val="28"/>
          <w:szCs w:val="28"/>
        </w:rPr>
        <w:t xml:space="preserve"> районн</w:t>
      </w:r>
      <w:r>
        <w:rPr>
          <w:rFonts w:ascii="Times New Roman" w:hAnsi="Times New Roman" w:cs="Times New Roman"/>
          <w:sz w:val="28"/>
          <w:szCs w:val="28"/>
        </w:rPr>
        <w:t>ого</w:t>
      </w:r>
      <w:r w:rsidRPr="00AC60E9">
        <w:rPr>
          <w:rFonts w:ascii="Times New Roman" w:hAnsi="Times New Roman" w:cs="Times New Roman"/>
          <w:sz w:val="28"/>
          <w:szCs w:val="28"/>
        </w:rPr>
        <w:t xml:space="preserve"> Сове</w:t>
      </w:r>
      <w:r>
        <w:rPr>
          <w:rFonts w:ascii="Times New Roman" w:hAnsi="Times New Roman" w:cs="Times New Roman"/>
          <w:sz w:val="28"/>
          <w:szCs w:val="28"/>
        </w:rPr>
        <w:t xml:space="preserve">та </w:t>
      </w:r>
      <w:r w:rsidRPr="00AC60E9">
        <w:rPr>
          <w:rFonts w:ascii="Times New Roman" w:hAnsi="Times New Roman" w:cs="Times New Roman"/>
          <w:sz w:val="28"/>
          <w:szCs w:val="28"/>
        </w:rPr>
        <w:t>рабочих,</w:t>
      </w:r>
      <w:r>
        <w:rPr>
          <w:rFonts w:ascii="Times New Roman" w:hAnsi="Times New Roman" w:cs="Times New Roman"/>
          <w:sz w:val="28"/>
          <w:szCs w:val="28"/>
        </w:rPr>
        <w:t xml:space="preserve"> </w:t>
      </w:r>
      <w:r w:rsidRPr="00AC60E9">
        <w:rPr>
          <w:rFonts w:ascii="Times New Roman" w:hAnsi="Times New Roman" w:cs="Times New Roman"/>
          <w:sz w:val="28"/>
          <w:szCs w:val="28"/>
        </w:rPr>
        <w:t>крестьянских и красноармейских депутатов Ленинградской области</w:t>
      </w:r>
      <w:r>
        <w:rPr>
          <w:rFonts w:ascii="Times New Roman" w:hAnsi="Times New Roman" w:cs="Times New Roman"/>
          <w:sz w:val="28"/>
          <w:szCs w:val="28"/>
        </w:rPr>
        <w:t xml:space="preserve"> содержит </w:t>
      </w:r>
      <w:r w:rsidRPr="00AC60E9">
        <w:rPr>
          <w:rFonts w:ascii="Times New Roman" w:hAnsi="Times New Roman" w:cs="Times New Roman"/>
          <w:sz w:val="28"/>
          <w:szCs w:val="28"/>
        </w:rPr>
        <w:t>материалы заседаний культурно-просветительской и здравоохранительной секций</w:t>
      </w:r>
      <w:r>
        <w:rPr>
          <w:rFonts w:ascii="Times New Roman" w:hAnsi="Times New Roman" w:cs="Times New Roman"/>
          <w:sz w:val="28"/>
          <w:szCs w:val="28"/>
        </w:rPr>
        <w:t xml:space="preserve"> при райисполкомах на территории Токсовского района Ленинградской области.</w:t>
      </w:r>
    </w:p>
    <w:p w14:paraId="699ECDBC" w14:textId="4138D020" w:rsidR="00617B79" w:rsidRDefault="00617B79"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617B79">
        <w:rPr>
          <w:rFonts w:ascii="Times New Roman" w:hAnsi="Times New Roman" w:cs="Times New Roman"/>
          <w:sz w:val="28"/>
          <w:szCs w:val="28"/>
        </w:rPr>
        <w:t>Рудненск</w:t>
      </w:r>
      <w:r>
        <w:rPr>
          <w:rFonts w:ascii="Times New Roman" w:hAnsi="Times New Roman" w:cs="Times New Roman"/>
          <w:sz w:val="28"/>
          <w:szCs w:val="28"/>
        </w:rPr>
        <w:t>ого</w:t>
      </w:r>
      <w:r w:rsidRPr="00617B79">
        <w:rPr>
          <w:rFonts w:ascii="Times New Roman" w:hAnsi="Times New Roman" w:cs="Times New Roman"/>
          <w:sz w:val="28"/>
          <w:szCs w:val="28"/>
        </w:rPr>
        <w:t xml:space="preserve"> районн</w:t>
      </w:r>
      <w:r>
        <w:rPr>
          <w:rFonts w:ascii="Times New Roman" w:hAnsi="Times New Roman" w:cs="Times New Roman"/>
          <w:sz w:val="28"/>
          <w:szCs w:val="28"/>
        </w:rPr>
        <w:t>ого</w:t>
      </w:r>
      <w:r w:rsidRPr="00617B79">
        <w:rPr>
          <w:rFonts w:ascii="Times New Roman" w:hAnsi="Times New Roman" w:cs="Times New Roman"/>
          <w:sz w:val="28"/>
          <w:szCs w:val="28"/>
        </w:rPr>
        <w:t xml:space="preserve"> Совет</w:t>
      </w:r>
      <w:r>
        <w:rPr>
          <w:rFonts w:ascii="Times New Roman" w:hAnsi="Times New Roman" w:cs="Times New Roman"/>
          <w:sz w:val="28"/>
          <w:szCs w:val="28"/>
        </w:rPr>
        <w:t>а</w:t>
      </w:r>
      <w:r w:rsidRPr="00617B79">
        <w:rPr>
          <w:rFonts w:ascii="Times New Roman" w:hAnsi="Times New Roman" w:cs="Times New Roman"/>
          <w:sz w:val="28"/>
          <w:szCs w:val="28"/>
        </w:rPr>
        <w:t xml:space="preserve"> рабочих, крестьянских и красноармейских депутатов Лужского округа Ленинградской области</w:t>
      </w:r>
      <w:r>
        <w:rPr>
          <w:rFonts w:ascii="Times New Roman" w:hAnsi="Times New Roman" w:cs="Times New Roman"/>
          <w:sz w:val="28"/>
          <w:szCs w:val="28"/>
        </w:rPr>
        <w:t xml:space="preserve"> проводилась работа с планами агитационно-просветительской работы Рудненского Райполитпросвета на 1928 г. (Оп. 1. Д. 6). В деле были выявлены материалы о реконструировании крестьянского быта. </w:t>
      </w:r>
    </w:p>
    <w:p w14:paraId="78EB5C14" w14:textId="1B79E8F1" w:rsidR="00AC60E9" w:rsidRDefault="00AC60E9"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AC60E9">
        <w:rPr>
          <w:rFonts w:ascii="Times New Roman" w:hAnsi="Times New Roman" w:cs="Times New Roman"/>
          <w:sz w:val="28"/>
          <w:szCs w:val="28"/>
        </w:rPr>
        <w:t>Союз</w:t>
      </w:r>
      <w:r>
        <w:rPr>
          <w:rFonts w:ascii="Times New Roman" w:hAnsi="Times New Roman" w:cs="Times New Roman"/>
          <w:sz w:val="28"/>
          <w:szCs w:val="28"/>
        </w:rPr>
        <w:t>а</w:t>
      </w:r>
      <w:r w:rsidRPr="00AC60E9">
        <w:rPr>
          <w:rFonts w:ascii="Times New Roman" w:hAnsi="Times New Roman" w:cs="Times New Roman"/>
          <w:sz w:val="28"/>
          <w:szCs w:val="28"/>
        </w:rPr>
        <w:t xml:space="preserve"> сельскохозяйственной кооперации Северо-Западного района «Трудсоюз» и подведомственны</w:t>
      </w:r>
      <w:r>
        <w:rPr>
          <w:rFonts w:ascii="Times New Roman" w:hAnsi="Times New Roman" w:cs="Times New Roman"/>
          <w:sz w:val="28"/>
          <w:szCs w:val="28"/>
        </w:rPr>
        <w:t>х</w:t>
      </w:r>
      <w:r w:rsidRPr="00AC60E9">
        <w:rPr>
          <w:rFonts w:ascii="Times New Roman" w:hAnsi="Times New Roman" w:cs="Times New Roman"/>
          <w:sz w:val="28"/>
          <w:szCs w:val="28"/>
        </w:rPr>
        <w:t xml:space="preserve"> ему учреждени</w:t>
      </w:r>
      <w:r>
        <w:rPr>
          <w:rFonts w:ascii="Times New Roman" w:hAnsi="Times New Roman" w:cs="Times New Roman"/>
          <w:sz w:val="28"/>
          <w:szCs w:val="28"/>
        </w:rPr>
        <w:t xml:space="preserve">й были выявлены документы </w:t>
      </w:r>
    </w:p>
    <w:p w14:paraId="1EB51ADB" w14:textId="2EEA3726" w:rsidR="003F3A82" w:rsidRDefault="003F3A82" w:rsidP="003F3A8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фонде </w:t>
      </w:r>
      <w:r w:rsidRPr="003F3A82">
        <w:rPr>
          <w:rFonts w:ascii="Times New Roman" w:hAnsi="Times New Roman" w:cs="Times New Roman"/>
          <w:sz w:val="28"/>
          <w:szCs w:val="28"/>
        </w:rPr>
        <w:t>Петроградск</w:t>
      </w:r>
      <w:r>
        <w:rPr>
          <w:rFonts w:ascii="Times New Roman" w:hAnsi="Times New Roman" w:cs="Times New Roman"/>
          <w:sz w:val="28"/>
          <w:szCs w:val="28"/>
        </w:rPr>
        <w:t>ой</w:t>
      </w:r>
      <w:r w:rsidRPr="003F3A82">
        <w:rPr>
          <w:rFonts w:ascii="Times New Roman" w:hAnsi="Times New Roman" w:cs="Times New Roman"/>
          <w:sz w:val="28"/>
          <w:szCs w:val="28"/>
        </w:rPr>
        <w:t xml:space="preserve"> губернск</w:t>
      </w:r>
      <w:r>
        <w:rPr>
          <w:rFonts w:ascii="Times New Roman" w:hAnsi="Times New Roman" w:cs="Times New Roman"/>
          <w:sz w:val="28"/>
          <w:szCs w:val="28"/>
        </w:rPr>
        <w:t xml:space="preserve">ой </w:t>
      </w:r>
      <w:r w:rsidRPr="003F3A82">
        <w:rPr>
          <w:rFonts w:ascii="Times New Roman" w:hAnsi="Times New Roman" w:cs="Times New Roman"/>
          <w:sz w:val="28"/>
          <w:szCs w:val="28"/>
        </w:rPr>
        <w:t>потребительск</w:t>
      </w:r>
      <w:r>
        <w:rPr>
          <w:rFonts w:ascii="Times New Roman" w:hAnsi="Times New Roman" w:cs="Times New Roman"/>
          <w:sz w:val="28"/>
          <w:szCs w:val="28"/>
        </w:rPr>
        <w:t>ой</w:t>
      </w:r>
      <w:r w:rsidRPr="003F3A82">
        <w:rPr>
          <w:rFonts w:ascii="Times New Roman" w:hAnsi="Times New Roman" w:cs="Times New Roman"/>
          <w:sz w:val="28"/>
          <w:szCs w:val="28"/>
        </w:rPr>
        <w:t xml:space="preserve"> коммун</w:t>
      </w:r>
      <w:r>
        <w:rPr>
          <w:rFonts w:ascii="Times New Roman" w:hAnsi="Times New Roman" w:cs="Times New Roman"/>
          <w:sz w:val="28"/>
          <w:szCs w:val="28"/>
        </w:rPr>
        <w:t>ы</w:t>
      </w:r>
      <w:r w:rsidRPr="003F3A82">
        <w:rPr>
          <w:rFonts w:ascii="Times New Roman" w:hAnsi="Times New Roman" w:cs="Times New Roman"/>
          <w:sz w:val="28"/>
          <w:szCs w:val="28"/>
        </w:rPr>
        <w:t xml:space="preserve"> </w:t>
      </w:r>
      <w:r>
        <w:rPr>
          <w:rFonts w:ascii="Times New Roman" w:hAnsi="Times New Roman" w:cs="Times New Roman"/>
          <w:sz w:val="28"/>
          <w:szCs w:val="28"/>
        </w:rPr>
        <w:t>проводилась работа с календарём культурной работы петроградского пролетариата на 1920 г. (Оп. 1. Д. 939).</w:t>
      </w:r>
    </w:p>
    <w:p w14:paraId="7620959C" w14:textId="3186AB68" w:rsidR="008D7413" w:rsidRPr="0080657E" w:rsidRDefault="008D7413"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8D7413">
        <w:rPr>
          <w:rFonts w:ascii="Times New Roman" w:hAnsi="Times New Roman" w:cs="Times New Roman"/>
          <w:sz w:val="28"/>
          <w:szCs w:val="28"/>
        </w:rPr>
        <w:t>Вологодск</w:t>
      </w:r>
      <w:r>
        <w:rPr>
          <w:rFonts w:ascii="Times New Roman" w:hAnsi="Times New Roman" w:cs="Times New Roman"/>
          <w:sz w:val="28"/>
          <w:szCs w:val="28"/>
        </w:rPr>
        <w:t>ом</w:t>
      </w:r>
      <w:r w:rsidRPr="008D7413">
        <w:rPr>
          <w:rFonts w:ascii="Times New Roman" w:hAnsi="Times New Roman" w:cs="Times New Roman"/>
          <w:sz w:val="28"/>
          <w:szCs w:val="28"/>
        </w:rPr>
        <w:t xml:space="preserve"> областно</w:t>
      </w:r>
      <w:r>
        <w:rPr>
          <w:rFonts w:ascii="Times New Roman" w:hAnsi="Times New Roman" w:cs="Times New Roman"/>
          <w:sz w:val="28"/>
          <w:szCs w:val="28"/>
        </w:rPr>
        <w:t>м</w:t>
      </w:r>
      <w:r w:rsidRPr="008D7413">
        <w:rPr>
          <w:rFonts w:ascii="Times New Roman" w:hAnsi="Times New Roman" w:cs="Times New Roman"/>
          <w:sz w:val="28"/>
          <w:szCs w:val="28"/>
        </w:rPr>
        <w:t xml:space="preserve"> архив</w:t>
      </w:r>
      <w:r>
        <w:rPr>
          <w:rFonts w:ascii="Times New Roman" w:hAnsi="Times New Roman" w:cs="Times New Roman"/>
          <w:sz w:val="28"/>
          <w:szCs w:val="28"/>
        </w:rPr>
        <w:t>е</w:t>
      </w:r>
      <w:r w:rsidRPr="008D7413">
        <w:rPr>
          <w:rFonts w:ascii="Times New Roman" w:hAnsi="Times New Roman" w:cs="Times New Roman"/>
          <w:sz w:val="28"/>
          <w:szCs w:val="28"/>
        </w:rPr>
        <w:t xml:space="preserve"> новейшей политической истории</w:t>
      </w:r>
      <w:r>
        <w:rPr>
          <w:rFonts w:ascii="Times New Roman" w:hAnsi="Times New Roman" w:cs="Times New Roman"/>
          <w:sz w:val="28"/>
          <w:szCs w:val="28"/>
        </w:rPr>
        <w:t xml:space="preserve"> была проведена работа со следующими фондами: </w:t>
      </w:r>
      <w:r w:rsidR="00112928" w:rsidRPr="005605DA">
        <w:rPr>
          <w:rFonts w:ascii="Times New Roman" w:hAnsi="Times New Roman" w:cs="Times New Roman"/>
          <w:sz w:val="28"/>
          <w:szCs w:val="28"/>
        </w:rPr>
        <w:t>П-1009</w:t>
      </w:r>
      <w:r w:rsidR="00112928">
        <w:rPr>
          <w:rFonts w:ascii="Times New Roman" w:hAnsi="Times New Roman" w:cs="Times New Roman"/>
          <w:sz w:val="28"/>
          <w:szCs w:val="28"/>
        </w:rPr>
        <w:t xml:space="preserve"> (</w:t>
      </w:r>
      <w:r w:rsidR="00112928" w:rsidRPr="00112928">
        <w:rPr>
          <w:rFonts w:ascii="Times New Roman" w:hAnsi="Times New Roman" w:cs="Times New Roman"/>
          <w:sz w:val="28"/>
          <w:szCs w:val="28"/>
        </w:rPr>
        <w:t>Боровской волостной комитет Всесоюзной коммунистической партии (большевиков) (ВКП(б)) Череповецкого уезда Череповецкой губернии д.</w:t>
      </w:r>
      <w:r w:rsidR="00112928">
        <w:rPr>
          <w:rFonts w:ascii="Times New Roman" w:hAnsi="Times New Roman" w:cs="Times New Roman"/>
          <w:sz w:val="28"/>
          <w:szCs w:val="28"/>
        </w:rPr>
        <w:t xml:space="preserve"> </w:t>
      </w:r>
      <w:r w:rsidR="00112928" w:rsidRPr="00112928">
        <w:rPr>
          <w:rFonts w:ascii="Times New Roman" w:hAnsi="Times New Roman" w:cs="Times New Roman"/>
          <w:sz w:val="28"/>
          <w:szCs w:val="28"/>
        </w:rPr>
        <w:t>Бор (1921</w:t>
      </w:r>
      <w:r w:rsidR="00112928">
        <w:rPr>
          <w:rFonts w:ascii="Times New Roman" w:hAnsi="Times New Roman" w:cs="Times New Roman"/>
          <w:sz w:val="28"/>
          <w:szCs w:val="28"/>
        </w:rPr>
        <w:t>–</w:t>
      </w:r>
      <w:r w:rsidR="00112928" w:rsidRPr="00112928">
        <w:rPr>
          <w:rFonts w:ascii="Times New Roman" w:hAnsi="Times New Roman" w:cs="Times New Roman"/>
          <w:sz w:val="28"/>
          <w:szCs w:val="28"/>
        </w:rPr>
        <w:t>1927)</w:t>
      </w:r>
      <w:r w:rsidR="00112928">
        <w:rPr>
          <w:rFonts w:ascii="Times New Roman" w:hAnsi="Times New Roman" w:cs="Times New Roman"/>
          <w:sz w:val="28"/>
          <w:szCs w:val="28"/>
        </w:rPr>
        <w:t xml:space="preserve">); </w:t>
      </w:r>
      <w:r w:rsidR="00112928" w:rsidRPr="00C86027">
        <w:rPr>
          <w:rFonts w:ascii="Times New Roman" w:hAnsi="Times New Roman" w:cs="Times New Roman"/>
          <w:sz w:val="28"/>
          <w:szCs w:val="28"/>
        </w:rPr>
        <w:t>П-1012</w:t>
      </w:r>
      <w:r w:rsidR="00112928">
        <w:rPr>
          <w:rFonts w:ascii="Times New Roman" w:hAnsi="Times New Roman" w:cs="Times New Roman"/>
          <w:sz w:val="28"/>
          <w:szCs w:val="28"/>
        </w:rPr>
        <w:t xml:space="preserve"> (</w:t>
      </w:r>
      <w:r w:rsidR="00112928" w:rsidRPr="00112928">
        <w:rPr>
          <w:rFonts w:ascii="Times New Roman" w:hAnsi="Times New Roman" w:cs="Times New Roman"/>
          <w:sz w:val="28"/>
          <w:szCs w:val="28"/>
        </w:rPr>
        <w:t>Андогский волостной комитет Всесоюзной коммунистической партии (большевиков) (ВКП(б)) Череповецкого уезда Череповецкой губернии, д.</w:t>
      </w:r>
      <w:r w:rsidR="00112928">
        <w:rPr>
          <w:rFonts w:ascii="Times New Roman" w:hAnsi="Times New Roman" w:cs="Times New Roman"/>
          <w:sz w:val="28"/>
          <w:szCs w:val="28"/>
        </w:rPr>
        <w:t xml:space="preserve"> </w:t>
      </w:r>
      <w:r w:rsidR="00112928" w:rsidRPr="00112928">
        <w:rPr>
          <w:rFonts w:ascii="Times New Roman" w:hAnsi="Times New Roman" w:cs="Times New Roman"/>
          <w:sz w:val="28"/>
          <w:szCs w:val="28"/>
        </w:rPr>
        <w:t>Дмитриево (1918–1927)</w:t>
      </w:r>
      <w:r w:rsidR="00112928">
        <w:rPr>
          <w:rFonts w:ascii="Times New Roman" w:hAnsi="Times New Roman" w:cs="Times New Roman"/>
          <w:sz w:val="28"/>
          <w:szCs w:val="28"/>
        </w:rPr>
        <w:t xml:space="preserve">); </w:t>
      </w:r>
      <w:r w:rsidRPr="00C86027">
        <w:rPr>
          <w:rFonts w:ascii="Times New Roman" w:hAnsi="Times New Roman" w:cs="Times New Roman"/>
          <w:sz w:val="28"/>
          <w:szCs w:val="28"/>
        </w:rPr>
        <w:t>П-1930</w:t>
      </w:r>
      <w:r w:rsidRPr="008D7413">
        <w:rPr>
          <w:rFonts w:ascii="Times New Roman" w:hAnsi="Times New Roman" w:cs="Times New Roman"/>
          <w:sz w:val="28"/>
          <w:szCs w:val="28"/>
        </w:rPr>
        <w:t xml:space="preserve"> </w:t>
      </w:r>
      <w:r>
        <w:rPr>
          <w:rFonts w:ascii="Times New Roman" w:hAnsi="Times New Roman" w:cs="Times New Roman"/>
          <w:sz w:val="28"/>
          <w:szCs w:val="28"/>
        </w:rPr>
        <w:t>(</w:t>
      </w:r>
      <w:r w:rsidRPr="008D7413">
        <w:rPr>
          <w:rFonts w:ascii="Times New Roman" w:hAnsi="Times New Roman" w:cs="Times New Roman"/>
          <w:sz w:val="28"/>
          <w:szCs w:val="28"/>
        </w:rPr>
        <w:t>Череповецкий губернский комитет Российской коммунистической партии (большевиков) (РКП(б)) (191</w:t>
      </w:r>
      <w:r>
        <w:rPr>
          <w:rFonts w:ascii="Times New Roman" w:hAnsi="Times New Roman" w:cs="Times New Roman"/>
          <w:sz w:val="28"/>
          <w:szCs w:val="28"/>
        </w:rPr>
        <w:t>8–</w:t>
      </w:r>
      <w:r w:rsidRPr="008D7413">
        <w:rPr>
          <w:rFonts w:ascii="Times New Roman" w:hAnsi="Times New Roman" w:cs="Times New Roman"/>
          <w:sz w:val="28"/>
          <w:szCs w:val="28"/>
        </w:rPr>
        <w:t>192</w:t>
      </w:r>
      <w:r>
        <w:rPr>
          <w:rFonts w:ascii="Times New Roman" w:hAnsi="Times New Roman" w:cs="Times New Roman"/>
          <w:sz w:val="28"/>
          <w:szCs w:val="28"/>
        </w:rPr>
        <w:t>7</w:t>
      </w:r>
      <w:r w:rsidRPr="008D7413">
        <w:rPr>
          <w:rFonts w:ascii="Times New Roman" w:hAnsi="Times New Roman" w:cs="Times New Roman"/>
          <w:sz w:val="28"/>
          <w:szCs w:val="28"/>
        </w:rPr>
        <w:t>)</w:t>
      </w:r>
      <w:r>
        <w:rPr>
          <w:rFonts w:ascii="Times New Roman" w:hAnsi="Times New Roman" w:cs="Times New Roman"/>
          <w:sz w:val="28"/>
          <w:szCs w:val="28"/>
        </w:rPr>
        <w:t>);</w:t>
      </w:r>
      <w:r w:rsidR="00112928">
        <w:rPr>
          <w:rFonts w:ascii="Times New Roman" w:hAnsi="Times New Roman" w:cs="Times New Roman"/>
          <w:sz w:val="28"/>
          <w:szCs w:val="28"/>
        </w:rPr>
        <w:t xml:space="preserve"> </w:t>
      </w:r>
      <w:r w:rsidR="00112928" w:rsidRPr="00D23D94">
        <w:rPr>
          <w:rFonts w:ascii="Times New Roman" w:hAnsi="Times New Roman" w:cs="Times New Roman"/>
          <w:sz w:val="28"/>
          <w:szCs w:val="28"/>
        </w:rPr>
        <w:t>П-1931 (Череповецкий</w:t>
      </w:r>
      <w:r w:rsidR="00112928" w:rsidRPr="00112928">
        <w:rPr>
          <w:rFonts w:ascii="Times New Roman" w:hAnsi="Times New Roman" w:cs="Times New Roman"/>
          <w:sz w:val="28"/>
          <w:szCs w:val="28"/>
        </w:rPr>
        <w:t xml:space="preserve"> окружной комитет (окружком) Всесоюзной </w:t>
      </w:r>
      <w:r w:rsidR="00112928" w:rsidRPr="0080657E">
        <w:rPr>
          <w:rFonts w:ascii="Times New Roman" w:hAnsi="Times New Roman" w:cs="Times New Roman"/>
          <w:sz w:val="28"/>
          <w:szCs w:val="28"/>
        </w:rPr>
        <w:t>коммунитсической партии (большевиков) (ВКП(б)) Ленинградской области (1927-1930)); П-1932 (Череповецкий волостной комитет Всесоюзной коммунистической партии (большевиков) (ВКП(б)) Череповецкого уезда Череповецкой губернии (1919–1921,1924–1927);</w:t>
      </w:r>
      <w:r w:rsidR="00D23718" w:rsidRPr="0080657E">
        <w:rPr>
          <w:rFonts w:ascii="Times New Roman" w:hAnsi="Times New Roman" w:cs="Times New Roman"/>
          <w:sz w:val="28"/>
          <w:szCs w:val="28"/>
        </w:rPr>
        <w:t xml:space="preserve"> П-1934 (Горский волостной комитет Всесоюзной коммунистической партии (большевиков) (ВКП(б)) Череповецкого уезда Череповецкой губернии (1919–1927);</w:t>
      </w:r>
      <w:r w:rsidR="00112928" w:rsidRPr="0080657E">
        <w:rPr>
          <w:rFonts w:ascii="Times New Roman" w:hAnsi="Times New Roman" w:cs="Times New Roman"/>
          <w:sz w:val="28"/>
          <w:szCs w:val="28"/>
        </w:rPr>
        <w:t xml:space="preserve"> П-1938 (Череповецкий горрайком Всесоюзной коммунистической партии (большевиков) (ВКП(б)) Череповецкой губернии (1927–1928); П-1939 (</w:t>
      </w:r>
      <w:bookmarkStart w:id="22" w:name="_Hlk127472121"/>
      <w:r w:rsidR="00112928" w:rsidRPr="0080657E">
        <w:rPr>
          <w:rFonts w:ascii="Times New Roman" w:hAnsi="Times New Roman" w:cs="Times New Roman"/>
          <w:sz w:val="28"/>
          <w:szCs w:val="28"/>
        </w:rPr>
        <w:t>Череповецкий районный комитет Коммунистической партии Российской Советской Федеративной Социалистической республики (КП РСФСР) Вологодской области, г. Череповец</w:t>
      </w:r>
      <w:bookmarkEnd w:id="22"/>
      <w:r w:rsidR="00112928" w:rsidRPr="0080657E">
        <w:rPr>
          <w:rFonts w:ascii="Times New Roman" w:hAnsi="Times New Roman" w:cs="Times New Roman"/>
          <w:sz w:val="28"/>
          <w:szCs w:val="28"/>
        </w:rPr>
        <w:t xml:space="preserve"> (1927–1991); П-7274 (</w:t>
      </w:r>
      <w:bookmarkStart w:id="23" w:name="_Hlk127472282"/>
      <w:r w:rsidR="00112928" w:rsidRPr="0080657E">
        <w:rPr>
          <w:rFonts w:ascii="Times New Roman" w:hAnsi="Times New Roman" w:cs="Times New Roman"/>
          <w:sz w:val="28"/>
          <w:szCs w:val="28"/>
        </w:rPr>
        <w:t>Николо-Торжский</w:t>
      </w:r>
      <w:r w:rsidR="00112928" w:rsidRPr="00112928">
        <w:rPr>
          <w:rFonts w:ascii="Times New Roman" w:hAnsi="Times New Roman" w:cs="Times New Roman"/>
          <w:sz w:val="28"/>
          <w:szCs w:val="28"/>
        </w:rPr>
        <w:t xml:space="preserve"> </w:t>
      </w:r>
      <w:r w:rsidR="00112928" w:rsidRPr="0080657E">
        <w:rPr>
          <w:rFonts w:ascii="Times New Roman" w:hAnsi="Times New Roman" w:cs="Times New Roman"/>
          <w:sz w:val="28"/>
          <w:szCs w:val="28"/>
        </w:rPr>
        <w:t xml:space="preserve">районный комитет Всесоюзного ленинского коммунистического союза молодежи (ВЛКСМ) Череповецкого округа Ленинградской области с. Никольский Торжок  </w:t>
      </w:r>
      <w:bookmarkEnd w:id="23"/>
      <w:r w:rsidR="00112928" w:rsidRPr="0080657E">
        <w:rPr>
          <w:rFonts w:ascii="Times New Roman" w:hAnsi="Times New Roman" w:cs="Times New Roman"/>
          <w:sz w:val="28"/>
          <w:szCs w:val="28"/>
        </w:rPr>
        <w:t>(1927–1930); П-8026 (Вытегорский городской комитет Всесоюзной Коммунистической партии (большевиков) (ВКП(б)) Лодейно-Польского уезда Ленинградской губернии г. Вытегра (1927)); П-9332 (Коллекция фотодокументов (1900–2018).</w:t>
      </w:r>
    </w:p>
    <w:p w14:paraId="38F5F839" w14:textId="2242B632" w:rsidR="00112928" w:rsidRDefault="00112928"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фонде </w:t>
      </w:r>
      <w:r w:rsidR="005605DA" w:rsidRPr="005605DA">
        <w:rPr>
          <w:rFonts w:ascii="Times New Roman" w:hAnsi="Times New Roman" w:cs="Times New Roman"/>
          <w:sz w:val="28"/>
          <w:szCs w:val="28"/>
        </w:rPr>
        <w:t>Боровск</w:t>
      </w:r>
      <w:r w:rsidR="005605DA">
        <w:rPr>
          <w:rFonts w:ascii="Times New Roman" w:hAnsi="Times New Roman" w:cs="Times New Roman"/>
          <w:sz w:val="28"/>
          <w:szCs w:val="28"/>
        </w:rPr>
        <w:t>ого</w:t>
      </w:r>
      <w:r w:rsidR="005605DA" w:rsidRPr="005605DA">
        <w:rPr>
          <w:rFonts w:ascii="Times New Roman" w:hAnsi="Times New Roman" w:cs="Times New Roman"/>
          <w:sz w:val="28"/>
          <w:szCs w:val="28"/>
        </w:rPr>
        <w:t xml:space="preserve"> волостно</w:t>
      </w:r>
      <w:r w:rsidR="005605DA">
        <w:rPr>
          <w:rFonts w:ascii="Times New Roman" w:hAnsi="Times New Roman" w:cs="Times New Roman"/>
          <w:sz w:val="28"/>
          <w:szCs w:val="28"/>
        </w:rPr>
        <w:t>го</w:t>
      </w:r>
      <w:r w:rsidR="005605DA" w:rsidRPr="005605DA">
        <w:rPr>
          <w:rFonts w:ascii="Times New Roman" w:hAnsi="Times New Roman" w:cs="Times New Roman"/>
          <w:sz w:val="28"/>
          <w:szCs w:val="28"/>
        </w:rPr>
        <w:t xml:space="preserve"> комитет</w:t>
      </w:r>
      <w:r w:rsidR="005605DA">
        <w:rPr>
          <w:rFonts w:ascii="Times New Roman" w:hAnsi="Times New Roman" w:cs="Times New Roman"/>
          <w:sz w:val="28"/>
          <w:szCs w:val="28"/>
        </w:rPr>
        <w:t>а</w:t>
      </w:r>
      <w:r w:rsidR="005605DA" w:rsidRPr="005605DA">
        <w:rPr>
          <w:rFonts w:ascii="Times New Roman" w:hAnsi="Times New Roman" w:cs="Times New Roman"/>
          <w:sz w:val="28"/>
          <w:szCs w:val="28"/>
        </w:rPr>
        <w:t xml:space="preserve"> ВКП</w:t>
      </w:r>
      <w:r w:rsidR="0080657E">
        <w:rPr>
          <w:rFonts w:ascii="Times New Roman" w:hAnsi="Times New Roman" w:cs="Times New Roman"/>
          <w:sz w:val="28"/>
          <w:szCs w:val="28"/>
        </w:rPr>
        <w:t xml:space="preserve"> </w:t>
      </w:r>
      <w:r w:rsidR="005605DA" w:rsidRPr="005605DA">
        <w:rPr>
          <w:rFonts w:ascii="Times New Roman" w:hAnsi="Times New Roman" w:cs="Times New Roman"/>
          <w:sz w:val="28"/>
          <w:szCs w:val="28"/>
        </w:rPr>
        <w:t>(б)</w:t>
      </w:r>
      <w:r w:rsidR="0080657E">
        <w:rPr>
          <w:rFonts w:ascii="Times New Roman" w:hAnsi="Times New Roman" w:cs="Times New Roman"/>
          <w:sz w:val="28"/>
          <w:szCs w:val="28"/>
        </w:rPr>
        <w:t xml:space="preserve"> </w:t>
      </w:r>
      <w:r w:rsidR="005605DA" w:rsidRPr="005605DA">
        <w:rPr>
          <w:rFonts w:ascii="Times New Roman" w:hAnsi="Times New Roman" w:cs="Times New Roman"/>
          <w:sz w:val="28"/>
          <w:szCs w:val="28"/>
        </w:rPr>
        <w:t>Череповецкого уезда Череп</w:t>
      </w:r>
      <w:r w:rsidR="005605DA">
        <w:rPr>
          <w:rFonts w:ascii="Times New Roman" w:hAnsi="Times New Roman" w:cs="Times New Roman"/>
          <w:sz w:val="28"/>
          <w:szCs w:val="28"/>
        </w:rPr>
        <w:t xml:space="preserve">овецкой губернии сохранились сведения </w:t>
      </w:r>
      <w:r w:rsidR="005605DA" w:rsidRPr="005605DA">
        <w:rPr>
          <w:rFonts w:ascii="Times New Roman" w:hAnsi="Times New Roman" w:cs="Times New Roman"/>
          <w:sz w:val="28"/>
          <w:szCs w:val="28"/>
        </w:rPr>
        <w:t>о п</w:t>
      </w:r>
      <w:r w:rsidR="005605DA">
        <w:rPr>
          <w:rFonts w:ascii="Times New Roman" w:hAnsi="Times New Roman" w:cs="Times New Roman"/>
          <w:sz w:val="28"/>
          <w:szCs w:val="28"/>
        </w:rPr>
        <w:t>орядке</w:t>
      </w:r>
      <w:r w:rsidR="005605DA" w:rsidRPr="005605DA">
        <w:rPr>
          <w:rFonts w:ascii="Times New Roman" w:hAnsi="Times New Roman" w:cs="Times New Roman"/>
          <w:sz w:val="28"/>
          <w:szCs w:val="28"/>
        </w:rPr>
        <w:t xml:space="preserve"> празднования </w:t>
      </w:r>
      <w:r w:rsidR="00D23718">
        <w:rPr>
          <w:rFonts w:ascii="Times New Roman" w:hAnsi="Times New Roman" w:cs="Times New Roman"/>
          <w:sz w:val="28"/>
          <w:szCs w:val="28"/>
        </w:rPr>
        <w:t>первого</w:t>
      </w:r>
      <w:r w:rsidR="005605DA" w:rsidRPr="005605DA">
        <w:rPr>
          <w:rFonts w:ascii="Times New Roman" w:hAnsi="Times New Roman" w:cs="Times New Roman"/>
          <w:sz w:val="28"/>
          <w:szCs w:val="28"/>
        </w:rPr>
        <w:t xml:space="preserve"> ма</w:t>
      </w:r>
      <w:r w:rsidR="005605DA">
        <w:rPr>
          <w:rFonts w:ascii="Times New Roman" w:hAnsi="Times New Roman" w:cs="Times New Roman"/>
          <w:sz w:val="28"/>
          <w:szCs w:val="28"/>
        </w:rPr>
        <w:t xml:space="preserve">я, хронологически совпадающего с проведением антипасхальной кампании (Оп. 1. Д. 49). </w:t>
      </w:r>
    </w:p>
    <w:p w14:paraId="4F0E9836" w14:textId="061FE476" w:rsidR="00112928" w:rsidRDefault="005605DA"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5605DA">
        <w:rPr>
          <w:rFonts w:ascii="Times New Roman" w:hAnsi="Times New Roman" w:cs="Times New Roman"/>
          <w:sz w:val="28"/>
          <w:szCs w:val="28"/>
        </w:rPr>
        <w:t>Андогск</w:t>
      </w:r>
      <w:r>
        <w:rPr>
          <w:rFonts w:ascii="Times New Roman" w:hAnsi="Times New Roman" w:cs="Times New Roman"/>
          <w:sz w:val="28"/>
          <w:szCs w:val="28"/>
        </w:rPr>
        <w:t>ого</w:t>
      </w:r>
      <w:r w:rsidRPr="005605DA">
        <w:rPr>
          <w:rFonts w:ascii="Times New Roman" w:hAnsi="Times New Roman" w:cs="Times New Roman"/>
          <w:sz w:val="28"/>
          <w:szCs w:val="28"/>
        </w:rPr>
        <w:t xml:space="preserve"> волостно</w:t>
      </w:r>
      <w:r>
        <w:rPr>
          <w:rFonts w:ascii="Times New Roman" w:hAnsi="Times New Roman" w:cs="Times New Roman"/>
          <w:sz w:val="28"/>
          <w:szCs w:val="28"/>
        </w:rPr>
        <w:t>го</w:t>
      </w:r>
      <w:r w:rsidRPr="005605DA">
        <w:rPr>
          <w:rFonts w:ascii="Times New Roman" w:hAnsi="Times New Roman" w:cs="Times New Roman"/>
          <w:sz w:val="28"/>
          <w:szCs w:val="28"/>
        </w:rPr>
        <w:t xml:space="preserve"> комитет</w:t>
      </w:r>
      <w:r>
        <w:rPr>
          <w:rFonts w:ascii="Times New Roman" w:hAnsi="Times New Roman" w:cs="Times New Roman"/>
          <w:sz w:val="28"/>
          <w:szCs w:val="28"/>
        </w:rPr>
        <w:t>а</w:t>
      </w:r>
      <w:r w:rsidRPr="005605DA">
        <w:rPr>
          <w:rFonts w:ascii="Times New Roman" w:hAnsi="Times New Roman" w:cs="Times New Roman"/>
          <w:sz w:val="28"/>
          <w:szCs w:val="28"/>
        </w:rPr>
        <w:t xml:space="preserve"> ВКП</w:t>
      </w:r>
      <w:r w:rsidR="0080657E">
        <w:rPr>
          <w:rFonts w:ascii="Times New Roman" w:hAnsi="Times New Roman" w:cs="Times New Roman"/>
          <w:sz w:val="28"/>
          <w:szCs w:val="28"/>
        </w:rPr>
        <w:t xml:space="preserve"> </w:t>
      </w:r>
      <w:r w:rsidRPr="005605DA">
        <w:rPr>
          <w:rFonts w:ascii="Times New Roman" w:hAnsi="Times New Roman" w:cs="Times New Roman"/>
          <w:sz w:val="28"/>
          <w:szCs w:val="28"/>
        </w:rPr>
        <w:t>(б) Череповецкого уезда Череповецкой губернии</w:t>
      </w:r>
      <w:r>
        <w:rPr>
          <w:rFonts w:ascii="Times New Roman" w:hAnsi="Times New Roman" w:cs="Times New Roman"/>
          <w:sz w:val="28"/>
          <w:szCs w:val="28"/>
        </w:rPr>
        <w:t xml:space="preserve"> обнаружены п</w:t>
      </w:r>
      <w:r w:rsidRPr="005605DA">
        <w:rPr>
          <w:rFonts w:ascii="Times New Roman" w:hAnsi="Times New Roman" w:cs="Times New Roman"/>
          <w:sz w:val="28"/>
          <w:szCs w:val="28"/>
        </w:rPr>
        <w:t>ротоколы крестьянских конференций, митингов, торжественных заседаний, делегатских собраний, заседаний антирелигиозной, конфликтной и других комиссий</w:t>
      </w:r>
      <w:r>
        <w:rPr>
          <w:rFonts w:ascii="Times New Roman" w:hAnsi="Times New Roman" w:cs="Times New Roman"/>
          <w:sz w:val="28"/>
          <w:szCs w:val="28"/>
        </w:rPr>
        <w:t>. Сохранились сведения о проведении первой Комсомольской Пасхи в Андогской волости Череповецкой губернии (Оп. 1. Д. 34).</w:t>
      </w:r>
    </w:p>
    <w:p w14:paraId="56FEB754" w14:textId="11B34739" w:rsidR="008D7413" w:rsidRDefault="005605DA"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ценными для исследования сведения были найдены в</w:t>
      </w:r>
      <w:r w:rsidR="00A53942">
        <w:rPr>
          <w:rFonts w:ascii="Times New Roman" w:hAnsi="Times New Roman" w:cs="Times New Roman"/>
          <w:sz w:val="28"/>
          <w:szCs w:val="28"/>
        </w:rPr>
        <w:t xml:space="preserve"> </w:t>
      </w:r>
      <w:r w:rsidR="008D7413">
        <w:rPr>
          <w:rFonts w:ascii="Times New Roman" w:hAnsi="Times New Roman" w:cs="Times New Roman"/>
          <w:sz w:val="28"/>
          <w:szCs w:val="28"/>
        </w:rPr>
        <w:t xml:space="preserve">фонде </w:t>
      </w:r>
      <w:r w:rsidR="008D7413" w:rsidRPr="008D7413">
        <w:rPr>
          <w:rFonts w:ascii="Times New Roman" w:hAnsi="Times New Roman" w:cs="Times New Roman"/>
          <w:sz w:val="28"/>
          <w:szCs w:val="28"/>
        </w:rPr>
        <w:t>Череповецк</w:t>
      </w:r>
      <w:r w:rsidR="008D7413">
        <w:rPr>
          <w:rFonts w:ascii="Times New Roman" w:hAnsi="Times New Roman" w:cs="Times New Roman"/>
          <w:sz w:val="28"/>
          <w:szCs w:val="28"/>
        </w:rPr>
        <w:t>ого</w:t>
      </w:r>
      <w:r w:rsidR="008D7413" w:rsidRPr="008D7413">
        <w:rPr>
          <w:rFonts w:ascii="Times New Roman" w:hAnsi="Times New Roman" w:cs="Times New Roman"/>
          <w:sz w:val="28"/>
          <w:szCs w:val="28"/>
        </w:rPr>
        <w:t xml:space="preserve"> губернск</w:t>
      </w:r>
      <w:r w:rsidR="008D7413">
        <w:rPr>
          <w:rFonts w:ascii="Times New Roman" w:hAnsi="Times New Roman" w:cs="Times New Roman"/>
          <w:sz w:val="28"/>
          <w:szCs w:val="28"/>
        </w:rPr>
        <w:t>ого</w:t>
      </w:r>
      <w:r w:rsidR="008D7413" w:rsidRPr="008D7413">
        <w:rPr>
          <w:rFonts w:ascii="Times New Roman" w:hAnsi="Times New Roman" w:cs="Times New Roman"/>
          <w:sz w:val="28"/>
          <w:szCs w:val="28"/>
        </w:rPr>
        <w:t xml:space="preserve"> комитет</w:t>
      </w:r>
      <w:r w:rsidR="008D7413">
        <w:rPr>
          <w:rFonts w:ascii="Times New Roman" w:hAnsi="Times New Roman" w:cs="Times New Roman"/>
          <w:sz w:val="28"/>
          <w:szCs w:val="28"/>
        </w:rPr>
        <w:t>а</w:t>
      </w:r>
      <w:r w:rsidR="008D7413" w:rsidRPr="008D7413">
        <w:rPr>
          <w:rFonts w:ascii="Times New Roman" w:hAnsi="Times New Roman" w:cs="Times New Roman"/>
          <w:sz w:val="28"/>
          <w:szCs w:val="28"/>
        </w:rPr>
        <w:t xml:space="preserve"> РКП</w:t>
      </w:r>
      <w:r w:rsidR="0080657E">
        <w:rPr>
          <w:rFonts w:ascii="Times New Roman" w:hAnsi="Times New Roman" w:cs="Times New Roman"/>
          <w:sz w:val="28"/>
          <w:szCs w:val="28"/>
        </w:rPr>
        <w:t xml:space="preserve"> </w:t>
      </w:r>
      <w:r w:rsidR="008D7413" w:rsidRPr="008D7413">
        <w:rPr>
          <w:rFonts w:ascii="Times New Roman" w:hAnsi="Times New Roman" w:cs="Times New Roman"/>
          <w:sz w:val="28"/>
          <w:szCs w:val="28"/>
        </w:rPr>
        <w:t>(б)</w:t>
      </w:r>
      <w:r>
        <w:rPr>
          <w:rFonts w:ascii="Times New Roman" w:hAnsi="Times New Roman" w:cs="Times New Roman"/>
          <w:sz w:val="28"/>
          <w:szCs w:val="28"/>
        </w:rPr>
        <w:t>: п</w:t>
      </w:r>
      <w:r w:rsidRPr="005605DA">
        <w:rPr>
          <w:rFonts w:ascii="Times New Roman" w:hAnsi="Times New Roman" w:cs="Times New Roman"/>
          <w:sz w:val="28"/>
          <w:szCs w:val="28"/>
        </w:rPr>
        <w:t>ереписка с Череповецким Губкомом по вопросам агитработы</w:t>
      </w:r>
      <w:r>
        <w:rPr>
          <w:rFonts w:ascii="Times New Roman" w:hAnsi="Times New Roman" w:cs="Times New Roman"/>
          <w:sz w:val="28"/>
          <w:szCs w:val="28"/>
        </w:rPr>
        <w:t xml:space="preserve"> (Оп. 7. Д. 113), д</w:t>
      </w:r>
      <w:r w:rsidRPr="005605DA">
        <w:rPr>
          <w:rFonts w:ascii="Times New Roman" w:hAnsi="Times New Roman" w:cs="Times New Roman"/>
          <w:sz w:val="28"/>
          <w:szCs w:val="28"/>
        </w:rPr>
        <w:t>ок</w:t>
      </w:r>
      <w:r>
        <w:rPr>
          <w:rFonts w:ascii="Times New Roman" w:hAnsi="Times New Roman" w:cs="Times New Roman"/>
          <w:sz w:val="28"/>
          <w:szCs w:val="28"/>
        </w:rPr>
        <w:t>лады</w:t>
      </w:r>
      <w:r w:rsidRPr="005605DA">
        <w:rPr>
          <w:rFonts w:ascii="Times New Roman" w:hAnsi="Times New Roman" w:cs="Times New Roman"/>
          <w:sz w:val="28"/>
          <w:szCs w:val="28"/>
        </w:rPr>
        <w:t xml:space="preserve"> о состоянии культурно-массовой работы в деревне</w:t>
      </w:r>
      <w:r>
        <w:rPr>
          <w:rFonts w:ascii="Times New Roman" w:hAnsi="Times New Roman" w:cs="Times New Roman"/>
          <w:sz w:val="28"/>
          <w:szCs w:val="28"/>
        </w:rPr>
        <w:t xml:space="preserve"> (Оп. 7. Д. 114</w:t>
      </w:r>
      <w:r w:rsidR="00C86027">
        <w:rPr>
          <w:rFonts w:ascii="Times New Roman" w:hAnsi="Times New Roman" w:cs="Times New Roman"/>
          <w:sz w:val="28"/>
          <w:szCs w:val="28"/>
        </w:rPr>
        <w:t>; Д. 124; Д. 131</w:t>
      </w:r>
      <w:r>
        <w:rPr>
          <w:rFonts w:ascii="Times New Roman" w:hAnsi="Times New Roman" w:cs="Times New Roman"/>
          <w:sz w:val="28"/>
          <w:szCs w:val="28"/>
        </w:rPr>
        <w:t xml:space="preserve">), </w:t>
      </w:r>
      <w:r w:rsidR="00C86027">
        <w:rPr>
          <w:rFonts w:ascii="Times New Roman" w:hAnsi="Times New Roman" w:cs="Times New Roman"/>
          <w:sz w:val="28"/>
          <w:szCs w:val="28"/>
        </w:rPr>
        <w:t>д</w:t>
      </w:r>
      <w:r w:rsidR="00C86027" w:rsidRPr="00C86027">
        <w:rPr>
          <w:rFonts w:ascii="Times New Roman" w:hAnsi="Times New Roman" w:cs="Times New Roman"/>
          <w:sz w:val="28"/>
          <w:szCs w:val="28"/>
        </w:rPr>
        <w:t>ирективные указания Губкома РКП</w:t>
      </w:r>
      <w:r w:rsidR="00C86027">
        <w:rPr>
          <w:rFonts w:ascii="Times New Roman" w:hAnsi="Times New Roman" w:cs="Times New Roman"/>
          <w:sz w:val="28"/>
          <w:szCs w:val="28"/>
        </w:rPr>
        <w:t xml:space="preserve"> </w:t>
      </w:r>
      <w:r w:rsidR="00C86027" w:rsidRPr="00C86027">
        <w:rPr>
          <w:rFonts w:ascii="Times New Roman" w:hAnsi="Times New Roman" w:cs="Times New Roman"/>
          <w:sz w:val="28"/>
          <w:szCs w:val="28"/>
        </w:rPr>
        <w:t xml:space="preserve">(б) </w:t>
      </w:r>
      <w:r w:rsidR="00C86027">
        <w:rPr>
          <w:rFonts w:ascii="Times New Roman" w:hAnsi="Times New Roman" w:cs="Times New Roman"/>
          <w:sz w:val="28"/>
          <w:szCs w:val="28"/>
        </w:rPr>
        <w:t>(Оп. 8. Д. 261; Д. 270), п</w:t>
      </w:r>
      <w:r w:rsidR="00C86027" w:rsidRPr="00C86027">
        <w:rPr>
          <w:rFonts w:ascii="Times New Roman" w:hAnsi="Times New Roman" w:cs="Times New Roman"/>
          <w:sz w:val="28"/>
          <w:szCs w:val="28"/>
        </w:rPr>
        <w:t>оложение о культшефных комиссиях</w:t>
      </w:r>
      <w:r w:rsidR="00C86027">
        <w:rPr>
          <w:rFonts w:ascii="Times New Roman" w:hAnsi="Times New Roman" w:cs="Times New Roman"/>
          <w:sz w:val="28"/>
          <w:szCs w:val="28"/>
        </w:rPr>
        <w:t xml:space="preserve"> (Оп. 8. Д. 288; Д. 289), протоколы о проведении антирелигиозных пасхальных и рождественских кампаний (Оп. 9. Д. 333; Д. 401), материалы </w:t>
      </w:r>
      <w:r w:rsidR="00C86027" w:rsidRPr="00C86027">
        <w:rPr>
          <w:rFonts w:ascii="Times New Roman" w:hAnsi="Times New Roman" w:cs="Times New Roman"/>
          <w:sz w:val="28"/>
          <w:szCs w:val="28"/>
        </w:rPr>
        <w:t>по антирелигиозной пропаганде</w:t>
      </w:r>
      <w:r w:rsidR="00C86027">
        <w:rPr>
          <w:rFonts w:ascii="Times New Roman" w:hAnsi="Times New Roman" w:cs="Times New Roman"/>
          <w:sz w:val="28"/>
          <w:szCs w:val="28"/>
        </w:rPr>
        <w:t xml:space="preserve"> агитпропотдела</w:t>
      </w:r>
      <w:r w:rsidR="00C86027" w:rsidRPr="00C86027">
        <w:rPr>
          <w:rFonts w:ascii="Times New Roman" w:hAnsi="Times New Roman" w:cs="Times New Roman"/>
          <w:sz w:val="28"/>
          <w:szCs w:val="28"/>
        </w:rPr>
        <w:t xml:space="preserve"> Череповецкого губкома ВКП (б)</w:t>
      </w:r>
      <w:r w:rsidR="00C86027">
        <w:rPr>
          <w:rFonts w:ascii="Times New Roman" w:hAnsi="Times New Roman" w:cs="Times New Roman"/>
          <w:sz w:val="28"/>
          <w:szCs w:val="28"/>
        </w:rPr>
        <w:t xml:space="preserve"> (Оп. 10. Д. 120).</w:t>
      </w:r>
    </w:p>
    <w:p w14:paraId="71099C4C" w14:textId="237C7379" w:rsidR="00C86027" w:rsidRDefault="00C86027"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C86027">
        <w:rPr>
          <w:rFonts w:ascii="Times New Roman" w:hAnsi="Times New Roman" w:cs="Times New Roman"/>
          <w:sz w:val="28"/>
          <w:szCs w:val="28"/>
        </w:rPr>
        <w:t>Череповецк</w:t>
      </w:r>
      <w:r>
        <w:rPr>
          <w:rFonts w:ascii="Times New Roman" w:hAnsi="Times New Roman" w:cs="Times New Roman"/>
          <w:sz w:val="28"/>
          <w:szCs w:val="28"/>
        </w:rPr>
        <w:t>ого</w:t>
      </w:r>
      <w:r w:rsidRPr="00C86027">
        <w:rPr>
          <w:rFonts w:ascii="Times New Roman" w:hAnsi="Times New Roman" w:cs="Times New Roman"/>
          <w:sz w:val="28"/>
          <w:szCs w:val="28"/>
        </w:rPr>
        <w:t xml:space="preserve"> окружно</w:t>
      </w:r>
      <w:r>
        <w:rPr>
          <w:rFonts w:ascii="Times New Roman" w:hAnsi="Times New Roman" w:cs="Times New Roman"/>
          <w:sz w:val="28"/>
          <w:szCs w:val="28"/>
        </w:rPr>
        <w:t xml:space="preserve">го </w:t>
      </w:r>
      <w:r w:rsidRPr="00C86027">
        <w:rPr>
          <w:rFonts w:ascii="Times New Roman" w:hAnsi="Times New Roman" w:cs="Times New Roman"/>
          <w:sz w:val="28"/>
          <w:szCs w:val="28"/>
        </w:rPr>
        <w:t>комитет</w:t>
      </w:r>
      <w:r>
        <w:rPr>
          <w:rFonts w:ascii="Times New Roman" w:hAnsi="Times New Roman" w:cs="Times New Roman"/>
          <w:sz w:val="28"/>
          <w:szCs w:val="28"/>
        </w:rPr>
        <w:t>а</w:t>
      </w:r>
      <w:r w:rsidRPr="00C86027">
        <w:rPr>
          <w:rFonts w:ascii="Times New Roman" w:hAnsi="Times New Roman" w:cs="Times New Roman"/>
          <w:sz w:val="28"/>
          <w:szCs w:val="28"/>
        </w:rPr>
        <w:t xml:space="preserve"> ВКП</w:t>
      </w:r>
      <w:r>
        <w:rPr>
          <w:rFonts w:ascii="Times New Roman" w:hAnsi="Times New Roman" w:cs="Times New Roman"/>
          <w:sz w:val="28"/>
          <w:szCs w:val="28"/>
        </w:rPr>
        <w:t xml:space="preserve"> </w:t>
      </w:r>
      <w:r w:rsidRPr="00C86027">
        <w:rPr>
          <w:rFonts w:ascii="Times New Roman" w:hAnsi="Times New Roman" w:cs="Times New Roman"/>
          <w:sz w:val="28"/>
          <w:szCs w:val="28"/>
        </w:rPr>
        <w:t>(б) Ленинградской области</w:t>
      </w:r>
      <w:r>
        <w:rPr>
          <w:rFonts w:ascii="Times New Roman" w:hAnsi="Times New Roman" w:cs="Times New Roman"/>
          <w:sz w:val="28"/>
          <w:szCs w:val="28"/>
        </w:rPr>
        <w:t xml:space="preserve"> также содержатся значимые для исследования материалы: </w:t>
      </w:r>
      <w:r w:rsidR="00D23D94">
        <w:rPr>
          <w:rFonts w:ascii="Times New Roman" w:hAnsi="Times New Roman" w:cs="Times New Roman"/>
          <w:sz w:val="28"/>
          <w:szCs w:val="28"/>
        </w:rPr>
        <w:t>п</w:t>
      </w:r>
      <w:r w:rsidR="00D23D94" w:rsidRPr="00D23D94">
        <w:rPr>
          <w:rFonts w:ascii="Times New Roman" w:hAnsi="Times New Roman" w:cs="Times New Roman"/>
          <w:sz w:val="28"/>
          <w:szCs w:val="28"/>
        </w:rPr>
        <w:t xml:space="preserve">ротоколы </w:t>
      </w:r>
      <w:r w:rsidR="00D23D94">
        <w:rPr>
          <w:rFonts w:ascii="Times New Roman" w:hAnsi="Times New Roman" w:cs="Times New Roman"/>
          <w:sz w:val="28"/>
          <w:szCs w:val="28"/>
        </w:rPr>
        <w:t xml:space="preserve">и резолюции </w:t>
      </w:r>
      <w:r w:rsidR="00D23D94" w:rsidRPr="00D23D94">
        <w:rPr>
          <w:rFonts w:ascii="Times New Roman" w:hAnsi="Times New Roman" w:cs="Times New Roman"/>
          <w:sz w:val="28"/>
          <w:szCs w:val="28"/>
        </w:rPr>
        <w:t xml:space="preserve">агиткомиссий при </w:t>
      </w:r>
      <w:r w:rsidR="00D23D94">
        <w:rPr>
          <w:rFonts w:ascii="Times New Roman" w:hAnsi="Times New Roman" w:cs="Times New Roman"/>
          <w:sz w:val="28"/>
          <w:szCs w:val="28"/>
        </w:rPr>
        <w:t>р</w:t>
      </w:r>
      <w:r w:rsidR="00D23D94" w:rsidRPr="00D23D94">
        <w:rPr>
          <w:rFonts w:ascii="Times New Roman" w:hAnsi="Times New Roman" w:cs="Times New Roman"/>
          <w:sz w:val="28"/>
          <w:szCs w:val="28"/>
        </w:rPr>
        <w:t>айкомах Череповецкого округа</w:t>
      </w:r>
      <w:r w:rsidR="00D23D94">
        <w:rPr>
          <w:rFonts w:ascii="Times New Roman" w:hAnsi="Times New Roman" w:cs="Times New Roman"/>
          <w:sz w:val="28"/>
          <w:szCs w:val="28"/>
        </w:rPr>
        <w:t xml:space="preserve"> о</w:t>
      </w:r>
      <w:r w:rsidR="00D23D94" w:rsidRPr="00D23D94">
        <w:rPr>
          <w:rFonts w:ascii="Times New Roman" w:hAnsi="Times New Roman" w:cs="Times New Roman"/>
          <w:sz w:val="28"/>
          <w:szCs w:val="28"/>
        </w:rPr>
        <w:t xml:space="preserve"> состоянии антирелигиозной пропаганды по </w:t>
      </w:r>
      <w:r w:rsidR="00D23D94">
        <w:rPr>
          <w:rFonts w:ascii="Times New Roman" w:hAnsi="Times New Roman" w:cs="Times New Roman"/>
          <w:sz w:val="28"/>
          <w:szCs w:val="28"/>
        </w:rPr>
        <w:t xml:space="preserve">Череповецкому </w:t>
      </w:r>
      <w:r w:rsidR="00D23D94" w:rsidRPr="00D23D94">
        <w:rPr>
          <w:rFonts w:ascii="Times New Roman" w:hAnsi="Times New Roman" w:cs="Times New Roman"/>
          <w:sz w:val="28"/>
          <w:szCs w:val="28"/>
        </w:rPr>
        <w:t>округу</w:t>
      </w:r>
      <w:r w:rsidR="00D23D94">
        <w:rPr>
          <w:rFonts w:ascii="Times New Roman" w:hAnsi="Times New Roman" w:cs="Times New Roman"/>
          <w:sz w:val="28"/>
          <w:szCs w:val="28"/>
        </w:rPr>
        <w:t xml:space="preserve"> (Оп. 1. Д. 156; Д. 157; Д. 158), календарные планы агитпропотдела Череповецкого райкома ВКП (б) за 192</w:t>
      </w:r>
      <w:r w:rsidR="00CB0480">
        <w:rPr>
          <w:rFonts w:ascii="Times New Roman" w:hAnsi="Times New Roman" w:cs="Times New Roman"/>
          <w:sz w:val="28"/>
          <w:szCs w:val="28"/>
        </w:rPr>
        <w:t>6</w:t>
      </w:r>
      <w:r w:rsidR="00D23D94">
        <w:rPr>
          <w:rFonts w:ascii="Times New Roman" w:hAnsi="Times New Roman" w:cs="Times New Roman"/>
          <w:sz w:val="28"/>
          <w:szCs w:val="28"/>
        </w:rPr>
        <w:t>–1930 гг. (Оп. 2. Д. 134), протоколы окружных первомайских комиссий (Оп. 3. Д. 118).</w:t>
      </w:r>
    </w:p>
    <w:p w14:paraId="2A637DE2" w14:textId="131034E0" w:rsidR="00D23D94" w:rsidRDefault="00D23D94"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D23D94">
        <w:rPr>
          <w:rFonts w:ascii="Times New Roman" w:hAnsi="Times New Roman" w:cs="Times New Roman"/>
          <w:sz w:val="28"/>
          <w:szCs w:val="28"/>
        </w:rPr>
        <w:t>Череповецк</w:t>
      </w:r>
      <w:r>
        <w:rPr>
          <w:rFonts w:ascii="Times New Roman" w:hAnsi="Times New Roman" w:cs="Times New Roman"/>
          <w:sz w:val="28"/>
          <w:szCs w:val="28"/>
        </w:rPr>
        <w:t>ого</w:t>
      </w:r>
      <w:r w:rsidRPr="00D23D94">
        <w:rPr>
          <w:rFonts w:ascii="Times New Roman" w:hAnsi="Times New Roman" w:cs="Times New Roman"/>
          <w:sz w:val="28"/>
          <w:szCs w:val="28"/>
        </w:rPr>
        <w:t xml:space="preserve"> волостно</w:t>
      </w:r>
      <w:r>
        <w:rPr>
          <w:rFonts w:ascii="Times New Roman" w:hAnsi="Times New Roman" w:cs="Times New Roman"/>
          <w:sz w:val="28"/>
          <w:szCs w:val="28"/>
        </w:rPr>
        <w:t>го</w:t>
      </w:r>
      <w:r w:rsidRPr="00D23D94">
        <w:rPr>
          <w:rFonts w:ascii="Times New Roman" w:hAnsi="Times New Roman" w:cs="Times New Roman"/>
          <w:sz w:val="28"/>
          <w:szCs w:val="28"/>
        </w:rPr>
        <w:t xml:space="preserve"> комитет</w:t>
      </w:r>
      <w:r>
        <w:rPr>
          <w:rFonts w:ascii="Times New Roman" w:hAnsi="Times New Roman" w:cs="Times New Roman"/>
          <w:sz w:val="28"/>
          <w:szCs w:val="28"/>
        </w:rPr>
        <w:t>а</w:t>
      </w:r>
      <w:r w:rsidRPr="00D23D94">
        <w:rPr>
          <w:rFonts w:ascii="Times New Roman" w:hAnsi="Times New Roman" w:cs="Times New Roman"/>
          <w:sz w:val="28"/>
          <w:szCs w:val="28"/>
        </w:rPr>
        <w:t xml:space="preserve"> ВКП</w:t>
      </w:r>
      <w:r>
        <w:rPr>
          <w:rFonts w:ascii="Times New Roman" w:hAnsi="Times New Roman" w:cs="Times New Roman"/>
          <w:sz w:val="28"/>
          <w:szCs w:val="28"/>
        </w:rPr>
        <w:t xml:space="preserve"> </w:t>
      </w:r>
      <w:r w:rsidRPr="00D23D94">
        <w:rPr>
          <w:rFonts w:ascii="Times New Roman" w:hAnsi="Times New Roman" w:cs="Times New Roman"/>
          <w:sz w:val="28"/>
          <w:szCs w:val="28"/>
        </w:rPr>
        <w:t>(б) Череповецкого уезда Череповецкой губернии</w:t>
      </w:r>
      <w:r>
        <w:rPr>
          <w:rFonts w:ascii="Times New Roman" w:hAnsi="Times New Roman" w:cs="Times New Roman"/>
          <w:sz w:val="28"/>
          <w:szCs w:val="28"/>
        </w:rPr>
        <w:t xml:space="preserve"> были обнаружены о</w:t>
      </w:r>
      <w:r w:rsidRPr="00D23D94">
        <w:rPr>
          <w:rFonts w:ascii="Times New Roman" w:hAnsi="Times New Roman" w:cs="Times New Roman"/>
          <w:sz w:val="28"/>
          <w:szCs w:val="28"/>
        </w:rPr>
        <w:t>риентировочны</w:t>
      </w:r>
      <w:r>
        <w:rPr>
          <w:rFonts w:ascii="Times New Roman" w:hAnsi="Times New Roman" w:cs="Times New Roman"/>
          <w:sz w:val="28"/>
          <w:szCs w:val="28"/>
        </w:rPr>
        <w:t>е</w:t>
      </w:r>
      <w:r w:rsidRPr="00D23D94">
        <w:rPr>
          <w:rFonts w:ascii="Times New Roman" w:hAnsi="Times New Roman" w:cs="Times New Roman"/>
          <w:sz w:val="28"/>
          <w:szCs w:val="28"/>
        </w:rPr>
        <w:t xml:space="preserve"> план</w:t>
      </w:r>
      <w:r>
        <w:rPr>
          <w:rFonts w:ascii="Times New Roman" w:hAnsi="Times New Roman" w:cs="Times New Roman"/>
          <w:sz w:val="28"/>
          <w:szCs w:val="28"/>
        </w:rPr>
        <w:t>ы</w:t>
      </w:r>
      <w:r w:rsidRPr="00D23D94">
        <w:rPr>
          <w:rFonts w:ascii="Times New Roman" w:hAnsi="Times New Roman" w:cs="Times New Roman"/>
          <w:sz w:val="28"/>
          <w:szCs w:val="28"/>
        </w:rPr>
        <w:t xml:space="preserve"> </w:t>
      </w:r>
      <w:r w:rsidRPr="00D23D94">
        <w:rPr>
          <w:rFonts w:ascii="Times New Roman" w:hAnsi="Times New Roman" w:cs="Times New Roman"/>
          <w:sz w:val="28"/>
          <w:szCs w:val="28"/>
        </w:rPr>
        <w:lastRenderedPageBreak/>
        <w:t xml:space="preserve">работы ячеек Союза </w:t>
      </w:r>
      <w:r>
        <w:rPr>
          <w:rFonts w:ascii="Times New Roman" w:hAnsi="Times New Roman" w:cs="Times New Roman"/>
          <w:sz w:val="28"/>
          <w:szCs w:val="28"/>
        </w:rPr>
        <w:t xml:space="preserve">Воинствующих </w:t>
      </w:r>
      <w:r w:rsidRPr="00D23D94">
        <w:rPr>
          <w:rFonts w:ascii="Times New Roman" w:hAnsi="Times New Roman" w:cs="Times New Roman"/>
          <w:sz w:val="28"/>
          <w:szCs w:val="28"/>
        </w:rPr>
        <w:t xml:space="preserve">Безбожников на </w:t>
      </w:r>
      <w:r>
        <w:rPr>
          <w:rFonts w:ascii="Times New Roman" w:hAnsi="Times New Roman" w:cs="Times New Roman"/>
          <w:sz w:val="28"/>
          <w:szCs w:val="28"/>
        </w:rPr>
        <w:t>1924–1927 гг. (Оп. 1. Д. 36).</w:t>
      </w:r>
    </w:p>
    <w:p w14:paraId="6FC9373C" w14:textId="649F5E0B" w:rsidR="00D23D94" w:rsidRDefault="00D23D94"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00D23718" w:rsidRPr="00D23718">
        <w:rPr>
          <w:rFonts w:ascii="Times New Roman" w:hAnsi="Times New Roman" w:cs="Times New Roman"/>
          <w:sz w:val="28"/>
          <w:szCs w:val="28"/>
        </w:rPr>
        <w:t>Горск</w:t>
      </w:r>
      <w:r w:rsidR="00D23718">
        <w:rPr>
          <w:rFonts w:ascii="Times New Roman" w:hAnsi="Times New Roman" w:cs="Times New Roman"/>
          <w:sz w:val="28"/>
          <w:szCs w:val="28"/>
        </w:rPr>
        <w:t>ого</w:t>
      </w:r>
      <w:r w:rsidR="00D23718" w:rsidRPr="00D23718">
        <w:rPr>
          <w:rFonts w:ascii="Times New Roman" w:hAnsi="Times New Roman" w:cs="Times New Roman"/>
          <w:sz w:val="28"/>
          <w:szCs w:val="28"/>
        </w:rPr>
        <w:t xml:space="preserve"> волостно</w:t>
      </w:r>
      <w:r w:rsidR="00D23718">
        <w:rPr>
          <w:rFonts w:ascii="Times New Roman" w:hAnsi="Times New Roman" w:cs="Times New Roman"/>
          <w:sz w:val="28"/>
          <w:szCs w:val="28"/>
        </w:rPr>
        <w:t>го</w:t>
      </w:r>
      <w:r w:rsidR="00D23718" w:rsidRPr="00D23718">
        <w:rPr>
          <w:rFonts w:ascii="Times New Roman" w:hAnsi="Times New Roman" w:cs="Times New Roman"/>
          <w:sz w:val="28"/>
          <w:szCs w:val="28"/>
        </w:rPr>
        <w:t xml:space="preserve"> комитет</w:t>
      </w:r>
      <w:r w:rsidR="00D23718">
        <w:rPr>
          <w:rFonts w:ascii="Times New Roman" w:hAnsi="Times New Roman" w:cs="Times New Roman"/>
          <w:sz w:val="28"/>
          <w:szCs w:val="28"/>
        </w:rPr>
        <w:t>а</w:t>
      </w:r>
      <w:r w:rsidR="00D23718" w:rsidRPr="00D23718">
        <w:rPr>
          <w:rFonts w:ascii="Times New Roman" w:hAnsi="Times New Roman" w:cs="Times New Roman"/>
          <w:sz w:val="28"/>
          <w:szCs w:val="28"/>
        </w:rPr>
        <w:t xml:space="preserve"> ВКП</w:t>
      </w:r>
      <w:r w:rsidR="00D23718">
        <w:rPr>
          <w:rFonts w:ascii="Times New Roman" w:hAnsi="Times New Roman" w:cs="Times New Roman"/>
          <w:sz w:val="28"/>
          <w:szCs w:val="28"/>
        </w:rPr>
        <w:t xml:space="preserve"> </w:t>
      </w:r>
      <w:r w:rsidR="00D23718" w:rsidRPr="00D23718">
        <w:rPr>
          <w:rFonts w:ascii="Times New Roman" w:hAnsi="Times New Roman" w:cs="Times New Roman"/>
          <w:sz w:val="28"/>
          <w:szCs w:val="28"/>
        </w:rPr>
        <w:t>(б) Череповецкого уезда Череповецкой губернии</w:t>
      </w:r>
      <w:r w:rsidR="00D23718">
        <w:rPr>
          <w:rFonts w:ascii="Times New Roman" w:hAnsi="Times New Roman" w:cs="Times New Roman"/>
          <w:sz w:val="28"/>
          <w:szCs w:val="28"/>
        </w:rPr>
        <w:t xml:space="preserve"> содержатся планы</w:t>
      </w:r>
      <w:r w:rsidR="00D23718" w:rsidRPr="00D23718">
        <w:rPr>
          <w:rFonts w:ascii="Times New Roman" w:hAnsi="Times New Roman" w:cs="Times New Roman"/>
          <w:sz w:val="28"/>
          <w:szCs w:val="28"/>
        </w:rPr>
        <w:t xml:space="preserve"> проведени</w:t>
      </w:r>
      <w:r w:rsidR="00D23718">
        <w:rPr>
          <w:rFonts w:ascii="Times New Roman" w:hAnsi="Times New Roman" w:cs="Times New Roman"/>
          <w:sz w:val="28"/>
          <w:szCs w:val="28"/>
        </w:rPr>
        <w:t>я</w:t>
      </w:r>
      <w:r w:rsidR="00D23718" w:rsidRPr="00D23718">
        <w:rPr>
          <w:rFonts w:ascii="Times New Roman" w:hAnsi="Times New Roman" w:cs="Times New Roman"/>
          <w:sz w:val="28"/>
          <w:szCs w:val="28"/>
        </w:rPr>
        <w:t xml:space="preserve"> </w:t>
      </w:r>
      <w:r w:rsidR="00D23718">
        <w:rPr>
          <w:rFonts w:ascii="Times New Roman" w:hAnsi="Times New Roman" w:cs="Times New Roman"/>
          <w:sz w:val="28"/>
          <w:szCs w:val="28"/>
        </w:rPr>
        <w:t>К</w:t>
      </w:r>
      <w:r w:rsidR="00D23718" w:rsidRPr="00D23718">
        <w:rPr>
          <w:rFonts w:ascii="Times New Roman" w:hAnsi="Times New Roman" w:cs="Times New Roman"/>
          <w:sz w:val="28"/>
          <w:szCs w:val="28"/>
        </w:rPr>
        <w:t>омсомольского рождества</w:t>
      </w:r>
      <w:r w:rsidR="00D23718">
        <w:rPr>
          <w:rFonts w:ascii="Times New Roman" w:hAnsi="Times New Roman" w:cs="Times New Roman"/>
          <w:sz w:val="28"/>
          <w:szCs w:val="28"/>
        </w:rPr>
        <w:t>, Комсомольской пасхи и первомайских торжеств (Оп. 1. Д. 56).</w:t>
      </w:r>
    </w:p>
    <w:p w14:paraId="50E7BDA9" w14:textId="3679C863" w:rsidR="00D23718" w:rsidRDefault="00D23718"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фонде</w:t>
      </w:r>
      <w:r w:rsidRPr="00D23718">
        <w:t xml:space="preserve"> </w:t>
      </w:r>
      <w:r w:rsidRPr="00D23718">
        <w:rPr>
          <w:rFonts w:ascii="Times New Roman" w:hAnsi="Times New Roman" w:cs="Times New Roman"/>
          <w:sz w:val="28"/>
          <w:szCs w:val="28"/>
        </w:rPr>
        <w:t>Череповецк</w:t>
      </w:r>
      <w:r>
        <w:rPr>
          <w:rFonts w:ascii="Times New Roman" w:hAnsi="Times New Roman" w:cs="Times New Roman"/>
          <w:sz w:val="28"/>
          <w:szCs w:val="28"/>
        </w:rPr>
        <w:t>ого</w:t>
      </w:r>
      <w:r w:rsidRPr="00D23718">
        <w:rPr>
          <w:rFonts w:ascii="Times New Roman" w:hAnsi="Times New Roman" w:cs="Times New Roman"/>
          <w:sz w:val="28"/>
          <w:szCs w:val="28"/>
        </w:rPr>
        <w:t xml:space="preserve"> гор</w:t>
      </w:r>
      <w:r>
        <w:rPr>
          <w:rFonts w:ascii="Times New Roman" w:hAnsi="Times New Roman" w:cs="Times New Roman"/>
          <w:sz w:val="28"/>
          <w:szCs w:val="28"/>
        </w:rPr>
        <w:t xml:space="preserve">одского районного комитета </w:t>
      </w:r>
      <w:r w:rsidRPr="00D23718">
        <w:rPr>
          <w:rFonts w:ascii="Times New Roman" w:hAnsi="Times New Roman" w:cs="Times New Roman"/>
          <w:sz w:val="28"/>
          <w:szCs w:val="28"/>
        </w:rPr>
        <w:t>ВКП</w:t>
      </w:r>
      <w:r>
        <w:rPr>
          <w:rFonts w:ascii="Times New Roman" w:hAnsi="Times New Roman" w:cs="Times New Roman"/>
          <w:sz w:val="28"/>
          <w:szCs w:val="28"/>
        </w:rPr>
        <w:t xml:space="preserve"> </w:t>
      </w:r>
      <w:r w:rsidRPr="00D23718">
        <w:rPr>
          <w:rFonts w:ascii="Times New Roman" w:hAnsi="Times New Roman" w:cs="Times New Roman"/>
          <w:sz w:val="28"/>
          <w:szCs w:val="28"/>
        </w:rPr>
        <w:t>(б)</w:t>
      </w:r>
      <w:r>
        <w:rPr>
          <w:rFonts w:ascii="Times New Roman" w:hAnsi="Times New Roman" w:cs="Times New Roman"/>
          <w:sz w:val="28"/>
          <w:szCs w:val="28"/>
        </w:rPr>
        <w:t xml:space="preserve"> </w:t>
      </w:r>
      <w:r w:rsidRPr="00D23718">
        <w:rPr>
          <w:rFonts w:ascii="Times New Roman" w:hAnsi="Times New Roman" w:cs="Times New Roman"/>
          <w:sz w:val="28"/>
          <w:szCs w:val="28"/>
        </w:rPr>
        <w:t>Череповецкой губернии</w:t>
      </w:r>
      <w:r>
        <w:rPr>
          <w:rFonts w:ascii="Times New Roman" w:hAnsi="Times New Roman" w:cs="Times New Roman"/>
          <w:sz w:val="28"/>
          <w:szCs w:val="28"/>
        </w:rPr>
        <w:t xml:space="preserve"> содержатся </w:t>
      </w:r>
      <w:r w:rsidRPr="00D23718">
        <w:rPr>
          <w:rFonts w:ascii="Times New Roman" w:hAnsi="Times New Roman" w:cs="Times New Roman"/>
          <w:sz w:val="28"/>
          <w:szCs w:val="28"/>
        </w:rPr>
        <w:t xml:space="preserve">протоколы </w:t>
      </w:r>
      <w:r>
        <w:rPr>
          <w:rFonts w:ascii="Times New Roman" w:hAnsi="Times New Roman" w:cs="Times New Roman"/>
          <w:sz w:val="28"/>
          <w:szCs w:val="28"/>
        </w:rPr>
        <w:t>заседаний агитколлегий</w:t>
      </w:r>
      <w:r w:rsidRPr="00D23718">
        <w:rPr>
          <w:rFonts w:ascii="Times New Roman" w:hAnsi="Times New Roman" w:cs="Times New Roman"/>
          <w:sz w:val="28"/>
          <w:szCs w:val="28"/>
        </w:rPr>
        <w:t xml:space="preserve">. Ценность для исследования представили практические предложения </w:t>
      </w:r>
      <w:r>
        <w:rPr>
          <w:rFonts w:ascii="Times New Roman" w:hAnsi="Times New Roman" w:cs="Times New Roman"/>
          <w:sz w:val="28"/>
          <w:szCs w:val="28"/>
        </w:rPr>
        <w:t xml:space="preserve">по проведению празднования первого мая, </w:t>
      </w:r>
      <w:r w:rsidR="00AE545D">
        <w:rPr>
          <w:rFonts w:ascii="Times New Roman" w:hAnsi="Times New Roman" w:cs="Times New Roman"/>
          <w:sz w:val="28"/>
          <w:szCs w:val="28"/>
        </w:rPr>
        <w:t>«</w:t>
      </w:r>
      <w:r>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Pr>
          <w:rFonts w:ascii="Times New Roman" w:hAnsi="Times New Roman" w:cs="Times New Roman"/>
          <w:sz w:val="28"/>
          <w:szCs w:val="28"/>
        </w:rPr>
        <w:t xml:space="preserve"> и </w:t>
      </w:r>
      <w:r w:rsidR="00AE545D">
        <w:rPr>
          <w:rFonts w:ascii="Times New Roman" w:hAnsi="Times New Roman" w:cs="Times New Roman"/>
          <w:sz w:val="28"/>
          <w:szCs w:val="28"/>
        </w:rPr>
        <w:t>«</w:t>
      </w:r>
      <w:r>
        <w:rPr>
          <w:rFonts w:ascii="Times New Roman" w:hAnsi="Times New Roman" w:cs="Times New Roman"/>
          <w:sz w:val="28"/>
          <w:szCs w:val="28"/>
        </w:rPr>
        <w:t>антипасхальных</w:t>
      </w:r>
      <w:r w:rsidR="00AE545D">
        <w:rPr>
          <w:rFonts w:ascii="Times New Roman" w:hAnsi="Times New Roman" w:cs="Times New Roman"/>
          <w:sz w:val="28"/>
          <w:szCs w:val="28"/>
        </w:rPr>
        <w:t xml:space="preserve">» </w:t>
      </w:r>
      <w:r>
        <w:rPr>
          <w:rFonts w:ascii="Times New Roman" w:hAnsi="Times New Roman" w:cs="Times New Roman"/>
          <w:sz w:val="28"/>
          <w:szCs w:val="28"/>
        </w:rPr>
        <w:t>кампаний (Оп. 1. Д. 3).</w:t>
      </w:r>
    </w:p>
    <w:p w14:paraId="2C52F492" w14:textId="6A86768D" w:rsidR="00D23718" w:rsidRDefault="00D23718"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D23718">
        <w:rPr>
          <w:rFonts w:ascii="Times New Roman" w:hAnsi="Times New Roman" w:cs="Times New Roman"/>
          <w:sz w:val="28"/>
          <w:szCs w:val="28"/>
        </w:rPr>
        <w:t>Череповецк</w:t>
      </w:r>
      <w:r>
        <w:rPr>
          <w:rFonts w:ascii="Times New Roman" w:hAnsi="Times New Roman" w:cs="Times New Roman"/>
          <w:sz w:val="28"/>
          <w:szCs w:val="28"/>
        </w:rPr>
        <w:t>ого</w:t>
      </w:r>
      <w:r w:rsidRPr="00D23718">
        <w:rPr>
          <w:rFonts w:ascii="Times New Roman" w:hAnsi="Times New Roman" w:cs="Times New Roman"/>
          <w:sz w:val="28"/>
          <w:szCs w:val="28"/>
        </w:rPr>
        <w:t xml:space="preserve"> районн</w:t>
      </w:r>
      <w:r>
        <w:rPr>
          <w:rFonts w:ascii="Times New Roman" w:hAnsi="Times New Roman" w:cs="Times New Roman"/>
          <w:sz w:val="28"/>
          <w:szCs w:val="28"/>
        </w:rPr>
        <w:t>ого</w:t>
      </w:r>
      <w:r w:rsidRPr="00D23718">
        <w:rPr>
          <w:rFonts w:ascii="Times New Roman" w:hAnsi="Times New Roman" w:cs="Times New Roman"/>
          <w:sz w:val="28"/>
          <w:szCs w:val="28"/>
        </w:rPr>
        <w:t xml:space="preserve"> комитет</w:t>
      </w:r>
      <w:r>
        <w:rPr>
          <w:rFonts w:ascii="Times New Roman" w:hAnsi="Times New Roman" w:cs="Times New Roman"/>
          <w:sz w:val="28"/>
          <w:szCs w:val="28"/>
        </w:rPr>
        <w:t>а</w:t>
      </w:r>
      <w:r w:rsidRPr="00D23718">
        <w:rPr>
          <w:rFonts w:ascii="Times New Roman" w:hAnsi="Times New Roman" w:cs="Times New Roman"/>
          <w:sz w:val="28"/>
          <w:szCs w:val="28"/>
        </w:rPr>
        <w:t xml:space="preserve"> </w:t>
      </w:r>
      <w:r>
        <w:rPr>
          <w:rFonts w:ascii="Times New Roman" w:hAnsi="Times New Roman" w:cs="Times New Roman"/>
          <w:sz w:val="28"/>
          <w:szCs w:val="28"/>
        </w:rPr>
        <w:t>Коммунистической партии</w:t>
      </w:r>
      <w:r w:rsidRPr="00D23718">
        <w:rPr>
          <w:rFonts w:ascii="Times New Roman" w:hAnsi="Times New Roman" w:cs="Times New Roman"/>
          <w:sz w:val="28"/>
          <w:szCs w:val="28"/>
        </w:rPr>
        <w:t xml:space="preserve"> РСФСР</w:t>
      </w:r>
      <w:r>
        <w:rPr>
          <w:rFonts w:ascii="Times New Roman" w:hAnsi="Times New Roman" w:cs="Times New Roman"/>
          <w:sz w:val="28"/>
          <w:szCs w:val="28"/>
        </w:rPr>
        <w:t xml:space="preserve"> в </w:t>
      </w:r>
      <w:r w:rsidRPr="00D23718">
        <w:rPr>
          <w:rFonts w:ascii="Times New Roman" w:hAnsi="Times New Roman" w:cs="Times New Roman"/>
          <w:sz w:val="28"/>
          <w:szCs w:val="28"/>
        </w:rPr>
        <w:t>г. Череповец</w:t>
      </w:r>
      <w:r>
        <w:rPr>
          <w:rFonts w:ascii="Times New Roman" w:hAnsi="Times New Roman" w:cs="Times New Roman"/>
          <w:sz w:val="28"/>
          <w:szCs w:val="28"/>
        </w:rPr>
        <w:t xml:space="preserve"> </w:t>
      </w:r>
      <w:r w:rsidR="00A3085C">
        <w:rPr>
          <w:rFonts w:ascii="Times New Roman" w:hAnsi="Times New Roman" w:cs="Times New Roman"/>
          <w:sz w:val="28"/>
          <w:szCs w:val="28"/>
        </w:rPr>
        <w:t xml:space="preserve">найдены </w:t>
      </w:r>
      <w:r>
        <w:rPr>
          <w:rFonts w:ascii="Times New Roman" w:hAnsi="Times New Roman" w:cs="Times New Roman"/>
          <w:sz w:val="28"/>
          <w:szCs w:val="28"/>
        </w:rPr>
        <w:t>сведения о</w:t>
      </w:r>
      <w:r w:rsidRPr="00D23718">
        <w:rPr>
          <w:rFonts w:ascii="Times New Roman" w:hAnsi="Times New Roman" w:cs="Times New Roman"/>
          <w:sz w:val="28"/>
          <w:szCs w:val="28"/>
        </w:rPr>
        <w:t xml:space="preserve"> состоянии антирелигиозной пропаганды по округу</w:t>
      </w:r>
      <w:r>
        <w:rPr>
          <w:rFonts w:ascii="Times New Roman" w:hAnsi="Times New Roman" w:cs="Times New Roman"/>
          <w:sz w:val="28"/>
          <w:szCs w:val="28"/>
        </w:rPr>
        <w:t xml:space="preserve">, материалы для проведения </w:t>
      </w:r>
      <w:r w:rsidR="00AE545D">
        <w:rPr>
          <w:rFonts w:ascii="Times New Roman" w:hAnsi="Times New Roman" w:cs="Times New Roman"/>
          <w:sz w:val="28"/>
          <w:szCs w:val="28"/>
        </w:rPr>
        <w:t>«</w:t>
      </w:r>
      <w:r>
        <w:rPr>
          <w:rFonts w:ascii="Times New Roman" w:hAnsi="Times New Roman" w:cs="Times New Roman"/>
          <w:sz w:val="28"/>
          <w:szCs w:val="28"/>
        </w:rPr>
        <w:t>антипасхальной</w:t>
      </w:r>
      <w:r w:rsidR="00AE545D">
        <w:rPr>
          <w:rFonts w:ascii="Times New Roman" w:hAnsi="Times New Roman" w:cs="Times New Roman"/>
          <w:sz w:val="28"/>
          <w:szCs w:val="28"/>
        </w:rPr>
        <w:t>»</w:t>
      </w:r>
      <w:r>
        <w:rPr>
          <w:rFonts w:ascii="Times New Roman" w:hAnsi="Times New Roman" w:cs="Times New Roman"/>
          <w:sz w:val="28"/>
          <w:szCs w:val="28"/>
        </w:rPr>
        <w:t xml:space="preserve"> и </w:t>
      </w:r>
      <w:r w:rsidR="00AE545D">
        <w:rPr>
          <w:rFonts w:ascii="Times New Roman" w:hAnsi="Times New Roman" w:cs="Times New Roman"/>
          <w:sz w:val="28"/>
          <w:szCs w:val="28"/>
        </w:rPr>
        <w:t>«</w:t>
      </w:r>
      <w:r>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Pr>
          <w:rFonts w:ascii="Times New Roman" w:hAnsi="Times New Roman" w:cs="Times New Roman"/>
          <w:sz w:val="28"/>
          <w:szCs w:val="28"/>
        </w:rPr>
        <w:t xml:space="preserve"> кампаний (Оп. 1. Д. 17).</w:t>
      </w:r>
    </w:p>
    <w:p w14:paraId="2ECAC1D3" w14:textId="46EA45DF" w:rsidR="00D23718" w:rsidRDefault="00D23718"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00A3085C" w:rsidRPr="00A3085C">
        <w:rPr>
          <w:rFonts w:ascii="Times New Roman" w:hAnsi="Times New Roman" w:cs="Times New Roman"/>
          <w:sz w:val="28"/>
          <w:szCs w:val="28"/>
        </w:rPr>
        <w:t>Николо-Торжск</w:t>
      </w:r>
      <w:r w:rsidR="00A3085C">
        <w:rPr>
          <w:rFonts w:ascii="Times New Roman" w:hAnsi="Times New Roman" w:cs="Times New Roman"/>
          <w:sz w:val="28"/>
          <w:szCs w:val="28"/>
        </w:rPr>
        <w:t>ого</w:t>
      </w:r>
      <w:r w:rsidR="00A3085C" w:rsidRPr="00A3085C">
        <w:rPr>
          <w:rFonts w:ascii="Times New Roman" w:hAnsi="Times New Roman" w:cs="Times New Roman"/>
          <w:sz w:val="28"/>
          <w:szCs w:val="28"/>
        </w:rPr>
        <w:t xml:space="preserve"> районн</w:t>
      </w:r>
      <w:r w:rsidR="00A3085C">
        <w:rPr>
          <w:rFonts w:ascii="Times New Roman" w:hAnsi="Times New Roman" w:cs="Times New Roman"/>
          <w:sz w:val="28"/>
          <w:szCs w:val="28"/>
        </w:rPr>
        <w:t>ого</w:t>
      </w:r>
      <w:r w:rsidR="00A3085C" w:rsidRPr="00A3085C">
        <w:rPr>
          <w:rFonts w:ascii="Times New Roman" w:hAnsi="Times New Roman" w:cs="Times New Roman"/>
          <w:sz w:val="28"/>
          <w:szCs w:val="28"/>
        </w:rPr>
        <w:t xml:space="preserve"> комитет</w:t>
      </w:r>
      <w:r w:rsidR="00A3085C">
        <w:rPr>
          <w:rFonts w:ascii="Times New Roman" w:hAnsi="Times New Roman" w:cs="Times New Roman"/>
          <w:sz w:val="28"/>
          <w:szCs w:val="28"/>
        </w:rPr>
        <w:t>а</w:t>
      </w:r>
      <w:r w:rsidR="00A3085C" w:rsidRPr="00A3085C">
        <w:rPr>
          <w:rFonts w:ascii="Times New Roman" w:hAnsi="Times New Roman" w:cs="Times New Roman"/>
          <w:sz w:val="28"/>
          <w:szCs w:val="28"/>
        </w:rPr>
        <w:t xml:space="preserve"> ВЛКСМ Череповецкого округа Ленинградской области </w:t>
      </w:r>
      <w:r w:rsidR="00A3085C">
        <w:rPr>
          <w:rFonts w:ascii="Times New Roman" w:hAnsi="Times New Roman" w:cs="Times New Roman"/>
          <w:sz w:val="28"/>
          <w:szCs w:val="28"/>
        </w:rPr>
        <w:t>обнаружены р</w:t>
      </w:r>
      <w:r w:rsidR="00A3085C" w:rsidRPr="00A3085C">
        <w:rPr>
          <w:rFonts w:ascii="Times New Roman" w:hAnsi="Times New Roman" w:cs="Times New Roman"/>
          <w:sz w:val="28"/>
          <w:szCs w:val="28"/>
        </w:rPr>
        <w:t>езолюци</w:t>
      </w:r>
      <w:r w:rsidR="00A3085C">
        <w:rPr>
          <w:rFonts w:ascii="Times New Roman" w:hAnsi="Times New Roman" w:cs="Times New Roman"/>
          <w:sz w:val="28"/>
          <w:szCs w:val="28"/>
        </w:rPr>
        <w:t>и</w:t>
      </w:r>
      <w:r w:rsidR="00A3085C" w:rsidRPr="00A3085C">
        <w:rPr>
          <w:rFonts w:ascii="Times New Roman" w:hAnsi="Times New Roman" w:cs="Times New Roman"/>
          <w:sz w:val="28"/>
          <w:szCs w:val="28"/>
        </w:rPr>
        <w:t xml:space="preserve"> совещания </w:t>
      </w:r>
      <w:r w:rsidR="00A3085C">
        <w:rPr>
          <w:rFonts w:ascii="Times New Roman" w:hAnsi="Times New Roman" w:cs="Times New Roman"/>
          <w:sz w:val="28"/>
          <w:szCs w:val="28"/>
        </w:rPr>
        <w:t>районного комитета</w:t>
      </w:r>
      <w:r w:rsidR="00A3085C" w:rsidRPr="00A3085C">
        <w:rPr>
          <w:rFonts w:ascii="Times New Roman" w:hAnsi="Times New Roman" w:cs="Times New Roman"/>
          <w:sz w:val="28"/>
          <w:szCs w:val="28"/>
        </w:rPr>
        <w:t xml:space="preserve"> ВЛКСМ о развертывании антирелигиозной работы комсомольской организации</w:t>
      </w:r>
      <w:r w:rsidR="00A3085C">
        <w:rPr>
          <w:rFonts w:ascii="Times New Roman" w:hAnsi="Times New Roman" w:cs="Times New Roman"/>
          <w:sz w:val="28"/>
          <w:szCs w:val="28"/>
        </w:rPr>
        <w:t xml:space="preserve"> (Оп. 1. Д. 11).</w:t>
      </w:r>
    </w:p>
    <w:p w14:paraId="24875E8B" w14:textId="284BFEA6" w:rsidR="00A3085C" w:rsidRDefault="00A3085C"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A3085C">
        <w:rPr>
          <w:rFonts w:ascii="Times New Roman" w:hAnsi="Times New Roman" w:cs="Times New Roman"/>
          <w:sz w:val="28"/>
          <w:szCs w:val="28"/>
        </w:rPr>
        <w:t>Вытегорск</w:t>
      </w:r>
      <w:r>
        <w:rPr>
          <w:rFonts w:ascii="Times New Roman" w:hAnsi="Times New Roman" w:cs="Times New Roman"/>
          <w:sz w:val="28"/>
          <w:szCs w:val="28"/>
        </w:rPr>
        <w:t>ого</w:t>
      </w:r>
      <w:r w:rsidRPr="00A3085C">
        <w:rPr>
          <w:rFonts w:ascii="Times New Roman" w:hAnsi="Times New Roman" w:cs="Times New Roman"/>
          <w:sz w:val="28"/>
          <w:szCs w:val="28"/>
        </w:rPr>
        <w:t xml:space="preserve"> городско</w:t>
      </w:r>
      <w:r>
        <w:rPr>
          <w:rFonts w:ascii="Times New Roman" w:hAnsi="Times New Roman" w:cs="Times New Roman"/>
          <w:sz w:val="28"/>
          <w:szCs w:val="28"/>
        </w:rPr>
        <w:t>го</w:t>
      </w:r>
      <w:r w:rsidRPr="00A3085C">
        <w:rPr>
          <w:rFonts w:ascii="Times New Roman" w:hAnsi="Times New Roman" w:cs="Times New Roman"/>
          <w:sz w:val="28"/>
          <w:szCs w:val="28"/>
        </w:rPr>
        <w:t xml:space="preserve"> комитет</w:t>
      </w:r>
      <w:r>
        <w:rPr>
          <w:rFonts w:ascii="Times New Roman" w:hAnsi="Times New Roman" w:cs="Times New Roman"/>
          <w:sz w:val="28"/>
          <w:szCs w:val="28"/>
        </w:rPr>
        <w:t>а</w:t>
      </w:r>
      <w:r w:rsidRPr="00A3085C">
        <w:rPr>
          <w:rFonts w:ascii="Times New Roman" w:hAnsi="Times New Roman" w:cs="Times New Roman"/>
          <w:sz w:val="28"/>
          <w:szCs w:val="28"/>
        </w:rPr>
        <w:t xml:space="preserve"> ВКП</w:t>
      </w:r>
      <w:r>
        <w:rPr>
          <w:rFonts w:ascii="Times New Roman" w:hAnsi="Times New Roman" w:cs="Times New Roman"/>
          <w:sz w:val="28"/>
          <w:szCs w:val="28"/>
        </w:rPr>
        <w:t xml:space="preserve"> </w:t>
      </w:r>
      <w:r w:rsidRPr="00A3085C">
        <w:rPr>
          <w:rFonts w:ascii="Times New Roman" w:hAnsi="Times New Roman" w:cs="Times New Roman"/>
          <w:sz w:val="28"/>
          <w:szCs w:val="28"/>
        </w:rPr>
        <w:t xml:space="preserve">(б) Лодейно-Польского уезда Ленинградской губернии </w:t>
      </w:r>
      <w:r>
        <w:rPr>
          <w:rFonts w:ascii="Times New Roman" w:hAnsi="Times New Roman" w:cs="Times New Roman"/>
          <w:sz w:val="28"/>
          <w:szCs w:val="28"/>
        </w:rPr>
        <w:t>извлечён п</w:t>
      </w:r>
      <w:r w:rsidRPr="00A3085C">
        <w:rPr>
          <w:rFonts w:ascii="Times New Roman" w:hAnsi="Times New Roman" w:cs="Times New Roman"/>
          <w:sz w:val="28"/>
          <w:szCs w:val="28"/>
        </w:rPr>
        <w:t xml:space="preserve">лан проведения </w:t>
      </w:r>
      <w:r>
        <w:rPr>
          <w:rFonts w:ascii="Times New Roman" w:hAnsi="Times New Roman" w:cs="Times New Roman"/>
          <w:sz w:val="28"/>
          <w:szCs w:val="28"/>
        </w:rPr>
        <w:t>«Антипасхи» в с. Вытегра за 1927 г., доклады и резолюции о проведении культурно-просветительской работы за 1927 г. (Оп. 1. Д. 8; Д. 14).</w:t>
      </w:r>
    </w:p>
    <w:p w14:paraId="0674F728" w14:textId="186FDC48" w:rsidR="00A3085C" w:rsidRDefault="00A3085C"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фонде, представляющем собой коллекцию фотодокументов, были обнаружены</w:t>
      </w:r>
      <w:r w:rsidRPr="00A3085C">
        <w:t xml:space="preserve"> </w:t>
      </w:r>
      <w:r>
        <w:rPr>
          <w:rFonts w:ascii="Times New Roman" w:hAnsi="Times New Roman" w:cs="Times New Roman"/>
          <w:sz w:val="28"/>
          <w:szCs w:val="28"/>
        </w:rPr>
        <w:t>фотографические снимки участников демонстрации во время первой Комсомольской пасхи в г. Череповец за 1924 г. (Оп. 1. Д. 2062; Д. 2063).</w:t>
      </w:r>
    </w:p>
    <w:p w14:paraId="16626D3B" w14:textId="31437E63" w:rsidR="00027E03" w:rsidRDefault="00027E03" w:rsidP="0059439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была проведена работа с фондами Государственного архива </w:t>
      </w:r>
      <w:r w:rsidR="005B25CD">
        <w:rPr>
          <w:rFonts w:ascii="Times New Roman" w:hAnsi="Times New Roman" w:cs="Times New Roman"/>
          <w:sz w:val="28"/>
          <w:szCs w:val="28"/>
        </w:rPr>
        <w:t xml:space="preserve">Новейшей истории </w:t>
      </w:r>
      <w:r>
        <w:rPr>
          <w:rFonts w:ascii="Times New Roman" w:hAnsi="Times New Roman" w:cs="Times New Roman"/>
          <w:sz w:val="28"/>
          <w:szCs w:val="28"/>
        </w:rPr>
        <w:t xml:space="preserve">Новгородской области (ГОКУ </w:t>
      </w:r>
      <w:r>
        <w:rPr>
          <w:rFonts w:ascii="Times New Roman" w:hAnsi="Times New Roman" w:cs="Times New Roman"/>
          <w:sz w:val="28"/>
          <w:szCs w:val="28"/>
        </w:rPr>
        <w:lastRenderedPageBreak/>
        <w:t>ГАНИНО)</w:t>
      </w:r>
      <w:r w:rsidR="005B25CD">
        <w:rPr>
          <w:rFonts w:ascii="Times New Roman" w:hAnsi="Times New Roman" w:cs="Times New Roman"/>
          <w:sz w:val="28"/>
          <w:szCs w:val="28"/>
        </w:rPr>
        <w:t>: Ф. 1 (</w:t>
      </w:r>
      <w:r w:rsidR="005B25CD" w:rsidRPr="005B25CD">
        <w:rPr>
          <w:rFonts w:ascii="Times New Roman" w:hAnsi="Times New Roman" w:cs="Times New Roman"/>
          <w:sz w:val="28"/>
          <w:szCs w:val="28"/>
        </w:rPr>
        <w:t>Новгородский губернский комитет Всесоюзной коммунистической партии (большевиков)</w:t>
      </w:r>
      <w:r w:rsidR="005B25CD">
        <w:rPr>
          <w:rFonts w:ascii="Times New Roman" w:hAnsi="Times New Roman" w:cs="Times New Roman"/>
          <w:sz w:val="28"/>
          <w:szCs w:val="28"/>
        </w:rPr>
        <w:t xml:space="preserve"> (1917–1927)); </w:t>
      </w:r>
      <w:r w:rsidR="0084111D">
        <w:rPr>
          <w:rFonts w:ascii="Times New Roman" w:hAnsi="Times New Roman" w:cs="Times New Roman"/>
          <w:sz w:val="28"/>
          <w:szCs w:val="28"/>
        </w:rPr>
        <w:t>Ф. 58 (</w:t>
      </w:r>
      <w:r w:rsidR="0084111D" w:rsidRPr="0084111D">
        <w:rPr>
          <w:rFonts w:ascii="Times New Roman" w:hAnsi="Times New Roman" w:cs="Times New Roman"/>
          <w:sz w:val="28"/>
          <w:szCs w:val="28"/>
        </w:rPr>
        <w:t>Волостные комитеты Всесоюзного ленинского коммунистического союза молодежи Боровичского уезда Новгородской губернии. ОАФ</w:t>
      </w:r>
      <w:r w:rsidR="0084111D">
        <w:rPr>
          <w:rFonts w:ascii="Times New Roman" w:hAnsi="Times New Roman" w:cs="Times New Roman"/>
          <w:sz w:val="28"/>
          <w:szCs w:val="28"/>
        </w:rPr>
        <w:t xml:space="preserve"> (1924–1927)); </w:t>
      </w:r>
      <w:r w:rsidR="007E301A">
        <w:rPr>
          <w:rFonts w:ascii="Times New Roman" w:hAnsi="Times New Roman" w:cs="Times New Roman"/>
          <w:sz w:val="28"/>
          <w:szCs w:val="28"/>
        </w:rPr>
        <w:t>Ф. 99 (</w:t>
      </w:r>
      <w:r w:rsidR="007E301A" w:rsidRPr="007E301A">
        <w:rPr>
          <w:rFonts w:ascii="Times New Roman" w:hAnsi="Times New Roman" w:cs="Times New Roman"/>
          <w:sz w:val="28"/>
          <w:szCs w:val="28"/>
        </w:rPr>
        <w:t>Демянский районный комитет Коммунистической партии РСФСР,</w:t>
      </w:r>
      <w:r w:rsidR="007E301A">
        <w:rPr>
          <w:rFonts w:ascii="Times New Roman" w:hAnsi="Times New Roman" w:cs="Times New Roman"/>
          <w:sz w:val="28"/>
          <w:szCs w:val="28"/>
        </w:rPr>
        <w:t xml:space="preserve"> </w:t>
      </w:r>
      <w:r w:rsidR="007E301A" w:rsidRPr="007E301A">
        <w:rPr>
          <w:rFonts w:ascii="Times New Roman" w:hAnsi="Times New Roman" w:cs="Times New Roman"/>
          <w:sz w:val="28"/>
          <w:szCs w:val="28"/>
        </w:rPr>
        <w:t>г.</w:t>
      </w:r>
      <w:r w:rsidR="007E301A">
        <w:rPr>
          <w:rFonts w:ascii="Times New Roman" w:hAnsi="Times New Roman" w:cs="Times New Roman"/>
          <w:sz w:val="28"/>
          <w:szCs w:val="28"/>
        </w:rPr>
        <w:t xml:space="preserve"> </w:t>
      </w:r>
      <w:r w:rsidR="007E301A" w:rsidRPr="007E301A">
        <w:rPr>
          <w:rFonts w:ascii="Times New Roman" w:hAnsi="Times New Roman" w:cs="Times New Roman"/>
          <w:sz w:val="28"/>
          <w:szCs w:val="28"/>
        </w:rPr>
        <w:t>Демянск Новгородской области (1927</w:t>
      </w:r>
      <w:r w:rsidR="007E301A">
        <w:rPr>
          <w:rFonts w:ascii="Times New Roman" w:hAnsi="Times New Roman" w:cs="Times New Roman"/>
          <w:sz w:val="28"/>
          <w:szCs w:val="28"/>
        </w:rPr>
        <w:t>–</w:t>
      </w:r>
      <w:r w:rsidR="007E301A" w:rsidRPr="007E301A">
        <w:rPr>
          <w:rFonts w:ascii="Times New Roman" w:hAnsi="Times New Roman" w:cs="Times New Roman"/>
          <w:sz w:val="28"/>
          <w:szCs w:val="28"/>
        </w:rPr>
        <w:t>1962, 1965</w:t>
      </w:r>
      <w:r w:rsidR="007E301A">
        <w:rPr>
          <w:rFonts w:ascii="Times New Roman" w:hAnsi="Times New Roman" w:cs="Times New Roman"/>
          <w:sz w:val="28"/>
          <w:szCs w:val="28"/>
        </w:rPr>
        <w:t>–</w:t>
      </w:r>
      <w:r w:rsidR="007E301A" w:rsidRPr="007E301A">
        <w:rPr>
          <w:rFonts w:ascii="Times New Roman" w:hAnsi="Times New Roman" w:cs="Times New Roman"/>
          <w:sz w:val="28"/>
          <w:szCs w:val="28"/>
        </w:rPr>
        <w:t>1991)</w:t>
      </w:r>
      <w:r w:rsidR="007E301A">
        <w:rPr>
          <w:rFonts w:ascii="Times New Roman" w:hAnsi="Times New Roman" w:cs="Times New Roman"/>
          <w:sz w:val="28"/>
          <w:szCs w:val="28"/>
        </w:rPr>
        <w:t xml:space="preserve">); </w:t>
      </w:r>
      <w:r w:rsidR="005B25CD">
        <w:rPr>
          <w:rFonts w:ascii="Times New Roman" w:hAnsi="Times New Roman" w:cs="Times New Roman"/>
          <w:sz w:val="28"/>
          <w:szCs w:val="28"/>
        </w:rPr>
        <w:t>Ф. 103 (</w:t>
      </w:r>
      <w:r w:rsidR="005B25CD" w:rsidRPr="005B25CD">
        <w:rPr>
          <w:rFonts w:ascii="Times New Roman" w:hAnsi="Times New Roman" w:cs="Times New Roman"/>
          <w:sz w:val="28"/>
          <w:szCs w:val="28"/>
        </w:rPr>
        <w:t>Крестецкий уездный комитет Российской коммунистической партии (большевиков)</w:t>
      </w:r>
      <w:r w:rsidR="005B25CD">
        <w:rPr>
          <w:rFonts w:ascii="Times New Roman" w:hAnsi="Times New Roman" w:cs="Times New Roman"/>
          <w:sz w:val="28"/>
          <w:szCs w:val="28"/>
        </w:rPr>
        <w:t xml:space="preserve"> </w:t>
      </w:r>
      <w:r w:rsidR="005B25CD" w:rsidRPr="005B25CD">
        <w:rPr>
          <w:rFonts w:ascii="Times New Roman" w:hAnsi="Times New Roman" w:cs="Times New Roman"/>
          <w:sz w:val="28"/>
          <w:szCs w:val="28"/>
        </w:rPr>
        <w:t>п.</w:t>
      </w:r>
      <w:r w:rsidR="005B25CD">
        <w:rPr>
          <w:rFonts w:ascii="Times New Roman" w:hAnsi="Times New Roman" w:cs="Times New Roman"/>
          <w:sz w:val="28"/>
          <w:szCs w:val="28"/>
        </w:rPr>
        <w:t xml:space="preserve"> </w:t>
      </w:r>
      <w:r w:rsidR="005B25CD" w:rsidRPr="005B25CD">
        <w:rPr>
          <w:rFonts w:ascii="Times New Roman" w:hAnsi="Times New Roman" w:cs="Times New Roman"/>
          <w:sz w:val="28"/>
          <w:szCs w:val="28"/>
        </w:rPr>
        <w:t>Крестцы Новгородской губернии (1918</w:t>
      </w:r>
      <w:r w:rsidR="005B25CD">
        <w:rPr>
          <w:rFonts w:ascii="Times New Roman" w:hAnsi="Times New Roman" w:cs="Times New Roman"/>
          <w:sz w:val="28"/>
          <w:szCs w:val="28"/>
        </w:rPr>
        <w:t>–</w:t>
      </w:r>
      <w:r w:rsidR="005B25CD" w:rsidRPr="005B25CD">
        <w:rPr>
          <w:rFonts w:ascii="Times New Roman" w:hAnsi="Times New Roman" w:cs="Times New Roman"/>
          <w:sz w:val="28"/>
          <w:szCs w:val="28"/>
        </w:rPr>
        <w:t>1922)</w:t>
      </w:r>
      <w:r w:rsidR="005B25CD">
        <w:rPr>
          <w:rFonts w:ascii="Times New Roman" w:hAnsi="Times New Roman" w:cs="Times New Roman"/>
          <w:sz w:val="28"/>
          <w:szCs w:val="28"/>
        </w:rPr>
        <w:t xml:space="preserve">); </w:t>
      </w:r>
      <w:r w:rsidR="0084111D">
        <w:rPr>
          <w:rFonts w:ascii="Times New Roman" w:hAnsi="Times New Roman" w:cs="Times New Roman"/>
          <w:sz w:val="28"/>
          <w:szCs w:val="28"/>
        </w:rPr>
        <w:t>Ф. 138 (</w:t>
      </w:r>
      <w:r w:rsidR="0084111D" w:rsidRPr="0084111D">
        <w:rPr>
          <w:rFonts w:ascii="Times New Roman" w:hAnsi="Times New Roman" w:cs="Times New Roman"/>
          <w:sz w:val="28"/>
          <w:szCs w:val="28"/>
        </w:rPr>
        <w:t>Новгородский уездный комитет Всесоюзного ленинского коммунистического союза молодежи, г.</w:t>
      </w:r>
      <w:r w:rsidR="0084111D">
        <w:rPr>
          <w:rFonts w:ascii="Times New Roman" w:hAnsi="Times New Roman" w:cs="Times New Roman"/>
          <w:sz w:val="28"/>
          <w:szCs w:val="28"/>
        </w:rPr>
        <w:t xml:space="preserve"> </w:t>
      </w:r>
      <w:r w:rsidR="0084111D" w:rsidRPr="0084111D">
        <w:rPr>
          <w:rFonts w:ascii="Times New Roman" w:hAnsi="Times New Roman" w:cs="Times New Roman"/>
          <w:sz w:val="28"/>
          <w:szCs w:val="28"/>
        </w:rPr>
        <w:t>Новгород (1919</w:t>
      </w:r>
      <w:r w:rsidR="0084111D">
        <w:rPr>
          <w:rFonts w:ascii="Times New Roman" w:hAnsi="Times New Roman" w:cs="Times New Roman"/>
          <w:sz w:val="28"/>
          <w:szCs w:val="28"/>
        </w:rPr>
        <w:t>–</w:t>
      </w:r>
      <w:r w:rsidR="0084111D" w:rsidRPr="0084111D">
        <w:rPr>
          <w:rFonts w:ascii="Times New Roman" w:hAnsi="Times New Roman" w:cs="Times New Roman"/>
          <w:sz w:val="28"/>
          <w:szCs w:val="28"/>
        </w:rPr>
        <w:t>1927 гг.)</w:t>
      </w:r>
      <w:r w:rsidR="0084111D">
        <w:rPr>
          <w:rFonts w:ascii="Times New Roman" w:hAnsi="Times New Roman" w:cs="Times New Roman"/>
          <w:sz w:val="28"/>
          <w:szCs w:val="28"/>
        </w:rPr>
        <w:t xml:space="preserve">); </w:t>
      </w:r>
      <w:r w:rsidR="007E301A">
        <w:rPr>
          <w:rFonts w:ascii="Times New Roman" w:hAnsi="Times New Roman" w:cs="Times New Roman"/>
          <w:sz w:val="28"/>
          <w:szCs w:val="28"/>
        </w:rPr>
        <w:t>Ф. 261 (</w:t>
      </w:r>
      <w:r w:rsidR="007E301A" w:rsidRPr="007E301A">
        <w:rPr>
          <w:rFonts w:ascii="Times New Roman" w:hAnsi="Times New Roman" w:cs="Times New Roman"/>
          <w:sz w:val="28"/>
          <w:szCs w:val="28"/>
        </w:rPr>
        <w:t>Новгородский губернский комитет Всесоюзного ленинского коммунистического союза молодежи, г.</w:t>
      </w:r>
      <w:r w:rsidR="007E301A">
        <w:rPr>
          <w:rFonts w:ascii="Times New Roman" w:hAnsi="Times New Roman" w:cs="Times New Roman"/>
          <w:sz w:val="28"/>
          <w:szCs w:val="28"/>
        </w:rPr>
        <w:t xml:space="preserve"> </w:t>
      </w:r>
      <w:r w:rsidR="007E301A" w:rsidRPr="007E301A">
        <w:rPr>
          <w:rFonts w:ascii="Times New Roman" w:hAnsi="Times New Roman" w:cs="Times New Roman"/>
          <w:sz w:val="28"/>
          <w:szCs w:val="28"/>
        </w:rPr>
        <w:t>Новгород Новгородской губернии (1919</w:t>
      </w:r>
      <w:r w:rsidR="007E301A">
        <w:rPr>
          <w:rFonts w:ascii="Times New Roman" w:hAnsi="Times New Roman" w:cs="Times New Roman"/>
          <w:sz w:val="28"/>
          <w:szCs w:val="28"/>
        </w:rPr>
        <w:t>–</w:t>
      </w:r>
      <w:r w:rsidR="007E301A" w:rsidRPr="007E301A">
        <w:rPr>
          <w:rFonts w:ascii="Times New Roman" w:hAnsi="Times New Roman" w:cs="Times New Roman"/>
          <w:sz w:val="28"/>
          <w:szCs w:val="28"/>
        </w:rPr>
        <w:t>1927)</w:t>
      </w:r>
      <w:r w:rsidR="007E301A">
        <w:rPr>
          <w:rFonts w:ascii="Times New Roman" w:hAnsi="Times New Roman" w:cs="Times New Roman"/>
          <w:sz w:val="28"/>
          <w:szCs w:val="28"/>
        </w:rPr>
        <w:t xml:space="preserve">); </w:t>
      </w:r>
      <w:r w:rsidR="00F74373">
        <w:rPr>
          <w:rFonts w:ascii="Times New Roman" w:hAnsi="Times New Roman" w:cs="Times New Roman"/>
          <w:sz w:val="28"/>
          <w:szCs w:val="28"/>
        </w:rPr>
        <w:t>Ф. 270 (</w:t>
      </w:r>
      <w:r w:rsidR="00F74373" w:rsidRPr="00F74373">
        <w:rPr>
          <w:rFonts w:ascii="Times New Roman" w:hAnsi="Times New Roman" w:cs="Times New Roman"/>
          <w:sz w:val="28"/>
          <w:szCs w:val="28"/>
        </w:rPr>
        <w:t>Боровичский уездный комитет Всесоюзного ленинского коммунистического союза молодежи, г.</w:t>
      </w:r>
      <w:r w:rsidR="00F74373">
        <w:rPr>
          <w:rFonts w:ascii="Times New Roman" w:hAnsi="Times New Roman" w:cs="Times New Roman"/>
          <w:sz w:val="28"/>
          <w:szCs w:val="28"/>
        </w:rPr>
        <w:t xml:space="preserve"> </w:t>
      </w:r>
      <w:r w:rsidR="00F74373" w:rsidRPr="00F74373">
        <w:rPr>
          <w:rFonts w:ascii="Times New Roman" w:hAnsi="Times New Roman" w:cs="Times New Roman"/>
          <w:sz w:val="28"/>
          <w:szCs w:val="28"/>
        </w:rPr>
        <w:t>Боровичи Новгородской губернии (1920</w:t>
      </w:r>
      <w:r w:rsidR="00F74373">
        <w:rPr>
          <w:rFonts w:ascii="Times New Roman" w:hAnsi="Times New Roman" w:cs="Times New Roman"/>
          <w:sz w:val="28"/>
          <w:szCs w:val="28"/>
        </w:rPr>
        <w:t>–</w:t>
      </w:r>
      <w:r w:rsidR="00F74373" w:rsidRPr="00F74373">
        <w:rPr>
          <w:rFonts w:ascii="Times New Roman" w:hAnsi="Times New Roman" w:cs="Times New Roman"/>
          <w:sz w:val="28"/>
          <w:szCs w:val="28"/>
        </w:rPr>
        <w:t>1927)</w:t>
      </w:r>
      <w:r w:rsidR="00F74373">
        <w:rPr>
          <w:rFonts w:ascii="Times New Roman" w:hAnsi="Times New Roman" w:cs="Times New Roman"/>
          <w:sz w:val="28"/>
          <w:szCs w:val="28"/>
        </w:rPr>
        <w:t>; Ф. 311 (</w:t>
      </w:r>
      <w:r w:rsidR="00F74373" w:rsidRPr="00F74373">
        <w:rPr>
          <w:rFonts w:ascii="Times New Roman" w:hAnsi="Times New Roman" w:cs="Times New Roman"/>
          <w:sz w:val="28"/>
          <w:szCs w:val="28"/>
        </w:rPr>
        <w:t>Комитет Всесоюзного ленинского коммунистического союза молод</w:t>
      </w:r>
      <w:r w:rsidR="00F74373">
        <w:rPr>
          <w:rFonts w:ascii="Times New Roman" w:hAnsi="Times New Roman" w:cs="Times New Roman"/>
          <w:sz w:val="28"/>
          <w:szCs w:val="28"/>
        </w:rPr>
        <w:t>ё</w:t>
      </w:r>
      <w:r w:rsidR="00F74373" w:rsidRPr="00F74373">
        <w:rPr>
          <w:rFonts w:ascii="Times New Roman" w:hAnsi="Times New Roman" w:cs="Times New Roman"/>
          <w:sz w:val="28"/>
          <w:szCs w:val="28"/>
        </w:rPr>
        <w:t>жи комбината огнеупоров им. В.И.</w:t>
      </w:r>
      <w:r w:rsidR="00F74373">
        <w:rPr>
          <w:rFonts w:ascii="Times New Roman" w:hAnsi="Times New Roman" w:cs="Times New Roman"/>
          <w:sz w:val="28"/>
          <w:szCs w:val="28"/>
        </w:rPr>
        <w:t xml:space="preserve"> </w:t>
      </w:r>
      <w:r w:rsidR="00F74373" w:rsidRPr="00F74373">
        <w:rPr>
          <w:rFonts w:ascii="Times New Roman" w:hAnsi="Times New Roman" w:cs="Times New Roman"/>
          <w:sz w:val="28"/>
          <w:szCs w:val="28"/>
        </w:rPr>
        <w:t>Ленина, г.</w:t>
      </w:r>
      <w:r w:rsidR="00F74373">
        <w:rPr>
          <w:rFonts w:ascii="Times New Roman" w:hAnsi="Times New Roman" w:cs="Times New Roman"/>
          <w:sz w:val="28"/>
          <w:szCs w:val="28"/>
        </w:rPr>
        <w:t xml:space="preserve"> </w:t>
      </w:r>
      <w:r w:rsidR="00F74373" w:rsidRPr="00F74373">
        <w:rPr>
          <w:rFonts w:ascii="Times New Roman" w:hAnsi="Times New Roman" w:cs="Times New Roman"/>
          <w:sz w:val="28"/>
          <w:szCs w:val="28"/>
        </w:rPr>
        <w:t>Боровичи Новгородской области (1924</w:t>
      </w:r>
      <w:r w:rsidR="00F74373">
        <w:rPr>
          <w:rFonts w:ascii="Times New Roman" w:hAnsi="Times New Roman" w:cs="Times New Roman"/>
          <w:sz w:val="28"/>
          <w:szCs w:val="28"/>
        </w:rPr>
        <w:t>–</w:t>
      </w:r>
      <w:r w:rsidR="00F74373" w:rsidRPr="00F74373">
        <w:rPr>
          <w:rFonts w:ascii="Times New Roman" w:hAnsi="Times New Roman" w:cs="Times New Roman"/>
          <w:sz w:val="28"/>
          <w:szCs w:val="28"/>
        </w:rPr>
        <w:t>1987)</w:t>
      </w:r>
      <w:r w:rsidR="00F74373">
        <w:rPr>
          <w:rFonts w:ascii="Times New Roman" w:hAnsi="Times New Roman" w:cs="Times New Roman"/>
          <w:sz w:val="28"/>
          <w:szCs w:val="28"/>
        </w:rPr>
        <w:t>;</w:t>
      </w:r>
      <w:r w:rsidR="00054070">
        <w:rPr>
          <w:rFonts w:ascii="Times New Roman" w:hAnsi="Times New Roman" w:cs="Times New Roman"/>
          <w:sz w:val="28"/>
          <w:szCs w:val="28"/>
        </w:rPr>
        <w:t xml:space="preserve"> Ф. 1667 (ГОКУ ГАНИНО, г. </w:t>
      </w:r>
      <w:r w:rsidR="00054070" w:rsidRPr="00054070">
        <w:rPr>
          <w:rFonts w:ascii="Times New Roman" w:hAnsi="Times New Roman" w:cs="Times New Roman"/>
          <w:sz w:val="28"/>
          <w:szCs w:val="28"/>
        </w:rPr>
        <w:t>Великий Новгород (14 июня 1946 г.</w:t>
      </w:r>
      <w:r w:rsidR="00AD626E">
        <w:rPr>
          <w:rFonts w:ascii="Times New Roman" w:hAnsi="Times New Roman" w:cs="Times New Roman"/>
          <w:sz w:val="28"/>
          <w:szCs w:val="28"/>
        </w:rPr>
        <w:t xml:space="preserve"> –</w:t>
      </w:r>
      <w:r w:rsidR="00054070" w:rsidRPr="00054070">
        <w:rPr>
          <w:rFonts w:ascii="Times New Roman" w:hAnsi="Times New Roman" w:cs="Times New Roman"/>
          <w:sz w:val="28"/>
          <w:szCs w:val="28"/>
        </w:rPr>
        <w:t xml:space="preserve"> по наст. вр.)</w:t>
      </w:r>
      <w:r w:rsidR="00054070">
        <w:rPr>
          <w:rFonts w:ascii="Times New Roman" w:hAnsi="Times New Roman" w:cs="Times New Roman"/>
          <w:sz w:val="28"/>
          <w:szCs w:val="28"/>
        </w:rPr>
        <w:t xml:space="preserve">); </w:t>
      </w:r>
      <w:r w:rsidR="005B25CD">
        <w:rPr>
          <w:rFonts w:ascii="Times New Roman" w:hAnsi="Times New Roman" w:cs="Times New Roman"/>
          <w:sz w:val="28"/>
          <w:szCs w:val="28"/>
        </w:rPr>
        <w:t>Ф. 8025 (</w:t>
      </w:r>
      <w:r w:rsidR="005B25CD" w:rsidRPr="005B25CD">
        <w:rPr>
          <w:rFonts w:ascii="Times New Roman" w:hAnsi="Times New Roman" w:cs="Times New Roman"/>
          <w:sz w:val="28"/>
          <w:szCs w:val="28"/>
        </w:rPr>
        <w:t>Коллекция фотодокументов ГОКУ ГАНИНО</w:t>
      </w:r>
      <w:r w:rsidR="005B25CD">
        <w:rPr>
          <w:rFonts w:ascii="Times New Roman" w:hAnsi="Times New Roman" w:cs="Times New Roman"/>
          <w:sz w:val="28"/>
          <w:szCs w:val="28"/>
        </w:rPr>
        <w:t xml:space="preserve"> (</w:t>
      </w:r>
      <w:r w:rsidR="005B25CD" w:rsidRPr="005B25CD">
        <w:rPr>
          <w:rFonts w:ascii="Times New Roman" w:hAnsi="Times New Roman" w:cs="Times New Roman"/>
          <w:sz w:val="28"/>
          <w:szCs w:val="28"/>
        </w:rPr>
        <w:t>1910-2020</w:t>
      </w:r>
      <w:r w:rsidR="005B25CD">
        <w:rPr>
          <w:rFonts w:ascii="Times New Roman" w:hAnsi="Times New Roman" w:cs="Times New Roman"/>
          <w:sz w:val="28"/>
          <w:szCs w:val="28"/>
        </w:rPr>
        <w:t>))</w:t>
      </w:r>
      <w:r w:rsidR="00F74373">
        <w:rPr>
          <w:rFonts w:ascii="Times New Roman" w:hAnsi="Times New Roman" w:cs="Times New Roman"/>
          <w:sz w:val="28"/>
          <w:szCs w:val="28"/>
        </w:rPr>
        <w:t>; Ф. 8071 (</w:t>
      </w:r>
      <w:r w:rsidR="00F74373" w:rsidRPr="00F74373">
        <w:rPr>
          <w:rFonts w:ascii="Times New Roman" w:hAnsi="Times New Roman" w:cs="Times New Roman"/>
          <w:sz w:val="28"/>
          <w:szCs w:val="28"/>
        </w:rPr>
        <w:t>Жуковский волостной комитет Всесоюзного ленинского коммунистического союза молодежи д.</w:t>
      </w:r>
      <w:r w:rsidR="00F74373">
        <w:rPr>
          <w:rFonts w:ascii="Times New Roman" w:hAnsi="Times New Roman" w:cs="Times New Roman"/>
          <w:sz w:val="28"/>
          <w:szCs w:val="28"/>
        </w:rPr>
        <w:t xml:space="preserve"> </w:t>
      </w:r>
      <w:r w:rsidR="00F74373" w:rsidRPr="00F74373">
        <w:rPr>
          <w:rFonts w:ascii="Times New Roman" w:hAnsi="Times New Roman" w:cs="Times New Roman"/>
          <w:sz w:val="28"/>
          <w:szCs w:val="28"/>
        </w:rPr>
        <w:t>Жуково Тихвинского уезда Череповецкой губернии</w:t>
      </w:r>
      <w:r w:rsidR="00F74373">
        <w:rPr>
          <w:rFonts w:ascii="Times New Roman" w:hAnsi="Times New Roman" w:cs="Times New Roman"/>
          <w:sz w:val="28"/>
          <w:szCs w:val="28"/>
        </w:rPr>
        <w:t xml:space="preserve"> (1924–1927)).</w:t>
      </w:r>
    </w:p>
    <w:p w14:paraId="7CE4084B" w14:textId="0DB38D85" w:rsidR="0060003C" w:rsidRDefault="0060003C" w:rsidP="005B25C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60003C">
        <w:rPr>
          <w:rFonts w:ascii="Times New Roman" w:hAnsi="Times New Roman" w:cs="Times New Roman"/>
          <w:sz w:val="28"/>
          <w:szCs w:val="28"/>
        </w:rPr>
        <w:t>Новгородск</w:t>
      </w:r>
      <w:r>
        <w:rPr>
          <w:rFonts w:ascii="Times New Roman" w:hAnsi="Times New Roman" w:cs="Times New Roman"/>
          <w:sz w:val="28"/>
          <w:szCs w:val="28"/>
        </w:rPr>
        <w:t>ого</w:t>
      </w:r>
      <w:r w:rsidRPr="0060003C">
        <w:rPr>
          <w:rFonts w:ascii="Times New Roman" w:hAnsi="Times New Roman" w:cs="Times New Roman"/>
          <w:sz w:val="28"/>
          <w:szCs w:val="28"/>
        </w:rPr>
        <w:t xml:space="preserve"> губернск</w:t>
      </w:r>
      <w:r>
        <w:rPr>
          <w:rFonts w:ascii="Times New Roman" w:hAnsi="Times New Roman" w:cs="Times New Roman"/>
          <w:sz w:val="28"/>
          <w:szCs w:val="28"/>
        </w:rPr>
        <w:t>ого</w:t>
      </w:r>
      <w:r w:rsidRPr="0060003C">
        <w:rPr>
          <w:rFonts w:ascii="Times New Roman" w:hAnsi="Times New Roman" w:cs="Times New Roman"/>
          <w:sz w:val="28"/>
          <w:szCs w:val="28"/>
        </w:rPr>
        <w:t xml:space="preserve"> комитет</w:t>
      </w:r>
      <w:r>
        <w:rPr>
          <w:rFonts w:ascii="Times New Roman" w:hAnsi="Times New Roman" w:cs="Times New Roman"/>
          <w:sz w:val="28"/>
          <w:szCs w:val="28"/>
        </w:rPr>
        <w:t xml:space="preserve">а ВКП (б) было выявлено наибольшее число документов, представляющих интерес для исследования. Переписка агитационно-пропагандистского отдела с местными партийными органами и учреждениями по вопросам антирелигиозной пропаганды, культурно-просветительской работы, проведения празднования Первого мая, «Комсомольского рождества» и «Комсомольской пасхи» позволил значительно углубить изучение порядка внедрения кампаний данного рода на территории Новгородской губернии (Оп. 1). </w:t>
      </w:r>
      <w:r w:rsidR="004B3757">
        <w:rPr>
          <w:rFonts w:ascii="Times New Roman" w:hAnsi="Times New Roman" w:cs="Times New Roman"/>
          <w:sz w:val="28"/>
          <w:szCs w:val="28"/>
        </w:rPr>
        <w:t xml:space="preserve">Наибольшую важность представило циркулярное письмо о проведении первого «Комсомольского </w:t>
      </w:r>
      <w:r w:rsidR="004B3757">
        <w:rPr>
          <w:rFonts w:ascii="Times New Roman" w:hAnsi="Times New Roman" w:cs="Times New Roman"/>
          <w:sz w:val="28"/>
          <w:szCs w:val="28"/>
        </w:rPr>
        <w:lastRenderedPageBreak/>
        <w:t>рождества» в Новгороде с указанием И.И. Скворцова-Степанова, как главного идеолога и автора сценария кампании (Оп. 1. Д. 1281). В том же деле были обнаружены тезисы для рефератов в дни Рождества, циркуляр «Об обрядах», содержащий положения обрядотворческой политики советских властей, материалы для проведения клубных вечеров и т.д.</w:t>
      </w:r>
    </w:p>
    <w:p w14:paraId="46A751EE" w14:textId="49E4F9F4" w:rsidR="0084111D" w:rsidRDefault="0084111D" w:rsidP="005B25C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фонде в</w:t>
      </w:r>
      <w:r w:rsidRPr="0084111D">
        <w:rPr>
          <w:rFonts w:ascii="Times New Roman" w:hAnsi="Times New Roman" w:cs="Times New Roman"/>
          <w:sz w:val="28"/>
          <w:szCs w:val="28"/>
        </w:rPr>
        <w:t>олостны</w:t>
      </w:r>
      <w:r>
        <w:rPr>
          <w:rFonts w:ascii="Times New Roman" w:hAnsi="Times New Roman" w:cs="Times New Roman"/>
          <w:sz w:val="28"/>
          <w:szCs w:val="28"/>
        </w:rPr>
        <w:t>х</w:t>
      </w:r>
      <w:r w:rsidRPr="0084111D">
        <w:rPr>
          <w:rFonts w:ascii="Times New Roman" w:hAnsi="Times New Roman" w:cs="Times New Roman"/>
          <w:sz w:val="28"/>
          <w:szCs w:val="28"/>
        </w:rPr>
        <w:t xml:space="preserve"> комитет</w:t>
      </w:r>
      <w:r>
        <w:rPr>
          <w:rFonts w:ascii="Times New Roman" w:hAnsi="Times New Roman" w:cs="Times New Roman"/>
          <w:sz w:val="28"/>
          <w:szCs w:val="28"/>
        </w:rPr>
        <w:t>ов</w:t>
      </w:r>
      <w:r w:rsidRPr="0084111D">
        <w:rPr>
          <w:rFonts w:ascii="Times New Roman" w:hAnsi="Times New Roman" w:cs="Times New Roman"/>
          <w:sz w:val="28"/>
          <w:szCs w:val="28"/>
        </w:rPr>
        <w:t xml:space="preserve"> </w:t>
      </w:r>
      <w:r>
        <w:rPr>
          <w:rFonts w:ascii="Times New Roman" w:hAnsi="Times New Roman" w:cs="Times New Roman"/>
          <w:sz w:val="28"/>
          <w:szCs w:val="28"/>
        </w:rPr>
        <w:t xml:space="preserve">ВЛКСМ </w:t>
      </w:r>
      <w:r w:rsidRPr="0084111D">
        <w:rPr>
          <w:rFonts w:ascii="Times New Roman" w:hAnsi="Times New Roman" w:cs="Times New Roman"/>
          <w:sz w:val="28"/>
          <w:szCs w:val="28"/>
        </w:rPr>
        <w:t>Боровичского уезда Новгородской губернии</w:t>
      </w:r>
      <w:r>
        <w:rPr>
          <w:rFonts w:ascii="Times New Roman" w:hAnsi="Times New Roman" w:cs="Times New Roman"/>
          <w:sz w:val="28"/>
          <w:szCs w:val="28"/>
        </w:rPr>
        <w:t xml:space="preserve"> были обнаружены отчёты о проведении первомайских демонстраций, хронологически совпадающих с «Комсомольской пасхой», «красных гулянок». Был выявлен редкий документ – отчёт о проведении «красной свадьбы» члена ВЛКСМ от 1926 г.</w:t>
      </w:r>
    </w:p>
    <w:p w14:paraId="4503FEDA" w14:textId="711A2A62" w:rsidR="007E301A" w:rsidRDefault="007E301A" w:rsidP="007E301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7E301A">
        <w:rPr>
          <w:rFonts w:ascii="Times New Roman" w:hAnsi="Times New Roman" w:cs="Times New Roman"/>
          <w:sz w:val="28"/>
          <w:szCs w:val="28"/>
        </w:rPr>
        <w:t>Демянск</w:t>
      </w:r>
      <w:r>
        <w:rPr>
          <w:rFonts w:ascii="Times New Roman" w:hAnsi="Times New Roman" w:cs="Times New Roman"/>
          <w:sz w:val="28"/>
          <w:szCs w:val="28"/>
        </w:rPr>
        <w:t xml:space="preserve">ого райкома КП РСФСР включает </w:t>
      </w:r>
      <w:r w:rsidR="004B3757">
        <w:rPr>
          <w:rFonts w:ascii="Times New Roman" w:hAnsi="Times New Roman" w:cs="Times New Roman"/>
          <w:sz w:val="28"/>
          <w:szCs w:val="28"/>
        </w:rPr>
        <w:t>отчёты ячеек о проведении антирелигиозной пропаганды, культурно-массовой работы среди крестьянства (Оп. 1. Д. 1).</w:t>
      </w:r>
    </w:p>
    <w:p w14:paraId="24C49D33" w14:textId="43851B36" w:rsidR="005B25CD" w:rsidRDefault="005B25CD" w:rsidP="005B25C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5B25CD">
        <w:rPr>
          <w:rFonts w:ascii="Times New Roman" w:hAnsi="Times New Roman" w:cs="Times New Roman"/>
          <w:sz w:val="28"/>
          <w:szCs w:val="28"/>
        </w:rPr>
        <w:t>Крестецк</w:t>
      </w:r>
      <w:r>
        <w:rPr>
          <w:rFonts w:ascii="Times New Roman" w:hAnsi="Times New Roman" w:cs="Times New Roman"/>
          <w:sz w:val="28"/>
          <w:szCs w:val="28"/>
        </w:rPr>
        <w:t>ого</w:t>
      </w:r>
      <w:r w:rsidRPr="005B25CD">
        <w:rPr>
          <w:rFonts w:ascii="Times New Roman" w:hAnsi="Times New Roman" w:cs="Times New Roman"/>
          <w:sz w:val="28"/>
          <w:szCs w:val="28"/>
        </w:rPr>
        <w:t xml:space="preserve"> уездн</w:t>
      </w:r>
      <w:r>
        <w:rPr>
          <w:rFonts w:ascii="Times New Roman" w:hAnsi="Times New Roman" w:cs="Times New Roman"/>
          <w:sz w:val="28"/>
          <w:szCs w:val="28"/>
        </w:rPr>
        <w:t>ого</w:t>
      </w:r>
      <w:r w:rsidRPr="005B25CD">
        <w:rPr>
          <w:rFonts w:ascii="Times New Roman" w:hAnsi="Times New Roman" w:cs="Times New Roman"/>
          <w:sz w:val="28"/>
          <w:szCs w:val="28"/>
        </w:rPr>
        <w:t xml:space="preserve"> комитет</w:t>
      </w:r>
      <w:r>
        <w:rPr>
          <w:rFonts w:ascii="Times New Roman" w:hAnsi="Times New Roman" w:cs="Times New Roman"/>
          <w:sz w:val="28"/>
          <w:szCs w:val="28"/>
        </w:rPr>
        <w:t>а РКП (б)</w:t>
      </w:r>
      <w:r w:rsidRPr="005B25CD">
        <w:rPr>
          <w:rFonts w:ascii="Times New Roman" w:hAnsi="Times New Roman" w:cs="Times New Roman"/>
          <w:sz w:val="28"/>
          <w:szCs w:val="28"/>
        </w:rPr>
        <w:t xml:space="preserve"> </w:t>
      </w:r>
      <w:r>
        <w:rPr>
          <w:rFonts w:ascii="Times New Roman" w:hAnsi="Times New Roman" w:cs="Times New Roman"/>
          <w:sz w:val="28"/>
          <w:szCs w:val="28"/>
        </w:rPr>
        <w:t xml:space="preserve">содержатся протоколы уездных партийных конференций, пленумов, заседаний различных комиссий укома, </w:t>
      </w:r>
      <w:r w:rsidRPr="005B25CD">
        <w:rPr>
          <w:rFonts w:ascii="Times New Roman" w:hAnsi="Times New Roman" w:cs="Times New Roman"/>
          <w:sz w:val="28"/>
          <w:szCs w:val="28"/>
        </w:rPr>
        <w:t xml:space="preserve">протоколы комиссий по проведению коммунистических субботников, по проведению </w:t>
      </w:r>
      <w:r>
        <w:rPr>
          <w:rFonts w:ascii="Times New Roman" w:hAnsi="Times New Roman" w:cs="Times New Roman"/>
          <w:sz w:val="28"/>
          <w:szCs w:val="28"/>
        </w:rPr>
        <w:t>«</w:t>
      </w:r>
      <w:r w:rsidRPr="005B25CD">
        <w:rPr>
          <w:rFonts w:ascii="Times New Roman" w:hAnsi="Times New Roman" w:cs="Times New Roman"/>
          <w:sz w:val="28"/>
          <w:szCs w:val="28"/>
        </w:rPr>
        <w:t>Дня крестьянина</w:t>
      </w:r>
      <w:r>
        <w:rPr>
          <w:rFonts w:ascii="Times New Roman" w:hAnsi="Times New Roman" w:cs="Times New Roman"/>
          <w:sz w:val="28"/>
          <w:szCs w:val="28"/>
        </w:rPr>
        <w:t>» и других массовых кампаний</w:t>
      </w:r>
      <w:r w:rsidRPr="005B25CD">
        <w:rPr>
          <w:rFonts w:ascii="Times New Roman" w:hAnsi="Times New Roman" w:cs="Times New Roman"/>
          <w:sz w:val="28"/>
          <w:szCs w:val="28"/>
        </w:rPr>
        <w:t>, по празднованию годовщин Октябрьской революц</w:t>
      </w:r>
      <w:r>
        <w:rPr>
          <w:rFonts w:ascii="Times New Roman" w:hAnsi="Times New Roman" w:cs="Times New Roman"/>
          <w:sz w:val="28"/>
          <w:szCs w:val="28"/>
        </w:rPr>
        <w:t xml:space="preserve">ии, а также </w:t>
      </w:r>
      <w:r w:rsidRPr="005B25CD">
        <w:rPr>
          <w:rFonts w:ascii="Times New Roman" w:hAnsi="Times New Roman" w:cs="Times New Roman"/>
          <w:sz w:val="28"/>
          <w:szCs w:val="28"/>
        </w:rPr>
        <w:t>доклады и акты по работе среди молод</w:t>
      </w:r>
      <w:r>
        <w:rPr>
          <w:rFonts w:ascii="Times New Roman" w:hAnsi="Times New Roman" w:cs="Times New Roman"/>
          <w:sz w:val="28"/>
          <w:szCs w:val="28"/>
        </w:rPr>
        <w:t>ё</w:t>
      </w:r>
      <w:r w:rsidRPr="005B25CD">
        <w:rPr>
          <w:rFonts w:ascii="Times New Roman" w:hAnsi="Times New Roman" w:cs="Times New Roman"/>
          <w:sz w:val="28"/>
          <w:szCs w:val="28"/>
        </w:rPr>
        <w:t>жи.</w:t>
      </w:r>
      <w:r>
        <w:rPr>
          <w:rFonts w:ascii="Times New Roman" w:hAnsi="Times New Roman" w:cs="Times New Roman"/>
          <w:sz w:val="28"/>
          <w:szCs w:val="28"/>
        </w:rPr>
        <w:t xml:space="preserve"> </w:t>
      </w:r>
      <w:r w:rsidR="0060003C">
        <w:rPr>
          <w:rFonts w:ascii="Times New Roman" w:hAnsi="Times New Roman" w:cs="Times New Roman"/>
          <w:sz w:val="28"/>
          <w:szCs w:val="28"/>
        </w:rPr>
        <w:t xml:space="preserve">Важной для </w:t>
      </w:r>
      <w:r>
        <w:rPr>
          <w:rFonts w:ascii="Times New Roman" w:hAnsi="Times New Roman" w:cs="Times New Roman"/>
          <w:sz w:val="28"/>
          <w:szCs w:val="28"/>
        </w:rPr>
        <w:t xml:space="preserve">исследования </w:t>
      </w:r>
      <w:r w:rsidR="0060003C">
        <w:rPr>
          <w:rFonts w:ascii="Times New Roman" w:hAnsi="Times New Roman" w:cs="Times New Roman"/>
          <w:sz w:val="28"/>
          <w:szCs w:val="28"/>
        </w:rPr>
        <w:t xml:space="preserve">является </w:t>
      </w:r>
      <w:r>
        <w:rPr>
          <w:rFonts w:ascii="Times New Roman" w:hAnsi="Times New Roman" w:cs="Times New Roman"/>
          <w:sz w:val="28"/>
          <w:szCs w:val="28"/>
        </w:rPr>
        <w:t>переписка с областными комитетами и областными бюро о постановке антирелигиозной пропаганды от 1921–1922 гг.</w:t>
      </w:r>
    </w:p>
    <w:p w14:paraId="3DB29D56" w14:textId="3C6734EF" w:rsidR="005B25CD" w:rsidRDefault="0084111D" w:rsidP="0084111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84111D">
        <w:rPr>
          <w:rFonts w:ascii="Times New Roman" w:hAnsi="Times New Roman" w:cs="Times New Roman"/>
          <w:sz w:val="28"/>
          <w:szCs w:val="28"/>
        </w:rPr>
        <w:t>Новгородск</w:t>
      </w:r>
      <w:r>
        <w:rPr>
          <w:rFonts w:ascii="Times New Roman" w:hAnsi="Times New Roman" w:cs="Times New Roman"/>
          <w:sz w:val="28"/>
          <w:szCs w:val="28"/>
        </w:rPr>
        <w:t xml:space="preserve">ого укома ВЛКСМ г. Новгород содержит циркуляры, отчёты о проведении «Комсомольского рождества» и «Комсомольской пасхи», о проведении предрождественских мероприятий различными ячейками Новгородской губернии (Оп. 1. Д. 77; Д. 221; Д. 252). </w:t>
      </w:r>
    </w:p>
    <w:p w14:paraId="54B7EB2D" w14:textId="77777777" w:rsidR="004B3757" w:rsidRDefault="007E301A" w:rsidP="004B37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w:t>
      </w:r>
      <w:r w:rsidRPr="007E301A">
        <w:rPr>
          <w:rFonts w:ascii="Times New Roman" w:hAnsi="Times New Roman" w:cs="Times New Roman"/>
          <w:sz w:val="28"/>
          <w:szCs w:val="28"/>
        </w:rPr>
        <w:t>Новгородск</w:t>
      </w:r>
      <w:r>
        <w:rPr>
          <w:rFonts w:ascii="Times New Roman" w:hAnsi="Times New Roman" w:cs="Times New Roman"/>
          <w:sz w:val="28"/>
          <w:szCs w:val="28"/>
        </w:rPr>
        <w:t>ого губкома ВЛКСМ были изучены методические планы, доклады и отчёты о проведении «Комсомольского рождества» в различных ячейках Новгородской губернии (Оп. 1. Д. 216).</w:t>
      </w:r>
    </w:p>
    <w:p w14:paraId="4261C42B" w14:textId="0F6FF287" w:rsidR="00F74373" w:rsidRDefault="00F74373" w:rsidP="004B37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Фонд </w:t>
      </w:r>
      <w:r w:rsidRPr="00F74373">
        <w:rPr>
          <w:rFonts w:ascii="Times New Roman" w:hAnsi="Times New Roman" w:cs="Times New Roman"/>
          <w:sz w:val="28"/>
          <w:szCs w:val="28"/>
        </w:rPr>
        <w:t>Боровичский уком ВЛКСМ</w:t>
      </w:r>
      <w:r>
        <w:rPr>
          <w:rFonts w:ascii="Times New Roman" w:hAnsi="Times New Roman" w:cs="Times New Roman"/>
          <w:sz w:val="28"/>
          <w:szCs w:val="28"/>
        </w:rPr>
        <w:t xml:space="preserve"> содержит </w:t>
      </w:r>
      <w:r w:rsidR="00054070" w:rsidRPr="00054070">
        <w:rPr>
          <w:rFonts w:ascii="Times New Roman" w:hAnsi="Times New Roman" w:cs="Times New Roman"/>
          <w:sz w:val="28"/>
          <w:szCs w:val="28"/>
        </w:rPr>
        <w:t>директивы и отчёты волкомов РКСМ о проведении политических массовых мероприятий: празднования Первого мая, годовщины Октябрьской революции и т.п. (Оп. 1.</w:t>
      </w:r>
      <w:r w:rsidR="00054070">
        <w:rPr>
          <w:rFonts w:ascii="Times New Roman" w:hAnsi="Times New Roman" w:cs="Times New Roman"/>
          <w:sz w:val="28"/>
          <w:szCs w:val="28"/>
        </w:rPr>
        <w:t xml:space="preserve"> </w:t>
      </w:r>
      <w:r w:rsidR="00054070" w:rsidRPr="00054070">
        <w:rPr>
          <w:rFonts w:ascii="Times New Roman" w:hAnsi="Times New Roman" w:cs="Times New Roman"/>
          <w:sz w:val="28"/>
          <w:szCs w:val="28"/>
        </w:rPr>
        <w:t>Д. 195)</w:t>
      </w:r>
      <w:r w:rsidR="00054070">
        <w:rPr>
          <w:rFonts w:ascii="Times New Roman" w:hAnsi="Times New Roman" w:cs="Times New Roman"/>
          <w:sz w:val="28"/>
          <w:szCs w:val="28"/>
        </w:rPr>
        <w:t>.</w:t>
      </w:r>
    </w:p>
    <w:p w14:paraId="70247D9C" w14:textId="297107B6" w:rsidR="00F74373" w:rsidRDefault="00F74373" w:rsidP="0084111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фонде к</w:t>
      </w:r>
      <w:r w:rsidRPr="00F74373">
        <w:rPr>
          <w:rFonts w:ascii="Times New Roman" w:hAnsi="Times New Roman" w:cs="Times New Roman"/>
          <w:sz w:val="28"/>
          <w:szCs w:val="28"/>
        </w:rPr>
        <w:t>омитет ВЛКСМ комбината огнеупоров им</w:t>
      </w:r>
      <w:r>
        <w:rPr>
          <w:rFonts w:ascii="Times New Roman" w:hAnsi="Times New Roman" w:cs="Times New Roman"/>
          <w:sz w:val="28"/>
          <w:szCs w:val="28"/>
        </w:rPr>
        <w:t xml:space="preserve">. </w:t>
      </w:r>
      <w:r w:rsidRPr="00F74373">
        <w:rPr>
          <w:rFonts w:ascii="Times New Roman" w:hAnsi="Times New Roman" w:cs="Times New Roman"/>
          <w:sz w:val="28"/>
          <w:szCs w:val="28"/>
        </w:rPr>
        <w:t>В.И.</w:t>
      </w:r>
      <w:r>
        <w:rPr>
          <w:rFonts w:ascii="Times New Roman" w:hAnsi="Times New Roman" w:cs="Times New Roman"/>
          <w:sz w:val="28"/>
          <w:szCs w:val="28"/>
        </w:rPr>
        <w:t xml:space="preserve"> </w:t>
      </w:r>
      <w:r w:rsidRPr="00F74373">
        <w:rPr>
          <w:rFonts w:ascii="Times New Roman" w:hAnsi="Times New Roman" w:cs="Times New Roman"/>
          <w:sz w:val="28"/>
          <w:szCs w:val="28"/>
        </w:rPr>
        <w:t>Ленина, г.</w:t>
      </w:r>
      <w:r>
        <w:rPr>
          <w:rFonts w:ascii="Times New Roman" w:hAnsi="Times New Roman" w:cs="Times New Roman"/>
          <w:sz w:val="28"/>
          <w:szCs w:val="28"/>
        </w:rPr>
        <w:t xml:space="preserve"> </w:t>
      </w:r>
      <w:r w:rsidRPr="00F74373">
        <w:rPr>
          <w:rFonts w:ascii="Times New Roman" w:hAnsi="Times New Roman" w:cs="Times New Roman"/>
          <w:sz w:val="28"/>
          <w:szCs w:val="28"/>
        </w:rPr>
        <w:t>Боровичи</w:t>
      </w:r>
      <w:r>
        <w:rPr>
          <w:rFonts w:ascii="Times New Roman" w:hAnsi="Times New Roman" w:cs="Times New Roman"/>
          <w:sz w:val="28"/>
          <w:szCs w:val="28"/>
        </w:rPr>
        <w:t xml:space="preserve"> были проанализированы протоколы собраний цеховой ячейки РЛКСМ при заводе и обнаружены отчёты о проведении «Комсомольского рождества» и «Комсомольской пасхи». </w:t>
      </w:r>
    </w:p>
    <w:p w14:paraId="0E6F6245" w14:textId="1CFB5CFC" w:rsidR="00054070" w:rsidRDefault="00054070" w:rsidP="0084111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фонде ГОКУ ГАНИНО были проанализированы дела </w:t>
      </w:r>
      <w:r w:rsidR="004B3757">
        <w:rPr>
          <w:rFonts w:ascii="Times New Roman" w:hAnsi="Times New Roman" w:cs="Times New Roman"/>
          <w:sz w:val="28"/>
          <w:szCs w:val="28"/>
        </w:rPr>
        <w:t xml:space="preserve">описи </w:t>
      </w:r>
      <w:r>
        <w:rPr>
          <w:rFonts w:ascii="Times New Roman" w:hAnsi="Times New Roman" w:cs="Times New Roman"/>
          <w:sz w:val="28"/>
          <w:szCs w:val="28"/>
        </w:rPr>
        <w:t>2. Важность для исследования составил</w:t>
      </w:r>
      <w:r w:rsidR="004B3757">
        <w:rPr>
          <w:rFonts w:ascii="Times New Roman" w:hAnsi="Times New Roman" w:cs="Times New Roman"/>
          <w:sz w:val="28"/>
          <w:szCs w:val="28"/>
        </w:rPr>
        <w:t xml:space="preserve">и воспоминания ветерана новгородского комсомола А.Н. Чернышевой, в которых автором упоминаются попытки местных властей преобразовать новый быт путём внедрения новых форм обрядности (Оп. 2. Д. 70). </w:t>
      </w:r>
    </w:p>
    <w:p w14:paraId="70F34961" w14:textId="0DE2997E" w:rsidR="00F74373" w:rsidRDefault="00F74373" w:rsidP="0084111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Фонд </w:t>
      </w:r>
      <w:r w:rsidRPr="00F74373">
        <w:rPr>
          <w:rFonts w:ascii="Times New Roman" w:hAnsi="Times New Roman" w:cs="Times New Roman"/>
          <w:sz w:val="28"/>
          <w:szCs w:val="28"/>
        </w:rPr>
        <w:t>Жуковский волком ВЛКСМ. д.</w:t>
      </w:r>
      <w:r>
        <w:rPr>
          <w:rFonts w:ascii="Times New Roman" w:hAnsi="Times New Roman" w:cs="Times New Roman"/>
          <w:sz w:val="28"/>
          <w:szCs w:val="28"/>
        </w:rPr>
        <w:t xml:space="preserve"> </w:t>
      </w:r>
      <w:r w:rsidRPr="00F74373">
        <w:rPr>
          <w:rFonts w:ascii="Times New Roman" w:hAnsi="Times New Roman" w:cs="Times New Roman"/>
          <w:sz w:val="28"/>
          <w:szCs w:val="28"/>
        </w:rPr>
        <w:t>Жуково Тихвинского уезда Череповецкой губернии</w:t>
      </w:r>
      <w:r>
        <w:rPr>
          <w:rFonts w:ascii="Times New Roman" w:hAnsi="Times New Roman" w:cs="Times New Roman"/>
          <w:sz w:val="28"/>
          <w:szCs w:val="28"/>
        </w:rPr>
        <w:t xml:space="preserve"> содержит материалы по просветительской и культурно-массовой работе</w:t>
      </w:r>
      <w:r w:rsidR="00054070">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00054070">
        <w:rPr>
          <w:rFonts w:ascii="Times New Roman" w:hAnsi="Times New Roman" w:cs="Times New Roman"/>
          <w:sz w:val="28"/>
          <w:szCs w:val="28"/>
        </w:rPr>
        <w:t xml:space="preserve">тезисы </w:t>
      </w:r>
      <w:r>
        <w:rPr>
          <w:rFonts w:ascii="Times New Roman" w:hAnsi="Times New Roman" w:cs="Times New Roman"/>
          <w:sz w:val="28"/>
          <w:szCs w:val="28"/>
        </w:rPr>
        <w:t>для подготовки к антирелигиозным кампаниям</w:t>
      </w:r>
      <w:r w:rsidR="00054070">
        <w:rPr>
          <w:rFonts w:ascii="Times New Roman" w:hAnsi="Times New Roman" w:cs="Times New Roman"/>
          <w:sz w:val="28"/>
          <w:szCs w:val="28"/>
        </w:rPr>
        <w:t xml:space="preserve"> (Оп. 1. Д. 6)</w:t>
      </w:r>
      <w:r>
        <w:rPr>
          <w:rFonts w:ascii="Times New Roman" w:hAnsi="Times New Roman" w:cs="Times New Roman"/>
          <w:sz w:val="28"/>
          <w:szCs w:val="28"/>
        </w:rPr>
        <w:t xml:space="preserve">.  </w:t>
      </w:r>
    </w:p>
    <w:p w14:paraId="281DEC9D" w14:textId="42E635BD" w:rsidR="00AD626E" w:rsidRDefault="00B37BEE" w:rsidP="00A4001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работы, проведённой с материалами </w:t>
      </w:r>
      <w:r w:rsidRPr="00B37BEE">
        <w:rPr>
          <w:rFonts w:ascii="Times New Roman" w:hAnsi="Times New Roman" w:cs="Times New Roman"/>
          <w:sz w:val="28"/>
          <w:szCs w:val="28"/>
        </w:rPr>
        <w:t>Российск</w:t>
      </w:r>
      <w:r>
        <w:rPr>
          <w:rFonts w:ascii="Times New Roman" w:hAnsi="Times New Roman" w:cs="Times New Roman"/>
          <w:sz w:val="28"/>
          <w:szCs w:val="28"/>
        </w:rPr>
        <w:t xml:space="preserve">ого </w:t>
      </w:r>
      <w:r w:rsidRPr="00B37BEE">
        <w:rPr>
          <w:rFonts w:ascii="Times New Roman" w:hAnsi="Times New Roman" w:cs="Times New Roman"/>
          <w:sz w:val="28"/>
          <w:szCs w:val="28"/>
        </w:rPr>
        <w:t>государствен</w:t>
      </w:r>
      <w:r>
        <w:rPr>
          <w:rFonts w:ascii="Times New Roman" w:hAnsi="Times New Roman" w:cs="Times New Roman"/>
          <w:sz w:val="28"/>
          <w:szCs w:val="28"/>
        </w:rPr>
        <w:t>ного</w:t>
      </w:r>
      <w:r w:rsidRPr="00B37BEE">
        <w:rPr>
          <w:rFonts w:ascii="Times New Roman" w:hAnsi="Times New Roman" w:cs="Times New Roman"/>
          <w:sz w:val="28"/>
          <w:szCs w:val="28"/>
        </w:rPr>
        <w:t xml:space="preserve"> архив</w:t>
      </w:r>
      <w:r>
        <w:rPr>
          <w:rFonts w:ascii="Times New Roman" w:hAnsi="Times New Roman" w:cs="Times New Roman"/>
          <w:sz w:val="28"/>
          <w:szCs w:val="28"/>
        </w:rPr>
        <w:t>а</w:t>
      </w:r>
      <w:r w:rsidRPr="00B37BEE">
        <w:rPr>
          <w:rFonts w:ascii="Times New Roman" w:hAnsi="Times New Roman" w:cs="Times New Roman"/>
          <w:sz w:val="28"/>
          <w:szCs w:val="28"/>
        </w:rPr>
        <w:t xml:space="preserve"> кинофотодокументов (РГАКФД)</w:t>
      </w:r>
      <w:r>
        <w:rPr>
          <w:rFonts w:ascii="Times New Roman" w:hAnsi="Times New Roman" w:cs="Times New Roman"/>
          <w:sz w:val="28"/>
          <w:szCs w:val="28"/>
        </w:rPr>
        <w:t xml:space="preserve">, были </w:t>
      </w:r>
      <w:r w:rsidR="001753DC">
        <w:rPr>
          <w:rFonts w:ascii="Times New Roman" w:hAnsi="Times New Roman" w:cs="Times New Roman"/>
          <w:sz w:val="28"/>
          <w:szCs w:val="28"/>
        </w:rPr>
        <w:t xml:space="preserve">просмотрены </w:t>
      </w:r>
      <w:r>
        <w:rPr>
          <w:rFonts w:ascii="Times New Roman" w:hAnsi="Times New Roman" w:cs="Times New Roman"/>
          <w:sz w:val="28"/>
          <w:szCs w:val="28"/>
        </w:rPr>
        <w:t xml:space="preserve">фотографические снимки </w:t>
      </w:r>
      <w:r w:rsidR="00CB0480">
        <w:rPr>
          <w:rFonts w:ascii="Times New Roman" w:hAnsi="Times New Roman" w:cs="Times New Roman"/>
          <w:sz w:val="28"/>
          <w:szCs w:val="28"/>
        </w:rPr>
        <w:t xml:space="preserve">с </w:t>
      </w:r>
      <w:r>
        <w:rPr>
          <w:rFonts w:ascii="Times New Roman" w:hAnsi="Times New Roman" w:cs="Times New Roman"/>
          <w:sz w:val="28"/>
          <w:szCs w:val="28"/>
        </w:rPr>
        <w:t>1917</w:t>
      </w:r>
      <w:r w:rsidR="00CB0480">
        <w:rPr>
          <w:rFonts w:ascii="Times New Roman" w:hAnsi="Times New Roman" w:cs="Times New Roman"/>
          <w:sz w:val="28"/>
          <w:szCs w:val="28"/>
        </w:rPr>
        <w:t xml:space="preserve"> г. по</w:t>
      </w:r>
      <w:r>
        <w:rPr>
          <w:rFonts w:ascii="Times New Roman" w:hAnsi="Times New Roman" w:cs="Times New Roman"/>
          <w:sz w:val="28"/>
          <w:szCs w:val="28"/>
        </w:rPr>
        <w:t xml:space="preserve"> начало 1930-х гг., запечатлевшие новые «красные» обряды.</w:t>
      </w:r>
      <w:r w:rsidR="001753DC">
        <w:rPr>
          <w:rFonts w:ascii="Times New Roman" w:hAnsi="Times New Roman" w:cs="Times New Roman"/>
          <w:sz w:val="28"/>
          <w:szCs w:val="28"/>
        </w:rPr>
        <w:t xml:space="preserve"> Выявление </w:t>
      </w:r>
      <w:r>
        <w:rPr>
          <w:rFonts w:ascii="Times New Roman" w:hAnsi="Times New Roman" w:cs="Times New Roman"/>
          <w:sz w:val="28"/>
          <w:szCs w:val="28"/>
        </w:rPr>
        <w:t xml:space="preserve">данных источников позволило значительно расширить теоретическую базу исследования. </w:t>
      </w:r>
      <w:r w:rsidR="001753DC">
        <w:rPr>
          <w:rFonts w:ascii="Times New Roman" w:hAnsi="Times New Roman" w:cs="Times New Roman"/>
          <w:sz w:val="28"/>
          <w:szCs w:val="28"/>
        </w:rPr>
        <w:t xml:space="preserve">Во-первых, датируемые началом 1930-х гг. фотографии застолья в честь «октябрин» позволили расширить предполагаемые хронологические рамки попыток введения «октябрин» как нового обряда. Во-вторых, фотографические снимки церемонии похорон жертв Революции на Марсовом поле от 1917 г., крупнейших деятелей партии: С.М. Кирова, Ф.Э. Дзержинского, Г.К. Орджоникидзе </w:t>
      </w:r>
      <w:r w:rsidR="008044EA" w:rsidRPr="008044EA">
        <w:rPr>
          <w:rFonts w:ascii="Times New Roman" w:hAnsi="Times New Roman" w:cs="Times New Roman"/>
          <w:sz w:val="28"/>
          <w:szCs w:val="28"/>
        </w:rPr>
        <w:t>—</w:t>
      </w:r>
      <w:r w:rsidR="001753DC">
        <w:rPr>
          <w:rFonts w:ascii="Times New Roman" w:hAnsi="Times New Roman" w:cs="Times New Roman"/>
          <w:sz w:val="28"/>
          <w:szCs w:val="28"/>
        </w:rPr>
        <w:t xml:space="preserve"> позволили рассмотреть художественное оформление </w:t>
      </w:r>
      <w:r w:rsidR="001753DC">
        <w:rPr>
          <w:rFonts w:ascii="Times New Roman" w:hAnsi="Times New Roman" w:cs="Times New Roman"/>
          <w:sz w:val="28"/>
          <w:szCs w:val="28"/>
        </w:rPr>
        <w:lastRenderedPageBreak/>
        <w:t>церемонии гражданских похорон довоенного советского периода. В-третьих, обнаруженная фотография церемонии «октябрин», на которой в роли крёстного отца выступал А.В. Луначарский, позволило доказать участие наркома просвещения в политике разработки и пропаганды новых «красных» обрядов.</w:t>
      </w:r>
    </w:p>
    <w:p w14:paraId="14A86808" w14:textId="1BABC29D" w:rsidR="00A40013" w:rsidRDefault="00A40013" w:rsidP="00A40013">
      <w:pPr>
        <w:spacing w:line="360" w:lineRule="auto"/>
        <w:ind w:firstLine="708"/>
        <w:jc w:val="both"/>
        <w:rPr>
          <w:rFonts w:ascii="Times New Roman" w:hAnsi="Times New Roman" w:cs="Times New Roman"/>
          <w:sz w:val="28"/>
          <w:szCs w:val="28"/>
        </w:rPr>
      </w:pPr>
    </w:p>
    <w:p w14:paraId="2755D45B" w14:textId="22C0804D" w:rsidR="00A40013" w:rsidRDefault="00A40013" w:rsidP="00A40013">
      <w:pPr>
        <w:spacing w:line="360" w:lineRule="auto"/>
        <w:ind w:firstLine="708"/>
        <w:jc w:val="both"/>
        <w:rPr>
          <w:rFonts w:ascii="Times New Roman" w:hAnsi="Times New Roman" w:cs="Times New Roman"/>
          <w:sz w:val="28"/>
          <w:szCs w:val="28"/>
        </w:rPr>
      </w:pPr>
    </w:p>
    <w:p w14:paraId="4E06CA43" w14:textId="758A4055" w:rsidR="00A40013" w:rsidRDefault="00A40013" w:rsidP="00A40013">
      <w:pPr>
        <w:spacing w:line="360" w:lineRule="auto"/>
        <w:ind w:firstLine="708"/>
        <w:jc w:val="both"/>
        <w:rPr>
          <w:rFonts w:ascii="Times New Roman" w:hAnsi="Times New Roman" w:cs="Times New Roman"/>
          <w:sz w:val="28"/>
          <w:szCs w:val="28"/>
        </w:rPr>
      </w:pPr>
    </w:p>
    <w:p w14:paraId="53D2EE78" w14:textId="5E135985" w:rsidR="00A40013" w:rsidRDefault="00A40013" w:rsidP="00A40013">
      <w:pPr>
        <w:spacing w:line="360" w:lineRule="auto"/>
        <w:ind w:firstLine="708"/>
        <w:jc w:val="both"/>
        <w:rPr>
          <w:rFonts w:ascii="Times New Roman" w:hAnsi="Times New Roman" w:cs="Times New Roman"/>
          <w:sz w:val="28"/>
          <w:szCs w:val="28"/>
        </w:rPr>
      </w:pPr>
    </w:p>
    <w:p w14:paraId="275E1AAF" w14:textId="60327D78" w:rsidR="00A40013" w:rsidRDefault="00A40013" w:rsidP="00A40013">
      <w:pPr>
        <w:spacing w:line="360" w:lineRule="auto"/>
        <w:ind w:firstLine="708"/>
        <w:jc w:val="both"/>
        <w:rPr>
          <w:rFonts w:ascii="Times New Roman" w:hAnsi="Times New Roman" w:cs="Times New Roman"/>
          <w:sz w:val="28"/>
          <w:szCs w:val="28"/>
        </w:rPr>
      </w:pPr>
    </w:p>
    <w:p w14:paraId="0C0452E4" w14:textId="1CECB6B1" w:rsidR="00A40013" w:rsidRDefault="00A40013" w:rsidP="00A40013">
      <w:pPr>
        <w:spacing w:line="360" w:lineRule="auto"/>
        <w:ind w:firstLine="708"/>
        <w:jc w:val="both"/>
        <w:rPr>
          <w:rFonts w:ascii="Times New Roman" w:hAnsi="Times New Roman" w:cs="Times New Roman"/>
          <w:sz w:val="28"/>
          <w:szCs w:val="28"/>
        </w:rPr>
      </w:pPr>
    </w:p>
    <w:p w14:paraId="4029712D" w14:textId="10E7B320" w:rsidR="00A40013" w:rsidRDefault="00A40013" w:rsidP="00A40013">
      <w:pPr>
        <w:spacing w:line="360" w:lineRule="auto"/>
        <w:ind w:firstLine="708"/>
        <w:jc w:val="both"/>
        <w:rPr>
          <w:rFonts w:ascii="Times New Roman" w:hAnsi="Times New Roman" w:cs="Times New Roman"/>
          <w:sz w:val="28"/>
          <w:szCs w:val="28"/>
        </w:rPr>
      </w:pPr>
    </w:p>
    <w:p w14:paraId="23CF9C0F" w14:textId="6EA29F39" w:rsidR="00A40013" w:rsidRDefault="00A40013" w:rsidP="00A40013">
      <w:pPr>
        <w:spacing w:line="360" w:lineRule="auto"/>
        <w:ind w:firstLine="708"/>
        <w:jc w:val="both"/>
        <w:rPr>
          <w:rFonts w:ascii="Times New Roman" w:hAnsi="Times New Roman" w:cs="Times New Roman"/>
          <w:sz w:val="28"/>
          <w:szCs w:val="28"/>
        </w:rPr>
      </w:pPr>
    </w:p>
    <w:p w14:paraId="6FC33B40" w14:textId="2FC4F5AB" w:rsidR="00A40013" w:rsidRDefault="00A40013" w:rsidP="00A40013">
      <w:pPr>
        <w:spacing w:line="360" w:lineRule="auto"/>
        <w:ind w:firstLine="708"/>
        <w:jc w:val="both"/>
        <w:rPr>
          <w:rFonts w:ascii="Times New Roman" w:hAnsi="Times New Roman" w:cs="Times New Roman"/>
          <w:sz w:val="28"/>
          <w:szCs w:val="28"/>
        </w:rPr>
      </w:pPr>
    </w:p>
    <w:p w14:paraId="32117EDC" w14:textId="643C7A50" w:rsidR="00A40013" w:rsidRDefault="00A40013" w:rsidP="00A40013">
      <w:pPr>
        <w:spacing w:line="360" w:lineRule="auto"/>
        <w:ind w:firstLine="708"/>
        <w:jc w:val="both"/>
        <w:rPr>
          <w:rFonts w:ascii="Times New Roman" w:hAnsi="Times New Roman" w:cs="Times New Roman"/>
          <w:sz w:val="28"/>
          <w:szCs w:val="28"/>
        </w:rPr>
      </w:pPr>
    </w:p>
    <w:p w14:paraId="7F2D3855" w14:textId="04D71CF4" w:rsidR="00A40013" w:rsidRDefault="00A40013" w:rsidP="00A40013">
      <w:pPr>
        <w:spacing w:line="360" w:lineRule="auto"/>
        <w:ind w:firstLine="708"/>
        <w:jc w:val="both"/>
        <w:rPr>
          <w:rFonts w:ascii="Times New Roman" w:hAnsi="Times New Roman" w:cs="Times New Roman"/>
          <w:sz w:val="28"/>
          <w:szCs w:val="28"/>
        </w:rPr>
      </w:pPr>
    </w:p>
    <w:p w14:paraId="4B7E6AB9" w14:textId="4BD109E2" w:rsidR="00A40013" w:rsidRDefault="00A40013" w:rsidP="00A40013">
      <w:pPr>
        <w:spacing w:line="360" w:lineRule="auto"/>
        <w:ind w:firstLine="708"/>
        <w:jc w:val="both"/>
        <w:rPr>
          <w:rFonts w:ascii="Times New Roman" w:hAnsi="Times New Roman" w:cs="Times New Roman"/>
          <w:sz w:val="28"/>
          <w:szCs w:val="28"/>
        </w:rPr>
      </w:pPr>
    </w:p>
    <w:p w14:paraId="2D74F24D" w14:textId="7A804D95" w:rsidR="00A40013" w:rsidRDefault="00A40013" w:rsidP="00A40013">
      <w:pPr>
        <w:spacing w:line="360" w:lineRule="auto"/>
        <w:ind w:firstLine="708"/>
        <w:jc w:val="both"/>
        <w:rPr>
          <w:rFonts w:ascii="Times New Roman" w:hAnsi="Times New Roman" w:cs="Times New Roman"/>
          <w:sz w:val="28"/>
          <w:szCs w:val="28"/>
        </w:rPr>
      </w:pPr>
    </w:p>
    <w:p w14:paraId="272D56A0" w14:textId="1160F798" w:rsidR="00A40013" w:rsidRDefault="00A40013" w:rsidP="00A40013">
      <w:pPr>
        <w:spacing w:line="360" w:lineRule="auto"/>
        <w:ind w:firstLine="708"/>
        <w:jc w:val="both"/>
        <w:rPr>
          <w:rFonts w:ascii="Times New Roman" w:hAnsi="Times New Roman" w:cs="Times New Roman"/>
          <w:sz w:val="28"/>
          <w:szCs w:val="28"/>
        </w:rPr>
      </w:pPr>
    </w:p>
    <w:p w14:paraId="50072FED" w14:textId="3EC6694B" w:rsidR="00A40013" w:rsidRDefault="00A40013" w:rsidP="00A40013">
      <w:pPr>
        <w:spacing w:line="360" w:lineRule="auto"/>
        <w:ind w:firstLine="708"/>
        <w:jc w:val="both"/>
        <w:rPr>
          <w:rFonts w:ascii="Times New Roman" w:hAnsi="Times New Roman" w:cs="Times New Roman"/>
          <w:sz w:val="28"/>
          <w:szCs w:val="28"/>
        </w:rPr>
      </w:pPr>
    </w:p>
    <w:p w14:paraId="1DB0FB9C" w14:textId="77777777" w:rsidR="00A40013" w:rsidRDefault="00A40013" w:rsidP="00A40013">
      <w:pPr>
        <w:spacing w:line="360" w:lineRule="auto"/>
        <w:ind w:firstLine="708"/>
        <w:jc w:val="both"/>
        <w:rPr>
          <w:rFonts w:ascii="Times New Roman" w:hAnsi="Times New Roman" w:cs="Times New Roman"/>
          <w:sz w:val="28"/>
          <w:szCs w:val="28"/>
        </w:rPr>
      </w:pPr>
    </w:p>
    <w:p w14:paraId="77AF9A6C" w14:textId="77777777" w:rsidR="008044EA" w:rsidRDefault="008044EA" w:rsidP="005421FE">
      <w:pPr>
        <w:spacing w:line="360" w:lineRule="auto"/>
        <w:jc w:val="both"/>
        <w:rPr>
          <w:rFonts w:ascii="Times New Roman" w:hAnsi="Times New Roman" w:cs="Times New Roman"/>
          <w:sz w:val="28"/>
          <w:szCs w:val="28"/>
        </w:rPr>
      </w:pPr>
    </w:p>
    <w:p w14:paraId="34414A42" w14:textId="10ED0141" w:rsidR="00DB1E0A" w:rsidRPr="007271C7" w:rsidRDefault="00DB1E0A" w:rsidP="007271C7">
      <w:pPr>
        <w:pStyle w:val="2"/>
        <w:spacing w:line="360" w:lineRule="auto"/>
        <w:ind w:firstLine="709"/>
        <w:jc w:val="both"/>
        <w:rPr>
          <w:rFonts w:ascii="Times New Roman" w:hAnsi="Times New Roman" w:cs="Times New Roman"/>
          <w:b/>
          <w:bCs/>
          <w:color w:val="000000" w:themeColor="text1"/>
          <w:sz w:val="28"/>
          <w:szCs w:val="28"/>
        </w:rPr>
      </w:pPr>
      <w:bookmarkStart w:id="24" w:name="_Toc134283381"/>
      <w:r w:rsidRPr="007271C7">
        <w:rPr>
          <w:rFonts w:ascii="Times New Roman" w:hAnsi="Times New Roman" w:cs="Times New Roman"/>
          <w:b/>
          <w:bCs/>
          <w:color w:val="000000" w:themeColor="text1"/>
          <w:sz w:val="28"/>
          <w:szCs w:val="28"/>
        </w:rPr>
        <w:lastRenderedPageBreak/>
        <w:t xml:space="preserve">Глава I. </w:t>
      </w:r>
      <w:r w:rsidR="002249F2" w:rsidRPr="007271C7">
        <w:rPr>
          <w:rFonts w:ascii="Times New Roman" w:hAnsi="Times New Roman" w:cs="Times New Roman"/>
          <w:b/>
          <w:bCs/>
          <w:color w:val="000000" w:themeColor="text1"/>
          <w:sz w:val="28"/>
          <w:szCs w:val="28"/>
        </w:rPr>
        <w:t>Теория безрелигиозной обрядности в концепциях советских идеологов 1920-х гг.</w:t>
      </w:r>
      <w:bookmarkEnd w:id="24"/>
      <w:r w:rsidR="002249F2" w:rsidRPr="007271C7">
        <w:rPr>
          <w:rFonts w:ascii="Times New Roman" w:hAnsi="Times New Roman" w:cs="Times New Roman"/>
          <w:b/>
          <w:bCs/>
          <w:color w:val="000000" w:themeColor="text1"/>
          <w:sz w:val="28"/>
          <w:szCs w:val="28"/>
        </w:rPr>
        <w:t xml:space="preserve"> </w:t>
      </w:r>
    </w:p>
    <w:p w14:paraId="0515E79F" w14:textId="2B4F7FA3" w:rsidR="002D5D2A" w:rsidRDefault="00DB1E0A" w:rsidP="00D1171B">
      <w:pPr>
        <w:spacing w:line="360" w:lineRule="auto"/>
        <w:ind w:firstLine="708"/>
        <w:jc w:val="both"/>
        <w:rPr>
          <w:rFonts w:ascii="Times New Roman" w:hAnsi="Times New Roman" w:cs="Times New Roman"/>
          <w:sz w:val="28"/>
          <w:szCs w:val="28"/>
        </w:rPr>
      </w:pPr>
      <w:r w:rsidRPr="00DB1E0A">
        <w:rPr>
          <w:rFonts w:ascii="Times New Roman" w:hAnsi="Times New Roman" w:cs="Times New Roman"/>
          <w:sz w:val="28"/>
          <w:szCs w:val="28"/>
        </w:rPr>
        <w:t>В годы Гражданской войны каноны критики религии ещё не сложились. Полупровальный характер проводившейся до конца Гражданской войны агитационной работы</w:t>
      </w:r>
      <w:r>
        <w:rPr>
          <w:rFonts w:ascii="Times New Roman" w:hAnsi="Times New Roman" w:cs="Times New Roman"/>
          <w:sz w:val="28"/>
          <w:szCs w:val="28"/>
        </w:rPr>
        <w:t>, опирающейся на меры административно-репрессивного характера,</w:t>
      </w:r>
      <w:r w:rsidRPr="00DB1E0A">
        <w:rPr>
          <w:rFonts w:ascii="Times New Roman" w:hAnsi="Times New Roman" w:cs="Times New Roman"/>
          <w:sz w:val="28"/>
          <w:szCs w:val="28"/>
        </w:rPr>
        <w:t xml:space="preserve"> приводит к поиску советскими идеологами новых путей искоренения религиозных убеждений в течение 1920</w:t>
      </w:r>
      <w:r w:rsidR="00CB0480">
        <w:rPr>
          <w:rFonts w:ascii="Times New Roman" w:hAnsi="Times New Roman" w:cs="Times New Roman"/>
          <w:sz w:val="28"/>
          <w:szCs w:val="28"/>
        </w:rPr>
        <w:t>–</w:t>
      </w:r>
      <w:r w:rsidRPr="00DB1E0A">
        <w:rPr>
          <w:rFonts w:ascii="Times New Roman" w:hAnsi="Times New Roman" w:cs="Times New Roman"/>
          <w:sz w:val="28"/>
          <w:szCs w:val="28"/>
        </w:rPr>
        <w:t>1930-х гг.</w:t>
      </w:r>
    </w:p>
    <w:p w14:paraId="29CBF068" w14:textId="2CBB7023" w:rsidR="002249F2" w:rsidRDefault="002249F2"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C147B">
        <w:rPr>
          <w:rFonts w:ascii="Times New Roman" w:hAnsi="Times New Roman" w:cs="Times New Roman"/>
          <w:sz w:val="28"/>
          <w:szCs w:val="28"/>
        </w:rPr>
        <w:t xml:space="preserve">Переход </w:t>
      </w:r>
      <w:r>
        <w:rPr>
          <w:rFonts w:ascii="Times New Roman" w:hAnsi="Times New Roman" w:cs="Times New Roman"/>
          <w:sz w:val="28"/>
          <w:szCs w:val="28"/>
        </w:rPr>
        <w:t>к методике, нацеленной на планомерное искоренение религиозных убеждений из сознания населения</w:t>
      </w:r>
      <w:r w:rsidR="002D5D2A">
        <w:rPr>
          <w:rFonts w:ascii="Times New Roman" w:hAnsi="Times New Roman" w:cs="Times New Roman"/>
          <w:sz w:val="28"/>
          <w:szCs w:val="28"/>
        </w:rPr>
        <w:t xml:space="preserve">, </w:t>
      </w:r>
      <w:r w:rsidR="005C147B">
        <w:rPr>
          <w:rFonts w:ascii="Times New Roman" w:hAnsi="Times New Roman" w:cs="Times New Roman"/>
          <w:sz w:val="28"/>
          <w:szCs w:val="28"/>
        </w:rPr>
        <w:t>относился к 1923 г., что обусловлено протекавшими в советском государстве историческими изменениями.</w:t>
      </w:r>
      <w:r w:rsidR="002D5D2A">
        <w:rPr>
          <w:rFonts w:ascii="Times New Roman" w:hAnsi="Times New Roman" w:cs="Times New Roman"/>
          <w:sz w:val="28"/>
          <w:szCs w:val="28"/>
        </w:rPr>
        <w:t xml:space="preserve"> В 1922 г., после образования СССР</w:t>
      </w:r>
      <w:r w:rsidR="00186C92">
        <w:rPr>
          <w:rFonts w:ascii="Times New Roman" w:hAnsi="Times New Roman" w:cs="Times New Roman"/>
          <w:sz w:val="28"/>
          <w:szCs w:val="28"/>
        </w:rPr>
        <w:t>,</w:t>
      </w:r>
      <w:r w:rsidR="002D5D2A">
        <w:rPr>
          <w:rFonts w:ascii="Times New Roman" w:hAnsi="Times New Roman" w:cs="Times New Roman"/>
          <w:sz w:val="28"/>
          <w:szCs w:val="28"/>
        </w:rPr>
        <w:t xml:space="preserve"> требовалось консолидировать советское общество, стимулировав его лояльность новой власти.</w:t>
      </w:r>
      <w:r w:rsidR="002D5D2A" w:rsidRPr="002D5D2A">
        <w:rPr>
          <w:rFonts w:ascii="Times New Roman" w:hAnsi="Times New Roman" w:cs="Times New Roman"/>
          <w:sz w:val="28"/>
          <w:szCs w:val="28"/>
        </w:rPr>
        <w:t xml:space="preserve"> Длительное использование политики государственного террора грозило подрывом авторитета советской власти.</w:t>
      </w:r>
      <w:r w:rsidR="002D5D2A">
        <w:rPr>
          <w:rFonts w:ascii="Times New Roman" w:hAnsi="Times New Roman" w:cs="Times New Roman"/>
          <w:sz w:val="28"/>
          <w:szCs w:val="28"/>
        </w:rPr>
        <w:t xml:space="preserve"> </w:t>
      </w:r>
      <w:r w:rsidR="002D5D2A" w:rsidRPr="002D5D2A">
        <w:rPr>
          <w:rFonts w:ascii="Times New Roman" w:hAnsi="Times New Roman" w:cs="Times New Roman"/>
          <w:sz w:val="28"/>
          <w:szCs w:val="28"/>
        </w:rPr>
        <w:t>Угрозу дискредитации советской власти на территории самого государства осознавал сам Ленин, отмечая, что «длительного применения жестокостей народные массы не вынесут»</w:t>
      </w:r>
      <w:r w:rsidR="002D5D2A" w:rsidRPr="002D5D2A">
        <w:rPr>
          <w:rFonts w:ascii="Times New Roman" w:hAnsi="Times New Roman" w:cs="Times New Roman"/>
          <w:sz w:val="28"/>
          <w:szCs w:val="28"/>
          <w:vertAlign w:val="superscript"/>
        </w:rPr>
        <w:footnoteReference w:id="35"/>
      </w:r>
      <w:r w:rsidR="00186C92">
        <w:rPr>
          <w:rFonts w:ascii="Times New Roman" w:hAnsi="Times New Roman" w:cs="Times New Roman"/>
          <w:sz w:val="28"/>
          <w:szCs w:val="28"/>
        </w:rPr>
        <w:t>.</w:t>
      </w:r>
      <w:r w:rsidR="002D5D2A" w:rsidRPr="002D5D2A">
        <w:rPr>
          <w:rFonts w:ascii="Times New Roman" w:hAnsi="Times New Roman" w:cs="Times New Roman"/>
          <w:sz w:val="28"/>
          <w:szCs w:val="28"/>
        </w:rPr>
        <w:t xml:space="preserve"> </w:t>
      </w:r>
      <w:r w:rsidR="002D5D2A">
        <w:rPr>
          <w:rFonts w:ascii="Times New Roman" w:hAnsi="Times New Roman" w:cs="Times New Roman"/>
          <w:sz w:val="28"/>
          <w:szCs w:val="28"/>
        </w:rPr>
        <w:t>Кроме того, п</w:t>
      </w:r>
      <w:r w:rsidR="002D5D2A" w:rsidRPr="002D5D2A">
        <w:rPr>
          <w:rFonts w:ascii="Times New Roman" w:hAnsi="Times New Roman" w:cs="Times New Roman"/>
          <w:sz w:val="28"/>
          <w:szCs w:val="28"/>
        </w:rPr>
        <w:t>о международному положению России после Генуэзской конференции</w:t>
      </w:r>
      <w:r w:rsidR="002D5D2A">
        <w:rPr>
          <w:rFonts w:ascii="Times New Roman" w:hAnsi="Times New Roman" w:cs="Times New Roman"/>
          <w:sz w:val="28"/>
          <w:szCs w:val="28"/>
        </w:rPr>
        <w:t xml:space="preserve"> </w:t>
      </w:r>
      <w:r w:rsidR="002D5D2A" w:rsidRPr="002D5D2A">
        <w:rPr>
          <w:rFonts w:ascii="Times New Roman" w:hAnsi="Times New Roman" w:cs="Times New Roman"/>
          <w:sz w:val="28"/>
          <w:szCs w:val="28"/>
        </w:rPr>
        <w:t>репрессивный характер борьбы с религией на территории ССС</w:t>
      </w:r>
      <w:r w:rsidR="002D5D2A">
        <w:rPr>
          <w:rFonts w:ascii="Times New Roman" w:hAnsi="Times New Roman" w:cs="Times New Roman"/>
          <w:sz w:val="28"/>
          <w:szCs w:val="28"/>
        </w:rPr>
        <w:t>Р казался иррациональным, на что указывал сам Ленин</w:t>
      </w:r>
      <w:r w:rsidR="005C147B" w:rsidRPr="005C147B">
        <w:rPr>
          <w:rFonts w:ascii="Times New Roman" w:hAnsi="Times New Roman" w:cs="Times New Roman"/>
          <w:sz w:val="28"/>
          <w:szCs w:val="28"/>
          <w:vertAlign w:val="superscript"/>
        </w:rPr>
        <w:footnoteReference w:id="36"/>
      </w:r>
      <w:r w:rsidR="002D5D2A">
        <w:rPr>
          <w:rFonts w:ascii="Times New Roman" w:hAnsi="Times New Roman" w:cs="Times New Roman"/>
          <w:sz w:val="28"/>
          <w:szCs w:val="28"/>
        </w:rPr>
        <w:t>.</w:t>
      </w:r>
      <w:r w:rsidR="005C147B" w:rsidRPr="005C147B">
        <w:rPr>
          <w:rFonts w:ascii="Times New Roman" w:hAnsi="Times New Roman" w:cs="Times New Roman"/>
          <w:sz w:val="28"/>
          <w:szCs w:val="28"/>
        </w:rPr>
        <w:t xml:space="preserve"> </w:t>
      </w:r>
      <w:r w:rsidR="002D5D2A">
        <w:rPr>
          <w:rFonts w:ascii="Times New Roman" w:hAnsi="Times New Roman" w:cs="Times New Roman"/>
          <w:sz w:val="28"/>
          <w:szCs w:val="28"/>
        </w:rPr>
        <w:t>В</w:t>
      </w:r>
      <w:r w:rsidR="005C147B" w:rsidRPr="005C147B">
        <w:rPr>
          <w:rFonts w:ascii="Times New Roman" w:hAnsi="Times New Roman" w:cs="Times New Roman"/>
          <w:sz w:val="28"/>
          <w:szCs w:val="28"/>
        </w:rPr>
        <w:t xml:space="preserve">виду указанных причин в задачу партии входило найти более гибкий, но не уступающий по силе воздействия подход. Им оказалась разработка новой «социалистической» обрядности, призванной заменить бытовавшие в российском обществе на протяжении более чем девятисот лет традиции и ценности православной культуры. </w:t>
      </w:r>
    </w:p>
    <w:p w14:paraId="40D32129" w14:textId="7EAC0240" w:rsidR="00D1171B" w:rsidRDefault="00DB1E0A" w:rsidP="00D1171B">
      <w:pPr>
        <w:spacing w:line="360" w:lineRule="auto"/>
        <w:ind w:firstLine="708"/>
        <w:jc w:val="both"/>
        <w:rPr>
          <w:rFonts w:ascii="Times New Roman" w:hAnsi="Times New Roman" w:cs="Times New Roman"/>
          <w:sz w:val="28"/>
          <w:szCs w:val="28"/>
        </w:rPr>
      </w:pPr>
      <w:r w:rsidRPr="00DB1E0A">
        <w:rPr>
          <w:rFonts w:ascii="Times New Roman" w:hAnsi="Times New Roman" w:cs="Times New Roman"/>
          <w:sz w:val="28"/>
          <w:szCs w:val="28"/>
        </w:rPr>
        <w:t xml:space="preserve"> Основу полемики по антирелигиозной пропаганде в партийных кругах составлял вопрос, по какому пути следовать: применить </w:t>
      </w:r>
      <w:r w:rsidR="00186C92">
        <w:rPr>
          <w:rFonts w:ascii="Times New Roman" w:hAnsi="Times New Roman" w:cs="Times New Roman"/>
          <w:sz w:val="28"/>
          <w:szCs w:val="28"/>
        </w:rPr>
        <w:t xml:space="preserve">ли </w:t>
      </w:r>
      <w:r w:rsidRPr="00DB1E0A">
        <w:rPr>
          <w:rFonts w:ascii="Times New Roman" w:hAnsi="Times New Roman" w:cs="Times New Roman"/>
          <w:sz w:val="28"/>
          <w:szCs w:val="28"/>
        </w:rPr>
        <w:t xml:space="preserve">метод </w:t>
      </w:r>
      <w:r w:rsidRPr="00DB1E0A">
        <w:rPr>
          <w:rFonts w:ascii="Times New Roman" w:hAnsi="Times New Roman" w:cs="Times New Roman"/>
          <w:sz w:val="28"/>
          <w:szCs w:val="28"/>
        </w:rPr>
        <w:lastRenderedPageBreak/>
        <w:t xml:space="preserve">стремительной атаки на Церковь или </w:t>
      </w:r>
      <w:r w:rsidR="00186C92">
        <w:rPr>
          <w:rFonts w:ascii="Times New Roman" w:hAnsi="Times New Roman" w:cs="Times New Roman"/>
          <w:sz w:val="28"/>
          <w:szCs w:val="28"/>
        </w:rPr>
        <w:t xml:space="preserve">прибегнуть к </w:t>
      </w:r>
      <w:r w:rsidRPr="00DB1E0A">
        <w:rPr>
          <w:rFonts w:ascii="Times New Roman" w:hAnsi="Times New Roman" w:cs="Times New Roman"/>
          <w:sz w:val="28"/>
          <w:szCs w:val="28"/>
        </w:rPr>
        <w:t>методиче</w:t>
      </w:r>
      <w:r w:rsidR="00186C92">
        <w:rPr>
          <w:rFonts w:ascii="Times New Roman" w:hAnsi="Times New Roman" w:cs="Times New Roman"/>
          <w:sz w:val="28"/>
          <w:szCs w:val="28"/>
        </w:rPr>
        <w:t xml:space="preserve">скому </w:t>
      </w:r>
      <w:r w:rsidRPr="00DB1E0A">
        <w:rPr>
          <w:rFonts w:ascii="Times New Roman" w:hAnsi="Times New Roman" w:cs="Times New Roman"/>
          <w:sz w:val="28"/>
          <w:szCs w:val="28"/>
        </w:rPr>
        <w:t>искорен</w:t>
      </w:r>
      <w:r w:rsidR="00186C92">
        <w:rPr>
          <w:rFonts w:ascii="Times New Roman" w:hAnsi="Times New Roman" w:cs="Times New Roman"/>
          <w:sz w:val="28"/>
          <w:szCs w:val="28"/>
        </w:rPr>
        <w:t>ению</w:t>
      </w:r>
      <w:r w:rsidRPr="00DB1E0A">
        <w:rPr>
          <w:rFonts w:ascii="Times New Roman" w:hAnsi="Times New Roman" w:cs="Times New Roman"/>
          <w:sz w:val="28"/>
          <w:szCs w:val="28"/>
        </w:rPr>
        <w:t xml:space="preserve"> вер</w:t>
      </w:r>
      <w:r w:rsidR="00186C92">
        <w:rPr>
          <w:rFonts w:ascii="Times New Roman" w:hAnsi="Times New Roman" w:cs="Times New Roman"/>
          <w:sz w:val="28"/>
          <w:szCs w:val="28"/>
        </w:rPr>
        <w:t>ы</w:t>
      </w:r>
      <w:r w:rsidRPr="00DB1E0A">
        <w:rPr>
          <w:rFonts w:ascii="Times New Roman" w:hAnsi="Times New Roman" w:cs="Times New Roman"/>
          <w:sz w:val="28"/>
          <w:szCs w:val="28"/>
        </w:rPr>
        <w:t xml:space="preserve"> из сознания религиозно настроенной массы населения.</w:t>
      </w:r>
    </w:p>
    <w:p w14:paraId="2E44E92D" w14:textId="050B56F2" w:rsidR="00680AA5" w:rsidRDefault="00D1171B" w:rsidP="00680AA5">
      <w:pPr>
        <w:spacing w:line="360" w:lineRule="auto"/>
        <w:ind w:firstLine="708"/>
        <w:jc w:val="both"/>
        <w:rPr>
          <w:rFonts w:ascii="Times New Roman" w:hAnsi="Times New Roman" w:cs="Times New Roman"/>
          <w:sz w:val="28"/>
          <w:szCs w:val="28"/>
        </w:rPr>
      </w:pPr>
      <w:r w:rsidRPr="00D1171B">
        <w:rPr>
          <w:rFonts w:ascii="Times New Roman" w:hAnsi="Times New Roman" w:cs="Times New Roman"/>
          <w:sz w:val="28"/>
          <w:szCs w:val="28"/>
        </w:rPr>
        <w:t>Социально-психологический феномен обрядов и традиций, способствующих передаче накопленного опыта из поколения в поколение и закреплению комплекса морально-нравственных норм в обществе, осознавался деятелями коммунистической партии. К началу 1920-х гг. в ряде большевистской элиты наблюдается оживленная дискуссия о роли обрядности в советском обществе и необходимости создания комплекса безрелигиозных «красных» ритуалов, как противопоставление религиозным.</w:t>
      </w:r>
    </w:p>
    <w:p w14:paraId="72DD734F" w14:textId="5C8ECBBB" w:rsidR="00DB1E0A" w:rsidRDefault="00DB1E0A" w:rsidP="00D1171B">
      <w:pPr>
        <w:spacing w:line="360" w:lineRule="auto"/>
        <w:ind w:firstLine="708"/>
        <w:jc w:val="both"/>
        <w:rPr>
          <w:rFonts w:ascii="Times New Roman" w:hAnsi="Times New Roman" w:cs="Times New Roman"/>
          <w:sz w:val="28"/>
          <w:szCs w:val="28"/>
        </w:rPr>
      </w:pPr>
      <w:r w:rsidRPr="00DB1E0A">
        <w:rPr>
          <w:rFonts w:ascii="Times New Roman" w:hAnsi="Times New Roman" w:cs="Times New Roman"/>
          <w:sz w:val="28"/>
          <w:szCs w:val="28"/>
        </w:rPr>
        <w:t xml:space="preserve"> Советская исследовательница Л.И. Емелях отмечала, что у истоков теории советской обрядности стояли такие представители большевистской элиты, как В. И. Ленин, А.В. Луначарский, Л.Д. Троцкий, Е.М. Ярославский, Н.К. Крупская, П.А. Красиков, И.И. Скворцов-Степанов</w:t>
      </w:r>
      <w:r w:rsidRPr="00DB1E0A">
        <w:rPr>
          <w:rFonts w:ascii="Times New Roman" w:hAnsi="Times New Roman" w:cs="Times New Roman"/>
          <w:sz w:val="28"/>
          <w:szCs w:val="28"/>
          <w:vertAlign w:val="superscript"/>
        </w:rPr>
        <w:footnoteReference w:id="37"/>
      </w:r>
      <w:r w:rsidR="002D5D2A">
        <w:rPr>
          <w:rFonts w:ascii="Times New Roman" w:hAnsi="Times New Roman" w:cs="Times New Roman"/>
          <w:sz w:val="28"/>
          <w:szCs w:val="28"/>
        </w:rPr>
        <w:t>.</w:t>
      </w:r>
      <w:r w:rsidRPr="00DB1E0A">
        <w:rPr>
          <w:rFonts w:ascii="Times New Roman" w:hAnsi="Times New Roman" w:cs="Times New Roman"/>
          <w:sz w:val="28"/>
          <w:szCs w:val="28"/>
        </w:rPr>
        <w:t xml:space="preserve"> </w:t>
      </w:r>
      <w:r w:rsidR="002A78FF">
        <w:rPr>
          <w:rFonts w:ascii="Times New Roman" w:hAnsi="Times New Roman" w:cs="Times New Roman"/>
          <w:sz w:val="28"/>
          <w:szCs w:val="28"/>
        </w:rPr>
        <w:t xml:space="preserve">В работе будет рассмотрена </w:t>
      </w:r>
      <w:r w:rsidR="002A78FF" w:rsidRPr="002A78FF">
        <w:rPr>
          <w:rFonts w:ascii="Times New Roman" w:hAnsi="Times New Roman" w:cs="Times New Roman"/>
          <w:sz w:val="28"/>
          <w:szCs w:val="28"/>
        </w:rPr>
        <w:t>концепция «красной обрядности» в трудах ведущих идеологов антирелигиозной пропаганды</w:t>
      </w:r>
      <w:r w:rsidR="002A78FF">
        <w:rPr>
          <w:rFonts w:ascii="Times New Roman" w:hAnsi="Times New Roman" w:cs="Times New Roman"/>
          <w:sz w:val="28"/>
          <w:szCs w:val="28"/>
        </w:rPr>
        <w:t xml:space="preserve"> </w:t>
      </w:r>
      <w:r w:rsidR="002A78FF" w:rsidRPr="002A78FF">
        <w:rPr>
          <w:rFonts w:ascii="Times New Roman" w:hAnsi="Times New Roman" w:cs="Times New Roman"/>
          <w:sz w:val="28"/>
          <w:szCs w:val="28"/>
        </w:rPr>
        <w:t>1920</w:t>
      </w:r>
      <w:r w:rsidR="002A78FF">
        <w:rPr>
          <w:rFonts w:ascii="Times New Roman" w:hAnsi="Times New Roman" w:cs="Times New Roman"/>
          <w:sz w:val="28"/>
          <w:szCs w:val="28"/>
        </w:rPr>
        <w:t>-</w:t>
      </w:r>
      <w:r w:rsidR="002A78FF" w:rsidRPr="002A78FF">
        <w:rPr>
          <w:rFonts w:ascii="Times New Roman" w:hAnsi="Times New Roman" w:cs="Times New Roman"/>
          <w:sz w:val="28"/>
          <w:szCs w:val="28"/>
        </w:rPr>
        <w:t>х гг.: Л.Д. Троцкого, Е.М. Ярославского, А.В. Луначарского и И.И. Скворцова-Степанова</w:t>
      </w:r>
      <w:r w:rsidR="00CB0480">
        <w:rPr>
          <w:rFonts w:ascii="Times New Roman" w:hAnsi="Times New Roman" w:cs="Times New Roman"/>
          <w:sz w:val="28"/>
          <w:szCs w:val="28"/>
        </w:rPr>
        <w:t>, так как они являлись основоположниками теоретического обоснования обрядотворческой кампании 1920-х гг</w:t>
      </w:r>
      <w:r w:rsidR="002A78FF" w:rsidRPr="002A78FF">
        <w:rPr>
          <w:rFonts w:ascii="Times New Roman" w:hAnsi="Times New Roman" w:cs="Times New Roman"/>
          <w:sz w:val="28"/>
          <w:szCs w:val="28"/>
        </w:rPr>
        <w:t>.</w:t>
      </w:r>
    </w:p>
    <w:p w14:paraId="7E7833B4" w14:textId="15DEAA91" w:rsidR="003C575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 xml:space="preserve">Следует отметить, что </w:t>
      </w:r>
      <w:r>
        <w:rPr>
          <w:rFonts w:ascii="Times New Roman" w:hAnsi="Times New Roman" w:cs="Times New Roman"/>
          <w:sz w:val="28"/>
          <w:szCs w:val="28"/>
        </w:rPr>
        <w:t xml:space="preserve">концепция создания </w:t>
      </w:r>
      <w:r w:rsidR="003C5755">
        <w:rPr>
          <w:rFonts w:ascii="Times New Roman" w:hAnsi="Times New Roman" w:cs="Times New Roman"/>
          <w:sz w:val="28"/>
          <w:szCs w:val="28"/>
        </w:rPr>
        <w:t xml:space="preserve">«красных обрядов» отвечала эволюционным изменениям </w:t>
      </w:r>
      <w:r w:rsidRPr="00680AA5">
        <w:rPr>
          <w:rFonts w:ascii="Times New Roman" w:hAnsi="Times New Roman" w:cs="Times New Roman"/>
          <w:sz w:val="28"/>
          <w:szCs w:val="28"/>
        </w:rPr>
        <w:t>богоборческой мысли</w:t>
      </w:r>
      <w:r w:rsidR="003C5755">
        <w:rPr>
          <w:rFonts w:ascii="Times New Roman" w:hAnsi="Times New Roman" w:cs="Times New Roman"/>
          <w:sz w:val="28"/>
          <w:szCs w:val="28"/>
        </w:rPr>
        <w:t xml:space="preserve">. К 1923 г. наблюдается временный отход властей от принципов </w:t>
      </w:r>
      <w:r w:rsidRPr="00680AA5">
        <w:rPr>
          <w:rFonts w:ascii="Times New Roman" w:hAnsi="Times New Roman" w:cs="Times New Roman"/>
          <w:sz w:val="28"/>
          <w:szCs w:val="28"/>
        </w:rPr>
        <w:t xml:space="preserve">быстрой, «лобовой» атаки на народную религиозность. </w:t>
      </w:r>
      <w:r w:rsidR="003C5755">
        <w:rPr>
          <w:rFonts w:ascii="Times New Roman" w:hAnsi="Times New Roman" w:cs="Times New Roman"/>
          <w:sz w:val="28"/>
          <w:szCs w:val="28"/>
        </w:rPr>
        <w:t xml:space="preserve">В апреле </w:t>
      </w:r>
      <w:r w:rsidR="003C5755" w:rsidRPr="00680AA5">
        <w:rPr>
          <w:rFonts w:ascii="Times New Roman" w:hAnsi="Times New Roman" w:cs="Times New Roman"/>
          <w:sz w:val="28"/>
          <w:szCs w:val="28"/>
        </w:rPr>
        <w:t>1923 г. XII съезд РКП</w:t>
      </w:r>
      <w:r w:rsidR="003C5755">
        <w:rPr>
          <w:rFonts w:ascii="Times New Roman" w:hAnsi="Times New Roman" w:cs="Times New Roman"/>
          <w:sz w:val="28"/>
          <w:szCs w:val="28"/>
        </w:rPr>
        <w:t xml:space="preserve"> </w:t>
      </w:r>
      <w:r w:rsidR="003C5755" w:rsidRPr="00680AA5">
        <w:rPr>
          <w:rFonts w:ascii="Times New Roman" w:hAnsi="Times New Roman" w:cs="Times New Roman"/>
          <w:sz w:val="28"/>
          <w:szCs w:val="28"/>
        </w:rPr>
        <w:t>(б) принял резолюцию «О постановке антирелигиозной агитации и пропаганды», согласно которой предполагалась начать «углубленную систематическую пропаганду»</w:t>
      </w:r>
      <w:r w:rsidR="003C5755" w:rsidRPr="00680AA5">
        <w:rPr>
          <w:rFonts w:ascii="Times New Roman" w:hAnsi="Times New Roman" w:cs="Times New Roman"/>
          <w:sz w:val="28"/>
          <w:szCs w:val="28"/>
          <w:vertAlign w:val="superscript"/>
        </w:rPr>
        <w:footnoteReference w:id="38"/>
      </w:r>
      <w:r w:rsidR="003C5755">
        <w:rPr>
          <w:rFonts w:ascii="Times New Roman" w:hAnsi="Times New Roman" w:cs="Times New Roman"/>
          <w:sz w:val="28"/>
          <w:szCs w:val="28"/>
        </w:rPr>
        <w:t>.</w:t>
      </w:r>
      <w:r w:rsidR="003C5755" w:rsidRPr="00680AA5">
        <w:rPr>
          <w:rFonts w:ascii="Times New Roman" w:hAnsi="Times New Roman" w:cs="Times New Roman"/>
          <w:sz w:val="28"/>
          <w:szCs w:val="28"/>
        </w:rPr>
        <w:t xml:space="preserve"> Усилия предлагалось сосредоточить преимущественно на антирелигиозной пропаганде в деревне, на отвлечение от православной веры «путём организации культурных развлечений, сосредоточения внимания на </w:t>
      </w:r>
      <w:r w:rsidR="003C5755" w:rsidRPr="00680AA5">
        <w:rPr>
          <w:rFonts w:ascii="Times New Roman" w:hAnsi="Times New Roman" w:cs="Times New Roman"/>
          <w:sz w:val="28"/>
          <w:szCs w:val="28"/>
        </w:rPr>
        <w:lastRenderedPageBreak/>
        <w:t>пролетарских праздниках и торжествах</w:t>
      </w:r>
      <w:r w:rsidR="003C5755">
        <w:rPr>
          <w:rFonts w:ascii="Times New Roman" w:hAnsi="Times New Roman" w:cs="Times New Roman"/>
          <w:sz w:val="28"/>
          <w:szCs w:val="28"/>
        </w:rPr>
        <w:t xml:space="preserve">, </w:t>
      </w:r>
      <w:r w:rsidR="003C5755" w:rsidRPr="00680AA5">
        <w:rPr>
          <w:rFonts w:ascii="Times New Roman" w:hAnsi="Times New Roman" w:cs="Times New Roman"/>
          <w:sz w:val="28"/>
          <w:szCs w:val="28"/>
        </w:rPr>
        <w:t>замены религиозных отправлений формами гражданского быта»: производственными праздниками, торжественными отправлениями гражданских актов с участием культурно-просветительных учреждений (при условии отказа от церковного ритуала)</w:t>
      </w:r>
      <w:r w:rsidR="003C5755" w:rsidRPr="00680AA5">
        <w:rPr>
          <w:rFonts w:ascii="Times New Roman" w:hAnsi="Times New Roman" w:cs="Times New Roman"/>
          <w:sz w:val="28"/>
          <w:szCs w:val="28"/>
          <w:vertAlign w:val="superscript"/>
        </w:rPr>
        <w:footnoteReference w:id="39"/>
      </w:r>
      <w:r w:rsidR="003C5755">
        <w:rPr>
          <w:rFonts w:ascii="Times New Roman" w:hAnsi="Times New Roman" w:cs="Times New Roman"/>
          <w:sz w:val="28"/>
          <w:szCs w:val="28"/>
        </w:rPr>
        <w:t>.</w:t>
      </w:r>
    </w:p>
    <w:p w14:paraId="627CDDC2" w14:textId="589A6FA1" w:rsidR="003C575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 xml:space="preserve">В статьях многих отечественных исследователей: М.В. Шкаровского, А.А. Слезина, В.А. Алексеева </w:t>
      </w:r>
      <w:r w:rsidR="004855D5" w:rsidRPr="004855D5">
        <w:rPr>
          <w:rFonts w:ascii="Times New Roman" w:hAnsi="Times New Roman" w:cs="Times New Roman"/>
          <w:sz w:val="28"/>
          <w:szCs w:val="28"/>
        </w:rPr>
        <w:t>—</w:t>
      </w:r>
      <w:r w:rsidR="004855D5">
        <w:rPr>
          <w:rFonts w:ascii="Times New Roman" w:hAnsi="Times New Roman" w:cs="Times New Roman"/>
          <w:sz w:val="28"/>
          <w:szCs w:val="28"/>
        </w:rPr>
        <w:t xml:space="preserve"> </w:t>
      </w:r>
      <w:r w:rsidR="0095314E">
        <w:rPr>
          <w:rFonts w:ascii="Times New Roman" w:hAnsi="Times New Roman" w:cs="Times New Roman"/>
          <w:sz w:val="28"/>
          <w:szCs w:val="28"/>
        </w:rPr>
        <w:t>отмечается</w:t>
      </w:r>
      <w:r w:rsidRPr="00680AA5">
        <w:rPr>
          <w:rFonts w:ascii="Times New Roman" w:hAnsi="Times New Roman" w:cs="Times New Roman"/>
          <w:sz w:val="28"/>
          <w:szCs w:val="28"/>
        </w:rPr>
        <w:t xml:space="preserve">, что летом 1923 г. новая власть переходит к политике «религиозного нэпа», заключавшегося в корректировке отношений с Церковью в пользу большей терпимости. Подтверждение мы найдём и в историографических очерках зарубежных исследователей </w:t>
      </w:r>
      <w:r w:rsidR="00CB0480" w:rsidRPr="00CB0480">
        <w:rPr>
          <w:rFonts w:ascii="Times New Roman" w:hAnsi="Times New Roman" w:cs="Times New Roman"/>
          <w:sz w:val="28"/>
          <w:szCs w:val="28"/>
        </w:rPr>
        <w:t>—</w:t>
      </w:r>
      <w:r w:rsidRPr="00680AA5">
        <w:rPr>
          <w:rFonts w:ascii="Times New Roman" w:hAnsi="Times New Roman" w:cs="Times New Roman"/>
          <w:sz w:val="28"/>
          <w:szCs w:val="28"/>
        </w:rPr>
        <w:t xml:space="preserve"> например, профессора истории Брендайса, штата Массачусетс Грегори Фриза. Он точно так же утверждал, что именно в 1923 г. советская власть отказалась от конфронтации в пользу более сдержанного политического курса</w:t>
      </w:r>
      <w:r w:rsidRPr="00680AA5">
        <w:rPr>
          <w:rFonts w:ascii="Times New Roman" w:hAnsi="Times New Roman" w:cs="Times New Roman"/>
          <w:sz w:val="28"/>
          <w:szCs w:val="28"/>
          <w:vertAlign w:val="superscript"/>
        </w:rPr>
        <w:footnoteReference w:id="40"/>
      </w:r>
      <w:r w:rsidR="003C5755">
        <w:rPr>
          <w:rFonts w:ascii="Times New Roman" w:hAnsi="Times New Roman" w:cs="Times New Roman"/>
          <w:sz w:val="28"/>
          <w:szCs w:val="28"/>
        </w:rPr>
        <w:t>.</w:t>
      </w:r>
    </w:p>
    <w:p w14:paraId="4A82723A" w14:textId="47CD0CA0" w:rsidR="003C575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 xml:space="preserve"> Можно выделить несколько причин </w:t>
      </w:r>
      <w:r w:rsidR="00CB0480">
        <w:rPr>
          <w:rFonts w:ascii="Times New Roman" w:hAnsi="Times New Roman" w:cs="Times New Roman"/>
          <w:sz w:val="28"/>
          <w:szCs w:val="28"/>
        </w:rPr>
        <w:t xml:space="preserve">изменения траектории </w:t>
      </w:r>
      <w:r w:rsidR="00562042">
        <w:rPr>
          <w:rFonts w:ascii="Times New Roman" w:hAnsi="Times New Roman" w:cs="Times New Roman"/>
          <w:sz w:val="28"/>
          <w:szCs w:val="28"/>
        </w:rPr>
        <w:t>политики новой власти по отношению к институту Церкви и религии в целом</w:t>
      </w:r>
      <w:r w:rsidRPr="00680AA5">
        <w:rPr>
          <w:rFonts w:ascii="Times New Roman" w:hAnsi="Times New Roman" w:cs="Times New Roman"/>
          <w:sz w:val="28"/>
          <w:szCs w:val="28"/>
        </w:rPr>
        <w:t xml:space="preserve">. </w:t>
      </w:r>
      <w:r w:rsidR="003C5755" w:rsidRPr="003C5755">
        <w:rPr>
          <w:rFonts w:ascii="Times New Roman" w:hAnsi="Times New Roman" w:cs="Times New Roman"/>
          <w:sz w:val="28"/>
          <w:szCs w:val="28"/>
        </w:rPr>
        <w:t xml:space="preserve">Каждая из </w:t>
      </w:r>
      <w:r w:rsidR="0065447B">
        <w:rPr>
          <w:rFonts w:ascii="Times New Roman" w:hAnsi="Times New Roman" w:cs="Times New Roman"/>
          <w:sz w:val="28"/>
          <w:szCs w:val="28"/>
        </w:rPr>
        <w:t xml:space="preserve">них </w:t>
      </w:r>
      <w:r w:rsidR="003C5755" w:rsidRPr="003C5755">
        <w:rPr>
          <w:rFonts w:ascii="Times New Roman" w:hAnsi="Times New Roman" w:cs="Times New Roman"/>
          <w:sz w:val="28"/>
          <w:szCs w:val="28"/>
        </w:rPr>
        <w:t>кажется нам достаточно объективной и не менее определяющей, чем остальные факторы.</w:t>
      </w:r>
      <w:r w:rsidR="0065447B">
        <w:rPr>
          <w:rFonts w:ascii="Times New Roman" w:hAnsi="Times New Roman" w:cs="Times New Roman"/>
          <w:sz w:val="28"/>
          <w:szCs w:val="28"/>
        </w:rPr>
        <w:t xml:space="preserve"> </w:t>
      </w:r>
      <w:r w:rsidRPr="00680AA5">
        <w:rPr>
          <w:rFonts w:ascii="Times New Roman" w:hAnsi="Times New Roman" w:cs="Times New Roman"/>
          <w:sz w:val="28"/>
          <w:szCs w:val="28"/>
        </w:rPr>
        <w:t>Во-первых, как мы отмечали ранее, полупровальный характер проводившейся до конца Гражданской войны агитационной работы привёл к поиску советскими идеологами новых путей искоренения религиозных воззрений</w:t>
      </w:r>
      <w:r w:rsidR="003C5755">
        <w:rPr>
          <w:rFonts w:ascii="Times New Roman" w:hAnsi="Times New Roman" w:cs="Times New Roman"/>
          <w:sz w:val="28"/>
          <w:szCs w:val="28"/>
        </w:rPr>
        <w:t xml:space="preserve">, </w:t>
      </w:r>
      <w:r w:rsidRPr="00680AA5">
        <w:rPr>
          <w:rFonts w:ascii="Times New Roman" w:hAnsi="Times New Roman" w:cs="Times New Roman"/>
          <w:sz w:val="28"/>
          <w:szCs w:val="28"/>
        </w:rPr>
        <w:t>не соответствовавших марксистской идеологии.</w:t>
      </w:r>
    </w:p>
    <w:p w14:paraId="6FDB2741" w14:textId="63C6AFB8" w:rsidR="003C575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 xml:space="preserve"> Во-вторых, немаловажным мотивом советской власти было стремление сохранить и укрепить репутацию в условиях борьбы за международное признание</w:t>
      </w:r>
      <w:r w:rsidR="00562042">
        <w:rPr>
          <w:rFonts w:ascii="Times New Roman" w:hAnsi="Times New Roman" w:cs="Times New Roman"/>
          <w:sz w:val="28"/>
          <w:szCs w:val="28"/>
        </w:rPr>
        <w:t xml:space="preserve"> </w:t>
      </w:r>
      <w:r w:rsidR="00562042" w:rsidRPr="00562042">
        <w:rPr>
          <w:rFonts w:ascii="Times New Roman" w:hAnsi="Times New Roman" w:cs="Times New Roman"/>
          <w:sz w:val="28"/>
          <w:szCs w:val="28"/>
        </w:rPr>
        <w:t>—</w:t>
      </w:r>
      <w:r w:rsidRPr="00680AA5">
        <w:rPr>
          <w:rFonts w:ascii="Times New Roman" w:hAnsi="Times New Roman" w:cs="Times New Roman"/>
          <w:sz w:val="28"/>
          <w:szCs w:val="28"/>
        </w:rPr>
        <w:t xml:space="preserve"> некоторые историки церкви, а в частности, свящ. А.</w:t>
      </w:r>
      <w:r w:rsidR="007E045D">
        <w:rPr>
          <w:rFonts w:ascii="Times New Roman" w:hAnsi="Times New Roman" w:cs="Times New Roman"/>
          <w:sz w:val="28"/>
          <w:szCs w:val="28"/>
        </w:rPr>
        <w:t xml:space="preserve"> В.</w:t>
      </w:r>
      <w:r w:rsidRPr="00680AA5">
        <w:rPr>
          <w:rFonts w:ascii="Times New Roman" w:hAnsi="Times New Roman" w:cs="Times New Roman"/>
          <w:sz w:val="28"/>
          <w:szCs w:val="28"/>
        </w:rPr>
        <w:t xml:space="preserve"> Мазырин и А.</w:t>
      </w:r>
      <w:r w:rsidR="0095314E">
        <w:rPr>
          <w:rFonts w:ascii="Times New Roman" w:hAnsi="Times New Roman" w:cs="Times New Roman"/>
          <w:sz w:val="28"/>
          <w:szCs w:val="28"/>
        </w:rPr>
        <w:t>В.</w:t>
      </w:r>
      <w:r w:rsidRPr="00680AA5">
        <w:rPr>
          <w:rFonts w:ascii="Times New Roman" w:hAnsi="Times New Roman" w:cs="Times New Roman"/>
          <w:sz w:val="28"/>
          <w:szCs w:val="28"/>
        </w:rPr>
        <w:t xml:space="preserve"> Филиппов, придают данной причине решающее, главенствующее значение</w:t>
      </w:r>
      <w:r w:rsidRPr="00680AA5">
        <w:rPr>
          <w:rFonts w:ascii="Times New Roman" w:hAnsi="Times New Roman" w:cs="Times New Roman"/>
          <w:sz w:val="28"/>
          <w:szCs w:val="28"/>
          <w:vertAlign w:val="superscript"/>
        </w:rPr>
        <w:footnoteReference w:id="41"/>
      </w:r>
      <w:r w:rsidR="003C5755">
        <w:rPr>
          <w:rFonts w:ascii="Times New Roman" w:hAnsi="Times New Roman" w:cs="Times New Roman"/>
          <w:sz w:val="28"/>
          <w:szCs w:val="28"/>
        </w:rPr>
        <w:t xml:space="preserve">. Обрядотворческая </w:t>
      </w:r>
      <w:r w:rsidRPr="00680AA5">
        <w:rPr>
          <w:rFonts w:ascii="Times New Roman" w:hAnsi="Times New Roman" w:cs="Times New Roman"/>
          <w:sz w:val="28"/>
          <w:szCs w:val="28"/>
        </w:rPr>
        <w:t xml:space="preserve">кампания носила показательный характер: изначальная линия партии большевиков по отношению к религиозному </w:t>
      </w:r>
      <w:r w:rsidRPr="00680AA5">
        <w:rPr>
          <w:rFonts w:ascii="Times New Roman" w:hAnsi="Times New Roman" w:cs="Times New Roman"/>
          <w:sz w:val="28"/>
          <w:szCs w:val="28"/>
        </w:rPr>
        <w:lastRenderedPageBreak/>
        <w:t>вопросу, определившаяся II съездом РСДРП, сводилась не только к требованию отделения церкви от государства и школы от церкви, но и обеспечению «неограниченной свободы совести»</w:t>
      </w:r>
      <w:r w:rsidRPr="00680AA5">
        <w:rPr>
          <w:rFonts w:ascii="Times New Roman" w:hAnsi="Times New Roman" w:cs="Times New Roman"/>
          <w:sz w:val="28"/>
          <w:szCs w:val="28"/>
          <w:vertAlign w:val="superscript"/>
        </w:rPr>
        <w:footnoteReference w:id="42"/>
      </w:r>
      <w:r w:rsidR="003C5755">
        <w:rPr>
          <w:rFonts w:ascii="Times New Roman" w:hAnsi="Times New Roman" w:cs="Times New Roman"/>
          <w:sz w:val="28"/>
          <w:szCs w:val="28"/>
        </w:rPr>
        <w:t>.</w:t>
      </w:r>
      <w:r w:rsidRPr="00680AA5">
        <w:rPr>
          <w:rFonts w:ascii="Times New Roman" w:hAnsi="Times New Roman" w:cs="Times New Roman"/>
          <w:sz w:val="28"/>
          <w:szCs w:val="28"/>
        </w:rPr>
        <w:t xml:space="preserve"> После окончания Гражданской войны новая власть надеялась продемонстрировать «верность» прежним обещаниям и намерениям для укрепления не только международного имиджа, но и внутригосударственного авторитета.</w:t>
      </w:r>
    </w:p>
    <w:p w14:paraId="4516CC94" w14:textId="07C1E970" w:rsidR="003C575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 xml:space="preserve"> В-третьих, некоторые исследователи </w:t>
      </w:r>
      <w:r w:rsidR="00562042" w:rsidRPr="00562042">
        <w:rPr>
          <w:rFonts w:ascii="Times New Roman" w:hAnsi="Times New Roman" w:cs="Times New Roman"/>
          <w:sz w:val="28"/>
          <w:szCs w:val="28"/>
        </w:rPr>
        <w:t>—</w:t>
      </w:r>
      <w:r w:rsidRPr="00680AA5">
        <w:rPr>
          <w:rFonts w:ascii="Times New Roman" w:hAnsi="Times New Roman" w:cs="Times New Roman"/>
          <w:sz w:val="28"/>
          <w:szCs w:val="28"/>
        </w:rPr>
        <w:t xml:space="preserve"> например, М.В. Шкаровский </w:t>
      </w:r>
      <w:r w:rsidR="00562042" w:rsidRPr="00562042">
        <w:rPr>
          <w:rFonts w:ascii="Times New Roman" w:hAnsi="Times New Roman" w:cs="Times New Roman"/>
          <w:sz w:val="28"/>
          <w:szCs w:val="28"/>
        </w:rPr>
        <w:t>—</w:t>
      </w:r>
      <w:r w:rsidRPr="00680AA5">
        <w:rPr>
          <w:rFonts w:ascii="Times New Roman" w:hAnsi="Times New Roman" w:cs="Times New Roman"/>
          <w:sz w:val="28"/>
          <w:szCs w:val="28"/>
        </w:rPr>
        <w:t>наоборот, полагали, что переход к религиозному нэпу обусловливался намерением обеспечить политическую и экономическую стабильность в разрушенной революцией и войной стране, упрочить связь между крестьянством и пролетариатом, являвшейся залогом быстрого восстановления общества после тяжёлых социально-экономических потрясений</w:t>
      </w:r>
      <w:r w:rsidRPr="00680AA5">
        <w:rPr>
          <w:rFonts w:ascii="Times New Roman" w:hAnsi="Times New Roman" w:cs="Times New Roman"/>
          <w:sz w:val="28"/>
          <w:szCs w:val="28"/>
          <w:vertAlign w:val="superscript"/>
        </w:rPr>
        <w:footnoteReference w:id="43"/>
      </w:r>
      <w:r w:rsidR="003C5755">
        <w:rPr>
          <w:rFonts w:ascii="Times New Roman" w:hAnsi="Times New Roman" w:cs="Times New Roman"/>
          <w:sz w:val="28"/>
          <w:szCs w:val="28"/>
        </w:rPr>
        <w:t xml:space="preserve">. </w:t>
      </w:r>
    </w:p>
    <w:p w14:paraId="3F13BB3C" w14:textId="6B0D4910" w:rsidR="00680AA5" w:rsidRDefault="00680AA5" w:rsidP="003C5755">
      <w:pPr>
        <w:spacing w:line="360" w:lineRule="auto"/>
        <w:ind w:firstLine="708"/>
        <w:jc w:val="both"/>
        <w:rPr>
          <w:rFonts w:ascii="Times New Roman" w:hAnsi="Times New Roman" w:cs="Times New Roman"/>
          <w:sz w:val="28"/>
          <w:szCs w:val="28"/>
        </w:rPr>
      </w:pPr>
      <w:r w:rsidRPr="00680AA5">
        <w:rPr>
          <w:rFonts w:ascii="Times New Roman" w:hAnsi="Times New Roman" w:cs="Times New Roman"/>
          <w:sz w:val="28"/>
          <w:szCs w:val="28"/>
        </w:rPr>
        <w:t>В-четвёртых, к середине 1920-х гг. наблюдается ослабление влияния Троцкого, радикально-настроенного в религиозном аспекте, в руководстве советского государства. В отличие от Ярославского, Троцкий не сумел «подстроиться» под колебания позиции партии по отношению к религии, вопросу о свободе совести. Данную точку зрения разделяет зарубежный историк Ян Д. Тэтчер, профессор университета Брунеля в Великобритании: он утверждал, что «падение Троцкого ознаменовало триумф умеренного подхода в отношении к церкви»</w:t>
      </w:r>
      <w:r w:rsidRPr="00680AA5">
        <w:rPr>
          <w:rFonts w:ascii="Times New Roman" w:hAnsi="Times New Roman" w:cs="Times New Roman"/>
          <w:sz w:val="28"/>
          <w:szCs w:val="28"/>
          <w:vertAlign w:val="superscript"/>
        </w:rPr>
        <w:footnoteReference w:id="44"/>
      </w:r>
      <w:r w:rsidR="003C5755">
        <w:rPr>
          <w:rFonts w:ascii="Times New Roman" w:hAnsi="Times New Roman" w:cs="Times New Roman"/>
          <w:sz w:val="28"/>
          <w:szCs w:val="28"/>
        </w:rPr>
        <w:t>.</w:t>
      </w:r>
      <w:r w:rsidRPr="00680AA5">
        <w:rPr>
          <w:rFonts w:ascii="Times New Roman" w:hAnsi="Times New Roman" w:cs="Times New Roman"/>
          <w:sz w:val="28"/>
          <w:szCs w:val="28"/>
        </w:rPr>
        <w:t xml:space="preserve"> </w:t>
      </w:r>
    </w:p>
    <w:p w14:paraId="569A2C49" w14:textId="15488925" w:rsidR="00680AA5" w:rsidRDefault="002A78FF" w:rsidP="00680AA5">
      <w:pPr>
        <w:spacing w:line="360" w:lineRule="auto"/>
        <w:ind w:firstLine="708"/>
        <w:jc w:val="both"/>
        <w:rPr>
          <w:rFonts w:ascii="Times New Roman" w:hAnsi="Times New Roman" w:cs="Times New Roman"/>
          <w:sz w:val="28"/>
          <w:szCs w:val="28"/>
        </w:rPr>
      </w:pPr>
      <w:r w:rsidRPr="002A78FF">
        <w:rPr>
          <w:rFonts w:ascii="Times New Roman" w:hAnsi="Times New Roman" w:cs="Times New Roman"/>
          <w:sz w:val="28"/>
          <w:szCs w:val="28"/>
        </w:rPr>
        <w:t xml:space="preserve">  Можно выделить три течения развития доктрины «красной обрядности». К идеологам, принявших участие в разработке семейно-бытовой обрядности относились Троцкий</w:t>
      </w:r>
      <w:r w:rsidR="00EC5758">
        <w:rPr>
          <w:rFonts w:ascii="Times New Roman" w:hAnsi="Times New Roman" w:cs="Times New Roman"/>
          <w:sz w:val="28"/>
          <w:szCs w:val="28"/>
        </w:rPr>
        <w:t xml:space="preserve"> и</w:t>
      </w:r>
      <w:r w:rsidRPr="002A78FF">
        <w:rPr>
          <w:rFonts w:ascii="Times New Roman" w:hAnsi="Times New Roman" w:cs="Times New Roman"/>
          <w:sz w:val="28"/>
          <w:szCs w:val="28"/>
        </w:rPr>
        <w:t xml:space="preserve"> Луначарский. Сторонниками создания «красных» торжеств, направленных на дискредитацию православных </w:t>
      </w:r>
      <w:r w:rsidRPr="002A78FF">
        <w:rPr>
          <w:rFonts w:ascii="Times New Roman" w:hAnsi="Times New Roman" w:cs="Times New Roman"/>
          <w:sz w:val="28"/>
          <w:szCs w:val="28"/>
        </w:rPr>
        <w:lastRenderedPageBreak/>
        <w:t xml:space="preserve">христианских праздников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 xml:space="preserve"> Рождества и Пасхи </w:t>
      </w:r>
      <w:r w:rsidR="004855D5" w:rsidRPr="004855D5">
        <w:rPr>
          <w:rFonts w:ascii="Times New Roman" w:hAnsi="Times New Roman" w:cs="Times New Roman"/>
          <w:sz w:val="28"/>
          <w:szCs w:val="28"/>
        </w:rPr>
        <w:t>—</w:t>
      </w:r>
      <w:r w:rsidRPr="002A78FF">
        <w:rPr>
          <w:rFonts w:ascii="Times New Roman" w:hAnsi="Times New Roman" w:cs="Times New Roman"/>
          <w:sz w:val="28"/>
          <w:szCs w:val="28"/>
        </w:rPr>
        <w:t xml:space="preserve"> являлись</w:t>
      </w:r>
      <w:r w:rsidR="00D1171B">
        <w:rPr>
          <w:rFonts w:ascii="Times New Roman" w:hAnsi="Times New Roman" w:cs="Times New Roman"/>
          <w:sz w:val="28"/>
          <w:szCs w:val="28"/>
        </w:rPr>
        <w:t>:</w:t>
      </w:r>
      <w:r w:rsidRPr="002A78FF">
        <w:rPr>
          <w:rFonts w:ascii="Times New Roman" w:hAnsi="Times New Roman" w:cs="Times New Roman"/>
          <w:sz w:val="28"/>
          <w:szCs w:val="28"/>
        </w:rPr>
        <w:t xml:space="preserve"> Скворцов-Степанов и Ярославский. </w:t>
      </w:r>
      <w:r w:rsidR="00D1171B">
        <w:rPr>
          <w:rFonts w:ascii="Times New Roman" w:hAnsi="Times New Roman" w:cs="Times New Roman"/>
          <w:sz w:val="28"/>
          <w:szCs w:val="28"/>
        </w:rPr>
        <w:t xml:space="preserve">После 1925 г. борьба со старой обрядностью сосредоточилась на </w:t>
      </w:r>
      <w:r w:rsidRPr="002A78FF">
        <w:rPr>
          <w:rFonts w:ascii="Times New Roman" w:hAnsi="Times New Roman" w:cs="Times New Roman"/>
          <w:sz w:val="28"/>
          <w:szCs w:val="28"/>
        </w:rPr>
        <w:t xml:space="preserve">естественно-научной пропаганде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 xml:space="preserve"> к</w:t>
      </w:r>
      <w:r w:rsidR="00D1171B">
        <w:rPr>
          <w:rFonts w:ascii="Times New Roman" w:hAnsi="Times New Roman" w:cs="Times New Roman"/>
          <w:sz w:val="28"/>
          <w:szCs w:val="28"/>
        </w:rPr>
        <w:t xml:space="preserve"> третьему направлению доктрины</w:t>
      </w:r>
      <w:r w:rsidRPr="002A78FF">
        <w:rPr>
          <w:rFonts w:ascii="Times New Roman" w:hAnsi="Times New Roman" w:cs="Times New Roman"/>
          <w:sz w:val="28"/>
          <w:szCs w:val="28"/>
        </w:rPr>
        <w:t xml:space="preserve"> пр</w:t>
      </w:r>
      <w:r w:rsidR="00D1171B">
        <w:rPr>
          <w:rFonts w:ascii="Times New Roman" w:hAnsi="Times New Roman" w:cs="Times New Roman"/>
          <w:sz w:val="28"/>
          <w:szCs w:val="28"/>
        </w:rPr>
        <w:t>имыкали</w:t>
      </w:r>
      <w:r w:rsidRPr="002A78FF">
        <w:rPr>
          <w:rFonts w:ascii="Times New Roman" w:hAnsi="Times New Roman" w:cs="Times New Roman"/>
          <w:sz w:val="28"/>
          <w:szCs w:val="28"/>
        </w:rPr>
        <w:t xml:space="preserve"> </w:t>
      </w:r>
      <w:r w:rsidR="00D1171B" w:rsidRPr="00D1171B">
        <w:rPr>
          <w:rFonts w:ascii="Times New Roman" w:hAnsi="Times New Roman" w:cs="Times New Roman"/>
          <w:sz w:val="28"/>
          <w:szCs w:val="28"/>
        </w:rPr>
        <w:t>Н.И. Бухарин, Г.Е. Зиновьев</w:t>
      </w:r>
      <w:r w:rsidR="00D1171B">
        <w:rPr>
          <w:rFonts w:ascii="Times New Roman" w:hAnsi="Times New Roman" w:cs="Times New Roman"/>
          <w:sz w:val="28"/>
          <w:szCs w:val="28"/>
        </w:rPr>
        <w:t>, а с 1925 г.</w:t>
      </w:r>
      <w:r w:rsidR="0078482B">
        <w:rPr>
          <w:rFonts w:ascii="Times New Roman" w:hAnsi="Times New Roman" w:cs="Times New Roman"/>
          <w:sz w:val="28"/>
          <w:szCs w:val="28"/>
        </w:rPr>
        <w:t xml:space="preserve">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Ярославский</w:t>
      </w:r>
      <w:r w:rsidR="00D1171B">
        <w:rPr>
          <w:rFonts w:ascii="Times New Roman" w:hAnsi="Times New Roman" w:cs="Times New Roman"/>
          <w:sz w:val="28"/>
          <w:szCs w:val="28"/>
        </w:rPr>
        <w:t xml:space="preserve"> и </w:t>
      </w:r>
      <w:r w:rsidRPr="002A78FF">
        <w:rPr>
          <w:rFonts w:ascii="Times New Roman" w:hAnsi="Times New Roman" w:cs="Times New Roman"/>
          <w:sz w:val="28"/>
          <w:szCs w:val="28"/>
        </w:rPr>
        <w:t>Луначарский</w:t>
      </w:r>
      <w:r w:rsidR="00D1171B">
        <w:rPr>
          <w:rFonts w:ascii="Times New Roman" w:hAnsi="Times New Roman" w:cs="Times New Roman"/>
          <w:sz w:val="28"/>
          <w:szCs w:val="28"/>
        </w:rPr>
        <w:t>.</w:t>
      </w:r>
    </w:p>
    <w:p w14:paraId="1CCFB701" w14:textId="65430B2A" w:rsidR="0081115E" w:rsidRPr="0081115E" w:rsidRDefault="00586533" w:rsidP="00586533">
      <w:pPr>
        <w:spacing w:line="360" w:lineRule="auto"/>
        <w:ind w:firstLine="708"/>
        <w:jc w:val="both"/>
        <w:rPr>
          <w:rFonts w:ascii="Times New Roman" w:hAnsi="Times New Roman" w:cs="Times New Roman"/>
          <w:sz w:val="28"/>
          <w:szCs w:val="28"/>
        </w:rPr>
      </w:pPr>
      <w:r w:rsidRPr="00586533">
        <w:rPr>
          <w:rFonts w:ascii="Times New Roman" w:hAnsi="Times New Roman" w:cs="Times New Roman"/>
          <w:sz w:val="28"/>
          <w:szCs w:val="28"/>
        </w:rPr>
        <w:t>Создание «нового человека», свободного от «религиозного дурмана» требовало искоренения старого института традиций</w:t>
      </w:r>
      <w:r>
        <w:rPr>
          <w:rFonts w:ascii="Times New Roman" w:hAnsi="Times New Roman" w:cs="Times New Roman"/>
          <w:sz w:val="28"/>
          <w:szCs w:val="28"/>
        </w:rPr>
        <w:t>, и е</w:t>
      </w:r>
      <w:r w:rsidR="00495166" w:rsidRPr="00495166">
        <w:rPr>
          <w:rFonts w:ascii="Times New Roman" w:hAnsi="Times New Roman" w:cs="Times New Roman"/>
          <w:sz w:val="28"/>
          <w:szCs w:val="28"/>
        </w:rPr>
        <w:t xml:space="preserve">ще до Октябрьского переворота в выступлениях представителей партии фигурировала идея построения «нового быта». </w:t>
      </w:r>
      <w:r w:rsidR="00355F12">
        <w:rPr>
          <w:rFonts w:ascii="Times New Roman" w:hAnsi="Times New Roman" w:cs="Times New Roman"/>
          <w:sz w:val="28"/>
          <w:szCs w:val="28"/>
        </w:rPr>
        <w:t xml:space="preserve">Но </w:t>
      </w:r>
      <w:r w:rsidR="0078482B">
        <w:rPr>
          <w:rFonts w:ascii="Times New Roman" w:hAnsi="Times New Roman" w:cs="Times New Roman"/>
          <w:sz w:val="28"/>
          <w:szCs w:val="28"/>
        </w:rPr>
        <w:t xml:space="preserve">впервые </w:t>
      </w:r>
      <w:r w:rsidR="0081115E">
        <w:rPr>
          <w:rFonts w:ascii="Times New Roman" w:hAnsi="Times New Roman" w:cs="Times New Roman"/>
          <w:sz w:val="28"/>
          <w:szCs w:val="28"/>
        </w:rPr>
        <w:t xml:space="preserve">концепция </w:t>
      </w:r>
      <w:r w:rsidR="0081115E" w:rsidRPr="0081115E">
        <w:rPr>
          <w:rFonts w:ascii="Times New Roman" w:hAnsi="Times New Roman" w:cs="Times New Roman"/>
          <w:sz w:val="28"/>
          <w:szCs w:val="28"/>
        </w:rPr>
        <w:t xml:space="preserve">замены старой православной обрядности новой, революционной системой традиций в качестве альтернативы прямой атаки на Церковь </w:t>
      </w:r>
      <w:r w:rsidR="00495166" w:rsidRPr="00495166">
        <w:rPr>
          <w:rFonts w:ascii="Times New Roman" w:hAnsi="Times New Roman" w:cs="Times New Roman"/>
          <w:sz w:val="28"/>
          <w:szCs w:val="28"/>
        </w:rPr>
        <w:t xml:space="preserve">упоминается </w:t>
      </w:r>
      <w:r w:rsidR="00495166">
        <w:rPr>
          <w:rFonts w:ascii="Times New Roman" w:hAnsi="Times New Roman" w:cs="Times New Roman"/>
          <w:sz w:val="28"/>
          <w:szCs w:val="28"/>
        </w:rPr>
        <w:t>в</w:t>
      </w:r>
      <w:r w:rsidR="00495166" w:rsidRPr="00495166">
        <w:rPr>
          <w:rFonts w:ascii="Times New Roman" w:hAnsi="Times New Roman" w:cs="Times New Roman"/>
          <w:sz w:val="28"/>
          <w:szCs w:val="28"/>
        </w:rPr>
        <w:t xml:space="preserve"> трудах Троцкого</w:t>
      </w:r>
      <w:r w:rsidR="00355F12">
        <w:rPr>
          <w:rStyle w:val="a5"/>
          <w:rFonts w:ascii="Times New Roman" w:hAnsi="Times New Roman" w:cs="Times New Roman"/>
          <w:sz w:val="28"/>
          <w:szCs w:val="28"/>
        </w:rPr>
        <w:footnoteReference w:id="45"/>
      </w:r>
      <w:r w:rsidR="00495166">
        <w:rPr>
          <w:rFonts w:ascii="Times New Roman" w:hAnsi="Times New Roman" w:cs="Times New Roman"/>
          <w:sz w:val="28"/>
          <w:szCs w:val="28"/>
        </w:rPr>
        <w:t xml:space="preserve">. </w:t>
      </w:r>
      <w:r w:rsidR="0081115E" w:rsidRPr="0081115E">
        <w:rPr>
          <w:rFonts w:ascii="Times New Roman" w:hAnsi="Times New Roman" w:cs="Times New Roman"/>
          <w:sz w:val="28"/>
          <w:szCs w:val="28"/>
        </w:rPr>
        <w:t xml:space="preserve">Если </w:t>
      </w:r>
      <w:r w:rsidR="00423497">
        <w:rPr>
          <w:rFonts w:ascii="Times New Roman" w:hAnsi="Times New Roman" w:cs="Times New Roman"/>
          <w:sz w:val="28"/>
          <w:szCs w:val="28"/>
        </w:rPr>
        <w:t xml:space="preserve">большая </w:t>
      </w:r>
      <w:r w:rsidR="0081115E" w:rsidRPr="0081115E">
        <w:rPr>
          <w:rFonts w:ascii="Times New Roman" w:hAnsi="Times New Roman" w:cs="Times New Roman"/>
          <w:sz w:val="28"/>
          <w:szCs w:val="28"/>
        </w:rPr>
        <w:t>часть партии придерживалась убеждения в ненужности создания революционной, советской обрядности, то сам Троцкий по</w:t>
      </w:r>
      <w:r>
        <w:rPr>
          <w:rFonts w:ascii="Times New Roman" w:hAnsi="Times New Roman" w:cs="Times New Roman"/>
          <w:sz w:val="28"/>
          <w:szCs w:val="28"/>
        </w:rPr>
        <w:t>лагал</w:t>
      </w:r>
      <w:r w:rsidR="0081115E" w:rsidRPr="0081115E">
        <w:rPr>
          <w:rFonts w:ascii="Times New Roman" w:hAnsi="Times New Roman" w:cs="Times New Roman"/>
          <w:sz w:val="28"/>
          <w:szCs w:val="28"/>
        </w:rPr>
        <w:t xml:space="preserve">, что </w:t>
      </w:r>
      <w:r>
        <w:rPr>
          <w:rFonts w:ascii="Times New Roman" w:hAnsi="Times New Roman" w:cs="Times New Roman"/>
          <w:sz w:val="28"/>
          <w:szCs w:val="28"/>
        </w:rPr>
        <w:t>«б</w:t>
      </w:r>
      <w:r w:rsidR="0081115E" w:rsidRPr="0081115E">
        <w:rPr>
          <w:rFonts w:ascii="Times New Roman" w:hAnsi="Times New Roman" w:cs="Times New Roman"/>
          <w:sz w:val="28"/>
          <w:szCs w:val="28"/>
        </w:rPr>
        <w:t>ыту труднее оторваться от обрядности, чем государству»</w:t>
      </w:r>
      <w:r w:rsidR="0081115E" w:rsidRPr="0081115E">
        <w:rPr>
          <w:rFonts w:ascii="Times New Roman" w:hAnsi="Times New Roman" w:cs="Times New Roman"/>
          <w:sz w:val="28"/>
          <w:szCs w:val="28"/>
          <w:vertAlign w:val="superscript"/>
        </w:rPr>
        <w:footnoteReference w:id="46"/>
      </w:r>
      <w:r>
        <w:rPr>
          <w:rFonts w:ascii="Times New Roman" w:hAnsi="Times New Roman" w:cs="Times New Roman"/>
          <w:sz w:val="28"/>
          <w:szCs w:val="28"/>
        </w:rPr>
        <w:t xml:space="preserve">. Идеолог </w:t>
      </w:r>
      <w:r w:rsidR="00F8611C">
        <w:rPr>
          <w:rFonts w:ascii="Times New Roman" w:hAnsi="Times New Roman" w:cs="Times New Roman"/>
          <w:sz w:val="28"/>
          <w:szCs w:val="28"/>
        </w:rPr>
        <w:t xml:space="preserve">выступал </w:t>
      </w:r>
      <w:r w:rsidR="00DB1E0A" w:rsidRPr="00DB1E0A">
        <w:rPr>
          <w:rFonts w:ascii="Times New Roman" w:hAnsi="Times New Roman" w:cs="Times New Roman"/>
          <w:sz w:val="28"/>
          <w:szCs w:val="28"/>
        </w:rPr>
        <w:t>противником позиции искоренения любых форм обрядности</w:t>
      </w:r>
      <w:r w:rsidR="0081115E">
        <w:rPr>
          <w:rFonts w:ascii="Times New Roman" w:hAnsi="Times New Roman" w:cs="Times New Roman"/>
          <w:sz w:val="28"/>
          <w:szCs w:val="28"/>
        </w:rPr>
        <w:t xml:space="preserve"> посредством «</w:t>
      </w:r>
      <w:r w:rsidR="0081115E" w:rsidRPr="0081115E">
        <w:rPr>
          <w:rFonts w:ascii="Times New Roman" w:hAnsi="Times New Roman" w:cs="Times New Roman"/>
          <w:sz w:val="28"/>
          <w:szCs w:val="28"/>
        </w:rPr>
        <w:t>лобовой» атаки на народную религиозность</w:t>
      </w:r>
      <w:r>
        <w:rPr>
          <w:rFonts w:ascii="Times New Roman" w:hAnsi="Times New Roman" w:cs="Times New Roman"/>
          <w:sz w:val="28"/>
          <w:szCs w:val="28"/>
        </w:rPr>
        <w:t>.</w:t>
      </w:r>
    </w:p>
    <w:p w14:paraId="2874FB2C" w14:textId="08538C13" w:rsidR="00355F12" w:rsidRDefault="00586533" w:rsidP="00355F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Троцким </w:t>
      </w:r>
      <w:r w:rsidR="00355F12">
        <w:rPr>
          <w:rFonts w:ascii="Times New Roman" w:hAnsi="Times New Roman" w:cs="Times New Roman"/>
          <w:sz w:val="28"/>
          <w:szCs w:val="28"/>
        </w:rPr>
        <w:t xml:space="preserve">были выделены две функции обряда: </w:t>
      </w:r>
      <w:r w:rsidR="00F8611C">
        <w:rPr>
          <w:rFonts w:ascii="Times New Roman" w:hAnsi="Times New Roman" w:cs="Times New Roman"/>
          <w:sz w:val="28"/>
          <w:szCs w:val="28"/>
        </w:rPr>
        <w:t xml:space="preserve">выражение коллективного чувства и удовлетворение эстетической потребности рабочего </w:t>
      </w:r>
      <w:r w:rsidR="00DB1E0A" w:rsidRPr="00DB1E0A">
        <w:rPr>
          <w:rFonts w:ascii="Times New Roman" w:hAnsi="Times New Roman" w:cs="Times New Roman"/>
          <w:sz w:val="28"/>
          <w:szCs w:val="28"/>
        </w:rPr>
        <w:t>украсить и отметить главные вехи в жизни</w:t>
      </w:r>
      <w:r w:rsidR="00F8611C">
        <w:rPr>
          <w:rFonts w:ascii="Times New Roman" w:hAnsi="Times New Roman" w:cs="Times New Roman"/>
          <w:sz w:val="28"/>
          <w:szCs w:val="28"/>
        </w:rPr>
        <w:t xml:space="preserve"> человека </w:t>
      </w:r>
      <w:r w:rsidR="00562042" w:rsidRPr="00562042">
        <w:rPr>
          <w:rFonts w:ascii="Times New Roman" w:hAnsi="Times New Roman" w:cs="Times New Roman"/>
          <w:sz w:val="28"/>
          <w:szCs w:val="28"/>
        </w:rPr>
        <w:t>—</w:t>
      </w:r>
      <w:r w:rsidR="00F8611C">
        <w:rPr>
          <w:rFonts w:ascii="Times New Roman" w:hAnsi="Times New Roman" w:cs="Times New Roman"/>
          <w:sz w:val="28"/>
          <w:szCs w:val="28"/>
        </w:rPr>
        <w:t xml:space="preserve"> </w:t>
      </w:r>
      <w:r w:rsidR="00860FE2">
        <w:rPr>
          <w:rFonts w:ascii="Times New Roman" w:hAnsi="Times New Roman" w:cs="Times New Roman"/>
          <w:sz w:val="28"/>
          <w:szCs w:val="28"/>
        </w:rPr>
        <w:t>рождение, брак и смерть</w:t>
      </w:r>
      <w:r w:rsidR="00DB1E0A" w:rsidRPr="00DB1E0A">
        <w:rPr>
          <w:rFonts w:ascii="Times New Roman" w:hAnsi="Times New Roman" w:cs="Times New Roman"/>
          <w:sz w:val="28"/>
          <w:szCs w:val="28"/>
          <w:vertAlign w:val="superscript"/>
        </w:rPr>
        <w:footnoteReference w:id="47"/>
      </w:r>
      <w:r w:rsidR="00F8611C">
        <w:rPr>
          <w:rFonts w:ascii="Times New Roman" w:hAnsi="Times New Roman" w:cs="Times New Roman"/>
          <w:sz w:val="28"/>
          <w:szCs w:val="28"/>
        </w:rPr>
        <w:t>.</w:t>
      </w:r>
      <w:r w:rsidR="00DB1E0A" w:rsidRPr="00DB1E0A">
        <w:rPr>
          <w:rFonts w:ascii="Times New Roman" w:hAnsi="Times New Roman" w:cs="Times New Roman"/>
          <w:sz w:val="28"/>
          <w:szCs w:val="28"/>
        </w:rPr>
        <w:t xml:space="preserve"> </w:t>
      </w:r>
    </w:p>
    <w:p w14:paraId="3A0F4FB0" w14:textId="50C2F288" w:rsidR="00586533" w:rsidRPr="00586533" w:rsidRDefault="00586533" w:rsidP="0058653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социалистический институт традиций Троцкий предлагал перенести две черты церковной обрядности: мистико-эстетическое оформление обрядов (</w:t>
      </w:r>
      <w:r w:rsidRPr="00586533">
        <w:rPr>
          <w:rFonts w:ascii="Times New Roman" w:hAnsi="Times New Roman" w:cs="Times New Roman"/>
          <w:sz w:val="28"/>
          <w:szCs w:val="28"/>
        </w:rPr>
        <w:t>торжественные процессии, хоровое пение</w:t>
      </w:r>
      <w:r>
        <w:rPr>
          <w:rFonts w:ascii="Times New Roman" w:hAnsi="Times New Roman" w:cs="Times New Roman"/>
          <w:sz w:val="28"/>
          <w:szCs w:val="28"/>
        </w:rPr>
        <w:t xml:space="preserve">) и элемент коллективного творчества. Последний аспект получил выражение в проявлении художественной инициативы в создании новых форм быта на местах </w:t>
      </w:r>
      <w:r w:rsidR="00562042" w:rsidRPr="00562042">
        <w:rPr>
          <w:rFonts w:ascii="Times New Roman" w:hAnsi="Times New Roman" w:cs="Times New Roman"/>
          <w:sz w:val="28"/>
          <w:szCs w:val="28"/>
        </w:rPr>
        <w:t>—</w:t>
      </w:r>
      <w:r>
        <w:rPr>
          <w:rFonts w:ascii="Times New Roman" w:hAnsi="Times New Roman" w:cs="Times New Roman"/>
          <w:sz w:val="28"/>
          <w:szCs w:val="28"/>
        </w:rPr>
        <w:t xml:space="preserve"> коллективное творчество должно было иметь и практическое значение, </w:t>
      </w:r>
      <w:r>
        <w:rPr>
          <w:rFonts w:ascii="Times New Roman" w:hAnsi="Times New Roman" w:cs="Times New Roman"/>
          <w:sz w:val="28"/>
          <w:szCs w:val="28"/>
        </w:rPr>
        <w:lastRenderedPageBreak/>
        <w:t xml:space="preserve">способствуя </w:t>
      </w:r>
      <w:r w:rsidRPr="00586533">
        <w:rPr>
          <w:rFonts w:ascii="Times New Roman" w:hAnsi="Times New Roman" w:cs="Times New Roman"/>
          <w:sz w:val="28"/>
          <w:szCs w:val="28"/>
        </w:rPr>
        <w:t>распространению грамотности и росту материальной обеспеченности</w:t>
      </w:r>
      <w:r w:rsidRPr="00586533">
        <w:rPr>
          <w:rFonts w:ascii="Times New Roman" w:hAnsi="Times New Roman" w:cs="Times New Roman"/>
          <w:sz w:val="28"/>
          <w:szCs w:val="28"/>
          <w:vertAlign w:val="superscript"/>
        </w:rPr>
        <w:footnoteReference w:id="48"/>
      </w:r>
      <w:r>
        <w:rPr>
          <w:rFonts w:ascii="Times New Roman" w:hAnsi="Times New Roman" w:cs="Times New Roman"/>
          <w:sz w:val="28"/>
          <w:szCs w:val="28"/>
        </w:rPr>
        <w:t>.</w:t>
      </w:r>
    </w:p>
    <w:p w14:paraId="24ECEF4B" w14:textId="5FD00603" w:rsidR="00E12CEC" w:rsidRDefault="00586533" w:rsidP="001207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Троцкий уделил внимание вопросу о развлечениях, предложив схему перевоплощения естественного для человеческих инстин</w:t>
      </w:r>
      <w:r w:rsidR="00E12CEC">
        <w:rPr>
          <w:rFonts w:ascii="Times New Roman" w:hAnsi="Times New Roman" w:cs="Times New Roman"/>
          <w:sz w:val="28"/>
          <w:szCs w:val="28"/>
        </w:rPr>
        <w:t>ктов стремления к увеселению и отдыху в метод коллективного переустройства</w:t>
      </w:r>
      <w:r w:rsidR="00DB1E0A" w:rsidRPr="00DB1E0A">
        <w:rPr>
          <w:rFonts w:ascii="Times New Roman" w:hAnsi="Times New Roman" w:cs="Times New Roman"/>
          <w:sz w:val="28"/>
          <w:szCs w:val="28"/>
          <w:vertAlign w:val="superscript"/>
        </w:rPr>
        <w:footnoteReference w:id="49"/>
      </w:r>
      <w:r w:rsidR="00E12CEC">
        <w:rPr>
          <w:rFonts w:ascii="Times New Roman" w:hAnsi="Times New Roman" w:cs="Times New Roman"/>
          <w:sz w:val="28"/>
          <w:szCs w:val="28"/>
        </w:rPr>
        <w:t>.</w:t>
      </w:r>
      <w:r w:rsidR="00DB1E0A" w:rsidRPr="00DB1E0A">
        <w:rPr>
          <w:rFonts w:ascii="Times New Roman" w:hAnsi="Times New Roman" w:cs="Times New Roman"/>
          <w:sz w:val="28"/>
          <w:szCs w:val="28"/>
        </w:rPr>
        <w:t xml:space="preserve"> </w:t>
      </w:r>
      <w:r w:rsidR="001207F3">
        <w:rPr>
          <w:rFonts w:ascii="Times New Roman" w:hAnsi="Times New Roman" w:cs="Times New Roman"/>
          <w:sz w:val="28"/>
          <w:szCs w:val="28"/>
        </w:rPr>
        <w:t>И</w:t>
      </w:r>
      <w:r w:rsidR="001207F3" w:rsidRPr="001207F3">
        <w:rPr>
          <w:rFonts w:ascii="Times New Roman" w:hAnsi="Times New Roman" w:cs="Times New Roman"/>
          <w:sz w:val="28"/>
          <w:szCs w:val="28"/>
        </w:rPr>
        <w:t>деолог предлагал противопоставить традиционному богослужению кинематограф,</w:t>
      </w:r>
      <w:r w:rsidR="001207F3">
        <w:rPr>
          <w:rFonts w:ascii="Times New Roman" w:hAnsi="Times New Roman" w:cs="Times New Roman"/>
          <w:sz w:val="28"/>
          <w:szCs w:val="28"/>
        </w:rPr>
        <w:t xml:space="preserve"> опираясь на эстетическую потребность народных масс («потребность в театральности»). В кинематографе Троцкий </w:t>
      </w:r>
      <w:r w:rsidR="001207F3" w:rsidRPr="001207F3">
        <w:rPr>
          <w:rFonts w:ascii="Times New Roman" w:hAnsi="Times New Roman" w:cs="Times New Roman"/>
          <w:sz w:val="28"/>
          <w:szCs w:val="28"/>
        </w:rPr>
        <w:t>вид</w:t>
      </w:r>
      <w:r w:rsidR="001207F3">
        <w:rPr>
          <w:rFonts w:ascii="Times New Roman" w:hAnsi="Times New Roman" w:cs="Times New Roman"/>
          <w:sz w:val="28"/>
          <w:szCs w:val="28"/>
        </w:rPr>
        <w:t>ел</w:t>
      </w:r>
      <w:r w:rsidR="001207F3" w:rsidRPr="001207F3">
        <w:rPr>
          <w:rFonts w:ascii="Times New Roman" w:hAnsi="Times New Roman" w:cs="Times New Roman"/>
          <w:sz w:val="28"/>
          <w:szCs w:val="28"/>
        </w:rPr>
        <w:t xml:space="preserve"> главного идейного соперника Православной Церкви, способного уничтожить религиозные пережитки в совокупности с отделением Церкви от Государства.</w:t>
      </w:r>
      <w:r w:rsidR="001207F3">
        <w:rPr>
          <w:rFonts w:ascii="Times New Roman" w:hAnsi="Times New Roman" w:cs="Times New Roman"/>
          <w:sz w:val="28"/>
          <w:szCs w:val="28"/>
        </w:rPr>
        <w:t xml:space="preserve"> </w:t>
      </w:r>
      <w:r w:rsidR="00E12CEC">
        <w:rPr>
          <w:rFonts w:ascii="Times New Roman" w:hAnsi="Times New Roman" w:cs="Times New Roman"/>
          <w:sz w:val="28"/>
          <w:szCs w:val="28"/>
        </w:rPr>
        <w:t>М</w:t>
      </w:r>
      <w:r w:rsidR="00DB1E0A" w:rsidRPr="00DB1E0A">
        <w:rPr>
          <w:rFonts w:ascii="Times New Roman" w:hAnsi="Times New Roman" w:cs="Times New Roman"/>
          <w:sz w:val="28"/>
          <w:szCs w:val="28"/>
        </w:rPr>
        <w:t xml:space="preserve">ысль автора не являлась новой: </w:t>
      </w:r>
      <w:r w:rsidR="00E12CEC">
        <w:rPr>
          <w:rFonts w:ascii="Times New Roman" w:hAnsi="Times New Roman" w:cs="Times New Roman"/>
          <w:sz w:val="28"/>
          <w:szCs w:val="28"/>
        </w:rPr>
        <w:t xml:space="preserve">еще французским утопистом Шарлем Фурье была выдвинута теория </w:t>
      </w:r>
      <w:r w:rsidR="00DB1E0A" w:rsidRPr="00DB1E0A">
        <w:rPr>
          <w:rFonts w:ascii="Times New Roman" w:hAnsi="Times New Roman" w:cs="Times New Roman"/>
          <w:sz w:val="28"/>
          <w:szCs w:val="28"/>
        </w:rPr>
        <w:t>строительств</w:t>
      </w:r>
      <w:r w:rsidR="00E12CEC">
        <w:rPr>
          <w:rFonts w:ascii="Times New Roman" w:hAnsi="Times New Roman" w:cs="Times New Roman"/>
          <w:sz w:val="28"/>
          <w:szCs w:val="28"/>
        </w:rPr>
        <w:t>а</w:t>
      </w:r>
      <w:r w:rsidR="00DB1E0A" w:rsidRPr="00DB1E0A">
        <w:rPr>
          <w:rFonts w:ascii="Times New Roman" w:hAnsi="Times New Roman" w:cs="Times New Roman"/>
          <w:sz w:val="28"/>
          <w:szCs w:val="28"/>
        </w:rPr>
        <w:t xml:space="preserve"> «коммун будущего» </w:t>
      </w:r>
      <w:r w:rsidR="00562042" w:rsidRPr="00562042">
        <w:rPr>
          <w:rFonts w:ascii="Times New Roman" w:hAnsi="Times New Roman" w:cs="Times New Roman"/>
          <w:sz w:val="28"/>
          <w:szCs w:val="28"/>
        </w:rPr>
        <w:t>—</w:t>
      </w:r>
      <w:r w:rsidR="00DB1E0A" w:rsidRPr="00DB1E0A">
        <w:rPr>
          <w:rFonts w:ascii="Times New Roman" w:hAnsi="Times New Roman" w:cs="Times New Roman"/>
          <w:sz w:val="28"/>
          <w:szCs w:val="28"/>
        </w:rPr>
        <w:t xml:space="preserve"> «фаланстеров», основанных на правильном сочетании общественных инстинктов и страстей</w:t>
      </w:r>
      <w:r w:rsidR="00DB1E0A" w:rsidRPr="00DB1E0A">
        <w:rPr>
          <w:rFonts w:ascii="Times New Roman" w:hAnsi="Times New Roman" w:cs="Times New Roman"/>
          <w:sz w:val="28"/>
          <w:szCs w:val="28"/>
          <w:vertAlign w:val="superscript"/>
        </w:rPr>
        <w:footnoteReference w:id="50"/>
      </w:r>
      <w:r w:rsidR="00E12CEC">
        <w:rPr>
          <w:rFonts w:ascii="Times New Roman" w:hAnsi="Times New Roman" w:cs="Times New Roman"/>
          <w:sz w:val="28"/>
          <w:szCs w:val="28"/>
        </w:rPr>
        <w:t xml:space="preserve">. </w:t>
      </w:r>
      <w:r w:rsidR="00DB1E0A" w:rsidRPr="00DB1E0A">
        <w:rPr>
          <w:rFonts w:ascii="Times New Roman" w:hAnsi="Times New Roman" w:cs="Times New Roman"/>
          <w:sz w:val="28"/>
          <w:szCs w:val="28"/>
        </w:rPr>
        <w:t>Но Троцкий, в отличие от Фурье, не просто углубляется в метафизические рассуждения, п</w:t>
      </w:r>
      <w:r w:rsidR="0078482B">
        <w:rPr>
          <w:rFonts w:ascii="Times New Roman" w:hAnsi="Times New Roman" w:cs="Times New Roman"/>
          <w:sz w:val="28"/>
          <w:szCs w:val="28"/>
        </w:rPr>
        <w:t xml:space="preserve">редлагал практическое применение доктрины. </w:t>
      </w:r>
    </w:p>
    <w:p w14:paraId="7FBECDBF" w14:textId="6659B2BB" w:rsidR="002A78FF" w:rsidRPr="002A78FF" w:rsidRDefault="002A78FF" w:rsidP="00D1171B">
      <w:pPr>
        <w:spacing w:line="360" w:lineRule="auto"/>
        <w:ind w:firstLine="708"/>
        <w:jc w:val="both"/>
        <w:rPr>
          <w:rFonts w:ascii="Times New Roman" w:hAnsi="Times New Roman" w:cs="Times New Roman"/>
          <w:sz w:val="28"/>
          <w:szCs w:val="28"/>
        </w:rPr>
      </w:pPr>
      <w:r w:rsidRPr="002A78FF">
        <w:rPr>
          <w:rFonts w:ascii="Times New Roman" w:hAnsi="Times New Roman" w:cs="Times New Roman"/>
          <w:sz w:val="28"/>
          <w:szCs w:val="28"/>
        </w:rPr>
        <w:t xml:space="preserve">К главным теоретикам создания «красной» семейно-бытовой </w:t>
      </w:r>
      <w:r>
        <w:rPr>
          <w:rFonts w:ascii="Times New Roman" w:hAnsi="Times New Roman" w:cs="Times New Roman"/>
          <w:sz w:val="28"/>
          <w:szCs w:val="28"/>
        </w:rPr>
        <w:t xml:space="preserve">обрядности </w:t>
      </w:r>
      <w:r w:rsidRPr="002A78FF">
        <w:rPr>
          <w:rFonts w:ascii="Times New Roman" w:hAnsi="Times New Roman" w:cs="Times New Roman"/>
          <w:sz w:val="28"/>
          <w:szCs w:val="28"/>
        </w:rPr>
        <w:t xml:space="preserve">относился и народный комиссар просвещения Луначарский.  К 1910 г. складываются основные положения теории «богостроительства». В составе сборника «Очерки по философии марксизма» в 1908 г. была опубликована статья Луначарского «Атеисты», в которой будущий народный комиссар просвещения, опираясь на заключения Фейербаха: «бог есть человечество в высшей потенции»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 xml:space="preserve"> выделил понятие «религиозного атеизма»</w:t>
      </w:r>
      <w:r>
        <w:rPr>
          <w:rStyle w:val="a5"/>
          <w:rFonts w:ascii="Times New Roman" w:hAnsi="Times New Roman" w:cs="Times New Roman"/>
          <w:sz w:val="28"/>
          <w:szCs w:val="28"/>
        </w:rPr>
        <w:footnoteReference w:id="51"/>
      </w:r>
      <w:r w:rsidRPr="002A78FF">
        <w:rPr>
          <w:rFonts w:ascii="Times New Roman" w:hAnsi="Times New Roman" w:cs="Times New Roman"/>
          <w:sz w:val="28"/>
          <w:szCs w:val="28"/>
        </w:rPr>
        <w:t xml:space="preserve">.  В последующих статьях и работах Луначарского: «Идеализм и </w:t>
      </w:r>
      <w:r w:rsidRPr="002A78FF">
        <w:rPr>
          <w:rFonts w:ascii="Times New Roman" w:hAnsi="Times New Roman" w:cs="Times New Roman"/>
          <w:sz w:val="28"/>
          <w:szCs w:val="28"/>
        </w:rPr>
        <w:lastRenderedPageBreak/>
        <w:t>материализм»</w:t>
      </w:r>
      <w:r>
        <w:rPr>
          <w:rStyle w:val="a5"/>
          <w:rFonts w:ascii="Times New Roman" w:hAnsi="Times New Roman" w:cs="Times New Roman"/>
          <w:sz w:val="28"/>
          <w:szCs w:val="28"/>
        </w:rPr>
        <w:footnoteReference w:id="52"/>
      </w:r>
      <w:r w:rsidRPr="002A78FF">
        <w:rPr>
          <w:rFonts w:ascii="Times New Roman" w:hAnsi="Times New Roman" w:cs="Times New Roman"/>
          <w:sz w:val="28"/>
          <w:szCs w:val="28"/>
        </w:rPr>
        <w:t>, «Религия и социализм»</w:t>
      </w:r>
      <w:r>
        <w:rPr>
          <w:rStyle w:val="a5"/>
          <w:rFonts w:ascii="Times New Roman" w:hAnsi="Times New Roman" w:cs="Times New Roman"/>
          <w:sz w:val="28"/>
          <w:szCs w:val="28"/>
        </w:rPr>
        <w:footnoteReference w:id="53"/>
      </w:r>
      <w:r w:rsidRPr="002A78FF">
        <w:rPr>
          <w:rFonts w:ascii="Times New Roman" w:hAnsi="Times New Roman" w:cs="Times New Roman"/>
          <w:sz w:val="28"/>
          <w:szCs w:val="28"/>
        </w:rPr>
        <w:t xml:space="preserve">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 xml:space="preserve"> прослеживается новое, аксиологическое освещение марксизма и его противопоставление религии. На страницах двухтомного труда «Религия и социализм» Луначарский относит философию марксизма к «философии религиозной», вытекающей из «религиозных исканий прошлого</w:t>
      </w:r>
      <w:r w:rsidR="005517AA">
        <w:rPr>
          <w:rFonts w:ascii="Times New Roman" w:hAnsi="Times New Roman" w:cs="Times New Roman"/>
          <w:sz w:val="28"/>
          <w:szCs w:val="28"/>
        </w:rPr>
        <w:t>»</w:t>
      </w:r>
      <w:r w:rsidR="005517AA">
        <w:rPr>
          <w:rStyle w:val="a5"/>
          <w:rFonts w:ascii="Times New Roman" w:hAnsi="Times New Roman" w:cs="Times New Roman"/>
          <w:sz w:val="28"/>
          <w:szCs w:val="28"/>
        </w:rPr>
        <w:footnoteReference w:id="54"/>
      </w:r>
      <w:r w:rsidRPr="002A78FF">
        <w:rPr>
          <w:rFonts w:ascii="Times New Roman" w:hAnsi="Times New Roman" w:cs="Times New Roman"/>
          <w:sz w:val="28"/>
          <w:szCs w:val="28"/>
        </w:rPr>
        <w:t>. В исканиях Луначарского прослеживается гиперболизированный вариант концепции Троцкого о «красном перевоплощении» обряда: «Человек не может жить без надежды, но надежда и есть вера без бога. Человек не должен искать смысл мира, он должен дать миру смысл…»</w:t>
      </w:r>
      <w:r w:rsidR="005517AA">
        <w:rPr>
          <w:rStyle w:val="a5"/>
          <w:rFonts w:ascii="Times New Roman" w:hAnsi="Times New Roman" w:cs="Times New Roman"/>
          <w:sz w:val="28"/>
          <w:szCs w:val="28"/>
        </w:rPr>
        <w:footnoteReference w:id="55"/>
      </w:r>
      <w:r w:rsidRPr="002A78FF">
        <w:rPr>
          <w:rFonts w:ascii="Times New Roman" w:hAnsi="Times New Roman" w:cs="Times New Roman"/>
          <w:sz w:val="28"/>
          <w:szCs w:val="28"/>
        </w:rPr>
        <w:t xml:space="preserve">. </w:t>
      </w:r>
    </w:p>
    <w:p w14:paraId="55E8022F" w14:textId="751369BA" w:rsidR="002A78FF" w:rsidRPr="002A78FF" w:rsidRDefault="002A78FF" w:rsidP="00D1171B">
      <w:pPr>
        <w:spacing w:line="360" w:lineRule="auto"/>
        <w:ind w:firstLine="708"/>
        <w:jc w:val="both"/>
        <w:rPr>
          <w:rFonts w:ascii="Times New Roman" w:hAnsi="Times New Roman" w:cs="Times New Roman"/>
          <w:sz w:val="28"/>
          <w:szCs w:val="28"/>
        </w:rPr>
      </w:pPr>
      <w:r w:rsidRPr="002A78FF">
        <w:rPr>
          <w:rFonts w:ascii="Times New Roman" w:hAnsi="Times New Roman" w:cs="Times New Roman"/>
          <w:sz w:val="28"/>
          <w:szCs w:val="28"/>
        </w:rPr>
        <w:t xml:space="preserve">В отличие от Троцкого, остававшимся в положении теоретика, практическая роль Луначарского в пропаганде «красных обрядов» </w:t>
      </w:r>
      <w:r w:rsidR="005517AA">
        <w:rPr>
          <w:rFonts w:ascii="Times New Roman" w:hAnsi="Times New Roman" w:cs="Times New Roman"/>
          <w:sz w:val="28"/>
          <w:szCs w:val="28"/>
        </w:rPr>
        <w:t>получил</w:t>
      </w:r>
      <w:r w:rsidR="0078482B">
        <w:rPr>
          <w:rFonts w:ascii="Times New Roman" w:hAnsi="Times New Roman" w:cs="Times New Roman"/>
          <w:sz w:val="28"/>
          <w:szCs w:val="28"/>
        </w:rPr>
        <w:t>а</w:t>
      </w:r>
      <w:r w:rsidR="005517AA">
        <w:rPr>
          <w:rFonts w:ascii="Times New Roman" w:hAnsi="Times New Roman" w:cs="Times New Roman"/>
          <w:sz w:val="28"/>
          <w:szCs w:val="28"/>
        </w:rPr>
        <w:t xml:space="preserve"> документальное подтверждение. </w:t>
      </w:r>
      <w:r w:rsidRPr="002A78FF">
        <w:rPr>
          <w:rFonts w:ascii="Times New Roman" w:hAnsi="Times New Roman" w:cs="Times New Roman"/>
          <w:sz w:val="28"/>
          <w:szCs w:val="28"/>
        </w:rPr>
        <w:t xml:space="preserve">Сохранился фотографический снимок 1924 г., на котором нарком был запечатлен в качестве крестного отца на церемонии «октябрин» </w:t>
      </w:r>
      <w:r w:rsidR="005517AA">
        <w:rPr>
          <w:rFonts w:ascii="Times New Roman" w:hAnsi="Times New Roman" w:cs="Times New Roman"/>
          <w:sz w:val="28"/>
          <w:szCs w:val="28"/>
        </w:rPr>
        <w:t>(См. приложение № 1)</w:t>
      </w:r>
      <w:r w:rsidR="005517AA">
        <w:rPr>
          <w:rStyle w:val="a5"/>
          <w:rFonts w:ascii="Times New Roman" w:hAnsi="Times New Roman" w:cs="Times New Roman"/>
          <w:sz w:val="28"/>
          <w:szCs w:val="28"/>
        </w:rPr>
        <w:footnoteReference w:id="56"/>
      </w:r>
      <w:r w:rsidRPr="002A78FF">
        <w:rPr>
          <w:rFonts w:ascii="Times New Roman" w:hAnsi="Times New Roman" w:cs="Times New Roman"/>
          <w:sz w:val="28"/>
          <w:szCs w:val="28"/>
        </w:rPr>
        <w:t xml:space="preserve">. В 1923 г. был опубликован очерк «Новый быт. Революционный обряд крещения», автором которого предположительно является Луначарский (в качестве подписи указаны начальные буквы словосочетания «нарком просвещения» </w:t>
      </w:r>
      <w:r w:rsidR="00562042" w:rsidRPr="00562042">
        <w:rPr>
          <w:rFonts w:ascii="Times New Roman" w:hAnsi="Times New Roman" w:cs="Times New Roman"/>
          <w:sz w:val="28"/>
          <w:szCs w:val="28"/>
        </w:rPr>
        <w:t>—</w:t>
      </w:r>
      <w:r w:rsidRPr="002A78FF">
        <w:rPr>
          <w:rFonts w:ascii="Times New Roman" w:hAnsi="Times New Roman" w:cs="Times New Roman"/>
          <w:sz w:val="28"/>
          <w:szCs w:val="28"/>
        </w:rPr>
        <w:t xml:space="preserve"> «Н.П.»)</w:t>
      </w:r>
      <w:r w:rsidR="005517AA">
        <w:rPr>
          <w:rStyle w:val="a5"/>
          <w:rFonts w:ascii="Times New Roman" w:hAnsi="Times New Roman" w:cs="Times New Roman"/>
          <w:sz w:val="28"/>
          <w:szCs w:val="28"/>
        </w:rPr>
        <w:footnoteReference w:id="57"/>
      </w:r>
      <w:r w:rsidRPr="002A78FF">
        <w:rPr>
          <w:rFonts w:ascii="Times New Roman" w:hAnsi="Times New Roman" w:cs="Times New Roman"/>
          <w:sz w:val="28"/>
          <w:szCs w:val="28"/>
        </w:rPr>
        <w:t xml:space="preserve">. </w:t>
      </w:r>
    </w:p>
    <w:p w14:paraId="40A8B132" w14:textId="465285E6" w:rsidR="002A78FF" w:rsidRPr="002A78FF" w:rsidRDefault="002A78FF" w:rsidP="00D1171B">
      <w:pPr>
        <w:spacing w:line="360" w:lineRule="auto"/>
        <w:ind w:firstLine="708"/>
        <w:jc w:val="both"/>
        <w:rPr>
          <w:rFonts w:ascii="Times New Roman" w:hAnsi="Times New Roman" w:cs="Times New Roman"/>
          <w:sz w:val="28"/>
          <w:szCs w:val="28"/>
        </w:rPr>
      </w:pPr>
      <w:r w:rsidRPr="002A78FF">
        <w:rPr>
          <w:rFonts w:ascii="Times New Roman" w:hAnsi="Times New Roman" w:cs="Times New Roman"/>
          <w:sz w:val="28"/>
          <w:szCs w:val="28"/>
        </w:rPr>
        <w:t xml:space="preserve">К концу 1920-х гг., когда происходит внешнее сворачивание программы построения «красной обрядности», относится и идеологическое преобразование концептуальных построений Луначарского. Однако неизменным оставалось понимание идеологом значения эмоциональной стороны «революционной» обрядности. С особым воодушевлением народный комиссар выражает важность выработки советских праздников и ритуалов в приветственной речи на II Всесоюзном съезде Союза воинствующих </w:t>
      </w:r>
      <w:r w:rsidRPr="002A78FF">
        <w:rPr>
          <w:rFonts w:ascii="Times New Roman" w:hAnsi="Times New Roman" w:cs="Times New Roman"/>
          <w:sz w:val="28"/>
          <w:szCs w:val="28"/>
        </w:rPr>
        <w:lastRenderedPageBreak/>
        <w:t>безбожников: «Должны ли мы религиозным праздникам противопоставлять свои? &lt;…&gt; Праздники нужно построить так, чтобы каждый мог вспоминать об этом, как о такой купели, в которую он окунался, где он соприкасался своим сердцем с сердцем масс…»</w:t>
      </w:r>
      <w:r w:rsidR="001613A6">
        <w:rPr>
          <w:rStyle w:val="a5"/>
          <w:rFonts w:ascii="Times New Roman" w:hAnsi="Times New Roman" w:cs="Times New Roman"/>
          <w:sz w:val="28"/>
          <w:szCs w:val="28"/>
        </w:rPr>
        <w:footnoteReference w:id="58"/>
      </w:r>
      <w:r w:rsidRPr="002A78FF">
        <w:rPr>
          <w:rFonts w:ascii="Times New Roman" w:hAnsi="Times New Roman" w:cs="Times New Roman"/>
          <w:sz w:val="28"/>
          <w:szCs w:val="28"/>
        </w:rPr>
        <w:t xml:space="preserve">. </w:t>
      </w:r>
    </w:p>
    <w:p w14:paraId="22A2A920" w14:textId="0F9828A9" w:rsidR="002A78FF" w:rsidRPr="002A78FF" w:rsidRDefault="002A78FF" w:rsidP="00D1171B">
      <w:pPr>
        <w:spacing w:line="360" w:lineRule="auto"/>
        <w:ind w:firstLine="708"/>
        <w:jc w:val="both"/>
        <w:rPr>
          <w:rFonts w:ascii="Times New Roman" w:hAnsi="Times New Roman" w:cs="Times New Roman"/>
          <w:sz w:val="28"/>
          <w:szCs w:val="28"/>
        </w:rPr>
      </w:pPr>
      <w:r w:rsidRPr="002A78FF">
        <w:rPr>
          <w:rFonts w:ascii="Times New Roman" w:hAnsi="Times New Roman" w:cs="Times New Roman"/>
          <w:sz w:val="28"/>
          <w:szCs w:val="28"/>
        </w:rPr>
        <w:t>Аналогично с концепцией Троцкого, Луначарский всегда подчеркивал значимость функции обрядов, способствующ</w:t>
      </w:r>
      <w:r w:rsidR="001613A6">
        <w:rPr>
          <w:rFonts w:ascii="Times New Roman" w:hAnsi="Times New Roman" w:cs="Times New Roman"/>
          <w:sz w:val="28"/>
          <w:szCs w:val="28"/>
        </w:rPr>
        <w:t>их</w:t>
      </w:r>
      <w:r w:rsidRPr="002A78FF">
        <w:rPr>
          <w:rFonts w:ascii="Times New Roman" w:hAnsi="Times New Roman" w:cs="Times New Roman"/>
          <w:sz w:val="28"/>
          <w:szCs w:val="28"/>
        </w:rPr>
        <w:t xml:space="preserve"> выражению коллективного чувства в сообществе, приверженность к которому должна базироваться </w:t>
      </w:r>
      <w:r w:rsidR="001613A6">
        <w:rPr>
          <w:rFonts w:ascii="Times New Roman" w:hAnsi="Times New Roman" w:cs="Times New Roman"/>
          <w:sz w:val="28"/>
          <w:szCs w:val="28"/>
        </w:rPr>
        <w:t xml:space="preserve">не </w:t>
      </w:r>
      <w:r w:rsidR="0078482B">
        <w:rPr>
          <w:rFonts w:ascii="Times New Roman" w:hAnsi="Times New Roman" w:cs="Times New Roman"/>
          <w:sz w:val="28"/>
          <w:szCs w:val="28"/>
        </w:rPr>
        <w:t xml:space="preserve">на </w:t>
      </w:r>
      <w:r w:rsidR="001613A6">
        <w:rPr>
          <w:rFonts w:ascii="Times New Roman" w:hAnsi="Times New Roman" w:cs="Times New Roman"/>
          <w:sz w:val="28"/>
          <w:szCs w:val="28"/>
        </w:rPr>
        <w:t>внешнем принуждении</w:t>
      </w:r>
      <w:r w:rsidR="0078482B">
        <w:rPr>
          <w:rFonts w:ascii="Times New Roman" w:hAnsi="Times New Roman" w:cs="Times New Roman"/>
          <w:sz w:val="28"/>
          <w:szCs w:val="28"/>
        </w:rPr>
        <w:t xml:space="preserve">, а на </w:t>
      </w:r>
      <w:r w:rsidR="0078482B" w:rsidRPr="0078482B">
        <w:rPr>
          <w:rFonts w:ascii="Times New Roman" w:hAnsi="Times New Roman" w:cs="Times New Roman"/>
          <w:sz w:val="28"/>
          <w:szCs w:val="28"/>
        </w:rPr>
        <w:t>добровольном желании человека</w:t>
      </w:r>
      <w:r w:rsidR="001613A6">
        <w:rPr>
          <w:rStyle w:val="a5"/>
          <w:rFonts w:ascii="Times New Roman" w:hAnsi="Times New Roman" w:cs="Times New Roman"/>
          <w:sz w:val="28"/>
          <w:szCs w:val="28"/>
        </w:rPr>
        <w:footnoteReference w:id="59"/>
      </w:r>
      <w:r w:rsidRPr="002A78FF">
        <w:rPr>
          <w:rFonts w:ascii="Times New Roman" w:hAnsi="Times New Roman" w:cs="Times New Roman"/>
          <w:sz w:val="28"/>
          <w:szCs w:val="28"/>
        </w:rPr>
        <w:t xml:space="preserve">. </w:t>
      </w:r>
    </w:p>
    <w:p w14:paraId="65312CC8" w14:textId="71D9C743" w:rsidR="001754CF" w:rsidRDefault="001207F3" w:rsidP="001754C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Практическая реализация теории</w:t>
      </w:r>
      <w:r w:rsidR="0078482B">
        <w:rPr>
          <w:rFonts w:ascii="Times New Roman" w:hAnsi="Times New Roman" w:cs="Times New Roman"/>
          <w:sz w:val="28"/>
          <w:szCs w:val="28"/>
        </w:rPr>
        <w:t xml:space="preserve"> </w:t>
      </w:r>
      <w:r>
        <w:rPr>
          <w:rFonts w:ascii="Times New Roman" w:hAnsi="Times New Roman" w:cs="Times New Roman"/>
          <w:sz w:val="28"/>
          <w:szCs w:val="28"/>
        </w:rPr>
        <w:t>создани</w:t>
      </w:r>
      <w:r w:rsidR="0078482B">
        <w:rPr>
          <w:rFonts w:ascii="Times New Roman" w:hAnsi="Times New Roman" w:cs="Times New Roman"/>
          <w:sz w:val="28"/>
          <w:szCs w:val="28"/>
        </w:rPr>
        <w:t>я</w:t>
      </w:r>
      <w:r>
        <w:rPr>
          <w:rFonts w:ascii="Times New Roman" w:hAnsi="Times New Roman" w:cs="Times New Roman"/>
          <w:sz w:val="28"/>
          <w:szCs w:val="28"/>
        </w:rPr>
        <w:t xml:space="preserve"> «красной» семейно-бытовой обрядности, получила выражение в разработке </w:t>
      </w:r>
      <w:r w:rsidR="00E12CEC" w:rsidRPr="00E12CEC">
        <w:rPr>
          <w:rFonts w:ascii="Times New Roman" w:hAnsi="Times New Roman" w:cs="Times New Roman"/>
          <w:sz w:val="28"/>
          <w:szCs w:val="28"/>
        </w:rPr>
        <w:t>«к</w:t>
      </w:r>
      <w:r w:rsidR="004855D5">
        <w:rPr>
          <w:rFonts w:ascii="Times New Roman" w:hAnsi="Times New Roman" w:cs="Times New Roman"/>
          <w:sz w:val="28"/>
          <w:szCs w:val="28"/>
        </w:rPr>
        <w:t>расных</w:t>
      </w:r>
      <w:r w:rsidR="00E12CEC" w:rsidRPr="00E12CEC">
        <w:rPr>
          <w:rFonts w:ascii="Times New Roman" w:hAnsi="Times New Roman" w:cs="Times New Roman"/>
          <w:sz w:val="28"/>
          <w:szCs w:val="28"/>
        </w:rPr>
        <w:t xml:space="preserve"> крестин», «к</w:t>
      </w:r>
      <w:r w:rsidR="004855D5">
        <w:rPr>
          <w:rFonts w:ascii="Times New Roman" w:hAnsi="Times New Roman" w:cs="Times New Roman"/>
          <w:sz w:val="28"/>
          <w:szCs w:val="28"/>
        </w:rPr>
        <w:t>расных</w:t>
      </w:r>
      <w:r w:rsidR="00E12CEC" w:rsidRPr="00E12CEC">
        <w:rPr>
          <w:rFonts w:ascii="Times New Roman" w:hAnsi="Times New Roman" w:cs="Times New Roman"/>
          <w:sz w:val="28"/>
          <w:szCs w:val="28"/>
        </w:rPr>
        <w:t xml:space="preserve"> свад</w:t>
      </w:r>
      <w:r>
        <w:rPr>
          <w:rFonts w:ascii="Times New Roman" w:hAnsi="Times New Roman" w:cs="Times New Roman"/>
          <w:sz w:val="28"/>
          <w:szCs w:val="28"/>
        </w:rPr>
        <w:t>еб</w:t>
      </w:r>
      <w:r w:rsidR="00E12CEC" w:rsidRPr="00E12CEC">
        <w:rPr>
          <w:rFonts w:ascii="Times New Roman" w:hAnsi="Times New Roman" w:cs="Times New Roman"/>
          <w:sz w:val="28"/>
          <w:szCs w:val="28"/>
        </w:rPr>
        <w:t xml:space="preserve">» </w:t>
      </w:r>
      <w:r>
        <w:rPr>
          <w:rFonts w:ascii="Times New Roman" w:hAnsi="Times New Roman" w:cs="Times New Roman"/>
          <w:sz w:val="28"/>
          <w:szCs w:val="28"/>
        </w:rPr>
        <w:t xml:space="preserve">и </w:t>
      </w:r>
      <w:r w:rsidR="00E12CEC" w:rsidRPr="00E12CEC">
        <w:rPr>
          <w:rFonts w:ascii="Times New Roman" w:hAnsi="Times New Roman" w:cs="Times New Roman"/>
          <w:sz w:val="28"/>
          <w:szCs w:val="28"/>
        </w:rPr>
        <w:t>«граждански</w:t>
      </w:r>
      <w:r>
        <w:rPr>
          <w:rFonts w:ascii="Times New Roman" w:hAnsi="Times New Roman" w:cs="Times New Roman"/>
          <w:sz w:val="28"/>
          <w:szCs w:val="28"/>
        </w:rPr>
        <w:t>х</w:t>
      </w:r>
      <w:r w:rsidR="00E12CEC" w:rsidRPr="00E12CEC">
        <w:rPr>
          <w:rFonts w:ascii="Times New Roman" w:hAnsi="Times New Roman" w:cs="Times New Roman"/>
          <w:sz w:val="28"/>
          <w:szCs w:val="28"/>
        </w:rPr>
        <w:t xml:space="preserve"> похорон». </w:t>
      </w:r>
    </w:p>
    <w:p w14:paraId="5F55F7CB" w14:textId="18B0F5D1" w:rsidR="001754CF" w:rsidRDefault="001613A6" w:rsidP="001754CF">
      <w:pPr>
        <w:spacing w:line="360" w:lineRule="auto"/>
        <w:ind w:firstLine="708"/>
        <w:jc w:val="both"/>
        <w:rPr>
          <w:rFonts w:ascii="Times New Roman" w:hAnsi="Times New Roman" w:cs="Times New Roman"/>
          <w:sz w:val="28"/>
          <w:szCs w:val="28"/>
        </w:rPr>
      </w:pPr>
      <w:r w:rsidRPr="001613A6">
        <w:rPr>
          <w:rFonts w:ascii="Times New Roman" w:hAnsi="Times New Roman" w:cs="Times New Roman"/>
          <w:sz w:val="28"/>
          <w:szCs w:val="28"/>
        </w:rPr>
        <w:t>Обратимся</w:t>
      </w:r>
      <w:r w:rsidR="001754CF">
        <w:rPr>
          <w:rFonts w:ascii="Times New Roman" w:hAnsi="Times New Roman" w:cs="Times New Roman"/>
          <w:sz w:val="28"/>
          <w:szCs w:val="28"/>
        </w:rPr>
        <w:t xml:space="preserve"> к</w:t>
      </w:r>
      <w:r w:rsidRPr="001613A6">
        <w:rPr>
          <w:rFonts w:ascii="Times New Roman" w:hAnsi="Times New Roman" w:cs="Times New Roman"/>
          <w:sz w:val="28"/>
          <w:szCs w:val="28"/>
        </w:rPr>
        <w:t xml:space="preserve"> позиции председателя «Союза воинствующих безбожников» и Антирелигиозной комиссии при ЦК РКП </w:t>
      </w:r>
      <w:r w:rsidR="00562042" w:rsidRPr="00562042">
        <w:rPr>
          <w:rFonts w:ascii="Times New Roman" w:hAnsi="Times New Roman" w:cs="Times New Roman"/>
          <w:sz w:val="28"/>
          <w:szCs w:val="28"/>
        </w:rPr>
        <w:t>—</w:t>
      </w:r>
      <w:r w:rsidRPr="001613A6">
        <w:rPr>
          <w:rFonts w:ascii="Times New Roman" w:hAnsi="Times New Roman" w:cs="Times New Roman"/>
          <w:sz w:val="28"/>
          <w:szCs w:val="28"/>
        </w:rPr>
        <w:t xml:space="preserve"> ЦК ВКП Е.М. Ярославского</w:t>
      </w:r>
      <w:r w:rsidR="001754CF">
        <w:rPr>
          <w:rFonts w:ascii="Times New Roman" w:hAnsi="Times New Roman" w:cs="Times New Roman"/>
          <w:sz w:val="28"/>
          <w:szCs w:val="28"/>
        </w:rPr>
        <w:t>. О</w:t>
      </w:r>
      <w:r w:rsidRPr="001613A6">
        <w:rPr>
          <w:rFonts w:ascii="Times New Roman" w:hAnsi="Times New Roman" w:cs="Times New Roman"/>
          <w:sz w:val="28"/>
          <w:szCs w:val="28"/>
        </w:rPr>
        <w:t xml:space="preserve">сновным принципом и антирелигиозно-пропагандистской, и теоретической работы Ярославского является достаточная гибкость, учитывающая изменения позиции партии по отношению к религии, вопросу о свободе совести. </w:t>
      </w:r>
    </w:p>
    <w:p w14:paraId="4683F9F4" w14:textId="53B833E7" w:rsidR="009A1824" w:rsidRPr="009A1824" w:rsidRDefault="00F8611C" w:rsidP="009A1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DB1E0A" w:rsidRPr="00DB1E0A">
        <w:rPr>
          <w:rFonts w:ascii="Times New Roman" w:hAnsi="Times New Roman" w:cs="Times New Roman"/>
          <w:sz w:val="28"/>
          <w:szCs w:val="28"/>
        </w:rPr>
        <w:t xml:space="preserve">отличие от Троцкого, выступавшего лишь в роли разработчика теории борьбы с «религиозным ударом», личность Ярославского </w:t>
      </w:r>
      <w:r w:rsidR="001613A6">
        <w:rPr>
          <w:rFonts w:ascii="Times New Roman" w:hAnsi="Times New Roman" w:cs="Times New Roman"/>
          <w:sz w:val="28"/>
          <w:szCs w:val="28"/>
        </w:rPr>
        <w:t xml:space="preserve">можно </w:t>
      </w:r>
      <w:r w:rsidR="00DB1E0A" w:rsidRPr="00DB1E0A">
        <w:rPr>
          <w:rFonts w:ascii="Times New Roman" w:hAnsi="Times New Roman" w:cs="Times New Roman"/>
          <w:sz w:val="28"/>
          <w:szCs w:val="28"/>
        </w:rPr>
        <w:t xml:space="preserve">разграничить и как идеолога, и как популяризатора </w:t>
      </w:r>
      <w:r w:rsidR="004855D5" w:rsidRPr="004855D5">
        <w:rPr>
          <w:rFonts w:ascii="Times New Roman" w:hAnsi="Times New Roman" w:cs="Times New Roman"/>
          <w:sz w:val="28"/>
          <w:szCs w:val="28"/>
        </w:rPr>
        <w:t>—</w:t>
      </w:r>
      <w:r w:rsidR="00DB1E0A" w:rsidRPr="00DB1E0A">
        <w:rPr>
          <w:rFonts w:ascii="Times New Roman" w:hAnsi="Times New Roman" w:cs="Times New Roman"/>
          <w:sz w:val="28"/>
          <w:szCs w:val="28"/>
        </w:rPr>
        <w:t xml:space="preserve"> распространителя разработанной им методологии антирелигиозной пропаганды. Некоторые исследователи наследия Е.М. Ярославского, как, например, Р.В. Гребенников, выделяли два направления проводившейся им атеистической работы: непосредственная агитационная деятельность и творческая разработка теории марксистко-ленинского атеизма</w:t>
      </w:r>
      <w:r w:rsidR="00DB1E0A" w:rsidRPr="00DB1E0A">
        <w:rPr>
          <w:rFonts w:ascii="Times New Roman" w:hAnsi="Times New Roman" w:cs="Times New Roman"/>
          <w:sz w:val="28"/>
          <w:szCs w:val="28"/>
          <w:vertAlign w:val="superscript"/>
        </w:rPr>
        <w:footnoteReference w:id="60"/>
      </w:r>
      <w:r w:rsidR="00CD7B0A">
        <w:rPr>
          <w:rFonts w:ascii="Times New Roman" w:hAnsi="Times New Roman" w:cs="Times New Roman"/>
          <w:sz w:val="28"/>
          <w:szCs w:val="28"/>
        </w:rPr>
        <w:t xml:space="preserve">. </w:t>
      </w:r>
      <w:r w:rsidR="009A1824" w:rsidRPr="009A1824">
        <w:rPr>
          <w:rFonts w:ascii="Times New Roman" w:hAnsi="Times New Roman" w:cs="Times New Roman"/>
          <w:sz w:val="28"/>
          <w:szCs w:val="28"/>
        </w:rPr>
        <w:t xml:space="preserve">Согласно воспоминаниям Н.С. Хрущева, за </w:t>
      </w:r>
      <w:r w:rsidR="009A1824" w:rsidRPr="009A1824">
        <w:rPr>
          <w:rFonts w:ascii="Times New Roman" w:hAnsi="Times New Roman" w:cs="Times New Roman"/>
          <w:sz w:val="28"/>
          <w:szCs w:val="28"/>
        </w:rPr>
        <w:lastRenderedPageBreak/>
        <w:t>Ярославским</w:t>
      </w:r>
      <w:r w:rsidR="009A1824">
        <w:rPr>
          <w:rFonts w:ascii="Times New Roman" w:hAnsi="Times New Roman" w:cs="Times New Roman"/>
          <w:sz w:val="28"/>
          <w:szCs w:val="28"/>
        </w:rPr>
        <w:t xml:space="preserve"> в виду его активной агитационной деятельности</w:t>
      </w:r>
      <w:r w:rsidR="009A1824" w:rsidRPr="009A1824">
        <w:rPr>
          <w:rFonts w:ascii="Times New Roman" w:hAnsi="Times New Roman" w:cs="Times New Roman"/>
          <w:sz w:val="28"/>
          <w:szCs w:val="28"/>
        </w:rPr>
        <w:t xml:space="preserve"> закреп</w:t>
      </w:r>
      <w:r w:rsidR="009A1824">
        <w:rPr>
          <w:rFonts w:ascii="Times New Roman" w:hAnsi="Times New Roman" w:cs="Times New Roman"/>
          <w:sz w:val="28"/>
          <w:szCs w:val="28"/>
        </w:rPr>
        <w:t>илась</w:t>
      </w:r>
      <w:r w:rsidR="009A1824" w:rsidRPr="009A1824">
        <w:rPr>
          <w:rFonts w:ascii="Times New Roman" w:hAnsi="Times New Roman" w:cs="Times New Roman"/>
          <w:sz w:val="28"/>
          <w:szCs w:val="28"/>
        </w:rPr>
        <w:t xml:space="preserve"> роль «красного попа»</w:t>
      </w:r>
      <w:r w:rsidR="009A1824">
        <w:rPr>
          <w:rStyle w:val="a5"/>
          <w:rFonts w:ascii="Times New Roman" w:hAnsi="Times New Roman" w:cs="Times New Roman"/>
          <w:sz w:val="28"/>
          <w:szCs w:val="28"/>
        </w:rPr>
        <w:footnoteReference w:id="61"/>
      </w:r>
      <w:r w:rsidR="009A1824" w:rsidRPr="009A1824">
        <w:rPr>
          <w:rFonts w:ascii="Times New Roman" w:hAnsi="Times New Roman" w:cs="Times New Roman"/>
          <w:sz w:val="28"/>
          <w:szCs w:val="28"/>
        </w:rPr>
        <w:t xml:space="preserve">. </w:t>
      </w:r>
    </w:p>
    <w:p w14:paraId="6AD160C9" w14:textId="2C1C9518" w:rsidR="00CD7B0A" w:rsidRPr="00CD7B0A" w:rsidRDefault="00CD7B0A" w:rsidP="00450E0D">
      <w:pPr>
        <w:spacing w:line="360" w:lineRule="auto"/>
        <w:ind w:firstLine="708"/>
        <w:jc w:val="both"/>
        <w:rPr>
          <w:rFonts w:ascii="Times New Roman" w:hAnsi="Times New Roman" w:cs="Times New Roman"/>
          <w:sz w:val="28"/>
          <w:szCs w:val="28"/>
        </w:rPr>
      </w:pPr>
      <w:r w:rsidRPr="00CD7B0A">
        <w:rPr>
          <w:rFonts w:ascii="Times New Roman" w:hAnsi="Times New Roman" w:cs="Times New Roman"/>
          <w:sz w:val="28"/>
          <w:szCs w:val="28"/>
        </w:rPr>
        <w:t>Понятие «нового быта» затрагивается в докладе 1925 г. «Как вести антирелигиозную пропаганду»</w:t>
      </w:r>
      <w:r w:rsidR="00F8611C">
        <w:rPr>
          <w:rStyle w:val="a5"/>
          <w:rFonts w:ascii="Times New Roman" w:hAnsi="Times New Roman" w:cs="Times New Roman"/>
          <w:sz w:val="28"/>
          <w:szCs w:val="28"/>
        </w:rPr>
        <w:footnoteReference w:id="62"/>
      </w:r>
      <w:r w:rsidRPr="00CD7B0A">
        <w:rPr>
          <w:rFonts w:ascii="Times New Roman" w:hAnsi="Times New Roman" w:cs="Times New Roman"/>
          <w:sz w:val="28"/>
          <w:szCs w:val="28"/>
        </w:rPr>
        <w:t>. Ярославский отмечает несуразность антицерковной политики 1917</w:t>
      </w:r>
      <w:r w:rsidR="001754CF" w:rsidRPr="001754CF">
        <w:rPr>
          <w:rFonts w:ascii="Times New Roman" w:hAnsi="Times New Roman" w:cs="Times New Roman"/>
          <w:sz w:val="28"/>
          <w:szCs w:val="28"/>
        </w:rPr>
        <w:t>–</w:t>
      </w:r>
      <w:r w:rsidRPr="00CD7B0A">
        <w:rPr>
          <w:rFonts w:ascii="Times New Roman" w:hAnsi="Times New Roman" w:cs="Times New Roman"/>
          <w:sz w:val="28"/>
          <w:szCs w:val="28"/>
        </w:rPr>
        <w:t>1920 гг.</w:t>
      </w:r>
      <w:r w:rsidR="00A86B44">
        <w:rPr>
          <w:rFonts w:ascii="Times New Roman" w:hAnsi="Times New Roman" w:cs="Times New Roman"/>
          <w:sz w:val="28"/>
          <w:szCs w:val="28"/>
        </w:rPr>
        <w:t xml:space="preserve">, </w:t>
      </w:r>
      <w:r w:rsidR="00A86B44" w:rsidRPr="00A86B44">
        <w:rPr>
          <w:rFonts w:ascii="Times New Roman" w:hAnsi="Times New Roman" w:cs="Times New Roman"/>
          <w:sz w:val="28"/>
          <w:szCs w:val="28"/>
        </w:rPr>
        <w:t>проводившейся по принципу «бей, ломай; чем хлеще удар, тем лучше»</w:t>
      </w:r>
      <w:r w:rsidR="001754CF">
        <w:rPr>
          <w:rStyle w:val="a5"/>
          <w:rFonts w:ascii="Times New Roman" w:hAnsi="Times New Roman" w:cs="Times New Roman"/>
          <w:sz w:val="28"/>
          <w:szCs w:val="28"/>
        </w:rPr>
        <w:footnoteReference w:id="63"/>
      </w:r>
      <w:r w:rsidR="00A2139B" w:rsidRPr="00A2139B">
        <w:rPr>
          <w:rFonts w:ascii="Times New Roman" w:hAnsi="Times New Roman" w:cs="Times New Roman"/>
          <w:sz w:val="28"/>
          <w:szCs w:val="28"/>
        </w:rPr>
        <w:t xml:space="preserve"> </w:t>
      </w:r>
      <w:r w:rsidR="00A2139B">
        <w:rPr>
          <w:rFonts w:ascii="Times New Roman" w:hAnsi="Times New Roman" w:cs="Times New Roman"/>
          <w:sz w:val="28"/>
          <w:szCs w:val="28"/>
        </w:rPr>
        <w:t xml:space="preserve">и </w:t>
      </w:r>
      <w:r w:rsidR="00A2139B" w:rsidRPr="00A2139B">
        <w:rPr>
          <w:rFonts w:ascii="Times New Roman" w:hAnsi="Times New Roman" w:cs="Times New Roman"/>
          <w:sz w:val="28"/>
          <w:szCs w:val="28"/>
        </w:rPr>
        <w:t>настаивает на переходе к планомерной и строго продуманной работе</w:t>
      </w:r>
      <w:r w:rsidR="00A2139B">
        <w:rPr>
          <w:rFonts w:ascii="Times New Roman" w:hAnsi="Times New Roman" w:cs="Times New Roman"/>
          <w:sz w:val="28"/>
          <w:szCs w:val="28"/>
        </w:rPr>
        <w:t xml:space="preserve">, выступив </w:t>
      </w:r>
      <w:r w:rsidR="00A2139B" w:rsidRPr="00A2139B">
        <w:rPr>
          <w:rFonts w:ascii="Times New Roman" w:hAnsi="Times New Roman" w:cs="Times New Roman"/>
          <w:sz w:val="28"/>
          <w:szCs w:val="28"/>
        </w:rPr>
        <w:t>сторонником создания новой обрядности</w:t>
      </w:r>
      <w:r w:rsidR="00A2139B" w:rsidRPr="00A2139B">
        <w:rPr>
          <w:rFonts w:ascii="Times New Roman" w:hAnsi="Times New Roman" w:cs="Times New Roman"/>
          <w:sz w:val="28"/>
          <w:szCs w:val="28"/>
          <w:vertAlign w:val="superscript"/>
        </w:rPr>
        <w:t xml:space="preserve"> </w:t>
      </w:r>
      <w:r w:rsidR="001754CF">
        <w:rPr>
          <w:rStyle w:val="a5"/>
          <w:rFonts w:ascii="Times New Roman" w:hAnsi="Times New Roman" w:cs="Times New Roman"/>
          <w:sz w:val="28"/>
          <w:szCs w:val="28"/>
        </w:rPr>
        <w:footnoteReference w:id="64"/>
      </w:r>
      <w:r w:rsidRPr="00CD7B0A">
        <w:rPr>
          <w:rFonts w:ascii="Times New Roman" w:hAnsi="Times New Roman" w:cs="Times New Roman"/>
          <w:sz w:val="28"/>
          <w:szCs w:val="28"/>
        </w:rPr>
        <w:t xml:space="preserve">. Но, в отличие от Троцкого, Ярославский считал, что </w:t>
      </w:r>
      <w:r w:rsidR="00726811" w:rsidRPr="00726811">
        <w:rPr>
          <w:rFonts w:ascii="Times New Roman" w:hAnsi="Times New Roman" w:cs="Times New Roman"/>
          <w:sz w:val="28"/>
          <w:szCs w:val="28"/>
        </w:rPr>
        <w:t>в народе придается религиозное значение обращ</w:t>
      </w:r>
      <w:r w:rsidR="00726811">
        <w:rPr>
          <w:rFonts w:ascii="Times New Roman" w:hAnsi="Times New Roman" w:cs="Times New Roman"/>
          <w:sz w:val="28"/>
          <w:szCs w:val="28"/>
        </w:rPr>
        <w:t>е</w:t>
      </w:r>
      <w:r w:rsidR="00726811" w:rsidRPr="00726811">
        <w:rPr>
          <w:rFonts w:ascii="Times New Roman" w:hAnsi="Times New Roman" w:cs="Times New Roman"/>
          <w:sz w:val="28"/>
          <w:szCs w:val="28"/>
        </w:rPr>
        <w:t>нным в светскость семейно-бытовым праздникам, что способствует складыванию т.н. «коммунистического двоеверия»</w:t>
      </w:r>
      <w:r w:rsidR="009A1824">
        <w:rPr>
          <w:rStyle w:val="a5"/>
          <w:rFonts w:ascii="Times New Roman" w:hAnsi="Times New Roman" w:cs="Times New Roman"/>
          <w:sz w:val="28"/>
          <w:szCs w:val="28"/>
        </w:rPr>
        <w:footnoteReference w:id="65"/>
      </w:r>
      <w:r w:rsidRPr="00CD7B0A">
        <w:rPr>
          <w:rFonts w:ascii="Times New Roman" w:hAnsi="Times New Roman" w:cs="Times New Roman"/>
          <w:sz w:val="28"/>
          <w:szCs w:val="28"/>
        </w:rPr>
        <w:t>.</w:t>
      </w:r>
      <w:r w:rsidR="00726811">
        <w:rPr>
          <w:rFonts w:ascii="Times New Roman" w:hAnsi="Times New Roman" w:cs="Times New Roman"/>
          <w:sz w:val="28"/>
          <w:szCs w:val="28"/>
        </w:rPr>
        <w:t xml:space="preserve"> Отмечая необходимость </w:t>
      </w:r>
      <w:r w:rsidR="00726811" w:rsidRPr="00726811">
        <w:rPr>
          <w:rFonts w:ascii="Times New Roman" w:hAnsi="Times New Roman" w:cs="Times New Roman"/>
          <w:sz w:val="28"/>
          <w:szCs w:val="28"/>
        </w:rPr>
        <w:t>творческого самовыражения масс</w:t>
      </w:r>
      <w:r w:rsidR="00726811">
        <w:rPr>
          <w:rFonts w:ascii="Times New Roman" w:hAnsi="Times New Roman" w:cs="Times New Roman"/>
          <w:sz w:val="28"/>
          <w:szCs w:val="28"/>
        </w:rPr>
        <w:t xml:space="preserve">, он </w:t>
      </w:r>
      <w:r w:rsidR="00726811" w:rsidRPr="00726811">
        <w:rPr>
          <w:rFonts w:ascii="Times New Roman" w:hAnsi="Times New Roman" w:cs="Times New Roman"/>
          <w:sz w:val="28"/>
          <w:szCs w:val="28"/>
        </w:rPr>
        <w:t xml:space="preserve">предлагая уделить внимание циклу празднеств, связанных с жизнью Христа </w:t>
      </w:r>
      <w:r w:rsidR="00562042" w:rsidRPr="00562042">
        <w:rPr>
          <w:rFonts w:ascii="Times New Roman" w:hAnsi="Times New Roman" w:cs="Times New Roman"/>
          <w:sz w:val="28"/>
          <w:szCs w:val="28"/>
        </w:rPr>
        <w:t>—</w:t>
      </w:r>
      <w:r w:rsidR="00726811" w:rsidRPr="00726811">
        <w:rPr>
          <w:rFonts w:ascii="Times New Roman" w:hAnsi="Times New Roman" w:cs="Times New Roman"/>
          <w:sz w:val="28"/>
          <w:szCs w:val="28"/>
        </w:rPr>
        <w:t xml:space="preserve"> центральной фигуры в христианском мировосприятии</w:t>
      </w:r>
      <w:r w:rsidR="00726811">
        <w:rPr>
          <w:rFonts w:ascii="Times New Roman" w:hAnsi="Times New Roman" w:cs="Times New Roman"/>
          <w:sz w:val="28"/>
          <w:szCs w:val="28"/>
        </w:rPr>
        <w:t xml:space="preserve">. </w:t>
      </w:r>
      <w:r w:rsidRPr="00CD7B0A">
        <w:rPr>
          <w:rFonts w:ascii="Times New Roman" w:hAnsi="Times New Roman" w:cs="Times New Roman"/>
          <w:sz w:val="28"/>
          <w:szCs w:val="28"/>
        </w:rPr>
        <w:t xml:space="preserve"> </w:t>
      </w:r>
      <w:r w:rsidR="00A86B44">
        <w:rPr>
          <w:rFonts w:ascii="Times New Roman" w:hAnsi="Times New Roman" w:cs="Times New Roman"/>
          <w:sz w:val="28"/>
          <w:szCs w:val="28"/>
        </w:rPr>
        <w:t>При этом, несмотря</w:t>
      </w:r>
      <w:r w:rsidR="00A2139B">
        <w:rPr>
          <w:rFonts w:ascii="Times New Roman" w:hAnsi="Times New Roman" w:cs="Times New Roman"/>
          <w:sz w:val="28"/>
          <w:szCs w:val="28"/>
        </w:rPr>
        <w:t xml:space="preserve"> </w:t>
      </w:r>
      <w:r w:rsidR="00A86B44">
        <w:rPr>
          <w:rFonts w:ascii="Times New Roman" w:hAnsi="Times New Roman" w:cs="Times New Roman"/>
          <w:sz w:val="28"/>
          <w:szCs w:val="28"/>
        </w:rPr>
        <w:t>на</w:t>
      </w:r>
      <w:r w:rsidR="00A2139B">
        <w:rPr>
          <w:rFonts w:ascii="Times New Roman" w:hAnsi="Times New Roman" w:cs="Times New Roman"/>
          <w:sz w:val="28"/>
          <w:szCs w:val="28"/>
        </w:rPr>
        <w:t xml:space="preserve"> </w:t>
      </w:r>
      <w:r w:rsidR="00A86B44">
        <w:rPr>
          <w:rFonts w:ascii="Times New Roman" w:hAnsi="Times New Roman" w:cs="Times New Roman"/>
          <w:sz w:val="28"/>
          <w:szCs w:val="28"/>
        </w:rPr>
        <w:t>то</w:t>
      </w:r>
      <w:r w:rsidR="00A2139B">
        <w:rPr>
          <w:rFonts w:ascii="Times New Roman" w:hAnsi="Times New Roman" w:cs="Times New Roman"/>
          <w:sz w:val="28"/>
          <w:szCs w:val="28"/>
        </w:rPr>
        <w:t xml:space="preserve"> </w:t>
      </w:r>
      <w:r w:rsidR="00A86B44">
        <w:rPr>
          <w:rFonts w:ascii="Times New Roman" w:hAnsi="Times New Roman" w:cs="Times New Roman"/>
          <w:sz w:val="28"/>
          <w:szCs w:val="28"/>
        </w:rPr>
        <w:t xml:space="preserve">что </w:t>
      </w:r>
      <w:r w:rsidR="009A1824">
        <w:rPr>
          <w:rFonts w:ascii="Times New Roman" w:hAnsi="Times New Roman" w:cs="Times New Roman"/>
          <w:sz w:val="28"/>
          <w:szCs w:val="28"/>
        </w:rPr>
        <w:t xml:space="preserve">Ярославский выступал сторонником разработки </w:t>
      </w:r>
      <w:r w:rsidR="00A86B44">
        <w:rPr>
          <w:rFonts w:ascii="Times New Roman" w:hAnsi="Times New Roman" w:cs="Times New Roman"/>
          <w:sz w:val="28"/>
          <w:szCs w:val="28"/>
        </w:rPr>
        <w:t xml:space="preserve">первых </w:t>
      </w:r>
      <w:r w:rsidR="009A1824">
        <w:rPr>
          <w:rFonts w:ascii="Times New Roman" w:hAnsi="Times New Roman" w:cs="Times New Roman"/>
          <w:sz w:val="28"/>
          <w:szCs w:val="28"/>
        </w:rPr>
        <w:t>«Комсомольского рождества» и «Комсомольской пасхи»</w:t>
      </w:r>
      <w:r w:rsidR="00A86B44">
        <w:rPr>
          <w:rFonts w:ascii="Times New Roman" w:hAnsi="Times New Roman" w:cs="Times New Roman"/>
          <w:sz w:val="28"/>
          <w:szCs w:val="28"/>
        </w:rPr>
        <w:t xml:space="preserve">, </w:t>
      </w:r>
      <w:r w:rsidR="00A2139B">
        <w:rPr>
          <w:rFonts w:ascii="Times New Roman" w:hAnsi="Times New Roman" w:cs="Times New Roman"/>
          <w:sz w:val="28"/>
          <w:szCs w:val="28"/>
        </w:rPr>
        <w:t>он негативно отзывался о «радикально-агрессивных» формах проведения первых антирелигиозных кампаний, дискредитирующих сюжет Евангелия</w:t>
      </w:r>
      <w:r w:rsidR="009A1824">
        <w:rPr>
          <w:rStyle w:val="a5"/>
          <w:rFonts w:ascii="Times New Roman" w:hAnsi="Times New Roman" w:cs="Times New Roman"/>
          <w:sz w:val="28"/>
          <w:szCs w:val="28"/>
        </w:rPr>
        <w:footnoteReference w:id="66"/>
      </w:r>
      <w:r w:rsidR="009A1824">
        <w:rPr>
          <w:rFonts w:ascii="Times New Roman" w:hAnsi="Times New Roman" w:cs="Times New Roman"/>
          <w:sz w:val="28"/>
          <w:szCs w:val="28"/>
        </w:rPr>
        <w:t>.</w:t>
      </w:r>
      <w:r w:rsidR="00A2139B" w:rsidRPr="00A2139B">
        <w:rPr>
          <w:rFonts w:ascii="Times New Roman" w:hAnsi="Times New Roman" w:cs="Times New Roman"/>
          <w:sz w:val="28"/>
          <w:szCs w:val="28"/>
        </w:rPr>
        <w:t xml:space="preserve"> </w:t>
      </w:r>
      <w:r w:rsidR="00726811">
        <w:rPr>
          <w:rFonts w:ascii="Times New Roman" w:hAnsi="Times New Roman" w:cs="Times New Roman"/>
          <w:sz w:val="28"/>
          <w:szCs w:val="28"/>
        </w:rPr>
        <w:t xml:space="preserve">Как и Троцкий, идеолог видел задачу агитатора не только в доказательстве </w:t>
      </w:r>
      <w:r w:rsidR="00726811" w:rsidRPr="00726811">
        <w:rPr>
          <w:rFonts w:ascii="Times New Roman" w:hAnsi="Times New Roman" w:cs="Times New Roman"/>
          <w:sz w:val="28"/>
          <w:szCs w:val="28"/>
        </w:rPr>
        <w:t>неоспоримост</w:t>
      </w:r>
      <w:r w:rsidR="00726811">
        <w:rPr>
          <w:rFonts w:ascii="Times New Roman" w:hAnsi="Times New Roman" w:cs="Times New Roman"/>
          <w:sz w:val="28"/>
          <w:szCs w:val="28"/>
        </w:rPr>
        <w:t>и</w:t>
      </w:r>
      <w:r w:rsidR="00726811" w:rsidRPr="00726811">
        <w:rPr>
          <w:rFonts w:ascii="Times New Roman" w:hAnsi="Times New Roman" w:cs="Times New Roman"/>
          <w:sz w:val="28"/>
          <w:szCs w:val="28"/>
        </w:rPr>
        <w:t xml:space="preserve"> марксисткой идеологии, но и </w:t>
      </w:r>
      <w:r w:rsidR="00726811">
        <w:rPr>
          <w:rFonts w:ascii="Times New Roman" w:hAnsi="Times New Roman" w:cs="Times New Roman"/>
          <w:sz w:val="28"/>
          <w:szCs w:val="28"/>
        </w:rPr>
        <w:t>предотвращении</w:t>
      </w:r>
      <w:r w:rsidR="00726811" w:rsidRPr="00726811">
        <w:rPr>
          <w:rFonts w:ascii="Times New Roman" w:hAnsi="Times New Roman" w:cs="Times New Roman"/>
          <w:sz w:val="28"/>
          <w:szCs w:val="28"/>
        </w:rPr>
        <w:t xml:space="preserve"> оскорбления чувств верующих</w:t>
      </w:r>
      <w:r w:rsidR="00726811">
        <w:rPr>
          <w:rFonts w:ascii="Times New Roman" w:hAnsi="Times New Roman" w:cs="Times New Roman"/>
          <w:sz w:val="28"/>
          <w:szCs w:val="28"/>
        </w:rPr>
        <w:t xml:space="preserve"> во избежание закрепления «религиозных предрассудков»</w:t>
      </w:r>
      <w:r w:rsidR="00726811">
        <w:rPr>
          <w:rStyle w:val="a5"/>
          <w:rFonts w:ascii="Times New Roman" w:hAnsi="Times New Roman" w:cs="Times New Roman"/>
          <w:sz w:val="28"/>
          <w:szCs w:val="28"/>
        </w:rPr>
        <w:footnoteReference w:id="67"/>
      </w:r>
      <w:r w:rsidR="00726811">
        <w:rPr>
          <w:rFonts w:ascii="Times New Roman" w:hAnsi="Times New Roman" w:cs="Times New Roman"/>
          <w:sz w:val="28"/>
          <w:szCs w:val="28"/>
        </w:rPr>
        <w:t>.</w:t>
      </w:r>
    </w:p>
    <w:p w14:paraId="6F22E78B" w14:textId="518E2C5F" w:rsidR="00CD7B0A" w:rsidRDefault="00CD7B0A" w:rsidP="009A1824">
      <w:pPr>
        <w:spacing w:line="360" w:lineRule="auto"/>
        <w:ind w:firstLine="708"/>
        <w:jc w:val="both"/>
        <w:rPr>
          <w:rFonts w:ascii="Times New Roman" w:hAnsi="Times New Roman" w:cs="Times New Roman"/>
          <w:sz w:val="28"/>
          <w:szCs w:val="28"/>
        </w:rPr>
      </w:pPr>
      <w:r w:rsidRPr="00CD7B0A">
        <w:rPr>
          <w:rFonts w:ascii="Times New Roman" w:hAnsi="Times New Roman" w:cs="Times New Roman"/>
          <w:sz w:val="28"/>
          <w:szCs w:val="28"/>
        </w:rPr>
        <w:t xml:space="preserve">Кроме того, </w:t>
      </w:r>
      <w:r w:rsidR="009A1824">
        <w:rPr>
          <w:rFonts w:ascii="Times New Roman" w:hAnsi="Times New Roman" w:cs="Times New Roman"/>
          <w:sz w:val="28"/>
          <w:szCs w:val="28"/>
        </w:rPr>
        <w:t>идеолог</w:t>
      </w:r>
      <w:r w:rsidRPr="00CD7B0A">
        <w:rPr>
          <w:rFonts w:ascii="Times New Roman" w:hAnsi="Times New Roman" w:cs="Times New Roman"/>
          <w:sz w:val="28"/>
          <w:szCs w:val="28"/>
        </w:rPr>
        <w:t xml:space="preserve"> предл</w:t>
      </w:r>
      <w:r w:rsidR="009A1824">
        <w:rPr>
          <w:rFonts w:ascii="Times New Roman" w:hAnsi="Times New Roman" w:cs="Times New Roman"/>
          <w:sz w:val="28"/>
          <w:szCs w:val="28"/>
        </w:rPr>
        <w:t>ожил</w:t>
      </w:r>
      <w:r w:rsidRPr="00CD7B0A">
        <w:rPr>
          <w:rFonts w:ascii="Times New Roman" w:hAnsi="Times New Roman" w:cs="Times New Roman"/>
          <w:sz w:val="28"/>
          <w:szCs w:val="28"/>
        </w:rPr>
        <w:t xml:space="preserve"> провести замену традиционных образов святых портретами главных коммунистических лидеров </w:t>
      </w:r>
      <w:r w:rsidR="004855D5" w:rsidRPr="004855D5">
        <w:rPr>
          <w:rFonts w:ascii="Times New Roman" w:hAnsi="Times New Roman" w:cs="Times New Roman"/>
          <w:sz w:val="28"/>
          <w:szCs w:val="28"/>
        </w:rPr>
        <w:t>—</w:t>
      </w:r>
      <w:r w:rsidRPr="00CD7B0A">
        <w:rPr>
          <w:rFonts w:ascii="Times New Roman" w:hAnsi="Times New Roman" w:cs="Times New Roman"/>
          <w:sz w:val="28"/>
          <w:szCs w:val="28"/>
        </w:rPr>
        <w:t xml:space="preserve"> создать подобие «красного угла»</w:t>
      </w:r>
      <w:r w:rsidR="009A1824">
        <w:rPr>
          <w:rStyle w:val="a5"/>
          <w:rFonts w:ascii="Times New Roman" w:hAnsi="Times New Roman" w:cs="Times New Roman"/>
          <w:sz w:val="28"/>
          <w:szCs w:val="28"/>
        </w:rPr>
        <w:footnoteReference w:id="68"/>
      </w:r>
      <w:r w:rsidRPr="00CD7B0A">
        <w:rPr>
          <w:rFonts w:ascii="Times New Roman" w:hAnsi="Times New Roman" w:cs="Times New Roman"/>
          <w:sz w:val="28"/>
          <w:szCs w:val="28"/>
        </w:rPr>
        <w:t xml:space="preserve">, то есть провести фактическое дублирование религиозных обрядов. </w:t>
      </w:r>
      <w:r w:rsidR="009A1824">
        <w:rPr>
          <w:rFonts w:ascii="Times New Roman" w:hAnsi="Times New Roman" w:cs="Times New Roman"/>
          <w:sz w:val="28"/>
          <w:szCs w:val="28"/>
        </w:rPr>
        <w:t>Ярославский</w:t>
      </w:r>
      <w:r w:rsidRPr="00CD7B0A">
        <w:rPr>
          <w:rFonts w:ascii="Times New Roman" w:hAnsi="Times New Roman" w:cs="Times New Roman"/>
          <w:sz w:val="28"/>
          <w:szCs w:val="28"/>
        </w:rPr>
        <w:t xml:space="preserve"> понимал, что заимствование религиозных атрибутов </w:t>
      </w:r>
      <w:r w:rsidRPr="00CD7B0A">
        <w:rPr>
          <w:rFonts w:ascii="Times New Roman" w:hAnsi="Times New Roman" w:cs="Times New Roman"/>
          <w:sz w:val="28"/>
          <w:szCs w:val="28"/>
        </w:rPr>
        <w:lastRenderedPageBreak/>
        <w:t>должно носить временный характер, как переходная стадия от старой обрядности к новой</w:t>
      </w:r>
      <w:r w:rsidR="009A1824">
        <w:rPr>
          <w:rStyle w:val="a5"/>
          <w:rFonts w:ascii="Times New Roman" w:hAnsi="Times New Roman" w:cs="Times New Roman"/>
          <w:sz w:val="28"/>
          <w:szCs w:val="28"/>
        </w:rPr>
        <w:footnoteReference w:id="69"/>
      </w:r>
      <w:r w:rsidRPr="00CD7B0A">
        <w:rPr>
          <w:rFonts w:ascii="Times New Roman" w:hAnsi="Times New Roman" w:cs="Times New Roman"/>
          <w:sz w:val="28"/>
          <w:szCs w:val="28"/>
        </w:rPr>
        <w:t xml:space="preserve">.  </w:t>
      </w:r>
      <w:r w:rsidR="009A1824">
        <w:rPr>
          <w:rFonts w:ascii="Times New Roman" w:hAnsi="Times New Roman" w:cs="Times New Roman"/>
          <w:sz w:val="28"/>
          <w:szCs w:val="28"/>
        </w:rPr>
        <w:t>Он также</w:t>
      </w:r>
      <w:r w:rsidRPr="00CD7B0A">
        <w:rPr>
          <w:rFonts w:ascii="Times New Roman" w:hAnsi="Times New Roman" w:cs="Times New Roman"/>
          <w:sz w:val="28"/>
          <w:szCs w:val="28"/>
        </w:rPr>
        <w:t xml:space="preserve"> выступа</w:t>
      </w:r>
      <w:r w:rsidR="009A1824">
        <w:rPr>
          <w:rFonts w:ascii="Times New Roman" w:hAnsi="Times New Roman" w:cs="Times New Roman"/>
          <w:sz w:val="28"/>
          <w:szCs w:val="28"/>
        </w:rPr>
        <w:t>л</w:t>
      </w:r>
      <w:r w:rsidRPr="00CD7B0A">
        <w:rPr>
          <w:rFonts w:ascii="Times New Roman" w:hAnsi="Times New Roman" w:cs="Times New Roman"/>
          <w:sz w:val="28"/>
          <w:szCs w:val="28"/>
        </w:rPr>
        <w:t xml:space="preserve"> активным противником Луначарского, критикуя последнего за использование религиозно-окрашенной терминологии</w:t>
      </w:r>
      <w:r w:rsidR="009A1824">
        <w:rPr>
          <w:rStyle w:val="a5"/>
          <w:rFonts w:ascii="Times New Roman" w:hAnsi="Times New Roman" w:cs="Times New Roman"/>
          <w:sz w:val="28"/>
          <w:szCs w:val="28"/>
        </w:rPr>
        <w:footnoteReference w:id="70"/>
      </w:r>
      <w:r w:rsidRPr="00CD7B0A">
        <w:rPr>
          <w:rFonts w:ascii="Times New Roman" w:hAnsi="Times New Roman" w:cs="Times New Roman"/>
          <w:sz w:val="28"/>
          <w:szCs w:val="28"/>
        </w:rPr>
        <w:t xml:space="preserve">.  </w:t>
      </w:r>
    </w:p>
    <w:p w14:paraId="40EFE246" w14:textId="57847720" w:rsidR="00726811" w:rsidRPr="00CD7B0A" w:rsidRDefault="00726811" w:rsidP="00450E0D">
      <w:pPr>
        <w:spacing w:line="360" w:lineRule="auto"/>
        <w:ind w:firstLine="708"/>
        <w:jc w:val="both"/>
        <w:rPr>
          <w:rFonts w:ascii="Times New Roman" w:hAnsi="Times New Roman" w:cs="Times New Roman"/>
          <w:sz w:val="28"/>
          <w:szCs w:val="28"/>
        </w:rPr>
      </w:pPr>
      <w:r w:rsidRPr="00726811">
        <w:rPr>
          <w:rFonts w:ascii="Times New Roman" w:hAnsi="Times New Roman" w:cs="Times New Roman"/>
          <w:sz w:val="28"/>
          <w:szCs w:val="28"/>
        </w:rPr>
        <w:t xml:space="preserve">Ярославский отмечает особую роль женщины (в особенности крестьянки) в </w:t>
      </w:r>
      <w:r w:rsidR="00450E0D">
        <w:rPr>
          <w:rFonts w:ascii="Times New Roman" w:hAnsi="Times New Roman" w:cs="Times New Roman"/>
          <w:sz w:val="28"/>
          <w:szCs w:val="28"/>
        </w:rPr>
        <w:t xml:space="preserve">торможении преобразования быта и </w:t>
      </w:r>
      <w:r w:rsidR="00D53BED">
        <w:rPr>
          <w:rFonts w:ascii="Times New Roman" w:hAnsi="Times New Roman" w:cs="Times New Roman"/>
          <w:sz w:val="28"/>
          <w:szCs w:val="28"/>
        </w:rPr>
        <w:t xml:space="preserve">сохранении </w:t>
      </w:r>
      <w:r w:rsidR="00450E0D">
        <w:rPr>
          <w:rFonts w:ascii="Times New Roman" w:hAnsi="Times New Roman" w:cs="Times New Roman"/>
          <w:sz w:val="28"/>
          <w:szCs w:val="28"/>
        </w:rPr>
        <w:t>старого института традиций</w:t>
      </w:r>
      <w:r w:rsidRPr="00726811">
        <w:rPr>
          <w:rFonts w:ascii="Times New Roman" w:hAnsi="Times New Roman" w:cs="Times New Roman"/>
          <w:sz w:val="28"/>
          <w:szCs w:val="28"/>
        </w:rPr>
        <w:t xml:space="preserve">. Разрыв с религией докладчик видит в вовлечении </w:t>
      </w:r>
      <w:r w:rsidR="004855D5">
        <w:rPr>
          <w:rFonts w:ascii="Times New Roman" w:hAnsi="Times New Roman" w:cs="Times New Roman"/>
          <w:sz w:val="28"/>
          <w:szCs w:val="28"/>
        </w:rPr>
        <w:t>женщин</w:t>
      </w:r>
      <w:r w:rsidRPr="00726811">
        <w:rPr>
          <w:rFonts w:ascii="Times New Roman" w:hAnsi="Times New Roman" w:cs="Times New Roman"/>
          <w:sz w:val="28"/>
          <w:szCs w:val="28"/>
        </w:rPr>
        <w:t xml:space="preserve"> в политическую и общественную раб</w:t>
      </w:r>
      <w:r w:rsidR="00450E0D">
        <w:rPr>
          <w:rFonts w:ascii="Times New Roman" w:hAnsi="Times New Roman" w:cs="Times New Roman"/>
          <w:sz w:val="28"/>
          <w:szCs w:val="28"/>
        </w:rPr>
        <w:t>оту</w:t>
      </w:r>
      <w:r w:rsidRPr="00726811">
        <w:rPr>
          <w:rFonts w:ascii="Times New Roman" w:hAnsi="Times New Roman" w:cs="Times New Roman"/>
          <w:sz w:val="28"/>
          <w:szCs w:val="28"/>
          <w:vertAlign w:val="superscript"/>
        </w:rPr>
        <w:footnoteReference w:id="71"/>
      </w:r>
      <w:r w:rsidR="00450E0D">
        <w:rPr>
          <w:rFonts w:ascii="Times New Roman" w:hAnsi="Times New Roman" w:cs="Times New Roman"/>
          <w:sz w:val="28"/>
          <w:szCs w:val="28"/>
        </w:rPr>
        <w:t>.</w:t>
      </w:r>
    </w:p>
    <w:p w14:paraId="73C102F2" w14:textId="792989C1" w:rsidR="006378E9" w:rsidRPr="006378E9" w:rsidRDefault="006378E9" w:rsidP="006378E9">
      <w:pPr>
        <w:spacing w:line="360" w:lineRule="auto"/>
        <w:ind w:firstLine="708"/>
        <w:jc w:val="both"/>
        <w:rPr>
          <w:rFonts w:ascii="Times New Roman" w:hAnsi="Times New Roman" w:cs="Times New Roman"/>
          <w:sz w:val="28"/>
          <w:szCs w:val="28"/>
        </w:rPr>
      </w:pPr>
      <w:r w:rsidRPr="006378E9">
        <w:rPr>
          <w:rFonts w:ascii="Times New Roman" w:hAnsi="Times New Roman" w:cs="Times New Roman"/>
          <w:sz w:val="28"/>
          <w:szCs w:val="28"/>
        </w:rPr>
        <w:t xml:space="preserve">По вопросу государственной церковной политики Скворцов-Степанов, наравне с Лениным, Троцким, Ярославским, относился к радикальному типу антирелигиозников </w:t>
      </w:r>
      <w:r w:rsidR="00562042" w:rsidRPr="00562042">
        <w:rPr>
          <w:rFonts w:ascii="Times New Roman" w:hAnsi="Times New Roman" w:cs="Times New Roman"/>
          <w:sz w:val="28"/>
          <w:szCs w:val="28"/>
        </w:rPr>
        <w:t>—</w:t>
      </w:r>
      <w:r w:rsidRPr="006378E9">
        <w:rPr>
          <w:rFonts w:ascii="Times New Roman" w:hAnsi="Times New Roman" w:cs="Times New Roman"/>
          <w:sz w:val="28"/>
          <w:szCs w:val="28"/>
        </w:rPr>
        <w:t xml:space="preserve"> противникам любых уступок «религиозному дурману», отстаивающих политику жёсткого репрессивного давления на религиозные организации</w:t>
      </w:r>
      <w:r w:rsidRPr="006378E9">
        <w:rPr>
          <w:rFonts w:ascii="Times New Roman" w:hAnsi="Times New Roman" w:cs="Times New Roman"/>
          <w:sz w:val="28"/>
          <w:szCs w:val="28"/>
          <w:vertAlign w:val="superscript"/>
        </w:rPr>
        <w:footnoteReference w:id="72"/>
      </w:r>
      <w:r w:rsidRPr="006378E9">
        <w:rPr>
          <w:rFonts w:ascii="Times New Roman" w:hAnsi="Times New Roman" w:cs="Times New Roman"/>
          <w:sz w:val="28"/>
          <w:szCs w:val="28"/>
        </w:rPr>
        <w:t>.</w:t>
      </w:r>
    </w:p>
    <w:p w14:paraId="2919AB78" w14:textId="1B444067" w:rsidR="00CD7B0A" w:rsidRDefault="00CD7B0A" w:rsidP="00D1171B">
      <w:pPr>
        <w:spacing w:line="360" w:lineRule="auto"/>
        <w:ind w:firstLine="708"/>
        <w:jc w:val="both"/>
        <w:rPr>
          <w:rFonts w:ascii="Times New Roman" w:hAnsi="Times New Roman" w:cs="Times New Roman"/>
          <w:sz w:val="28"/>
          <w:szCs w:val="28"/>
        </w:rPr>
      </w:pPr>
      <w:r w:rsidRPr="00CD7B0A">
        <w:rPr>
          <w:rFonts w:ascii="Times New Roman" w:hAnsi="Times New Roman" w:cs="Times New Roman"/>
          <w:sz w:val="28"/>
          <w:szCs w:val="28"/>
        </w:rPr>
        <w:t>Скворцов-Степанов, публиковавшийся под псевдонимом «Степанов» явля</w:t>
      </w:r>
      <w:r w:rsidR="00D53BED">
        <w:rPr>
          <w:rFonts w:ascii="Times New Roman" w:hAnsi="Times New Roman" w:cs="Times New Roman"/>
          <w:sz w:val="28"/>
          <w:szCs w:val="28"/>
        </w:rPr>
        <w:t>лся</w:t>
      </w:r>
      <w:r w:rsidRPr="00CD7B0A">
        <w:rPr>
          <w:rFonts w:ascii="Times New Roman" w:hAnsi="Times New Roman" w:cs="Times New Roman"/>
          <w:sz w:val="28"/>
          <w:szCs w:val="28"/>
        </w:rPr>
        <w:t xml:space="preserve"> главным идеологом и разработчиком сценария «Комсомольского рождества» и «Комсомольской пасхи». В ноябре 1923 г. в газете «Правда» был</w:t>
      </w:r>
      <w:r w:rsidR="00450E0D">
        <w:rPr>
          <w:rFonts w:ascii="Times New Roman" w:hAnsi="Times New Roman" w:cs="Times New Roman"/>
          <w:sz w:val="28"/>
          <w:szCs w:val="28"/>
        </w:rPr>
        <w:t>а</w:t>
      </w:r>
      <w:r w:rsidRPr="00CD7B0A">
        <w:rPr>
          <w:rFonts w:ascii="Times New Roman" w:hAnsi="Times New Roman" w:cs="Times New Roman"/>
          <w:sz w:val="28"/>
          <w:szCs w:val="28"/>
        </w:rPr>
        <w:t xml:space="preserve"> опубликован</w:t>
      </w:r>
      <w:r w:rsidR="00450E0D">
        <w:rPr>
          <w:rFonts w:ascii="Times New Roman" w:hAnsi="Times New Roman" w:cs="Times New Roman"/>
          <w:sz w:val="28"/>
          <w:szCs w:val="28"/>
        </w:rPr>
        <w:t>а статья</w:t>
      </w:r>
      <w:r w:rsidRPr="00CD7B0A">
        <w:rPr>
          <w:rFonts w:ascii="Times New Roman" w:hAnsi="Times New Roman" w:cs="Times New Roman"/>
          <w:sz w:val="28"/>
          <w:szCs w:val="28"/>
        </w:rPr>
        <w:t xml:space="preserve"> Скворцова-Степанова, в котор</w:t>
      </w:r>
      <w:r w:rsidR="00450E0D">
        <w:rPr>
          <w:rFonts w:ascii="Times New Roman" w:hAnsi="Times New Roman" w:cs="Times New Roman"/>
          <w:sz w:val="28"/>
          <w:szCs w:val="28"/>
        </w:rPr>
        <w:t>ой</w:t>
      </w:r>
      <w:r w:rsidRPr="00CD7B0A">
        <w:rPr>
          <w:rFonts w:ascii="Times New Roman" w:hAnsi="Times New Roman" w:cs="Times New Roman"/>
          <w:sz w:val="28"/>
          <w:szCs w:val="28"/>
        </w:rPr>
        <w:t xml:space="preserve"> </w:t>
      </w:r>
      <w:r w:rsidR="00470F7B">
        <w:rPr>
          <w:rFonts w:ascii="Times New Roman" w:hAnsi="Times New Roman" w:cs="Times New Roman"/>
          <w:sz w:val="28"/>
          <w:szCs w:val="28"/>
        </w:rPr>
        <w:t xml:space="preserve">впервые </w:t>
      </w:r>
      <w:r w:rsidRPr="00CD7B0A">
        <w:rPr>
          <w:rFonts w:ascii="Times New Roman" w:hAnsi="Times New Roman" w:cs="Times New Roman"/>
          <w:sz w:val="28"/>
          <w:szCs w:val="28"/>
        </w:rPr>
        <w:t xml:space="preserve">излагался сценарий и принципы </w:t>
      </w:r>
      <w:r w:rsidR="00D53BED" w:rsidRPr="00D53BED">
        <w:rPr>
          <w:rFonts w:ascii="Times New Roman" w:hAnsi="Times New Roman" w:cs="Times New Roman"/>
          <w:sz w:val="28"/>
          <w:szCs w:val="28"/>
        </w:rPr>
        <w:t>масштабн</w:t>
      </w:r>
      <w:r w:rsidR="00D53BED">
        <w:rPr>
          <w:rFonts w:ascii="Times New Roman" w:hAnsi="Times New Roman" w:cs="Times New Roman"/>
          <w:sz w:val="28"/>
          <w:szCs w:val="28"/>
        </w:rPr>
        <w:t>ой</w:t>
      </w:r>
      <w:r w:rsidR="00D53BED" w:rsidRPr="00D53BED">
        <w:rPr>
          <w:rFonts w:ascii="Times New Roman" w:hAnsi="Times New Roman" w:cs="Times New Roman"/>
          <w:sz w:val="28"/>
          <w:szCs w:val="28"/>
        </w:rPr>
        <w:t xml:space="preserve"> антирелигиозн</w:t>
      </w:r>
      <w:r w:rsidR="00D53BED">
        <w:rPr>
          <w:rFonts w:ascii="Times New Roman" w:hAnsi="Times New Roman" w:cs="Times New Roman"/>
          <w:sz w:val="28"/>
          <w:szCs w:val="28"/>
        </w:rPr>
        <w:t>ой</w:t>
      </w:r>
      <w:r w:rsidR="00D53BED" w:rsidRPr="00D53BED">
        <w:rPr>
          <w:rFonts w:ascii="Times New Roman" w:hAnsi="Times New Roman" w:cs="Times New Roman"/>
          <w:sz w:val="28"/>
          <w:szCs w:val="28"/>
        </w:rPr>
        <w:t xml:space="preserve"> кампании, с использованием музыки и танцев</w:t>
      </w:r>
      <w:r w:rsidR="00D53BED">
        <w:rPr>
          <w:rFonts w:ascii="Times New Roman" w:hAnsi="Times New Roman" w:cs="Times New Roman"/>
          <w:sz w:val="28"/>
          <w:szCs w:val="28"/>
        </w:rPr>
        <w:t xml:space="preserve"> </w:t>
      </w:r>
      <w:r w:rsidR="00562042" w:rsidRPr="00562042">
        <w:rPr>
          <w:rFonts w:ascii="Times New Roman" w:hAnsi="Times New Roman" w:cs="Times New Roman"/>
          <w:sz w:val="28"/>
          <w:szCs w:val="28"/>
        </w:rPr>
        <w:t>—</w:t>
      </w:r>
      <w:r w:rsidR="00D53BED">
        <w:rPr>
          <w:rFonts w:ascii="Times New Roman" w:hAnsi="Times New Roman" w:cs="Times New Roman"/>
          <w:sz w:val="28"/>
          <w:szCs w:val="28"/>
        </w:rPr>
        <w:t xml:space="preserve"> </w:t>
      </w:r>
      <w:r w:rsidRPr="00CD7B0A">
        <w:rPr>
          <w:rFonts w:ascii="Times New Roman" w:hAnsi="Times New Roman" w:cs="Times New Roman"/>
          <w:sz w:val="28"/>
          <w:szCs w:val="28"/>
        </w:rPr>
        <w:t>«Вес</w:t>
      </w:r>
      <w:r w:rsidR="00D53BED">
        <w:rPr>
          <w:rFonts w:ascii="Times New Roman" w:hAnsi="Times New Roman" w:cs="Times New Roman"/>
          <w:sz w:val="28"/>
          <w:szCs w:val="28"/>
        </w:rPr>
        <w:t>ё</w:t>
      </w:r>
      <w:r w:rsidRPr="00CD7B0A">
        <w:rPr>
          <w:rFonts w:ascii="Times New Roman" w:hAnsi="Times New Roman" w:cs="Times New Roman"/>
          <w:sz w:val="28"/>
          <w:szCs w:val="28"/>
        </w:rPr>
        <w:t>лого карнавала с музыкой»</w:t>
      </w:r>
      <w:r w:rsidR="00A2139B">
        <w:rPr>
          <w:rStyle w:val="a5"/>
          <w:rFonts w:ascii="Times New Roman" w:hAnsi="Times New Roman" w:cs="Times New Roman"/>
          <w:sz w:val="28"/>
          <w:szCs w:val="28"/>
        </w:rPr>
        <w:footnoteReference w:id="73"/>
      </w:r>
      <w:r w:rsidRPr="00CD7B0A">
        <w:rPr>
          <w:rFonts w:ascii="Times New Roman" w:hAnsi="Times New Roman" w:cs="Times New Roman"/>
          <w:sz w:val="28"/>
          <w:szCs w:val="28"/>
        </w:rPr>
        <w:t xml:space="preserve">.  </w:t>
      </w:r>
    </w:p>
    <w:p w14:paraId="290E2BAF" w14:textId="48645163" w:rsidR="001613A6" w:rsidRPr="00D53BED" w:rsidRDefault="00CD7B0A" w:rsidP="006378E9">
      <w:pPr>
        <w:spacing w:line="360" w:lineRule="auto"/>
        <w:ind w:firstLine="708"/>
        <w:jc w:val="both"/>
        <w:rPr>
          <w:rFonts w:ascii="Times New Roman" w:hAnsi="Times New Roman" w:cs="Times New Roman"/>
          <w:sz w:val="28"/>
          <w:szCs w:val="28"/>
        </w:rPr>
      </w:pPr>
      <w:r w:rsidRPr="00CD7B0A">
        <w:rPr>
          <w:rFonts w:ascii="Times New Roman" w:hAnsi="Times New Roman" w:cs="Times New Roman"/>
          <w:sz w:val="28"/>
          <w:szCs w:val="28"/>
        </w:rPr>
        <w:t>Впоследствии партийная элита, в том числе сам И.И. Скворцов-Степанов, пересматривают тактику борьбы с христианскими праздниками и сосредотачивают проведение кампания в стенах клубов, театров, домов культуры.  Причина заключалась в неоднозначности результатов первой кампании</w:t>
      </w:r>
      <w:r w:rsidR="00D53BED">
        <w:rPr>
          <w:rFonts w:ascii="Times New Roman" w:hAnsi="Times New Roman" w:cs="Times New Roman"/>
          <w:sz w:val="28"/>
          <w:szCs w:val="28"/>
        </w:rPr>
        <w:t xml:space="preserve">, </w:t>
      </w:r>
      <w:r w:rsidR="006378E9">
        <w:rPr>
          <w:rFonts w:ascii="Times New Roman" w:hAnsi="Times New Roman" w:cs="Times New Roman"/>
          <w:sz w:val="28"/>
          <w:szCs w:val="28"/>
        </w:rPr>
        <w:t>опасности социального раскола в обществе, вызванного агрессивными действиями участников демонстраций</w:t>
      </w:r>
      <w:r w:rsidR="00D53BED">
        <w:rPr>
          <w:rFonts w:ascii="Times New Roman" w:hAnsi="Times New Roman" w:cs="Times New Roman"/>
          <w:sz w:val="28"/>
          <w:szCs w:val="28"/>
        </w:rPr>
        <w:t xml:space="preserve"> и незаинтересованности </w:t>
      </w:r>
      <w:r w:rsidR="00D53BED">
        <w:rPr>
          <w:rFonts w:ascii="Times New Roman" w:hAnsi="Times New Roman" w:cs="Times New Roman"/>
          <w:sz w:val="28"/>
          <w:szCs w:val="28"/>
        </w:rPr>
        <w:lastRenderedPageBreak/>
        <w:t>новой власти в превращении «Комсомольского рождества» и «Комсомольской пасхи» в полноценные общественные праздники</w:t>
      </w:r>
      <w:r w:rsidR="006378E9" w:rsidRPr="00D53BED">
        <w:rPr>
          <w:rStyle w:val="a5"/>
          <w:rFonts w:ascii="Times New Roman" w:hAnsi="Times New Roman" w:cs="Times New Roman"/>
          <w:sz w:val="28"/>
          <w:szCs w:val="28"/>
        </w:rPr>
        <w:footnoteReference w:id="74"/>
      </w:r>
      <w:r w:rsidR="00D53BED">
        <w:rPr>
          <w:rFonts w:ascii="Times New Roman" w:hAnsi="Times New Roman" w:cs="Times New Roman"/>
          <w:sz w:val="28"/>
          <w:szCs w:val="28"/>
        </w:rPr>
        <w:t xml:space="preserve">. Идеологические искания Скворцова-Степанова и эволюция его взглядов относительно обрядотворческой кампании и </w:t>
      </w:r>
      <w:r w:rsidR="00680AA5">
        <w:rPr>
          <w:rFonts w:ascii="Times New Roman" w:hAnsi="Times New Roman" w:cs="Times New Roman"/>
          <w:sz w:val="28"/>
          <w:szCs w:val="28"/>
        </w:rPr>
        <w:t>форм</w:t>
      </w:r>
      <w:r w:rsidR="00D53BED">
        <w:rPr>
          <w:rFonts w:ascii="Times New Roman" w:hAnsi="Times New Roman" w:cs="Times New Roman"/>
          <w:sz w:val="28"/>
          <w:szCs w:val="28"/>
        </w:rPr>
        <w:t xml:space="preserve"> антирелигиозной пропаганды в целом имеют явное сходство с концептуальными построениями Ярославского: к концу 1920-х гг. прослеживается явный переход </w:t>
      </w:r>
      <w:r w:rsidR="00680AA5">
        <w:rPr>
          <w:rFonts w:ascii="Times New Roman" w:hAnsi="Times New Roman" w:cs="Times New Roman"/>
          <w:sz w:val="28"/>
          <w:szCs w:val="28"/>
        </w:rPr>
        <w:t>от дискредитирующих методов, имеющих целью явное высмеивание религии, к более планомерной работе по ведению естественно-научной пропаганды.</w:t>
      </w:r>
    </w:p>
    <w:p w14:paraId="1946A654" w14:textId="022360C1" w:rsidR="00562042" w:rsidRDefault="00DB1E0A" w:rsidP="00294B23">
      <w:pPr>
        <w:spacing w:line="360" w:lineRule="auto"/>
        <w:ind w:firstLine="708"/>
        <w:jc w:val="both"/>
        <w:rPr>
          <w:rFonts w:ascii="Times New Roman" w:hAnsi="Times New Roman" w:cs="Times New Roman"/>
          <w:sz w:val="28"/>
          <w:szCs w:val="28"/>
        </w:rPr>
      </w:pPr>
      <w:r w:rsidRPr="00DB1E0A">
        <w:rPr>
          <w:rFonts w:ascii="Times New Roman" w:hAnsi="Times New Roman" w:cs="Times New Roman"/>
          <w:sz w:val="28"/>
          <w:szCs w:val="28"/>
        </w:rPr>
        <w:t xml:space="preserve">Таким образом, проанализировав публицистические источники </w:t>
      </w:r>
      <w:r w:rsidR="006378E9">
        <w:rPr>
          <w:rFonts w:ascii="Times New Roman" w:hAnsi="Times New Roman" w:cs="Times New Roman"/>
          <w:sz w:val="28"/>
          <w:szCs w:val="28"/>
        </w:rPr>
        <w:t xml:space="preserve">четырех </w:t>
      </w:r>
      <w:r w:rsidRPr="00DB1E0A">
        <w:rPr>
          <w:rFonts w:ascii="Times New Roman" w:hAnsi="Times New Roman" w:cs="Times New Roman"/>
          <w:sz w:val="28"/>
          <w:szCs w:val="28"/>
        </w:rPr>
        <w:t>советских антирелигиозных идеологов</w:t>
      </w:r>
      <w:r w:rsidR="006378E9">
        <w:rPr>
          <w:rFonts w:ascii="Times New Roman" w:hAnsi="Times New Roman" w:cs="Times New Roman"/>
          <w:sz w:val="28"/>
          <w:szCs w:val="28"/>
        </w:rPr>
        <w:t xml:space="preserve">: </w:t>
      </w:r>
      <w:r w:rsidRPr="00DB1E0A">
        <w:rPr>
          <w:rFonts w:ascii="Times New Roman" w:hAnsi="Times New Roman" w:cs="Times New Roman"/>
          <w:sz w:val="28"/>
          <w:szCs w:val="28"/>
        </w:rPr>
        <w:t>Л.Д. Троцкого</w:t>
      </w:r>
      <w:r w:rsidR="006378E9">
        <w:rPr>
          <w:rFonts w:ascii="Times New Roman" w:hAnsi="Times New Roman" w:cs="Times New Roman"/>
          <w:sz w:val="28"/>
          <w:szCs w:val="28"/>
        </w:rPr>
        <w:t xml:space="preserve">, А.В. Луначарского, </w:t>
      </w:r>
      <w:r w:rsidRPr="00DB1E0A">
        <w:rPr>
          <w:rFonts w:ascii="Times New Roman" w:hAnsi="Times New Roman" w:cs="Times New Roman"/>
          <w:sz w:val="28"/>
          <w:szCs w:val="28"/>
        </w:rPr>
        <w:t>Е.М. Ярославского</w:t>
      </w:r>
      <w:r w:rsidR="006378E9">
        <w:rPr>
          <w:rFonts w:ascii="Times New Roman" w:hAnsi="Times New Roman" w:cs="Times New Roman"/>
          <w:sz w:val="28"/>
          <w:szCs w:val="28"/>
        </w:rPr>
        <w:t>, И.И. Скворцова-Степанова</w:t>
      </w:r>
      <w:r w:rsidR="0065447B">
        <w:rPr>
          <w:rFonts w:ascii="Times New Roman" w:hAnsi="Times New Roman" w:cs="Times New Roman"/>
          <w:sz w:val="28"/>
          <w:szCs w:val="28"/>
        </w:rPr>
        <w:t>, можно заключить, что</w:t>
      </w:r>
      <w:r w:rsidR="00294B23">
        <w:rPr>
          <w:rFonts w:ascii="Times New Roman" w:hAnsi="Times New Roman" w:cs="Times New Roman"/>
          <w:sz w:val="28"/>
          <w:szCs w:val="28"/>
        </w:rPr>
        <w:t xml:space="preserve"> к 1923 г. складывается несколько направлений обрядотворческой политики советской власти. Н</w:t>
      </w:r>
      <w:r w:rsidR="0065447B">
        <w:rPr>
          <w:rFonts w:ascii="Times New Roman" w:hAnsi="Times New Roman" w:cs="Times New Roman"/>
          <w:sz w:val="28"/>
          <w:szCs w:val="28"/>
        </w:rPr>
        <w:t xml:space="preserve">аблюдавшаяся в первой половине 1920-х гг. </w:t>
      </w:r>
      <w:r w:rsidR="00294B23">
        <w:rPr>
          <w:rFonts w:ascii="Times New Roman" w:hAnsi="Times New Roman" w:cs="Times New Roman"/>
          <w:sz w:val="28"/>
          <w:szCs w:val="28"/>
        </w:rPr>
        <w:t xml:space="preserve">полемика о необходимости внедрения «красных обрядов» соответствовала поиску новой властью наиболее эффективных средств ведения </w:t>
      </w:r>
      <w:r w:rsidR="0065447B">
        <w:rPr>
          <w:rFonts w:ascii="Times New Roman" w:hAnsi="Times New Roman" w:cs="Times New Roman"/>
          <w:sz w:val="28"/>
          <w:szCs w:val="28"/>
        </w:rPr>
        <w:t>антирелигиозной работы</w:t>
      </w:r>
      <w:r w:rsidR="00294B23">
        <w:rPr>
          <w:rFonts w:ascii="Times New Roman" w:hAnsi="Times New Roman" w:cs="Times New Roman"/>
          <w:sz w:val="28"/>
          <w:szCs w:val="28"/>
        </w:rPr>
        <w:t xml:space="preserve">, а также способов идеологической консолидации общества. Интерес к </w:t>
      </w:r>
      <w:r w:rsidR="0065447B">
        <w:rPr>
          <w:rFonts w:ascii="Times New Roman" w:hAnsi="Times New Roman" w:cs="Times New Roman"/>
          <w:sz w:val="28"/>
          <w:szCs w:val="28"/>
        </w:rPr>
        <w:t>обрядотворчеству в духе марксистской идеологии</w:t>
      </w:r>
      <w:r w:rsidR="00294B23">
        <w:rPr>
          <w:rFonts w:ascii="Times New Roman" w:hAnsi="Times New Roman" w:cs="Times New Roman"/>
          <w:sz w:val="28"/>
          <w:szCs w:val="28"/>
        </w:rPr>
        <w:t>, проявившийся к середине 1920-х гг., получил выражение в творческом поиске различных форм революционной обрядности. На рубеже 1920-х гг. оптимистический настрой к обрядотворчеству в рядах партии</w:t>
      </w:r>
      <w:r w:rsidR="0065447B">
        <w:rPr>
          <w:rFonts w:ascii="Times New Roman" w:hAnsi="Times New Roman" w:cs="Times New Roman"/>
          <w:sz w:val="28"/>
          <w:szCs w:val="28"/>
        </w:rPr>
        <w:t xml:space="preserve"> сменяется общим признанием </w:t>
      </w:r>
      <w:r w:rsidR="00294B23">
        <w:rPr>
          <w:rFonts w:ascii="Times New Roman" w:hAnsi="Times New Roman" w:cs="Times New Roman"/>
          <w:sz w:val="28"/>
          <w:szCs w:val="28"/>
        </w:rPr>
        <w:t xml:space="preserve">большевистскими теоретиками </w:t>
      </w:r>
      <w:r w:rsidR="0065447B">
        <w:rPr>
          <w:rFonts w:ascii="Times New Roman" w:hAnsi="Times New Roman" w:cs="Times New Roman"/>
          <w:sz w:val="28"/>
          <w:szCs w:val="28"/>
        </w:rPr>
        <w:t>необходимости сосредоточения борьбы с народной религиозностью в рамках естественно-научной пропаганды.</w:t>
      </w:r>
      <w:r w:rsidR="00294B23">
        <w:rPr>
          <w:rFonts w:ascii="Times New Roman" w:hAnsi="Times New Roman" w:cs="Times New Roman"/>
          <w:sz w:val="28"/>
          <w:szCs w:val="28"/>
        </w:rPr>
        <w:t xml:space="preserve"> </w:t>
      </w:r>
    </w:p>
    <w:p w14:paraId="5CC7D10B" w14:textId="78AB8CD4" w:rsidR="004855D5" w:rsidRDefault="004855D5" w:rsidP="00CF2DD8">
      <w:pPr>
        <w:spacing w:line="360" w:lineRule="auto"/>
        <w:ind w:firstLine="708"/>
        <w:jc w:val="both"/>
        <w:rPr>
          <w:rFonts w:ascii="Times New Roman" w:hAnsi="Times New Roman" w:cs="Times New Roman"/>
          <w:sz w:val="28"/>
          <w:szCs w:val="28"/>
        </w:rPr>
      </w:pPr>
    </w:p>
    <w:p w14:paraId="68468831" w14:textId="2F5FE7DD" w:rsidR="004855D5" w:rsidRDefault="004855D5" w:rsidP="00CF2DD8">
      <w:pPr>
        <w:spacing w:line="360" w:lineRule="auto"/>
        <w:ind w:firstLine="708"/>
        <w:jc w:val="both"/>
        <w:rPr>
          <w:rFonts w:ascii="Times New Roman" w:hAnsi="Times New Roman" w:cs="Times New Roman"/>
          <w:sz w:val="28"/>
          <w:szCs w:val="28"/>
        </w:rPr>
      </w:pPr>
    </w:p>
    <w:p w14:paraId="0D4EC861" w14:textId="541CD2D6" w:rsidR="004855D5" w:rsidRDefault="004855D5" w:rsidP="00CF2DD8">
      <w:pPr>
        <w:spacing w:line="360" w:lineRule="auto"/>
        <w:ind w:firstLine="708"/>
        <w:jc w:val="both"/>
        <w:rPr>
          <w:rFonts w:ascii="Times New Roman" w:hAnsi="Times New Roman" w:cs="Times New Roman"/>
          <w:sz w:val="28"/>
          <w:szCs w:val="28"/>
        </w:rPr>
      </w:pPr>
    </w:p>
    <w:p w14:paraId="5F1C7F46" w14:textId="77777777" w:rsidR="004855D5" w:rsidRDefault="004855D5" w:rsidP="00294B23">
      <w:pPr>
        <w:spacing w:line="360" w:lineRule="auto"/>
        <w:jc w:val="both"/>
        <w:rPr>
          <w:rFonts w:ascii="Times New Roman" w:hAnsi="Times New Roman" w:cs="Times New Roman"/>
          <w:sz w:val="28"/>
          <w:szCs w:val="28"/>
        </w:rPr>
      </w:pPr>
    </w:p>
    <w:p w14:paraId="66EFA0B0" w14:textId="7E199E5F" w:rsidR="00A3085C" w:rsidRPr="0089390E" w:rsidRDefault="00826A25" w:rsidP="0089390E">
      <w:pPr>
        <w:pStyle w:val="2"/>
        <w:spacing w:line="360" w:lineRule="auto"/>
        <w:ind w:firstLine="709"/>
        <w:jc w:val="both"/>
        <w:rPr>
          <w:rFonts w:ascii="Times New Roman" w:hAnsi="Times New Roman" w:cs="Times New Roman"/>
          <w:b/>
          <w:bCs/>
          <w:color w:val="auto"/>
          <w:sz w:val="28"/>
          <w:szCs w:val="28"/>
        </w:rPr>
      </w:pPr>
      <w:bookmarkStart w:id="30" w:name="_Toc134283382"/>
      <w:r w:rsidRPr="0089390E">
        <w:rPr>
          <w:rFonts w:ascii="Times New Roman" w:hAnsi="Times New Roman" w:cs="Times New Roman"/>
          <w:b/>
          <w:bCs/>
          <w:color w:val="auto"/>
          <w:sz w:val="28"/>
          <w:szCs w:val="28"/>
        </w:rPr>
        <w:lastRenderedPageBreak/>
        <w:t xml:space="preserve">Глава </w:t>
      </w:r>
      <w:r w:rsidR="00DB1E0A" w:rsidRPr="0089390E">
        <w:rPr>
          <w:rFonts w:ascii="Times New Roman" w:hAnsi="Times New Roman" w:cs="Times New Roman"/>
          <w:b/>
          <w:bCs/>
          <w:color w:val="auto"/>
          <w:sz w:val="28"/>
          <w:szCs w:val="28"/>
          <w:lang w:val="en-US"/>
        </w:rPr>
        <w:t>II</w:t>
      </w:r>
      <w:r w:rsidRPr="0089390E">
        <w:rPr>
          <w:rFonts w:ascii="Times New Roman" w:hAnsi="Times New Roman" w:cs="Times New Roman"/>
          <w:b/>
          <w:bCs/>
          <w:color w:val="auto"/>
          <w:sz w:val="28"/>
          <w:szCs w:val="28"/>
        </w:rPr>
        <w:t xml:space="preserve">. Внедрение </w:t>
      </w:r>
      <w:r w:rsidR="00DB1E0A" w:rsidRPr="0089390E">
        <w:rPr>
          <w:rFonts w:ascii="Times New Roman" w:hAnsi="Times New Roman" w:cs="Times New Roman"/>
          <w:b/>
          <w:bCs/>
          <w:color w:val="auto"/>
          <w:sz w:val="28"/>
          <w:szCs w:val="28"/>
        </w:rPr>
        <w:t xml:space="preserve">семейно-бытовой </w:t>
      </w:r>
      <w:r w:rsidRPr="0089390E">
        <w:rPr>
          <w:rFonts w:ascii="Times New Roman" w:hAnsi="Times New Roman" w:cs="Times New Roman"/>
          <w:b/>
          <w:bCs/>
          <w:color w:val="auto"/>
          <w:sz w:val="28"/>
          <w:szCs w:val="28"/>
        </w:rPr>
        <w:t xml:space="preserve">«красной обрядности» </w:t>
      </w:r>
      <w:r w:rsidR="00DB1E0A" w:rsidRPr="0089390E">
        <w:rPr>
          <w:rFonts w:ascii="Times New Roman" w:hAnsi="Times New Roman" w:cs="Times New Roman"/>
          <w:b/>
          <w:bCs/>
          <w:color w:val="auto"/>
          <w:sz w:val="28"/>
          <w:szCs w:val="28"/>
        </w:rPr>
        <w:t xml:space="preserve">в </w:t>
      </w:r>
      <w:r w:rsidR="0089390E">
        <w:rPr>
          <w:rFonts w:ascii="Times New Roman" w:hAnsi="Times New Roman" w:cs="Times New Roman"/>
          <w:b/>
          <w:bCs/>
          <w:color w:val="auto"/>
          <w:sz w:val="28"/>
          <w:szCs w:val="28"/>
        </w:rPr>
        <w:t xml:space="preserve">  </w:t>
      </w:r>
      <w:r w:rsidR="00DB1E0A" w:rsidRPr="0089390E">
        <w:rPr>
          <w:rFonts w:ascii="Times New Roman" w:hAnsi="Times New Roman" w:cs="Times New Roman"/>
          <w:b/>
          <w:bCs/>
          <w:color w:val="auto"/>
          <w:sz w:val="28"/>
          <w:szCs w:val="28"/>
        </w:rPr>
        <w:t>1920-е гг.</w:t>
      </w:r>
      <w:bookmarkEnd w:id="30"/>
    </w:p>
    <w:p w14:paraId="0BB0DD66" w14:textId="12518208" w:rsidR="002629DB" w:rsidRDefault="00562798"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направлений политики по преобразованию быта в 1920-е гг. была разработка системы революционных обрядов семейно-бытовой направленности</w:t>
      </w:r>
      <w:r w:rsidR="002629DB">
        <w:rPr>
          <w:rFonts w:ascii="Times New Roman" w:hAnsi="Times New Roman" w:cs="Times New Roman"/>
          <w:sz w:val="28"/>
          <w:szCs w:val="28"/>
        </w:rPr>
        <w:t>.</w:t>
      </w:r>
      <w:r w:rsidR="002629DB" w:rsidRPr="002629DB">
        <w:rPr>
          <w:rFonts w:ascii="Times New Roman" w:hAnsi="Times New Roman" w:cs="Times New Roman"/>
          <w:sz w:val="28"/>
          <w:szCs w:val="28"/>
        </w:rPr>
        <w:t xml:space="preserve"> Соблюдение подавляющей частью общества церковных обрядов: крещения, венчания, отпевания </w:t>
      </w:r>
      <w:r w:rsidR="00562042" w:rsidRPr="00562042">
        <w:rPr>
          <w:rFonts w:ascii="Times New Roman" w:hAnsi="Times New Roman" w:cs="Times New Roman"/>
          <w:sz w:val="28"/>
          <w:szCs w:val="28"/>
        </w:rPr>
        <w:t>—</w:t>
      </w:r>
      <w:r w:rsidR="002629DB" w:rsidRPr="002629DB">
        <w:rPr>
          <w:rFonts w:ascii="Times New Roman" w:hAnsi="Times New Roman" w:cs="Times New Roman"/>
          <w:sz w:val="28"/>
          <w:szCs w:val="28"/>
        </w:rPr>
        <w:t xml:space="preserve"> отражала его приверженность к дореволюционной идеологии консервативного толка, что препятствовало стремлению власти претворять в жизнь доктрину о «новом быте».</w:t>
      </w:r>
      <w:r w:rsidR="002629DB">
        <w:rPr>
          <w:rFonts w:ascii="Times New Roman" w:hAnsi="Times New Roman" w:cs="Times New Roman"/>
          <w:sz w:val="28"/>
          <w:szCs w:val="28"/>
        </w:rPr>
        <w:t xml:space="preserve"> </w:t>
      </w:r>
      <w:r w:rsidR="002629DB" w:rsidRPr="002629DB">
        <w:rPr>
          <w:rFonts w:ascii="Times New Roman" w:hAnsi="Times New Roman" w:cs="Times New Roman"/>
          <w:sz w:val="28"/>
          <w:szCs w:val="28"/>
        </w:rPr>
        <w:t>Запрет на проведение церковных обрядов и праздников</w:t>
      </w:r>
      <w:r w:rsidR="002629DB">
        <w:rPr>
          <w:rFonts w:ascii="Times New Roman" w:hAnsi="Times New Roman" w:cs="Times New Roman"/>
          <w:sz w:val="28"/>
          <w:szCs w:val="28"/>
        </w:rPr>
        <w:t xml:space="preserve"> создавал метафизическую лакуну, требуемую создания аналогичной ритуальной системы, но иного идеологического звучания.</w:t>
      </w:r>
    </w:p>
    <w:p w14:paraId="101B0BBE" w14:textId="399FF01D" w:rsidR="00562798" w:rsidRDefault="002629DB"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418B9">
        <w:rPr>
          <w:rFonts w:ascii="Times New Roman" w:hAnsi="Times New Roman" w:cs="Times New Roman"/>
          <w:sz w:val="28"/>
          <w:szCs w:val="28"/>
        </w:rPr>
        <w:t>Обрядотворческая</w:t>
      </w:r>
      <w:r w:rsidR="00562798">
        <w:rPr>
          <w:rFonts w:ascii="Times New Roman" w:hAnsi="Times New Roman" w:cs="Times New Roman"/>
          <w:sz w:val="28"/>
          <w:szCs w:val="28"/>
        </w:rPr>
        <w:t xml:space="preserve"> кампания</w:t>
      </w:r>
      <w:r w:rsidR="00A418B9">
        <w:rPr>
          <w:rFonts w:ascii="Times New Roman" w:hAnsi="Times New Roman" w:cs="Times New Roman"/>
          <w:sz w:val="28"/>
          <w:szCs w:val="28"/>
        </w:rPr>
        <w:t xml:space="preserve"> 1920-х гг.</w:t>
      </w:r>
      <w:r w:rsidR="00562798">
        <w:rPr>
          <w:rFonts w:ascii="Times New Roman" w:hAnsi="Times New Roman" w:cs="Times New Roman"/>
          <w:sz w:val="28"/>
          <w:szCs w:val="28"/>
        </w:rPr>
        <w:t xml:space="preserve">, с одной стороны, была направлена на преодоление «религиозных пережитков» в обществе, </w:t>
      </w:r>
      <w:r w:rsidR="00F155DE">
        <w:rPr>
          <w:rFonts w:ascii="Times New Roman" w:hAnsi="Times New Roman" w:cs="Times New Roman"/>
          <w:sz w:val="28"/>
          <w:szCs w:val="28"/>
        </w:rPr>
        <w:t xml:space="preserve">а </w:t>
      </w:r>
      <w:r w:rsidR="00562798">
        <w:rPr>
          <w:rFonts w:ascii="Times New Roman" w:hAnsi="Times New Roman" w:cs="Times New Roman"/>
          <w:sz w:val="28"/>
          <w:szCs w:val="28"/>
        </w:rPr>
        <w:t>с дру</w:t>
      </w:r>
      <w:r w:rsidR="00F155DE">
        <w:rPr>
          <w:rFonts w:ascii="Times New Roman" w:hAnsi="Times New Roman" w:cs="Times New Roman"/>
          <w:sz w:val="28"/>
          <w:szCs w:val="28"/>
        </w:rPr>
        <w:t xml:space="preserve">гой </w:t>
      </w:r>
      <w:r w:rsidR="00F155DE" w:rsidRPr="00F155DE">
        <w:rPr>
          <w:rFonts w:ascii="Times New Roman" w:hAnsi="Times New Roman" w:cs="Times New Roman"/>
          <w:sz w:val="28"/>
          <w:szCs w:val="28"/>
        </w:rPr>
        <w:t>—</w:t>
      </w:r>
      <w:r w:rsidR="00F155DE">
        <w:rPr>
          <w:rFonts w:ascii="Times New Roman" w:hAnsi="Times New Roman" w:cs="Times New Roman"/>
          <w:sz w:val="28"/>
          <w:szCs w:val="28"/>
        </w:rPr>
        <w:t xml:space="preserve"> </w:t>
      </w:r>
      <w:r w:rsidR="00562798">
        <w:rPr>
          <w:rFonts w:ascii="Times New Roman" w:hAnsi="Times New Roman" w:cs="Times New Roman"/>
          <w:sz w:val="28"/>
          <w:szCs w:val="28"/>
        </w:rPr>
        <w:t xml:space="preserve">отражала стремление новой власти создать новую систему ритуалов, способных консолидировать население перед лицом </w:t>
      </w:r>
      <w:r w:rsidR="00B12E64">
        <w:rPr>
          <w:rFonts w:ascii="Times New Roman" w:hAnsi="Times New Roman" w:cs="Times New Roman"/>
          <w:sz w:val="28"/>
          <w:szCs w:val="28"/>
        </w:rPr>
        <w:t xml:space="preserve">более насущных задач молодого государства, связанных с преодолением проблем экономического и политического характера. </w:t>
      </w:r>
    </w:p>
    <w:p w14:paraId="68209B2B" w14:textId="1CBE948A" w:rsidR="00664C5A" w:rsidRDefault="007C72F0"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664C5A">
        <w:rPr>
          <w:rFonts w:ascii="Times New Roman" w:hAnsi="Times New Roman" w:cs="Times New Roman"/>
          <w:sz w:val="28"/>
          <w:szCs w:val="28"/>
        </w:rPr>
        <w:t xml:space="preserve">рименение </w:t>
      </w:r>
      <w:r w:rsidR="00A418B9" w:rsidRPr="00A418B9">
        <w:rPr>
          <w:rFonts w:ascii="Times New Roman" w:hAnsi="Times New Roman" w:cs="Times New Roman"/>
          <w:sz w:val="28"/>
          <w:szCs w:val="28"/>
        </w:rPr>
        <w:t xml:space="preserve">мистической эстетики внешнего оформления христианских таинств </w:t>
      </w:r>
      <w:r w:rsidR="00664C5A">
        <w:rPr>
          <w:rFonts w:ascii="Times New Roman" w:hAnsi="Times New Roman" w:cs="Times New Roman"/>
          <w:sz w:val="28"/>
          <w:szCs w:val="28"/>
        </w:rPr>
        <w:t>при конструировании «октябрин», «красных свадеб» и «гражданских похорон», на наш взгляд, связано с осознанием новой власт</w:t>
      </w:r>
      <w:r w:rsidR="00294B23">
        <w:rPr>
          <w:rFonts w:ascii="Times New Roman" w:hAnsi="Times New Roman" w:cs="Times New Roman"/>
          <w:sz w:val="28"/>
          <w:szCs w:val="28"/>
        </w:rPr>
        <w:t>ью</w:t>
      </w:r>
      <w:r w:rsidR="00664C5A">
        <w:rPr>
          <w:rFonts w:ascii="Times New Roman" w:hAnsi="Times New Roman" w:cs="Times New Roman"/>
          <w:sz w:val="28"/>
          <w:szCs w:val="28"/>
        </w:rPr>
        <w:t xml:space="preserve"> социально-психологического значения некоторых паттернов, ведущих свое происхождение не только от зарождения христианства, но и от раннего этапа развития человеческого общества. Так, например, революционны</w:t>
      </w:r>
      <w:r w:rsidR="008B7DEE">
        <w:rPr>
          <w:rFonts w:ascii="Times New Roman" w:hAnsi="Times New Roman" w:cs="Times New Roman"/>
          <w:sz w:val="28"/>
          <w:szCs w:val="28"/>
        </w:rPr>
        <w:t>й</w:t>
      </w:r>
      <w:r w:rsidR="00664C5A">
        <w:rPr>
          <w:rFonts w:ascii="Times New Roman" w:hAnsi="Times New Roman" w:cs="Times New Roman"/>
          <w:sz w:val="28"/>
          <w:szCs w:val="28"/>
        </w:rPr>
        <w:t xml:space="preserve"> о</w:t>
      </w:r>
      <w:r w:rsidR="008B7DEE">
        <w:rPr>
          <w:rFonts w:ascii="Times New Roman" w:hAnsi="Times New Roman" w:cs="Times New Roman"/>
          <w:sz w:val="28"/>
          <w:szCs w:val="28"/>
        </w:rPr>
        <w:t>бряд</w:t>
      </w:r>
      <w:r w:rsidR="00664C5A">
        <w:rPr>
          <w:rFonts w:ascii="Times New Roman" w:hAnsi="Times New Roman" w:cs="Times New Roman"/>
          <w:sz w:val="28"/>
          <w:szCs w:val="28"/>
        </w:rPr>
        <w:t xml:space="preserve"> «октябрин» является следствием попытки коммунистической идеологии создать аналог</w:t>
      </w:r>
      <w:r w:rsidR="008B7DEE">
        <w:rPr>
          <w:rFonts w:ascii="Times New Roman" w:hAnsi="Times New Roman" w:cs="Times New Roman"/>
          <w:sz w:val="28"/>
          <w:szCs w:val="28"/>
        </w:rPr>
        <w:t xml:space="preserve"> ритуала инициации, имеющим место в любом архаичном или современном обществе. Обряд «гражданских похорон» отражал, в свою очередь, стремление советской власти преодолеть дореволюционные представления населения о посмертном существовании души, не умаляя возможности выражения эмоционального чувства об умерших близких. </w:t>
      </w:r>
      <w:r w:rsidR="00120AB0">
        <w:rPr>
          <w:rFonts w:ascii="Times New Roman" w:hAnsi="Times New Roman" w:cs="Times New Roman"/>
          <w:sz w:val="28"/>
          <w:szCs w:val="28"/>
        </w:rPr>
        <w:t xml:space="preserve">В трёх </w:t>
      </w:r>
      <w:r w:rsidR="00120AB0">
        <w:rPr>
          <w:rFonts w:ascii="Times New Roman" w:hAnsi="Times New Roman" w:cs="Times New Roman"/>
          <w:sz w:val="28"/>
          <w:szCs w:val="28"/>
        </w:rPr>
        <w:lastRenderedPageBreak/>
        <w:t>рассматриваемых нами обрядах прослежива</w:t>
      </w:r>
      <w:r w:rsidR="00467B56">
        <w:rPr>
          <w:rFonts w:ascii="Times New Roman" w:hAnsi="Times New Roman" w:cs="Times New Roman"/>
          <w:sz w:val="28"/>
          <w:szCs w:val="28"/>
        </w:rPr>
        <w:t xml:space="preserve">ется сочетание революционных и псевдорелигиозных начал: </w:t>
      </w:r>
      <w:r w:rsidR="00467B56" w:rsidRPr="00467B56">
        <w:rPr>
          <w:rFonts w:ascii="Times New Roman" w:hAnsi="Times New Roman" w:cs="Times New Roman"/>
          <w:sz w:val="28"/>
          <w:szCs w:val="28"/>
        </w:rPr>
        <w:t>шествие участников с красными знаменами, заменившими иконы и хоругвии, использование оркестровой музыки и пение революционных песен, которые должны были послужить альтернативой песнопениям церковного хора.</w:t>
      </w:r>
    </w:p>
    <w:p w14:paraId="4FFB682A" w14:textId="1529D27D" w:rsidR="00146DB9" w:rsidRPr="00146DB9" w:rsidRDefault="00A418B9"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Юридически с</w:t>
      </w:r>
      <w:r w:rsidR="008B7DEE">
        <w:rPr>
          <w:rFonts w:ascii="Times New Roman" w:hAnsi="Times New Roman" w:cs="Times New Roman"/>
          <w:sz w:val="28"/>
          <w:szCs w:val="28"/>
        </w:rPr>
        <w:t xml:space="preserve">истема </w:t>
      </w:r>
      <w:r w:rsidR="00F50798">
        <w:rPr>
          <w:rFonts w:ascii="Times New Roman" w:hAnsi="Times New Roman" w:cs="Times New Roman"/>
          <w:sz w:val="28"/>
          <w:szCs w:val="28"/>
        </w:rPr>
        <w:t>семейно-</w:t>
      </w:r>
      <w:r w:rsidR="008B7DEE">
        <w:rPr>
          <w:rFonts w:ascii="Times New Roman" w:hAnsi="Times New Roman" w:cs="Times New Roman"/>
          <w:sz w:val="28"/>
          <w:szCs w:val="28"/>
        </w:rPr>
        <w:t xml:space="preserve">брачных отношений в первые годы советской власти базировалась на </w:t>
      </w:r>
      <w:r w:rsidR="00B44F9B">
        <w:rPr>
          <w:rFonts w:ascii="Times New Roman" w:hAnsi="Times New Roman" w:cs="Times New Roman"/>
          <w:sz w:val="28"/>
          <w:szCs w:val="28"/>
        </w:rPr>
        <w:t>трёх</w:t>
      </w:r>
      <w:r w:rsidR="00F50798">
        <w:rPr>
          <w:rFonts w:ascii="Times New Roman" w:hAnsi="Times New Roman" w:cs="Times New Roman"/>
          <w:sz w:val="28"/>
          <w:szCs w:val="28"/>
        </w:rPr>
        <w:t xml:space="preserve"> принятых в 1917–1918 гг. декретах: </w:t>
      </w:r>
      <w:r w:rsidR="00B44F9B" w:rsidRPr="00B44F9B">
        <w:rPr>
          <w:rFonts w:ascii="Times New Roman" w:hAnsi="Times New Roman" w:cs="Times New Roman"/>
          <w:sz w:val="28"/>
          <w:szCs w:val="28"/>
        </w:rPr>
        <w:t>«О гражданском браке, о детях и о ведении книг актов состояния» от 18 декабря 1917 г.</w:t>
      </w:r>
      <w:r w:rsidR="00B44F9B">
        <w:rPr>
          <w:rFonts w:ascii="Times New Roman" w:hAnsi="Times New Roman" w:cs="Times New Roman"/>
          <w:sz w:val="28"/>
          <w:szCs w:val="28"/>
        </w:rPr>
        <w:t xml:space="preserve">, </w:t>
      </w:r>
      <w:r w:rsidR="00B44F9B" w:rsidRPr="00B44F9B">
        <w:rPr>
          <w:rFonts w:ascii="Times New Roman" w:hAnsi="Times New Roman" w:cs="Times New Roman"/>
          <w:sz w:val="28"/>
          <w:szCs w:val="28"/>
        </w:rPr>
        <w:t xml:space="preserve">«О расторжении брака» </w:t>
      </w:r>
      <w:r w:rsidR="00B44F9B">
        <w:rPr>
          <w:rFonts w:ascii="Times New Roman" w:hAnsi="Times New Roman" w:cs="Times New Roman"/>
          <w:sz w:val="28"/>
          <w:szCs w:val="28"/>
        </w:rPr>
        <w:t xml:space="preserve">от </w:t>
      </w:r>
      <w:r w:rsidR="00B44F9B" w:rsidRPr="00B44F9B">
        <w:rPr>
          <w:rFonts w:ascii="Times New Roman" w:hAnsi="Times New Roman" w:cs="Times New Roman"/>
          <w:sz w:val="28"/>
          <w:szCs w:val="28"/>
        </w:rPr>
        <w:t>16 декабря 1917 г.</w:t>
      </w:r>
      <w:r w:rsidR="00B44F9B" w:rsidRPr="00B44F9B">
        <w:rPr>
          <w:rFonts w:ascii="Times New Roman" w:hAnsi="Times New Roman" w:cs="Times New Roman"/>
          <w:sz w:val="28"/>
          <w:szCs w:val="28"/>
          <w:vertAlign w:val="superscript"/>
        </w:rPr>
        <w:footnoteReference w:id="75"/>
      </w:r>
      <w:r w:rsidR="00B44F9B">
        <w:rPr>
          <w:rFonts w:ascii="Times New Roman" w:hAnsi="Times New Roman" w:cs="Times New Roman"/>
          <w:sz w:val="28"/>
          <w:szCs w:val="28"/>
        </w:rPr>
        <w:t xml:space="preserve"> и </w:t>
      </w:r>
      <w:r w:rsidR="00B44F9B" w:rsidRPr="00B44F9B">
        <w:rPr>
          <w:rFonts w:ascii="Times New Roman" w:hAnsi="Times New Roman" w:cs="Times New Roman"/>
          <w:sz w:val="28"/>
          <w:szCs w:val="28"/>
        </w:rPr>
        <w:t>«Об отделении церкви от государства и школы от церкви» от 20 января 1918 г.</w:t>
      </w:r>
      <w:r w:rsidR="00B44F9B">
        <w:rPr>
          <w:rStyle w:val="a5"/>
          <w:rFonts w:ascii="Times New Roman" w:hAnsi="Times New Roman" w:cs="Times New Roman"/>
          <w:sz w:val="28"/>
          <w:szCs w:val="28"/>
        </w:rPr>
        <w:footnoteReference w:id="76"/>
      </w:r>
      <w:r w:rsidR="00AC6A82">
        <w:rPr>
          <w:rFonts w:ascii="Times New Roman" w:hAnsi="Times New Roman" w:cs="Times New Roman"/>
          <w:sz w:val="28"/>
          <w:szCs w:val="28"/>
        </w:rPr>
        <w:t xml:space="preserve">. В </w:t>
      </w:r>
      <w:r w:rsidR="00AC6A82" w:rsidRPr="00AC6A82">
        <w:rPr>
          <w:rFonts w:ascii="Times New Roman" w:hAnsi="Times New Roman" w:cs="Times New Roman"/>
          <w:sz w:val="28"/>
          <w:szCs w:val="28"/>
        </w:rPr>
        <w:t>Кодексе законов об актах гражданского состояния, брачном, семейном и опекунском праве» от 22 октября 1918 г</w:t>
      </w:r>
      <w:r w:rsidR="00AC6A82">
        <w:rPr>
          <w:rFonts w:ascii="Times New Roman" w:hAnsi="Times New Roman" w:cs="Times New Roman"/>
          <w:sz w:val="28"/>
          <w:szCs w:val="28"/>
        </w:rPr>
        <w:t>. данный порядок будет окончательно зафиксирован, определив юридическое устройство семейно-брачных отношений в 1920-е гг</w:t>
      </w:r>
      <w:r w:rsidR="00146DB9" w:rsidRPr="00146DB9">
        <w:rPr>
          <w:rFonts w:ascii="Times New Roman" w:hAnsi="Times New Roman" w:cs="Times New Roman"/>
          <w:sz w:val="28"/>
          <w:szCs w:val="28"/>
        </w:rPr>
        <w:t>.</w:t>
      </w:r>
      <w:r w:rsidR="00146DB9" w:rsidRPr="00146DB9">
        <w:rPr>
          <w:rFonts w:ascii="Times New Roman" w:hAnsi="Times New Roman" w:cs="Times New Roman"/>
          <w:sz w:val="28"/>
          <w:szCs w:val="28"/>
          <w:vertAlign w:val="superscript"/>
        </w:rPr>
        <w:footnoteReference w:id="77"/>
      </w:r>
    </w:p>
    <w:p w14:paraId="6A84F999" w14:textId="7FCB7013" w:rsidR="00146DB9" w:rsidRPr="00423497" w:rsidRDefault="00423497" w:rsidP="000E06A5">
      <w:pPr>
        <w:pStyle w:val="3"/>
        <w:spacing w:line="360" w:lineRule="auto"/>
        <w:ind w:firstLine="708"/>
        <w:jc w:val="both"/>
        <w:rPr>
          <w:rFonts w:ascii="Times New Roman" w:hAnsi="Times New Roman" w:cs="Times New Roman"/>
          <w:i/>
          <w:iCs/>
          <w:color w:val="auto"/>
          <w:sz w:val="28"/>
          <w:szCs w:val="28"/>
        </w:rPr>
      </w:pPr>
      <w:bookmarkStart w:id="33" w:name="_Toc134283383"/>
      <w:bookmarkStart w:id="34" w:name="_Hlk104025629"/>
      <w:r w:rsidRPr="00423497">
        <w:rPr>
          <w:rFonts w:ascii="Times New Roman" w:hAnsi="Times New Roman" w:cs="Times New Roman"/>
          <w:i/>
          <w:iCs/>
          <w:color w:val="auto"/>
          <w:sz w:val="28"/>
          <w:szCs w:val="28"/>
        </w:rPr>
        <w:t xml:space="preserve">§ </w:t>
      </w:r>
      <w:r w:rsidR="00146DB9" w:rsidRPr="00423497">
        <w:rPr>
          <w:rFonts w:ascii="Times New Roman" w:hAnsi="Times New Roman" w:cs="Times New Roman"/>
          <w:i/>
          <w:iCs/>
          <w:color w:val="auto"/>
          <w:sz w:val="28"/>
          <w:szCs w:val="28"/>
        </w:rPr>
        <w:t xml:space="preserve">2.1. «Красные крестины» </w:t>
      </w:r>
      <w:r w:rsidR="00562798" w:rsidRPr="00423497">
        <w:rPr>
          <w:rFonts w:ascii="Times New Roman" w:hAnsi="Times New Roman" w:cs="Times New Roman"/>
          <w:i/>
          <w:iCs/>
          <w:color w:val="auto"/>
          <w:sz w:val="28"/>
          <w:szCs w:val="28"/>
        </w:rPr>
        <w:t>в системе безрелигиозной обрядности 1920-х гг.</w:t>
      </w:r>
      <w:bookmarkEnd w:id="33"/>
      <w:r w:rsidR="00562798" w:rsidRPr="00423497">
        <w:rPr>
          <w:rFonts w:ascii="Times New Roman" w:hAnsi="Times New Roman" w:cs="Times New Roman"/>
          <w:i/>
          <w:iCs/>
          <w:color w:val="auto"/>
          <w:sz w:val="28"/>
          <w:szCs w:val="28"/>
        </w:rPr>
        <w:t xml:space="preserve"> </w:t>
      </w:r>
    </w:p>
    <w:bookmarkEnd w:id="34"/>
    <w:p w14:paraId="1870F4F1" w14:textId="3A45E4A7" w:rsidR="00815A31" w:rsidRDefault="00815A31"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Понятие «октябрин», которые должны были стать безрелигиозным аналогом православному крещению</w:t>
      </w:r>
      <w:r w:rsidR="005A34D8">
        <w:rPr>
          <w:rFonts w:ascii="Times New Roman" w:hAnsi="Times New Roman" w:cs="Times New Roman"/>
          <w:sz w:val="28"/>
          <w:szCs w:val="28"/>
        </w:rPr>
        <w:t>,</w:t>
      </w:r>
      <w:r>
        <w:rPr>
          <w:rFonts w:ascii="Times New Roman" w:hAnsi="Times New Roman" w:cs="Times New Roman"/>
          <w:sz w:val="28"/>
          <w:szCs w:val="28"/>
        </w:rPr>
        <w:t xml:space="preserve"> </w:t>
      </w:r>
      <w:r w:rsidR="005A34D8">
        <w:rPr>
          <w:rFonts w:ascii="Times New Roman" w:hAnsi="Times New Roman" w:cs="Times New Roman"/>
          <w:sz w:val="28"/>
          <w:szCs w:val="28"/>
        </w:rPr>
        <w:t>обязательно</w:t>
      </w:r>
      <w:r>
        <w:rPr>
          <w:rFonts w:ascii="Times New Roman" w:hAnsi="Times New Roman" w:cs="Times New Roman"/>
          <w:sz w:val="28"/>
          <w:szCs w:val="28"/>
        </w:rPr>
        <w:t xml:space="preserve"> употреблял</w:t>
      </w:r>
      <w:r w:rsidR="005A34D8">
        <w:rPr>
          <w:rFonts w:ascii="Times New Roman" w:hAnsi="Times New Roman" w:cs="Times New Roman"/>
          <w:sz w:val="28"/>
          <w:szCs w:val="28"/>
        </w:rPr>
        <w:t>ось</w:t>
      </w:r>
      <w:r>
        <w:rPr>
          <w:rFonts w:ascii="Times New Roman" w:hAnsi="Times New Roman" w:cs="Times New Roman"/>
          <w:sz w:val="28"/>
          <w:szCs w:val="28"/>
        </w:rPr>
        <w:t xml:space="preserve"> населением </w:t>
      </w:r>
      <w:r w:rsidR="005A34D8">
        <w:rPr>
          <w:rFonts w:ascii="Times New Roman" w:hAnsi="Times New Roman" w:cs="Times New Roman"/>
          <w:sz w:val="28"/>
          <w:szCs w:val="28"/>
        </w:rPr>
        <w:t>в сочетании с определением «красный»</w:t>
      </w:r>
      <w:r w:rsidR="005A34D8">
        <w:rPr>
          <w:rStyle w:val="a5"/>
          <w:rFonts w:ascii="Times New Roman" w:hAnsi="Times New Roman" w:cs="Times New Roman"/>
          <w:sz w:val="28"/>
          <w:szCs w:val="28"/>
        </w:rPr>
        <w:footnoteReference w:id="78"/>
      </w:r>
      <w:r w:rsidR="005A34D8">
        <w:rPr>
          <w:rFonts w:ascii="Times New Roman" w:hAnsi="Times New Roman" w:cs="Times New Roman"/>
          <w:sz w:val="28"/>
          <w:szCs w:val="28"/>
        </w:rPr>
        <w:t>, что, с одной стороны, подчеркивало революционные корни праздника, а с другой, заостряло внимание на противопоставлении советской идеологии дореволюционной системе традиций.</w:t>
      </w:r>
      <w:r w:rsidR="00385178">
        <w:rPr>
          <w:rFonts w:ascii="Times New Roman" w:hAnsi="Times New Roman" w:cs="Times New Roman"/>
          <w:sz w:val="28"/>
          <w:szCs w:val="28"/>
        </w:rPr>
        <w:t xml:space="preserve"> Существовали </w:t>
      </w:r>
      <w:r w:rsidR="00826335">
        <w:rPr>
          <w:rFonts w:ascii="Times New Roman" w:hAnsi="Times New Roman" w:cs="Times New Roman"/>
          <w:sz w:val="28"/>
          <w:szCs w:val="28"/>
        </w:rPr>
        <w:t xml:space="preserve">и другие наименования обряда, не закрепившиеся в общественном лексиконе: «звездины», «звездочки», «пролетарские </w:t>
      </w:r>
      <w:r w:rsidR="00826335">
        <w:rPr>
          <w:rFonts w:ascii="Times New Roman" w:hAnsi="Times New Roman" w:cs="Times New Roman"/>
          <w:sz w:val="28"/>
          <w:szCs w:val="28"/>
        </w:rPr>
        <w:lastRenderedPageBreak/>
        <w:t xml:space="preserve">крестины», «октябрение». В нормативных словарях встречается наиболее распространенное название обряда </w:t>
      </w:r>
      <w:bookmarkStart w:id="35" w:name="_Hlk134061796"/>
      <w:r w:rsidR="00562042" w:rsidRPr="00562042">
        <w:rPr>
          <w:rFonts w:ascii="Times New Roman" w:hAnsi="Times New Roman" w:cs="Times New Roman"/>
          <w:sz w:val="28"/>
          <w:szCs w:val="28"/>
        </w:rPr>
        <w:t>—</w:t>
      </w:r>
      <w:bookmarkEnd w:id="35"/>
      <w:r w:rsidR="00826335">
        <w:rPr>
          <w:rFonts w:ascii="Times New Roman" w:hAnsi="Times New Roman" w:cs="Times New Roman"/>
          <w:sz w:val="28"/>
          <w:szCs w:val="28"/>
        </w:rPr>
        <w:t xml:space="preserve"> «октябрины»</w:t>
      </w:r>
      <w:r w:rsidR="00826335">
        <w:rPr>
          <w:rStyle w:val="a5"/>
          <w:rFonts w:ascii="Times New Roman" w:hAnsi="Times New Roman" w:cs="Times New Roman"/>
          <w:sz w:val="28"/>
          <w:szCs w:val="28"/>
        </w:rPr>
        <w:footnoteReference w:id="79"/>
      </w:r>
      <w:r w:rsidR="00826335">
        <w:rPr>
          <w:rFonts w:ascii="Times New Roman" w:hAnsi="Times New Roman" w:cs="Times New Roman"/>
          <w:sz w:val="28"/>
          <w:szCs w:val="28"/>
        </w:rPr>
        <w:t>.</w:t>
      </w:r>
    </w:p>
    <w:p w14:paraId="5643B75D" w14:textId="55B53881" w:rsidR="00A9120C" w:rsidRDefault="00146DB9" w:rsidP="00985AD5">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Некоторыми исследователями было высказано предположение, что первые «красные крестины», были проведены на территории Урала, в г. Надеждинске (Серове) и в Курской губернии:</w:t>
      </w:r>
      <w:r w:rsidR="00A9120C">
        <w:rPr>
          <w:rFonts w:ascii="Times New Roman" w:hAnsi="Times New Roman" w:cs="Times New Roman"/>
          <w:sz w:val="28"/>
          <w:szCs w:val="28"/>
        </w:rPr>
        <w:t xml:space="preserve"> термин «октябрины», по мнению данных историков, был также упомянут впервые на территории данных регионов</w:t>
      </w:r>
      <w:r w:rsidRPr="00146DB9">
        <w:rPr>
          <w:rFonts w:ascii="Times New Roman" w:hAnsi="Times New Roman" w:cs="Times New Roman"/>
          <w:sz w:val="28"/>
          <w:szCs w:val="28"/>
          <w:vertAlign w:val="superscript"/>
        </w:rPr>
        <w:footnoteReference w:id="80"/>
      </w:r>
      <w:r w:rsidRPr="00146DB9">
        <w:rPr>
          <w:rFonts w:ascii="Times New Roman" w:hAnsi="Times New Roman" w:cs="Times New Roman"/>
          <w:sz w:val="28"/>
          <w:szCs w:val="28"/>
        </w:rPr>
        <w:t xml:space="preserve">. </w:t>
      </w:r>
    </w:p>
    <w:p w14:paraId="0881A81D" w14:textId="7E923915"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Несходства в сценарии мероприятия на территории различных регионов страны не отличались кардинальностью. Отличительной чертой «красных крестин», использовавшихся советскими властями с целью антирелигиозной пропаганды, была высокая степень их политизированности. Некоторые советские исследователи отмечали </w:t>
      </w:r>
      <w:r w:rsidR="00294B23">
        <w:rPr>
          <w:rFonts w:ascii="Times New Roman" w:hAnsi="Times New Roman" w:cs="Times New Roman"/>
          <w:sz w:val="28"/>
          <w:szCs w:val="28"/>
        </w:rPr>
        <w:t>«</w:t>
      </w:r>
      <w:r w:rsidRPr="00146DB9">
        <w:rPr>
          <w:rFonts w:ascii="Times New Roman" w:hAnsi="Times New Roman" w:cs="Times New Roman"/>
          <w:sz w:val="28"/>
          <w:szCs w:val="28"/>
        </w:rPr>
        <w:t>безыскусность</w:t>
      </w:r>
      <w:r w:rsidR="00294B23">
        <w:rPr>
          <w:rFonts w:ascii="Times New Roman" w:hAnsi="Times New Roman" w:cs="Times New Roman"/>
          <w:sz w:val="28"/>
          <w:szCs w:val="28"/>
        </w:rPr>
        <w:t>»</w:t>
      </w:r>
      <w:r w:rsidRPr="00146DB9">
        <w:rPr>
          <w:rFonts w:ascii="Times New Roman" w:hAnsi="Times New Roman" w:cs="Times New Roman"/>
          <w:sz w:val="28"/>
          <w:szCs w:val="28"/>
        </w:rPr>
        <w:t xml:space="preserve"> в оформлении обряда и отсутствие в нём каких-либо новшеств, кроме безрелигиозного содержания</w:t>
      </w:r>
      <w:r w:rsidRPr="00146DB9">
        <w:rPr>
          <w:rFonts w:ascii="Times New Roman" w:hAnsi="Times New Roman" w:cs="Times New Roman"/>
          <w:sz w:val="28"/>
          <w:szCs w:val="28"/>
          <w:vertAlign w:val="superscript"/>
        </w:rPr>
        <w:footnoteReference w:id="81"/>
      </w:r>
      <w:r w:rsidRPr="00146DB9">
        <w:rPr>
          <w:rFonts w:ascii="Times New Roman" w:hAnsi="Times New Roman" w:cs="Times New Roman"/>
          <w:sz w:val="28"/>
          <w:szCs w:val="28"/>
        </w:rPr>
        <w:t xml:space="preserve">. </w:t>
      </w:r>
    </w:p>
    <w:p w14:paraId="711B11E9" w14:textId="2820DF13"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В постановлении «О праздниках гражданства. О красных крестинах» Тихвинского уездного комитета Череповецкой губернии выделялось несколько этапов мероприятия</w:t>
      </w:r>
      <w:r w:rsidRPr="00146DB9">
        <w:rPr>
          <w:rFonts w:ascii="Times New Roman" w:hAnsi="Times New Roman" w:cs="Times New Roman"/>
          <w:sz w:val="28"/>
          <w:szCs w:val="28"/>
          <w:vertAlign w:val="superscript"/>
        </w:rPr>
        <w:footnoteReference w:id="82"/>
      </w:r>
      <w:r w:rsidRPr="00146DB9">
        <w:rPr>
          <w:rFonts w:ascii="Times New Roman" w:hAnsi="Times New Roman" w:cs="Times New Roman"/>
          <w:sz w:val="28"/>
          <w:szCs w:val="28"/>
        </w:rPr>
        <w:t>. Оно открывалось торжественным шествием родителей с младенцем, сопровождаемых пионерами или комсомольцами, державшими в руках красные звёзды. Затем присутствующими пелся «Интернационал» и другие революционные песни. Современниками проводилась аналогия пения куплетов международного гимна пролетариата с церковными песнопениями</w:t>
      </w:r>
      <w:r w:rsidRPr="00146DB9">
        <w:rPr>
          <w:rFonts w:ascii="Times New Roman" w:hAnsi="Times New Roman" w:cs="Times New Roman"/>
          <w:sz w:val="28"/>
          <w:szCs w:val="28"/>
          <w:vertAlign w:val="superscript"/>
        </w:rPr>
        <w:footnoteReference w:id="83"/>
      </w:r>
      <w:r w:rsidRPr="00146DB9">
        <w:rPr>
          <w:rFonts w:ascii="Times New Roman" w:hAnsi="Times New Roman" w:cs="Times New Roman"/>
          <w:sz w:val="28"/>
          <w:szCs w:val="28"/>
        </w:rPr>
        <w:t>. Последующая речь председателя собрания носил</w:t>
      </w:r>
      <w:r w:rsidR="00294B23">
        <w:rPr>
          <w:rFonts w:ascii="Times New Roman" w:hAnsi="Times New Roman" w:cs="Times New Roman"/>
          <w:sz w:val="28"/>
          <w:szCs w:val="28"/>
        </w:rPr>
        <w:t>а</w:t>
      </w:r>
      <w:r w:rsidRPr="00146DB9">
        <w:rPr>
          <w:rFonts w:ascii="Times New Roman" w:hAnsi="Times New Roman" w:cs="Times New Roman"/>
          <w:sz w:val="28"/>
          <w:szCs w:val="28"/>
        </w:rPr>
        <w:t xml:space="preserve"> характер чина «оглашения». Им или другими партийными </w:t>
      </w:r>
      <w:r w:rsidRPr="00146DB9">
        <w:rPr>
          <w:rFonts w:ascii="Times New Roman" w:hAnsi="Times New Roman" w:cs="Times New Roman"/>
          <w:sz w:val="28"/>
          <w:szCs w:val="28"/>
        </w:rPr>
        <w:lastRenderedPageBreak/>
        <w:t>работниками в обязательном порядке зачитывались доклады о «новом быте», вреде «религиозных пережитков», вопросах гигиены и т.д.</w:t>
      </w:r>
      <w:r w:rsidRPr="00146DB9">
        <w:rPr>
          <w:rFonts w:ascii="Times New Roman" w:hAnsi="Times New Roman" w:cs="Times New Roman"/>
          <w:sz w:val="28"/>
          <w:szCs w:val="28"/>
          <w:vertAlign w:val="superscript"/>
        </w:rPr>
        <w:footnoteReference w:id="84"/>
      </w:r>
      <w:r w:rsidR="00294B23">
        <w:rPr>
          <w:rFonts w:ascii="Times New Roman" w:hAnsi="Times New Roman" w:cs="Times New Roman"/>
          <w:sz w:val="28"/>
          <w:szCs w:val="28"/>
        </w:rPr>
        <w:t>.</w:t>
      </w:r>
    </w:p>
    <w:p w14:paraId="368B0C62"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В случае срыва церемонии как к организаторам «красных крестин», так и к виновному, применялись санкции</w:t>
      </w:r>
      <w:r w:rsidRPr="00146DB9">
        <w:rPr>
          <w:rFonts w:ascii="Times New Roman" w:hAnsi="Times New Roman" w:cs="Times New Roman"/>
          <w:sz w:val="28"/>
          <w:szCs w:val="28"/>
          <w:vertAlign w:val="superscript"/>
        </w:rPr>
        <w:footnoteReference w:id="85"/>
      </w:r>
      <w:r w:rsidRPr="00146DB9">
        <w:rPr>
          <w:rFonts w:ascii="Times New Roman" w:hAnsi="Times New Roman" w:cs="Times New Roman"/>
          <w:sz w:val="28"/>
          <w:szCs w:val="28"/>
        </w:rPr>
        <w:t>. Общественный характер носило также вручение подарков родителям и новорожденному. В «Отчете о приходе и расходе денежных сумм бюро коллектива РКП (б) за 1923 г.» завода «Красногвардеец» Петроградского района г. Ленинграда сбор средств на «приобретение подарков новорожденному» отмечен в качестве отдельной статьи расходов</w:t>
      </w:r>
      <w:r w:rsidRPr="00146DB9">
        <w:rPr>
          <w:rFonts w:ascii="Times New Roman" w:hAnsi="Times New Roman" w:cs="Times New Roman"/>
          <w:sz w:val="28"/>
          <w:szCs w:val="28"/>
          <w:vertAlign w:val="superscript"/>
        </w:rPr>
        <w:footnoteReference w:id="86"/>
      </w:r>
      <w:r w:rsidRPr="00146DB9">
        <w:rPr>
          <w:rFonts w:ascii="Times New Roman" w:hAnsi="Times New Roman" w:cs="Times New Roman"/>
          <w:sz w:val="28"/>
          <w:szCs w:val="28"/>
        </w:rPr>
        <w:t>.</w:t>
      </w:r>
    </w:p>
    <w:p w14:paraId="0F66E572" w14:textId="54706046"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Одной из главных составляющих «октябрин» являлся обряд «имянаречения». Советской властью рекомендовались определённые мужские и женские имена, которые должны были обладать благозвучностью, краткостью и соответствовать нормам языка</w:t>
      </w:r>
      <w:r w:rsidRPr="00146DB9">
        <w:rPr>
          <w:rFonts w:ascii="Times New Roman" w:hAnsi="Times New Roman" w:cs="Times New Roman"/>
          <w:sz w:val="28"/>
          <w:szCs w:val="28"/>
          <w:vertAlign w:val="superscript"/>
        </w:rPr>
        <w:footnoteReference w:id="87"/>
      </w:r>
      <w:r w:rsidRPr="00146DB9">
        <w:rPr>
          <w:rFonts w:ascii="Times New Roman" w:hAnsi="Times New Roman" w:cs="Times New Roman"/>
          <w:sz w:val="28"/>
          <w:szCs w:val="28"/>
        </w:rPr>
        <w:t>. В 1920-е гг. пропагандировались имена, носившие революционно-идеологические значение</w:t>
      </w:r>
      <w:r w:rsidRPr="00146DB9">
        <w:rPr>
          <w:rFonts w:ascii="Times New Roman" w:hAnsi="Times New Roman" w:cs="Times New Roman"/>
          <w:sz w:val="28"/>
          <w:szCs w:val="28"/>
          <w:vertAlign w:val="superscript"/>
        </w:rPr>
        <w:footnoteReference w:id="88"/>
      </w:r>
      <w:r w:rsidRPr="00146DB9">
        <w:rPr>
          <w:rFonts w:ascii="Times New Roman" w:hAnsi="Times New Roman" w:cs="Times New Roman"/>
          <w:sz w:val="28"/>
          <w:szCs w:val="28"/>
        </w:rPr>
        <w:t>. В составе подобия «красных святцев» содержались имена крупных революционных подвижников, аббревиатуры или названия «красных дат»</w:t>
      </w:r>
      <w:r w:rsidRPr="00146DB9">
        <w:rPr>
          <w:rFonts w:ascii="Times New Roman" w:hAnsi="Times New Roman" w:cs="Times New Roman"/>
          <w:sz w:val="28"/>
          <w:szCs w:val="28"/>
          <w:vertAlign w:val="superscript"/>
        </w:rPr>
        <w:footnoteReference w:id="89"/>
      </w:r>
      <w:r w:rsidRPr="00146DB9">
        <w:rPr>
          <w:rFonts w:ascii="Times New Roman" w:hAnsi="Times New Roman" w:cs="Times New Roman"/>
          <w:sz w:val="28"/>
          <w:szCs w:val="28"/>
        </w:rPr>
        <w:t xml:space="preserve">. В 1920-е гг. среди мужских имен наибольшей популярностью отличались следующие: Владимир, Ленин, Владлен, Труд, Май, Спартак. Наиболее часто новорожденные женского пола получали имена Клара, Роза, Владлена, Майя и т.д. </w:t>
      </w:r>
      <w:r w:rsidR="00DB3698">
        <w:rPr>
          <w:rFonts w:ascii="Times New Roman" w:hAnsi="Times New Roman" w:cs="Times New Roman"/>
          <w:sz w:val="28"/>
          <w:szCs w:val="28"/>
        </w:rPr>
        <w:t xml:space="preserve">Наречение детей «революционными» именами нельзя назвать повсеместно распространённой практикой среди крестьянского населения. </w:t>
      </w:r>
      <w:r w:rsidR="00DB3698">
        <w:rPr>
          <w:rFonts w:ascii="Times New Roman" w:hAnsi="Times New Roman" w:cs="Times New Roman"/>
          <w:sz w:val="28"/>
          <w:szCs w:val="28"/>
        </w:rPr>
        <w:lastRenderedPageBreak/>
        <w:t>Для воспитанных в традиционной среде сельских жителей, данные имена не являлись общепринятыми и казались «неподобающими для деревни»</w:t>
      </w:r>
      <w:r w:rsidR="00DB3698">
        <w:rPr>
          <w:rStyle w:val="a5"/>
          <w:rFonts w:ascii="Times New Roman" w:hAnsi="Times New Roman" w:cs="Times New Roman"/>
          <w:sz w:val="28"/>
          <w:szCs w:val="28"/>
        </w:rPr>
        <w:footnoteReference w:id="90"/>
      </w:r>
      <w:r w:rsidR="00DB3698">
        <w:rPr>
          <w:rFonts w:ascii="Times New Roman" w:hAnsi="Times New Roman" w:cs="Times New Roman"/>
          <w:sz w:val="28"/>
          <w:szCs w:val="28"/>
        </w:rPr>
        <w:t>.</w:t>
      </w:r>
    </w:p>
    <w:p w14:paraId="797CF1B8" w14:textId="2177B60A" w:rsid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По окончании заседания составлялся «Акт красных крестин», под которым ставились подписи партийных работников, комсомольских организаций и самих родителей</w:t>
      </w:r>
      <w:r w:rsidRPr="00146DB9">
        <w:rPr>
          <w:rFonts w:ascii="Times New Roman" w:hAnsi="Times New Roman" w:cs="Times New Roman"/>
          <w:sz w:val="28"/>
          <w:szCs w:val="28"/>
          <w:vertAlign w:val="superscript"/>
        </w:rPr>
        <w:footnoteReference w:id="91"/>
      </w:r>
      <w:r w:rsidRPr="00146DB9">
        <w:rPr>
          <w:rFonts w:ascii="Times New Roman" w:hAnsi="Times New Roman" w:cs="Times New Roman"/>
          <w:sz w:val="28"/>
          <w:szCs w:val="28"/>
        </w:rPr>
        <w:t xml:space="preserve">. </w:t>
      </w:r>
    </w:p>
    <w:p w14:paraId="525AB47F" w14:textId="2751ACC6" w:rsidR="001674EC" w:rsidRPr="001674EC" w:rsidRDefault="0067705A" w:rsidP="001674EC">
      <w:pPr>
        <w:spacing w:line="360" w:lineRule="auto"/>
        <w:ind w:firstLine="708"/>
        <w:jc w:val="both"/>
        <w:rPr>
          <w:rFonts w:ascii="Times New Roman" w:hAnsi="Times New Roman" w:cs="Times New Roman"/>
          <w:sz w:val="28"/>
          <w:szCs w:val="28"/>
        </w:rPr>
      </w:pPr>
      <w:r w:rsidRPr="0067705A">
        <w:rPr>
          <w:rFonts w:ascii="Times New Roman" w:hAnsi="Times New Roman" w:cs="Times New Roman"/>
          <w:sz w:val="28"/>
          <w:szCs w:val="28"/>
        </w:rPr>
        <w:t>Отношение сельского населения к новому обряду можно охарактеризовать проявлением живого интереса к необычным формам празднования.</w:t>
      </w:r>
      <w:r w:rsidR="001674EC" w:rsidRPr="001674EC">
        <w:rPr>
          <w:rFonts w:ascii="Times New Roman" w:hAnsi="Times New Roman" w:cs="Times New Roman"/>
          <w:sz w:val="28"/>
          <w:szCs w:val="28"/>
        </w:rPr>
        <w:t xml:space="preserve"> В </w:t>
      </w:r>
      <w:r w:rsidR="001674EC">
        <w:rPr>
          <w:rFonts w:ascii="Times New Roman" w:hAnsi="Times New Roman" w:cs="Times New Roman"/>
          <w:sz w:val="28"/>
          <w:szCs w:val="28"/>
        </w:rPr>
        <w:t xml:space="preserve">списке </w:t>
      </w:r>
      <w:r w:rsidR="001674EC" w:rsidRPr="001674EC">
        <w:rPr>
          <w:rFonts w:ascii="Times New Roman" w:hAnsi="Times New Roman" w:cs="Times New Roman"/>
          <w:sz w:val="28"/>
          <w:szCs w:val="28"/>
        </w:rPr>
        <w:t>наиболее востребованных среди крестьян</w:t>
      </w:r>
      <w:r w:rsidR="001674EC">
        <w:rPr>
          <w:rFonts w:ascii="Times New Roman" w:hAnsi="Times New Roman" w:cs="Times New Roman"/>
          <w:sz w:val="28"/>
          <w:szCs w:val="28"/>
        </w:rPr>
        <w:t xml:space="preserve"> Ленинградской губернии</w:t>
      </w:r>
      <w:r w:rsidR="001674EC" w:rsidRPr="001674EC">
        <w:t xml:space="preserve"> </w:t>
      </w:r>
      <w:r w:rsidR="001674EC" w:rsidRPr="001674EC">
        <w:rPr>
          <w:rFonts w:ascii="Times New Roman" w:hAnsi="Times New Roman" w:cs="Times New Roman"/>
          <w:sz w:val="28"/>
          <w:szCs w:val="28"/>
        </w:rPr>
        <w:t>тем бесед о религии, упомянут аспект «красных обрядов» («октябрин», «красных свадеб», «гражданских похорон»)</w:t>
      </w:r>
      <w:r w:rsidR="001674EC" w:rsidRPr="001674EC">
        <w:rPr>
          <w:rFonts w:ascii="Times New Roman" w:hAnsi="Times New Roman" w:cs="Times New Roman"/>
          <w:sz w:val="28"/>
          <w:szCs w:val="28"/>
          <w:vertAlign w:val="superscript"/>
        </w:rPr>
        <w:footnoteReference w:id="92"/>
      </w:r>
      <w:r w:rsidR="001674EC" w:rsidRPr="001674EC">
        <w:rPr>
          <w:rFonts w:ascii="Times New Roman" w:hAnsi="Times New Roman" w:cs="Times New Roman"/>
          <w:sz w:val="28"/>
          <w:szCs w:val="28"/>
        </w:rPr>
        <w:t>.</w:t>
      </w:r>
    </w:p>
    <w:p w14:paraId="5D528CF2" w14:textId="240AEE0A" w:rsidR="006C0F94" w:rsidRDefault="0067705A" w:rsidP="006C0F94">
      <w:pPr>
        <w:spacing w:line="360" w:lineRule="auto"/>
        <w:ind w:firstLine="708"/>
        <w:jc w:val="both"/>
        <w:rPr>
          <w:rFonts w:ascii="Times New Roman" w:hAnsi="Times New Roman" w:cs="Times New Roman"/>
          <w:sz w:val="28"/>
          <w:szCs w:val="28"/>
        </w:rPr>
      </w:pPr>
      <w:r w:rsidRPr="0067705A">
        <w:rPr>
          <w:rFonts w:ascii="Times New Roman" w:hAnsi="Times New Roman" w:cs="Times New Roman"/>
          <w:sz w:val="28"/>
          <w:szCs w:val="28"/>
        </w:rPr>
        <w:t xml:space="preserve"> </w:t>
      </w:r>
      <w:r w:rsidR="001674EC">
        <w:rPr>
          <w:rFonts w:ascii="Times New Roman" w:hAnsi="Times New Roman" w:cs="Times New Roman"/>
          <w:sz w:val="28"/>
          <w:szCs w:val="28"/>
        </w:rPr>
        <w:t>А</w:t>
      </w:r>
      <w:r w:rsidRPr="0067705A">
        <w:rPr>
          <w:rFonts w:ascii="Times New Roman" w:hAnsi="Times New Roman" w:cs="Times New Roman"/>
          <w:sz w:val="28"/>
          <w:szCs w:val="28"/>
        </w:rPr>
        <w:t>втором одного из методических пособий для работников просвещения упоминается, во время проведения первых «октябрин» в одном из сел Череповецкой губернии крестьяне были «удивлены небывалым на селе явлением»</w:t>
      </w:r>
      <w:r w:rsidRPr="0067705A">
        <w:rPr>
          <w:rFonts w:ascii="Times New Roman" w:hAnsi="Times New Roman" w:cs="Times New Roman"/>
          <w:sz w:val="28"/>
          <w:szCs w:val="28"/>
          <w:vertAlign w:val="superscript"/>
        </w:rPr>
        <w:footnoteReference w:id="93"/>
      </w:r>
      <w:r w:rsidRPr="0067705A">
        <w:rPr>
          <w:rFonts w:ascii="Times New Roman" w:hAnsi="Times New Roman" w:cs="Times New Roman"/>
          <w:sz w:val="28"/>
          <w:szCs w:val="28"/>
        </w:rPr>
        <w:t>.</w:t>
      </w:r>
      <w:r>
        <w:rPr>
          <w:rFonts w:ascii="Times New Roman" w:hAnsi="Times New Roman" w:cs="Times New Roman"/>
          <w:sz w:val="28"/>
          <w:szCs w:val="28"/>
        </w:rPr>
        <w:t xml:space="preserve"> </w:t>
      </w:r>
      <w:r w:rsidRPr="0067705A">
        <w:rPr>
          <w:rFonts w:ascii="Times New Roman" w:hAnsi="Times New Roman" w:cs="Times New Roman"/>
          <w:sz w:val="28"/>
          <w:szCs w:val="28"/>
        </w:rPr>
        <w:t>Народный дом оказался переполненным желающими увидеть «крестины с музыкой». Мероприятию по «октябрению» сына председателя сельсовета предшествовала длительная подготовка, в которой приняла участие молодежь, сшив новорожденному «первоклассный убор»</w:t>
      </w:r>
      <w:r w:rsidRPr="0067705A">
        <w:rPr>
          <w:rFonts w:ascii="Times New Roman" w:hAnsi="Times New Roman" w:cs="Times New Roman"/>
          <w:sz w:val="28"/>
          <w:szCs w:val="28"/>
          <w:vertAlign w:val="superscript"/>
        </w:rPr>
        <w:footnoteReference w:id="94"/>
      </w:r>
      <w:r w:rsidRPr="0067705A">
        <w:rPr>
          <w:rFonts w:ascii="Times New Roman" w:hAnsi="Times New Roman" w:cs="Times New Roman"/>
          <w:sz w:val="28"/>
          <w:szCs w:val="28"/>
        </w:rPr>
        <w:t>. В тексте упоминается, что церемония окончилась длинной речью ораторов, в ходе которой «плачущему новорожденному» и «сконфуженной матери» пионерами были преподнесены памятные подарки, изготовленными руками деревенской молодежи</w:t>
      </w:r>
      <w:r w:rsidRPr="0067705A">
        <w:rPr>
          <w:rFonts w:ascii="Times New Roman" w:hAnsi="Times New Roman" w:cs="Times New Roman"/>
          <w:sz w:val="28"/>
          <w:szCs w:val="28"/>
          <w:vertAlign w:val="superscript"/>
        </w:rPr>
        <w:footnoteReference w:id="95"/>
      </w:r>
      <w:r w:rsidRPr="0067705A">
        <w:rPr>
          <w:rFonts w:ascii="Times New Roman" w:hAnsi="Times New Roman" w:cs="Times New Roman"/>
          <w:sz w:val="28"/>
          <w:szCs w:val="28"/>
        </w:rPr>
        <w:t xml:space="preserve">. </w:t>
      </w:r>
      <w:r>
        <w:rPr>
          <w:rFonts w:ascii="Times New Roman" w:hAnsi="Times New Roman" w:cs="Times New Roman"/>
          <w:sz w:val="28"/>
          <w:szCs w:val="28"/>
        </w:rPr>
        <w:t xml:space="preserve">При этом в употреблённом речевом обороте «сконфуженная мать» отражена не только субъективная оценка автора пособия, но и отношение к «красным обрядам» со стороны части общества, для которых </w:t>
      </w:r>
      <w:r w:rsidRPr="0067705A">
        <w:rPr>
          <w:rFonts w:ascii="Times New Roman" w:hAnsi="Times New Roman" w:cs="Times New Roman"/>
          <w:sz w:val="28"/>
          <w:szCs w:val="28"/>
        </w:rPr>
        <w:lastRenderedPageBreak/>
        <w:t>вводим</w:t>
      </w:r>
      <w:r w:rsidR="007E647D">
        <w:rPr>
          <w:rFonts w:ascii="Times New Roman" w:hAnsi="Times New Roman" w:cs="Times New Roman"/>
          <w:sz w:val="28"/>
          <w:szCs w:val="28"/>
        </w:rPr>
        <w:t xml:space="preserve">ая </w:t>
      </w:r>
      <w:r w:rsidRPr="0067705A">
        <w:rPr>
          <w:rFonts w:ascii="Times New Roman" w:hAnsi="Times New Roman" w:cs="Times New Roman"/>
          <w:sz w:val="28"/>
          <w:szCs w:val="28"/>
        </w:rPr>
        <w:t>безрелигиозн</w:t>
      </w:r>
      <w:r w:rsidR="007E647D">
        <w:rPr>
          <w:rFonts w:ascii="Times New Roman" w:hAnsi="Times New Roman" w:cs="Times New Roman"/>
          <w:sz w:val="28"/>
          <w:szCs w:val="28"/>
        </w:rPr>
        <w:t>ая</w:t>
      </w:r>
      <w:r w:rsidRPr="0067705A">
        <w:rPr>
          <w:rFonts w:ascii="Times New Roman" w:hAnsi="Times New Roman" w:cs="Times New Roman"/>
          <w:sz w:val="28"/>
          <w:szCs w:val="28"/>
        </w:rPr>
        <w:t xml:space="preserve"> обря</w:t>
      </w:r>
      <w:r w:rsidR="007E647D">
        <w:rPr>
          <w:rFonts w:ascii="Times New Roman" w:hAnsi="Times New Roman" w:cs="Times New Roman"/>
          <w:sz w:val="28"/>
          <w:szCs w:val="28"/>
        </w:rPr>
        <w:t>дность продолжала оставаться чужеродной практикой.</w:t>
      </w:r>
      <w:r w:rsidR="006C0F94">
        <w:rPr>
          <w:rFonts w:ascii="Times New Roman" w:hAnsi="Times New Roman" w:cs="Times New Roman"/>
          <w:sz w:val="28"/>
          <w:szCs w:val="28"/>
        </w:rPr>
        <w:t xml:space="preserve"> </w:t>
      </w:r>
      <w:r w:rsidR="00F46686">
        <w:rPr>
          <w:rFonts w:ascii="Times New Roman" w:hAnsi="Times New Roman" w:cs="Times New Roman"/>
          <w:sz w:val="28"/>
          <w:szCs w:val="28"/>
        </w:rPr>
        <w:t>Это служит опровержение высказанному в другом пособии тезису, что как метод пропаганды замены религиозной обрядности «гражданской» «звездины, октябрины гражданские похороны имеют большой успех среди рабочих и крестьян»</w:t>
      </w:r>
      <w:r w:rsidR="00F46686">
        <w:rPr>
          <w:rStyle w:val="a5"/>
          <w:rFonts w:ascii="Times New Roman" w:hAnsi="Times New Roman" w:cs="Times New Roman"/>
          <w:sz w:val="28"/>
          <w:szCs w:val="28"/>
        </w:rPr>
        <w:footnoteReference w:id="96"/>
      </w:r>
      <w:r w:rsidR="00F46686">
        <w:rPr>
          <w:rFonts w:ascii="Times New Roman" w:hAnsi="Times New Roman" w:cs="Times New Roman"/>
          <w:sz w:val="28"/>
          <w:szCs w:val="28"/>
        </w:rPr>
        <w:t xml:space="preserve">. Большее значение имеет высказываемый в том же пособии для учителей тезис, что борьба комсомольцев с «религиозными наслоениями в быту» ведётся «уже давно», и требуется объединение </w:t>
      </w:r>
      <w:r w:rsidR="00FC51E9">
        <w:rPr>
          <w:rFonts w:ascii="Times New Roman" w:hAnsi="Times New Roman" w:cs="Times New Roman"/>
          <w:sz w:val="28"/>
          <w:szCs w:val="28"/>
        </w:rPr>
        <w:t>комсомольской молодёжи с сельскими учителями для успешного внедрения безрелигиозной обрядности</w:t>
      </w:r>
      <w:r w:rsidR="00FC51E9">
        <w:rPr>
          <w:rStyle w:val="a5"/>
          <w:rFonts w:ascii="Times New Roman" w:hAnsi="Times New Roman" w:cs="Times New Roman"/>
          <w:sz w:val="28"/>
          <w:szCs w:val="28"/>
        </w:rPr>
        <w:footnoteReference w:id="97"/>
      </w:r>
      <w:r w:rsidR="00FC51E9">
        <w:rPr>
          <w:rFonts w:ascii="Times New Roman" w:hAnsi="Times New Roman" w:cs="Times New Roman"/>
          <w:sz w:val="28"/>
          <w:szCs w:val="28"/>
        </w:rPr>
        <w:t>.</w:t>
      </w:r>
    </w:p>
    <w:p w14:paraId="25155C88" w14:textId="181BBF4D" w:rsidR="0067705A" w:rsidRDefault="006C0F94" w:rsidP="001674EC">
      <w:pPr>
        <w:spacing w:line="360" w:lineRule="auto"/>
        <w:ind w:firstLine="708"/>
        <w:jc w:val="both"/>
        <w:rPr>
          <w:rFonts w:ascii="Times New Roman" w:hAnsi="Times New Roman" w:cs="Times New Roman"/>
          <w:sz w:val="28"/>
          <w:szCs w:val="28"/>
        </w:rPr>
      </w:pPr>
      <w:r w:rsidRPr="006C0F94">
        <w:rPr>
          <w:rFonts w:ascii="Times New Roman" w:hAnsi="Times New Roman" w:cs="Times New Roman"/>
          <w:sz w:val="28"/>
          <w:szCs w:val="28"/>
        </w:rPr>
        <w:t xml:space="preserve"> В некоторых художественных произведениях 1920-х гг., наоборот, подчёркивается исключительно интерес к «октябринам». В сборнике рассказов писателя Р.М. Акульшина — одного из самых первых представителей направления «деревенщиков» — встречается красочный речевой оборот, что проводимые в Народном доме «октябрины» были для жителей «поинтереснее спектакля»</w:t>
      </w:r>
      <w:r w:rsidRPr="006C0F94">
        <w:rPr>
          <w:rFonts w:ascii="Times New Roman" w:hAnsi="Times New Roman" w:cs="Times New Roman"/>
          <w:sz w:val="28"/>
          <w:szCs w:val="28"/>
          <w:vertAlign w:val="superscript"/>
        </w:rPr>
        <w:footnoteReference w:id="98"/>
      </w:r>
      <w:r w:rsidR="001674EC">
        <w:rPr>
          <w:rFonts w:ascii="Times New Roman" w:hAnsi="Times New Roman" w:cs="Times New Roman"/>
          <w:sz w:val="28"/>
          <w:szCs w:val="28"/>
        </w:rPr>
        <w:t>.</w:t>
      </w:r>
      <w:r w:rsidR="000E06A5">
        <w:rPr>
          <w:rFonts w:ascii="Times New Roman" w:hAnsi="Times New Roman" w:cs="Times New Roman"/>
          <w:sz w:val="28"/>
          <w:szCs w:val="28"/>
        </w:rPr>
        <w:t xml:space="preserve"> Как выходец из крестьянской части общества Акульшин разделял интерес к обряду, красочно отразив ритуал в своём творчестве. </w:t>
      </w:r>
    </w:p>
    <w:p w14:paraId="088F657E" w14:textId="2B1079DA" w:rsidR="004C0B3E" w:rsidRPr="00146DB9" w:rsidRDefault="004C0B3E"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Фотографическая фиксация обряда «октябрин» не являлась повсеместно распространенной практикой, однако в методических пособиях 1920-х гг. как для ячеек рабочих клубов, так и сельских народных домов отмечалась необходимость контрольного фиксирования внедрения новых «гражданских обрядов» в общественную практику</w:t>
      </w:r>
      <w:r>
        <w:rPr>
          <w:rStyle w:val="a5"/>
          <w:rFonts w:ascii="Times New Roman" w:hAnsi="Times New Roman" w:cs="Times New Roman"/>
          <w:sz w:val="28"/>
          <w:szCs w:val="28"/>
        </w:rPr>
        <w:footnoteReference w:id="99"/>
      </w:r>
      <w:r>
        <w:rPr>
          <w:rFonts w:ascii="Times New Roman" w:hAnsi="Times New Roman" w:cs="Times New Roman"/>
          <w:sz w:val="28"/>
          <w:szCs w:val="28"/>
        </w:rPr>
        <w:t>.</w:t>
      </w:r>
      <w:r w:rsidR="006C0F94">
        <w:rPr>
          <w:rFonts w:ascii="Times New Roman" w:hAnsi="Times New Roman" w:cs="Times New Roman"/>
          <w:sz w:val="28"/>
          <w:szCs w:val="28"/>
        </w:rPr>
        <w:t xml:space="preserve"> </w:t>
      </w:r>
    </w:p>
    <w:p w14:paraId="49521F99"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Имели место случаи проведения церемонии «красных крестин» в память о вожде революции В.И. Ленина. Так, например, 14 февраля 1925 г. прошла на территории Василеостровского района г. Ленинграда были проведены </w:t>
      </w:r>
      <w:r w:rsidRPr="00146DB9">
        <w:rPr>
          <w:rFonts w:ascii="Times New Roman" w:hAnsi="Times New Roman" w:cs="Times New Roman"/>
          <w:sz w:val="28"/>
          <w:szCs w:val="28"/>
        </w:rPr>
        <w:lastRenderedPageBreak/>
        <w:t>«октябрины» новорожденного сына рабочего-печатника</w:t>
      </w:r>
      <w:r w:rsidRPr="00146DB9">
        <w:rPr>
          <w:rFonts w:ascii="Times New Roman" w:hAnsi="Times New Roman" w:cs="Times New Roman"/>
          <w:sz w:val="28"/>
          <w:szCs w:val="28"/>
          <w:vertAlign w:val="superscript"/>
        </w:rPr>
        <w:footnoteReference w:id="100"/>
      </w:r>
      <w:r w:rsidRPr="00146DB9">
        <w:rPr>
          <w:rFonts w:ascii="Times New Roman" w:hAnsi="Times New Roman" w:cs="Times New Roman"/>
          <w:sz w:val="28"/>
          <w:szCs w:val="28"/>
        </w:rPr>
        <w:t>.  Ребенок был назван Владимиром «по обоюдному согласию родителей в память погибшего Вождя Мировой Пролетарской Революции Владимира Ильича Ленина»</w:t>
      </w:r>
      <w:r w:rsidRPr="00146DB9">
        <w:rPr>
          <w:rFonts w:ascii="Times New Roman" w:hAnsi="Times New Roman" w:cs="Times New Roman"/>
          <w:sz w:val="28"/>
          <w:szCs w:val="28"/>
          <w:vertAlign w:val="superscript"/>
        </w:rPr>
        <w:footnoteReference w:id="101"/>
      </w:r>
      <w:r w:rsidRPr="00146DB9">
        <w:rPr>
          <w:rFonts w:ascii="Times New Roman" w:hAnsi="Times New Roman" w:cs="Times New Roman"/>
          <w:sz w:val="28"/>
          <w:szCs w:val="28"/>
        </w:rPr>
        <w:t xml:space="preserve">. </w:t>
      </w:r>
    </w:p>
    <w:p w14:paraId="6E92FEE1"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В качестве видоизмененной формы обряда «красных крестин», следует упомянуть ритуал «самооктябрения»</w:t>
      </w:r>
      <w:r w:rsidRPr="00146DB9">
        <w:rPr>
          <w:rFonts w:ascii="Times New Roman" w:hAnsi="Times New Roman" w:cs="Times New Roman"/>
          <w:sz w:val="28"/>
          <w:szCs w:val="28"/>
          <w:vertAlign w:val="superscript"/>
        </w:rPr>
        <w:footnoteReference w:id="102"/>
      </w:r>
      <w:r w:rsidRPr="00146DB9">
        <w:rPr>
          <w:rFonts w:ascii="Times New Roman" w:hAnsi="Times New Roman" w:cs="Times New Roman"/>
          <w:sz w:val="28"/>
          <w:szCs w:val="28"/>
        </w:rPr>
        <w:t>. Данный ритуал представлял собой добровольное изменение имен в революционном ключе некоторыми представителями общества, находящимися в достаточно зрелом возрасте.   Частью современников обряд «самооктябрения» был охарактеризован снисходительно-иронически, как «проявление неумелого новаторства»</w:t>
      </w:r>
      <w:r w:rsidRPr="00146DB9">
        <w:rPr>
          <w:rFonts w:ascii="Times New Roman" w:hAnsi="Times New Roman" w:cs="Times New Roman"/>
          <w:sz w:val="28"/>
          <w:szCs w:val="28"/>
          <w:vertAlign w:val="superscript"/>
        </w:rPr>
        <w:footnoteReference w:id="103"/>
      </w:r>
      <w:r w:rsidRPr="00146DB9">
        <w:rPr>
          <w:rFonts w:ascii="Times New Roman" w:hAnsi="Times New Roman" w:cs="Times New Roman"/>
          <w:sz w:val="28"/>
          <w:szCs w:val="28"/>
        </w:rPr>
        <w:t>. Отмечалось, что мероприятие представляло собой «утомительное по списку переименование «авангарда нового быта», «длинное, тягучее заседание»</w:t>
      </w:r>
      <w:r w:rsidRPr="00146DB9">
        <w:rPr>
          <w:rFonts w:ascii="Times New Roman" w:hAnsi="Times New Roman" w:cs="Times New Roman"/>
          <w:sz w:val="28"/>
          <w:szCs w:val="28"/>
          <w:vertAlign w:val="superscript"/>
        </w:rPr>
        <w:footnoteReference w:id="104"/>
      </w:r>
      <w:r w:rsidRPr="00146DB9">
        <w:rPr>
          <w:rFonts w:ascii="Times New Roman" w:hAnsi="Times New Roman" w:cs="Times New Roman"/>
          <w:sz w:val="28"/>
          <w:szCs w:val="28"/>
        </w:rPr>
        <w:t xml:space="preserve">. </w:t>
      </w:r>
    </w:p>
    <w:p w14:paraId="1760ED9C" w14:textId="77777777" w:rsidR="00985252"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Установлению точной даты прекращения празднования «октябрин» препятствует отсутствие контрольных фиксаций проведения данного обряда на территории Петроградской (Ленинградской), Новгородской и Череповецкой губерний. Однако согласно оценкам некоторых советских исследователей, с 1925 г. родители новорожденных все более предпочитали стандартную регистрацию ребенка в органах ЗАГСа</w:t>
      </w:r>
      <w:r w:rsidRPr="00146DB9">
        <w:rPr>
          <w:rFonts w:ascii="Times New Roman" w:hAnsi="Times New Roman" w:cs="Times New Roman"/>
          <w:sz w:val="28"/>
          <w:szCs w:val="28"/>
          <w:vertAlign w:val="superscript"/>
        </w:rPr>
        <w:footnoteReference w:id="105"/>
      </w:r>
      <w:r w:rsidRPr="00146DB9">
        <w:rPr>
          <w:rFonts w:ascii="Times New Roman" w:hAnsi="Times New Roman" w:cs="Times New Roman"/>
          <w:sz w:val="28"/>
          <w:szCs w:val="28"/>
        </w:rPr>
        <w:t xml:space="preserve">. </w:t>
      </w:r>
    </w:p>
    <w:p w14:paraId="091DC933" w14:textId="54A3FC33" w:rsidR="00985252" w:rsidRDefault="00985252" w:rsidP="00985252">
      <w:pPr>
        <w:spacing w:line="360" w:lineRule="auto"/>
        <w:ind w:firstLine="708"/>
        <w:jc w:val="both"/>
        <w:rPr>
          <w:rFonts w:ascii="Times New Roman" w:hAnsi="Times New Roman" w:cs="Times New Roman"/>
          <w:sz w:val="28"/>
          <w:szCs w:val="28"/>
        </w:rPr>
      </w:pPr>
      <w:r w:rsidRPr="00985252">
        <w:rPr>
          <w:rFonts w:ascii="Times New Roman" w:hAnsi="Times New Roman" w:cs="Times New Roman"/>
          <w:sz w:val="28"/>
          <w:szCs w:val="28"/>
        </w:rPr>
        <w:t>Характерно, что в некоторых методических пособиях конца 1920-х гг. период попыток внедрения «октябрин» в общественную практику преподносился как «время увлечения октябринами», «время неуклюжего новаторства», «своеобразное мероприятие»</w:t>
      </w:r>
      <w:r w:rsidRPr="00985252">
        <w:rPr>
          <w:rFonts w:ascii="Times New Roman" w:hAnsi="Times New Roman" w:cs="Times New Roman"/>
          <w:sz w:val="28"/>
          <w:szCs w:val="28"/>
          <w:vertAlign w:val="superscript"/>
        </w:rPr>
        <w:footnoteReference w:id="106"/>
      </w:r>
      <w:r w:rsidRPr="00985252">
        <w:rPr>
          <w:rFonts w:ascii="Times New Roman" w:hAnsi="Times New Roman" w:cs="Times New Roman"/>
          <w:sz w:val="28"/>
          <w:szCs w:val="28"/>
        </w:rPr>
        <w:t>. Период попыток внедрения обряда «красных крестин» в практику населения уже концу 1920-х гг. упоминается в прошедшем времени, как один из пройденных этапов антирелигиозной пропаганды.</w:t>
      </w:r>
      <w:r>
        <w:rPr>
          <w:rFonts w:ascii="Times New Roman" w:hAnsi="Times New Roman" w:cs="Times New Roman"/>
          <w:sz w:val="28"/>
          <w:szCs w:val="28"/>
        </w:rPr>
        <w:t xml:space="preserve"> При этом даже в первой половине 1930-х гг. </w:t>
      </w:r>
      <w:r>
        <w:rPr>
          <w:rFonts w:ascii="Times New Roman" w:hAnsi="Times New Roman" w:cs="Times New Roman"/>
          <w:sz w:val="28"/>
          <w:szCs w:val="28"/>
        </w:rPr>
        <w:lastRenderedPageBreak/>
        <w:t>были единичные случаи проведения «октябрин». Так, на одном из фотографических снимков было изображено семейное застолье, проводимое предположительно после самой гражданской церемонии</w:t>
      </w:r>
      <w:r w:rsidR="00DF43FC">
        <w:rPr>
          <w:rFonts w:ascii="Times New Roman" w:hAnsi="Times New Roman" w:cs="Times New Roman"/>
          <w:sz w:val="28"/>
          <w:szCs w:val="28"/>
        </w:rPr>
        <w:t xml:space="preserve"> </w:t>
      </w:r>
      <w:r w:rsidR="00DF43FC" w:rsidRPr="00DF43FC">
        <w:rPr>
          <w:rFonts w:ascii="Times New Roman" w:hAnsi="Times New Roman" w:cs="Times New Roman"/>
          <w:sz w:val="28"/>
          <w:szCs w:val="28"/>
        </w:rPr>
        <w:t xml:space="preserve">(См. приложение </w:t>
      </w:r>
      <w:r w:rsidR="00A425D0">
        <w:rPr>
          <w:rFonts w:ascii="Times New Roman" w:hAnsi="Times New Roman" w:cs="Times New Roman"/>
          <w:sz w:val="28"/>
          <w:szCs w:val="28"/>
        </w:rPr>
        <w:t xml:space="preserve">      </w:t>
      </w:r>
      <w:r w:rsidR="00DF43FC" w:rsidRPr="00DF43FC">
        <w:rPr>
          <w:rFonts w:ascii="Times New Roman" w:hAnsi="Times New Roman" w:cs="Times New Roman"/>
          <w:sz w:val="28"/>
          <w:szCs w:val="28"/>
        </w:rPr>
        <w:t>№ 1)</w:t>
      </w:r>
      <w:r>
        <w:rPr>
          <w:rStyle w:val="a5"/>
          <w:rFonts w:ascii="Times New Roman" w:hAnsi="Times New Roman" w:cs="Times New Roman"/>
          <w:sz w:val="28"/>
          <w:szCs w:val="28"/>
        </w:rPr>
        <w:footnoteReference w:id="107"/>
      </w:r>
      <w:r>
        <w:rPr>
          <w:rFonts w:ascii="Times New Roman" w:hAnsi="Times New Roman" w:cs="Times New Roman"/>
          <w:sz w:val="28"/>
          <w:szCs w:val="28"/>
        </w:rPr>
        <w:t>. Данный источник не позволяет установить, сохранись ли элементы художественного оформления «красных крестин» 1920-х гг. до 1935 г., какие трансформации произошли в ходе самой церемонии.</w:t>
      </w:r>
    </w:p>
    <w:p w14:paraId="1848F6D3" w14:textId="67C17979"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Показательно фигурирование темы проведения «октябрин» в постановках, пьесах уже с середины 1920-х гг. В поставленной в 1924</w:t>
      </w:r>
      <w:r w:rsidR="00562042">
        <w:rPr>
          <w:rFonts w:ascii="Times New Roman" w:hAnsi="Times New Roman" w:cs="Times New Roman"/>
          <w:sz w:val="28"/>
          <w:szCs w:val="28"/>
        </w:rPr>
        <w:t>–</w:t>
      </w:r>
      <w:r w:rsidRPr="00146DB9">
        <w:rPr>
          <w:rFonts w:ascii="Times New Roman" w:hAnsi="Times New Roman" w:cs="Times New Roman"/>
          <w:sz w:val="28"/>
          <w:szCs w:val="28"/>
        </w:rPr>
        <w:t>1925 гг. на сценах ленинградских клубах пьесе «Ноябрьские октябрины» представлена цепочка эпизодов, демонстрирующих тяготы «борьбы рабочего класса» за «светлое будущее»: «Голодный завод», «Смычка города с деревней», «Изоляция элемента» и т.д.</w:t>
      </w:r>
      <w:r w:rsidRPr="00146DB9">
        <w:rPr>
          <w:rFonts w:ascii="Times New Roman" w:hAnsi="Times New Roman" w:cs="Times New Roman"/>
          <w:sz w:val="28"/>
          <w:szCs w:val="28"/>
          <w:vertAlign w:val="superscript"/>
        </w:rPr>
        <w:footnoteReference w:id="108"/>
      </w:r>
      <w:r w:rsidRPr="00146DB9">
        <w:rPr>
          <w:rFonts w:ascii="Times New Roman" w:hAnsi="Times New Roman" w:cs="Times New Roman"/>
          <w:sz w:val="28"/>
          <w:szCs w:val="28"/>
        </w:rPr>
        <w:t xml:space="preserve"> Однако сцена «октябрения» ребенка (обращает внимание проведение обряд</w:t>
      </w:r>
      <w:r w:rsidR="00294B23">
        <w:rPr>
          <w:rFonts w:ascii="Times New Roman" w:hAnsi="Times New Roman" w:cs="Times New Roman"/>
          <w:sz w:val="28"/>
          <w:szCs w:val="28"/>
        </w:rPr>
        <w:t>а</w:t>
      </w:r>
      <w:r w:rsidRPr="00146DB9">
        <w:rPr>
          <w:rFonts w:ascii="Times New Roman" w:hAnsi="Times New Roman" w:cs="Times New Roman"/>
          <w:sz w:val="28"/>
          <w:szCs w:val="28"/>
        </w:rPr>
        <w:t xml:space="preserve"> в дни годовщины «Октябрьской революции») знаменует собой торжественный финал формирования нового поколения, общества иного идеологического содержания:</w:t>
      </w:r>
    </w:p>
    <w:p w14:paraId="4231C482"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«Мир в купель восстания ринут,</w:t>
      </w:r>
    </w:p>
    <w:p w14:paraId="0A4C907D"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В испепеляющий расплав.</w:t>
      </w:r>
    </w:p>
    <w:p w14:paraId="364FB60C"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Помни ноябрьские октябрины,</w:t>
      </w:r>
    </w:p>
    <w:p w14:paraId="2B07AB66"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Бред претворяющие в явь.</w:t>
      </w:r>
    </w:p>
    <w:p w14:paraId="60473501"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Помни: за то, что мы проявим,</w:t>
      </w:r>
    </w:p>
    <w:p w14:paraId="26C9561C"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Скудных жертв ничтожна цена…</w:t>
      </w:r>
    </w:p>
    <w:p w14:paraId="14F9357C"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Равный, преграды мнущей лаве,</w:t>
      </w:r>
    </w:p>
    <w:p w14:paraId="37858A33"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Лейте Интернационал…»</w:t>
      </w:r>
      <w:r w:rsidRPr="00146DB9">
        <w:rPr>
          <w:rFonts w:ascii="Times New Roman" w:hAnsi="Times New Roman" w:cs="Times New Roman"/>
          <w:sz w:val="28"/>
          <w:szCs w:val="28"/>
          <w:vertAlign w:val="superscript"/>
        </w:rPr>
        <w:footnoteReference w:id="109"/>
      </w:r>
      <w:r w:rsidRPr="00146DB9">
        <w:rPr>
          <w:rFonts w:ascii="Times New Roman" w:hAnsi="Times New Roman" w:cs="Times New Roman"/>
          <w:sz w:val="28"/>
          <w:szCs w:val="28"/>
        </w:rPr>
        <w:t xml:space="preserve">. </w:t>
      </w:r>
    </w:p>
    <w:p w14:paraId="19138A31" w14:textId="7B86A790" w:rsid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lastRenderedPageBreak/>
        <w:t>К концу 1920-х гг. «октябрины» преподносятся преимущественно в комическом контексте, что доказывает неоднозначное отношение населения к новому советскому ритуалу. В сборнике водевилей и сценок для клубных, комсомольских и рабочих театров В. Ардова, датируемым 1929 г., встречается пьеса «Октябрины», в которой представлена ситуация «двойного крещения» младенца: путем проведения «октябрин» и последующего приглашения родителями православного священнослужителя для совершения религиозного таинства</w:t>
      </w:r>
      <w:r w:rsidRPr="00146DB9">
        <w:rPr>
          <w:rFonts w:ascii="Times New Roman" w:hAnsi="Times New Roman" w:cs="Times New Roman"/>
          <w:sz w:val="28"/>
          <w:szCs w:val="28"/>
          <w:vertAlign w:val="superscript"/>
        </w:rPr>
        <w:footnoteReference w:id="110"/>
      </w:r>
      <w:r w:rsidRPr="00146DB9">
        <w:rPr>
          <w:rFonts w:ascii="Times New Roman" w:hAnsi="Times New Roman" w:cs="Times New Roman"/>
          <w:sz w:val="28"/>
          <w:szCs w:val="28"/>
        </w:rPr>
        <w:t>. Сценка заканчивается осложнением выбора имени новорожденному, «облаянному» несуществующим в христианских святцах «разбойничьим именем» Марат</w:t>
      </w:r>
      <w:r w:rsidRPr="00146DB9">
        <w:rPr>
          <w:rFonts w:ascii="Times New Roman" w:hAnsi="Times New Roman" w:cs="Times New Roman"/>
          <w:sz w:val="28"/>
          <w:szCs w:val="28"/>
          <w:vertAlign w:val="superscript"/>
        </w:rPr>
        <w:footnoteReference w:id="111"/>
      </w:r>
      <w:r w:rsidRPr="00146DB9">
        <w:rPr>
          <w:rFonts w:ascii="Times New Roman" w:hAnsi="Times New Roman" w:cs="Times New Roman"/>
          <w:sz w:val="28"/>
          <w:szCs w:val="28"/>
        </w:rPr>
        <w:t xml:space="preserve">. </w:t>
      </w:r>
    </w:p>
    <w:p w14:paraId="77D74129" w14:textId="2DA451BC" w:rsidR="000E06A5" w:rsidRPr="00146DB9" w:rsidRDefault="000E06A5"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«Октябрины» </w:t>
      </w:r>
      <w:r w:rsidR="00354F2C">
        <w:rPr>
          <w:rFonts w:ascii="Times New Roman" w:hAnsi="Times New Roman" w:cs="Times New Roman"/>
          <w:sz w:val="28"/>
          <w:szCs w:val="28"/>
        </w:rPr>
        <w:t xml:space="preserve">были отражены в сугубо комическом контексте в творчестве писателя М.С. Булгакова </w:t>
      </w:r>
      <w:r w:rsidR="00354F2C" w:rsidRPr="00354F2C">
        <w:rPr>
          <w:rFonts w:ascii="Times New Roman" w:hAnsi="Times New Roman" w:cs="Times New Roman"/>
          <w:sz w:val="28"/>
          <w:szCs w:val="28"/>
        </w:rPr>
        <w:t>—</w:t>
      </w:r>
      <w:r w:rsidR="00354F2C">
        <w:rPr>
          <w:rFonts w:ascii="Times New Roman" w:hAnsi="Times New Roman" w:cs="Times New Roman"/>
          <w:sz w:val="28"/>
          <w:szCs w:val="28"/>
        </w:rPr>
        <w:t xml:space="preserve"> в третьем рассказе из цикла сатирических микро-очерков «Золотые корреспонденции Ферапонта Ферапонтовича Капорцева»</w:t>
      </w:r>
      <w:r w:rsidR="00CF0C6D">
        <w:rPr>
          <w:rFonts w:ascii="Times New Roman" w:hAnsi="Times New Roman" w:cs="Times New Roman"/>
          <w:sz w:val="28"/>
          <w:szCs w:val="28"/>
        </w:rPr>
        <w:t xml:space="preserve">, в котором представлена сцена </w:t>
      </w:r>
      <w:r w:rsidR="00CF0C6D" w:rsidRPr="00CF0C6D">
        <w:rPr>
          <w:rFonts w:ascii="Times New Roman" w:hAnsi="Times New Roman" w:cs="Times New Roman"/>
          <w:sz w:val="28"/>
          <w:szCs w:val="28"/>
        </w:rPr>
        <w:t>пролетарских городских «красных крестин»</w:t>
      </w:r>
      <w:r w:rsidR="00CF0C6D">
        <w:rPr>
          <w:rStyle w:val="a5"/>
          <w:rFonts w:ascii="Times New Roman" w:hAnsi="Times New Roman" w:cs="Times New Roman"/>
          <w:sz w:val="28"/>
          <w:szCs w:val="28"/>
        </w:rPr>
        <w:footnoteReference w:id="112"/>
      </w:r>
      <w:r w:rsidR="00354F2C">
        <w:rPr>
          <w:rFonts w:ascii="Times New Roman" w:hAnsi="Times New Roman" w:cs="Times New Roman"/>
          <w:sz w:val="28"/>
          <w:szCs w:val="28"/>
        </w:rPr>
        <w:t xml:space="preserve">. В лице </w:t>
      </w:r>
      <w:r w:rsidR="00CF0C6D">
        <w:rPr>
          <w:rFonts w:ascii="Times New Roman" w:hAnsi="Times New Roman" w:cs="Times New Roman"/>
          <w:sz w:val="28"/>
          <w:szCs w:val="28"/>
        </w:rPr>
        <w:t>Исидора Ванькина, чьи проявления инициативы привели к смерти одной из новорождённых, Булгаков</w:t>
      </w:r>
      <w:r w:rsidR="00354F2C">
        <w:rPr>
          <w:rFonts w:ascii="Times New Roman" w:hAnsi="Times New Roman" w:cs="Times New Roman"/>
          <w:sz w:val="28"/>
          <w:szCs w:val="28"/>
        </w:rPr>
        <w:t xml:space="preserve"> юмористически представил попытки самодеятельности и коллективного творчества в деле устроения</w:t>
      </w:r>
      <w:r w:rsidR="00CF0C6D">
        <w:rPr>
          <w:rFonts w:ascii="Times New Roman" w:hAnsi="Times New Roman" w:cs="Times New Roman"/>
          <w:sz w:val="28"/>
          <w:szCs w:val="28"/>
        </w:rPr>
        <w:t xml:space="preserve"> «гражданских обрядов». Элементы комизма в данном рассказе прослеживаются в смерти новорождённой от пения похоронного марша «Вы жертвою пали» </w:t>
      </w:r>
      <w:r w:rsidR="00CF0C6D" w:rsidRPr="00CF0C6D">
        <w:rPr>
          <w:rFonts w:ascii="Times New Roman" w:hAnsi="Times New Roman" w:cs="Times New Roman"/>
          <w:sz w:val="28"/>
          <w:szCs w:val="28"/>
        </w:rPr>
        <w:t>—</w:t>
      </w:r>
      <w:r w:rsidR="00CF0C6D">
        <w:rPr>
          <w:rFonts w:ascii="Times New Roman" w:hAnsi="Times New Roman" w:cs="Times New Roman"/>
          <w:sz w:val="28"/>
          <w:szCs w:val="28"/>
        </w:rPr>
        <w:t xml:space="preserve"> «все ушли, уверенные, что Ванькин похоронным маршем девочку задавил наповал», а также в исполненных пафоса именах некоторых героев (например «Оль-Мих Динамит»). Мать друго</w:t>
      </w:r>
      <w:r w:rsidR="00722E65">
        <w:rPr>
          <w:rFonts w:ascii="Times New Roman" w:hAnsi="Times New Roman" w:cs="Times New Roman"/>
          <w:sz w:val="28"/>
          <w:szCs w:val="28"/>
        </w:rPr>
        <w:t>го младенца в заключении рассказа «брызнула с конвертом к попу», то есть, отвергнув новый гражданский обряд и не испытывая при этом глубоких религиозных чувств, решила крестить ребёнка по православно-христианскому обряду.</w:t>
      </w:r>
    </w:p>
    <w:p w14:paraId="4619107E" w14:textId="23523F24" w:rsidR="006531F3" w:rsidRDefault="006531F3" w:rsidP="006531F3">
      <w:pPr>
        <w:spacing w:line="360" w:lineRule="auto"/>
        <w:ind w:firstLine="708"/>
        <w:jc w:val="both"/>
        <w:rPr>
          <w:rFonts w:ascii="Times New Roman" w:hAnsi="Times New Roman" w:cs="Times New Roman"/>
          <w:sz w:val="28"/>
          <w:szCs w:val="28"/>
        </w:rPr>
      </w:pPr>
      <w:r w:rsidRPr="006531F3">
        <w:rPr>
          <w:rFonts w:ascii="Times New Roman" w:hAnsi="Times New Roman" w:cs="Times New Roman"/>
          <w:sz w:val="28"/>
          <w:szCs w:val="28"/>
        </w:rPr>
        <w:lastRenderedPageBreak/>
        <w:t>Несмотря на наблюдавшуюся в последующие десятилетия критику кампании по внедрению «красных ритуалов», память об «октябринах» сохраняется. Так, крупный художник советского реализма А.П. Бубнов запечатлел обряд на одном из своих самых известных полотен «Октябрины» (1936) (См. приложение № 2).</w:t>
      </w:r>
    </w:p>
    <w:p w14:paraId="719620BD" w14:textId="51F88527" w:rsidR="00DB3698" w:rsidRDefault="00844DA0" w:rsidP="00DB369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Есть основания утверждать, что «октябрин</w:t>
      </w:r>
      <w:r w:rsidR="00D06784">
        <w:rPr>
          <w:rFonts w:ascii="Times New Roman" w:hAnsi="Times New Roman" w:cs="Times New Roman"/>
          <w:sz w:val="28"/>
          <w:szCs w:val="28"/>
        </w:rPr>
        <w:t>ы</w:t>
      </w:r>
      <w:r>
        <w:rPr>
          <w:rFonts w:ascii="Times New Roman" w:hAnsi="Times New Roman" w:cs="Times New Roman"/>
          <w:sz w:val="28"/>
          <w:szCs w:val="28"/>
        </w:rPr>
        <w:t>» не стал</w:t>
      </w:r>
      <w:r w:rsidR="00D06784">
        <w:rPr>
          <w:rFonts w:ascii="Times New Roman" w:hAnsi="Times New Roman" w:cs="Times New Roman"/>
          <w:sz w:val="28"/>
          <w:szCs w:val="28"/>
        </w:rPr>
        <w:t>и</w:t>
      </w:r>
      <w:r>
        <w:rPr>
          <w:rFonts w:ascii="Times New Roman" w:hAnsi="Times New Roman" w:cs="Times New Roman"/>
          <w:sz w:val="28"/>
          <w:szCs w:val="28"/>
        </w:rPr>
        <w:t xml:space="preserve"> полноценной альтернативой православному крещению по причине незаинтересованности </w:t>
      </w:r>
      <w:r w:rsidR="004C0B3E">
        <w:rPr>
          <w:rFonts w:ascii="Times New Roman" w:hAnsi="Times New Roman" w:cs="Times New Roman"/>
          <w:sz w:val="28"/>
          <w:szCs w:val="28"/>
        </w:rPr>
        <w:t xml:space="preserve">подавляющей части </w:t>
      </w:r>
      <w:r>
        <w:rPr>
          <w:rFonts w:ascii="Times New Roman" w:hAnsi="Times New Roman" w:cs="Times New Roman"/>
          <w:sz w:val="28"/>
          <w:szCs w:val="28"/>
        </w:rPr>
        <w:t xml:space="preserve">местных властей в </w:t>
      </w:r>
      <w:r w:rsidR="00D06784">
        <w:rPr>
          <w:rFonts w:ascii="Times New Roman" w:hAnsi="Times New Roman" w:cs="Times New Roman"/>
          <w:sz w:val="28"/>
          <w:szCs w:val="28"/>
        </w:rPr>
        <w:t xml:space="preserve">закреплении обряда </w:t>
      </w:r>
      <w:r w:rsidR="00D06784" w:rsidRPr="00D06784">
        <w:rPr>
          <w:rFonts w:ascii="Times New Roman" w:hAnsi="Times New Roman" w:cs="Times New Roman"/>
          <w:sz w:val="28"/>
          <w:szCs w:val="28"/>
        </w:rPr>
        <w:t>в общественной практике</w:t>
      </w:r>
      <w:r w:rsidR="00D06784">
        <w:rPr>
          <w:rFonts w:ascii="Times New Roman" w:hAnsi="Times New Roman" w:cs="Times New Roman"/>
          <w:sz w:val="28"/>
          <w:szCs w:val="28"/>
        </w:rPr>
        <w:t>. В методическом пособии</w:t>
      </w:r>
      <w:r w:rsidR="004C0B3E">
        <w:rPr>
          <w:rFonts w:ascii="Times New Roman" w:hAnsi="Times New Roman" w:cs="Times New Roman"/>
          <w:sz w:val="28"/>
          <w:szCs w:val="28"/>
        </w:rPr>
        <w:t xml:space="preserve"> для ленинградских работниц</w:t>
      </w:r>
      <w:r w:rsidR="00D06784">
        <w:rPr>
          <w:rFonts w:ascii="Times New Roman" w:hAnsi="Times New Roman" w:cs="Times New Roman"/>
          <w:sz w:val="28"/>
          <w:szCs w:val="28"/>
        </w:rPr>
        <w:t xml:space="preserve"> от 1926 г. </w:t>
      </w:r>
      <w:r w:rsidR="004C0B3E">
        <w:rPr>
          <w:rFonts w:ascii="Times New Roman" w:hAnsi="Times New Roman" w:cs="Times New Roman"/>
          <w:sz w:val="28"/>
          <w:szCs w:val="28"/>
        </w:rPr>
        <w:t>«красные крестины» охарактеризованы как явление «переходного времени», которое должно «отмереть» с полным исчезновением старого быта</w:t>
      </w:r>
      <w:r w:rsidR="004C0B3E">
        <w:rPr>
          <w:rStyle w:val="a5"/>
          <w:rFonts w:ascii="Times New Roman" w:hAnsi="Times New Roman" w:cs="Times New Roman"/>
          <w:sz w:val="28"/>
          <w:szCs w:val="28"/>
        </w:rPr>
        <w:footnoteReference w:id="113"/>
      </w:r>
      <w:r w:rsidR="004C0B3E">
        <w:rPr>
          <w:rFonts w:ascii="Times New Roman" w:hAnsi="Times New Roman" w:cs="Times New Roman"/>
          <w:sz w:val="28"/>
          <w:szCs w:val="28"/>
        </w:rPr>
        <w:t>.</w:t>
      </w:r>
      <w:r w:rsidR="001674EC">
        <w:rPr>
          <w:rFonts w:ascii="Times New Roman" w:hAnsi="Times New Roman" w:cs="Times New Roman"/>
          <w:sz w:val="28"/>
          <w:szCs w:val="28"/>
        </w:rPr>
        <w:t xml:space="preserve"> </w:t>
      </w:r>
      <w:r w:rsidR="001674EC" w:rsidRPr="001674EC">
        <w:rPr>
          <w:rFonts w:ascii="Times New Roman" w:hAnsi="Times New Roman" w:cs="Times New Roman"/>
          <w:sz w:val="28"/>
          <w:szCs w:val="28"/>
        </w:rPr>
        <w:t>«Красные крестины», как и другие гражданские обряды в 1920-е гг. оставались практически исключительной прерогативой революционно-настроенной молодёжи или партийных работников, для которых участие в ритуале служило не только способом заявить свою политическую позицию и упрочить своё социально-общественное положение, но и выразить факт своей идентичности с «прогрессивной» частью граждан.</w:t>
      </w:r>
    </w:p>
    <w:p w14:paraId="2D6ACCD6" w14:textId="612209A8" w:rsidR="00844DA0" w:rsidRPr="00146DB9" w:rsidRDefault="001674EC" w:rsidP="00DB3698">
      <w:pPr>
        <w:spacing w:line="360" w:lineRule="auto"/>
        <w:ind w:firstLine="708"/>
        <w:jc w:val="both"/>
        <w:rPr>
          <w:rFonts w:ascii="Times New Roman" w:hAnsi="Times New Roman" w:cs="Times New Roman"/>
          <w:sz w:val="28"/>
          <w:szCs w:val="28"/>
        </w:rPr>
      </w:pPr>
      <w:r w:rsidRPr="001674EC">
        <w:rPr>
          <w:rFonts w:ascii="Times New Roman" w:hAnsi="Times New Roman" w:cs="Times New Roman"/>
          <w:sz w:val="28"/>
          <w:szCs w:val="28"/>
        </w:rPr>
        <w:t xml:space="preserve"> Однако данный факт не исключает проявления живого интереса общества, особенно сельского населения, к «диковинным» для них «красным» обрядам. </w:t>
      </w:r>
      <w:r w:rsidR="00DB3698" w:rsidRPr="00DB3698">
        <w:rPr>
          <w:rFonts w:ascii="Times New Roman" w:hAnsi="Times New Roman" w:cs="Times New Roman"/>
          <w:sz w:val="28"/>
          <w:szCs w:val="28"/>
        </w:rPr>
        <w:t>Согласно точке зрения некоторых советских исследователей, в 1920-е гг. имели место некоторые успехи в продвижении идеи «октябрин» со стороны определенных «энтузиастов», однако в целом обряд не получил достаточной поддержки со стороны общества, что окончательно предопределило угасание интереса к «красным крестинам в целом</w:t>
      </w:r>
      <w:r w:rsidR="00DB3698" w:rsidRPr="00DB3698">
        <w:rPr>
          <w:rFonts w:ascii="Times New Roman" w:hAnsi="Times New Roman" w:cs="Times New Roman"/>
          <w:sz w:val="28"/>
          <w:szCs w:val="28"/>
          <w:vertAlign w:val="superscript"/>
        </w:rPr>
        <w:footnoteReference w:id="114"/>
      </w:r>
      <w:r w:rsidR="00DB3698" w:rsidRPr="00DB3698">
        <w:rPr>
          <w:rFonts w:ascii="Times New Roman" w:hAnsi="Times New Roman" w:cs="Times New Roman"/>
          <w:sz w:val="28"/>
          <w:szCs w:val="28"/>
        </w:rPr>
        <w:t>.</w:t>
      </w:r>
      <w:r w:rsidR="00DB3698">
        <w:rPr>
          <w:rFonts w:ascii="Times New Roman" w:hAnsi="Times New Roman" w:cs="Times New Roman"/>
          <w:sz w:val="28"/>
          <w:szCs w:val="28"/>
        </w:rPr>
        <w:t xml:space="preserve"> </w:t>
      </w:r>
      <w:r>
        <w:rPr>
          <w:rFonts w:ascii="Times New Roman" w:hAnsi="Times New Roman" w:cs="Times New Roman"/>
          <w:sz w:val="28"/>
          <w:szCs w:val="28"/>
        </w:rPr>
        <w:t xml:space="preserve">Отдельные попытки местных властей повсеместно закрепить гражданский обряд оказались малоуспешными не из-за недостатков в художественном оформлении церемонии (как это подчёркивалось в некоторых методических </w:t>
      </w:r>
      <w:r>
        <w:rPr>
          <w:rFonts w:ascii="Times New Roman" w:hAnsi="Times New Roman" w:cs="Times New Roman"/>
          <w:sz w:val="28"/>
          <w:szCs w:val="28"/>
        </w:rPr>
        <w:lastRenderedPageBreak/>
        <w:t>пособиях 1920-х гг.)</w:t>
      </w:r>
      <w:r>
        <w:rPr>
          <w:rStyle w:val="a5"/>
          <w:rFonts w:ascii="Times New Roman" w:hAnsi="Times New Roman" w:cs="Times New Roman"/>
          <w:sz w:val="28"/>
          <w:szCs w:val="28"/>
        </w:rPr>
        <w:footnoteReference w:id="115"/>
      </w:r>
      <w:r>
        <w:rPr>
          <w:rFonts w:ascii="Times New Roman" w:hAnsi="Times New Roman" w:cs="Times New Roman"/>
          <w:sz w:val="28"/>
          <w:szCs w:val="28"/>
        </w:rPr>
        <w:t xml:space="preserve">, а по причине отсутствия опыта в организации безрелигиозных ритуалов, слабого понимания подавляющей части общества необходимости внедрения данных практик, их идеологического смысла. </w:t>
      </w:r>
      <w:r w:rsidR="001B7E6A" w:rsidRPr="001B7E6A">
        <w:rPr>
          <w:rFonts w:ascii="Times New Roman" w:hAnsi="Times New Roman" w:cs="Times New Roman"/>
          <w:sz w:val="28"/>
          <w:szCs w:val="28"/>
        </w:rPr>
        <w:t>В одной из методических брошюр по организации праздников, издававшихся в Москве и Ленинграде в конце 1920-х гг., автор заявляет, что «октябрины» являлись «одной из многочисленных иллюстраций искусственного внедрения нового обряда, из чисто модных побуждений»</w:t>
      </w:r>
      <w:r w:rsidR="001B7E6A" w:rsidRPr="001B7E6A">
        <w:rPr>
          <w:rFonts w:ascii="Times New Roman" w:hAnsi="Times New Roman" w:cs="Times New Roman"/>
          <w:sz w:val="28"/>
          <w:szCs w:val="28"/>
          <w:vertAlign w:val="superscript"/>
        </w:rPr>
        <w:footnoteReference w:id="116"/>
      </w:r>
      <w:r w:rsidR="001B7E6A" w:rsidRPr="001B7E6A">
        <w:rPr>
          <w:rFonts w:ascii="Times New Roman" w:hAnsi="Times New Roman" w:cs="Times New Roman"/>
          <w:sz w:val="28"/>
          <w:szCs w:val="28"/>
        </w:rPr>
        <w:t>.</w:t>
      </w:r>
    </w:p>
    <w:p w14:paraId="6E16116A" w14:textId="432C55A7" w:rsidR="00146DB9" w:rsidRPr="00423497" w:rsidRDefault="00423497" w:rsidP="000E06A5">
      <w:pPr>
        <w:pStyle w:val="3"/>
        <w:spacing w:line="360" w:lineRule="auto"/>
        <w:ind w:firstLine="708"/>
        <w:jc w:val="both"/>
        <w:rPr>
          <w:rFonts w:ascii="Times New Roman" w:hAnsi="Times New Roman" w:cs="Times New Roman"/>
          <w:i/>
          <w:iCs/>
          <w:color w:val="auto"/>
          <w:sz w:val="28"/>
          <w:szCs w:val="28"/>
        </w:rPr>
      </w:pPr>
      <w:bookmarkStart w:id="42" w:name="_Toc134283384"/>
      <w:bookmarkStart w:id="43" w:name="_Hlk104025660"/>
      <w:r w:rsidRPr="00423497">
        <w:rPr>
          <w:rFonts w:ascii="Times New Roman" w:hAnsi="Times New Roman" w:cs="Times New Roman"/>
          <w:i/>
          <w:iCs/>
          <w:color w:val="auto"/>
          <w:sz w:val="28"/>
          <w:szCs w:val="28"/>
        </w:rPr>
        <w:t xml:space="preserve">§ </w:t>
      </w:r>
      <w:r w:rsidR="00146DB9" w:rsidRPr="00423497">
        <w:rPr>
          <w:rFonts w:ascii="Times New Roman" w:hAnsi="Times New Roman" w:cs="Times New Roman"/>
          <w:i/>
          <w:iCs/>
          <w:color w:val="auto"/>
          <w:sz w:val="28"/>
          <w:szCs w:val="28"/>
        </w:rPr>
        <w:t>2.2. Ритуал «Красной свадьбы» в контексте развития теории о советской обрядности в 1920-е гг.</w:t>
      </w:r>
      <w:bookmarkEnd w:id="42"/>
    </w:p>
    <w:bookmarkEnd w:id="43"/>
    <w:p w14:paraId="5FA70837"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Утвержденная на законодательном уровне система заключения браков, направленная на ликвидацию религиозного таинства венчания, требовала преобразования свадебного обряда. Декрет «О гражданском браке, о детях и о ведении книг актов состояния» от 18 декабря 1917 г. практически не содержал рекомендаций по организации церемонии, за исключением указаний о ее публичном характере, требования предварительной подачи заявления потенциальными брачующимися, а также необходимости удостоверения их личностей</w:t>
      </w:r>
      <w:r w:rsidRPr="00146DB9">
        <w:rPr>
          <w:rFonts w:ascii="Times New Roman" w:hAnsi="Times New Roman" w:cs="Times New Roman"/>
          <w:sz w:val="28"/>
          <w:szCs w:val="28"/>
          <w:vertAlign w:val="superscript"/>
        </w:rPr>
        <w:footnoteReference w:id="117"/>
      </w:r>
      <w:r w:rsidRPr="00146DB9">
        <w:rPr>
          <w:rFonts w:ascii="Times New Roman" w:hAnsi="Times New Roman" w:cs="Times New Roman"/>
          <w:sz w:val="28"/>
          <w:szCs w:val="28"/>
        </w:rPr>
        <w:t>. Следствием стало значительное упрощение процедуры заключения брака и усиление ее политизированности. Ликвидация традиционных атрибутов свадьбы была вызвана пропагандой концепции бытового аскетизма со стороны новой власти, а также экономически осложненными условиями жизни после военных и революционных лет</w:t>
      </w:r>
      <w:r w:rsidRPr="00146DB9">
        <w:rPr>
          <w:rFonts w:ascii="Times New Roman" w:hAnsi="Times New Roman" w:cs="Times New Roman"/>
          <w:sz w:val="28"/>
          <w:szCs w:val="28"/>
          <w:vertAlign w:val="superscript"/>
        </w:rPr>
        <w:footnoteReference w:id="118"/>
      </w:r>
      <w:r w:rsidRPr="00146DB9">
        <w:rPr>
          <w:rFonts w:ascii="Times New Roman" w:hAnsi="Times New Roman" w:cs="Times New Roman"/>
          <w:sz w:val="28"/>
          <w:szCs w:val="28"/>
        </w:rPr>
        <w:t>.</w:t>
      </w:r>
    </w:p>
    <w:p w14:paraId="25F317CC"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«Красная свадьба», как и «красные крестины» была носительницей антирелигиозно-пропагандистской функции, и потому планировалось превратить обряд в явление общественно-значимого характера. Как и «октябрины» свадебная церемония, проводившаяся в дни «красных дат», </w:t>
      </w:r>
      <w:r w:rsidRPr="00146DB9">
        <w:rPr>
          <w:rFonts w:ascii="Times New Roman" w:hAnsi="Times New Roman" w:cs="Times New Roman"/>
          <w:sz w:val="28"/>
          <w:szCs w:val="28"/>
        </w:rPr>
        <w:lastRenderedPageBreak/>
        <w:t>носила сугубо идеологическое значение. Так, например, в протоколе о проведении кампании празднования 7-ой годовщины Октябрьской революции в Бегуницкой волости Троцкого уезда Ленинградской области среди мероприятий идеологического значения отмечалась и организация «красной свадьбы»</w:t>
      </w:r>
      <w:r w:rsidRPr="00146DB9">
        <w:rPr>
          <w:rFonts w:ascii="Times New Roman" w:hAnsi="Times New Roman" w:cs="Times New Roman"/>
          <w:sz w:val="28"/>
          <w:szCs w:val="28"/>
          <w:vertAlign w:val="superscript"/>
        </w:rPr>
        <w:footnoteReference w:id="119"/>
      </w:r>
      <w:r w:rsidRPr="00146DB9">
        <w:rPr>
          <w:rFonts w:ascii="Times New Roman" w:hAnsi="Times New Roman" w:cs="Times New Roman"/>
          <w:sz w:val="28"/>
          <w:szCs w:val="28"/>
        </w:rPr>
        <w:t xml:space="preserve">. </w:t>
      </w:r>
    </w:p>
    <w:p w14:paraId="79E4C393"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При сопоставлении сценария «красной свадьбы» с порядком проведения «октябрин» прослеживается определенное сходство. Так, следует отметить кольцевую завершенность обоих мероприятий. «Красная свадьба» начиналась и оканчивалась хоровым пением «Интернационала», «Смело товарищи в ногу» и т.д. Стройное пение присутствующими главных идеологических песен 1920-х гг., по замечанию методиста-разработчика общественно-бытовых празднеств М. Данилевского, заключало в себе значительный организующий потенциал в контексте каждого коллективного действа</w:t>
      </w:r>
      <w:r w:rsidRPr="00146DB9">
        <w:rPr>
          <w:rFonts w:ascii="Times New Roman" w:hAnsi="Times New Roman" w:cs="Times New Roman"/>
          <w:sz w:val="28"/>
          <w:szCs w:val="28"/>
          <w:vertAlign w:val="superscript"/>
        </w:rPr>
        <w:footnoteReference w:id="120"/>
      </w:r>
      <w:r w:rsidRPr="00146DB9">
        <w:rPr>
          <w:rFonts w:ascii="Times New Roman" w:hAnsi="Times New Roman" w:cs="Times New Roman"/>
          <w:sz w:val="28"/>
          <w:szCs w:val="28"/>
        </w:rPr>
        <w:t xml:space="preserve">. </w:t>
      </w:r>
    </w:p>
    <w:p w14:paraId="05F3D600" w14:textId="77777777" w:rsidR="00562042"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Как и в случае «красных крестин», другим единообразным признаком нового советского свадебного ритуала стало обязательное выступление партийных работников с докладами о вопросах «старого и нового быта»</w:t>
      </w:r>
      <w:r w:rsidRPr="00146DB9">
        <w:rPr>
          <w:rFonts w:ascii="Times New Roman" w:hAnsi="Times New Roman" w:cs="Times New Roman"/>
          <w:sz w:val="28"/>
          <w:szCs w:val="28"/>
          <w:vertAlign w:val="superscript"/>
        </w:rPr>
        <w:footnoteReference w:id="121"/>
      </w:r>
      <w:r w:rsidRPr="00146DB9">
        <w:rPr>
          <w:rFonts w:ascii="Times New Roman" w:hAnsi="Times New Roman" w:cs="Times New Roman"/>
          <w:sz w:val="28"/>
          <w:szCs w:val="28"/>
        </w:rPr>
        <w:t xml:space="preserve">. После оформлении представителями ЗАГСа записи брака вновь звучали приветственные речи со стороны представителей организаций; за ними следовало и ответное слово молодоженов. В некоторых случаях по окончании церемонии могла начаться творческая программа, включавшая инсценировки и концертные номера на тему «старого» и «нового» быта. На наш взгляд, как и в случае «октябрин», в данном ритуале прослеживается устойчивая замена индивидуального переживания психологически-эмоционального опыта главными участниками торжественного жизненного события публичной трансляцией идеологии новой власти. Индивидуальное семейное событие приобретает черты общественно-идеологического действа, глубоко </w:t>
      </w:r>
      <w:r w:rsidRPr="00146DB9">
        <w:rPr>
          <w:rFonts w:ascii="Times New Roman" w:hAnsi="Times New Roman" w:cs="Times New Roman"/>
          <w:sz w:val="28"/>
          <w:szCs w:val="28"/>
        </w:rPr>
        <w:lastRenderedPageBreak/>
        <w:t>политизированного, что, в сочетании с неимением должного опыта разработки мероприятий подобного рода у местных структур, приводит к кризису «красной свадьбы».</w:t>
      </w:r>
    </w:p>
    <w:p w14:paraId="582FCFC5" w14:textId="57918DA5"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 Первоначальный общественный энтузиазм, наблюдавшийся по отношению к данному обряду</w:t>
      </w:r>
      <w:r w:rsidRPr="00146DB9">
        <w:rPr>
          <w:rFonts w:ascii="Times New Roman" w:hAnsi="Times New Roman" w:cs="Times New Roman"/>
          <w:sz w:val="28"/>
          <w:szCs w:val="28"/>
          <w:vertAlign w:val="superscript"/>
        </w:rPr>
        <w:footnoteReference w:id="122"/>
      </w:r>
      <w:r w:rsidRPr="00146DB9">
        <w:rPr>
          <w:rFonts w:ascii="Times New Roman" w:hAnsi="Times New Roman" w:cs="Times New Roman"/>
          <w:sz w:val="28"/>
          <w:szCs w:val="28"/>
        </w:rPr>
        <w:t>, связан, с нашей точки зрения, со стремлением некоторых представителей «прогрессивной» части населения стать участниками социально-бытового эксперимента новой власти. Данная тенденция отражает конфликт молодежи со старшим поколением, родившимся в иных социально-политических условиях и, по словам исследователя В.А. Козлова, «не готового к восприятию нового и передового по широте своих взглядов опыта»</w:t>
      </w:r>
      <w:r w:rsidRPr="00146DB9">
        <w:rPr>
          <w:rFonts w:ascii="Times New Roman" w:hAnsi="Times New Roman" w:cs="Times New Roman"/>
          <w:sz w:val="28"/>
          <w:szCs w:val="28"/>
          <w:vertAlign w:val="superscript"/>
        </w:rPr>
        <w:footnoteReference w:id="123"/>
      </w:r>
      <w:r w:rsidRPr="00146DB9">
        <w:rPr>
          <w:rFonts w:ascii="Times New Roman" w:hAnsi="Times New Roman" w:cs="Times New Roman"/>
          <w:sz w:val="28"/>
          <w:szCs w:val="28"/>
        </w:rPr>
        <w:t>. При этом, в сельских условиях «красная свадьба» оставалась достаточно редким явлением</w:t>
      </w:r>
      <w:r w:rsidRPr="00146DB9">
        <w:rPr>
          <w:rFonts w:ascii="Times New Roman" w:hAnsi="Times New Roman" w:cs="Times New Roman"/>
          <w:sz w:val="28"/>
          <w:szCs w:val="28"/>
          <w:vertAlign w:val="superscript"/>
        </w:rPr>
        <w:footnoteReference w:id="124"/>
      </w:r>
      <w:r w:rsidRPr="00146DB9">
        <w:rPr>
          <w:rFonts w:ascii="Times New Roman" w:hAnsi="Times New Roman" w:cs="Times New Roman"/>
          <w:sz w:val="28"/>
          <w:szCs w:val="28"/>
        </w:rPr>
        <w:t>.</w:t>
      </w:r>
    </w:p>
    <w:p w14:paraId="4F1D50DF" w14:textId="307C03CF" w:rsidR="0091228C"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  В последующие годы прослеживается усиление критики «красной свадьбы», как одного из обрядов комплекса антирелигиозных семейных обрядов 1920-х гг. в целом. Так, в комсомольских песенниках 1920-х гг. данный обряд представлен в сугубо отрицательном и даже комическом контексте</w:t>
      </w:r>
      <w:r w:rsidRPr="00146DB9">
        <w:rPr>
          <w:rFonts w:ascii="Times New Roman" w:hAnsi="Times New Roman" w:cs="Times New Roman"/>
          <w:sz w:val="28"/>
          <w:szCs w:val="28"/>
          <w:vertAlign w:val="superscript"/>
        </w:rPr>
        <w:footnoteReference w:id="125"/>
      </w:r>
      <w:r w:rsidRPr="00146DB9">
        <w:rPr>
          <w:rFonts w:ascii="Times New Roman" w:hAnsi="Times New Roman" w:cs="Times New Roman"/>
          <w:sz w:val="28"/>
          <w:szCs w:val="28"/>
        </w:rPr>
        <w:t xml:space="preserve">. Аналогичная трактовка ритуала прослеживается в сатирической комедии В.В. Маяковского «Клоп», написанной в 1928 г. «Красное трудовое бракосочетание» Ивана Присыпкина и Эльзевиры Давидовны преподнесено автором в качестве иллюстрации мещанского дурновкусия, проявлявшегося у отдельной категории населения в период НЭПа в виде стремления к «красивой жизни». В.В. Маяковским карикатурно обрисовываются сцены покупки продуктов к праздничному столу, выбора брюк для жениха и т.д. В контексте отдельных диалогов персонажей: обсуждение свадебного «кортэжа» (с намеренным искажением иностранного понятия), выбор алкоголя к празднику </w:t>
      </w:r>
      <w:r w:rsidR="0091228C" w:rsidRPr="0091228C">
        <w:rPr>
          <w:rFonts w:ascii="Times New Roman" w:hAnsi="Times New Roman" w:cs="Times New Roman"/>
          <w:sz w:val="28"/>
          <w:szCs w:val="28"/>
        </w:rPr>
        <w:lastRenderedPageBreak/>
        <w:t>—</w:t>
      </w:r>
      <w:r w:rsidR="0091228C">
        <w:rPr>
          <w:rFonts w:ascii="Times New Roman" w:hAnsi="Times New Roman" w:cs="Times New Roman"/>
          <w:sz w:val="28"/>
          <w:szCs w:val="28"/>
        </w:rPr>
        <w:t xml:space="preserve"> </w:t>
      </w:r>
      <w:r w:rsidRPr="00146DB9">
        <w:rPr>
          <w:rFonts w:ascii="Times New Roman" w:hAnsi="Times New Roman" w:cs="Times New Roman"/>
          <w:sz w:val="28"/>
          <w:szCs w:val="28"/>
        </w:rPr>
        <w:t>выражение получает пропагандировавшаяся властью в 1920-е гг. теория бытовой аскезы. «Он — победивший класс, и он сметает всё на своем пути, как лава»: «человек с крупными запросами», каким именует себя главный герой пьесы Иван Присыпкин, отражает определенную тенденцию празднования торжественных семейных событий представителями прослойки общества в надлежащим уровнем достатка</w:t>
      </w:r>
      <w:r w:rsidRPr="00146DB9">
        <w:rPr>
          <w:rFonts w:ascii="Times New Roman" w:hAnsi="Times New Roman" w:cs="Times New Roman"/>
          <w:sz w:val="28"/>
          <w:szCs w:val="28"/>
          <w:vertAlign w:val="superscript"/>
        </w:rPr>
        <w:footnoteReference w:id="126"/>
      </w:r>
      <w:r w:rsidRPr="00146DB9">
        <w:rPr>
          <w:rFonts w:ascii="Times New Roman" w:hAnsi="Times New Roman" w:cs="Times New Roman"/>
          <w:sz w:val="28"/>
          <w:szCs w:val="28"/>
        </w:rPr>
        <w:t>.</w:t>
      </w:r>
    </w:p>
    <w:p w14:paraId="3D428BAA" w14:textId="36180159"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Недостаточное соответствие красно-брачного заседания функции «выражения чувства» приводит к попыткам новобрачных восполнить недостаток торжественности путем устроения гипертрофированных застолий. На основании статистических данных Троцкий отмечал, что в некоторых случаях сумма долга молодой семьи за организацию праздничного стола составлял 800</w:t>
      </w:r>
      <w:r w:rsidR="0091228C">
        <w:rPr>
          <w:rFonts w:ascii="Times New Roman" w:hAnsi="Times New Roman" w:cs="Times New Roman"/>
          <w:sz w:val="28"/>
          <w:szCs w:val="28"/>
        </w:rPr>
        <w:t>–</w:t>
      </w:r>
      <w:r w:rsidRPr="00146DB9">
        <w:rPr>
          <w:rFonts w:ascii="Times New Roman" w:hAnsi="Times New Roman" w:cs="Times New Roman"/>
          <w:sz w:val="28"/>
          <w:szCs w:val="28"/>
        </w:rPr>
        <w:t>900 рублей</w:t>
      </w:r>
      <w:r w:rsidRPr="00146DB9">
        <w:rPr>
          <w:rFonts w:ascii="Times New Roman" w:hAnsi="Times New Roman" w:cs="Times New Roman"/>
          <w:sz w:val="28"/>
          <w:szCs w:val="28"/>
          <w:vertAlign w:val="superscript"/>
        </w:rPr>
        <w:footnoteReference w:id="127"/>
      </w:r>
      <w:r w:rsidRPr="00146DB9">
        <w:rPr>
          <w:rFonts w:ascii="Times New Roman" w:hAnsi="Times New Roman" w:cs="Times New Roman"/>
          <w:sz w:val="28"/>
          <w:szCs w:val="28"/>
        </w:rPr>
        <w:t xml:space="preserve">. Учитывая, что далеко не каждая семейная пара могла себе позволить занять столь </w:t>
      </w:r>
      <w:r w:rsidR="00423497">
        <w:rPr>
          <w:rFonts w:ascii="Times New Roman" w:hAnsi="Times New Roman" w:cs="Times New Roman"/>
          <w:sz w:val="28"/>
          <w:szCs w:val="28"/>
        </w:rPr>
        <w:t>крупную</w:t>
      </w:r>
      <w:r w:rsidRPr="00146DB9">
        <w:rPr>
          <w:rFonts w:ascii="Times New Roman" w:hAnsi="Times New Roman" w:cs="Times New Roman"/>
          <w:sz w:val="28"/>
          <w:szCs w:val="28"/>
        </w:rPr>
        <w:t xml:space="preserve"> денежную сумму, справедливым кажется нам утверждение писателя и литературоведа В.В. Вересаева от 1925 г., предполагавшего скорый спад интереса к «красной свадьбе» на основании отсутствия у обряда удовлетворительного идейного содержания</w:t>
      </w:r>
      <w:r w:rsidRPr="00146DB9">
        <w:rPr>
          <w:rFonts w:ascii="Times New Roman" w:hAnsi="Times New Roman" w:cs="Times New Roman"/>
          <w:sz w:val="28"/>
          <w:szCs w:val="28"/>
          <w:vertAlign w:val="superscript"/>
        </w:rPr>
        <w:footnoteReference w:id="128"/>
      </w:r>
      <w:r w:rsidRPr="00146DB9">
        <w:rPr>
          <w:rFonts w:ascii="Times New Roman" w:hAnsi="Times New Roman" w:cs="Times New Roman"/>
          <w:sz w:val="28"/>
          <w:szCs w:val="28"/>
        </w:rPr>
        <w:t xml:space="preserve">. </w:t>
      </w:r>
    </w:p>
    <w:p w14:paraId="3CF4BD18" w14:textId="640D549B"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Другим способом восполнения эмоциональной недостаточности бесцерковного свадебного обряда стало прибегание к дуалистическому оформлению бракосочетания: гражданской регистрацией и венчанием</w:t>
      </w:r>
      <w:r w:rsidRPr="00146DB9">
        <w:rPr>
          <w:rFonts w:ascii="Times New Roman" w:hAnsi="Times New Roman" w:cs="Times New Roman"/>
          <w:sz w:val="28"/>
          <w:szCs w:val="28"/>
          <w:vertAlign w:val="superscript"/>
        </w:rPr>
        <w:footnoteReference w:id="129"/>
      </w:r>
      <w:r w:rsidRPr="00146DB9">
        <w:rPr>
          <w:rFonts w:ascii="Times New Roman" w:hAnsi="Times New Roman" w:cs="Times New Roman"/>
          <w:sz w:val="28"/>
          <w:szCs w:val="28"/>
        </w:rPr>
        <w:t>. Кроме того, по оценкам некоторых исследователей, в середине 1920-х гг. число верующих в Ленинграде и прилежащих к нему территориях оставалось достаточно высоким, что объясняется прохождением населения сквозь череду бед и лишений двух войн и революций</w:t>
      </w:r>
      <w:r w:rsidRPr="00146DB9">
        <w:rPr>
          <w:rFonts w:ascii="Times New Roman" w:hAnsi="Times New Roman" w:cs="Times New Roman"/>
          <w:sz w:val="28"/>
          <w:szCs w:val="28"/>
          <w:vertAlign w:val="superscript"/>
        </w:rPr>
        <w:footnoteReference w:id="130"/>
      </w:r>
      <w:r w:rsidRPr="00146DB9">
        <w:rPr>
          <w:rFonts w:ascii="Times New Roman" w:hAnsi="Times New Roman" w:cs="Times New Roman"/>
          <w:sz w:val="28"/>
          <w:szCs w:val="28"/>
        </w:rPr>
        <w:t xml:space="preserve">.      </w:t>
      </w:r>
    </w:p>
    <w:p w14:paraId="14070E60" w14:textId="4DC19A81"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Обращение брачующихся к таинству венчания в церкви наказывалось со стороны местных властей путем публичного осуждения на партийном суде с </w:t>
      </w:r>
      <w:r w:rsidRPr="00146DB9">
        <w:rPr>
          <w:rFonts w:ascii="Times New Roman" w:hAnsi="Times New Roman" w:cs="Times New Roman"/>
          <w:sz w:val="28"/>
          <w:szCs w:val="28"/>
        </w:rPr>
        <w:lastRenderedPageBreak/>
        <w:t>последующим исключением из партии</w:t>
      </w:r>
      <w:r w:rsidRPr="00146DB9">
        <w:rPr>
          <w:rFonts w:ascii="Times New Roman" w:hAnsi="Times New Roman" w:cs="Times New Roman"/>
          <w:sz w:val="28"/>
          <w:szCs w:val="28"/>
          <w:vertAlign w:val="superscript"/>
        </w:rPr>
        <w:footnoteReference w:id="131"/>
      </w:r>
      <w:r w:rsidRPr="00146DB9">
        <w:rPr>
          <w:rFonts w:ascii="Times New Roman" w:hAnsi="Times New Roman" w:cs="Times New Roman"/>
          <w:sz w:val="28"/>
          <w:szCs w:val="28"/>
        </w:rPr>
        <w:t>. Однако нарушители могли «реабилитироваться», подав соответствующее, самообличающее заявление членам Губкома и, по постановлению партийного суда, оказаться зачисленными на 1</w:t>
      </w:r>
      <w:r w:rsidR="0091228C">
        <w:rPr>
          <w:rFonts w:ascii="Times New Roman" w:hAnsi="Times New Roman" w:cs="Times New Roman"/>
          <w:sz w:val="28"/>
          <w:szCs w:val="28"/>
        </w:rPr>
        <w:t>–</w:t>
      </w:r>
      <w:r w:rsidRPr="00146DB9">
        <w:rPr>
          <w:rFonts w:ascii="Times New Roman" w:hAnsi="Times New Roman" w:cs="Times New Roman"/>
          <w:sz w:val="28"/>
          <w:szCs w:val="28"/>
        </w:rPr>
        <w:t>3 месяца кандидатами при коллективе коммунистов-работников Губисполкома</w:t>
      </w:r>
      <w:r w:rsidRPr="00146DB9">
        <w:rPr>
          <w:rFonts w:ascii="Times New Roman" w:hAnsi="Times New Roman" w:cs="Times New Roman"/>
          <w:sz w:val="28"/>
          <w:szCs w:val="28"/>
          <w:vertAlign w:val="superscript"/>
        </w:rPr>
        <w:footnoteReference w:id="132"/>
      </w:r>
      <w:r w:rsidRPr="00146DB9">
        <w:rPr>
          <w:rFonts w:ascii="Times New Roman" w:hAnsi="Times New Roman" w:cs="Times New Roman"/>
          <w:sz w:val="28"/>
          <w:szCs w:val="28"/>
        </w:rPr>
        <w:t xml:space="preserve">. По истечении «испытательного срока», данные лица могли вновь вступить в партию. Возможность вторичного вступления в партию человека, прибегнувшего к религиозным обрядам, наглядно демонстрирует практиковавшееся в первой половине 1920-х гг. наряду с публичным осуждением религии снисходительном отношении власти к сохранению на местах «пережитков прошлого». Представителями нового правительства осознавалась невозможность скорой победы над главным идеологическим противником строящегося государства </w:t>
      </w:r>
      <w:r w:rsidR="0091228C" w:rsidRPr="0091228C">
        <w:rPr>
          <w:rFonts w:ascii="Times New Roman" w:hAnsi="Times New Roman" w:cs="Times New Roman"/>
          <w:sz w:val="28"/>
          <w:szCs w:val="28"/>
        </w:rPr>
        <w:t>—</w:t>
      </w:r>
      <w:r w:rsidRPr="00146DB9">
        <w:rPr>
          <w:rFonts w:ascii="Times New Roman" w:hAnsi="Times New Roman" w:cs="Times New Roman"/>
          <w:sz w:val="28"/>
          <w:szCs w:val="28"/>
        </w:rPr>
        <w:t xml:space="preserve"> Русской Православной Церкви. </w:t>
      </w:r>
    </w:p>
    <w:p w14:paraId="210C3FE5" w14:textId="2AA1FA09" w:rsidR="00987202" w:rsidRDefault="00146DB9" w:rsidP="00987202">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В 1926 г. был введен новый брачно-семейный кодекс, согласно которому факт заключения брака выводился из контекста общественно-коллективной жизни </w:t>
      </w:r>
      <w:r w:rsidR="0091228C" w:rsidRPr="0091228C">
        <w:rPr>
          <w:rFonts w:ascii="Times New Roman" w:hAnsi="Times New Roman" w:cs="Times New Roman"/>
          <w:sz w:val="28"/>
          <w:szCs w:val="28"/>
        </w:rPr>
        <w:t>—</w:t>
      </w:r>
      <w:r w:rsidRPr="00146DB9">
        <w:rPr>
          <w:rFonts w:ascii="Times New Roman" w:hAnsi="Times New Roman" w:cs="Times New Roman"/>
          <w:sz w:val="28"/>
          <w:szCs w:val="28"/>
        </w:rPr>
        <w:t xml:space="preserve"> регистрации брака придавался частный характер</w:t>
      </w:r>
      <w:r w:rsidRPr="00146DB9">
        <w:rPr>
          <w:rFonts w:ascii="Times New Roman" w:hAnsi="Times New Roman" w:cs="Times New Roman"/>
          <w:sz w:val="28"/>
          <w:szCs w:val="28"/>
          <w:vertAlign w:val="superscript"/>
        </w:rPr>
        <w:footnoteReference w:id="133"/>
      </w:r>
      <w:r w:rsidRPr="00146DB9">
        <w:rPr>
          <w:rFonts w:ascii="Times New Roman" w:hAnsi="Times New Roman" w:cs="Times New Roman"/>
          <w:sz w:val="28"/>
          <w:szCs w:val="28"/>
        </w:rPr>
        <w:t xml:space="preserve">. </w:t>
      </w:r>
      <w:r w:rsidR="00987202">
        <w:rPr>
          <w:rFonts w:ascii="Times New Roman" w:hAnsi="Times New Roman" w:cs="Times New Roman"/>
          <w:sz w:val="28"/>
          <w:szCs w:val="28"/>
        </w:rPr>
        <w:t>Согласно одной из фотографий сельской свадьбы 1936 г., в 1930-е гг. бракосочетание не сопровождалось красочным, художественно-оформленным ритуалом и представляло собой стандартизированную гражданскую процедуру</w:t>
      </w:r>
      <w:r w:rsidR="00987202">
        <w:rPr>
          <w:rStyle w:val="a5"/>
          <w:rFonts w:ascii="Times New Roman" w:hAnsi="Times New Roman" w:cs="Times New Roman"/>
          <w:sz w:val="28"/>
          <w:szCs w:val="28"/>
        </w:rPr>
        <w:footnoteReference w:id="134"/>
      </w:r>
      <w:r w:rsidR="00987202">
        <w:rPr>
          <w:rFonts w:ascii="Times New Roman" w:hAnsi="Times New Roman" w:cs="Times New Roman"/>
          <w:sz w:val="28"/>
          <w:szCs w:val="28"/>
        </w:rPr>
        <w:t>. При этом сохраняется традиция вручения</w:t>
      </w:r>
      <w:r w:rsidR="00987202" w:rsidRPr="00987202">
        <w:t xml:space="preserve"> </w:t>
      </w:r>
      <w:r w:rsidR="00987202" w:rsidRPr="00987202">
        <w:rPr>
          <w:rFonts w:ascii="Times New Roman" w:hAnsi="Times New Roman" w:cs="Times New Roman"/>
          <w:sz w:val="28"/>
          <w:szCs w:val="28"/>
        </w:rPr>
        <w:t xml:space="preserve">новобрачным </w:t>
      </w:r>
      <w:r w:rsidR="00987202">
        <w:rPr>
          <w:rFonts w:ascii="Times New Roman" w:hAnsi="Times New Roman" w:cs="Times New Roman"/>
          <w:sz w:val="28"/>
          <w:szCs w:val="28"/>
        </w:rPr>
        <w:t xml:space="preserve">подарков с политическим подтекстом: например, экземпляров коммунистической литературы </w:t>
      </w:r>
      <w:r w:rsidR="00987202" w:rsidRPr="00987202">
        <w:rPr>
          <w:rFonts w:ascii="Times New Roman" w:hAnsi="Times New Roman" w:cs="Times New Roman"/>
          <w:sz w:val="28"/>
          <w:szCs w:val="28"/>
        </w:rPr>
        <w:t>—</w:t>
      </w:r>
      <w:r w:rsidR="00987202">
        <w:rPr>
          <w:rFonts w:ascii="Times New Roman" w:hAnsi="Times New Roman" w:cs="Times New Roman"/>
          <w:sz w:val="28"/>
          <w:szCs w:val="28"/>
        </w:rPr>
        <w:t xml:space="preserve"> или предметов домашнего обихода.</w:t>
      </w:r>
    </w:p>
    <w:p w14:paraId="230200B1" w14:textId="4C4F1903" w:rsidR="000E06A5" w:rsidRPr="00146DB9" w:rsidRDefault="000E06A5" w:rsidP="009872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попытки создать художественно-оформленный, безрелигиозный, революционно-окрашенный обряд «красной свадьбы» не привели к должному результату.</w:t>
      </w:r>
    </w:p>
    <w:p w14:paraId="5909F665" w14:textId="41B3A43E" w:rsidR="00146DB9" w:rsidRPr="00423497" w:rsidRDefault="00423497" w:rsidP="000E06A5">
      <w:pPr>
        <w:pStyle w:val="3"/>
        <w:spacing w:line="360" w:lineRule="auto"/>
        <w:ind w:firstLine="708"/>
        <w:jc w:val="both"/>
        <w:rPr>
          <w:rFonts w:ascii="Times New Roman" w:hAnsi="Times New Roman" w:cs="Times New Roman"/>
          <w:i/>
          <w:iCs/>
          <w:color w:val="auto"/>
          <w:sz w:val="28"/>
          <w:szCs w:val="28"/>
        </w:rPr>
      </w:pPr>
      <w:bookmarkStart w:id="46" w:name="_Toc134283385"/>
      <w:bookmarkStart w:id="47" w:name="_Hlk104025708"/>
      <w:r w:rsidRPr="00423497">
        <w:rPr>
          <w:rFonts w:ascii="Times New Roman" w:hAnsi="Times New Roman" w:cs="Times New Roman"/>
          <w:i/>
          <w:iCs/>
          <w:color w:val="auto"/>
          <w:sz w:val="28"/>
          <w:szCs w:val="28"/>
        </w:rPr>
        <w:lastRenderedPageBreak/>
        <w:t>§ 2</w:t>
      </w:r>
      <w:r w:rsidR="00146DB9" w:rsidRPr="00423497">
        <w:rPr>
          <w:rFonts w:ascii="Times New Roman" w:hAnsi="Times New Roman" w:cs="Times New Roman"/>
          <w:i/>
          <w:iCs/>
          <w:color w:val="auto"/>
          <w:sz w:val="28"/>
          <w:szCs w:val="28"/>
        </w:rPr>
        <w:t>.3. Политика советской власти по реформированию похоронного обряда в 1920-е гг.</w:t>
      </w:r>
      <w:bookmarkEnd w:id="46"/>
    </w:p>
    <w:bookmarkEnd w:id="47"/>
    <w:p w14:paraId="6E3E59C7"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Поиски новой властью полноценной альтернативы христианскому отпеванию были в наибольшей степени сопряжены с трудностями. Главным образом, можно говорить об осложнениях, имеющих прямое отношение к марксистской трактовке понятий о душе и ее посмертном существовании.</w:t>
      </w:r>
    </w:p>
    <w:p w14:paraId="6907265F"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Практически сразу после утверждения партии большевиков у власти юридическая констатация факта смерти выходит из круга полномочий Церкви</w:t>
      </w:r>
      <w:r w:rsidRPr="00146DB9">
        <w:rPr>
          <w:rFonts w:ascii="Times New Roman" w:hAnsi="Times New Roman" w:cs="Times New Roman"/>
          <w:sz w:val="28"/>
          <w:szCs w:val="28"/>
          <w:vertAlign w:val="superscript"/>
        </w:rPr>
        <w:footnoteReference w:id="135"/>
      </w:r>
      <w:r w:rsidRPr="00146DB9">
        <w:rPr>
          <w:rFonts w:ascii="Times New Roman" w:hAnsi="Times New Roman" w:cs="Times New Roman"/>
          <w:sz w:val="28"/>
          <w:szCs w:val="28"/>
        </w:rPr>
        <w:t>. В результате принятого спустя год декрета «О кладбищах и похоронах» за местными советами депутатов закрепляется центральная роль в благоустройстве кладбищ, поддержании контроля за устроением похорон, деятельностью крематориев и кладбищ</w:t>
      </w:r>
      <w:r w:rsidRPr="00146DB9">
        <w:rPr>
          <w:rFonts w:ascii="Times New Roman" w:hAnsi="Times New Roman" w:cs="Times New Roman"/>
          <w:sz w:val="28"/>
          <w:szCs w:val="28"/>
          <w:vertAlign w:val="superscript"/>
        </w:rPr>
        <w:footnoteReference w:id="136"/>
      </w:r>
      <w:r w:rsidRPr="00146DB9">
        <w:rPr>
          <w:rFonts w:ascii="Times New Roman" w:hAnsi="Times New Roman" w:cs="Times New Roman"/>
          <w:sz w:val="28"/>
          <w:szCs w:val="28"/>
        </w:rPr>
        <w:t xml:space="preserve">. </w:t>
      </w:r>
    </w:p>
    <w:p w14:paraId="5257E6BF" w14:textId="2DE241AC"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 Согласно позиции Л.Д. Троцкого, тяжело искоренимая приверженность общества к отпеванию умерших базируется на закономерном стремлении родственников ко внешнему проявлению чувств</w:t>
      </w:r>
      <w:r w:rsidRPr="00146DB9">
        <w:rPr>
          <w:rFonts w:ascii="Times New Roman" w:hAnsi="Times New Roman" w:cs="Times New Roman"/>
          <w:sz w:val="28"/>
          <w:szCs w:val="28"/>
          <w:vertAlign w:val="superscript"/>
        </w:rPr>
        <w:footnoteReference w:id="137"/>
      </w:r>
      <w:r w:rsidRPr="00146DB9">
        <w:rPr>
          <w:rFonts w:ascii="Times New Roman" w:hAnsi="Times New Roman" w:cs="Times New Roman"/>
          <w:sz w:val="28"/>
          <w:szCs w:val="28"/>
        </w:rPr>
        <w:t xml:space="preserve">. </w:t>
      </w:r>
      <w:r w:rsidR="00163C21">
        <w:rPr>
          <w:rFonts w:ascii="Times New Roman" w:hAnsi="Times New Roman" w:cs="Times New Roman"/>
          <w:sz w:val="28"/>
          <w:szCs w:val="28"/>
        </w:rPr>
        <w:t>Новый обряд должен был не только исключить религиозные символы из похоронной практики, но и провозгласить приверженность новому строю</w:t>
      </w:r>
      <w:r w:rsidR="00163C21">
        <w:rPr>
          <w:rStyle w:val="a5"/>
          <w:rFonts w:ascii="Times New Roman" w:hAnsi="Times New Roman" w:cs="Times New Roman"/>
          <w:sz w:val="28"/>
          <w:szCs w:val="28"/>
        </w:rPr>
        <w:footnoteReference w:id="138"/>
      </w:r>
      <w:r w:rsidR="00163C21">
        <w:rPr>
          <w:rFonts w:ascii="Times New Roman" w:hAnsi="Times New Roman" w:cs="Times New Roman"/>
          <w:sz w:val="28"/>
          <w:szCs w:val="28"/>
        </w:rPr>
        <w:t xml:space="preserve">. </w:t>
      </w:r>
      <w:r w:rsidRPr="00146DB9">
        <w:rPr>
          <w:rFonts w:ascii="Times New Roman" w:hAnsi="Times New Roman" w:cs="Times New Roman"/>
          <w:sz w:val="28"/>
          <w:szCs w:val="28"/>
        </w:rPr>
        <w:t>Именно поэтому теоретическое осмысление похоронной традиции в безрелигиозном контексте выражалась на практике расширенным применением атрибутов, рассчитанных на внешний эффект: красных знамен, траурных шествий, сопровождавшихся ружейными залпами и оркестровой музыкой</w:t>
      </w:r>
      <w:r w:rsidRPr="00146DB9">
        <w:rPr>
          <w:rFonts w:ascii="Times New Roman" w:hAnsi="Times New Roman" w:cs="Times New Roman"/>
          <w:sz w:val="28"/>
          <w:szCs w:val="28"/>
          <w:vertAlign w:val="superscript"/>
        </w:rPr>
        <w:footnoteReference w:id="139"/>
      </w:r>
      <w:r w:rsidRPr="00146DB9">
        <w:rPr>
          <w:rFonts w:ascii="Times New Roman" w:hAnsi="Times New Roman" w:cs="Times New Roman"/>
          <w:sz w:val="28"/>
          <w:szCs w:val="28"/>
        </w:rPr>
        <w:t>. Красный цвет, оказывающий глубокое психологическое воздействие на общество, приобретает особое символическое значение</w:t>
      </w:r>
      <w:r w:rsidR="00ED0595">
        <w:rPr>
          <w:rStyle w:val="a5"/>
          <w:rFonts w:ascii="Times New Roman" w:hAnsi="Times New Roman" w:cs="Times New Roman"/>
          <w:sz w:val="28"/>
          <w:szCs w:val="28"/>
        </w:rPr>
        <w:footnoteReference w:id="140"/>
      </w:r>
      <w:r w:rsidRPr="00146DB9">
        <w:rPr>
          <w:rFonts w:ascii="Times New Roman" w:hAnsi="Times New Roman" w:cs="Times New Roman"/>
          <w:sz w:val="28"/>
          <w:szCs w:val="28"/>
        </w:rPr>
        <w:t xml:space="preserve">. </w:t>
      </w:r>
    </w:p>
    <w:p w14:paraId="6634E6FE" w14:textId="52FD302C" w:rsidR="00985AD5"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lastRenderedPageBreak/>
        <w:t>Стоит отметить,</w:t>
      </w:r>
      <w:r w:rsidR="00985AD5">
        <w:rPr>
          <w:rFonts w:ascii="Times New Roman" w:hAnsi="Times New Roman" w:cs="Times New Roman"/>
          <w:sz w:val="28"/>
          <w:szCs w:val="28"/>
        </w:rPr>
        <w:t xml:space="preserve"> что уже</w:t>
      </w:r>
      <w:r w:rsidRPr="00146DB9">
        <w:rPr>
          <w:rFonts w:ascii="Times New Roman" w:hAnsi="Times New Roman" w:cs="Times New Roman"/>
          <w:sz w:val="28"/>
          <w:szCs w:val="28"/>
        </w:rPr>
        <w:t xml:space="preserve"> </w:t>
      </w:r>
      <w:r w:rsidR="00985AD5">
        <w:rPr>
          <w:rFonts w:ascii="Times New Roman" w:hAnsi="Times New Roman" w:cs="Times New Roman"/>
          <w:sz w:val="28"/>
          <w:szCs w:val="28"/>
        </w:rPr>
        <w:t>к 1905 г., по утверждению некоторых исследователей, похоронная практика становится способом выражения гражданского или политического публичного неповиновения, своеобразным оппозиционным актом</w:t>
      </w:r>
      <w:r w:rsidR="00985AD5">
        <w:rPr>
          <w:rStyle w:val="a5"/>
          <w:rFonts w:ascii="Times New Roman" w:hAnsi="Times New Roman" w:cs="Times New Roman"/>
          <w:sz w:val="28"/>
          <w:szCs w:val="28"/>
        </w:rPr>
        <w:footnoteReference w:id="141"/>
      </w:r>
      <w:r w:rsidR="00985AD5">
        <w:rPr>
          <w:rFonts w:ascii="Times New Roman" w:hAnsi="Times New Roman" w:cs="Times New Roman"/>
          <w:sz w:val="28"/>
          <w:szCs w:val="28"/>
        </w:rPr>
        <w:t xml:space="preserve">. </w:t>
      </w:r>
      <w:r w:rsidR="00143567">
        <w:rPr>
          <w:rFonts w:ascii="Times New Roman" w:hAnsi="Times New Roman" w:cs="Times New Roman"/>
          <w:sz w:val="28"/>
          <w:szCs w:val="28"/>
        </w:rPr>
        <w:t xml:space="preserve">Происходит политизация похорон известных деятелей: Н.А. Некрасова, И.С. Тургенева, Ф.М. Достоевского, С.А. Муромцева, Н.К. Михайловского и т.д. </w:t>
      </w:r>
      <w:r w:rsidR="00C039B4" w:rsidRPr="00C039B4">
        <w:rPr>
          <w:rFonts w:ascii="Times New Roman" w:hAnsi="Times New Roman" w:cs="Times New Roman"/>
          <w:sz w:val="28"/>
          <w:szCs w:val="28"/>
        </w:rPr>
        <w:t>—</w:t>
      </w:r>
      <w:r w:rsidR="00143567">
        <w:rPr>
          <w:rFonts w:ascii="Times New Roman" w:hAnsi="Times New Roman" w:cs="Times New Roman"/>
          <w:sz w:val="28"/>
          <w:szCs w:val="28"/>
        </w:rPr>
        <w:t xml:space="preserve"> на которых фигурирует типичная впоследствии для «гражданских похорон» атрибутика (красные ленты, политические лозунги на венках и красных полотнищах</w:t>
      </w:r>
      <w:r w:rsidR="00163C21">
        <w:rPr>
          <w:rFonts w:ascii="Times New Roman" w:hAnsi="Times New Roman" w:cs="Times New Roman"/>
          <w:sz w:val="28"/>
          <w:szCs w:val="28"/>
        </w:rPr>
        <w:t>, флаги, ружейные залпы</w:t>
      </w:r>
      <w:r w:rsidR="00143567">
        <w:rPr>
          <w:rFonts w:ascii="Times New Roman" w:hAnsi="Times New Roman" w:cs="Times New Roman"/>
          <w:sz w:val="28"/>
          <w:szCs w:val="28"/>
        </w:rPr>
        <w:t>), исполнялись воспринимавшиеся на протяжении последующих лет как революционные музыкальные произведения «Вы жертвою пали» или «Марсельеза»</w:t>
      </w:r>
      <w:r w:rsidR="00143567">
        <w:rPr>
          <w:rStyle w:val="a5"/>
          <w:rFonts w:ascii="Times New Roman" w:hAnsi="Times New Roman" w:cs="Times New Roman"/>
          <w:sz w:val="28"/>
          <w:szCs w:val="28"/>
        </w:rPr>
        <w:footnoteReference w:id="142"/>
      </w:r>
      <w:r w:rsidR="00143567">
        <w:rPr>
          <w:rFonts w:ascii="Times New Roman" w:hAnsi="Times New Roman" w:cs="Times New Roman"/>
          <w:sz w:val="28"/>
          <w:szCs w:val="28"/>
        </w:rPr>
        <w:t>.</w:t>
      </w:r>
    </w:p>
    <w:p w14:paraId="113C1E3B" w14:textId="12D662CC" w:rsidR="00146DB9" w:rsidRDefault="00146DB9" w:rsidP="00097803">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Согласно воспоминаниям одного из участников похорон жертв революции на Марсовом поле в марте 1917 г., гробы погибших были обиты красным материалом</w:t>
      </w:r>
      <w:r w:rsidRPr="00146DB9">
        <w:rPr>
          <w:rFonts w:ascii="Times New Roman" w:hAnsi="Times New Roman" w:cs="Times New Roman"/>
          <w:sz w:val="28"/>
          <w:szCs w:val="28"/>
          <w:vertAlign w:val="superscript"/>
        </w:rPr>
        <w:footnoteReference w:id="143"/>
      </w:r>
      <w:r w:rsidRPr="00146DB9">
        <w:rPr>
          <w:rFonts w:ascii="Times New Roman" w:hAnsi="Times New Roman" w:cs="Times New Roman"/>
          <w:sz w:val="28"/>
          <w:szCs w:val="28"/>
        </w:rPr>
        <w:t xml:space="preserve">. </w:t>
      </w:r>
      <w:r w:rsidR="00163C21">
        <w:rPr>
          <w:rFonts w:ascii="Times New Roman" w:hAnsi="Times New Roman" w:cs="Times New Roman"/>
          <w:sz w:val="28"/>
          <w:szCs w:val="28"/>
        </w:rPr>
        <w:t xml:space="preserve">По свидетельству </w:t>
      </w:r>
      <w:r w:rsidRPr="00146DB9">
        <w:rPr>
          <w:rFonts w:ascii="Times New Roman" w:hAnsi="Times New Roman" w:cs="Times New Roman"/>
          <w:sz w:val="28"/>
          <w:szCs w:val="28"/>
        </w:rPr>
        <w:t>другого современника о том же событии, во время прохождения траурной процессии непрерывно играла оркестровая музыка, а в момент опускания гробов звучали ружейные залпы</w:t>
      </w:r>
      <w:r w:rsidRPr="00146DB9">
        <w:rPr>
          <w:rFonts w:ascii="Times New Roman" w:hAnsi="Times New Roman" w:cs="Times New Roman"/>
          <w:sz w:val="28"/>
          <w:szCs w:val="28"/>
          <w:vertAlign w:val="superscript"/>
        </w:rPr>
        <w:footnoteReference w:id="144"/>
      </w:r>
      <w:r w:rsidRPr="00146DB9">
        <w:rPr>
          <w:rFonts w:ascii="Times New Roman" w:hAnsi="Times New Roman" w:cs="Times New Roman"/>
          <w:sz w:val="28"/>
          <w:szCs w:val="28"/>
        </w:rPr>
        <w:t>.</w:t>
      </w:r>
      <w:r w:rsidR="00163C21">
        <w:rPr>
          <w:rFonts w:ascii="Times New Roman" w:hAnsi="Times New Roman" w:cs="Times New Roman"/>
          <w:sz w:val="28"/>
          <w:szCs w:val="28"/>
        </w:rPr>
        <w:t xml:space="preserve"> На фотографиях, изображающих похоронную процессию </w:t>
      </w:r>
      <w:r w:rsidR="00E2565D">
        <w:rPr>
          <w:rFonts w:ascii="Times New Roman" w:hAnsi="Times New Roman" w:cs="Times New Roman"/>
          <w:sz w:val="28"/>
          <w:szCs w:val="28"/>
        </w:rPr>
        <w:t xml:space="preserve">жителей Петрограда </w:t>
      </w:r>
      <w:r w:rsidR="00163C21">
        <w:rPr>
          <w:rFonts w:ascii="Times New Roman" w:hAnsi="Times New Roman" w:cs="Times New Roman"/>
          <w:sz w:val="28"/>
          <w:szCs w:val="28"/>
        </w:rPr>
        <w:t>в день погребения жертв Февральской революции отчётливо видны</w:t>
      </w:r>
      <w:r w:rsidR="00E2565D">
        <w:rPr>
          <w:rFonts w:ascii="Times New Roman" w:hAnsi="Times New Roman" w:cs="Times New Roman"/>
          <w:sz w:val="28"/>
          <w:szCs w:val="28"/>
        </w:rPr>
        <w:t xml:space="preserve"> знамёна или</w:t>
      </w:r>
      <w:r w:rsidR="00163C21">
        <w:rPr>
          <w:rFonts w:ascii="Times New Roman" w:hAnsi="Times New Roman" w:cs="Times New Roman"/>
          <w:sz w:val="28"/>
          <w:szCs w:val="28"/>
        </w:rPr>
        <w:t xml:space="preserve"> </w:t>
      </w:r>
      <w:r w:rsidR="00E2565D">
        <w:rPr>
          <w:rFonts w:ascii="Times New Roman" w:hAnsi="Times New Roman" w:cs="Times New Roman"/>
          <w:sz w:val="28"/>
          <w:szCs w:val="28"/>
        </w:rPr>
        <w:t xml:space="preserve">флаги с лозунгами, сочетающими в себе как революционное значение </w:t>
      </w:r>
      <w:r w:rsidR="00E2565D" w:rsidRPr="00E2565D">
        <w:rPr>
          <w:rFonts w:ascii="Times New Roman" w:hAnsi="Times New Roman" w:cs="Times New Roman"/>
          <w:sz w:val="28"/>
          <w:szCs w:val="28"/>
        </w:rPr>
        <w:t>(«Вы жертвою пали»</w:t>
      </w:r>
      <w:r w:rsidR="00E2565D">
        <w:rPr>
          <w:rFonts w:ascii="Times New Roman" w:hAnsi="Times New Roman" w:cs="Times New Roman"/>
          <w:sz w:val="28"/>
          <w:szCs w:val="28"/>
        </w:rPr>
        <w:t>, «Новая жертва новой власти» и т.д.)</w:t>
      </w:r>
      <w:r w:rsidR="00A425D0">
        <w:rPr>
          <w:rFonts w:ascii="Times New Roman" w:hAnsi="Times New Roman" w:cs="Times New Roman"/>
          <w:sz w:val="28"/>
          <w:szCs w:val="28"/>
        </w:rPr>
        <w:t xml:space="preserve"> (См. приложение   № 3)</w:t>
      </w:r>
      <w:r w:rsidR="00E2565D">
        <w:rPr>
          <w:rStyle w:val="a5"/>
          <w:rFonts w:ascii="Times New Roman" w:hAnsi="Times New Roman" w:cs="Times New Roman"/>
          <w:sz w:val="28"/>
          <w:szCs w:val="28"/>
        </w:rPr>
        <w:footnoteReference w:id="145"/>
      </w:r>
      <w:r w:rsidR="00E2565D">
        <w:rPr>
          <w:rFonts w:ascii="Times New Roman" w:hAnsi="Times New Roman" w:cs="Times New Roman"/>
          <w:sz w:val="28"/>
          <w:szCs w:val="28"/>
        </w:rPr>
        <w:t xml:space="preserve">, так и традиционные для русских похорон речевые обороты, </w:t>
      </w:r>
      <w:r w:rsidR="00E2565D">
        <w:rPr>
          <w:rFonts w:ascii="Times New Roman" w:hAnsi="Times New Roman" w:cs="Times New Roman"/>
          <w:sz w:val="28"/>
          <w:szCs w:val="28"/>
        </w:rPr>
        <w:lastRenderedPageBreak/>
        <w:t xml:space="preserve">(«Погибшие братья, вам </w:t>
      </w:r>
      <w:r w:rsidR="006531F3" w:rsidRPr="006531F3">
        <w:rPr>
          <w:rFonts w:ascii="Times New Roman" w:hAnsi="Times New Roman" w:cs="Times New Roman"/>
          <w:sz w:val="28"/>
          <w:szCs w:val="28"/>
        </w:rPr>
        <w:t>—</w:t>
      </w:r>
      <w:r w:rsidR="00E2565D">
        <w:rPr>
          <w:rFonts w:ascii="Times New Roman" w:hAnsi="Times New Roman" w:cs="Times New Roman"/>
          <w:sz w:val="28"/>
          <w:szCs w:val="28"/>
        </w:rPr>
        <w:t xml:space="preserve"> вечный покой»)</w:t>
      </w:r>
      <w:r w:rsidR="00163C21">
        <w:rPr>
          <w:rStyle w:val="a5"/>
          <w:rFonts w:ascii="Times New Roman" w:hAnsi="Times New Roman" w:cs="Times New Roman"/>
          <w:sz w:val="28"/>
          <w:szCs w:val="28"/>
        </w:rPr>
        <w:footnoteReference w:id="146"/>
      </w:r>
      <w:r w:rsidR="000C4ED8">
        <w:rPr>
          <w:rFonts w:ascii="Times New Roman" w:hAnsi="Times New Roman" w:cs="Times New Roman"/>
          <w:sz w:val="28"/>
          <w:szCs w:val="28"/>
        </w:rPr>
        <w:t xml:space="preserve">. </w:t>
      </w:r>
      <w:r w:rsidR="00097803">
        <w:rPr>
          <w:rFonts w:ascii="Times New Roman" w:hAnsi="Times New Roman" w:cs="Times New Roman"/>
          <w:sz w:val="28"/>
          <w:szCs w:val="28"/>
        </w:rPr>
        <w:t>На фотокарточке, изображающей состоявшиеся в тот же год похороны петроградских юнкеров</w:t>
      </w:r>
      <w:r w:rsidR="006531F3">
        <w:rPr>
          <w:rFonts w:ascii="Times New Roman" w:hAnsi="Times New Roman" w:cs="Times New Roman"/>
          <w:sz w:val="28"/>
          <w:szCs w:val="28"/>
        </w:rPr>
        <w:t>,</w:t>
      </w:r>
      <w:r w:rsidR="00097803">
        <w:rPr>
          <w:rFonts w:ascii="Times New Roman" w:hAnsi="Times New Roman" w:cs="Times New Roman"/>
          <w:sz w:val="28"/>
          <w:szCs w:val="28"/>
        </w:rPr>
        <w:t xml:space="preserve"> также заметны вплетённые в траурные венки лозунги, отражающие новую революционную идеологию (например, «Жертвам народного безумства»)</w:t>
      </w:r>
      <w:r w:rsidR="00A425D0">
        <w:rPr>
          <w:rFonts w:ascii="Times New Roman" w:hAnsi="Times New Roman" w:cs="Times New Roman"/>
          <w:sz w:val="28"/>
          <w:szCs w:val="28"/>
        </w:rPr>
        <w:t xml:space="preserve"> (См. приложение № 3)</w:t>
      </w:r>
      <w:r w:rsidR="00097803">
        <w:rPr>
          <w:rStyle w:val="a5"/>
          <w:rFonts w:ascii="Times New Roman" w:hAnsi="Times New Roman" w:cs="Times New Roman"/>
          <w:sz w:val="28"/>
          <w:szCs w:val="28"/>
        </w:rPr>
        <w:footnoteReference w:id="147"/>
      </w:r>
      <w:r w:rsidR="00097803">
        <w:rPr>
          <w:rFonts w:ascii="Times New Roman" w:hAnsi="Times New Roman" w:cs="Times New Roman"/>
          <w:sz w:val="28"/>
          <w:szCs w:val="28"/>
        </w:rPr>
        <w:t xml:space="preserve">. </w:t>
      </w:r>
      <w:r w:rsidR="000C4ED8">
        <w:rPr>
          <w:rFonts w:ascii="Times New Roman" w:hAnsi="Times New Roman" w:cs="Times New Roman"/>
          <w:sz w:val="28"/>
          <w:szCs w:val="28"/>
        </w:rPr>
        <w:t>На примере погребения, состоявшегося в марте 1917 г. на Марсовом поле</w:t>
      </w:r>
      <w:r w:rsidR="006531F3">
        <w:rPr>
          <w:rFonts w:ascii="Times New Roman" w:hAnsi="Times New Roman" w:cs="Times New Roman"/>
          <w:sz w:val="28"/>
          <w:szCs w:val="28"/>
        </w:rPr>
        <w:t>,</w:t>
      </w:r>
      <w:r w:rsidR="000C4ED8">
        <w:rPr>
          <w:rFonts w:ascii="Times New Roman" w:hAnsi="Times New Roman" w:cs="Times New Roman"/>
          <w:sz w:val="28"/>
          <w:szCs w:val="28"/>
        </w:rPr>
        <w:t xml:space="preserve"> отчётливо видно, что в данный период в процесс похорон ещё могли вовлекаться священнослужители, отпевавшие погребавшихся согласно православно-христианским канонам</w:t>
      </w:r>
      <w:r w:rsidR="000C4ED8">
        <w:rPr>
          <w:rStyle w:val="a5"/>
          <w:rFonts w:ascii="Times New Roman" w:hAnsi="Times New Roman" w:cs="Times New Roman"/>
          <w:sz w:val="28"/>
          <w:szCs w:val="28"/>
        </w:rPr>
        <w:footnoteReference w:id="148"/>
      </w:r>
      <w:r w:rsidR="000C4ED8">
        <w:rPr>
          <w:rFonts w:ascii="Times New Roman" w:hAnsi="Times New Roman" w:cs="Times New Roman"/>
          <w:sz w:val="28"/>
          <w:szCs w:val="28"/>
        </w:rPr>
        <w:t>. Похороны жертв Февральской революции на Марсовом поле повлекли за собой строительство первого в стране революционного некрополя, захоронения на котором продолжались вплоть до 1933 г.</w:t>
      </w:r>
      <w:r w:rsidR="000C4ED8">
        <w:rPr>
          <w:rStyle w:val="a5"/>
          <w:rFonts w:ascii="Times New Roman" w:hAnsi="Times New Roman" w:cs="Times New Roman"/>
          <w:sz w:val="28"/>
          <w:szCs w:val="28"/>
        </w:rPr>
        <w:footnoteReference w:id="149"/>
      </w:r>
      <w:r w:rsidR="000C4ED8">
        <w:rPr>
          <w:rFonts w:ascii="Times New Roman" w:hAnsi="Times New Roman" w:cs="Times New Roman"/>
          <w:sz w:val="28"/>
          <w:szCs w:val="28"/>
        </w:rPr>
        <w:t xml:space="preserve">. Акт почитания умерших «за свободу» выражался в их ежегодном безрелигиозном поминовении </w:t>
      </w:r>
      <w:r w:rsidR="00C039B4" w:rsidRPr="00C039B4">
        <w:rPr>
          <w:rFonts w:ascii="Times New Roman" w:hAnsi="Times New Roman" w:cs="Times New Roman"/>
          <w:sz w:val="28"/>
          <w:szCs w:val="28"/>
        </w:rPr>
        <w:t>—</w:t>
      </w:r>
      <w:r w:rsidR="000C4ED8">
        <w:rPr>
          <w:rFonts w:ascii="Times New Roman" w:hAnsi="Times New Roman" w:cs="Times New Roman"/>
          <w:sz w:val="28"/>
          <w:szCs w:val="28"/>
        </w:rPr>
        <w:t xml:space="preserve"> возложении траурных венков к подножию памятника «Борцам революции»</w:t>
      </w:r>
      <w:r w:rsidR="000C4ED8">
        <w:rPr>
          <w:rStyle w:val="a5"/>
          <w:rFonts w:ascii="Times New Roman" w:hAnsi="Times New Roman" w:cs="Times New Roman"/>
          <w:sz w:val="28"/>
          <w:szCs w:val="28"/>
        </w:rPr>
        <w:footnoteReference w:id="150"/>
      </w:r>
      <w:r w:rsidR="00097803">
        <w:rPr>
          <w:rFonts w:ascii="Times New Roman" w:hAnsi="Times New Roman" w:cs="Times New Roman"/>
          <w:sz w:val="28"/>
          <w:szCs w:val="28"/>
        </w:rPr>
        <w:t xml:space="preserve">. </w:t>
      </w:r>
    </w:p>
    <w:p w14:paraId="4A60860A" w14:textId="213AF98D" w:rsidR="00146DB9" w:rsidRPr="00146DB9" w:rsidRDefault="00097803" w:rsidP="0009780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попытки модификации похоронного обряда носили достаточно стихийный характер. Однако</w:t>
      </w:r>
      <w:r w:rsidR="00146DB9" w:rsidRPr="00146DB9">
        <w:rPr>
          <w:rFonts w:ascii="Times New Roman" w:hAnsi="Times New Roman" w:cs="Times New Roman"/>
          <w:sz w:val="28"/>
          <w:szCs w:val="28"/>
        </w:rPr>
        <w:t xml:space="preserve"> </w:t>
      </w:r>
      <w:r>
        <w:rPr>
          <w:rFonts w:ascii="Times New Roman" w:hAnsi="Times New Roman" w:cs="Times New Roman"/>
          <w:sz w:val="28"/>
          <w:szCs w:val="28"/>
        </w:rPr>
        <w:t>п</w:t>
      </w:r>
      <w:r w:rsidR="00146DB9" w:rsidRPr="00146DB9">
        <w:rPr>
          <w:rFonts w:ascii="Times New Roman" w:hAnsi="Times New Roman" w:cs="Times New Roman"/>
          <w:sz w:val="28"/>
          <w:szCs w:val="28"/>
        </w:rPr>
        <w:t>осле Октябрьского переворота, по мере утверждения концепции о построении «нового быта», начинается форсированная кампания по борьбе с «религиозными пережитками» в погребальной традици</w:t>
      </w:r>
      <w:r>
        <w:rPr>
          <w:rFonts w:ascii="Times New Roman" w:hAnsi="Times New Roman" w:cs="Times New Roman"/>
          <w:sz w:val="28"/>
          <w:szCs w:val="28"/>
        </w:rPr>
        <w:t>и.</w:t>
      </w:r>
      <w:r w:rsidR="00146DB9" w:rsidRPr="00146DB9">
        <w:rPr>
          <w:rFonts w:ascii="Times New Roman" w:hAnsi="Times New Roman" w:cs="Times New Roman"/>
          <w:sz w:val="28"/>
          <w:szCs w:val="28"/>
        </w:rPr>
        <w:t xml:space="preserve"> Новая погребальная атрибутика утверждается в общественной практике на официальном уровне.</w:t>
      </w:r>
      <w:r w:rsidR="00143567" w:rsidRPr="00143567">
        <w:t xml:space="preserve"> </w:t>
      </w:r>
      <w:r w:rsidR="00143567" w:rsidRPr="00143567">
        <w:rPr>
          <w:rFonts w:ascii="Times New Roman" w:hAnsi="Times New Roman" w:cs="Times New Roman"/>
          <w:sz w:val="28"/>
          <w:szCs w:val="28"/>
        </w:rPr>
        <w:t>«Гражданские похороны» 1920-х гг.</w:t>
      </w:r>
      <w:r w:rsidR="00143567">
        <w:rPr>
          <w:rFonts w:ascii="Times New Roman" w:hAnsi="Times New Roman" w:cs="Times New Roman"/>
          <w:sz w:val="28"/>
          <w:szCs w:val="28"/>
        </w:rPr>
        <w:t xml:space="preserve"> заимствовали черты старых революционных похорон</w:t>
      </w:r>
      <w:r w:rsidR="00163C21">
        <w:rPr>
          <w:rFonts w:ascii="Times New Roman" w:hAnsi="Times New Roman" w:cs="Times New Roman"/>
          <w:sz w:val="28"/>
          <w:szCs w:val="28"/>
        </w:rPr>
        <w:t>, но модификацией новой власти являлся безрелигиозный характер погребальной практики</w:t>
      </w:r>
      <w:r w:rsidR="00143567">
        <w:rPr>
          <w:rStyle w:val="a5"/>
          <w:rFonts w:ascii="Times New Roman" w:hAnsi="Times New Roman" w:cs="Times New Roman"/>
          <w:sz w:val="28"/>
          <w:szCs w:val="28"/>
        </w:rPr>
        <w:footnoteReference w:id="151"/>
      </w:r>
      <w:r w:rsidR="00143567">
        <w:rPr>
          <w:rFonts w:ascii="Times New Roman" w:hAnsi="Times New Roman" w:cs="Times New Roman"/>
          <w:sz w:val="28"/>
          <w:szCs w:val="28"/>
        </w:rPr>
        <w:t>.</w:t>
      </w:r>
      <w:r w:rsidR="00146DB9" w:rsidRPr="00146DB9">
        <w:rPr>
          <w:rFonts w:ascii="Times New Roman" w:hAnsi="Times New Roman" w:cs="Times New Roman"/>
          <w:sz w:val="28"/>
          <w:szCs w:val="28"/>
        </w:rPr>
        <w:t xml:space="preserve"> Так, для состоявшихся 27 марта 1921 г. похорон жертв Кронштадтского мятежа специальной комиссией был выслан оркестр, а в </w:t>
      </w:r>
      <w:r w:rsidR="00146DB9" w:rsidRPr="00146DB9">
        <w:rPr>
          <w:rFonts w:ascii="Times New Roman" w:hAnsi="Times New Roman" w:cs="Times New Roman"/>
          <w:sz w:val="28"/>
          <w:szCs w:val="28"/>
        </w:rPr>
        <w:lastRenderedPageBreak/>
        <w:t>течение траурной церемонии участники несли в руках красные знамена</w:t>
      </w:r>
      <w:r w:rsidR="00146DB9" w:rsidRPr="00146DB9">
        <w:rPr>
          <w:rFonts w:ascii="Times New Roman" w:hAnsi="Times New Roman" w:cs="Times New Roman"/>
          <w:sz w:val="28"/>
          <w:szCs w:val="28"/>
          <w:vertAlign w:val="superscript"/>
        </w:rPr>
        <w:footnoteReference w:id="152"/>
      </w:r>
      <w:r w:rsidR="00146DB9" w:rsidRPr="00146DB9">
        <w:rPr>
          <w:rFonts w:ascii="Times New Roman" w:hAnsi="Times New Roman" w:cs="Times New Roman"/>
          <w:sz w:val="28"/>
          <w:szCs w:val="28"/>
        </w:rPr>
        <w:t xml:space="preserve">. Аналогичные похоронные атрибуты </w:t>
      </w:r>
      <w:r w:rsidR="0091228C" w:rsidRPr="0091228C">
        <w:rPr>
          <w:rFonts w:ascii="Times New Roman" w:hAnsi="Times New Roman" w:cs="Times New Roman"/>
          <w:sz w:val="28"/>
          <w:szCs w:val="28"/>
        </w:rPr>
        <w:t>—</w:t>
      </w:r>
      <w:r w:rsidR="00146DB9" w:rsidRPr="00146DB9">
        <w:rPr>
          <w:rFonts w:ascii="Times New Roman" w:hAnsi="Times New Roman" w:cs="Times New Roman"/>
          <w:sz w:val="28"/>
          <w:szCs w:val="28"/>
        </w:rPr>
        <w:t xml:space="preserve"> альтернативные хоругвям стяги, оркестровая музыка, звучание ружейных залпов в минуту погребения </w:t>
      </w:r>
      <w:r w:rsidR="00C039B4" w:rsidRPr="00C039B4">
        <w:rPr>
          <w:rFonts w:ascii="Times New Roman" w:hAnsi="Times New Roman" w:cs="Times New Roman"/>
          <w:sz w:val="28"/>
          <w:szCs w:val="28"/>
        </w:rPr>
        <w:t>—</w:t>
      </w:r>
      <w:r w:rsidR="00146DB9" w:rsidRPr="00146DB9">
        <w:rPr>
          <w:rFonts w:ascii="Times New Roman" w:hAnsi="Times New Roman" w:cs="Times New Roman"/>
          <w:sz w:val="28"/>
          <w:szCs w:val="28"/>
        </w:rPr>
        <w:t xml:space="preserve"> наблюдались во время похорон петроградского партийного деятеля, участника Великой Октябрьской социалистической революции и Гражданской войны А.П. Леонова</w:t>
      </w:r>
      <w:r w:rsidR="00146DB9" w:rsidRPr="00146DB9">
        <w:rPr>
          <w:rFonts w:ascii="Times New Roman" w:hAnsi="Times New Roman" w:cs="Times New Roman"/>
          <w:sz w:val="28"/>
          <w:szCs w:val="28"/>
          <w:vertAlign w:val="superscript"/>
        </w:rPr>
        <w:footnoteReference w:id="153"/>
      </w:r>
      <w:r w:rsidR="00146DB9" w:rsidRPr="00146DB9">
        <w:rPr>
          <w:rFonts w:ascii="Times New Roman" w:hAnsi="Times New Roman" w:cs="Times New Roman"/>
          <w:sz w:val="28"/>
          <w:szCs w:val="28"/>
        </w:rPr>
        <w:t xml:space="preserve">. </w:t>
      </w:r>
    </w:p>
    <w:p w14:paraId="740307D8" w14:textId="7AF85CB6" w:rsidR="00146DB9" w:rsidRPr="00146DB9" w:rsidRDefault="00097803" w:rsidP="00D1171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Подготовкой «гражданских похорон» занимались представители комсомола или местных партийных ячеек</w:t>
      </w:r>
      <w:r>
        <w:rPr>
          <w:rStyle w:val="a5"/>
          <w:rFonts w:ascii="Times New Roman" w:hAnsi="Times New Roman" w:cs="Times New Roman"/>
          <w:sz w:val="28"/>
          <w:szCs w:val="28"/>
        </w:rPr>
        <w:footnoteReference w:id="154"/>
      </w:r>
      <w:r>
        <w:rPr>
          <w:rFonts w:ascii="Times New Roman" w:hAnsi="Times New Roman" w:cs="Times New Roman"/>
          <w:sz w:val="28"/>
          <w:szCs w:val="28"/>
        </w:rPr>
        <w:t xml:space="preserve">. </w:t>
      </w:r>
      <w:r w:rsidR="00146DB9" w:rsidRPr="00146DB9">
        <w:rPr>
          <w:rFonts w:ascii="Times New Roman" w:hAnsi="Times New Roman" w:cs="Times New Roman"/>
          <w:sz w:val="28"/>
          <w:szCs w:val="28"/>
        </w:rPr>
        <w:t xml:space="preserve">Учитывая, что местные партийные структуры практически не получают четких указаний по организации похоронных мероприятий, </w:t>
      </w:r>
      <w:r w:rsidR="00423497">
        <w:rPr>
          <w:rFonts w:ascii="Times New Roman" w:hAnsi="Times New Roman" w:cs="Times New Roman"/>
          <w:sz w:val="28"/>
          <w:szCs w:val="28"/>
        </w:rPr>
        <w:t xml:space="preserve">важную </w:t>
      </w:r>
      <w:r w:rsidR="00146DB9" w:rsidRPr="00146DB9">
        <w:rPr>
          <w:rFonts w:ascii="Times New Roman" w:hAnsi="Times New Roman" w:cs="Times New Roman"/>
          <w:sz w:val="28"/>
          <w:szCs w:val="28"/>
        </w:rPr>
        <w:t xml:space="preserve">роль начинает играть коллективно-творческий элемент. В результате спектр революционных погребальных атрибутов расширяется, а похоронный обряд приобретает черты «театрального представления». </w:t>
      </w:r>
    </w:p>
    <w:p w14:paraId="3350DDFC"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Как и в случае «октябрин», «красных свадеб», именно в 1920-е гг. «гражданские похороны» начинают рассматриваться властью как средство ведения антирелигиозной пропаганды. Данная тенденция проявлялась в большей степени в сельской местности, что объясняется достаточно высоким уровнем религиозности за пределами крупных городов. Кроме того, подобная особенность, с нашей точки зрения, соответствовала партийной линии, согласно которой «деревня» признавалась отстающим от «города» элементом, требующим немедленного решения вопросов о безграмотности населения, экономическом развитии сельских территорий и т.д. </w:t>
      </w:r>
    </w:p>
    <w:p w14:paraId="4060D168" w14:textId="0AA5838D"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Кульминационным моментом гражданских похорон являлась гражданская панихида, представлявшая собой произнесение торжественных слов при погребении умершего и несение караула</w:t>
      </w:r>
      <w:r w:rsidRPr="00146DB9">
        <w:rPr>
          <w:rFonts w:ascii="Times New Roman" w:hAnsi="Times New Roman" w:cs="Times New Roman"/>
          <w:sz w:val="28"/>
          <w:szCs w:val="28"/>
          <w:vertAlign w:val="superscript"/>
        </w:rPr>
        <w:footnoteReference w:id="155"/>
      </w:r>
      <w:r w:rsidRPr="00146DB9">
        <w:rPr>
          <w:rFonts w:ascii="Times New Roman" w:hAnsi="Times New Roman" w:cs="Times New Roman"/>
          <w:sz w:val="28"/>
          <w:szCs w:val="28"/>
        </w:rPr>
        <w:t>. Однако идеологически-</w:t>
      </w:r>
      <w:r w:rsidRPr="00146DB9">
        <w:rPr>
          <w:rFonts w:ascii="Times New Roman" w:hAnsi="Times New Roman" w:cs="Times New Roman"/>
          <w:sz w:val="28"/>
          <w:szCs w:val="28"/>
        </w:rPr>
        <w:lastRenderedPageBreak/>
        <w:t>просветительский смысл данной традиции раскрывается в полной мере в извещении представителей Васильковского волостного комитета РЛКСМ Череповецкой губернии об организации похорон малолетнего сына деревенского учителя. Во время церемонии над свежевырытой могилой прозвучали погребальные речи о сущности «новой обрядности» и необходимости реконструирования быта в деревне</w:t>
      </w:r>
      <w:r w:rsidRPr="00146DB9">
        <w:rPr>
          <w:rFonts w:ascii="Times New Roman" w:hAnsi="Times New Roman" w:cs="Times New Roman"/>
          <w:sz w:val="28"/>
          <w:szCs w:val="28"/>
          <w:vertAlign w:val="superscript"/>
        </w:rPr>
        <w:footnoteReference w:id="156"/>
      </w:r>
      <w:r w:rsidRPr="00146DB9">
        <w:rPr>
          <w:rFonts w:ascii="Times New Roman" w:hAnsi="Times New Roman" w:cs="Times New Roman"/>
          <w:sz w:val="28"/>
          <w:szCs w:val="28"/>
        </w:rPr>
        <w:t xml:space="preserve">. Данный случай является показательным при оценке общей черты трех новых безрелигиозных семейных обрядов </w:t>
      </w:r>
      <w:r w:rsidR="006531F3" w:rsidRPr="006531F3">
        <w:rPr>
          <w:rFonts w:ascii="Times New Roman" w:hAnsi="Times New Roman" w:cs="Times New Roman"/>
          <w:sz w:val="28"/>
          <w:szCs w:val="28"/>
        </w:rPr>
        <w:t>—</w:t>
      </w:r>
      <w:r w:rsidRPr="00146DB9">
        <w:rPr>
          <w:rFonts w:ascii="Times New Roman" w:hAnsi="Times New Roman" w:cs="Times New Roman"/>
          <w:sz w:val="28"/>
          <w:szCs w:val="28"/>
        </w:rPr>
        <w:t xml:space="preserve"> их политическая ангажированность. При этом, во время упомянутого случая погребения ребенка использовался классический сценарий </w:t>
      </w:r>
      <w:r w:rsidR="006531F3">
        <w:rPr>
          <w:rFonts w:ascii="Times New Roman" w:hAnsi="Times New Roman" w:cs="Times New Roman"/>
          <w:sz w:val="28"/>
          <w:szCs w:val="28"/>
        </w:rPr>
        <w:t>«</w:t>
      </w:r>
      <w:r w:rsidRPr="00146DB9">
        <w:rPr>
          <w:rFonts w:ascii="Times New Roman" w:hAnsi="Times New Roman" w:cs="Times New Roman"/>
          <w:sz w:val="28"/>
          <w:szCs w:val="28"/>
        </w:rPr>
        <w:t>гражданских похорон</w:t>
      </w:r>
      <w:r w:rsidR="006531F3">
        <w:rPr>
          <w:rFonts w:ascii="Times New Roman" w:hAnsi="Times New Roman" w:cs="Times New Roman"/>
          <w:sz w:val="28"/>
          <w:szCs w:val="28"/>
        </w:rPr>
        <w:t>»</w:t>
      </w:r>
      <w:r w:rsidRPr="00146DB9">
        <w:rPr>
          <w:rFonts w:ascii="Times New Roman" w:hAnsi="Times New Roman" w:cs="Times New Roman"/>
          <w:sz w:val="28"/>
          <w:szCs w:val="28"/>
        </w:rPr>
        <w:t>. За гробом, окрашенным в красный цвет, шел, выстроившись в ряды, отряд пионеров. Два пионера первой шеренги несли в руках красный флаг, окаймленный черной лентой. Вынос гробика из избы сопровождался ружейным залпом, после чего процессия с пением похоронного марша направилась к кладбищу. Речь партийного лица окончилась произнесением присутствующими клятв верности «ленинским заветам» и новым ружейным залпом.</w:t>
      </w:r>
    </w:p>
    <w:p w14:paraId="5D4E59D9" w14:textId="7777777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Некоторые традиционные погребальные атрибуты не утрачивают своего положения и сохраняются в общественной практике на официальном уровне. Так, для похорон комсомольцев, погибших во время воскресника, от имени Петросовета были заказаны ритуальные венки</w:t>
      </w:r>
      <w:r w:rsidRPr="00146DB9">
        <w:rPr>
          <w:rFonts w:ascii="Times New Roman" w:hAnsi="Times New Roman" w:cs="Times New Roman"/>
          <w:sz w:val="28"/>
          <w:szCs w:val="28"/>
          <w:vertAlign w:val="superscript"/>
        </w:rPr>
        <w:footnoteReference w:id="157"/>
      </w:r>
      <w:r w:rsidRPr="00146DB9">
        <w:rPr>
          <w:rFonts w:ascii="Times New Roman" w:hAnsi="Times New Roman" w:cs="Times New Roman"/>
          <w:sz w:val="28"/>
          <w:szCs w:val="28"/>
        </w:rPr>
        <w:t>. При этом, венок как траурный элемент присутствует в похоронной практике со времен античности, сохранившись как обязательный атрибут погребения на протяжении всего периода существования христианства</w:t>
      </w:r>
      <w:r w:rsidRPr="00146DB9">
        <w:rPr>
          <w:rFonts w:ascii="Times New Roman" w:hAnsi="Times New Roman" w:cs="Times New Roman"/>
          <w:sz w:val="28"/>
          <w:szCs w:val="28"/>
          <w:vertAlign w:val="superscript"/>
        </w:rPr>
        <w:footnoteReference w:id="158"/>
      </w:r>
      <w:r w:rsidRPr="00146DB9">
        <w:rPr>
          <w:rFonts w:ascii="Times New Roman" w:hAnsi="Times New Roman" w:cs="Times New Roman"/>
          <w:sz w:val="28"/>
          <w:szCs w:val="28"/>
        </w:rPr>
        <w:t xml:space="preserve">. </w:t>
      </w:r>
    </w:p>
    <w:p w14:paraId="21D9B639" w14:textId="21E4104C"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Для ленинградцев </w:t>
      </w:r>
      <w:r w:rsidR="00ED0595">
        <w:rPr>
          <w:rFonts w:ascii="Times New Roman" w:hAnsi="Times New Roman" w:cs="Times New Roman"/>
          <w:sz w:val="28"/>
          <w:szCs w:val="28"/>
        </w:rPr>
        <w:t xml:space="preserve">особое символическое значение имело </w:t>
      </w:r>
      <w:r w:rsidRPr="00146DB9">
        <w:rPr>
          <w:rFonts w:ascii="Times New Roman" w:hAnsi="Times New Roman" w:cs="Times New Roman"/>
          <w:sz w:val="28"/>
          <w:szCs w:val="28"/>
        </w:rPr>
        <w:t xml:space="preserve">погребение вождя революции В.И. Ленина. В исполненных экзальтации воспоминаниях очевидицы церемонии на Красной площади содержится описание масштабной </w:t>
      </w:r>
      <w:r w:rsidRPr="00146DB9">
        <w:rPr>
          <w:rFonts w:ascii="Times New Roman" w:hAnsi="Times New Roman" w:cs="Times New Roman"/>
          <w:sz w:val="28"/>
          <w:szCs w:val="28"/>
        </w:rPr>
        <w:lastRenderedPageBreak/>
        <w:t>траурной процессии</w:t>
      </w:r>
      <w:r w:rsidRPr="00146DB9">
        <w:rPr>
          <w:rFonts w:ascii="Times New Roman" w:hAnsi="Times New Roman" w:cs="Times New Roman"/>
          <w:sz w:val="28"/>
          <w:szCs w:val="28"/>
          <w:vertAlign w:val="superscript"/>
        </w:rPr>
        <w:footnoteReference w:id="159"/>
      </w:r>
      <w:r w:rsidRPr="00146DB9">
        <w:rPr>
          <w:rFonts w:ascii="Times New Roman" w:hAnsi="Times New Roman" w:cs="Times New Roman"/>
          <w:sz w:val="28"/>
          <w:szCs w:val="28"/>
        </w:rPr>
        <w:t xml:space="preserve">. Шествие сопровождалось несением «тысяч знамен», «грохотом пушек», «рыданием оркестров». По небу кружились аэропланы красного цвета </w:t>
      </w:r>
      <w:r w:rsidR="0091228C" w:rsidRPr="0091228C">
        <w:rPr>
          <w:rFonts w:ascii="Times New Roman" w:hAnsi="Times New Roman" w:cs="Times New Roman"/>
          <w:sz w:val="28"/>
          <w:szCs w:val="28"/>
        </w:rPr>
        <w:t>—</w:t>
      </w:r>
      <w:r w:rsidRPr="00146DB9">
        <w:rPr>
          <w:rFonts w:ascii="Times New Roman" w:hAnsi="Times New Roman" w:cs="Times New Roman"/>
          <w:sz w:val="28"/>
          <w:szCs w:val="28"/>
        </w:rPr>
        <w:t xml:space="preserve"> цвета, имевшего согласно марксистско-ленинской идеологии особое, сакральное значение. В том же месяце по Ленинградской и Череповецким губерниям, как и на территории остальных частей страны были проведены гражданские панихиды в память о Вожде</w:t>
      </w:r>
      <w:r w:rsidRPr="00146DB9">
        <w:rPr>
          <w:rFonts w:ascii="Times New Roman" w:hAnsi="Times New Roman" w:cs="Times New Roman"/>
          <w:sz w:val="28"/>
          <w:szCs w:val="28"/>
          <w:vertAlign w:val="superscript"/>
        </w:rPr>
        <w:footnoteReference w:id="160"/>
      </w:r>
      <w:r w:rsidRPr="00146DB9">
        <w:rPr>
          <w:rFonts w:ascii="Times New Roman" w:hAnsi="Times New Roman" w:cs="Times New Roman"/>
          <w:sz w:val="28"/>
          <w:szCs w:val="28"/>
        </w:rPr>
        <w:t>. В январе 1924 г. была проведена масштабная гражданская панихида в Зимнем театре</w:t>
      </w:r>
      <w:r w:rsidRPr="00146DB9">
        <w:rPr>
          <w:rFonts w:ascii="Times New Roman" w:hAnsi="Times New Roman" w:cs="Times New Roman"/>
          <w:sz w:val="28"/>
          <w:szCs w:val="28"/>
          <w:vertAlign w:val="superscript"/>
        </w:rPr>
        <w:footnoteReference w:id="161"/>
      </w:r>
      <w:r w:rsidRPr="00146DB9">
        <w:rPr>
          <w:rFonts w:ascii="Times New Roman" w:hAnsi="Times New Roman" w:cs="Times New Roman"/>
          <w:sz w:val="28"/>
          <w:szCs w:val="28"/>
        </w:rPr>
        <w:t>. Учитывая повсеместное распространение «кино-фильмы похорон тов. Ленина»</w:t>
      </w:r>
      <w:r w:rsidRPr="00146DB9">
        <w:rPr>
          <w:rFonts w:ascii="Times New Roman" w:hAnsi="Times New Roman" w:cs="Times New Roman"/>
          <w:sz w:val="28"/>
          <w:szCs w:val="28"/>
          <w:vertAlign w:val="superscript"/>
        </w:rPr>
        <w:footnoteReference w:id="162"/>
      </w:r>
      <w:r w:rsidRPr="00146DB9">
        <w:rPr>
          <w:rFonts w:ascii="Times New Roman" w:hAnsi="Times New Roman" w:cs="Times New Roman"/>
          <w:sz w:val="28"/>
          <w:szCs w:val="28"/>
        </w:rPr>
        <w:t>, местные власти были хорошо осведомлены об «совершенном варианте» организации гражданской панихиды по марксистско-ленинскому образцу.</w:t>
      </w:r>
      <w:r w:rsidR="00EE2D1B">
        <w:rPr>
          <w:rFonts w:ascii="Times New Roman" w:hAnsi="Times New Roman" w:cs="Times New Roman"/>
          <w:sz w:val="28"/>
          <w:szCs w:val="28"/>
        </w:rPr>
        <w:t xml:space="preserve"> </w:t>
      </w:r>
      <w:r w:rsidR="00763DF9">
        <w:rPr>
          <w:rFonts w:ascii="Times New Roman" w:hAnsi="Times New Roman" w:cs="Times New Roman"/>
          <w:sz w:val="28"/>
          <w:szCs w:val="28"/>
        </w:rPr>
        <w:t>Использовавшиеся во время похорон Ленина паттерны не могли быть заимствованы рядовыми представителями общества, но некоторые из данных практик и атрибутов (массовое шествие, траурные колесницы, красные знамёна и лозунги) были использованы во время траурных церемонии захоронения крупнейших деятелей партии</w:t>
      </w:r>
      <w:r w:rsidR="00C039B4">
        <w:rPr>
          <w:rFonts w:ascii="Times New Roman" w:hAnsi="Times New Roman" w:cs="Times New Roman"/>
          <w:sz w:val="28"/>
          <w:szCs w:val="28"/>
        </w:rPr>
        <w:t>:</w:t>
      </w:r>
      <w:r w:rsidR="00763DF9">
        <w:rPr>
          <w:rFonts w:ascii="Times New Roman" w:hAnsi="Times New Roman" w:cs="Times New Roman"/>
          <w:sz w:val="28"/>
          <w:szCs w:val="28"/>
        </w:rPr>
        <w:t xml:space="preserve"> М.В. Фрунзе</w:t>
      </w:r>
      <w:r w:rsidR="00763DF9">
        <w:rPr>
          <w:rStyle w:val="a5"/>
          <w:rFonts w:ascii="Times New Roman" w:hAnsi="Times New Roman" w:cs="Times New Roman"/>
          <w:sz w:val="28"/>
          <w:szCs w:val="28"/>
        </w:rPr>
        <w:footnoteReference w:id="163"/>
      </w:r>
      <w:r w:rsidR="00763DF9">
        <w:rPr>
          <w:rFonts w:ascii="Times New Roman" w:hAnsi="Times New Roman" w:cs="Times New Roman"/>
          <w:sz w:val="28"/>
          <w:szCs w:val="28"/>
        </w:rPr>
        <w:t>, Г.К. Орджоникидзе</w:t>
      </w:r>
      <w:r w:rsidR="00763DF9">
        <w:rPr>
          <w:rStyle w:val="a5"/>
          <w:rFonts w:ascii="Times New Roman" w:hAnsi="Times New Roman" w:cs="Times New Roman"/>
          <w:sz w:val="28"/>
          <w:szCs w:val="28"/>
        </w:rPr>
        <w:footnoteReference w:id="164"/>
      </w:r>
      <w:r w:rsidR="00763DF9">
        <w:rPr>
          <w:rFonts w:ascii="Times New Roman" w:hAnsi="Times New Roman" w:cs="Times New Roman"/>
          <w:sz w:val="28"/>
          <w:szCs w:val="28"/>
        </w:rPr>
        <w:t>, С.М. Кирова</w:t>
      </w:r>
      <w:r w:rsidR="00763DF9">
        <w:rPr>
          <w:rStyle w:val="a5"/>
          <w:rFonts w:ascii="Times New Roman" w:hAnsi="Times New Roman" w:cs="Times New Roman"/>
          <w:sz w:val="28"/>
          <w:szCs w:val="28"/>
        </w:rPr>
        <w:footnoteReference w:id="165"/>
      </w:r>
      <w:r w:rsidR="00763DF9">
        <w:rPr>
          <w:rFonts w:ascii="Times New Roman" w:hAnsi="Times New Roman" w:cs="Times New Roman"/>
          <w:sz w:val="28"/>
          <w:szCs w:val="28"/>
        </w:rPr>
        <w:t>.</w:t>
      </w:r>
    </w:p>
    <w:p w14:paraId="38305AC3" w14:textId="7B1D421A"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Однако, по утверждению современника, писателя В.В. Вересаева, элементами «гражданских похорон» характеризовались, в первую очередь, </w:t>
      </w:r>
      <w:r w:rsidRPr="00146DB9">
        <w:rPr>
          <w:rFonts w:ascii="Times New Roman" w:hAnsi="Times New Roman" w:cs="Times New Roman"/>
          <w:sz w:val="28"/>
          <w:szCs w:val="28"/>
        </w:rPr>
        <w:lastRenderedPageBreak/>
        <w:t>случаи погребения лиц, имевших высокий социальный статус</w:t>
      </w:r>
      <w:r w:rsidRPr="00146DB9">
        <w:rPr>
          <w:rFonts w:ascii="Times New Roman" w:hAnsi="Times New Roman" w:cs="Times New Roman"/>
          <w:sz w:val="28"/>
          <w:szCs w:val="28"/>
          <w:vertAlign w:val="superscript"/>
        </w:rPr>
        <w:footnoteReference w:id="166"/>
      </w:r>
      <w:r w:rsidRPr="00146DB9">
        <w:rPr>
          <w:rFonts w:ascii="Times New Roman" w:hAnsi="Times New Roman" w:cs="Times New Roman"/>
          <w:sz w:val="28"/>
          <w:szCs w:val="28"/>
        </w:rPr>
        <w:t>. Аналогичное суждение было вынесено Троцким на странице своего очерка. Так, на основании показаний опрошенных агитаторов-массовиков из пролетарской среды, идеолог заключил, что существовала тенденция копирования среднестатистическим рабочим или крестьянином практик захоронения «выдающихся товарищей»</w:t>
      </w:r>
      <w:r w:rsidRPr="00146DB9">
        <w:rPr>
          <w:rFonts w:ascii="Times New Roman" w:hAnsi="Times New Roman" w:cs="Times New Roman"/>
          <w:sz w:val="28"/>
          <w:szCs w:val="28"/>
          <w:vertAlign w:val="superscript"/>
        </w:rPr>
        <w:footnoteReference w:id="167"/>
      </w:r>
      <w:r w:rsidRPr="00146DB9">
        <w:rPr>
          <w:rFonts w:ascii="Times New Roman" w:hAnsi="Times New Roman" w:cs="Times New Roman"/>
          <w:sz w:val="28"/>
          <w:szCs w:val="28"/>
        </w:rPr>
        <w:t>. Подтверждение данному тезису обнаруживается в документе-прошении секретаря Шугозерской ячейки РЛКСМ Череповецкой губернии, в котором выражается просьба Тихвинскому укомолу РЛКСМ о финансировании организации похорон «юного пионера К.Ф. Смирнова». Необходимо отметить, что в качестве мотивации просьбы о помощи в устройстве траурной церемонии, адресат указывает необходимость «дать пример нашим остальным гражданам нашей темной и некультурной деревни», «дать пример другим гражданам как относится наша партия к молодым пионерам нашей деревни»</w:t>
      </w:r>
      <w:r w:rsidRPr="00146DB9">
        <w:rPr>
          <w:rFonts w:ascii="Times New Roman" w:hAnsi="Times New Roman" w:cs="Times New Roman"/>
          <w:sz w:val="28"/>
          <w:szCs w:val="28"/>
          <w:vertAlign w:val="superscript"/>
        </w:rPr>
        <w:footnoteReference w:id="168"/>
      </w:r>
      <w:r w:rsidRPr="00146DB9">
        <w:rPr>
          <w:rFonts w:ascii="Times New Roman" w:hAnsi="Times New Roman" w:cs="Times New Roman"/>
          <w:sz w:val="28"/>
          <w:szCs w:val="28"/>
        </w:rPr>
        <w:t xml:space="preserve"> .</w:t>
      </w:r>
    </w:p>
    <w:p w14:paraId="3216AB34" w14:textId="36E2CC9C" w:rsidR="00146DB9" w:rsidRPr="00146DB9" w:rsidRDefault="00146DB9" w:rsidP="003850EF">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 </w:t>
      </w:r>
      <w:r w:rsidR="003850EF" w:rsidRPr="003850EF">
        <w:rPr>
          <w:rFonts w:ascii="Times New Roman" w:hAnsi="Times New Roman" w:cs="Times New Roman"/>
          <w:sz w:val="28"/>
          <w:szCs w:val="28"/>
        </w:rPr>
        <w:t xml:space="preserve">«Гражданские похороны», сопровождавшиеся всем спектром революционной атрибутики, являлись актом политической идентификации достаточно узкого круга общества </w:t>
      </w:r>
      <w:r w:rsidR="00C039B4" w:rsidRPr="00C039B4">
        <w:rPr>
          <w:rFonts w:ascii="Times New Roman" w:hAnsi="Times New Roman" w:cs="Times New Roman"/>
          <w:sz w:val="28"/>
          <w:szCs w:val="28"/>
        </w:rPr>
        <w:t>—</w:t>
      </w:r>
      <w:r w:rsidR="003850EF" w:rsidRPr="003850EF">
        <w:rPr>
          <w:rFonts w:ascii="Times New Roman" w:hAnsi="Times New Roman" w:cs="Times New Roman"/>
          <w:sz w:val="28"/>
          <w:szCs w:val="28"/>
        </w:rPr>
        <w:t xml:space="preserve"> комсомольцев, деятелей партии, пионеров, которые задавали</w:t>
      </w:r>
      <w:r w:rsidR="003850EF">
        <w:rPr>
          <w:rFonts w:ascii="Times New Roman" w:hAnsi="Times New Roman" w:cs="Times New Roman"/>
          <w:sz w:val="28"/>
          <w:szCs w:val="28"/>
        </w:rPr>
        <w:t xml:space="preserve"> общий</w:t>
      </w:r>
      <w:r w:rsidR="003850EF" w:rsidRPr="003850EF">
        <w:rPr>
          <w:rFonts w:ascii="Times New Roman" w:hAnsi="Times New Roman" w:cs="Times New Roman"/>
          <w:sz w:val="28"/>
          <w:szCs w:val="28"/>
        </w:rPr>
        <w:t xml:space="preserve"> пример</w:t>
      </w:r>
      <w:r w:rsidR="003850EF">
        <w:rPr>
          <w:rStyle w:val="a5"/>
          <w:rFonts w:ascii="Times New Roman" w:hAnsi="Times New Roman" w:cs="Times New Roman"/>
          <w:sz w:val="28"/>
          <w:szCs w:val="28"/>
        </w:rPr>
        <w:footnoteReference w:id="169"/>
      </w:r>
      <w:r w:rsidR="003850EF" w:rsidRPr="003850EF">
        <w:rPr>
          <w:rFonts w:ascii="Times New Roman" w:hAnsi="Times New Roman" w:cs="Times New Roman"/>
          <w:sz w:val="28"/>
          <w:szCs w:val="28"/>
        </w:rPr>
        <w:t>.</w:t>
      </w:r>
      <w:r w:rsidR="003850EF">
        <w:rPr>
          <w:rFonts w:ascii="Times New Roman" w:hAnsi="Times New Roman" w:cs="Times New Roman"/>
          <w:sz w:val="28"/>
          <w:szCs w:val="28"/>
        </w:rPr>
        <w:t xml:space="preserve"> </w:t>
      </w:r>
      <w:r w:rsidRPr="00146DB9">
        <w:rPr>
          <w:rFonts w:ascii="Times New Roman" w:hAnsi="Times New Roman" w:cs="Times New Roman"/>
          <w:sz w:val="28"/>
          <w:szCs w:val="28"/>
        </w:rPr>
        <w:t xml:space="preserve">При этом, по словам Троцкого, случаи подражания высокостатусным лицам </w:t>
      </w:r>
      <w:r w:rsidR="003850EF">
        <w:rPr>
          <w:rFonts w:ascii="Times New Roman" w:hAnsi="Times New Roman" w:cs="Times New Roman"/>
          <w:sz w:val="28"/>
          <w:szCs w:val="28"/>
        </w:rPr>
        <w:t xml:space="preserve">не являлись </w:t>
      </w:r>
      <w:r w:rsidRPr="00146DB9">
        <w:rPr>
          <w:rFonts w:ascii="Times New Roman" w:hAnsi="Times New Roman" w:cs="Times New Roman"/>
          <w:sz w:val="28"/>
          <w:szCs w:val="28"/>
        </w:rPr>
        <w:t>широко распространенными в общественной практике</w:t>
      </w:r>
      <w:r w:rsidRPr="00146DB9">
        <w:rPr>
          <w:rFonts w:ascii="Times New Roman" w:hAnsi="Times New Roman" w:cs="Times New Roman"/>
          <w:sz w:val="28"/>
          <w:szCs w:val="28"/>
          <w:vertAlign w:val="superscript"/>
        </w:rPr>
        <w:footnoteReference w:id="170"/>
      </w:r>
      <w:r w:rsidRPr="00146DB9">
        <w:rPr>
          <w:rFonts w:ascii="Times New Roman" w:hAnsi="Times New Roman" w:cs="Times New Roman"/>
          <w:sz w:val="28"/>
          <w:szCs w:val="28"/>
        </w:rPr>
        <w:t>. Гораздо более популярной тенденцией, как и в случае «красных крестин» и «красных свадеб», становится повышение роли праздничного застолья, для которого, несмотря на пребывание большей части населения в достаточно затруднительном экономическом положении, приобреталась дорогая закуска, алкоголь</w:t>
      </w:r>
      <w:r w:rsidRPr="00146DB9">
        <w:rPr>
          <w:rFonts w:ascii="Times New Roman" w:hAnsi="Times New Roman" w:cs="Times New Roman"/>
          <w:sz w:val="28"/>
          <w:szCs w:val="28"/>
          <w:vertAlign w:val="superscript"/>
        </w:rPr>
        <w:footnoteReference w:id="171"/>
      </w:r>
      <w:r w:rsidR="003850EF">
        <w:rPr>
          <w:rFonts w:ascii="Times New Roman" w:hAnsi="Times New Roman" w:cs="Times New Roman"/>
          <w:sz w:val="28"/>
          <w:szCs w:val="28"/>
        </w:rPr>
        <w:t>.</w:t>
      </w:r>
    </w:p>
    <w:p w14:paraId="2AB2C4DB" w14:textId="7C44D6CD"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lastRenderedPageBreak/>
        <w:t xml:space="preserve">Несомненным является факт, что в обществе новые погребальные практики вызвали </w:t>
      </w:r>
      <w:r w:rsidR="00423497">
        <w:rPr>
          <w:rFonts w:ascii="Times New Roman" w:hAnsi="Times New Roman" w:cs="Times New Roman"/>
          <w:sz w:val="28"/>
          <w:szCs w:val="28"/>
        </w:rPr>
        <w:t xml:space="preserve">живой </w:t>
      </w:r>
      <w:r w:rsidRPr="00146DB9">
        <w:rPr>
          <w:rFonts w:ascii="Times New Roman" w:hAnsi="Times New Roman" w:cs="Times New Roman"/>
          <w:sz w:val="28"/>
          <w:szCs w:val="28"/>
        </w:rPr>
        <w:t>интерес. В одном из номеров газеты «Смена» встречается описание похорон одного из рабочих, на которые явились не только сослуживцы усопшего, но и жители близлежащих сел</w:t>
      </w:r>
      <w:r w:rsidRPr="00146DB9">
        <w:rPr>
          <w:rFonts w:ascii="Times New Roman" w:hAnsi="Times New Roman" w:cs="Times New Roman"/>
          <w:sz w:val="28"/>
          <w:szCs w:val="28"/>
          <w:vertAlign w:val="superscript"/>
        </w:rPr>
        <w:footnoteReference w:id="172"/>
      </w:r>
      <w:r w:rsidRPr="00146DB9">
        <w:rPr>
          <w:rFonts w:ascii="Times New Roman" w:hAnsi="Times New Roman" w:cs="Times New Roman"/>
          <w:sz w:val="28"/>
          <w:szCs w:val="28"/>
        </w:rPr>
        <w:t>. Тенденциозностью характеризуются слова автора заметки, утверждавшего, что в течение всей траурной речи партийного деятеля «все слушали с напряженным вниманием»</w:t>
      </w:r>
      <w:r w:rsidRPr="00146DB9">
        <w:rPr>
          <w:rFonts w:ascii="Times New Roman" w:hAnsi="Times New Roman" w:cs="Times New Roman"/>
          <w:sz w:val="28"/>
          <w:szCs w:val="28"/>
          <w:vertAlign w:val="superscript"/>
        </w:rPr>
        <w:footnoteReference w:id="173"/>
      </w:r>
      <w:r w:rsidRPr="00146DB9">
        <w:rPr>
          <w:rFonts w:ascii="Times New Roman" w:hAnsi="Times New Roman" w:cs="Times New Roman"/>
          <w:sz w:val="28"/>
          <w:szCs w:val="28"/>
        </w:rPr>
        <w:t>. Новый погребальный обряд, по словам некоторых исследователей, служил вызовом «устаревшим» нормам, православно-христиански</w:t>
      </w:r>
      <w:r w:rsidR="003850EF">
        <w:rPr>
          <w:rFonts w:ascii="Times New Roman" w:hAnsi="Times New Roman" w:cs="Times New Roman"/>
          <w:sz w:val="28"/>
          <w:szCs w:val="28"/>
        </w:rPr>
        <w:t>х</w:t>
      </w:r>
      <w:r w:rsidRPr="00146DB9">
        <w:rPr>
          <w:rFonts w:ascii="Times New Roman" w:hAnsi="Times New Roman" w:cs="Times New Roman"/>
          <w:sz w:val="28"/>
          <w:szCs w:val="28"/>
        </w:rPr>
        <w:t xml:space="preserve"> похорон</w:t>
      </w:r>
      <w:r w:rsidR="003850EF">
        <w:rPr>
          <w:rFonts w:ascii="Times New Roman" w:hAnsi="Times New Roman" w:cs="Times New Roman"/>
          <w:sz w:val="28"/>
          <w:szCs w:val="28"/>
        </w:rPr>
        <w:t xml:space="preserve"> </w:t>
      </w:r>
      <w:r w:rsidRPr="00146DB9">
        <w:rPr>
          <w:rFonts w:ascii="Times New Roman" w:hAnsi="Times New Roman" w:cs="Times New Roman"/>
          <w:sz w:val="28"/>
          <w:szCs w:val="28"/>
        </w:rPr>
        <w:t>«с попами и заунывным пением»</w:t>
      </w:r>
      <w:r w:rsidRPr="00146DB9">
        <w:rPr>
          <w:rFonts w:ascii="Times New Roman" w:hAnsi="Times New Roman" w:cs="Times New Roman"/>
          <w:sz w:val="28"/>
          <w:szCs w:val="28"/>
          <w:vertAlign w:val="superscript"/>
        </w:rPr>
        <w:footnoteReference w:id="174"/>
      </w:r>
      <w:r w:rsidRPr="00146DB9">
        <w:rPr>
          <w:rFonts w:ascii="Times New Roman" w:hAnsi="Times New Roman" w:cs="Times New Roman"/>
          <w:sz w:val="28"/>
          <w:szCs w:val="28"/>
        </w:rPr>
        <w:t xml:space="preserve">. </w:t>
      </w:r>
    </w:p>
    <w:p w14:paraId="2736CCAB" w14:textId="6697D5B7"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Другой случай, подтверждающий явное выражение любопытства населения к насаждаемому властью советскому ритуалу, является сочиненное пионером Ю.П. Афанасьевым стихотворение, в котором описываются похороны некого тов. Котьина</w:t>
      </w:r>
      <w:r w:rsidRPr="00146DB9">
        <w:rPr>
          <w:rFonts w:ascii="Times New Roman" w:hAnsi="Times New Roman" w:cs="Times New Roman"/>
          <w:sz w:val="28"/>
          <w:szCs w:val="28"/>
          <w:vertAlign w:val="superscript"/>
        </w:rPr>
        <w:footnoteReference w:id="175"/>
      </w:r>
      <w:r w:rsidRPr="00146DB9">
        <w:rPr>
          <w:rFonts w:ascii="Times New Roman" w:hAnsi="Times New Roman" w:cs="Times New Roman"/>
          <w:sz w:val="28"/>
          <w:szCs w:val="28"/>
        </w:rPr>
        <w:t>. Отдельные выражения, используемые ребенком, отражают пропагандировавшиеся в сельской и городской среде суждения антирелигиозного характера: «на погостьи мы сами его хоронили, а попу отпевать мы его не дарили», «а тогда сами к тебе придем, когда всех кулаков перебьем»</w:t>
      </w:r>
      <w:r w:rsidRPr="00146DB9">
        <w:rPr>
          <w:rFonts w:ascii="Times New Roman" w:hAnsi="Times New Roman" w:cs="Times New Roman"/>
          <w:sz w:val="28"/>
          <w:szCs w:val="28"/>
          <w:vertAlign w:val="superscript"/>
        </w:rPr>
        <w:footnoteReference w:id="176"/>
      </w:r>
      <w:r w:rsidRPr="00146DB9">
        <w:rPr>
          <w:rFonts w:ascii="Times New Roman" w:hAnsi="Times New Roman" w:cs="Times New Roman"/>
          <w:sz w:val="28"/>
          <w:szCs w:val="28"/>
        </w:rPr>
        <w:t xml:space="preserve">. Выражение: «Красным знаменем мы его проводили» </w:t>
      </w:r>
      <w:r w:rsidR="006531F3" w:rsidRPr="006531F3">
        <w:rPr>
          <w:rFonts w:ascii="Times New Roman" w:hAnsi="Times New Roman" w:cs="Times New Roman"/>
          <w:sz w:val="28"/>
          <w:szCs w:val="28"/>
        </w:rPr>
        <w:t>—</w:t>
      </w:r>
      <w:r w:rsidRPr="00146DB9">
        <w:rPr>
          <w:rFonts w:ascii="Times New Roman" w:hAnsi="Times New Roman" w:cs="Times New Roman"/>
          <w:sz w:val="28"/>
          <w:szCs w:val="28"/>
        </w:rPr>
        <w:t xml:space="preserve"> приводится автором в аналогии с «крестным знамением»</w:t>
      </w:r>
      <w:r w:rsidRPr="00146DB9">
        <w:rPr>
          <w:rFonts w:ascii="Times New Roman" w:hAnsi="Times New Roman" w:cs="Times New Roman"/>
          <w:sz w:val="28"/>
          <w:szCs w:val="28"/>
          <w:vertAlign w:val="superscript"/>
        </w:rPr>
        <w:footnoteReference w:id="177"/>
      </w:r>
      <w:r w:rsidRPr="00146DB9">
        <w:rPr>
          <w:rFonts w:ascii="Times New Roman" w:hAnsi="Times New Roman" w:cs="Times New Roman"/>
          <w:sz w:val="28"/>
          <w:szCs w:val="28"/>
        </w:rPr>
        <w:t xml:space="preserve">. </w:t>
      </w:r>
    </w:p>
    <w:p w14:paraId="7C567E0E" w14:textId="6B9A7CA8"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Исходя из того, что «гражданские похороны», как и остальные ритуалы советской семейной-обрядовой триады, носили агитационно-общественный характер, виновников срыва церемонии ждало достаточно серьезное наказание. Степень карательных мер находилась в прямой зависимости от статуса виновного. Показательным является случай проведения православной панихиды в день похорон заведующего хозяйством Высшей Артиллерийской </w:t>
      </w:r>
      <w:r w:rsidRPr="00146DB9">
        <w:rPr>
          <w:rFonts w:ascii="Times New Roman" w:hAnsi="Times New Roman" w:cs="Times New Roman"/>
          <w:sz w:val="28"/>
          <w:szCs w:val="28"/>
        </w:rPr>
        <w:lastRenderedPageBreak/>
        <w:t>школы командного состава в г. Луга</w:t>
      </w:r>
      <w:r w:rsidRPr="00146DB9">
        <w:rPr>
          <w:rFonts w:ascii="Times New Roman" w:hAnsi="Times New Roman" w:cs="Times New Roman"/>
          <w:sz w:val="28"/>
          <w:szCs w:val="28"/>
          <w:vertAlign w:val="superscript"/>
        </w:rPr>
        <w:footnoteReference w:id="178"/>
      </w:r>
      <w:r w:rsidRPr="00146DB9">
        <w:rPr>
          <w:rFonts w:ascii="Times New Roman" w:hAnsi="Times New Roman" w:cs="Times New Roman"/>
          <w:sz w:val="28"/>
          <w:szCs w:val="28"/>
        </w:rPr>
        <w:t>. Согласно заметке, напечатанной в газете «Крестьянская правда»: «Перед Собором стоял лафет с красноармейцами на лошадях, а рядом с собором была выстроена воинская часть с оркестром во главе. При выносе тела из собора звуки похоронного марша сливались с малиновым звоном колоколов»</w:t>
      </w:r>
      <w:r w:rsidRPr="00146DB9">
        <w:rPr>
          <w:rFonts w:ascii="Times New Roman" w:hAnsi="Times New Roman" w:cs="Times New Roman"/>
          <w:sz w:val="28"/>
          <w:szCs w:val="28"/>
          <w:vertAlign w:val="superscript"/>
        </w:rPr>
        <w:footnoteReference w:id="179"/>
      </w:r>
      <w:r w:rsidRPr="00146DB9">
        <w:rPr>
          <w:rFonts w:ascii="Times New Roman" w:hAnsi="Times New Roman" w:cs="Times New Roman"/>
          <w:sz w:val="28"/>
          <w:szCs w:val="28"/>
        </w:rPr>
        <w:t xml:space="preserve">. В конце статьи автор именует вышеописанный прецедент, как «церковно-гражданские похороны», вызывавший недоумение приехавших в город крестьян и местного населения. Случай организации похорон заведующего хозяйством с соблюдением религиозных обрядов вызвал проведение достаточно длительное расследование со стороны местного командного состава и членов бюро Лужского уездного комитета. Несмотря на факт отсутствия ответственного лица – командира тов. Ильиченко </w:t>
      </w:r>
      <w:r w:rsidR="00171EEA" w:rsidRPr="00171EEA">
        <w:rPr>
          <w:rFonts w:ascii="Times New Roman" w:hAnsi="Times New Roman" w:cs="Times New Roman"/>
          <w:sz w:val="28"/>
          <w:szCs w:val="28"/>
        </w:rPr>
        <w:t>—</w:t>
      </w:r>
      <w:r w:rsidRPr="00146DB9">
        <w:rPr>
          <w:rFonts w:ascii="Times New Roman" w:hAnsi="Times New Roman" w:cs="Times New Roman"/>
          <w:sz w:val="28"/>
          <w:szCs w:val="28"/>
        </w:rPr>
        <w:t xml:space="preserve"> на месте совершения идеологической нетактичности</w:t>
      </w:r>
      <w:r w:rsidRPr="00146DB9">
        <w:rPr>
          <w:rFonts w:ascii="Times New Roman" w:hAnsi="Times New Roman" w:cs="Times New Roman"/>
          <w:sz w:val="28"/>
          <w:szCs w:val="28"/>
          <w:vertAlign w:val="superscript"/>
        </w:rPr>
        <w:footnoteReference w:id="180"/>
      </w:r>
      <w:r w:rsidRPr="00146DB9">
        <w:rPr>
          <w:rFonts w:ascii="Times New Roman" w:hAnsi="Times New Roman" w:cs="Times New Roman"/>
          <w:sz w:val="28"/>
          <w:szCs w:val="28"/>
        </w:rPr>
        <w:t xml:space="preserve">, ему не только был вынесен серьезный выговор </w:t>
      </w:r>
      <w:r w:rsidR="006531F3" w:rsidRPr="006531F3">
        <w:rPr>
          <w:rFonts w:ascii="Times New Roman" w:hAnsi="Times New Roman" w:cs="Times New Roman"/>
          <w:sz w:val="28"/>
          <w:szCs w:val="28"/>
        </w:rPr>
        <w:t>—</w:t>
      </w:r>
      <w:r w:rsidRPr="00146DB9">
        <w:rPr>
          <w:rFonts w:ascii="Times New Roman" w:hAnsi="Times New Roman" w:cs="Times New Roman"/>
          <w:sz w:val="28"/>
          <w:szCs w:val="28"/>
        </w:rPr>
        <w:t xml:space="preserve"> к коллективу красноармейцев Высшей Артиллерийской школы был прикреплен специальный партийный работник, вынужденный вести ежемесячный отчет о воспитательной работе</w:t>
      </w:r>
      <w:r w:rsidRPr="00146DB9">
        <w:rPr>
          <w:rFonts w:ascii="Times New Roman" w:hAnsi="Times New Roman" w:cs="Times New Roman"/>
          <w:sz w:val="28"/>
          <w:szCs w:val="28"/>
          <w:vertAlign w:val="superscript"/>
        </w:rPr>
        <w:footnoteReference w:id="181"/>
      </w:r>
      <w:r w:rsidRPr="00146DB9">
        <w:rPr>
          <w:rFonts w:ascii="Times New Roman" w:hAnsi="Times New Roman" w:cs="Times New Roman"/>
          <w:sz w:val="28"/>
          <w:szCs w:val="28"/>
        </w:rPr>
        <w:t xml:space="preserve">. Данный прецедент может послужить доказательством значительной заинтересованности властей в образцовости проведения массовых похоронных церемоний </w:t>
      </w:r>
      <w:r w:rsidR="00171EEA" w:rsidRPr="00171EEA">
        <w:rPr>
          <w:rFonts w:ascii="Times New Roman" w:hAnsi="Times New Roman" w:cs="Times New Roman"/>
          <w:sz w:val="28"/>
          <w:szCs w:val="28"/>
        </w:rPr>
        <w:t>—</w:t>
      </w:r>
      <w:r w:rsidRPr="00146DB9">
        <w:rPr>
          <w:rFonts w:ascii="Times New Roman" w:hAnsi="Times New Roman" w:cs="Times New Roman"/>
          <w:sz w:val="28"/>
          <w:szCs w:val="28"/>
        </w:rPr>
        <w:t xml:space="preserve"> обращение к религиозным обрядам в таких ситуациях являлось существенным нарушением, влекущим за собой несение ответственности. </w:t>
      </w:r>
    </w:p>
    <w:p w14:paraId="1D2ED94C" w14:textId="1C6E1318" w:rsidR="00146DB9" w:rsidRPr="00146DB9" w:rsidRDefault="00146DB9" w:rsidP="00D117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 xml:space="preserve">Определенные атрибуты «гражданских похорон» сохранят свое значение на протяжении всего периода существования Советского Союза, но несколько утратят свой идеологический пафос. Так, спустя два десятилетия, в 1947 г., при проведении похорон заведующего отделом с/х Ленинградского городского комитета ВКП (б) тов. П.И. Васильева были выделены два духовых и один симфонический оркестр, украшена специальная траурная колесница, </w:t>
      </w:r>
      <w:r w:rsidRPr="00146DB9">
        <w:rPr>
          <w:rFonts w:ascii="Times New Roman" w:hAnsi="Times New Roman" w:cs="Times New Roman"/>
          <w:sz w:val="28"/>
          <w:szCs w:val="28"/>
        </w:rPr>
        <w:lastRenderedPageBreak/>
        <w:t>изготовлены ритуальные венки</w:t>
      </w:r>
      <w:r w:rsidRPr="00146DB9">
        <w:rPr>
          <w:rFonts w:ascii="Times New Roman" w:hAnsi="Times New Roman" w:cs="Times New Roman"/>
          <w:sz w:val="28"/>
          <w:szCs w:val="28"/>
          <w:vertAlign w:val="superscript"/>
        </w:rPr>
        <w:footnoteReference w:id="182"/>
      </w:r>
      <w:r w:rsidRPr="00146DB9">
        <w:rPr>
          <w:rFonts w:ascii="Times New Roman" w:hAnsi="Times New Roman" w:cs="Times New Roman"/>
          <w:sz w:val="28"/>
          <w:szCs w:val="28"/>
        </w:rPr>
        <w:t>. Однако, на примере данного случая наблюдаем, что несение красных знамен, произнесение речей о «новом быте» уходят из практики погребального советского обряда.</w:t>
      </w:r>
    </w:p>
    <w:p w14:paraId="7C4C2A89" w14:textId="5B638299" w:rsidR="00EE2D1B" w:rsidRDefault="00146DB9" w:rsidP="00EE2D1B">
      <w:pPr>
        <w:spacing w:line="360" w:lineRule="auto"/>
        <w:ind w:firstLine="708"/>
        <w:jc w:val="both"/>
        <w:rPr>
          <w:rFonts w:ascii="Times New Roman" w:hAnsi="Times New Roman" w:cs="Times New Roman"/>
          <w:sz w:val="28"/>
          <w:szCs w:val="28"/>
        </w:rPr>
      </w:pPr>
      <w:r w:rsidRPr="00146DB9">
        <w:rPr>
          <w:rFonts w:ascii="Times New Roman" w:hAnsi="Times New Roman" w:cs="Times New Roman"/>
          <w:sz w:val="28"/>
          <w:szCs w:val="28"/>
        </w:rPr>
        <w:t>Кроме того, в общественной среде, как было упомянуто ранее, революционные атрибуты «гражданских похорон» не были распространены с той же интенсивностью, что в высших партийных кругах. Причину данной тенденции мы находим не только в приверженност</w:t>
      </w:r>
      <w:r w:rsidR="00423497">
        <w:rPr>
          <w:rFonts w:ascii="Times New Roman" w:hAnsi="Times New Roman" w:cs="Times New Roman"/>
          <w:sz w:val="28"/>
          <w:szCs w:val="28"/>
        </w:rPr>
        <w:t>и значительной</w:t>
      </w:r>
      <w:r w:rsidRPr="00146DB9">
        <w:rPr>
          <w:rFonts w:ascii="Times New Roman" w:hAnsi="Times New Roman" w:cs="Times New Roman"/>
          <w:sz w:val="28"/>
          <w:szCs w:val="28"/>
        </w:rPr>
        <w:t xml:space="preserve"> доли населения к православному вероисповеданию. Определенное значение имели финансовые трудности, с которыми столкнулось население страны в послереволюционные годы и в период проведения сталинского курса индустриализации.</w:t>
      </w:r>
    </w:p>
    <w:p w14:paraId="00742B77" w14:textId="77777777" w:rsidR="004F36E3" w:rsidRDefault="001B7E6A" w:rsidP="001B7E6A">
      <w:pPr>
        <w:spacing w:line="360" w:lineRule="auto"/>
        <w:ind w:firstLine="708"/>
        <w:jc w:val="both"/>
        <w:rPr>
          <w:rFonts w:ascii="Times New Roman" w:hAnsi="Times New Roman" w:cs="Times New Roman"/>
          <w:sz w:val="28"/>
          <w:szCs w:val="28"/>
        </w:rPr>
      </w:pPr>
      <w:r w:rsidRPr="001B7E6A">
        <w:rPr>
          <w:rFonts w:ascii="Times New Roman" w:hAnsi="Times New Roman" w:cs="Times New Roman"/>
          <w:sz w:val="28"/>
          <w:szCs w:val="28"/>
        </w:rPr>
        <w:t xml:space="preserve">Таким образом, попытки построения нового быта и устранении возможности контроля духовенства над заключением актов гражданского состояния сопровождались кампанией по разработке и распространении как в сельской, так и в городской среде безрелигиозных семейно-бытовых обрядов. Данный курс соответствовал атеистическому мироощущению официально установившейся на территории страны идеологии. Новые ритуалы: «октябрины», «красные свадьбы» и «гражданские похороны» </w:t>
      </w:r>
      <w:bookmarkStart w:id="51" w:name="_Hlk131254842"/>
      <w:r w:rsidRPr="001B7E6A">
        <w:rPr>
          <w:rFonts w:ascii="Times New Roman" w:hAnsi="Times New Roman" w:cs="Times New Roman"/>
          <w:sz w:val="28"/>
          <w:szCs w:val="28"/>
        </w:rPr>
        <w:t>—</w:t>
      </w:r>
      <w:bookmarkEnd w:id="51"/>
      <w:r w:rsidRPr="001B7E6A">
        <w:rPr>
          <w:rFonts w:ascii="Times New Roman" w:hAnsi="Times New Roman" w:cs="Times New Roman"/>
          <w:sz w:val="28"/>
          <w:szCs w:val="28"/>
        </w:rPr>
        <w:t xml:space="preserve"> получили распространение в достаточно малочисленной группе населения (среди комсомольской молодёжи, представителей партийной элиты и некоторых отдельных граждан, испытывавших энтузиазм к новой безрелигиозной идеологии). Однако данным гражданским обрядам не удалось укорениться в общественной практике населения.</w:t>
      </w:r>
    </w:p>
    <w:p w14:paraId="07ED9E9A" w14:textId="2BCA06D0" w:rsidR="001B7E6A" w:rsidRPr="001B7E6A" w:rsidRDefault="001B7E6A" w:rsidP="001B7E6A">
      <w:pPr>
        <w:spacing w:line="360" w:lineRule="auto"/>
        <w:ind w:firstLine="708"/>
        <w:jc w:val="both"/>
        <w:rPr>
          <w:rFonts w:ascii="Times New Roman" w:hAnsi="Times New Roman" w:cs="Times New Roman"/>
          <w:sz w:val="28"/>
          <w:szCs w:val="28"/>
        </w:rPr>
      </w:pPr>
      <w:r w:rsidRPr="001B7E6A">
        <w:rPr>
          <w:rFonts w:ascii="Times New Roman" w:hAnsi="Times New Roman" w:cs="Times New Roman"/>
          <w:sz w:val="28"/>
          <w:szCs w:val="28"/>
        </w:rPr>
        <w:t xml:space="preserve"> </w:t>
      </w:r>
      <w:r>
        <w:rPr>
          <w:rFonts w:ascii="Times New Roman" w:hAnsi="Times New Roman" w:cs="Times New Roman"/>
          <w:sz w:val="28"/>
          <w:szCs w:val="28"/>
        </w:rPr>
        <w:t xml:space="preserve">Угасание интереса к обрядам семейно-бытового цикла на рубеже 1920–1930-х гг. современники объясняли </w:t>
      </w:r>
      <w:r w:rsidRPr="001B7E6A">
        <w:rPr>
          <w:rFonts w:ascii="Times New Roman" w:hAnsi="Times New Roman" w:cs="Times New Roman"/>
          <w:sz w:val="28"/>
          <w:szCs w:val="28"/>
        </w:rPr>
        <w:t>«</w:t>
      </w:r>
      <w:r>
        <w:rPr>
          <w:rFonts w:ascii="Times New Roman" w:hAnsi="Times New Roman" w:cs="Times New Roman"/>
          <w:sz w:val="28"/>
          <w:szCs w:val="28"/>
        </w:rPr>
        <w:t>не</w:t>
      </w:r>
      <w:r w:rsidRPr="001B7E6A">
        <w:rPr>
          <w:rFonts w:ascii="Times New Roman" w:hAnsi="Times New Roman" w:cs="Times New Roman"/>
          <w:sz w:val="28"/>
          <w:szCs w:val="28"/>
        </w:rPr>
        <w:t>жизненностью», «отсутствием почвы для дальнейшего утверждения и развития обряда».</w:t>
      </w:r>
      <w:r w:rsidRPr="001B7E6A">
        <w:rPr>
          <w:rFonts w:ascii="Times New Roman" w:hAnsi="Times New Roman" w:cs="Times New Roman"/>
          <w:sz w:val="28"/>
          <w:szCs w:val="28"/>
          <w:vertAlign w:val="superscript"/>
        </w:rPr>
        <w:footnoteReference w:id="183"/>
      </w:r>
      <w:r w:rsidRPr="001B7E6A">
        <w:rPr>
          <w:rFonts w:ascii="Times New Roman" w:hAnsi="Times New Roman" w:cs="Times New Roman"/>
          <w:sz w:val="28"/>
          <w:szCs w:val="28"/>
        </w:rPr>
        <w:t xml:space="preserve"> В.В. Вересаев полагал, </w:t>
      </w:r>
      <w:r w:rsidRPr="001B7E6A">
        <w:rPr>
          <w:rFonts w:ascii="Times New Roman" w:hAnsi="Times New Roman" w:cs="Times New Roman"/>
          <w:sz w:val="28"/>
          <w:szCs w:val="28"/>
        </w:rPr>
        <w:lastRenderedPageBreak/>
        <w:t>что единственной функцией семейной обрядности в первое десятилетие существования СССР являлось отвлечение масс от «старой церковной театральности», однако данные ритуалы, в силу «казенности», «серости» своего наполнения, «убивают душу своей убогостью»</w:t>
      </w:r>
      <w:r w:rsidRPr="001B7E6A">
        <w:rPr>
          <w:rFonts w:ascii="Times New Roman" w:hAnsi="Times New Roman" w:cs="Times New Roman"/>
          <w:sz w:val="28"/>
          <w:szCs w:val="28"/>
          <w:vertAlign w:val="superscript"/>
        </w:rPr>
        <w:footnoteReference w:id="184"/>
      </w:r>
      <w:r w:rsidRPr="001B7E6A">
        <w:rPr>
          <w:rFonts w:ascii="Times New Roman" w:hAnsi="Times New Roman" w:cs="Times New Roman"/>
          <w:sz w:val="28"/>
          <w:szCs w:val="28"/>
        </w:rPr>
        <w:t>. Отсутствие опыта в построении, оформлении семейно-торжественных мероприятий, представляющей «нескончаемое чередование выступлений ораторов» приводит к их неумелой организации, «утомляющей своей длительностью»</w:t>
      </w:r>
      <w:r w:rsidRPr="001B7E6A">
        <w:rPr>
          <w:rFonts w:ascii="Times New Roman" w:hAnsi="Times New Roman" w:cs="Times New Roman"/>
          <w:sz w:val="28"/>
          <w:szCs w:val="28"/>
          <w:vertAlign w:val="superscript"/>
        </w:rPr>
        <w:footnoteReference w:id="185"/>
      </w:r>
      <w:r w:rsidRPr="001B7E6A">
        <w:rPr>
          <w:rFonts w:ascii="Times New Roman" w:hAnsi="Times New Roman" w:cs="Times New Roman"/>
          <w:sz w:val="28"/>
          <w:szCs w:val="28"/>
        </w:rPr>
        <w:t>. Присутствие населения на подобных «торжественных» мероприятиях, таким образом, становилось формальностью, исполняемой участниками из чувства гражданского долга</w:t>
      </w:r>
      <w:r w:rsidRPr="001B7E6A">
        <w:rPr>
          <w:rFonts w:ascii="Times New Roman" w:hAnsi="Times New Roman" w:cs="Times New Roman"/>
          <w:sz w:val="28"/>
          <w:szCs w:val="28"/>
          <w:vertAlign w:val="superscript"/>
        </w:rPr>
        <w:footnoteReference w:id="186"/>
      </w:r>
      <w:r w:rsidRPr="001B7E6A">
        <w:rPr>
          <w:rFonts w:ascii="Times New Roman" w:hAnsi="Times New Roman" w:cs="Times New Roman"/>
          <w:sz w:val="28"/>
          <w:szCs w:val="28"/>
        </w:rPr>
        <w:t>. В результате организаторы церемоний в силу своей неспособности в оживлении разнообразными средствами воздействия казенно-бюрократических собраний и их превращения в подлинно торжественные ритуалы, отказываются от разработки новых форм обрядов.</w:t>
      </w:r>
    </w:p>
    <w:p w14:paraId="625CB83E" w14:textId="2A20531E" w:rsidR="005421FE" w:rsidRDefault="005421FE" w:rsidP="005421FE">
      <w:pPr>
        <w:spacing w:line="360" w:lineRule="auto"/>
        <w:jc w:val="both"/>
        <w:rPr>
          <w:rFonts w:ascii="Times New Roman" w:hAnsi="Times New Roman" w:cs="Times New Roman"/>
          <w:sz w:val="28"/>
          <w:szCs w:val="28"/>
        </w:rPr>
      </w:pPr>
    </w:p>
    <w:p w14:paraId="35217F83" w14:textId="6125A7B8" w:rsidR="001B7E6A" w:rsidRDefault="001B7E6A" w:rsidP="005421FE">
      <w:pPr>
        <w:spacing w:line="360" w:lineRule="auto"/>
        <w:jc w:val="both"/>
        <w:rPr>
          <w:rFonts w:ascii="Times New Roman" w:hAnsi="Times New Roman" w:cs="Times New Roman"/>
          <w:sz w:val="28"/>
          <w:szCs w:val="28"/>
        </w:rPr>
      </w:pPr>
    </w:p>
    <w:p w14:paraId="7CA02398" w14:textId="0A1B3B22" w:rsidR="001B7E6A" w:rsidRDefault="001B7E6A" w:rsidP="005421FE">
      <w:pPr>
        <w:spacing w:line="360" w:lineRule="auto"/>
        <w:jc w:val="both"/>
        <w:rPr>
          <w:rFonts w:ascii="Times New Roman" w:hAnsi="Times New Roman" w:cs="Times New Roman"/>
          <w:sz w:val="28"/>
          <w:szCs w:val="28"/>
        </w:rPr>
      </w:pPr>
    </w:p>
    <w:p w14:paraId="51B84458" w14:textId="6C53CB7D" w:rsidR="001B7E6A" w:rsidRDefault="001B7E6A" w:rsidP="005421FE">
      <w:pPr>
        <w:spacing w:line="360" w:lineRule="auto"/>
        <w:jc w:val="both"/>
        <w:rPr>
          <w:rFonts w:ascii="Times New Roman" w:hAnsi="Times New Roman" w:cs="Times New Roman"/>
          <w:sz w:val="28"/>
          <w:szCs w:val="28"/>
        </w:rPr>
      </w:pPr>
    </w:p>
    <w:p w14:paraId="65B279A3" w14:textId="5F8809CF" w:rsidR="001B7E6A" w:rsidRDefault="001B7E6A" w:rsidP="005421FE">
      <w:pPr>
        <w:spacing w:line="360" w:lineRule="auto"/>
        <w:jc w:val="both"/>
        <w:rPr>
          <w:rFonts w:ascii="Times New Roman" w:hAnsi="Times New Roman" w:cs="Times New Roman"/>
          <w:sz w:val="28"/>
          <w:szCs w:val="28"/>
        </w:rPr>
      </w:pPr>
    </w:p>
    <w:p w14:paraId="00ED447D" w14:textId="5F487318" w:rsidR="001B7E6A" w:rsidRDefault="001B7E6A" w:rsidP="005421FE">
      <w:pPr>
        <w:spacing w:line="360" w:lineRule="auto"/>
        <w:jc w:val="both"/>
        <w:rPr>
          <w:rFonts w:ascii="Times New Roman" w:hAnsi="Times New Roman" w:cs="Times New Roman"/>
          <w:sz w:val="28"/>
          <w:szCs w:val="28"/>
        </w:rPr>
      </w:pPr>
    </w:p>
    <w:p w14:paraId="08353D21" w14:textId="03B42430" w:rsidR="001B7E6A" w:rsidRDefault="001B7E6A" w:rsidP="005421FE">
      <w:pPr>
        <w:spacing w:line="360" w:lineRule="auto"/>
        <w:jc w:val="both"/>
        <w:rPr>
          <w:rFonts w:ascii="Times New Roman" w:hAnsi="Times New Roman" w:cs="Times New Roman"/>
          <w:sz w:val="28"/>
          <w:szCs w:val="28"/>
        </w:rPr>
      </w:pPr>
    </w:p>
    <w:p w14:paraId="30DD0282" w14:textId="77777777" w:rsidR="004F36E3" w:rsidRDefault="004F36E3" w:rsidP="005421FE">
      <w:pPr>
        <w:spacing w:line="360" w:lineRule="auto"/>
        <w:jc w:val="both"/>
        <w:rPr>
          <w:rFonts w:ascii="Times New Roman" w:hAnsi="Times New Roman" w:cs="Times New Roman"/>
          <w:sz w:val="28"/>
          <w:szCs w:val="28"/>
        </w:rPr>
      </w:pPr>
    </w:p>
    <w:p w14:paraId="73311139" w14:textId="12E324D9" w:rsidR="000F03C7" w:rsidRPr="008F403B" w:rsidRDefault="000F03C7" w:rsidP="008F403B">
      <w:pPr>
        <w:pStyle w:val="2"/>
        <w:spacing w:line="360" w:lineRule="auto"/>
        <w:ind w:firstLine="709"/>
        <w:jc w:val="both"/>
        <w:rPr>
          <w:rFonts w:ascii="Times New Roman" w:hAnsi="Times New Roman" w:cs="Times New Roman"/>
          <w:b/>
          <w:bCs/>
          <w:color w:val="auto"/>
          <w:sz w:val="28"/>
          <w:szCs w:val="28"/>
        </w:rPr>
      </w:pPr>
      <w:bookmarkStart w:id="53" w:name="_Toc134283386"/>
      <w:r w:rsidRPr="008F403B">
        <w:rPr>
          <w:rFonts w:ascii="Times New Roman" w:hAnsi="Times New Roman" w:cs="Times New Roman"/>
          <w:b/>
          <w:bCs/>
          <w:color w:val="auto"/>
          <w:sz w:val="28"/>
          <w:szCs w:val="28"/>
        </w:rPr>
        <w:lastRenderedPageBreak/>
        <w:t xml:space="preserve">Глава </w:t>
      </w:r>
      <w:r w:rsidRPr="008F403B">
        <w:rPr>
          <w:rFonts w:ascii="Times New Roman" w:hAnsi="Times New Roman" w:cs="Times New Roman"/>
          <w:b/>
          <w:bCs/>
          <w:color w:val="auto"/>
          <w:sz w:val="28"/>
          <w:szCs w:val="28"/>
          <w:lang w:val="en-US"/>
        </w:rPr>
        <w:t>III</w:t>
      </w:r>
      <w:r w:rsidRPr="008F403B">
        <w:rPr>
          <w:rFonts w:ascii="Times New Roman" w:hAnsi="Times New Roman" w:cs="Times New Roman"/>
          <w:b/>
          <w:bCs/>
          <w:color w:val="auto"/>
          <w:sz w:val="28"/>
          <w:szCs w:val="28"/>
        </w:rPr>
        <w:t xml:space="preserve">. </w:t>
      </w:r>
      <w:r w:rsidR="008F403B" w:rsidRPr="008F403B">
        <w:rPr>
          <w:rFonts w:ascii="Times New Roman" w:hAnsi="Times New Roman" w:cs="Times New Roman"/>
          <w:b/>
          <w:bCs/>
          <w:color w:val="auto"/>
          <w:sz w:val="28"/>
          <w:szCs w:val="28"/>
        </w:rPr>
        <w:t>«Комсомольское рождество» и «Комсомольская пасха» как инструментарий борьбы с христианскими праздниками</w:t>
      </w:r>
      <w:bookmarkEnd w:id="53"/>
    </w:p>
    <w:p w14:paraId="723A286D" w14:textId="77777777" w:rsidR="005A2513" w:rsidRDefault="007A3B42" w:rsidP="005A251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Попытки разработки «Комсомольского рождества» и «Комсомольской пасхи», предпринятые </w:t>
      </w:r>
      <w:r w:rsidRPr="007A3B42">
        <w:rPr>
          <w:rFonts w:ascii="Times New Roman" w:hAnsi="Times New Roman" w:cs="Times New Roman"/>
          <w:sz w:val="28"/>
          <w:szCs w:val="28"/>
        </w:rPr>
        <w:t xml:space="preserve">частью партии в период с начала 1920-х гг. до середины 1930-х гг. </w:t>
      </w:r>
      <w:r>
        <w:rPr>
          <w:rFonts w:ascii="Times New Roman" w:hAnsi="Times New Roman" w:cs="Times New Roman"/>
          <w:sz w:val="28"/>
          <w:szCs w:val="28"/>
        </w:rPr>
        <w:t xml:space="preserve">были вторым направлением </w:t>
      </w:r>
      <w:r w:rsidRPr="007A3B42">
        <w:rPr>
          <w:rFonts w:ascii="Times New Roman" w:hAnsi="Times New Roman" w:cs="Times New Roman"/>
          <w:sz w:val="28"/>
          <w:szCs w:val="28"/>
        </w:rPr>
        <w:t>ведения борьбы против религии</w:t>
      </w:r>
      <w:r>
        <w:rPr>
          <w:rFonts w:ascii="Times New Roman" w:hAnsi="Times New Roman" w:cs="Times New Roman"/>
          <w:sz w:val="28"/>
          <w:szCs w:val="28"/>
        </w:rPr>
        <w:t xml:space="preserve"> с применением аналогичной ей семиотики, но с революционно-безрелигиозным звучанием.</w:t>
      </w:r>
    </w:p>
    <w:p w14:paraId="62F662AD" w14:textId="3B1E1BD7" w:rsidR="005A2513" w:rsidRDefault="007A3B42" w:rsidP="005A251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E236B">
        <w:rPr>
          <w:rFonts w:ascii="Times New Roman" w:hAnsi="Times New Roman" w:cs="Times New Roman"/>
          <w:sz w:val="28"/>
          <w:szCs w:val="28"/>
        </w:rPr>
        <w:t>Экспериментальное в</w:t>
      </w:r>
      <w:r>
        <w:rPr>
          <w:rFonts w:ascii="Times New Roman" w:hAnsi="Times New Roman" w:cs="Times New Roman"/>
          <w:sz w:val="28"/>
          <w:szCs w:val="28"/>
        </w:rPr>
        <w:t xml:space="preserve">недрение данных мероприятий было направлено, главным образом, </w:t>
      </w:r>
      <w:r w:rsidR="000F03C7" w:rsidRPr="000F03C7">
        <w:rPr>
          <w:rFonts w:ascii="Times New Roman" w:hAnsi="Times New Roman" w:cs="Times New Roman"/>
          <w:sz w:val="28"/>
          <w:szCs w:val="28"/>
        </w:rPr>
        <w:t>на разрушение традиции празднования православного Рождества и Пасхи.</w:t>
      </w:r>
      <w:r w:rsidR="003E236B" w:rsidRPr="003E236B">
        <w:rPr>
          <w:rFonts w:ascii="Times New Roman" w:hAnsi="Times New Roman" w:cs="Times New Roman"/>
          <w:sz w:val="28"/>
          <w:szCs w:val="28"/>
        </w:rPr>
        <w:t xml:space="preserve"> </w:t>
      </w:r>
      <w:r w:rsidR="00B90DF9">
        <w:rPr>
          <w:rFonts w:ascii="Times New Roman" w:hAnsi="Times New Roman" w:cs="Times New Roman"/>
          <w:sz w:val="28"/>
          <w:szCs w:val="28"/>
        </w:rPr>
        <w:t xml:space="preserve">Их </w:t>
      </w:r>
      <w:r w:rsidR="003E236B" w:rsidRPr="003E236B">
        <w:rPr>
          <w:rFonts w:ascii="Times New Roman" w:hAnsi="Times New Roman" w:cs="Times New Roman"/>
          <w:sz w:val="28"/>
          <w:szCs w:val="28"/>
        </w:rPr>
        <w:t xml:space="preserve">отличие от праздничной триады семейно-бытового цикла заключается, во-первых, в массовом характере проведения, а не сосредоточении торжеств в узком социальном кругу </w:t>
      </w:r>
      <w:bookmarkStart w:id="54" w:name="_Hlk131785731"/>
      <w:r w:rsidR="00C7440F" w:rsidRPr="00C7440F">
        <w:rPr>
          <w:rFonts w:ascii="Times New Roman" w:hAnsi="Times New Roman" w:cs="Times New Roman"/>
          <w:sz w:val="28"/>
          <w:szCs w:val="28"/>
        </w:rPr>
        <w:t>—</w:t>
      </w:r>
      <w:bookmarkEnd w:id="54"/>
      <w:r w:rsidR="003E236B" w:rsidRPr="003E236B">
        <w:rPr>
          <w:rFonts w:ascii="Times New Roman" w:hAnsi="Times New Roman" w:cs="Times New Roman"/>
          <w:sz w:val="28"/>
          <w:szCs w:val="28"/>
        </w:rPr>
        <w:t xml:space="preserve"> семье или рабочем коллективе</w:t>
      </w:r>
      <w:r w:rsidR="00B90DF9">
        <w:rPr>
          <w:rFonts w:ascii="Times New Roman" w:hAnsi="Times New Roman" w:cs="Times New Roman"/>
          <w:sz w:val="28"/>
          <w:szCs w:val="28"/>
        </w:rPr>
        <w:t xml:space="preserve">. Во-вторых, </w:t>
      </w:r>
      <w:r w:rsidR="005A2513">
        <w:rPr>
          <w:rFonts w:ascii="Times New Roman" w:hAnsi="Times New Roman" w:cs="Times New Roman"/>
          <w:sz w:val="28"/>
          <w:szCs w:val="28"/>
        </w:rPr>
        <w:t>в противовес гражданским обрядам семейно-бытового цикла, «Комсомольское рождество» и «Комсомольская пасха» достаточно скоро перестали восприниматься как антиподы христианским праздникам и оказались наделёнными чертами стандартизированной антирелигиозной кампании с уклоном в естественно-научную работу с населением, проводившейся как в городских домах культуры, школах, университетах, так и в деревенских клубах или избах-читальнях.</w:t>
      </w:r>
    </w:p>
    <w:p w14:paraId="60ABFB9A" w14:textId="7B440E35" w:rsidR="00EA36A6" w:rsidRPr="001B7E6A" w:rsidRDefault="0038424D" w:rsidP="001B7E6A">
      <w:pPr>
        <w:spacing w:line="360" w:lineRule="auto"/>
        <w:ind w:firstLine="708"/>
        <w:jc w:val="both"/>
      </w:pPr>
      <w:r>
        <w:rPr>
          <w:rFonts w:ascii="Times New Roman" w:hAnsi="Times New Roman" w:cs="Times New Roman"/>
          <w:sz w:val="28"/>
          <w:szCs w:val="28"/>
        </w:rPr>
        <w:t xml:space="preserve">Можно </w:t>
      </w:r>
      <w:r w:rsidR="003E236B" w:rsidRPr="003E236B">
        <w:rPr>
          <w:rFonts w:ascii="Times New Roman" w:hAnsi="Times New Roman" w:cs="Times New Roman"/>
          <w:sz w:val="28"/>
          <w:szCs w:val="28"/>
        </w:rPr>
        <w:t>выделить общ</w:t>
      </w:r>
      <w:r w:rsidR="00ED7B1C">
        <w:rPr>
          <w:rFonts w:ascii="Times New Roman" w:hAnsi="Times New Roman" w:cs="Times New Roman"/>
          <w:sz w:val="28"/>
          <w:szCs w:val="28"/>
        </w:rPr>
        <w:t>ую</w:t>
      </w:r>
      <w:r w:rsidR="003E236B" w:rsidRPr="003E236B">
        <w:rPr>
          <w:rFonts w:ascii="Times New Roman" w:hAnsi="Times New Roman" w:cs="Times New Roman"/>
          <w:sz w:val="28"/>
          <w:szCs w:val="28"/>
        </w:rPr>
        <w:t xml:space="preserve"> черт</w:t>
      </w:r>
      <w:r w:rsidR="00ED7B1C">
        <w:rPr>
          <w:rFonts w:ascii="Times New Roman" w:hAnsi="Times New Roman" w:cs="Times New Roman"/>
          <w:sz w:val="28"/>
          <w:szCs w:val="28"/>
        </w:rPr>
        <w:t>у</w:t>
      </w:r>
      <w:r w:rsidR="003E236B" w:rsidRPr="003E236B">
        <w:rPr>
          <w:rFonts w:ascii="Times New Roman" w:hAnsi="Times New Roman" w:cs="Times New Roman"/>
          <w:sz w:val="28"/>
          <w:szCs w:val="28"/>
        </w:rPr>
        <w:t xml:space="preserve"> обеих праздничных групп, связанную с идеей «театральности», наблюдаемой нами в сочинениях Троцкого и Вересаева.</w:t>
      </w:r>
      <w:r w:rsidR="005A2513">
        <w:rPr>
          <w:rFonts w:ascii="Times New Roman" w:hAnsi="Times New Roman" w:cs="Times New Roman"/>
          <w:sz w:val="28"/>
          <w:szCs w:val="28"/>
        </w:rPr>
        <w:t xml:space="preserve"> При анализе первых кампаний «Комсомольского рождества» и «Комсомольской пасхи» 1922–1924 гг. прослеживается </w:t>
      </w:r>
      <w:r w:rsidR="00346194">
        <w:rPr>
          <w:rFonts w:ascii="Times New Roman" w:hAnsi="Times New Roman" w:cs="Times New Roman"/>
          <w:sz w:val="28"/>
          <w:szCs w:val="28"/>
        </w:rPr>
        <w:t>превалирование элементов художественного показа, зрелищно-символических составляющих</w:t>
      </w:r>
      <w:r w:rsidR="008D1410">
        <w:rPr>
          <w:rFonts w:ascii="Times New Roman" w:hAnsi="Times New Roman" w:cs="Times New Roman"/>
          <w:sz w:val="28"/>
          <w:szCs w:val="28"/>
        </w:rPr>
        <w:t>: факельное шествие комсомольцев с последующим сжиганием чучел «богов», художественно-оформленные костюмы и плакаты, спектакли, пение</w:t>
      </w:r>
      <w:r w:rsidR="00346194">
        <w:rPr>
          <w:rFonts w:ascii="Times New Roman" w:hAnsi="Times New Roman" w:cs="Times New Roman"/>
          <w:sz w:val="28"/>
          <w:szCs w:val="28"/>
        </w:rPr>
        <w:t xml:space="preserve">. При этом, если торжественный </w:t>
      </w:r>
      <w:r w:rsidR="00423AF9">
        <w:rPr>
          <w:rFonts w:ascii="Times New Roman" w:hAnsi="Times New Roman" w:cs="Times New Roman"/>
          <w:sz w:val="28"/>
          <w:szCs w:val="28"/>
        </w:rPr>
        <w:t xml:space="preserve">ход во время «октябрин», «красных свадеб» и «гражданских похорон» </w:t>
      </w:r>
      <w:r w:rsidR="00EB50A8">
        <w:rPr>
          <w:rFonts w:ascii="Times New Roman" w:hAnsi="Times New Roman" w:cs="Times New Roman"/>
          <w:sz w:val="28"/>
          <w:szCs w:val="28"/>
        </w:rPr>
        <w:t xml:space="preserve">являлся </w:t>
      </w:r>
      <w:r w:rsidR="00423AF9">
        <w:rPr>
          <w:rFonts w:ascii="Times New Roman" w:hAnsi="Times New Roman" w:cs="Times New Roman"/>
          <w:sz w:val="28"/>
          <w:szCs w:val="28"/>
        </w:rPr>
        <w:t xml:space="preserve">способом </w:t>
      </w:r>
      <w:r w:rsidR="00EB50A8">
        <w:rPr>
          <w:rFonts w:ascii="Times New Roman" w:hAnsi="Times New Roman" w:cs="Times New Roman"/>
          <w:sz w:val="28"/>
          <w:szCs w:val="28"/>
        </w:rPr>
        <w:t xml:space="preserve">коллективного </w:t>
      </w:r>
      <w:r w:rsidR="00423AF9">
        <w:rPr>
          <w:rFonts w:ascii="Times New Roman" w:hAnsi="Times New Roman" w:cs="Times New Roman"/>
          <w:sz w:val="28"/>
          <w:szCs w:val="28"/>
        </w:rPr>
        <w:t>эмоционально-чувственн</w:t>
      </w:r>
      <w:r w:rsidR="00EB50A8">
        <w:rPr>
          <w:rFonts w:ascii="Times New Roman" w:hAnsi="Times New Roman" w:cs="Times New Roman"/>
          <w:sz w:val="28"/>
          <w:szCs w:val="28"/>
        </w:rPr>
        <w:t>ого</w:t>
      </w:r>
      <w:r w:rsidR="00423AF9">
        <w:rPr>
          <w:rFonts w:ascii="Times New Roman" w:hAnsi="Times New Roman" w:cs="Times New Roman"/>
          <w:sz w:val="28"/>
          <w:szCs w:val="28"/>
        </w:rPr>
        <w:t xml:space="preserve"> </w:t>
      </w:r>
      <w:r w:rsidR="00EB50A8">
        <w:rPr>
          <w:rFonts w:ascii="Times New Roman" w:hAnsi="Times New Roman" w:cs="Times New Roman"/>
          <w:sz w:val="28"/>
          <w:szCs w:val="28"/>
        </w:rPr>
        <w:t>само</w:t>
      </w:r>
      <w:r w:rsidR="00423AF9">
        <w:rPr>
          <w:rFonts w:ascii="Times New Roman" w:hAnsi="Times New Roman" w:cs="Times New Roman"/>
          <w:sz w:val="28"/>
          <w:szCs w:val="28"/>
        </w:rPr>
        <w:t>выражен</w:t>
      </w:r>
      <w:r w:rsidR="00EB50A8">
        <w:rPr>
          <w:rFonts w:ascii="Times New Roman" w:hAnsi="Times New Roman" w:cs="Times New Roman"/>
          <w:sz w:val="28"/>
          <w:szCs w:val="28"/>
        </w:rPr>
        <w:t xml:space="preserve">ия или идентификации членов социума, </w:t>
      </w:r>
      <w:r w:rsidR="00EB50A8">
        <w:rPr>
          <w:rFonts w:ascii="Times New Roman" w:hAnsi="Times New Roman" w:cs="Times New Roman"/>
          <w:sz w:val="28"/>
          <w:szCs w:val="28"/>
        </w:rPr>
        <w:lastRenderedPageBreak/>
        <w:t>объединённых общей идеологией, то шествие «богов» и «богинь» во время «Комсомольского рождества» и «Комсомольской пасхи» выполняло функцию высмеивания, дискредитации православно-христианской догматики и обрядности</w:t>
      </w:r>
      <w:r w:rsidR="00967621">
        <w:rPr>
          <w:rStyle w:val="a5"/>
          <w:rFonts w:ascii="Times New Roman" w:hAnsi="Times New Roman" w:cs="Times New Roman"/>
          <w:sz w:val="28"/>
          <w:szCs w:val="28"/>
        </w:rPr>
        <w:footnoteReference w:id="187"/>
      </w:r>
      <w:r w:rsidR="008D1410">
        <w:rPr>
          <w:rFonts w:ascii="Times New Roman" w:hAnsi="Times New Roman" w:cs="Times New Roman"/>
          <w:sz w:val="28"/>
          <w:szCs w:val="28"/>
        </w:rPr>
        <w:t>. В то же время, как и обрядность семейно-бытового цикла, новые кампании были рассчитаны на молодёжь,</w:t>
      </w:r>
      <w:r w:rsidR="001B7E6A">
        <w:rPr>
          <w:rFonts w:ascii="Times New Roman" w:hAnsi="Times New Roman" w:cs="Times New Roman"/>
          <w:sz w:val="28"/>
          <w:szCs w:val="28"/>
        </w:rPr>
        <w:t xml:space="preserve"> что было отмечено в некоторых докладах </w:t>
      </w:r>
      <w:r w:rsidR="001B7E6A" w:rsidRPr="001B7E6A">
        <w:rPr>
          <w:rFonts w:ascii="Times New Roman" w:hAnsi="Times New Roman" w:cs="Times New Roman"/>
          <w:sz w:val="28"/>
          <w:szCs w:val="28"/>
        </w:rPr>
        <w:t>I Районной конференции О.Д.Г.Б. Выборгского района 1925 г</w:t>
      </w:r>
      <w:r w:rsidR="001B7E6A">
        <w:rPr>
          <w:rFonts w:ascii="Times New Roman" w:hAnsi="Times New Roman" w:cs="Times New Roman"/>
          <w:sz w:val="28"/>
          <w:szCs w:val="28"/>
        </w:rPr>
        <w:t>.</w:t>
      </w:r>
      <w:r w:rsidR="00EA36A6" w:rsidRPr="00EA36A6">
        <w:rPr>
          <w:rFonts w:ascii="Times New Roman" w:hAnsi="Times New Roman" w:cs="Times New Roman"/>
          <w:sz w:val="28"/>
          <w:szCs w:val="28"/>
          <w:vertAlign w:val="superscript"/>
        </w:rPr>
        <w:footnoteReference w:id="188"/>
      </w:r>
      <w:r w:rsidR="001B7E6A">
        <w:rPr>
          <w:rFonts w:ascii="Times New Roman" w:hAnsi="Times New Roman" w:cs="Times New Roman"/>
          <w:sz w:val="28"/>
          <w:szCs w:val="28"/>
        </w:rPr>
        <w:t xml:space="preserve"> и</w:t>
      </w:r>
      <w:r w:rsidR="00EA36A6" w:rsidRPr="00EA36A6">
        <w:rPr>
          <w:rFonts w:ascii="Times New Roman" w:hAnsi="Times New Roman" w:cs="Times New Roman"/>
          <w:sz w:val="28"/>
          <w:szCs w:val="28"/>
        </w:rPr>
        <w:t xml:space="preserve"> </w:t>
      </w:r>
      <w:r w:rsidR="001B7E6A">
        <w:rPr>
          <w:rFonts w:ascii="Times New Roman" w:hAnsi="Times New Roman" w:cs="Times New Roman"/>
          <w:sz w:val="28"/>
          <w:szCs w:val="28"/>
        </w:rPr>
        <w:t>ц</w:t>
      </w:r>
      <w:r w:rsidR="00EA36A6" w:rsidRPr="00EA36A6">
        <w:rPr>
          <w:rFonts w:ascii="Times New Roman" w:hAnsi="Times New Roman" w:cs="Times New Roman"/>
          <w:sz w:val="28"/>
          <w:szCs w:val="28"/>
        </w:rPr>
        <w:t xml:space="preserve">иркулярном письме о проведении </w:t>
      </w:r>
      <w:r w:rsidR="001B7E6A">
        <w:rPr>
          <w:rFonts w:ascii="Times New Roman" w:hAnsi="Times New Roman" w:cs="Times New Roman"/>
          <w:sz w:val="28"/>
          <w:szCs w:val="28"/>
        </w:rPr>
        <w:t>«а</w:t>
      </w:r>
      <w:r w:rsidR="00EA36A6" w:rsidRPr="00EA36A6">
        <w:rPr>
          <w:rFonts w:ascii="Times New Roman" w:hAnsi="Times New Roman" w:cs="Times New Roman"/>
          <w:sz w:val="28"/>
          <w:szCs w:val="28"/>
        </w:rPr>
        <w:t>нтирождественской кампании</w:t>
      </w:r>
      <w:r w:rsidR="001B7E6A">
        <w:rPr>
          <w:rFonts w:ascii="Times New Roman" w:hAnsi="Times New Roman" w:cs="Times New Roman"/>
          <w:sz w:val="28"/>
          <w:szCs w:val="28"/>
        </w:rPr>
        <w:t>»</w:t>
      </w:r>
      <w:r w:rsidR="00EA36A6" w:rsidRPr="00EA36A6">
        <w:rPr>
          <w:rFonts w:ascii="Times New Roman" w:hAnsi="Times New Roman" w:cs="Times New Roman"/>
          <w:sz w:val="28"/>
          <w:szCs w:val="28"/>
        </w:rPr>
        <w:t xml:space="preserve"> </w:t>
      </w:r>
      <w:r w:rsidR="001B7E6A">
        <w:rPr>
          <w:rFonts w:ascii="Times New Roman" w:hAnsi="Times New Roman" w:cs="Times New Roman"/>
          <w:sz w:val="28"/>
          <w:szCs w:val="28"/>
        </w:rPr>
        <w:t xml:space="preserve">в </w:t>
      </w:r>
      <w:r w:rsidR="00EA36A6" w:rsidRPr="00EA36A6">
        <w:rPr>
          <w:rFonts w:ascii="Times New Roman" w:hAnsi="Times New Roman" w:cs="Times New Roman"/>
          <w:sz w:val="28"/>
          <w:szCs w:val="28"/>
        </w:rPr>
        <w:t>1928 г.</w:t>
      </w:r>
      <w:r w:rsidR="00EA36A6" w:rsidRPr="00EA36A6">
        <w:rPr>
          <w:rFonts w:ascii="Times New Roman" w:hAnsi="Times New Roman" w:cs="Times New Roman"/>
          <w:sz w:val="28"/>
          <w:szCs w:val="28"/>
          <w:vertAlign w:val="superscript"/>
        </w:rPr>
        <w:footnoteReference w:id="189"/>
      </w:r>
      <w:r w:rsidR="00EA36A6" w:rsidRPr="00EA36A6">
        <w:rPr>
          <w:rFonts w:ascii="Times New Roman" w:hAnsi="Times New Roman" w:cs="Times New Roman"/>
          <w:sz w:val="28"/>
          <w:szCs w:val="28"/>
        </w:rPr>
        <w:t>. Неоднократно критерием успешной работы ячейки выступала активная вовлечённость в антирелигиозные мероприятия женщин и беспартийной молодёжи — «авангарда в борьбе с религией»</w:t>
      </w:r>
      <w:r w:rsidR="00EA36A6" w:rsidRPr="00EA36A6">
        <w:rPr>
          <w:rFonts w:ascii="Times New Roman" w:hAnsi="Times New Roman" w:cs="Times New Roman"/>
          <w:sz w:val="28"/>
          <w:szCs w:val="28"/>
          <w:vertAlign w:val="superscript"/>
        </w:rPr>
        <w:footnoteReference w:id="190"/>
      </w:r>
      <w:r w:rsidR="00EA36A6" w:rsidRPr="00EA36A6">
        <w:rPr>
          <w:rFonts w:ascii="Times New Roman" w:hAnsi="Times New Roman" w:cs="Times New Roman"/>
          <w:sz w:val="28"/>
          <w:szCs w:val="28"/>
        </w:rPr>
        <w:t xml:space="preserve">. </w:t>
      </w:r>
    </w:p>
    <w:p w14:paraId="784E3D72" w14:textId="56A63F36" w:rsidR="003E236B" w:rsidRDefault="001B7E6A" w:rsidP="003E23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1B7E6A">
        <w:rPr>
          <w:rFonts w:ascii="Times New Roman" w:hAnsi="Times New Roman" w:cs="Times New Roman"/>
          <w:sz w:val="28"/>
          <w:szCs w:val="28"/>
        </w:rPr>
        <w:t xml:space="preserve">овые антирелигиозные торжества задумывались, в первую очередь, как средство агитационного воздействия на верующее население. </w:t>
      </w:r>
      <w:r w:rsidR="003E236B" w:rsidRPr="003E236B">
        <w:rPr>
          <w:rFonts w:ascii="Times New Roman" w:hAnsi="Times New Roman" w:cs="Times New Roman"/>
          <w:sz w:val="28"/>
          <w:szCs w:val="28"/>
        </w:rPr>
        <w:t xml:space="preserve"> Ярославский отмечал, что «Комсомольское рождество» устраивалось «не для издёвки над верующими, не для озорства, но для того, чтобы помочь миллионам людей, одурманенных религией, освободиться от этого дурмана»</w:t>
      </w:r>
      <w:r w:rsidR="003E236B" w:rsidRPr="003E236B">
        <w:rPr>
          <w:rFonts w:ascii="Times New Roman" w:hAnsi="Times New Roman" w:cs="Times New Roman"/>
          <w:sz w:val="28"/>
          <w:szCs w:val="28"/>
          <w:vertAlign w:val="superscript"/>
        </w:rPr>
        <w:footnoteReference w:id="191"/>
      </w:r>
      <w:r w:rsidR="003E236B">
        <w:rPr>
          <w:rFonts w:ascii="Times New Roman" w:hAnsi="Times New Roman" w:cs="Times New Roman"/>
          <w:sz w:val="28"/>
          <w:szCs w:val="28"/>
        </w:rPr>
        <w:t>.</w:t>
      </w:r>
      <w:r w:rsidR="003E236B" w:rsidRPr="003E236B">
        <w:rPr>
          <w:rFonts w:ascii="Times New Roman" w:hAnsi="Times New Roman" w:cs="Times New Roman"/>
          <w:sz w:val="28"/>
          <w:szCs w:val="28"/>
        </w:rPr>
        <w:t xml:space="preserve"> В то же время Скворцов-Степанов предлагал совместить в одном празднике и «веселье», и «знание», с целью «развенчать евангельский образ Христа, показать, что в нем нет ничего оригинального. </w:t>
      </w:r>
    </w:p>
    <w:p w14:paraId="28B09F5B" w14:textId="33950E31" w:rsidR="00562AEC" w:rsidRDefault="000F03C7" w:rsidP="007A3B42">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 </w:t>
      </w:r>
      <w:r w:rsidR="007714DE">
        <w:rPr>
          <w:rFonts w:ascii="Times New Roman" w:hAnsi="Times New Roman" w:cs="Times New Roman"/>
          <w:sz w:val="28"/>
          <w:szCs w:val="28"/>
        </w:rPr>
        <w:t>С 1922–1923 гг</w:t>
      </w:r>
      <w:r w:rsidR="00DA251D">
        <w:rPr>
          <w:rFonts w:ascii="Times New Roman" w:hAnsi="Times New Roman" w:cs="Times New Roman"/>
          <w:sz w:val="28"/>
          <w:szCs w:val="28"/>
        </w:rPr>
        <w:t>. до 1935 г. «Комсомольское рождество» и «Комсомольская пасха» претерпели кардинальные изменения от форм праздновани</w:t>
      </w:r>
      <w:r w:rsidR="00562AEC">
        <w:rPr>
          <w:rFonts w:ascii="Times New Roman" w:hAnsi="Times New Roman" w:cs="Times New Roman"/>
          <w:sz w:val="28"/>
          <w:szCs w:val="28"/>
        </w:rPr>
        <w:t>й</w:t>
      </w:r>
      <w:r w:rsidR="00DA251D">
        <w:rPr>
          <w:rFonts w:ascii="Times New Roman" w:hAnsi="Times New Roman" w:cs="Times New Roman"/>
          <w:sz w:val="28"/>
          <w:szCs w:val="28"/>
        </w:rPr>
        <w:t>, служивши</w:t>
      </w:r>
      <w:r w:rsidR="00562AEC">
        <w:rPr>
          <w:rFonts w:ascii="Times New Roman" w:hAnsi="Times New Roman" w:cs="Times New Roman"/>
          <w:sz w:val="28"/>
          <w:szCs w:val="28"/>
        </w:rPr>
        <w:t>х</w:t>
      </w:r>
      <w:r w:rsidR="00DA251D">
        <w:rPr>
          <w:rFonts w:ascii="Times New Roman" w:hAnsi="Times New Roman" w:cs="Times New Roman"/>
          <w:sz w:val="28"/>
          <w:szCs w:val="28"/>
        </w:rPr>
        <w:t xml:space="preserve"> безрелигиозными антиподами христианским празднованиям до </w:t>
      </w:r>
      <w:r w:rsidR="00562AEC">
        <w:rPr>
          <w:rFonts w:ascii="Times New Roman" w:hAnsi="Times New Roman" w:cs="Times New Roman"/>
          <w:sz w:val="28"/>
          <w:szCs w:val="28"/>
        </w:rPr>
        <w:t xml:space="preserve">стандартизированных антирелигиозных кампаний, нацеленных на научно-естественную пропаганду против религии и </w:t>
      </w:r>
      <w:r w:rsidR="00562AEC">
        <w:rPr>
          <w:rFonts w:ascii="Times New Roman" w:hAnsi="Times New Roman" w:cs="Times New Roman"/>
          <w:sz w:val="28"/>
          <w:szCs w:val="28"/>
        </w:rPr>
        <w:lastRenderedPageBreak/>
        <w:t xml:space="preserve">сопутствующих ей праздников, но не носивших торжественно-праздничного значения. </w:t>
      </w:r>
    </w:p>
    <w:p w14:paraId="081E430E" w14:textId="63E7511B" w:rsidR="00867F24" w:rsidRDefault="00C63632" w:rsidP="00867F24">
      <w:pPr>
        <w:spacing w:line="360" w:lineRule="auto"/>
        <w:ind w:firstLine="708"/>
        <w:jc w:val="both"/>
        <w:rPr>
          <w:rFonts w:ascii="Times New Roman" w:hAnsi="Times New Roman" w:cs="Times New Roman"/>
          <w:sz w:val="28"/>
          <w:szCs w:val="28"/>
        </w:rPr>
      </w:pPr>
      <w:r w:rsidRPr="00C63632">
        <w:rPr>
          <w:rFonts w:ascii="Times New Roman" w:hAnsi="Times New Roman" w:cs="Times New Roman"/>
          <w:sz w:val="28"/>
          <w:szCs w:val="28"/>
        </w:rPr>
        <w:t>Динамику смены отношения советской власти к вопросу, какую форму должны принять «Комсомольское рождество» и «Комсомольская пасха», отражает смена названий кампаний. Так, в период</w:t>
      </w:r>
      <w:r w:rsidR="002551B7">
        <w:rPr>
          <w:rFonts w:ascii="Times New Roman" w:hAnsi="Times New Roman" w:cs="Times New Roman"/>
          <w:sz w:val="28"/>
          <w:szCs w:val="28"/>
        </w:rPr>
        <w:t xml:space="preserve"> с</w:t>
      </w:r>
      <w:r w:rsidRPr="00C63632">
        <w:rPr>
          <w:rFonts w:ascii="Times New Roman" w:hAnsi="Times New Roman" w:cs="Times New Roman"/>
          <w:sz w:val="28"/>
          <w:szCs w:val="28"/>
        </w:rPr>
        <w:t xml:space="preserve"> 1923 по конец 1924 гг. в документации </w:t>
      </w:r>
      <w:r w:rsidR="001B7E6A">
        <w:rPr>
          <w:rFonts w:ascii="Times New Roman" w:hAnsi="Times New Roman" w:cs="Times New Roman"/>
          <w:sz w:val="28"/>
          <w:szCs w:val="28"/>
        </w:rPr>
        <w:t xml:space="preserve">мероприятия фигурируют как </w:t>
      </w:r>
      <w:r w:rsidRPr="00C63632">
        <w:rPr>
          <w:rFonts w:ascii="Times New Roman" w:hAnsi="Times New Roman" w:cs="Times New Roman"/>
          <w:sz w:val="28"/>
          <w:szCs w:val="28"/>
        </w:rPr>
        <w:t xml:space="preserve">«Комсомольское рождество» </w:t>
      </w:r>
      <w:r w:rsidR="001B7E6A">
        <w:rPr>
          <w:rFonts w:ascii="Times New Roman" w:hAnsi="Times New Roman" w:cs="Times New Roman"/>
          <w:sz w:val="28"/>
          <w:szCs w:val="28"/>
        </w:rPr>
        <w:t>(</w:t>
      </w:r>
      <w:r w:rsidRPr="00C63632">
        <w:rPr>
          <w:rFonts w:ascii="Times New Roman" w:hAnsi="Times New Roman" w:cs="Times New Roman"/>
          <w:sz w:val="28"/>
          <w:szCs w:val="28"/>
        </w:rPr>
        <w:t>«Ком-рождество»</w:t>
      </w:r>
      <w:r w:rsidR="001B7E6A">
        <w:rPr>
          <w:rFonts w:ascii="Times New Roman" w:hAnsi="Times New Roman" w:cs="Times New Roman"/>
          <w:sz w:val="28"/>
          <w:szCs w:val="28"/>
        </w:rPr>
        <w:t xml:space="preserve">) и </w:t>
      </w:r>
      <w:r w:rsidR="001B7E6A" w:rsidRPr="001B7E6A">
        <w:rPr>
          <w:rFonts w:ascii="Times New Roman" w:hAnsi="Times New Roman" w:cs="Times New Roman"/>
          <w:sz w:val="28"/>
          <w:szCs w:val="28"/>
        </w:rPr>
        <w:t>«Комсомольская пасха»</w:t>
      </w:r>
      <w:r w:rsidR="001B7E6A">
        <w:rPr>
          <w:rFonts w:ascii="Times New Roman" w:hAnsi="Times New Roman" w:cs="Times New Roman"/>
          <w:sz w:val="28"/>
          <w:szCs w:val="28"/>
        </w:rPr>
        <w:t xml:space="preserve"> </w:t>
      </w:r>
      <w:r w:rsidRPr="00C63632">
        <w:rPr>
          <w:rFonts w:ascii="Times New Roman" w:hAnsi="Times New Roman" w:cs="Times New Roman"/>
          <w:sz w:val="28"/>
          <w:szCs w:val="28"/>
        </w:rPr>
        <w:t>(«Ком-пасха»)</w:t>
      </w:r>
      <w:r w:rsidR="001B7E6A">
        <w:rPr>
          <w:rFonts w:ascii="Times New Roman" w:hAnsi="Times New Roman" w:cs="Times New Roman"/>
          <w:sz w:val="28"/>
          <w:szCs w:val="28"/>
        </w:rPr>
        <w:t>.</w:t>
      </w:r>
      <w:r w:rsidRPr="00C63632">
        <w:rPr>
          <w:rFonts w:ascii="Times New Roman" w:hAnsi="Times New Roman" w:cs="Times New Roman"/>
          <w:sz w:val="28"/>
          <w:szCs w:val="28"/>
        </w:rPr>
        <w:t xml:space="preserve"> С филологической точки зрения, обязательная приписка «комсомольское(ая)» перед наименованиями христианских праздников придаёт обоим выражениям вид оксюморона</w:t>
      </w:r>
      <w:r w:rsidR="001B7E6A">
        <w:rPr>
          <w:rFonts w:ascii="Times New Roman" w:hAnsi="Times New Roman" w:cs="Times New Roman"/>
          <w:sz w:val="28"/>
          <w:szCs w:val="28"/>
        </w:rPr>
        <w:t>, что</w:t>
      </w:r>
      <w:r w:rsidRPr="00C63632">
        <w:rPr>
          <w:rFonts w:ascii="Times New Roman" w:hAnsi="Times New Roman" w:cs="Times New Roman"/>
          <w:sz w:val="28"/>
          <w:szCs w:val="28"/>
        </w:rPr>
        <w:t xml:space="preserve"> </w:t>
      </w:r>
      <w:r w:rsidR="001B7E6A">
        <w:rPr>
          <w:rFonts w:ascii="Times New Roman" w:hAnsi="Times New Roman" w:cs="Times New Roman"/>
          <w:sz w:val="28"/>
          <w:szCs w:val="28"/>
        </w:rPr>
        <w:t xml:space="preserve">можно трактовать как попытку власти </w:t>
      </w:r>
      <w:r w:rsidRPr="00C63632">
        <w:rPr>
          <w:rFonts w:ascii="Times New Roman" w:hAnsi="Times New Roman" w:cs="Times New Roman"/>
          <w:sz w:val="28"/>
          <w:szCs w:val="28"/>
        </w:rPr>
        <w:t xml:space="preserve">превратить кампании в безрелигиозную альтернативу православным христианским праздникам </w:t>
      </w:r>
      <w:r w:rsidR="00ED7B1C" w:rsidRPr="00ED7B1C">
        <w:rPr>
          <w:rFonts w:ascii="Times New Roman" w:hAnsi="Times New Roman" w:cs="Times New Roman"/>
          <w:sz w:val="28"/>
          <w:szCs w:val="28"/>
        </w:rPr>
        <w:t>—</w:t>
      </w:r>
      <w:r w:rsidRPr="00C63632">
        <w:rPr>
          <w:rFonts w:ascii="Times New Roman" w:hAnsi="Times New Roman" w:cs="Times New Roman"/>
          <w:sz w:val="28"/>
          <w:szCs w:val="28"/>
        </w:rPr>
        <w:t xml:space="preserve"> Рождеству и Пасхе.  </w:t>
      </w:r>
      <w:r w:rsidR="00C466C1">
        <w:rPr>
          <w:rFonts w:ascii="Times New Roman" w:hAnsi="Times New Roman" w:cs="Times New Roman"/>
          <w:sz w:val="28"/>
          <w:szCs w:val="28"/>
        </w:rPr>
        <w:t>З</w:t>
      </w:r>
      <w:r w:rsidRPr="00C63632">
        <w:rPr>
          <w:rFonts w:ascii="Times New Roman" w:hAnsi="Times New Roman" w:cs="Times New Roman"/>
          <w:sz w:val="28"/>
          <w:szCs w:val="28"/>
        </w:rPr>
        <w:t>аключение названий в кавычки (знака, придающего слову значение категории), свидетельствует</w:t>
      </w:r>
      <w:r w:rsidR="002551B7">
        <w:rPr>
          <w:rFonts w:ascii="Times New Roman" w:hAnsi="Times New Roman" w:cs="Times New Roman"/>
          <w:sz w:val="28"/>
          <w:szCs w:val="28"/>
        </w:rPr>
        <w:t xml:space="preserve"> </w:t>
      </w:r>
      <w:r w:rsidRPr="00C63632">
        <w:rPr>
          <w:rFonts w:ascii="Times New Roman" w:hAnsi="Times New Roman" w:cs="Times New Roman"/>
          <w:sz w:val="28"/>
          <w:szCs w:val="28"/>
        </w:rPr>
        <w:t>об употреблении понятий «Рождество» и «Пасха» в ироническом смысле, стремлении советской власти обозначить иррациональность сосуществования христианских праздников с марксистской идеологией.</w:t>
      </w:r>
    </w:p>
    <w:p w14:paraId="5C9A2E8C" w14:textId="3C1F6767" w:rsidR="00C63632" w:rsidRDefault="00C63632" w:rsidP="0049095E">
      <w:pPr>
        <w:spacing w:line="360" w:lineRule="auto"/>
        <w:ind w:firstLine="708"/>
        <w:jc w:val="both"/>
        <w:rPr>
          <w:rFonts w:ascii="Times New Roman" w:hAnsi="Times New Roman" w:cs="Times New Roman"/>
          <w:sz w:val="28"/>
          <w:szCs w:val="28"/>
        </w:rPr>
      </w:pPr>
      <w:r w:rsidRPr="00C63632">
        <w:rPr>
          <w:rFonts w:ascii="Times New Roman" w:hAnsi="Times New Roman" w:cs="Times New Roman"/>
          <w:sz w:val="28"/>
          <w:szCs w:val="28"/>
        </w:rPr>
        <w:t xml:space="preserve"> После 1925 г. на смену названиям «Комсомольское рождество» и «Комсомольская пасха» придут понятия «антирождественская» и «антипасхальная» кампании. Данное изменение</w:t>
      </w:r>
      <w:r w:rsidR="00867F24">
        <w:rPr>
          <w:rFonts w:ascii="Times New Roman" w:hAnsi="Times New Roman" w:cs="Times New Roman"/>
          <w:sz w:val="28"/>
          <w:szCs w:val="28"/>
        </w:rPr>
        <w:t xml:space="preserve"> отражает </w:t>
      </w:r>
      <w:r w:rsidR="00867F24" w:rsidRPr="00867F24">
        <w:rPr>
          <w:rFonts w:ascii="Times New Roman" w:hAnsi="Times New Roman" w:cs="Times New Roman"/>
          <w:sz w:val="28"/>
          <w:szCs w:val="28"/>
        </w:rPr>
        <w:t>изначально неоднозначное отношение представителей партии в центре и на местах в практическом значении данных форм празднования</w:t>
      </w:r>
      <w:r w:rsidR="00867F24">
        <w:rPr>
          <w:rFonts w:ascii="Times New Roman" w:hAnsi="Times New Roman" w:cs="Times New Roman"/>
          <w:sz w:val="28"/>
          <w:szCs w:val="28"/>
        </w:rPr>
        <w:t xml:space="preserve">. С 1925 г. происходит отход новой власти от идеи превращения данных </w:t>
      </w:r>
      <w:r w:rsidR="0049095E">
        <w:rPr>
          <w:rFonts w:ascii="Times New Roman" w:hAnsi="Times New Roman" w:cs="Times New Roman"/>
          <w:sz w:val="28"/>
          <w:szCs w:val="28"/>
        </w:rPr>
        <w:t xml:space="preserve">«Комсомольского рождества» и «Комсомольской пасхи» </w:t>
      </w:r>
      <w:r w:rsidR="00867F24">
        <w:rPr>
          <w:rFonts w:ascii="Times New Roman" w:hAnsi="Times New Roman" w:cs="Times New Roman"/>
          <w:sz w:val="28"/>
          <w:szCs w:val="28"/>
        </w:rPr>
        <w:t>в полноценную альтернативу религиозным праздникам</w:t>
      </w:r>
      <w:r w:rsidR="00867F24" w:rsidRPr="00867F24">
        <w:rPr>
          <w:rFonts w:ascii="Times New Roman" w:hAnsi="Times New Roman" w:cs="Times New Roman"/>
          <w:sz w:val="28"/>
          <w:szCs w:val="28"/>
        </w:rPr>
        <w:t xml:space="preserve">. </w:t>
      </w:r>
    </w:p>
    <w:p w14:paraId="612C9266" w14:textId="4C759896"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В октябре 1922 г. на территории Центральной Украины (город Кременчуг), а также столице Белоруссии, городе Минске, были проведены экспериментальные масштабные антирелигиозные кампании, с использованием музыки и танцев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известия о шумных праздниках были </w:t>
      </w:r>
      <w:r w:rsidRPr="000F03C7">
        <w:rPr>
          <w:rFonts w:ascii="Times New Roman" w:hAnsi="Times New Roman" w:cs="Times New Roman"/>
          <w:sz w:val="28"/>
          <w:szCs w:val="28"/>
        </w:rPr>
        <w:lastRenderedPageBreak/>
        <w:t>опубликованы в газете «Правда»</w:t>
      </w:r>
      <w:r w:rsidRPr="000F03C7">
        <w:rPr>
          <w:rFonts w:ascii="Times New Roman" w:hAnsi="Times New Roman" w:cs="Times New Roman"/>
          <w:sz w:val="28"/>
          <w:szCs w:val="28"/>
          <w:vertAlign w:val="superscript"/>
        </w:rPr>
        <w:footnoteReference w:id="192"/>
      </w:r>
      <w:r w:rsidRPr="000F03C7">
        <w:rPr>
          <w:rFonts w:ascii="Times New Roman" w:hAnsi="Times New Roman" w:cs="Times New Roman"/>
          <w:sz w:val="28"/>
          <w:szCs w:val="28"/>
        </w:rPr>
        <w:t xml:space="preserve">. Спустя месяц, в том же периодическом издании, читатели смогли ознакомиться со статьей И.И. Скворцова-Степанова (под псевдонимом «И. Степанов»)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главного идеолога «Комсомольского рождества» и «Комсомольской пасхи». В данном материале представителем партийной элиты впервые высказывалась идея о необходимости провести «Весёлый карнавал с музыкой», а также разработанный им сценарий праздника</w:t>
      </w:r>
      <w:r w:rsidRPr="000F03C7">
        <w:rPr>
          <w:rFonts w:ascii="Times New Roman" w:hAnsi="Times New Roman" w:cs="Times New Roman"/>
          <w:sz w:val="28"/>
          <w:szCs w:val="28"/>
          <w:vertAlign w:val="superscript"/>
        </w:rPr>
        <w:footnoteReference w:id="193"/>
      </w:r>
      <w:r w:rsidRPr="000F03C7">
        <w:rPr>
          <w:rFonts w:ascii="Times New Roman" w:hAnsi="Times New Roman" w:cs="Times New Roman"/>
          <w:sz w:val="28"/>
          <w:szCs w:val="28"/>
        </w:rPr>
        <w:t xml:space="preserve">. Кульминацией кампании должно было быть факельное шествие комсомольцев, пионеров, переодетых в «богов» и «богинь»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«театральность», «зрелищность» мероприятия являла собой мощный психологический инструмент воздействия, в первую очередь, на психику беспартийной молодежи, поражённой необычайным форматом кампании. Шествие ряженых, согласно замыслу И.И. Скворцова-Степанова, должно было пройти по главным улицам Москвы и Петрограда и окончиться торжественным сожжением богов и принесением клятв отречения от «религиозного дурмана». На колесницах, грузовиках и санях провозились изображения «богоматерей» с младенцами (Христос, Будда, Мардук, Озирис, Аллах и т.д.). Проведённая между фигурой Иисуса Христа и остальными «богами» параллель должна была дискредитировать оригинальность христианства, продемонстрировав его языческое происхождение, основанное на слиянии местных земледельческих культов. Аналогичную функцию должны были исполнить комсомольцы, переодетые одновременно в одежды жрецов и облачения православных и католических священнослужителей. В программу «Комсомольского рождества» также должны были входить мероприятия научно-популярного характера (чтение докладов, лекций, постановка спектаклей, литературных судов и т.д.). Исследовательница Л.А. Тульцева отмечала, что во время первой кампании были случаи (данные о том, в каком городе наблюдались подобные ситуации, историк не приводит), когда </w:t>
      </w:r>
      <w:r w:rsidRPr="000F03C7">
        <w:rPr>
          <w:rFonts w:ascii="Times New Roman" w:hAnsi="Times New Roman" w:cs="Times New Roman"/>
          <w:sz w:val="28"/>
          <w:szCs w:val="28"/>
        </w:rPr>
        <w:lastRenderedPageBreak/>
        <w:t>лекционная трибуна украшалась на подобии святилища, а сам докладчик выступал в облачении жреца</w:t>
      </w:r>
      <w:r w:rsidRPr="000F03C7">
        <w:rPr>
          <w:rFonts w:ascii="Times New Roman" w:hAnsi="Times New Roman" w:cs="Times New Roman"/>
          <w:sz w:val="28"/>
          <w:szCs w:val="28"/>
          <w:vertAlign w:val="superscript"/>
        </w:rPr>
        <w:footnoteReference w:id="194"/>
      </w:r>
      <w:r w:rsidRPr="000F03C7">
        <w:rPr>
          <w:rFonts w:ascii="Times New Roman" w:hAnsi="Times New Roman" w:cs="Times New Roman"/>
          <w:sz w:val="28"/>
          <w:szCs w:val="28"/>
        </w:rPr>
        <w:t xml:space="preserve">. </w:t>
      </w:r>
    </w:p>
    <w:p w14:paraId="05F93C7C" w14:textId="736E2B66"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13 декабря 1922 г. И.И. Скворцов-Степанов опубликовал новую статью, в которой вновь выражал надежду на распространение идеи «рождества» «не только в молодёжной среде, но и во всём советском обществе»</w:t>
      </w:r>
      <w:r w:rsidRPr="000F03C7">
        <w:rPr>
          <w:rFonts w:ascii="Times New Roman" w:hAnsi="Times New Roman" w:cs="Times New Roman"/>
          <w:sz w:val="28"/>
          <w:szCs w:val="28"/>
          <w:vertAlign w:val="superscript"/>
        </w:rPr>
        <w:footnoteReference w:id="195"/>
      </w:r>
      <w:r w:rsidRPr="000F03C7">
        <w:rPr>
          <w:rFonts w:ascii="Times New Roman" w:hAnsi="Times New Roman" w:cs="Times New Roman"/>
          <w:sz w:val="28"/>
          <w:szCs w:val="28"/>
        </w:rPr>
        <w:t xml:space="preserve">. Согласно протоколу № 7 от 5 декабря 1922 г. Комиссии по проведению отделения церкви от государства при ЦК РКП(б), идея о «Комсомольском рождестве» действительно нашла своих сторонников в партийных кругах, однако тот факт, что членами Комиссии был сделан вывод о необходимости снизить сумму затрат и провести праздник только в двух городах </w:t>
      </w:r>
      <w:r w:rsidR="00EA36A6" w:rsidRPr="00EA36A6">
        <w:rPr>
          <w:rFonts w:ascii="Times New Roman" w:hAnsi="Times New Roman" w:cs="Times New Roman"/>
          <w:sz w:val="28"/>
          <w:szCs w:val="28"/>
        </w:rPr>
        <w:t>—</w:t>
      </w:r>
      <w:r w:rsidRPr="000F03C7">
        <w:rPr>
          <w:rFonts w:ascii="Times New Roman" w:hAnsi="Times New Roman" w:cs="Times New Roman"/>
          <w:sz w:val="28"/>
          <w:szCs w:val="28"/>
        </w:rPr>
        <w:t xml:space="preserve"> Москве и Петрограде, свидетельствует, на наш взгляд, о настороженном отношении представителей власти к ранее незнакомому формату введения антирелигиозной пропаганды</w:t>
      </w:r>
      <w:r w:rsidRPr="000F03C7">
        <w:rPr>
          <w:rFonts w:ascii="Times New Roman" w:hAnsi="Times New Roman" w:cs="Times New Roman"/>
          <w:sz w:val="28"/>
          <w:szCs w:val="28"/>
          <w:vertAlign w:val="superscript"/>
        </w:rPr>
        <w:footnoteReference w:id="196"/>
      </w:r>
      <w:r w:rsidRPr="000F03C7">
        <w:rPr>
          <w:rFonts w:ascii="Times New Roman" w:hAnsi="Times New Roman" w:cs="Times New Roman"/>
          <w:sz w:val="28"/>
          <w:szCs w:val="28"/>
        </w:rPr>
        <w:t xml:space="preserve">. При этом, данное распоряжение не помешало местным представителям партии провести «Комсомольское рождество» в 417 городах, а карнавальные шествия </w:t>
      </w:r>
      <w:r w:rsidR="00EA36A6" w:rsidRPr="00EA36A6">
        <w:rPr>
          <w:rFonts w:ascii="Times New Roman" w:hAnsi="Times New Roman" w:cs="Times New Roman"/>
          <w:sz w:val="28"/>
          <w:szCs w:val="28"/>
        </w:rPr>
        <w:t>—</w:t>
      </w:r>
      <w:r w:rsidRPr="000F03C7">
        <w:rPr>
          <w:rFonts w:ascii="Times New Roman" w:hAnsi="Times New Roman" w:cs="Times New Roman"/>
          <w:sz w:val="28"/>
          <w:szCs w:val="28"/>
        </w:rPr>
        <w:t xml:space="preserve"> в 184</w:t>
      </w:r>
      <w:r w:rsidRPr="000F03C7">
        <w:rPr>
          <w:rFonts w:ascii="Times New Roman" w:hAnsi="Times New Roman" w:cs="Times New Roman"/>
          <w:sz w:val="28"/>
          <w:szCs w:val="28"/>
          <w:vertAlign w:val="superscript"/>
        </w:rPr>
        <w:footnoteReference w:id="197"/>
      </w:r>
      <w:r w:rsidRPr="000F03C7">
        <w:rPr>
          <w:rFonts w:ascii="Times New Roman" w:hAnsi="Times New Roman" w:cs="Times New Roman"/>
          <w:sz w:val="28"/>
          <w:szCs w:val="28"/>
        </w:rPr>
        <w:t xml:space="preserve">. В целом, период проведения первой </w:t>
      </w:r>
      <w:r w:rsidR="00715C0A">
        <w:rPr>
          <w:rFonts w:ascii="Times New Roman" w:hAnsi="Times New Roman" w:cs="Times New Roman"/>
          <w:sz w:val="28"/>
          <w:szCs w:val="28"/>
        </w:rPr>
        <w:t>«</w:t>
      </w:r>
      <w:r w:rsidRPr="000F03C7">
        <w:rPr>
          <w:rFonts w:ascii="Times New Roman" w:hAnsi="Times New Roman" w:cs="Times New Roman"/>
          <w:sz w:val="28"/>
          <w:szCs w:val="28"/>
        </w:rPr>
        <w:t>антирождественской кампании</w:t>
      </w:r>
      <w:r w:rsidR="00715C0A">
        <w:rPr>
          <w:rFonts w:ascii="Times New Roman" w:hAnsi="Times New Roman" w:cs="Times New Roman"/>
          <w:sz w:val="28"/>
          <w:szCs w:val="28"/>
        </w:rPr>
        <w:t xml:space="preserve">» </w:t>
      </w:r>
      <w:r w:rsidRPr="000F03C7">
        <w:rPr>
          <w:rFonts w:ascii="Times New Roman" w:hAnsi="Times New Roman" w:cs="Times New Roman"/>
          <w:sz w:val="28"/>
          <w:szCs w:val="28"/>
        </w:rPr>
        <w:t>длился с 25 декабря 1921 г. по 6 января 1922 г. хронологически совпадал с католическим и православным Рождеством. Образцом проведения кампании служила столица советского государства: по утверждению историка В.И. Брудного, праздник проводился на базе 45 пунктов Москвы, включая многие предприятия</w:t>
      </w:r>
      <w:r w:rsidRPr="000F03C7">
        <w:rPr>
          <w:rFonts w:ascii="Times New Roman" w:hAnsi="Times New Roman" w:cs="Times New Roman"/>
          <w:sz w:val="28"/>
          <w:szCs w:val="28"/>
          <w:vertAlign w:val="superscript"/>
        </w:rPr>
        <w:footnoteReference w:id="198"/>
      </w:r>
      <w:r w:rsidRPr="000F03C7">
        <w:rPr>
          <w:rFonts w:ascii="Times New Roman" w:hAnsi="Times New Roman" w:cs="Times New Roman"/>
          <w:sz w:val="28"/>
          <w:szCs w:val="28"/>
        </w:rPr>
        <w:t>. Использование передвижных инсценировок с фигурами «богов», «пророков», «чертей» и «жрецов» во время центрального шествия от Тверской площади до Серпуховской площадей сопровождалось демонстрацией производственно-технических достижений советского государства</w:t>
      </w:r>
      <w:r w:rsidRPr="000F03C7">
        <w:rPr>
          <w:rFonts w:ascii="Times New Roman" w:hAnsi="Times New Roman" w:cs="Times New Roman"/>
          <w:sz w:val="28"/>
          <w:szCs w:val="28"/>
          <w:vertAlign w:val="superscript"/>
        </w:rPr>
        <w:footnoteReference w:id="199"/>
      </w:r>
      <w:r w:rsidRPr="000F03C7">
        <w:rPr>
          <w:rFonts w:ascii="Times New Roman" w:hAnsi="Times New Roman" w:cs="Times New Roman"/>
          <w:sz w:val="28"/>
          <w:szCs w:val="28"/>
        </w:rPr>
        <w:t xml:space="preserve">. На Красной площади </w:t>
      </w:r>
      <w:r w:rsidRPr="000F03C7">
        <w:rPr>
          <w:rFonts w:ascii="Times New Roman" w:hAnsi="Times New Roman" w:cs="Times New Roman"/>
          <w:sz w:val="28"/>
          <w:szCs w:val="28"/>
        </w:rPr>
        <w:lastRenderedPageBreak/>
        <w:t>состоялось сожжение «буржуинов» и «богов», сопровождаемое пением «Интернационала»</w:t>
      </w:r>
      <w:r w:rsidRPr="000F03C7">
        <w:rPr>
          <w:rFonts w:ascii="Times New Roman" w:hAnsi="Times New Roman" w:cs="Times New Roman"/>
          <w:sz w:val="28"/>
          <w:szCs w:val="28"/>
          <w:vertAlign w:val="superscript"/>
        </w:rPr>
        <w:footnoteReference w:id="200"/>
      </w:r>
      <w:r w:rsidRPr="000F03C7">
        <w:rPr>
          <w:rFonts w:ascii="Times New Roman" w:hAnsi="Times New Roman" w:cs="Times New Roman"/>
          <w:sz w:val="28"/>
          <w:szCs w:val="28"/>
        </w:rPr>
        <w:t xml:space="preserve">. </w:t>
      </w:r>
    </w:p>
    <w:p w14:paraId="459203F7" w14:textId="77777777"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 «Комсомольское рождество», сценарий которого на местах соответствовал проекту, предложенному И.И. Скворцовым-Степановым, проводилось не только на территории проживания русскоязычного населения, но и в регионах проживания других этносов: например, в Туркестанской АССР (г. Ташкент), БНСР (г. Бухара) и т.д.</w:t>
      </w:r>
      <w:r w:rsidRPr="000F03C7">
        <w:rPr>
          <w:rFonts w:ascii="Times New Roman" w:hAnsi="Times New Roman" w:cs="Times New Roman"/>
          <w:sz w:val="28"/>
          <w:szCs w:val="28"/>
          <w:vertAlign w:val="superscript"/>
        </w:rPr>
        <w:footnoteReference w:id="201"/>
      </w:r>
      <w:r w:rsidRPr="000F03C7">
        <w:rPr>
          <w:rFonts w:ascii="Times New Roman" w:hAnsi="Times New Roman" w:cs="Times New Roman"/>
          <w:sz w:val="28"/>
          <w:szCs w:val="28"/>
        </w:rPr>
        <w:t xml:space="preserve"> Данный факт свидетельствует о том, что борьба с религией распространялась не только на христианство и иудейство, но и другие конфессии, исповедуемые национальными меньшинствами. </w:t>
      </w:r>
    </w:p>
    <w:p w14:paraId="0DAEE6F0" w14:textId="7970A8B6" w:rsidR="000F03C7" w:rsidRPr="000F03C7" w:rsidRDefault="00715C0A" w:rsidP="000F03C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фотографиях </w:t>
      </w:r>
      <w:r w:rsidR="000F03C7" w:rsidRPr="000F03C7">
        <w:rPr>
          <w:rFonts w:ascii="Times New Roman" w:hAnsi="Times New Roman" w:cs="Times New Roman"/>
          <w:sz w:val="28"/>
          <w:szCs w:val="28"/>
        </w:rPr>
        <w:t xml:space="preserve">первого </w:t>
      </w:r>
      <w:r>
        <w:rPr>
          <w:rFonts w:ascii="Times New Roman" w:hAnsi="Times New Roman" w:cs="Times New Roman"/>
          <w:sz w:val="28"/>
          <w:szCs w:val="28"/>
        </w:rPr>
        <w:t>«</w:t>
      </w:r>
      <w:r w:rsidR="000F03C7" w:rsidRPr="000F03C7">
        <w:rPr>
          <w:rFonts w:ascii="Times New Roman" w:hAnsi="Times New Roman" w:cs="Times New Roman"/>
          <w:sz w:val="28"/>
          <w:szCs w:val="28"/>
        </w:rPr>
        <w:t>антирождественского</w:t>
      </w:r>
      <w:r>
        <w:rPr>
          <w:rFonts w:ascii="Times New Roman" w:hAnsi="Times New Roman" w:cs="Times New Roman"/>
          <w:sz w:val="28"/>
          <w:szCs w:val="28"/>
        </w:rPr>
        <w:t>»</w:t>
      </w:r>
      <w:r w:rsidR="000F03C7" w:rsidRPr="000F03C7">
        <w:rPr>
          <w:rFonts w:ascii="Times New Roman" w:hAnsi="Times New Roman" w:cs="Times New Roman"/>
          <w:sz w:val="28"/>
          <w:szCs w:val="28"/>
        </w:rPr>
        <w:t xml:space="preserve"> факельного шествия</w:t>
      </w:r>
      <w:r w:rsidR="00EA36A6">
        <w:rPr>
          <w:rFonts w:ascii="Times New Roman" w:hAnsi="Times New Roman" w:cs="Times New Roman"/>
          <w:sz w:val="28"/>
          <w:szCs w:val="28"/>
        </w:rPr>
        <w:t xml:space="preserve"> </w:t>
      </w:r>
      <w:r>
        <w:rPr>
          <w:rFonts w:ascii="Times New Roman" w:hAnsi="Times New Roman" w:cs="Times New Roman"/>
          <w:sz w:val="28"/>
          <w:szCs w:val="28"/>
        </w:rPr>
        <w:t xml:space="preserve">в Петрограде (Ленинграде) </w:t>
      </w:r>
      <w:r w:rsidRPr="00715C0A">
        <w:rPr>
          <w:rFonts w:ascii="Times New Roman" w:hAnsi="Times New Roman" w:cs="Times New Roman"/>
          <w:sz w:val="28"/>
          <w:szCs w:val="28"/>
        </w:rPr>
        <w:t>запечатлена толпа молод</w:t>
      </w:r>
      <w:r>
        <w:rPr>
          <w:rFonts w:ascii="Times New Roman" w:hAnsi="Times New Roman" w:cs="Times New Roman"/>
          <w:sz w:val="28"/>
          <w:szCs w:val="28"/>
        </w:rPr>
        <w:t>ё</w:t>
      </w:r>
      <w:r w:rsidRPr="00715C0A">
        <w:rPr>
          <w:rFonts w:ascii="Times New Roman" w:hAnsi="Times New Roman" w:cs="Times New Roman"/>
          <w:sz w:val="28"/>
          <w:szCs w:val="28"/>
        </w:rPr>
        <w:t xml:space="preserve">жи, собравшаяся в центре города, на улице 3-го июля (совр. Садовая ул.) </w:t>
      </w:r>
      <w:r w:rsidR="00EA36A6">
        <w:rPr>
          <w:rFonts w:ascii="Times New Roman" w:hAnsi="Times New Roman" w:cs="Times New Roman"/>
          <w:sz w:val="28"/>
          <w:szCs w:val="28"/>
        </w:rPr>
        <w:t xml:space="preserve">(См. приложение </w:t>
      </w:r>
      <w:r w:rsidR="000B449F">
        <w:rPr>
          <w:rFonts w:ascii="Times New Roman" w:hAnsi="Times New Roman" w:cs="Times New Roman"/>
          <w:sz w:val="28"/>
          <w:szCs w:val="28"/>
        </w:rPr>
        <w:t>4</w:t>
      </w:r>
      <w:r w:rsidR="00EA36A6">
        <w:rPr>
          <w:rFonts w:ascii="Times New Roman" w:hAnsi="Times New Roman" w:cs="Times New Roman"/>
          <w:sz w:val="28"/>
          <w:szCs w:val="28"/>
        </w:rPr>
        <w:t>)</w:t>
      </w:r>
      <w:r w:rsidR="000F03C7" w:rsidRPr="000F03C7">
        <w:rPr>
          <w:rFonts w:ascii="Times New Roman" w:hAnsi="Times New Roman" w:cs="Times New Roman"/>
          <w:sz w:val="28"/>
          <w:szCs w:val="28"/>
          <w:vertAlign w:val="superscript"/>
        </w:rPr>
        <w:footnoteReference w:id="202"/>
      </w:r>
      <w:r w:rsidR="000F03C7" w:rsidRPr="000F03C7">
        <w:rPr>
          <w:rFonts w:ascii="Times New Roman" w:hAnsi="Times New Roman" w:cs="Times New Roman"/>
          <w:sz w:val="28"/>
          <w:szCs w:val="28"/>
        </w:rPr>
        <w:t>.</w:t>
      </w:r>
      <w:r>
        <w:rPr>
          <w:rFonts w:ascii="Times New Roman" w:hAnsi="Times New Roman" w:cs="Times New Roman"/>
          <w:sz w:val="28"/>
          <w:szCs w:val="28"/>
        </w:rPr>
        <w:t xml:space="preserve"> </w:t>
      </w:r>
      <w:r w:rsidR="000F03C7" w:rsidRPr="000F03C7">
        <w:rPr>
          <w:rFonts w:ascii="Times New Roman" w:hAnsi="Times New Roman" w:cs="Times New Roman"/>
          <w:sz w:val="28"/>
          <w:szCs w:val="28"/>
        </w:rPr>
        <w:t>Согласно подпис</w:t>
      </w:r>
      <w:r>
        <w:rPr>
          <w:rFonts w:ascii="Times New Roman" w:hAnsi="Times New Roman" w:cs="Times New Roman"/>
          <w:sz w:val="28"/>
          <w:szCs w:val="28"/>
        </w:rPr>
        <w:t>ям</w:t>
      </w:r>
      <w:r w:rsidR="000F03C7" w:rsidRPr="000F03C7">
        <w:rPr>
          <w:rFonts w:ascii="Times New Roman" w:hAnsi="Times New Roman" w:cs="Times New Roman"/>
          <w:sz w:val="28"/>
          <w:szCs w:val="28"/>
        </w:rPr>
        <w:t xml:space="preserve"> на фотокарточк</w:t>
      </w:r>
      <w:r>
        <w:rPr>
          <w:rFonts w:ascii="Times New Roman" w:hAnsi="Times New Roman" w:cs="Times New Roman"/>
          <w:sz w:val="28"/>
          <w:szCs w:val="28"/>
        </w:rPr>
        <w:t>ах</w:t>
      </w:r>
      <w:r w:rsidR="000F03C7" w:rsidRPr="000F03C7">
        <w:rPr>
          <w:rFonts w:ascii="Times New Roman" w:hAnsi="Times New Roman" w:cs="Times New Roman"/>
          <w:sz w:val="28"/>
          <w:szCs w:val="28"/>
        </w:rPr>
        <w:t xml:space="preserve">, съёмка произведена 1 января 1923 г., т.е. примерно в середине «праздничной» недели. Несмотря на то, что съёмка проводилась в тёмное время суток, на обоих снимках достаточно хорошо заметно, что участники кампании </w:t>
      </w:r>
      <w:r w:rsidRPr="00715C0A">
        <w:rPr>
          <w:rFonts w:ascii="Times New Roman" w:hAnsi="Times New Roman" w:cs="Times New Roman"/>
          <w:sz w:val="28"/>
          <w:szCs w:val="28"/>
        </w:rPr>
        <w:t>—</w:t>
      </w:r>
      <w:r w:rsidR="000F03C7" w:rsidRPr="000F03C7">
        <w:rPr>
          <w:rFonts w:ascii="Times New Roman" w:hAnsi="Times New Roman" w:cs="Times New Roman"/>
          <w:sz w:val="28"/>
          <w:szCs w:val="28"/>
        </w:rPr>
        <w:t xml:space="preserve"> молодёжь. На заднем плане первой фотокарточки, поверх толпы, виднеется трибуна с юношами и девушками, обращёнными к публике. В левом верхнем углу видна часть передвижного средства </w:t>
      </w:r>
      <w:r w:rsidR="00F5671D" w:rsidRPr="00F5671D">
        <w:rPr>
          <w:rFonts w:ascii="Times New Roman" w:hAnsi="Times New Roman" w:cs="Times New Roman"/>
          <w:sz w:val="28"/>
          <w:szCs w:val="28"/>
        </w:rPr>
        <w:t>—</w:t>
      </w:r>
      <w:r w:rsidR="000F03C7" w:rsidRPr="000F03C7">
        <w:rPr>
          <w:rFonts w:ascii="Times New Roman" w:hAnsi="Times New Roman" w:cs="Times New Roman"/>
          <w:sz w:val="28"/>
          <w:szCs w:val="28"/>
        </w:rPr>
        <w:t xml:space="preserve"> по-видимому, колесницы </w:t>
      </w:r>
      <w:r w:rsidR="00F5671D" w:rsidRPr="00F5671D">
        <w:rPr>
          <w:rFonts w:ascii="Times New Roman" w:hAnsi="Times New Roman" w:cs="Times New Roman"/>
          <w:sz w:val="28"/>
          <w:szCs w:val="28"/>
        </w:rPr>
        <w:t>—</w:t>
      </w:r>
      <w:r w:rsidR="000F03C7" w:rsidRPr="000F03C7">
        <w:rPr>
          <w:rFonts w:ascii="Times New Roman" w:hAnsi="Times New Roman" w:cs="Times New Roman"/>
          <w:sz w:val="28"/>
          <w:szCs w:val="28"/>
        </w:rPr>
        <w:t>, а также сидящего во главе молодого красноармейца в будёновке и куклы «священника» (или «божка») позади него.</w:t>
      </w:r>
      <w:r w:rsidR="00936378">
        <w:rPr>
          <w:rFonts w:ascii="Times New Roman" w:hAnsi="Times New Roman" w:cs="Times New Roman"/>
          <w:sz w:val="28"/>
          <w:szCs w:val="28"/>
        </w:rPr>
        <w:t xml:space="preserve"> На другом снимке, запечатлевшем «антирождественскую» демонстрацию 6-го января 1923 г., изображены комсомольцы на грузовике с факелами в руках (См. приложение № 4)</w:t>
      </w:r>
      <w:r w:rsidR="00936378">
        <w:rPr>
          <w:rStyle w:val="a5"/>
          <w:rFonts w:ascii="Times New Roman" w:hAnsi="Times New Roman" w:cs="Times New Roman"/>
          <w:sz w:val="28"/>
          <w:szCs w:val="28"/>
        </w:rPr>
        <w:footnoteReference w:id="203"/>
      </w:r>
      <w:r w:rsidR="00936378">
        <w:rPr>
          <w:rFonts w:ascii="Times New Roman" w:hAnsi="Times New Roman" w:cs="Times New Roman"/>
          <w:sz w:val="28"/>
          <w:szCs w:val="28"/>
        </w:rPr>
        <w:t>.</w:t>
      </w:r>
    </w:p>
    <w:p w14:paraId="09DE2E40" w14:textId="476AD163"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lastRenderedPageBreak/>
        <w:t>Проведению «Комсомольского рождества»</w:t>
      </w:r>
      <w:r w:rsidR="007173E7">
        <w:rPr>
          <w:rFonts w:ascii="Times New Roman" w:hAnsi="Times New Roman" w:cs="Times New Roman"/>
          <w:sz w:val="28"/>
          <w:szCs w:val="28"/>
        </w:rPr>
        <w:t xml:space="preserve"> и «Комсомольской пасхи»</w:t>
      </w:r>
      <w:r w:rsidRPr="000F03C7">
        <w:rPr>
          <w:rFonts w:ascii="Times New Roman" w:hAnsi="Times New Roman" w:cs="Times New Roman"/>
          <w:sz w:val="28"/>
          <w:szCs w:val="28"/>
        </w:rPr>
        <w:t xml:space="preserve"> предшествовал длительный подготовительный период, в котором принимали участие не только представители молодёжи, но и пионеры. На одном из снимков запечатлены школьники, мастерящие чучело священнослужителя</w:t>
      </w:r>
      <w:r w:rsidR="007173E7">
        <w:rPr>
          <w:rFonts w:ascii="Times New Roman" w:hAnsi="Times New Roman" w:cs="Times New Roman"/>
          <w:sz w:val="28"/>
          <w:szCs w:val="28"/>
        </w:rPr>
        <w:t xml:space="preserve"> (См. приложение № </w:t>
      </w:r>
      <w:r w:rsidR="00102D53">
        <w:rPr>
          <w:rFonts w:ascii="Times New Roman" w:hAnsi="Times New Roman" w:cs="Times New Roman"/>
          <w:sz w:val="28"/>
          <w:szCs w:val="28"/>
        </w:rPr>
        <w:t>6</w:t>
      </w:r>
      <w:r w:rsidR="007173E7">
        <w:rPr>
          <w:rFonts w:ascii="Times New Roman" w:hAnsi="Times New Roman" w:cs="Times New Roman"/>
          <w:sz w:val="28"/>
          <w:szCs w:val="28"/>
        </w:rPr>
        <w:t>)</w:t>
      </w:r>
      <w:r w:rsidRPr="000F03C7">
        <w:rPr>
          <w:rFonts w:ascii="Times New Roman" w:hAnsi="Times New Roman" w:cs="Times New Roman"/>
          <w:sz w:val="28"/>
          <w:szCs w:val="28"/>
          <w:vertAlign w:val="superscript"/>
        </w:rPr>
        <w:footnoteReference w:id="204"/>
      </w:r>
      <w:r w:rsidRPr="000F03C7">
        <w:rPr>
          <w:rFonts w:ascii="Times New Roman" w:hAnsi="Times New Roman" w:cs="Times New Roman"/>
          <w:sz w:val="28"/>
          <w:szCs w:val="28"/>
        </w:rPr>
        <w:t xml:space="preserve">. Хорошо заметно, что на куклу надето подлинное облачение священнослужителя. </w:t>
      </w:r>
    </w:p>
    <w:p w14:paraId="258608AC" w14:textId="44CE1581" w:rsidR="00F57FA5" w:rsidRPr="000F03C7" w:rsidRDefault="00EA36A6" w:rsidP="00F57FA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как </w:t>
      </w:r>
      <w:r w:rsidR="000F03C7" w:rsidRPr="000F03C7">
        <w:rPr>
          <w:rFonts w:ascii="Times New Roman" w:hAnsi="Times New Roman" w:cs="Times New Roman"/>
          <w:sz w:val="28"/>
          <w:szCs w:val="28"/>
        </w:rPr>
        <w:t>программа «Комсомольского рождества» была рассчитана на комсомольскую аудиторию</w:t>
      </w:r>
      <w:r>
        <w:rPr>
          <w:rFonts w:ascii="Times New Roman" w:hAnsi="Times New Roman" w:cs="Times New Roman"/>
          <w:sz w:val="28"/>
          <w:szCs w:val="28"/>
        </w:rPr>
        <w:t xml:space="preserve">, </w:t>
      </w:r>
      <w:r w:rsidR="000F03C7" w:rsidRPr="000F03C7">
        <w:rPr>
          <w:rFonts w:ascii="Times New Roman" w:hAnsi="Times New Roman" w:cs="Times New Roman"/>
          <w:sz w:val="28"/>
          <w:szCs w:val="28"/>
        </w:rPr>
        <w:t>в крупнейших высших учебных заведениях Ленинграда</w:t>
      </w:r>
      <w:r>
        <w:rPr>
          <w:rFonts w:ascii="Times New Roman" w:hAnsi="Times New Roman" w:cs="Times New Roman"/>
          <w:sz w:val="28"/>
          <w:szCs w:val="28"/>
        </w:rPr>
        <w:t>,</w:t>
      </w:r>
      <w:r w:rsidR="000F03C7" w:rsidRPr="000F03C7">
        <w:rPr>
          <w:rFonts w:ascii="Times New Roman" w:hAnsi="Times New Roman" w:cs="Times New Roman"/>
          <w:sz w:val="28"/>
          <w:szCs w:val="28"/>
        </w:rPr>
        <w:t xml:space="preserve"> культурных домах, клубах, домах просвещения, школах готовились отдельные программы. На фотоснимках, выполненных неизвестными авторами зимой 1923</w:t>
      </w:r>
      <w:r w:rsidR="00645D4C">
        <w:rPr>
          <w:rFonts w:ascii="Times New Roman" w:hAnsi="Times New Roman" w:cs="Times New Roman"/>
          <w:sz w:val="28"/>
          <w:szCs w:val="28"/>
        </w:rPr>
        <w:t>–</w:t>
      </w:r>
      <w:r w:rsidR="000F03C7" w:rsidRPr="000F03C7">
        <w:rPr>
          <w:rFonts w:ascii="Times New Roman" w:hAnsi="Times New Roman" w:cs="Times New Roman"/>
          <w:sz w:val="28"/>
          <w:szCs w:val="28"/>
        </w:rPr>
        <w:t xml:space="preserve">1924 гг., запечатлены комсомольцы Петроградского Технологического института им. Петроградского Совета рабочих, крестьянских и красноармейских депутатов во время празднования первого «Комсомольского рождества». </w:t>
      </w:r>
      <w:r w:rsidR="00102D53">
        <w:rPr>
          <w:rFonts w:ascii="Times New Roman" w:hAnsi="Times New Roman" w:cs="Times New Roman"/>
          <w:sz w:val="28"/>
          <w:szCs w:val="28"/>
        </w:rPr>
        <w:t>Первые два</w:t>
      </w:r>
      <w:r w:rsidR="000F03C7" w:rsidRPr="000F03C7">
        <w:rPr>
          <w:rFonts w:ascii="Times New Roman" w:hAnsi="Times New Roman" w:cs="Times New Roman"/>
          <w:sz w:val="28"/>
          <w:szCs w:val="28"/>
        </w:rPr>
        <w:t xml:space="preserve"> изображени</w:t>
      </w:r>
      <w:r w:rsidR="00102D53">
        <w:rPr>
          <w:rFonts w:ascii="Times New Roman" w:hAnsi="Times New Roman" w:cs="Times New Roman"/>
          <w:sz w:val="28"/>
          <w:szCs w:val="28"/>
        </w:rPr>
        <w:t>я</w:t>
      </w:r>
      <w:r w:rsidR="000F03C7" w:rsidRPr="000F03C7">
        <w:rPr>
          <w:rFonts w:ascii="Times New Roman" w:hAnsi="Times New Roman" w:cs="Times New Roman"/>
          <w:sz w:val="28"/>
          <w:szCs w:val="28"/>
        </w:rPr>
        <w:t xml:space="preserve"> нос</w:t>
      </w:r>
      <w:r w:rsidR="00102D53">
        <w:rPr>
          <w:rFonts w:ascii="Times New Roman" w:hAnsi="Times New Roman" w:cs="Times New Roman"/>
          <w:sz w:val="28"/>
          <w:szCs w:val="28"/>
        </w:rPr>
        <w:t>ят</w:t>
      </w:r>
      <w:r w:rsidR="000F03C7" w:rsidRPr="000F03C7">
        <w:rPr>
          <w:rFonts w:ascii="Times New Roman" w:hAnsi="Times New Roman" w:cs="Times New Roman"/>
          <w:sz w:val="28"/>
          <w:szCs w:val="28"/>
        </w:rPr>
        <w:t xml:space="preserve"> характер классическ</w:t>
      </w:r>
      <w:r w:rsidR="00102D53">
        <w:rPr>
          <w:rFonts w:ascii="Times New Roman" w:hAnsi="Times New Roman" w:cs="Times New Roman"/>
          <w:sz w:val="28"/>
          <w:szCs w:val="28"/>
        </w:rPr>
        <w:t>их</w:t>
      </w:r>
      <w:r w:rsidR="000F03C7" w:rsidRPr="000F03C7">
        <w:rPr>
          <w:rFonts w:ascii="Times New Roman" w:hAnsi="Times New Roman" w:cs="Times New Roman"/>
          <w:sz w:val="28"/>
          <w:szCs w:val="28"/>
        </w:rPr>
        <w:t xml:space="preserve"> общ</w:t>
      </w:r>
      <w:r w:rsidR="00102D53">
        <w:rPr>
          <w:rFonts w:ascii="Times New Roman" w:hAnsi="Times New Roman" w:cs="Times New Roman"/>
          <w:sz w:val="28"/>
          <w:szCs w:val="28"/>
        </w:rPr>
        <w:t>их</w:t>
      </w:r>
      <w:r w:rsidR="000F03C7" w:rsidRPr="000F03C7">
        <w:rPr>
          <w:rFonts w:ascii="Times New Roman" w:hAnsi="Times New Roman" w:cs="Times New Roman"/>
          <w:sz w:val="28"/>
          <w:szCs w:val="28"/>
        </w:rPr>
        <w:t xml:space="preserve"> фото</w:t>
      </w:r>
      <w:r w:rsidR="00102D53">
        <w:rPr>
          <w:rFonts w:ascii="Times New Roman" w:hAnsi="Times New Roman" w:cs="Times New Roman"/>
          <w:sz w:val="28"/>
          <w:szCs w:val="28"/>
        </w:rPr>
        <w:t>графий с</w:t>
      </w:r>
      <w:r w:rsidR="000F03C7" w:rsidRPr="000F03C7">
        <w:rPr>
          <w:rFonts w:ascii="Times New Roman" w:hAnsi="Times New Roman" w:cs="Times New Roman"/>
          <w:sz w:val="28"/>
          <w:szCs w:val="28"/>
        </w:rPr>
        <w:t xml:space="preserve">тудентов и преподавателей на фоне самодельных театральных декораций </w:t>
      </w:r>
      <w:r w:rsidR="00645D4C" w:rsidRPr="00645D4C">
        <w:rPr>
          <w:rFonts w:ascii="Times New Roman" w:hAnsi="Times New Roman" w:cs="Times New Roman"/>
          <w:sz w:val="28"/>
          <w:szCs w:val="28"/>
        </w:rPr>
        <w:t>—</w:t>
      </w:r>
      <w:r w:rsidR="000F03C7" w:rsidRPr="000F03C7">
        <w:rPr>
          <w:rFonts w:ascii="Times New Roman" w:hAnsi="Times New Roman" w:cs="Times New Roman"/>
          <w:sz w:val="28"/>
          <w:szCs w:val="28"/>
        </w:rPr>
        <w:t xml:space="preserve"> предположительно, учащимися была подготовлена специализированная антирелигиозная постановка</w:t>
      </w:r>
      <w:r w:rsidR="00656AB9">
        <w:rPr>
          <w:rFonts w:ascii="Times New Roman" w:hAnsi="Times New Roman" w:cs="Times New Roman"/>
          <w:sz w:val="28"/>
          <w:szCs w:val="28"/>
        </w:rPr>
        <w:t xml:space="preserve"> (См. приложение № </w:t>
      </w:r>
      <w:r w:rsidR="00102D53">
        <w:rPr>
          <w:rFonts w:ascii="Times New Roman" w:hAnsi="Times New Roman" w:cs="Times New Roman"/>
          <w:sz w:val="28"/>
          <w:szCs w:val="28"/>
        </w:rPr>
        <w:t>5</w:t>
      </w:r>
      <w:r w:rsidR="00656AB9">
        <w:rPr>
          <w:rFonts w:ascii="Times New Roman" w:hAnsi="Times New Roman" w:cs="Times New Roman"/>
          <w:sz w:val="28"/>
          <w:szCs w:val="28"/>
        </w:rPr>
        <w:t>)</w:t>
      </w:r>
      <w:r w:rsidR="000F03C7" w:rsidRPr="000F03C7">
        <w:rPr>
          <w:rFonts w:ascii="Times New Roman" w:hAnsi="Times New Roman" w:cs="Times New Roman"/>
          <w:sz w:val="28"/>
          <w:szCs w:val="28"/>
          <w:vertAlign w:val="superscript"/>
        </w:rPr>
        <w:footnoteReference w:id="205"/>
      </w:r>
      <w:r w:rsidR="000F03C7" w:rsidRPr="000F03C7">
        <w:rPr>
          <w:rFonts w:ascii="Times New Roman" w:hAnsi="Times New Roman" w:cs="Times New Roman"/>
          <w:sz w:val="28"/>
          <w:szCs w:val="28"/>
        </w:rPr>
        <w:t>. На другой фотокарточке 23 комсомольца выстроены в ряд на фоне так называемого «красного уголка»</w:t>
      </w:r>
      <w:r w:rsidR="000F03C7" w:rsidRPr="000F03C7">
        <w:rPr>
          <w:rFonts w:ascii="Times New Roman" w:hAnsi="Times New Roman" w:cs="Times New Roman"/>
          <w:sz w:val="28"/>
          <w:szCs w:val="28"/>
          <w:vertAlign w:val="superscript"/>
        </w:rPr>
        <w:footnoteReference w:id="206"/>
      </w:r>
      <w:r w:rsidR="000F03C7" w:rsidRPr="000F03C7">
        <w:rPr>
          <w:rFonts w:ascii="Times New Roman" w:hAnsi="Times New Roman" w:cs="Times New Roman"/>
          <w:sz w:val="28"/>
          <w:szCs w:val="28"/>
        </w:rPr>
        <w:t xml:space="preserve">. Обращает внимание художественная бедность, незамысловатость «красного уголка» на момент 1923 г., представленного несколькими плакатами с портретами студентов, отличившихся при подготовке к кампании, а также небольшими фотокарточками, развешанными в пробелах, между плакатами. Данная особенность объясняется, на наш взгляд, недостаточностью опыта и материальной базы для разработки «красного уголка» как у самих </w:t>
      </w:r>
      <w:r w:rsidR="000F03C7" w:rsidRPr="000F03C7">
        <w:rPr>
          <w:rFonts w:ascii="Times New Roman" w:hAnsi="Times New Roman" w:cs="Times New Roman"/>
          <w:sz w:val="28"/>
          <w:szCs w:val="28"/>
        </w:rPr>
        <w:lastRenderedPageBreak/>
        <w:t xml:space="preserve">комсомольцев, так и, главным образом, лиц, под руководством которых протекала подготовка к первой </w:t>
      </w:r>
      <w:r w:rsidR="003A2027">
        <w:rPr>
          <w:rFonts w:ascii="Times New Roman" w:hAnsi="Times New Roman" w:cs="Times New Roman"/>
          <w:sz w:val="28"/>
          <w:szCs w:val="28"/>
        </w:rPr>
        <w:t>«</w:t>
      </w:r>
      <w:r w:rsidR="000F03C7" w:rsidRPr="000F03C7">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000F03C7" w:rsidRPr="000F03C7">
        <w:rPr>
          <w:rFonts w:ascii="Times New Roman" w:hAnsi="Times New Roman" w:cs="Times New Roman"/>
          <w:sz w:val="28"/>
          <w:szCs w:val="28"/>
        </w:rPr>
        <w:t xml:space="preserve"> кампании.</w:t>
      </w:r>
    </w:p>
    <w:p w14:paraId="5DBF0D8C" w14:textId="5F0347A0" w:rsid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О недостаточной подготовленности к первому «Комсомольскому рождеству» свидетельствует ещё один источник</w:t>
      </w:r>
      <w:r w:rsidR="003A2027">
        <w:rPr>
          <w:rFonts w:ascii="Times New Roman" w:hAnsi="Times New Roman" w:cs="Times New Roman"/>
          <w:sz w:val="28"/>
          <w:szCs w:val="28"/>
        </w:rPr>
        <w:t xml:space="preserve"> </w:t>
      </w:r>
      <w:r w:rsidR="003A2027" w:rsidRPr="003A2027">
        <w:rPr>
          <w:rFonts w:ascii="Times New Roman" w:hAnsi="Times New Roman" w:cs="Times New Roman"/>
          <w:sz w:val="28"/>
          <w:szCs w:val="28"/>
        </w:rPr>
        <w:t>—</w:t>
      </w:r>
      <w:r w:rsidR="003A2027">
        <w:rPr>
          <w:rFonts w:ascii="Times New Roman" w:hAnsi="Times New Roman" w:cs="Times New Roman"/>
          <w:sz w:val="28"/>
          <w:szCs w:val="28"/>
        </w:rPr>
        <w:t xml:space="preserve"> п</w:t>
      </w:r>
      <w:r w:rsidRPr="000F03C7">
        <w:rPr>
          <w:rFonts w:ascii="Times New Roman" w:hAnsi="Times New Roman" w:cs="Times New Roman"/>
          <w:sz w:val="28"/>
          <w:szCs w:val="28"/>
        </w:rPr>
        <w:t>рошение Выборгского Районного комитета РКСМ в Губернский комитет об изготовлении 1000 билетов на «Комсомольское рождество», датируемое 20 декабря 1923 г.</w:t>
      </w:r>
      <w:r w:rsidRPr="000F03C7">
        <w:rPr>
          <w:rFonts w:ascii="Times New Roman" w:hAnsi="Times New Roman" w:cs="Times New Roman"/>
          <w:sz w:val="28"/>
          <w:szCs w:val="28"/>
          <w:vertAlign w:val="superscript"/>
        </w:rPr>
        <w:footnoteReference w:id="207"/>
      </w:r>
      <w:r w:rsidRPr="000F03C7">
        <w:rPr>
          <w:rFonts w:ascii="Times New Roman" w:hAnsi="Times New Roman" w:cs="Times New Roman"/>
          <w:sz w:val="28"/>
          <w:szCs w:val="28"/>
        </w:rPr>
        <w:t xml:space="preserve"> К указанному документу прилагается и образец билета на первое «Комсомольское рождество», по которому требовалось выполнить копии</w:t>
      </w:r>
      <w:r w:rsidRPr="000F03C7">
        <w:rPr>
          <w:rFonts w:ascii="Times New Roman" w:hAnsi="Times New Roman" w:cs="Times New Roman"/>
          <w:sz w:val="28"/>
          <w:szCs w:val="28"/>
          <w:vertAlign w:val="superscript"/>
        </w:rPr>
        <w:footnoteReference w:id="208"/>
      </w:r>
      <w:r w:rsidRPr="000F03C7">
        <w:rPr>
          <w:rFonts w:ascii="Times New Roman" w:hAnsi="Times New Roman" w:cs="Times New Roman"/>
          <w:sz w:val="28"/>
          <w:szCs w:val="28"/>
        </w:rPr>
        <w:t xml:space="preserve">. Первый документ позволяет сделать следующие выводы: во-первых, заявление было подано незадолго до начала кампании </w:t>
      </w:r>
      <w:r w:rsidR="00EA36A6" w:rsidRPr="00EA36A6">
        <w:rPr>
          <w:rFonts w:ascii="Times New Roman" w:hAnsi="Times New Roman" w:cs="Times New Roman"/>
          <w:sz w:val="28"/>
          <w:szCs w:val="28"/>
        </w:rPr>
        <w:t>—</w:t>
      </w:r>
      <w:r w:rsidRPr="000F03C7">
        <w:rPr>
          <w:rFonts w:ascii="Times New Roman" w:hAnsi="Times New Roman" w:cs="Times New Roman"/>
          <w:sz w:val="28"/>
          <w:szCs w:val="28"/>
        </w:rPr>
        <w:t xml:space="preserve"> то есть за 4-5 дней вопрос об отправлении билетов в печать находился в состоянии обсуждения. Во-вторых, в левом верхнем углу прошения ручкой получателя указан ответ от 21 декабря: «Просьбу невозможно удовлетворить», 21/</w:t>
      </w:r>
      <w:r w:rsidRPr="000F03C7">
        <w:rPr>
          <w:rFonts w:ascii="Times New Roman" w:hAnsi="Times New Roman" w:cs="Times New Roman"/>
          <w:sz w:val="28"/>
          <w:szCs w:val="28"/>
          <w:lang w:val="en-US"/>
        </w:rPr>
        <w:t>XII</w:t>
      </w:r>
      <w:r w:rsidRPr="000F03C7">
        <w:rPr>
          <w:rFonts w:ascii="Times New Roman" w:hAnsi="Times New Roman" w:cs="Times New Roman"/>
          <w:sz w:val="28"/>
          <w:szCs w:val="28"/>
        </w:rPr>
        <w:t xml:space="preserve">-23 г.», что подтверждает тезис о нехватке материальных средств у Губкомитета, порой, на самые необходимые для проведения кампании позиции. Низкое качество пригласительного билета подтверждает вышеуказанные выводы. Использована тонкая бумага малого формата (10×5), на которой прорисованы тонкой кистью тёмно-синей акварелью, с наличием подтёков и смазавшихся символов: название праздника, место проведения, лозунг «Юные пролетарии всех стран, объединяйтесь!». Исследователь А.А. Слезин отмечал, что в последствии ЦК РКСМ открыто признавал «плохую» подготовку </w:t>
      </w:r>
      <w:r w:rsidR="00AE545D">
        <w:rPr>
          <w:rFonts w:ascii="Times New Roman" w:hAnsi="Times New Roman" w:cs="Times New Roman"/>
          <w:sz w:val="28"/>
          <w:szCs w:val="28"/>
        </w:rPr>
        <w:t>«</w:t>
      </w:r>
      <w:r w:rsidRPr="000F03C7">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0F03C7">
        <w:rPr>
          <w:rFonts w:ascii="Times New Roman" w:hAnsi="Times New Roman" w:cs="Times New Roman"/>
          <w:sz w:val="28"/>
          <w:szCs w:val="28"/>
        </w:rPr>
        <w:t xml:space="preserve"> кампании</w:t>
      </w:r>
      <w:r w:rsidRPr="000F03C7">
        <w:rPr>
          <w:rFonts w:ascii="Times New Roman" w:hAnsi="Times New Roman" w:cs="Times New Roman"/>
          <w:sz w:val="28"/>
          <w:szCs w:val="28"/>
          <w:vertAlign w:val="superscript"/>
        </w:rPr>
        <w:footnoteReference w:id="209"/>
      </w:r>
      <w:r w:rsidRPr="000F03C7">
        <w:rPr>
          <w:rFonts w:ascii="Times New Roman" w:hAnsi="Times New Roman" w:cs="Times New Roman"/>
          <w:sz w:val="28"/>
          <w:szCs w:val="28"/>
        </w:rPr>
        <w:t xml:space="preserve">. </w:t>
      </w:r>
    </w:p>
    <w:p w14:paraId="69EF0C9D" w14:textId="40D58F6A" w:rsidR="00F57FA5" w:rsidRPr="000F03C7" w:rsidRDefault="00F57FA5" w:rsidP="00F57FA5">
      <w:pPr>
        <w:spacing w:line="360" w:lineRule="auto"/>
        <w:ind w:firstLine="708"/>
        <w:jc w:val="both"/>
        <w:rPr>
          <w:rFonts w:ascii="Times New Roman" w:hAnsi="Times New Roman" w:cs="Times New Roman"/>
          <w:sz w:val="28"/>
          <w:szCs w:val="28"/>
        </w:rPr>
      </w:pPr>
      <w:r w:rsidRPr="00F57FA5">
        <w:rPr>
          <w:rFonts w:ascii="Times New Roman" w:hAnsi="Times New Roman" w:cs="Times New Roman"/>
          <w:sz w:val="28"/>
          <w:szCs w:val="28"/>
        </w:rPr>
        <w:t xml:space="preserve">Первое «Комсомольское рождество» Ленинграде стало образцом для проведения аналогичного мероприятия </w:t>
      </w:r>
      <w:r w:rsidR="00293680">
        <w:rPr>
          <w:rFonts w:ascii="Times New Roman" w:hAnsi="Times New Roman" w:cs="Times New Roman"/>
          <w:sz w:val="28"/>
          <w:szCs w:val="28"/>
        </w:rPr>
        <w:t>не только в окрестностях города, но и прилегающих губерниях</w:t>
      </w:r>
      <w:r w:rsidRPr="00F57FA5">
        <w:rPr>
          <w:rFonts w:ascii="Times New Roman" w:hAnsi="Times New Roman" w:cs="Times New Roman"/>
          <w:sz w:val="28"/>
          <w:szCs w:val="28"/>
        </w:rPr>
        <w:t xml:space="preserve">. </w:t>
      </w:r>
      <w:r w:rsidR="00AC2C7A">
        <w:rPr>
          <w:rFonts w:ascii="Times New Roman" w:hAnsi="Times New Roman" w:cs="Times New Roman"/>
          <w:sz w:val="28"/>
          <w:szCs w:val="28"/>
        </w:rPr>
        <w:t>Так, ук</w:t>
      </w:r>
      <w:r w:rsidRPr="00F57FA5">
        <w:rPr>
          <w:rFonts w:ascii="Times New Roman" w:hAnsi="Times New Roman" w:cs="Times New Roman"/>
          <w:sz w:val="28"/>
          <w:szCs w:val="28"/>
        </w:rPr>
        <w:t xml:space="preserve">азания И.И. Скворцова-Степанова получили распространение среди новгородских пропагандистов-антирелигиозников в </w:t>
      </w:r>
      <w:r w:rsidRPr="00F57FA5">
        <w:rPr>
          <w:rFonts w:ascii="Times New Roman" w:hAnsi="Times New Roman" w:cs="Times New Roman"/>
          <w:sz w:val="28"/>
          <w:szCs w:val="28"/>
        </w:rPr>
        <w:lastRenderedPageBreak/>
        <w:t>виде «Методического указателя к «Комсомольскому рождеству»</w:t>
      </w:r>
      <w:r w:rsidRPr="00F57FA5">
        <w:rPr>
          <w:rFonts w:ascii="Times New Roman" w:hAnsi="Times New Roman" w:cs="Times New Roman"/>
          <w:sz w:val="28"/>
          <w:szCs w:val="28"/>
          <w:vertAlign w:val="superscript"/>
        </w:rPr>
        <w:footnoteReference w:id="210"/>
      </w:r>
      <w:r w:rsidRPr="00F57FA5">
        <w:rPr>
          <w:rFonts w:ascii="Times New Roman" w:hAnsi="Times New Roman" w:cs="Times New Roman"/>
          <w:sz w:val="28"/>
          <w:szCs w:val="28"/>
        </w:rPr>
        <w:t>. Программа первого «Комсомольского рождества» в Новгороде включала в себя не только чтение докладов</w:t>
      </w:r>
      <w:r w:rsidRPr="00F57FA5">
        <w:rPr>
          <w:rFonts w:ascii="Times New Roman" w:hAnsi="Times New Roman" w:cs="Times New Roman"/>
          <w:sz w:val="28"/>
          <w:szCs w:val="28"/>
          <w:vertAlign w:val="superscript"/>
        </w:rPr>
        <w:footnoteReference w:id="211"/>
      </w:r>
      <w:r w:rsidRPr="00F57FA5">
        <w:rPr>
          <w:rFonts w:ascii="Times New Roman" w:hAnsi="Times New Roman" w:cs="Times New Roman"/>
          <w:sz w:val="28"/>
          <w:szCs w:val="28"/>
        </w:rPr>
        <w:t>, но и проведение антирелигиозных диспутов на предприятиях и в клубах</w:t>
      </w:r>
      <w:r w:rsidRPr="00F57FA5">
        <w:rPr>
          <w:rFonts w:ascii="Times New Roman" w:hAnsi="Times New Roman" w:cs="Times New Roman"/>
          <w:sz w:val="28"/>
          <w:szCs w:val="28"/>
          <w:vertAlign w:val="superscript"/>
        </w:rPr>
        <w:footnoteReference w:id="212"/>
      </w:r>
      <w:r w:rsidRPr="00F57FA5">
        <w:rPr>
          <w:rFonts w:ascii="Times New Roman" w:hAnsi="Times New Roman" w:cs="Times New Roman"/>
          <w:sz w:val="28"/>
          <w:szCs w:val="28"/>
        </w:rPr>
        <w:t>, а завершилась торжественным шествием комсомольцев с «богами» и «богинями» к площади 9-го января (Софийской пл.)</w:t>
      </w:r>
      <w:r w:rsidRPr="00F57FA5">
        <w:rPr>
          <w:rFonts w:ascii="Times New Roman" w:hAnsi="Times New Roman" w:cs="Times New Roman"/>
          <w:sz w:val="28"/>
          <w:szCs w:val="28"/>
          <w:vertAlign w:val="superscript"/>
        </w:rPr>
        <w:footnoteReference w:id="213"/>
      </w:r>
      <w:r w:rsidRPr="00F57FA5">
        <w:rPr>
          <w:rFonts w:ascii="Times New Roman" w:hAnsi="Times New Roman" w:cs="Times New Roman"/>
          <w:sz w:val="28"/>
          <w:szCs w:val="28"/>
        </w:rPr>
        <w:t>.</w:t>
      </w:r>
      <w:r w:rsidR="0067504E">
        <w:rPr>
          <w:rFonts w:ascii="Times New Roman" w:hAnsi="Times New Roman" w:cs="Times New Roman"/>
          <w:sz w:val="28"/>
          <w:szCs w:val="28"/>
        </w:rPr>
        <w:t xml:space="preserve"> </w:t>
      </w:r>
    </w:p>
    <w:p w14:paraId="2142CA5E" w14:textId="54D82EAB" w:rsidR="00ED7B1C" w:rsidRDefault="00ED7B1C" w:rsidP="00ED7B1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0F03C7" w:rsidRPr="000F03C7">
        <w:rPr>
          <w:rFonts w:ascii="Times New Roman" w:hAnsi="Times New Roman" w:cs="Times New Roman"/>
          <w:sz w:val="28"/>
          <w:szCs w:val="28"/>
        </w:rPr>
        <w:t>партийной среде сложилось неоднозначное отношение к результатам первого «Комсомольского рождества»</w:t>
      </w:r>
      <w:r>
        <w:rPr>
          <w:rFonts w:ascii="Times New Roman" w:hAnsi="Times New Roman" w:cs="Times New Roman"/>
          <w:sz w:val="28"/>
          <w:szCs w:val="28"/>
        </w:rPr>
        <w:t xml:space="preserve"> 1922–1923 гг</w:t>
      </w:r>
      <w:r w:rsidR="000F03C7" w:rsidRPr="000F03C7">
        <w:rPr>
          <w:rFonts w:ascii="Times New Roman" w:hAnsi="Times New Roman" w:cs="Times New Roman"/>
          <w:sz w:val="28"/>
          <w:szCs w:val="28"/>
        </w:rPr>
        <w:t xml:space="preserve">. </w:t>
      </w:r>
      <w:r w:rsidRPr="00ED7B1C">
        <w:rPr>
          <w:rFonts w:ascii="Times New Roman" w:hAnsi="Times New Roman" w:cs="Times New Roman"/>
          <w:sz w:val="28"/>
          <w:szCs w:val="28"/>
        </w:rPr>
        <w:t>выявились совершенно разные оценки методов и результатов проведения мероприятия. Так, бывший священнослужитель М.В. Галкин (Горев) назвал массированную антирелигиозную кампанию «штурмом неба»</w:t>
      </w:r>
      <w:r w:rsidRPr="00ED7B1C">
        <w:rPr>
          <w:rFonts w:ascii="Times New Roman" w:hAnsi="Times New Roman" w:cs="Times New Roman"/>
          <w:sz w:val="28"/>
          <w:szCs w:val="28"/>
          <w:vertAlign w:val="superscript"/>
        </w:rPr>
        <w:footnoteReference w:id="214"/>
      </w:r>
      <w:r w:rsidRPr="00ED7B1C">
        <w:rPr>
          <w:rFonts w:ascii="Times New Roman" w:hAnsi="Times New Roman" w:cs="Times New Roman"/>
          <w:sz w:val="28"/>
          <w:szCs w:val="28"/>
        </w:rPr>
        <w:t>. Идее «Комсомольского рождества» выражал симпатию председатель «Союза Воинствующих безбожников» Ярославский. Несмотря на то, что путь излишней «издёвки и озорства над верующими», осуждался Ярославским,</w:t>
      </w:r>
      <w:r w:rsidRPr="00ED7B1C">
        <w:rPr>
          <w:rFonts w:ascii="Times New Roman" w:hAnsi="Times New Roman" w:cs="Times New Roman"/>
          <w:sz w:val="28"/>
          <w:szCs w:val="28"/>
          <w:vertAlign w:val="superscript"/>
        </w:rPr>
        <w:footnoteReference w:id="215"/>
      </w:r>
      <w:r w:rsidRPr="00ED7B1C">
        <w:rPr>
          <w:rFonts w:ascii="Times New Roman" w:hAnsi="Times New Roman" w:cs="Times New Roman"/>
          <w:sz w:val="28"/>
          <w:szCs w:val="28"/>
        </w:rPr>
        <w:t xml:space="preserve"> он заявляет, что в идее «Комсомольского рождества» было «очень много здорового», не исключая, правда, ряда недостатков в методологии проведения первой </w:t>
      </w:r>
      <w:r w:rsidR="00AE545D">
        <w:rPr>
          <w:rFonts w:ascii="Times New Roman" w:hAnsi="Times New Roman" w:cs="Times New Roman"/>
          <w:sz w:val="28"/>
          <w:szCs w:val="28"/>
        </w:rPr>
        <w:t>«</w:t>
      </w:r>
      <w:r w:rsidRPr="00ED7B1C">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ED7B1C">
        <w:rPr>
          <w:rFonts w:ascii="Times New Roman" w:hAnsi="Times New Roman" w:cs="Times New Roman"/>
          <w:sz w:val="28"/>
          <w:szCs w:val="28"/>
        </w:rPr>
        <w:t xml:space="preserve"> акции</w:t>
      </w:r>
      <w:r w:rsidRPr="00ED7B1C">
        <w:rPr>
          <w:rFonts w:ascii="Times New Roman" w:hAnsi="Times New Roman" w:cs="Times New Roman"/>
          <w:sz w:val="28"/>
          <w:szCs w:val="28"/>
          <w:vertAlign w:val="superscript"/>
        </w:rPr>
        <w:footnoteReference w:id="216"/>
      </w:r>
      <w:r w:rsidRPr="00ED7B1C">
        <w:rPr>
          <w:rFonts w:ascii="Times New Roman" w:hAnsi="Times New Roman" w:cs="Times New Roman"/>
          <w:sz w:val="28"/>
          <w:szCs w:val="28"/>
        </w:rPr>
        <w:t xml:space="preserve">. Положительную оценку итогам первой </w:t>
      </w:r>
      <w:r w:rsidR="00AE545D">
        <w:rPr>
          <w:rFonts w:ascii="Times New Roman" w:hAnsi="Times New Roman" w:cs="Times New Roman"/>
          <w:sz w:val="28"/>
          <w:szCs w:val="28"/>
        </w:rPr>
        <w:t>«</w:t>
      </w:r>
      <w:r w:rsidRPr="00ED7B1C">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ED7B1C">
        <w:rPr>
          <w:rFonts w:ascii="Times New Roman" w:hAnsi="Times New Roman" w:cs="Times New Roman"/>
          <w:sz w:val="28"/>
          <w:szCs w:val="28"/>
        </w:rPr>
        <w:t xml:space="preserve"> кампании давал также председатель АРК Н. Попов в отчёте Политбюро от 17 января 1923 г., несмотря на ряд отмеченных им «мелких и ненужных нетактичностей».</w:t>
      </w:r>
      <w:r w:rsidRPr="00ED7B1C">
        <w:rPr>
          <w:rFonts w:ascii="Times New Roman" w:hAnsi="Times New Roman" w:cs="Times New Roman"/>
          <w:sz w:val="28"/>
          <w:szCs w:val="28"/>
          <w:vertAlign w:val="superscript"/>
        </w:rPr>
        <w:footnoteReference w:id="217"/>
      </w:r>
    </w:p>
    <w:p w14:paraId="093F48E7" w14:textId="295E518A" w:rsidR="00ED7B1C" w:rsidRPr="00ED7B1C" w:rsidRDefault="00ED7B1C" w:rsidP="00ED7B1C">
      <w:pPr>
        <w:spacing w:line="360" w:lineRule="auto"/>
        <w:ind w:firstLine="708"/>
        <w:jc w:val="both"/>
        <w:rPr>
          <w:rFonts w:ascii="Times New Roman" w:hAnsi="Times New Roman" w:cs="Times New Roman"/>
          <w:sz w:val="28"/>
          <w:szCs w:val="28"/>
        </w:rPr>
      </w:pPr>
      <w:r w:rsidRPr="00ED7B1C">
        <w:rPr>
          <w:rFonts w:ascii="Times New Roman" w:hAnsi="Times New Roman" w:cs="Times New Roman"/>
          <w:sz w:val="28"/>
          <w:szCs w:val="28"/>
        </w:rPr>
        <w:lastRenderedPageBreak/>
        <w:t xml:space="preserve"> При этом, неодобрительное отношение к методам проведения кампании (излишнее увлечение карнавальной, т.е. зрелищно-театральной стороной) и её результатам испытывала подавляющая часть «верхушки» партии. В воспоминания Н.К. Крупской отмечалось «неодобрительное отношение» В.И. Ленина к «проведению акции»</w:t>
      </w:r>
      <w:r w:rsidRPr="00ED7B1C">
        <w:rPr>
          <w:rFonts w:ascii="Times New Roman" w:hAnsi="Times New Roman" w:cs="Times New Roman"/>
          <w:sz w:val="28"/>
          <w:szCs w:val="28"/>
          <w:vertAlign w:val="superscript"/>
        </w:rPr>
        <w:footnoteReference w:id="218"/>
      </w:r>
      <w:r w:rsidRPr="00ED7B1C">
        <w:rPr>
          <w:rFonts w:ascii="Times New Roman" w:hAnsi="Times New Roman" w:cs="Times New Roman"/>
          <w:sz w:val="28"/>
          <w:szCs w:val="28"/>
        </w:rPr>
        <w:t>; сам вождь, будучи сторонником углублённых средств ведения антирелигиозной пропаганды, посчитал затраты Главполитпросвета на проведение «Комсомольского рождества» излишними</w:t>
      </w:r>
      <w:r w:rsidRPr="00ED7B1C">
        <w:rPr>
          <w:rFonts w:ascii="Times New Roman" w:hAnsi="Times New Roman" w:cs="Times New Roman"/>
          <w:sz w:val="28"/>
          <w:szCs w:val="28"/>
          <w:vertAlign w:val="superscript"/>
        </w:rPr>
        <w:footnoteReference w:id="219"/>
      </w:r>
      <w:r w:rsidRPr="00ED7B1C">
        <w:rPr>
          <w:rFonts w:ascii="Times New Roman" w:hAnsi="Times New Roman" w:cs="Times New Roman"/>
          <w:sz w:val="28"/>
          <w:szCs w:val="28"/>
        </w:rPr>
        <w:t>. В словах наркома просвещения А.В. Луначарского открыто читалось презрительное отношение к кампании: «Трудно сказать, что больше во всём этом — невежества или безвкусицы»</w:t>
      </w:r>
      <w:r w:rsidRPr="00ED7B1C">
        <w:rPr>
          <w:rFonts w:ascii="Times New Roman" w:hAnsi="Times New Roman" w:cs="Times New Roman"/>
          <w:sz w:val="28"/>
          <w:szCs w:val="28"/>
          <w:vertAlign w:val="superscript"/>
        </w:rPr>
        <w:footnoteReference w:id="220"/>
      </w:r>
      <w:r w:rsidRPr="00ED7B1C">
        <w:rPr>
          <w:rFonts w:ascii="Times New Roman" w:hAnsi="Times New Roman" w:cs="Times New Roman"/>
          <w:sz w:val="28"/>
          <w:szCs w:val="28"/>
        </w:rPr>
        <w:t xml:space="preserve">. Г.Е. Зиновьев в отчётном докладе на </w:t>
      </w:r>
      <w:r w:rsidRPr="00ED7B1C">
        <w:rPr>
          <w:rFonts w:ascii="Times New Roman" w:hAnsi="Times New Roman" w:cs="Times New Roman"/>
          <w:sz w:val="28"/>
          <w:szCs w:val="28"/>
          <w:lang w:val="en-US"/>
        </w:rPr>
        <w:t>XII</w:t>
      </w:r>
      <w:r w:rsidRPr="00ED7B1C">
        <w:rPr>
          <w:rFonts w:ascii="Times New Roman" w:hAnsi="Times New Roman" w:cs="Times New Roman"/>
          <w:sz w:val="28"/>
          <w:szCs w:val="28"/>
        </w:rPr>
        <w:t xml:space="preserve"> съезде партии в апреле 1923 г. призывал организаторов будущей антипасхальной кампании «быть легче на поворотах и не дразнить крестьянина».</w:t>
      </w:r>
      <w:r w:rsidRPr="00ED7B1C">
        <w:rPr>
          <w:rFonts w:ascii="Times New Roman" w:hAnsi="Times New Roman" w:cs="Times New Roman"/>
          <w:sz w:val="28"/>
          <w:szCs w:val="28"/>
          <w:vertAlign w:val="superscript"/>
        </w:rPr>
        <w:footnoteReference w:id="221"/>
      </w:r>
      <w:r w:rsidRPr="00ED7B1C">
        <w:rPr>
          <w:rFonts w:ascii="Times New Roman" w:hAnsi="Times New Roman" w:cs="Times New Roman"/>
          <w:sz w:val="28"/>
          <w:szCs w:val="28"/>
        </w:rPr>
        <w:t xml:space="preserve"> </w:t>
      </w:r>
      <w:bookmarkStart w:id="56" w:name="_Hlk99477341"/>
      <w:r w:rsidRPr="00ED7B1C">
        <w:rPr>
          <w:rFonts w:ascii="Times New Roman" w:hAnsi="Times New Roman" w:cs="Times New Roman"/>
          <w:sz w:val="28"/>
          <w:szCs w:val="28"/>
        </w:rPr>
        <w:t xml:space="preserve">На </w:t>
      </w:r>
      <w:r w:rsidRPr="00ED7B1C">
        <w:rPr>
          <w:rFonts w:ascii="Times New Roman" w:hAnsi="Times New Roman" w:cs="Times New Roman"/>
          <w:sz w:val="28"/>
          <w:szCs w:val="28"/>
          <w:lang w:val="en-US"/>
        </w:rPr>
        <w:t>I</w:t>
      </w:r>
      <w:r w:rsidRPr="00ED7B1C">
        <w:rPr>
          <w:rFonts w:ascii="Times New Roman" w:hAnsi="Times New Roman" w:cs="Times New Roman"/>
          <w:sz w:val="28"/>
          <w:szCs w:val="28"/>
        </w:rPr>
        <w:t xml:space="preserve"> съезде безбожников в 1925 г. сам автор сценария «рождества» И.И. Скворцов-Степанов признал идею о проведении безбожного карнавала «заблуждением»</w:t>
      </w:r>
      <w:r w:rsidRPr="00ED7B1C">
        <w:rPr>
          <w:rFonts w:ascii="Times New Roman" w:hAnsi="Times New Roman" w:cs="Times New Roman"/>
          <w:sz w:val="28"/>
          <w:szCs w:val="28"/>
          <w:vertAlign w:val="superscript"/>
        </w:rPr>
        <w:footnoteReference w:id="222"/>
      </w:r>
      <w:r w:rsidRPr="00ED7B1C">
        <w:rPr>
          <w:rFonts w:ascii="Times New Roman" w:hAnsi="Times New Roman" w:cs="Times New Roman"/>
          <w:sz w:val="28"/>
          <w:szCs w:val="28"/>
        </w:rPr>
        <w:t>.</w:t>
      </w:r>
    </w:p>
    <w:bookmarkEnd w:id="56"/>
    <w:p w14:paraId="05779ABD" w14:textId="3B55A103"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Многие исследователи на примере других регионов (Центральной России, Поволжья) отмечали, что действия комсомольцев сопровождались откровенно провокационными действиями: разгромом православных храмов, срывами рождественских богослужений, массовым сожжением икон на площадях</w:t>
      </w:r>
      <w:r w:rsidRPr="000F03C7">
        <w:rPr>
          <w:rFonts w:ascii="Times New Roman" w:hAnsi="Times New Roman" w:cs="Times New Roman"/>
          <w:sz w:val="28"/>
          <w:szCs w:val="28"/>
          <w:vertAlign w:val="superscript"/>
        </w:rPr>
        <w:footnoteReference w:id="223"/>
      </w:r>
      <w:r w:rsidRPr="000F03C7">
        <w:rPr>
          <w:rFonts w:ascii="Times New Roman" w:hAnsi="Times New Roman" w:cs="Times New Roman"/>
          <w:sz w:val="28"/>
          <w:szCs w:val="28"/>
        </w:rPr>
        <w:t>.</w:t>
      </w:r>
      <w:r w:rsidR="00EA36A6">
        <w:rPr>
          <w:rFonts w:ascii="Times New Roman" w:hAnsi="Times New Roman" w:cs="Times New Roman"/>
          <w:sz w:val="28"/>
          <w:szCs w:val="28"/>
          <w:vertAlign w:val="superscript"/>
        </w:rPr>
        <w:t xml:space="preserve"> </w:t>
      </w:r>
      <w:r w:rsidRPr="000F03C7">
        <w:rPr>
          <w:rFonts w:ascii="Times New Roman" w:hAnsi="Times New Roman" w:cs="Times New Roman"/>
          <w:sz w:val="28"/>
          <w:szCs w:val="28"/>
        </w:rPr>
        <w:t>По мнению современного отечественного историка А.В. Баланцева, только страх перед репрессиями удерживал верующую часть общества, в том числе священнослужителей, от открытого выступления против агрессивно настроенной комсомольской молодёжи</w:t>
      </w:r>
      <w:r w:rsidRPr="000F03C7">
        <w:rPr>
          <w:rFonts w:ascii="Times New Roman" w:hAnsi="Times New Roman" w:cs="Times New Roman"/>
          <w:sz w:val="28"/>
          <w:szCs w:val="28"/>
          <w:vertAlign w:val="superscript"/>
        </w:rPr>
        <w:footnoteReference w:id="224"/>
      </w:r>
      <w:r w:rsidRPr="000F03C7">
        <w:rPr>
          <w:rFonts w:ascii="Times New Roman" w:hAnsi="Times New Roman" w:cs="Times New Roman"/>
          <w:sz w:val="28"/>
          <w:szCs w:val="28"/>
        </w:rPr>
        <w:t xml:space="preserve">. </w:t>
      </w:r>
    </w:p>
    <w:p w14:paraId="58780732" w14:textId="47BF16F4" w:rsid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lastRenderedPageBreak/>
        <w:t xml:space="preserve">Предположительно, что в Петрограде (Ленинграде), как и в большинстве населённых пунктов, в одном из крупнейших городов РСФСР возникла угроза социального раскола в обществе, обеспокоившая руководителей партии. По итогам проходившего в апреле 1923 г. </w:t>
      </w:r>
      <w:r w:rsidRPr="000F03C7">
        <w:rPr>
          <w:rFonts w:ascii="Times New Roman" w:hAnsi="Times New Roman" w:cs="Times New Roman"/>
          <w:sz w:val="28"/>
          <w:szCs w:val="28"/>
          <w:lang w:val="en-US"/>
        </w:rPr>
        <w:t>XII</w:t>
      </w:r>
      <w:r w:rsidRPr="000F03C7">
        <w:rPr>
          <w:rFonts w:ascii="Times New Roman" w:hAnsi="Times New Roman" w:cs="Times New Roman"/>
          <w:sz w:val="28"/>
          <w:szCs w:val="28"/>
        </w:rPr>
        <w:t xml:space="preserve"> съезда РКП (б) была принята резолюция «О постановке антирелигиозной агитации и пропаганды». Согласно документу, осуществлялся переход к методам углублённой пропаганды, не предполагавшим «оскорбление чувств верующих» в открытую</w:t>
      </w:r>
      <w:r w:rsidRPr="000F03C7">
        <w:rPr>
          <w:rFonts w:ascii="Times New Roman" w:hAnsi="Times New Roman" w:cs="Times New Roman"/>
          <w:sz w:val="28"/>
          <w:szCs w:val="28"/>
          <w:vertAlign w:val="superscript"/>
        </w:rPr>
        <w:footnoteReference w:id="225"/>
      </w:r>
      <w:r w:rsidRPr="000F03C7">
        <w:rPr>
          <w:rFonts w:ascii="Times New Roman" w:hAnsi="Times New Roman" w:cs="Times New Roman"/>
          <w:sz w:val="28"/>
          <w:szCs w:val="28"/>
        </w:rPr>
        <w:t>. Признав, в целом, идею проведения мероприятий, подобных «Комсомольскому рождеству», удачной, членами партии было принято решение об организации в том же году «Комсомольской пасхи» и включении в сценарий И.И. Скворцова-Степанова определённых корректировок. По результатам съезда была разработана инструкция «Об антирелигиозной пропаганде во время пасхи». Главное изменение в принципах проведения кампании состояло в переносе основной программы «Комсомольской пасхи» в стены комсомольских и партийно-профессиональном клубов</w:t>
      </w:r>
      <w:r w:rsidRPr="000F03C7">
        <w:rPr>
          <w:rFonts w:ascii="Times New Roman" w:hAnsi="Times New Roman" w:cs="Times New Roman"/>
          <w:sz w:val="28"/>
          <w:szCs w:val="28"/>
          <w:vertAlign w:val="superscript"/>
        </w:rPr>
        <w:footnoteReference w:id="226"/>
      </w:r>
      <w:r w:rsidRPr="000F03C7">
        <w:rPr>
          <w:rFonts w:ascii="Times New Roman" w:hAnsi="Times New Roman" w:cs="Times New Roman"/>
          <w:sz w:val="28"/>
          <w:szCs w:val="28"/>
        </w:rPr>
        <w:t xml:space="preserve">. </w:t>
      </w:r>
    </w:p>
    <w:p w14:paraId="7FB07AAE" w14:textId="09C297A2" w:rsidR="00F57FA5" w:rsidRPr="001B1A86" w:rsidRDefault="00293680" w:rsidP="00293680">
      <w:pPr>
        <w:spacing w:line="360" w:lineRule="auto"/>
        <w:ind w:firstLine="708"/>
        <w:jc w:val="both"/>
        <w:rPr>
          <w:rFonts w:ascii="Times New Roman" w:hAnsi="Times New Roman" w:cs="Times New Roman"/>
          <w:sz w:val="28"/>
          <w:szCs w:val="28"/>
        </w:rPr>
      </w:pPr>
      <w:r w:rsidRPr="00293680">
        <w:rPr>
          <w:rFonts w:ascii="Times New Roman" w:hAnsi="Times New Roman" w:cs="Times New Roman"/>
          <w:sz w:val="28"/>
          <w:szCs w:val="28"/>
        </w:rPr>
        <w:t xml:space="preserve">Документальные сведения показывают, что «во избежание распыления сил» </w:t>
      </w:r>
      <w:r>
        <w:rPr>
          <w:rFonts w:ascii="Times New Roman" w:hAnsi="Times New Roman" w:cs="Times New Roman"/>
          <w:sz w:val="28"/>
          <w:szCs w:val="28"/>
        </w:rPr>
        <w:t xml:space="preserve">сосредоточение кампании вокруг просветительской работы в клубах, чтении докладов </w:t>
      </w:r>
      <w:r w:rsidRPr="00293680">
        <w:rPr>
          <w:rFonts w:ascii="Times New Roman" w:hAnsi="Times New Roman" w:cs="Times New Roman"/>
          <w:sz w:val="28"/>
          <w:szCs w:val="28"/>
        </w:rPr>
        <w:t>касались не только городской, но и сельской среды</w:t>
      </w:r>
      <w:r w:rsidRPr="00293680">
        <w:rPr>
          <w:rFonts w:ascii="Times New Roman" w:hAnsi="Times New Roman" w:cs="Times New Roman"/>
          <w:sz w:val="28"/>
          <w:szCs w:val="28"/>
          <w:vertAlign w:val="superscript"/>
        </w:rPr>
        <w:footnoteReference w:id="227"/>
      </w:r>
      <w:r w:rsidRPr="00293680">
        <w:rPr>
          <w:rFonts w:ascii="Times New Roman" w:hAnsi="Times New Roman" w:cs="Times New Roman"/>
          <w:sz w:val="28"/>
          <w:szCs w:val="28"/>
        </w:rPr>
        <w:t xml:space="preserve">. </w:t>
      </w:r>
      <w:r w:rsidR="00F57FA5" w:rsidRPr="001B1A86">
        <w:rPr>
          <w:rFonts w:ascii="Times New Roman" w:hAnsi="Times New Roman" w:cs="Times New Roman"/>
          <w:sz w:val="28"/>
          <w:szCs w:val="28"/>
        </w:rPr>
        <w:t xml:space="preserve">Однако за пределами Ленинграда зрелищные формы праздника бытовали на протяжении более длительного периода. Так, согласно на фотокарточке, </w:t>
      </w:r>
      <w:r w:rsidR="001B1A86" w:rsidRPr="001B1A86">
        <w:rPr>
          <w:rFonts w:ascii="Times New Roman" w:hAnsi="Times New Roman" w:cs="Times New Roman"/>
          <w:sz w:val="28"/>
          <w:szCs w:val="28"/>
        </w:rPr>
        <w:t xml:space="preserve">запечатлевшей </w:t>
      </w:r>
      <w:r w:rsidR="00F57FA5" w:rsidRPr="001B1A86">
        <w:rPr>
          <w:rFonts w:ascii="Times New Roman" w:hAnsi="Times New Roman" w:cs="Times New Roman"/>
          <w:sz w:val="28"/>
          <w:szCs w:val="28"/>
        </w:rPr>
        <w:t>праздновани</w:t>
      </w:r>
      <w:r w:rsidR="001B1A86" w:rsidRPr="001B1A86">
        <w:rPr>
          <w:rFonts w:ascii="Times New Roman" w:hAnsi="Times New Roman" w:cs="Times New Roman"/>
          <w:sz w:val="28"/>
          <w:szCs w:val="28"/>
        </w:rPr>
        <w:t xml:space="preserve">е </w:t>
      </w:r>
      <w:r w:rsidR="00F57FA5" w:rsidRPr="001B1A86">
        <w:rPr>
          <w:rFonts w:ascii="Times New Roman" w:hAnsi="Times New Roman" w:cs="Times New Roman"/>
          <w:sz w:val="28"/>
          <w:szCs w:val="28"/>
        </w:rPr>
        <w:t>Первого мая и «Комсомольской пасхи»</w:t>
      </w:r>
      <w:r w:rsidR="001B1A86" w:rsidRPr="001B1A86">
        <w:rPr>
          <w:rFonts w:ascii="Times New Roman" w:hAnsi="Times New Roman" w:cs="Times New Roman"/>
          <w:sz w:val="28"/>
          <w:szCs w:val="28"/>
        </w:rPr>
        <w:t xml:space="preserve"> в г. Череповец</w:t>
      </w:r>
      <w:r w:rsidR="00F57FA5" w:rsidRPr="001B1A86">
        <w:rPr>
          <w:rFonts w:ascii="Times New Roman" w:hAnsi="Times New Roman" w:cs="Times New Roman"/>
          <w:sz w:val="28"/>
          <w:szCs w:val="28"/>
        </w:rPr>
        <w:t xml:space="preserve">, </w:t>
      </w:r>
      <w:r w:rsidR="001B1A86" w:rsidRPr="001B1A86">
        <w:rPr>
          <w:rFonts w:ascii="Times New Roman" w:hAnsi="Times New Roman" w:cs="Times New Roman"/>
          <w:sz w:val="28"/>
          <w:szCs w:val="28"/>
        </w:rPr>
        <w:t>участники</w:t>
      </w:r>
      <w:r w:rsidR="001B1A86">
        <w:rPr>
          <w:rFonts w:ascii="Times New Roman" w:hAnsi="Times New Roman" w:cs="Times New Roman"/>
          <w:sz w:val="28"/>
          <w:szCs w:val="28"/>
        </w:rPr>
        <w:t>, передвигавшиеся на автомобиле,</w:t>
      </w:r>
      <w:r w:rsidR="001B1A86" w:rsidRPr="001B1A86">
        <w:rPr>
          <w:rFonts w:ascii="Times New Roman" w:hAnsi="Times New Roman" w:cs="Times New Roman"/>
          <w:sz w:val="28"/>
          <w:szCs w:val="28"/>
        </w:rPr>
        <w:t xml:space="preserve"> переоделись в костюмы священнослужителей, банкиров и европейских промышленников</w:t>
      </w:r>
      <w:r w:rsidR="001B1A86">
        <w:rPr>
          <w:rStyle w:val="a5"/>
          <w:rFonts w:ascii="Times New Roman" w:hAnsi="Times New Roman" w:cs="Times New Roman"/>
          <w:sz w:val="28"/>
          <w:szCs w:val="28"/>
        </w:rPr>
        <w:footnoteReference w:id="228"/>
      </w:r>
      <w:r w:rsidR="001B1A86" w:rsidRPr="001B1A86">
        <w:rPr>
          <w:rFonts w:ascii="Times New Roman" w:hAnsi="Times New Roman" w:cs="Times New Roman"/>
          <w:sz w:val="28"/>
          <w:szCs w:val="28"/>
        </w:rPr>
        <w:t xml:space="preserve">. </w:t>
      </w:r>
    </w:p>
    <w:p w14:paraId="0FB8EE65" w14:textId="0AF03F9D"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lastRenderedPageBreak/>
        <w:t xml:space="preserve">  Мероприятия, которым предшествовал длительный подготовительный период, занимали от 10 дней и более. Как и в случае борьбы с православным Рождеством, главная часть программы «Комсомольской пасхи» проводилась в ночь праздничного богослужения</w:t>
      </w:r>
      <w:r w:rsidRPr="000F03C7">
        <w:rPr>
          <w:rFonts w:ascii="Times New Roman" w:hAnsi="Times New Roman" w:cs="Times New Roman"/>
          <w:sz w:val="28"/>
          <w:szCs w:val="28"/>
          <w:vertAlign w:val="superscript"/>
        </w:rPr>
        <w:footnoteReference w:id="229"/>
      </w:r>
      <w:r w:rsidRPr="000F03C7">
        <w:rPr>
          <w:rFonts w:ascii="Times New Roman" w:hAnsi="Times New Roman" w:cs="Times New Roman"/>
          <w:sz w:val="28"/>
          <w:szCs w:val="28"/>
        </w:rPr>
        <w:t>. Повышается внимание к коллективному творчеству в процессе подготовки к торжеству: к участию в главном вечере привлекались различные клубные, школьные кружки, которым отводилось центральное место в подготовительной работе</w:t>
      </w:r>
      <w:r w:rsidRPr="000F03C7">
        <w:rPr>
          <w:rFonts w:ascii="Times New Roman" w:hAnsi="Times New Roman" w:cs="Times New Roman"/>
          <w:sz w:val="28"/>
          <w:szCs w:val="28"/>
          <w:vertAlign w:val="superscript"/>
        </w:rPr>
        <w:footnoteReference w:id="230"/>
      </w:r>
      <w:r w:rsidRPr="000F03C7">
        <w:rPr>
          <w:rFonts w:ascii="Times New Roman" w:hAnsi="Times New Roman" w:cs="Times New Roman"/>
          <w:sz w:val="28"/>
          <w:szCs w:val="28"/>
        </w:rPr>
        <w:t>. Ключевую роль в признании И.И. Скворцовым-Степановым идеи о «Комсомольском рождестве» «заблуждением», как было отмечено ранее, сыграла переориентировка партии на углублённые методы антирелигиозной пропаганды. Ещё в сентябре 1923 г. Антирелигиозной комиссией ЦК была признана необходимость и перспективность создания кружков антирелигиозников</w:t>
      </w:r>
      <w:r w:rsidRPr="000F03C7">
        <w:rPr>
          <w:rFonts w:ascii="Times New Roman" w:hAnsi="Times New Roman" w:cs="Times New Roman"/>
          <w:sz w:val="28"/>
          <w:szCs w:val="28"/>
          <w:vertAlign w:val="superscript"/>
        </w:rPr>
        <w:footnoteReference w:id="231"/>
      </w:r>
      <w:r w:rsidRPr="000F03C7">
        <w:rPr>
          <w:rFonts w:ascii="Times New Roman" w:hAnsi="Times New Roman" w:cs="Times New Roman"/>
          <w:sz w:val="28"/>
          <w:szCs w:val="28"/>
        </w:rPr>
        <w:t xml:space="preserve">. С 1925 г. научная пропаганда атеизма начинает играть решающую роль в борьбе с религией, а </w:t>
      </w:r>
      <w:r w:rsidR="005550EF">
        <w:rPr>
          <w:rFonts w:ascii="Times New Roman" w:hAnsi="Times New Roman" w:cs="Times New Roman"/>
          <w:sz w:val="28"/>
          <w:szCs w:val="28"/>
        </w:rPr>
        <w:t>«</w:t>
      </w:r>
      <w:r w:rsidRPr="000F03C7">
        <w:rPr>
          <w:rFonts w:ascii="Times New Roman" w:hAnsi="Times New Roman" w:cs="Times New Roman"/>
          <w:sz w:val="28"/>
          <w:szCs w:val="28"/>
        </w:rPr>
        <w:t>антирождественская</w:t>
      </w:r>
      <w:r w:rsidR="005550EF">
        <w:rPr>
          <w:rFonts w:ascii="Times New Roman" w:hAnsi="Times New Roman" w:cs="Times New Roman"/>
          <w:sz w:val="28"/>
          <w:szCs w:val="28"/>
        </w:rPr>
        <w:t>»</w:t>
      </w:r>
      <w:r w:rsidRPr="000F03C7">
        <w:rPr>
          <w:rFonts w:ascii="Times New Roman" w:hAnsi="Times New Roman" w:cs="Times New Roman"/>
          <w:sz w:val="28"/>
          <w:szCs w:val="28"/>
        </w:rPr>
        <w:t xml:space="preserve"> и </w:t>
      </w:r>
      <w:r w:rsidR="005550EF">
        <w:rPr>
          <w:rFonts w:ascii="Times New Roman" w:hAnsi="Times New Roman" w:cs="Times New Roman"/>
          <w:sz w:val="28"/>
          <w:szCs w:val="28"/>
        </w:rPr>
        <w:t>«</w:t>
      </w:r>
      <w:r w:rsidRPr="000F03C7">
        <w:rPr>
          <w:rFonts w:ascii="Times New Roman" w:hAnsi="Times New Roman" w:cs="Times New Roman"/>
          <w:sz w:val="28"/>
          <w:szCs w:val="28"/>
        </w:rPr>
        <w:t>антипасхальная</w:t>
      </w:r>
      <w:r w:rsidR="0067504E">
        <w:rPr>
          <w:rFonts w:ascii="Times New Roman" w:hAnsi="Times New Roman" w:cs="Times New Roman"/>
          <w:sz w:val="28"/>
          <w:szCs w:val="28"/>
        </w:rPr>
        <w:t>»</w:t>
      </w:r>
      <w:r w:rsidRPr="000F03C7">
        <w:rPr>
          <w:rFonts w:ascii="Times New Roman" w:hAnsi="Times New Roman" w:cs="Times New Roman"/>
          <w:sz w:val="28"/>
          <w:szCs w:val="28"/>
        </w:rPr>
        <w:t xml:space="preserve"> кампании становятся лишь частью проводимой партией линии. Центральным компонентом как в городской, так и в сельской среде, становится постановка естественно-научных и религиоведческих докладов. При подготовке активно использовались: газеты «Безбожник», «Безбожник у станка» и т.д., кино, театр</w:t>
      </w:r>
      <w:r w:rsidRPr="000F03C7">
        <w:rPr>
          <w:rFonts w:ascii="Times New Roman" w:hAnsi="Times New Roman" w:cs="Times New Roman"/>
          <w:sz w:val="28"/>
          <w:szCs w:val="28"/>
          <w:vertAlign w:val="superscript"/>
        </w:rPr>
        <w:footnoteReference w:id="232"/>
      </w:r>
      <w:r w:rsidRPr="000F03C7">
        <w:rPr>
          <w:rFonts w:ascii="Times New Roman" w:hAnsi="Times New Roman" w:cs="Times New Roman"/>
          <w:sz w:val="28"/>
          <w:szCs w:val="28"/>
        </w:rPr>
        <w:t>.</w:t>
      </w:r>
    </w:p>
    <w:p w14:paraId="449E5B61" w14:textId="0CE31EBA"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Методику подготовки к </w:t>
      </w:r>
      <w:r w:rsidR="0067504E">
        <w:rPr>
          <w:rFonts w:ascii="Times New Roman" w:hAnsi="Times New Roman" w:cs="Times New Roman"/>
          <w:sz w:val="28"/>
          <w:szCs w:val="28"/>
        </w:rPr>
        <w:t>«</w:t>
      </w:r>
      <w:r w:rsidRPr="000F03C7">
        <w:rPr>
          <w:rFonts w:ascii="Times New Roman" w:hAnsi="Times New Roman" w:cs="Times New Roman"/>
          <w:sz w:val="28"/>
          <w:szCs w:val="28"/>
        </w:rPr>
        <w:t>антирождественской</w:t>
      </w:r>
      <w:r w:rsidR="0067504E">
        <w:rPr>
          <w:rFonts w:ascii="Times New Roman" w:hAnsi="Times New Roman" w:cs="Times New Roman"/>
          <w:sz w:val="28"/>
          <w:szCs w:val="28"/>
        </w:rPr>
        <w:t>»</w:t>
      </w:r>
      <w:r w:rsidRPr="000F03C7">
        <w:rPr>
          <w:rFonts w:ascii="Times New Roman" w:hAnsi="Times New Roman" w:cs="Times New Roman"/>
          <w:sz w:val="28"/>
          <w:szCs w:val="28"/>
        </w:rPr>
        <w:t xml:space="preserve"> и </w:t>
      </w:r>
      <w:r w:rsidR="0067504E">
        <w:rPr>
          <w:rFonts w:ascii="Times New Roman" w:hAnsi="Times New Roman" w:cs="Times New Roman"/>
          <w:sz w:val="28"/>
          <w:szCs w:val="28"/>
        </w:rPr>
        <w:t>«</w:t>
      </w:r>
      <w:r w:rsidRPr="000F03C7">
        <w:rPr>
          <w:rFonts w:ascii="Times New Roman" w:hAnsi="Times New Roman" w:cs="Times New Roman"/>
          <w:sz w:val="28"/>
          <w:szCs w:val="28"/>
        </w:rPr>
        <w:t>антипасхальной</w:t>
      </w:r>
      <w:r w:rsidR="0067504E">
        <w:rPr>
          <w:rFonts w:ascii="Times New Roman" w:hAnsi="Times New Roman" w:cs="Times New Roman"/>
          <w:sz w:val="28"/>
          <w:szCs w:val="28"/>
        </w:rPr>
        <w:t>»</w:t>
      </w:r>
      <w:r w:rsidRPr="000F03C7">
        <w:rPr>
          <w:rFonts w:ascii="Times New Roman" w:hAnsi="Times New Roman" w:cs="Times New Roman"/>
          <w:sz w:val="28"/>
          <w:szCs w:val="28"/>
        </w:rPr>
        <w:t xml:space="preserve"> кампаниям отражают выпускавшиеся к каждой кампании сборники </w:t>
      </w:r>
      <w:r w:rsidRPr="000F03C7">
        <w:rPr>
          <w:rFonts w:ascii="Times New Roman" w:hAnsi="Times New Roman" w:cs="Times New Roman"/>
          <w:sz w:val="28"/>
          <w:szCs w:val="28"/>
        </w:rPr>
        <w:lastRenderedPageBreak/>
        <w:t>«Комсомольское рождество» и «Комсомольская пасха»</w:t>
      </w:r>
      <w:r w:rsidRPr="000F03C7">
        <w:rPr>
          <w:rFonts w:ascii="Times New Roman" w:hAnsi="Times New Roman" w:cs="Times New Roman"/>
          <w:sz w:val="28"/>
          <w:szCs w:val="28"/>
          <w:vertAlign w:val="superscript"/>
        </w:rPr>
        <w:footnoteReference w:id="233"/>
      </w:r>
      <w:r w:rsidRPr="000F03C7">
        <w:rPr>
          <w:rFonts w:ascii="Times New Roman" w:hAnsi="Times New Roman" w:cs="Times New Roman"/>
          <w:sz w:val="28"/>
          <w:szCs w:val="28"/>
        </w:rPr>
        <w:t>. В процессе сравнения брошюр разных издательств</w:t>
      </w:r>
      <w:r w:rsidR="00C466C1">
        <w:rPr>
          <w:rFonts w:ascii="Times New Roman" w:hAnsi="Times New Roman" w:cs="Times New Roman"/>
          <w:sz w:val="28"/>
          <w:szCs w:val="28"/>
        </w:rPr>
        <w:t>,</w:t>
      </w:r>
      <w:r w:rsidRPr="000F03C7">
        <w:rPr>
          <w:rFonts w:ascii="Times New Roman" w:hAnsi="Times New Roman" w:cs="Times New Roman"/>
          <w:sz w:val="28"/>
          <w:szCs w:val="28"/>
        </w:rPr>
        <w:t xml:space="preserve"> </w:t>
      </w:r>
      <w:r w:rsidR="00C466C1">
        <w:rPr>
          <w:rFonts w:ascii="Times New Roman" w:hAnsi="Times New Roman" w:cs="Times New Roman"/>
          <w:sz w:val="28"/>
          <w:szCs w:val="28"/>
        </w:rPr>
        <w:t xml:space="preserve">в частности, </w:t>
      </w:r>
      <w:r w:rsidR="00C466C1" w:rsidRPr="00C466C1">
        <w:rPr>
          <w:rFonts w:ascii="Times New Roman" w:hAnsi="Times New Roman" w:cs="Times New Roman"/>
          <w:sz w:val="28"/>
          <w:szCs w:val="28"/>
        </w:rPr>
        <w:t xml:space="preserve">изложенного в отдельном разделе плана кампании, </w:t>
      </w:r>
      <w:r w:rsidRPr="000F03C7">
        <w:rPr>
          <w:rFonts w:ascii="Times New Roman" w:hAnsi="Times New Roman" w:cs="Times New Roman"/>
          <w:sz w:val="28"/>
          <w:szCs w:val="28"/>
        </w:rPr>
        <w:t xml:space="preserve">было выявлено, что </w:t>
      </w:r>
      <w:r w:rsidR="00C466C1">
        <w:rPr>
          <w:rFonts w:ascii="Times New Roman" w:hAnsi="Times New Roman" w:cs="Times New Roman"/>
          <w:sz w:val="28"/>
          <w:szCs w:val="28"/>
        </w:rPr>
        <w:t xml:space="preserve">по сравнению с другими регионами </w:t>
      </w:r>
      <w:r w:rsidRPr="000F03C7">
        <w:rPr>
          <w:rFonts w:ascii="Times New Roman" w:hAnsi="Times New Roman" w:cs="Times New Roman"/>
          <w:sz w:val="28"/>
          <w:szCs w:val="28"/>
        </w:rPr>
        <w:t>программа</w:t>
      </w:r>
      <w:r w:rsidR="00C466C1">
        <w:rPr>
          <w:rFonts w:ascii="Times New Roman" w:hAnsi="Times New Roman" w:cs="Times New Roman"/>
          <w:sz w:val="28"/>
          <w:szCs w:val="28"/>
        </w:rPr>
        <w:t xml:space="preserve"> ленинградского «Комсомольского рождества» и «Комсомольской пасхи»</w:t>
      </w:r>
      <w:r w:rsidRPr="000F03C7">
        <w:rPr>
          <w:rFonts w:ascii="Times New Roman" w:hAnsi="Times New Roman" w:cs="Times New Roman"/>
          <w:sz w:val="28"/>
          <w:szCs w:val="28"/>
        </w:rPr>
        <w:t xml:space="preserve"> не имела </w:t>
      </w:r>
      <w:r w:rsidR="00C466C1">
        <w:rPr>
          <w:rFonts w:ascii="Times New Roman" w:hAnsi="Times New Roman" w:cs="Times New Roman"/>
          <w:sz w:val="28"/>
          <w:szCs w:val="28"/>
        </w:rPr>
        <w:t xml:space="preserve">существенных </w:t>
      </w:r>
      <w:r w:rsidRPr="000F03C7">
        <w:rPr>
          <w:rFonts w:ascii="Times New Roman" w:hAnsi="Times New Roman" w:cs="Times New Roman"/>
          <w:sz w:val="28"/>
          <w:szCs w:val="28"/>
        </w:rPr>
        <w:t xml:space="preserve">различий. Предполагалось, что сценарий будет включать широкий спектр мероприятий: постановку спектаклей и инсценировок атеистического содержания, чтение докладов, проведение естественно-научных и исторических семинаров, демонстрация кинофильмов с антирелигиозным содержанием.  Теоретические данные сборников подтверждаются документальными сведениями: согласно отчётам о проведении </w:t>
      </w:r>
      <w:r w:rsidR="001452EA">
        <w:rPr>
          <w:rFonts w:ascii="Times New Roman" w:hAnsi="Times New Roman" w:cs="Times New Roman"/>
          <w:sz w:val="28"/>
          <w:szCs w:val="28"/>
        </w:rPr>
        <w:t>«</w:t>
      </w:r>
      <w:r w:rsidRPr="000F03C7">
        <w:rPr>
          <w:rFonts w:ascii="Times New Roman" w:hAnsi="Times New Roman" w:cs="Times New Roman"/>
          <w:sz w:val="28"/>
          <w:szCs w:val="28"/>
        </w:rPr>
        <w:t>антипасхальной</w:t>
      </w:r>
      <w:r w:rsidR="001452EA">
        <w:rPr>
          <w:rFonts w:ascii="Times New Roman" w:hAnsi="Times New Roman" w:cs="Times New Roman"/>
          <w:sz w:val="28"/>
          <w:szCs w:val="28"/>
        </w:rPr>
        <w:t>»</w:t>
      </w:r>
      <w:r w:rsidRPr="000F03C7">
        <w:rPr>
          <w:rFonts w:ascii="Times New Roman" w:hAnsi="Times New Roman" w:cs="Times New Roman"/>
          <w:sz w:val="28"/>
          <w:szCs w:val="28"/>
        </w:rPr>
        <w:t xml:space="preserve"> и </w:t>
      </w:r>
      <w:r w:rsidR="001452EA">
        <w:rPr>
          <w:rFonts w:ascii="Times New Roman" w:hAnsi="Times New Roman" w:cs="Times New Roman"/>
          <w:sz w:val="28"/>
          <w:szCs w:val="28"/>
        </w:rPr>
        <w:t>«</w:t>
      </w:r>
      <w:r w:rsidRPr="000F03C7">
        <w:rPr>
          <w:rFonts w:ascii="Times New Roman" w:hAnsi="Times New Roman" w:cs="Times New Roman"/>
          <w:sz w:val="28"/>
          <w:szCs w:val="28"/>
        </w:rPr>
        <w:t>антирождественской</w:t>
      </w:r>
      <w:r w:rsidR="001452EA">
        <w:rPr>
          <w:rFonts w:ascii="Times New Roman" w:hAnsi="Times New Roman" w:cs="Times New Roman"/>
          <w:sz w:val="28"/>
          <w:szCs w:val="28"/>
        </w:rPr>
        <w:t>»</w:t>
      </w:r>
      <w:r w:rsidRPr="000F03C7">
        <w:rPr>
          <w:rFonts w:ascii="Times New Roman" w:hAnsi="Times New Roman" w:cs="Times New Roman"/>
          <w:sz w:val="28"/>
          <w:szCs w:val="28"/>
        </w:rPr>
        <w:t xml:space="preserve"> кампаний за период с 1923 по 1930 гг. Ленинградского губернского Союза Безбожников, в программу входили все перечисленные в сборниках мероприятия</w:t>
      </w:r>
      <w:r w:rsidRPr="000F03C7">
        <w:rPr>
          <w:rFonts w:ascii="Times New Roman" w:hAnsi="Times New Roman" w:cs="Times New Roman"/>
          <w:sz w:val="28"/>
          <w:szCs w:val="28"/>
          <w:vertAlign w:val="superscript"/>
        </w:rPr>
        <w:footnoteReference w:id="234"/>
      </w:r>
      <w:r w:rsidRPr="000F03C7">
        <w:rPr>
          <w:rFonts w:ascii="Times New Roman" w:hAnsi="Times New Roman" w:cs="Times New Roman"/>
          <w:sz w:val="28"/>
          <w:szCs w:val="28"/>
        </w:rPr>
        <w:t>. Отдельные программы готовились в клубах, школах, культурных домах, школах, пионерских базах и пр.</w:t>
      </w:r>
    </w:p>
    <w:p w14:paraId="098C3262" w14:textId="0A0B37F1" w:rsidR="00C063BF" w:rsidRDefault="001452EA" w:rsidP="009D0E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«Антипасхи» и «Антирождества», сменивших с 1925 г. «Комсомольское рождество» и «Комсомольскую пасху», в Ленинградской, Череповецкой и Новгородской губерниях сохраняла единообразие </w:t>
      </w:r>
      <w:r w:rsidR="00C063BF">
        <w:rPr>
          <w:rFonts w:ascii="Times New Roman" w:hAnsi="Times New Roman" w:cs="Times New Roman"/>
          <w:sz w:val="28"/>
          <w:szCs w:val="28"/>
        </w:rPr>
        <w:t xml:space="preserve">как </w:t>
      </w:r>
      <w:r>
        <w:rPr>
          <w:rFonts w:ascii="Times New Roman" w:hAnsi="Times New Roman" w:cs="Times New Roman"/>
          <w:sz w:val="28"/>
          <w:szCs w:val="28"/>
        </w:rPr>
        <w:t xml:space="preserve">в территориальном отношении, </w:t>
      </w:r>
      <w:r w:rsidR="00C063BF">
        <w:rPr>
          <w:rFonts w:ascii="Times New Roman" w:hAnsi="Times New Roman" w:cs="Times New Roman"/>
          <w:sz w:val="28"/>
          <w:szCs w:val="28"/>
        </w:rPr>
        <w:t>так</w:t>
      </w:r>
      <w:r>
        <w:rPr>
          <w:rFonts w:ascii="Times New Roman" w:hAnsi="Times New Roman" w:cs="Times New Roman"/>
          <w:sz w:val="28"/>
          <w:szCs w:val="28"/>
        </w:rPr>
        <w:t xml:space="preserve"> и</w:t>
      </w:r>
      <w:r w:rsidR="00C063BF">
        <w:rPr>
          <w:rFonts w:ascii="Times New Roman" w:hAnsi="Times New Roman" w:cs="Times New Roman"/>
          <w:sz w:val="28"/>
          <w:szCs w:val="28"/>
        </w:rPr>
        <w:t xml:space="preserve"> в</w:t>
      </w:r>
      <w:r>
        <w:rPr>
          <w:rFonts w:ascii="Times New Roman" w:hAnsi="Times New Roman" w:cs="Times New Roman"/>
          <w:sz w:val="28"/>
          <w:szCs w:val="28"/>
        </w:rPr>
        <w:t xml:space="preserve"> хронологическом. Согласно протоколам заседаний городских и сельских ячеек «Союза Безбожника» с 1925 по 1935 гг. организация данных кампаний </w:t>
      </w:r>
      <w:r w:rsidR="000F03C7" w:rsidRPr="000F03C7">
        <w:rPr>
          <w:rFonts w:ascii="Times New Roman" w:hAnsi="Times New Roman" w:cs="Times New Roman"/>
          <w:sz w:val="28"/>
          <w:szCs w:val="28"/>
        </w:rPr>
        <w:t>заключал</w:t>
      </w:r>
      <w:r>
        <w:rPr>
          <w:rFonts w:ascii="Times New Roman" w:hAnsi="Times New Roman" w:cs="Times New Roman"/>
          <w:sz w:val="28"/>
          <w:szCs w:val="28"/>
        </w:rPr>
        <w:t>а</w:t>
      </w:r>
      <w:r w:rsidR="000F03C7" w:rsidRPr="000F03C7">
        <w:rPr>
          <w:rFonts w:ascii="Times New Roman" w:hAnsi="Times New Roman" w:cs="Times New Roman"/>
          <w:sz w:val="28"/>
          <w:szCs w:val="28"/>
        </w:rPr>
        <w:t>сь в</w:t>
      </w:r>
      <w:r>
        <w:rPr>
          <w:rFonts w:ascii="Times New Roman" w:hAnsi="Times New Roman" w:cs="Times New Roman"/>
          <w:sz w:val="28"/>
          <w:szCs w:val="28"/>
        </w:rPr>
        <w:t xml:space="preserve"> проведении</w:t>
      </w:r>
      <w:r w:rsidR="000F03C7" w:rsidRPr="000F03C7">
        <w:rPr>
          <w:rFonts w:ascii="Times New Roman" w:hAnsi="Times New Roman" w:cs="Times New Roman"/>
          <w:sz w:val="28"/>
          <w:szCs w:val="28"/>
        </w:rPr>
        <w:t xml:space="preserve"> антирелигиозных и естественно-научных докладов</w:t>
      </w:r>
      <w:r>
        <w:rPr>
          <w:rFonts w:ascii="Times New Roman" w:hAnsi="Times New Roman" w:cs="Times New Roman"/>
          <w:sz w:val="28"/>
          <w:szCs w:val="28"/>
        </w:rPr>
        <w:t>. При сравнении сценария мероприятий в 1925–1935 гг.</w:t>
      </w:r>
      <w:r w:rsidR="00C063BF">
        <w:rPr>
          <w:rFonts w:ascii="Times New Roman" w:hAnsi="Times New Roman" w:cs="Times New Roman"/>
          <w:sz w:val="28"/>
          <w:szCs w:val="28"/>
        </w:rPr>
        <w:t xml:space="preserve"> в Ленинграде</w:t>
      </w:r>
      <w:r>
        <w:rPr>
          <w:rFonts w:ascii="Times New Roman" w:hAnsi="Times New Roman" w:cs="Times New Roman"/>
          <w:sz w:val="28"/>
          <w:szCs w:val="28"/>
        </w:rPr>
        <w:t xml:space="preserve"> прослеживается, что темы выступлений</w:t>
      </w:r>
      <w:r w:rsidR="0003476C">
        <w:rPr>
          <w:rFonts w:ascii="Times New Roman" w:hAnsi="Times New Roman" w:cs="Times New Roman"/>
          <w:sz w:val="28"/>
          <w:szCs w:val="28"/>
        </w:rPr>
        <w:t xml:space="preserve"> докладчиков и </w:t>
      </w:r>
      <w:r w:rsidR="0003476C">
        <w:rPr>
          <w:rFonts w:ascii="Times New Roman" w:hAnsi="Times New Roman" w:cs="Times New Roman"/>
          <w:sz w:val="28"/>
          <w:szCs w:val="28"/>
        </w:rPr>
        <w:lastRenderedPageBreak/>
        <w:t>экскурсий</w:t>
      </w:r>
      <w:r>
        <w:rPr>
          <w:rFonts w:ascii="Times New Roman" w:hAnsi="Times New Roman" w:cs="Times New Roman"/>
          <w:sz w:val="28"/>
          <w:szCs w:val="28"/>
        </w:rPr>
        <w:t xml:space="preserve"> </w:t>
      </w:r>
      <w:r w:rsidR="0003476C">
        <w:rPr>
          <w:rFonts w:ascii="Times New Roman" w:hAnsi="Times New Roman" w:cs="Times New Roman"/>
          <w:sz w:val="28"/>
          <w:szCs w:val="28"/>
        </w:rPr>
        <w:t>не менялись с течением времени</w:t>
      </w:r>
      <w:r w:rsidRPr="00C063BF">
        <w:rPr>
          <w:rStyle w:val="a5"/>
          <w:rFonts w:ascii="Times New Roman" w:hAnsi="Times New Roman" w:cs="Times New Roman"/>
          <w:sz w:val="28"/>
          <w:szCs w:val="28"/>
        </w:rPr>
        <w:footnoteReference w:id="235"/>
      </w:r>
      <w:r w:rsidR="000F03C7" w:rsidRPr="000F03C7">
        <w:rPr>
          <w:rFonts w:ascii="Times New Roman" w:hAnsi="Times New Roman" w:cs="Times New Roman"/>
          <w:sz w:val="28"/>
          <w:szCs w:val="28"/>
        </w:rPr>
        <w:t>.</w:t>
      </w:r>
      <w:r w:rsidR="00257E14">
        <w:rPr>
          <w:rFonts w:ascii="Times New Roman" w:hAnsi="Times New Roman" w:cs="Times New Roman"/>
          <w:sz w:val="28"/>
          <w:szCs w:val="28"/>
        </w:rPr>
        <w:t xml:space="preserve"> П</w:t>
      </w:r>
      <w:r w:rsidR="00C063BF">
        <w:rPr>
          <w:rFonts w:ascii="Times New Roman" w:hAnsi="Times New Roman" w:cs="Times New Roman"/>
          <w:sz w:val="28"/>
          <w:szCs w:val="28"/>
        </w:rPr>
        <w:t>одобное тематическое однообразие докладов сохраняется и в сельской местности</w:t>
      </w:r>
      <w:r w:rsidR="00257E14">
        <w:rPr>
          <w:rFonts w:ascii="Times New Roman" w:hAnsi="Times New Roman" w:cs="Times New Roman"/>
          <w:sz w:val="28"/>
          <w:szCs w:val="28"/>
        </w:rPr>
        <w:t xml:space="preserve">. Так, например, </w:t>
      </w:r>
      <w:r w:rsidR="00CB3278">
        <w:rPr>
          <w:rFonts w:ascii="Times New Roman" w:hAnsi="Times New Roman" w:cs="Times New Roman"/>
          <w:sz w:val="28"/>
          <w:szCs w:val="28"/>
        </w:rPr>
        <w:t xml:space="preserve">темы докладов «антипасхальной кампании» в </w:t>
      </w:r>
      <w:r w:rsidR="00CB3278" w:rsidRPr="00CB3278">
        <w:rPr>
          <w:rFonts w:ascii="Times New Roman" w:hAnsi="Times New Roman" w:cs="Times New Roman"/>
          <w:sz w:val="28"/>
          <w:szCs w:val="28"/>
        </w:rPr>
        <w:t xml:space="preserve">Лодейно-польском уезде Ленинградской губернии </w:t>
      </w:r>
      <w:r w:rsidR="00CB3278">
        <w:rPr>
          <w:rFonts w:ascii="Times New Roman" w:hAnsi="Times New Roman" w:cs="Times New Roman"/>
          <w:sz w:val="28"/>
          <w:szCs w:val="28"/>
        </w:rPr>
        <w:t>в 1927 г. были поставлены доклады на те же темы (</w:t>
      </w:r>
      <w:r w:rsidR="00CB3278" w:rsidRPr="00CB3278">
        <w:rPr>
          <w:rFonts w:ascii="Times New Roman" w:hAnsi="Times New Roman" w:cs="Times New Roman"/>
          <w:sz w:val="28"/>
          <w:szCs w:val="28"/>
        </w:rPr>
        <w:t>«Миф о Христе», «Происхождение Пасхи», «О происхождении Бога»</w:t>
      </w:r>
      <w:r w:rsidR="00CB3278">
        <w:rPr>
          <w:rFonts w:ascii="Times New Roman" w:hAnsi="Times New Roman" w:cs="Times New Roman"/>
          <w:sz w:val="28"/>
          <w:szCs w:val="28"/>
        </w:rPr>
        <w:t xml:space="preserve">), что и в </w:t>
      </w:r>
      <w:r w:rsidR="00257E14">
        <w:rPr>
          <w:rFonts w:ascii="Times New Roman" w:hAnsi="Times New Roman" w:cs="Times New Roman"/>
          <w:sz w:val="28"/>
          <w:szCs w:val="28"/>
        </w:rPr>
        <w:t>Андогской волости Череповецкой губернии</w:t>
      </w:r>
      <w:r w:rsidR="00CB3278">
        <w:rPr>
          <w:rFonts w:ascii="Times New Roman" w:hAnsi="Times New Roman" w:cs="Times New Roman"/>
          <w:sz w:val="28"/>
          <w:szCs w:val="28"/>
        </w:rPr>
        <w:t xml:space="preserve"> в 1924 г.</w:t>
      </w:r>
      <w:r w:rsidR="00257E14">
        <w:rPr>
          <w:rStyle w:val="a5"/>
          <w:rFonts w:ascii="Times New Roman" w:hAnsi="Times New Roman" w:cs="Times New Roman"/>
          <w:sz w:val="28"/>
          <w:szCs w:val="28"/>
        </w:rPr>
        <w:footnoteReference w:id="236"/>
      </w:r>
      <w:r w:rsidR="00257E14">
        <w:rPr>
          <w:rFonts w:ascii="Times New Roman" w:hAnsi="Times New Roman" w:cs="Times New Roman"/>
          <w:sz w:val="28"/>
          <w:szCs w:val="28"/>
        </w:rPr>
        <w:t>.</w:t>
      </w:r>
    </w:p>
    <w:p w14:paraId="632AF537" w14:textId="3EA5F4DF" w:rsidR="001452EA" w:rsidRDefault="009D0E9F" w:rsidP="009D0E9F">
      <w:pPr>
        <w:spacing w:line="360" w:lineRule="auto"/>
        <w:ind w:firstLine="708"/>
        <w:jc w:val="both"/>
        <w:rPr>
          <w:rFonts w:ascii="Times New Roman" w:hAnsi="Times New Roman" w:cs="Times New Roman"/>
          <w:sz w:val="28"/>
          <w:szCs w:val="28"/>
        </w:rPr>
      </w:pPr>
      <w:r w:rsidRPr="009D0E9F">
        <w:rPr>
          <w:rFonts w:ascii="Times New Roman" w:hAnsi="Times New Roman" w:cs="Times New Roman"/>
          <w:sz w:val="28"/>
          <w:szCs w:val="28"/>
        </w:rPr>
        <w:t>При этом, при подготовке докладов по отношению к различным группам аудитории проявлялась гибкость. Для пионеров рекомендовались доклады: «Религия и быт», «Религия и наука», «Религия и классовая борьба», «Ленин и религия», а в программе лекций для сезонных рабочих встречаются следующие темы: «Как возникли церковные праздники», «Возможны ли чудеса», «В чём вред сектантства» и т.д.</w:t>
      </w:r>
      <w:r w:rsidRPr="009D0E9F">
        <w:rPr>
          <w:rFonts w:ascii="Times New Roman" w:hAnsi="Times New Roman" w:cs="Times New Roman"/>
          <w:sz w:val="28"/>
          <w:szCs w:val="28"/>
          <w:vertAlign w:val="superscript"/>
        </w:rPr>
        <w:footnoteReference w:id="237"/>
      </w:r>
      <w:r w:rsidRPr="009D0E9F">
        <w:rPr>
          <w:rFonts w:ascii="Times New Roman" w:hAnsi="Times New Roman" w:cs="Times New Roman"/>
          <w:sz w:val="28"/>
          <w:szCs w:val="28"/>
        </w:rPr>
        <w:t>. Для школьников младших классов проводились беседы: «Бог служит богатым» и «О рождении богов в бабушкиных сказках»</w:t>
      </w:r>
      <w:r w:rsidRPr="009D0E9F">
        <w:rPr>
          <w:rFonts w:ascii="Times New Roman" w:hAnsi="Times New Roman" w:cs="Times New Roman"/>
          <w:sz w:val="28"/>
          <w:szCs w:val="28"/>
          <w:vertAlign w:val="superscript"/>
        </w:rPr>
        <w:footnoteReference w:id="238"/>
      </w:r>
      <w:r>
        <w:rPr>
          <w:rFonts w:ascii="Times New Roman" w:hAnsi="Times New Roman" w:cs="Times New Roman"/>
          <w:sz w:val="28"/>
          <w:szCs w:val="28"/>
        </w:rPr>
        <w:t>.</w:t>
      </w:r>
    </w:p>
    <w:p w14:paraId="5DB29086" w14:textId="77777777" w:rsidR="0054542A" w:rsidRDefault="00293680" w:rsidP="009D0E9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сельской местности проведение «Комсомольского рождества» («антирождественской кампании») и «Комсомольской пасхи» («антипасхальной кампании») имела отличительную особенность. </w:t>
      </w:r>
      <w:r w:rsidR="003F0C6C">
        <w:rPr>
          <w:rFonts w:ascii="Times New Roman" w:hAnsi="Times New Roman" w:cs="Times New Roman"/>
          <w:sz w:val="28"/>
          <w:szCs w:val="28"/>
        </w:rPr>
        <w:t xml:space="preserve">Согласно партийной линии 1920-х гг., </w:t>
      </w:r>
      <w:r w:rsidR="003F0C6C" w:rsidRPr="003F0C6C">
        <w:rPr>
          <w:rFonts w:ascii="Times New Roman" w:hAnsi="Times New Roman" w:cs="Times New Roman"/>
          <w:sz w:val="28"/>
          <w:szCs w:val="28"/>
        </w:rPr>
        <w:t xml:space="preserve">«деревня» признавалась </w:t>
      </w:r>
      <w:r w:rsidR="003F0C6C">
        <w:rPr>
          <w:rFonts w:ascii="Times New Roman" w:hAnsi="Times New Roman" w:cs="Times New Roman"/>
          <w:sz w:val="28"/>
          <w:szCs w:val="28"/>
        </w:rPr>
        <w:t>«</w:t>
      </w:r>
      <w:r w:rsidR="003F0C6C" w:rsidRPr="003F0C6C">
        <w:rPr>
          <w:rFonts w:ascii="Times New Roman" w:hAnsi="Times New Roman" w:cs="Times New Roman"/>
          <w:sz w:val="28"/>
          <w:szCs w:val="28"/>
        </w:rPr>
        <w:t>отстающим от города элементом</w:t>
      </w:r>
      <w:r w:rsidR="003F0C6C">
        <w:rPr>
          <w:rFonts w:ascii="Times New Roman" w:hAnsi="Times New Roman" w:cs="Times New Roman"/>
          <w:sz w:val="28"/>
          <w:szCs w:val="28"/>
        </w:rPr>
        <w:t>»</w:t>
      </w:r>
      <w:r w:rsidR="003F0C6C">
        <w:rPr>
          <w:rStyle w:val="a5"/>
          <w:rFonts w:ascii="Times New Roman" w:hAnsi="Times New Roman" w:cs="Times New Roman"/>
          <w:sz w:val="28"/>
          <w:szCs w:val="28"/>
        </w:rPr>
        <w:footnoteReference w:id="239"/>
      </w:r>
      <w:r w:rsidR="003F0C6C" w:rsidRPr="003F0C6C">
        <w:rPr>
          <w:rFonts w:ascii="Times New Roman" w:hAnsi="Times New Roman" w:cs="Times New Roman"/>
          <w:sz w:val="28"/>
          <w:szCs w:val="28"/>
        </w:rPr>
        <w:t>, требующим немедленного решения вопросов о безграмотности населения, экономическом развитии сельских территорий и т.д.</w:t>
      </w:r>
      <w:r w:rsidR="003F0C6C">
        <w:rPr>
          <w:rFonts w:ascii="Times New Roman" w:hAnsi="Times New Roman" w:cs="Times New Roman"/>
          <w:sz w:val="28"/>
          <w:szCs w:val="28"/>
        </w:rPr>
        <w:t xml:space="preserve"> Городскими </w:t>
      </w:r>
      <w:r w:rsidR="003F0C6C">
        <w:rPr>
          <w:rFonts w:ascii="Times New Roman" w:hAnsi="Times New Roman" w:cs="Times New Roman"/>
          <w:sz w:val="28"/>
          <w:szCs w:val="28"/>
        </w:rPr>
        <w:lastRenderedPageBreak/>
        <w:t>пропагандистами-антирелигиозниками в течение 1920-х гг. велось шефство над волостными ячейками</w:t>
      </w:r>
      <w:r w:rsidR="003F0C6C">
        <w:rPr>
          <w:rStyle w:val="a5"/>
          <w:rFonts w:ascii="Times New Roman" w:hAnsi="Times New Roman" w:cs="Times New Roman"/>
          <w:sz w:val="28"/>
          <w:szCs w:val="28"/>
        </w:rPr>
        <w:footnoteReference w:id="240"/>
      </w:r>
      <w:r w:rsidR="003F0C6C">
        <w:rPr>
          <w:rFonts w:ascii="Times New Roman" w:hAnsi="Times New Roman" w:cs="Times New Roman"/>
          <w:sz w:val="28"/>
          <w:szCs w:val="28"/>
        </w:rPr>
        <w:t>,</w:t>
      </w:r>
      <w:r w:rsidR="003F0C6C" w:rsidRPr="003F0C6C">
        <w:t xml:space="preserve"> </w:t>
      </w:r>
      <w:r w:rsidR="003F0C6C" w:rsidRPr="003F0C6C">
        <w:rPr>
          <w:rFonts w:ascii="Times New Roman" w:hAnsi="Times New Roman" w:cs="Times New Roman"/>
          <w:sz w:val="28"/>
          <w:szCs w:val="28"/>
        </w:rPr>
        <w:t>что позволяло частично преодолеть проблему нехватку собственных</w:t>
      </w:r>
      <w:r w:rsidR="003F0C6C">
        <w:rPr>
          <w:rFonts w:ascii="Times New Roman" w:hAnsi="Times New Roman" w:cs="Times New Roman"/>
          <w:sz w:val="28"/>
          <w:szCs w:val="28"/>
        </w:rPr>
        <w:t xml:space="preserve"> «антирелигиозных сил» в период проведения «Комсомольского рождества» и «Комсомольской пасхи»</w:t>
      </w:r>
      <w:r w:rsidR="003F0C6C">
        <w:rPr>
          <w:rStyle w:val="a5"/>
          <w:rFonts w:ascii="Times New Roman" w:hAnsi="Times New Roman" w:cs="Times New Roman"/>
          <w:sz w:val="28"/>
          <w:szCs w:val="28"/>
        </w:rPr>
        <w:footnoteReference w:id="241"/>
      </w:r>
      <w:r w:rsidR="003F0C6C">
        <w:rPr>
          <w:rFonts w:ascii="Times New Roman" w:hAnsi="Times New Roman" w:cs="Times New Roman"/>
          <w:sz w:val="28"/>
          <w:szCs w:val="28"/>
        </w:rPr>
        <w:t xml:space="preserve">. </w:t>
      </w:r>
      <w:r w:rsidR="00D6355C">
        <w:rPr>
          <w:rFonts w:ascii="Times New Roman" w:hAnsi="Times New Roman" w:cs="Times New Roman"/>
          <w:sz w:val="28"/>
          <w:szCs w:val="28"/>
        </w:rPr>
        <w:t xml:space="preserve">При этом данные </w:t>
      </w:r>
      <w:r w:rsidR="003F0C6C" w:rsidRPr="003F0C6C">
        <w:rPr>
          <w:rFonts w:ascii="Times New Roman" w:hAnsi="Times New Roman" w:cs="Times New Roman"/>
          <w:sz w:val="28"/>
          <w:szCs w:val="28"/>
        </w:rPr>
        <w:t xml:space="preserve">мероприятия </w:t>
      </w:r>
      <w:r w:rsidR="00D6355C">
        <w:rPr>
          <w:rFonts w:ascii="Times New Roman" w:hAnsi="Times New Roman" w:cs="Times New Roman"/>
          <w:sz w:val="28"/>
          <w:szCs w:val="28"/>
        </w:rPr>
        <w:t xml:space="preserve">в сельской местности </w:t>
      </w:r>
      <w:r w:rsidR="003F0C6C" w:rsidRPr="003F0C6C">
        <w:rPr>
          <w:rFonts w:ascii="Times New Roman" w:hAnsi="Times New Roman" w:cs="Times New Roman"/>
          <w:sz w:val="28"/>
          <w:szCs w:val="28"/>
        </w:rPr>
        <w:t>на протяжении 1920-х гг. обязательно сопровождались проведением посевных кампаний. Например, в Вашкинском районе Череповецкой губернии проведение «</w:t>
      </w:r>
      <w:r w:rsidR="0054542A">
        <w:rPr>
          <w:rFonts w:ascii="Times New Roman" w:hAnsi="Times New Roman" w:cs="Times New Roman"/>
          <w:sz w:val="28"/>
          <w:szCs w:val="28"/>
        </w:rPr>
        <w:t>а</w:t>
      </w:r>
      <w:r w:rsidR="003F0C6C" w:rsidRPr="003F0C6C">
        <w:rPr>
          <w:rFonts w:ascii="Times New Roman" w:hAnsi="Times New Roman" w:cs="Times New Roman"/>
          <w:sz w:val="28"/>
          <w:szCs w:val="28"/>
        </w:rPr>
        <w:t>нтирождества» проводилось совместно с конкурсом на лучший с</w:t>
      </w:r>
      <w:r w:rsidR="00EC0F8C">
        <w:rPr>
          <w:rFonts w:ascii="Times New Roman" w:hAnsi="Times New Roman" w:cs="Times New Roman"/>
          <w:sz w:val="28"/>
          <w:szCs w:val="28"/>
        </w:rPr>
        <w:t>ельскохозяйственный</w:t>
      </w:r>
      <w:r w:rsidR="003F0C6C" w:rsidRPr="003F0C6C">
        <w:rPr>
          <w:rFonts w:ascii="Times New Roman" w:hAnsi="Times New Roman" w:cs="Times New Roman"/>
          <w:sz w:val="28"/>
          <w:szCs w:val="28"/>
        </w:rPr>
        <w:t xml:space="preserve"> кружок в районе и сельской посевной кампанией</w:t>
      </w:r>
      <w:r w:rsidR="003F0C6C" w:rsidRPr="003F0C6C">
        <w:rPr>
          <w:rFonts w:ascii="Times New Roman" w:hAnsi="Times New Roman" w:cs="Times New Roman"/>
          <w:sz w:val="28"/>
          <w:szCs w:val="28"/>
          <w:vertAlign w:val="superscript"/>
        </w:rPr>
        <w:footnoteReference w:id="242"/>
      </w:r>
      <w:r w:rsidR="003F0C6C" w:rsidRPr="003F0C6C">
        <w:rPr>
          <w:rFonts w:ascii="Times New Roman" w:hAnsi="Times New Roman" w:cs="Times New Roman"/>
          <w:sz w:val="28"/>
          <w:szCs w:val="28"/>
        </w:rPr>
        <w:t>.</w:t>
      </w:r>
    </w:p>
    <w:p w14:paraId="7FAFDDAF" w14:textId="0C91EA56" w:rsidR="00293680" w:rsidRDefault="003F0C6C" w:rsidP="00FE1A2B">
      <w:pPr>
        <w:spacing w:line="360" w:lineRule="auto"/>
        <w:ind w:firstLine="708"/>
        <w:jc w:val="both"/>
        <w:rPr>
          <w:rFonts w:ascii="Times New Roman" w:hAnsi="Times New Roman" w:cs="Times New Roman"/>
          <w:sz w:val="28"/>
          <w:szCs w:val="28"/>
        </w:rPr>
      </w:pPr>
      <w:r w:rsidRPr="003F0C6C">
        <w:rPr>
          <w:rFonts w:ascii="Times New Roman" w:hAnsi="Times New Roman" w:cs="Times New Roman"/>
          <w:sz w:val="28"/>
          <w:szCs w:val="28"/>
        </w:rPr>
        <w:t xml:space="preserve"> </w:t>
      </w:r>
      <w:r w:rsidR="00D6355C">
        <w:rPr>
          <w:rFonts w:ascii="Times New Roman" w:hAnsi="Times New Roman" w:cs="Times New Roman"/>
          <w:sz w:val="28"/>
          <w:szCs w:val="28"/>
        </w:rPr>
        <w:t xml:space="preserve">В </w:t>
      </w:r>
      <w:r w:rsidR="00804E2A">
        <w:rPr>
          <w:rFonts w:ascii="Times New Roman" w:hAnsi="Times New Roman" w:cs="Times New Roman"/>
          <w:sz w:val="28"/>
          <w:szCs w:val="28"/>
        </w:rPr>
        <w:t xml:space="preserve">некоторых документах прослеживается тенденция противопоставления характера кампании в городе и на селе. Так, в одном из протоколов приведено указание придать </w:t>
      </w:r>
      <w:r w:rsidR="00804E2A" w:rsidRPr="00804E2A">
        <w:rPr>
          <w:rFonts w:ascii="Times New Roman" w:hAnsi="Times New Roman" w:cs="Times New Roman"/>
          <w:sz w:val="28"/>
          <w:szCs w:val="28"/>
        </w:rPr>
        <w:t>«Комсомольско</w:t>
      </w:r>
      <w:r w:rsidR="00804E2A">
        <w:rPr>
          <w:rFonts w:ascii="Times New Roman" w:hAnsi="Times New Roman" w:cs="Times New Roman"/>
          <w:sz w:val="28"/>
          <w:szCs w:val="28"/>
        </w:rPr>
        <w:t xml:space="preserve">му </w:t>
      </w:r>
      <w:r w:rsidR="00804E2A" w:rsidRPr="00804E2A">
        <w:rPr>
          <w:rFonts w:ascii="Times New Roman" w:hAnsi="Times New Roman" w:cs="Times New Roman"/>
          <w:sz w:val="28"/>
          <w:szCs w:val="28"/>
        </w:rPr>
        <w:t>рождеств</w:t>
      </w:r>
      <w:r w:rsidR="00804E2A">
        <w:rPr>
          <w:rFonts w:ascii="Times New Roman" w:hAnsi="Times New Roman" w:cs="Times New Roman"/>
          <w:sz w:val="28"/>
          <w:szCs w:val="28"/>
        </w:rPr>
        <w:t>у</w:t>
      </w:r>
      <w:r w:rsidR="00804E2A" w:rsidRPr="00804E2A">
        <w:rPr>
          <w:rFonts w:ascii="Times New Roman" w:hAnsi="Times New Roman" w:cs="Times New Roman"/>
          <w:sz w:val="28"/>
          <w:szCs w:val="28"/>
        </w:rPr>
        <w:t xml:space="preserve">» </w:t>
      </w:r>
      <w:r w:rsidR="00804E2A">
        <w:rPr>
          <w:rFonts w:ascii="Times New Roman" w:hAnsi="Times New Roman" w:cs="Times New Roman"/>
          <w:sz w:val="28"/>
          <w:szCs w:val="28"/>
        </w:rPr>
        <w:t xml:space="preserve">в городе «глубоко пропагандистский характер», а в деревне </w:t>
      </w:r>
      <w:r w:rsidR="00804E2A" w:rsidRPr="00804E2A">
        <w:rPr>
          <w:rFonts w:ascii="Times New Roman" w:hAnsi="Times New Roman" w:cs="Times New Roman"/>
          <w:sz w:val="28"/>
          <w:szCs w:val="28"/>
        </w:rPr>
        <w:t>—</w:t>
      </w:r>
      <w:r w:rsidR="00804E2A">
        <w:rPr>
          <w:rFonts w:ascii="Times New Roman" w:hAnsi="Times New Roman" w:cs="Times New Roman"/>
          <w:sz w:val="28"/>
          <w:szCs w:val="28"/>
        </w:rPr>
        <w:t xml:space="preserve"> «агрономический»</w:t>
      </w:r>
      <w:r w:rsidR="00804E2A">
        <w:rPr>
          <w:rStyle w:val="a5"/>
          <w:rFonts w:ascii="Times New Roman" w:hAnsi="Times New Roman" w:cs="Times New Roman"/>
          <w:sz w:val="28"/>
          <w:szCs w:val="28"/>
        </w:rPr>
        <w:footnoteReference w:id="243"/>
      </w:r>
      <w:r w:rsidR="00804E2A">
        <w:rPr>
          <w:rFonts w:ascii="Times New Roman" w:hAnsi="Times New Roman" w:cs="Times New Roman"/>
          <w:sz w:val="28"/>
          <w:szCs w:val="28"/>
        </w:rPr>
        <w:t xml:space="preserve">. </w:t>
      </w:r>
      <w:r w:rsidR="00291212">
        <w:rPr>
          <w:rFonts w:ascii="Times New Roman" w:hAnsi="Times New Roman" w:cs="Times New Roman"/>
          <w:sz w:val="28"/>
          <w:szCs w:val="28"/>
        </w:rPr>
        <w:t xml:space="preserve">С целью ликвидации постулировавшегося в 1920-е гг. «отставания деревни» в сельскую местность на протяжении 1920–1930-х гг. регулярно командировались городские лекторы </w:t>
      </w:r>
      <w:r w:rsidR="00EB77A8">
        <w:rPr>
          <w:rFonts w:ascii="Times New Roman" w:hAnsi="Times New Roman" w:cs="Times New Roman"/>
          <w:sz w:val="28"/>
          <w:szCs w:val="28"/>
        </w:rPr>
        <w:t xml:space="preserve">и </w:t>
      </w:r>
      <w:r w:rsidR="00291212">
        <w:rPr>
          <w:rFonts w:ascii="Times New Roman" w:hAnsi="Times New Roman" w:cs="Times New Roman"/>
          <w:sz w:val="28"/>
          <w:szCs w:val="28"/>
        </w:rPr>
        <w:t>работники</w:t>
      </w:r>
      <w:r w:rsidR="00EB77A8">
        <w:rPr>
          <w:rFonts w:ascii="Times New Roman" w:hAnsi="Times New Roman" w:cs="Times New Roman"/>
          <w:sz w:val="28"/>
          <w:szCs w:val="28"/>
        </w:rPr>
        <w:t xml:space="preserve"> для ведения культурно-просветительской работы</w:t>
      </w:r>
      <w:r w:rsidR="00EB77A8">
        <w:rPr>
          <w:rStyle w:val="a5"/>
          <w:rFonts w:ascii="Times New Roman" w:hAnsi="Times New Roman" w:cs="Times New Roman"/>
          <w:sz w:val="28"/>
          <w:szCs w:val="28"/>
        </w:rPr>
        <w:footnoteReference w:id="244"/>
      </w:r>
      <w:r w:rsidR="00F70C88">
        <w:rPr>
          <w:rFonts w:ascii="Times New Roman" w:hAnsi="Times New Roman" w:cs="Times New Roman"/>
          <w:sz w:val="28"/>
          <w:szCs w:val="28"/>
        </w:rPr>
        <w:t>.</w:t>
      </w:r>
      <w:r w:rsidR="0054542A">
        <w:rPr>
          <w:rFonts w:ascii="Times New Roman" w:hAnsi="Times New Roman" w:cs="Times New Roman"/>
          <w:sz w:val="28"/>
          <w:szCs w:val="28"/>
        </w:rPr>
        <w:t xml:space="preserve"> </w:t>
      </w:r>
      <w:r w:rsidR="00FE1A2B">
        <w:rPr>
          <w:rFonts w:ascii="Times New Roman" w:hAnsi="Times New Roman" w:cs="Times New Roman"/>
          <w:sz w:val="28"/>
          <w:szCs w:val="28"/>
        </w:rPr>
        <w:t>В</w:t>
      </w:r>
      <w:r w:rsidR="0054542A">
        <w:rPr>
          <w:rFonts w:ascii="Times New Roman" w:hAnsi="Times New Roman" w:cs="Times New Roman"/>
          <w:sz w:val="28"/>
          <w:szCs w:val="28"/>
        </w:rPr>
        <w:t xml:space="preserve"> отчёте о проведении «антирождественской кампании» 1930/1931 г. </w:t>
      </w:r>
      <w:r w:rsidR="00F70C88">
        <w:rPr>
          <w:rFonts w:ascii="Times New Roman" w:hAnsi="Times New Roman" w:cs="Times New Roman"/>
          <w:sz w:val="28"/>
          <w:szCs w:val="28"/>
        </w:rPr>
        <w:t xml:space="preserve">в Северо-западной (Ленинградской) области </w:t>
      </w:r>
      <w:r w:rsidR="0054542A">
        <w:rPr>
          <w:rFonts w:ascii="Times New Roman" w:hAnsi="Times New Roman" w:cs="Times New Roman"/>
          <w:sz w:val="28"/>
          <w:szCs w:val="28"/>
        </w:rPr>
        <w:t>прив</w:t>
      </w:r>
      <w:r w:rsidR="00FE1A2B">
        <w:rPr>
          <w:rFonts w:ascii="Times New Roman" w:hAnsi="Times New Roman" w:cs="Times New Roman"/>
          <w:sz w:val="28"/>
          <w:szCs w:val="28"/>
        </w:rPr>
        <w:t>едена</w:t>
      </w:r>
      <w:r w:rsidR="0054542A">
        <w:rPr>
          <w:rFonts w:ascii="Times New Roman" w:hAnsi="Times New Roman" w:cs="Times New Roman"/>
          <w:sz w:val="28"/>
          <w:szCs w:val="28"/>
        </w:rPr>
        <w:t xml:space="preserve"> статистика</w:t>
      </w:r>
      <w:r w:rsidR="00FE1A2B">
        <w:rPr>
          <w:rFonts w:ascii="Times New Roman" w:hAnsi="Times New Roman" w:cs="Times New Roman"/>
          <w:sz w:val="28"/>
          <w:szCs w:val="28"/>
        </w:rPr>
        <w:t>: всего д</w:t>
      </w:r>
      <w:r w:rsidR="00291212" w:rsidRPr="00291212">
        <w:rPr>
          <w:rFonts w:ascii="Times New Roman" w:hAnsi="Times New Roman" w:cs="Times New Roman"/>
          <w:sz w:val="28"/>
          <w:szCs w:val="28"/>
        </w:rPr>
        <w:t>ля про</w:t>
      </w:r>
      <w:r w:rsidR="00FE1A2B">
        <w:rPr>
          <w:rFonts w:ascii="Times New Roman" w:hAnsi="Times New Roman" w:cs="Times New Roman"/>
          <w:sz w:val="28"/>
          <w:szCs w:val="28"/>
        </w:rPr>
        <w:t>в</w:t>
      </w:r>
      <w:r w:rsidR="00291212" w:rsidRPr="00291212">
        <w:rPr>
          <w:rFonts w:ascii="Times New Roman" w:hAnsi="Times New Roman" w:cs="Times New Roman"/>
          <w:sz w:val="28"/>
          <w:szCs w:val="28"/>
        </w:rPr>
        <w:t>едения работ на селе было командировано 140 чел.</w:t>
      </w:r>
      <w:r w:rsidR="00FE1A2B">
        <w:rPr>
          <w:rFonts w:ascii="Times New Roman" w:hAnsi="Times New Roman" w:cs="Times New Roman"/>
          <w:sz w:val="28"/>
          <w:szCs w:val="28"/>
        </w:rPr>
        <w:t>,</w:t>
      </w:r>
      <w:r w:rsidR="00291212" w:rsidRPr="00291212">
        <w:rPr>
          <w:rFonts w:ascii="Times New Roman" w:hAnsi="Times New Roman" w:cs="Times New Roman"/>
          <w:sz w:val="28"/>
          <w:szCs w:val="28"/>
        </w:rPr>
        <w:t xml:space="preserve"> в том ч</w:t>
      </w:r>
      <w:r w:rsidR="00FE1A2B">
        <w:rPr>
          <w:rFonts w:ascii="Times New Roman" w:hAnsi="Times New Roman" w:cs="Times New Roman"/>
          <w:sz w:val="28"/>
          <w:szCs w:val="28"/>
        </w:rPr>
        <w:t>и</w:t>
      </w:r>
      <w:r w:rsidR="00291212" w:rsidRPr="00291212">
        <w:rPr>
          <w:rFonts w:ascii="Times New Roman" w:hAnsi="Times New Roman" w:cs="Times New Roman"/>
          <w:sz w:val="28"/>
          <w:szCs w:val="28"/>
        </w:rPr>
        <w:t>сле 105 студентов, 5 лекторов и 13 работн</w:t>
      </w:r>
      <w:r w:rsidR="00FE1A2B">
        <w:rPr>
          <w:rFonts w:ascii="Times New Roman" w:hAnsi="Times New Roman" w:cs="Times New Roman"/>
          <w:sz w:val="28"/>
          <w:szCs w:val="28"/>
        </w:rPr>
        <w:t>иков</w:t>
      </w:r>
      <w:r w:rsidR="00291212" w:rsidRPr="00291212">
        <w:rPr>
          <w:rFonts w:ascii="Times New Roman" w:hAnsi="Times New Roman" w:cs="Times New Roman"/>
          <w:sz w:val="28"/>
          <w:szCs w:val="28"/>
        </w:rPr>
        <w:t xml:space="preserve"> Облдома. </w:t>
      </w:r>
      <w:r w:rsidR="00FE1A2B">
        <w:rPr>
          <w:rFonts w:ascii="Times New Roman" w:hAnsi="Times New Roman" w:cs="Times New Roman"/>
          <w:sz w:val="28"/>
          <w:szCs w:val="28"/>
        </w:rPr>
        <w:t xml:space="preserve">На примере данного документа видно, что многие районы Ленинграда брали шефство над отдельными округами, отправляя в </w:t>
      </w:r>
      <w:r w:rsidR="00FE1A2B">
        <w:rPr>
          <w:rFonts w:ascii="Times New Roman" w:hAnsi="Times New Roman" w:cs="Times New Roman"/>
          <w:sz w:val="28"/>
          <w:szCs w:val="28"/>
        </w:rPr>
        <w:lastRenderedPageBreak/>
        <w:t>сёла культурных работников</w:t>
      </w:r>
      <w:r w:rsidR="00FE1A2B">
        <w:rPr>
          <w:rStyle w:val="a5"/>
          <w:rFonts w:ascii="Times New Roman" w:hAnsi="Times New Roman" w:cs="Times New Roman"/>
          <w:sz w:val="28"/>
          <w:szCs w:val="28"/>
        </w:rPr>
        <w:footnoteReference w:id="245"/>
      </w:r>
      <w:r w:rsidR="00FE1A2B">
        <w:rPr>
          <w:rFonts w:ascii="Times New Roman" w:hAnsi="Times New Roman" w:cs="Times New Roman"/>
          <w:sz w:val="28"/>
          <w:szCs w:val="28"/>
        </w:rPr>
        <w:t xml:space="preserve">. Некоторые округа: </w:t>
      </w:r>
      <w:r w:rsidR="00291212" w:rsidRPr="00291212">
        <w:rPr>
          <w:rFonts w:ascii="Times New Roman" w:hAnsi="Times New Roman" w:cs="Times New Roman"/>
          <w:sz w:val="28"/>
          <w:szCs w:val="28"/>
        </w:rPr>
        <w:t>Псковский, Новгородский</w:t>
      </w:r>
      <w:r w:rsidR="00FE1A2B">
        <w:rPr>
          <w:rFonts w:ascii="Times New Roman" w:hAnsi="Times New Roman" w:cs="Times New Roman"/>
          <w:sz w:val="28"/>
          <w:szCs w:val="28"/>
        </w:rPr>
        <w:t xml:space="preserve">, </w:t>
      </w:r>
      <w:r w:rsidR="00291212" w:rsidRPr="00291212">
        <w:rPr>
          <w:rFonts w:ascii="Times New Roman" w:hAnsi="Times New Roman" w:cs="Times New Roman"/>
          <w:sz w:val="28"/>
          <w:szCs w:val="28"/>
        </w:rPr>
        <w:t xml:space="preserve">Боровичский </w:t>
      </w:r>
      <w:r w:rsidR="00FE1A2B" w:rsidRPr="00FE1A2B">
        <w:rPr>
          <w:rFonts w:ascii="Times New Roman" w:hAnsi="Times New Roman" w:cs="Times New Roman"/>
          <w:sz w:val="28"/>
          <w:szCs w:val="28"/>
        </w:rPr>
        <w:t>—</w:t>
      </w:r>
      <w:r w:rsidR="00FE1A2B">
        <w:rPr>
          <w:rFonts w:ascii="Times New Roman" w:hAnsi="Times New Roman" w:cs="Times New Roman"/>
          <w:sz w:val="28"/>
          <w:szCs w:val="28"/>
        </w:rPr>
        <w:t xml:space="preserve"> также отправляли местных работников антирелигиозной пропаганды в отдалённые деревни</w:t>
      </w:r>
      <w:r w:rsidR="00FE1A2B">
        <w:rPr>
          <w:rStyle w:val="a5"/>
          <w:rFonts w:ascii="Times New Roman" w:hAnsi="Times New Roman" w:cs="Times New Roman"/>
          <w:sz w:val="28"/>
          <w:szCs w:val="28"/>
        </w:rPr>
        <w:footnoteReference w:id="246"/>
      </w:r>
      <w:r w:rsidR="00FE1A2B">
        <w:rPr>
          <w:rFonts w:ascii="Times New Roman" w:hAnsi="Times New Roman" w:cs="Times New Roman"/>
          <w:sz w:val="28"/>
          <w:szCs w:val="28"/>
        </w:rPr>
        <w:t>.</w:t>
      </w:r>
      <w:r w:rsidR="00967621">
        <w:rPr>
          <w:rFonts w:ascii="Times New Roman" w:hAnsi="Times New Roman" w:cs="Times New Roman"/>
          <w:sz w:val="28"/>
          <w:szCs w:val="28"/>
        </w:rPr>
        <w:t xml:space="preserve"> В отчётах об организации антирелигиозной пропаганды в сельских округах, проведении «Комсомольского рождества» и «Комсомольской пасхи» напрямую приводятся указания связать данные кампании с программой «культсмычки» города с деревней</w:t>
      </w:r>
      <w:r w:rsidR="00967621">
        <w:rPr>
          <w:rStyle w:val="a5"/>
          <w:rFonts w:ascii="Times New Roman" w:hAnsi="Times New Roman" w:cs="Times New Roman"/>
          <w:sz w:val="28"/>
          <w:szCs w:val="28"/>
        </w:rPr>
        <w:footnoteReference w:id="247"/>
      </w:r>
      <w:r w:rsidR="00967621">
        <w:rPr>
          <w:rFonts w:ascii="Times New Roman" w:hAnsi="Times New Roman" w:cs="Times New Roman"/>
          <w:sz w:val="28"/>
          <w:szCs w:val="28"/>
        </w:rPr>
        <w:t xml:space="preserve">. Таким образом, в сельской местности проявилось в большей степени стремление местных властей связать проведение «антирождественской» и «антипасхальной» кампаний не только с преодолением религиозных воззрений, но и решением практических задач государства. </w:t>
      </w:r>
    </w:p>
    <w:p w14:paraId="0A24650B" w14:textId="29642E10"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Городское пространство Ленинграда, в отличие от прилегающих к нему </w:t>
      </w:r>
      <w:r w:rsidR="00EE1AB9">
        <w:rPr>
          <w:rFonts w:ascii="Times New Roman" w:hAnsi="Times New Roman" w:cs="Times New Roman"/>
          <w:sz w:val="28"/>
          <w:szCs w:val="28"/>
        </w:rPr>
        <w:t xml:space="preserve">сельских </w:t>
      </w:r>
      <w:r w:rsidRPr="000F03C7">
        <w:rPr>
          <w:rFonts w:ascii="Times New Roman" w:hAnsi="Times New Roman" w:cs="Times New Roman"/>
          <w:sz w:val="28"/>
          <w:szCs w:val="28"/>
        </w:rPr>
        <w:t>территорий, а также городов</w:t>
      </w:r>
      <w:r w:rsidR="00EE1AB9">
        <w:rPr>
          <w:rFonts w:ascii="Times New Roman" w:hAnsi="Times New Roman" w:cs="Times New Roman"/>
          <w:sz w:val="28"/>
          <w:szCs w:val="28"/>
        </w:rPr>
        <w:t xml:space="preserve"> Новгородской и Череповецкой губерний</w:t>
      </w:r>
      <w:r w:rsidRPr="000F03C7">
        <w:rPr>
          <w:rFonts w:ascii="Times New Roman" w:hAnsi="Times New Roman" w:cs="Times New Roman"/>
          <w:sz w:val="28"/>
          <w:szCs w:val="28"/>
        </w:rPr>
        <w:t xml:space="preserve">, позволяло обогатить общепринятую программу проведения </w:t>
      </w:r>
      <w:r w:rsidR="00EE1AB9">
        <w:rPr>
          <w:rFonts w:ascii="Times New Roman" w:hAnsi="Times New Roman" w:cs="Times New Roman"/>
          <w:sz w:val="28"/>
          <w:szCs w:val="28"/>
        </w:rPr>
        <w:t>«</w:t>
      </w:r>
      <w:r w:rsidRPr="000F03C7">
        <w:rPr>
          <w:rFonts w:ascii="Times New Roman" w:hAnsi="Times New Roman" w:cs="Times New Roman"/>
          <w:sz w:val="28"/>
          <w:szCs w:val="28"/>
        </w:rPr>
        <w:t>антипасхальной</w:t>
      </w:r>
      <w:r w:rsidR="00EE1AB9">
        <w:rPr>
          <w:rFonts w:ascii="Times New Roman" w:hAnsi="Times New Roman" w:cs="Times New Roman"/>
          <w:sz w:val="28"/>
          <w:szCs w:val="28"/>
        </w:rPr>
        <w:t>»</w:t>
      </w:r>
      <w:r w:rsidRPr="000F03C7">
        <w:rPr>
          <w:rFonts w:ascii="Times New Roman" w:hAnsi="Times New Roman" w:cs="Times New Roman"/>
          <w:sz w:val="28"/>
          <w:szCs w:val="28"/>
        </w:rPr>
        <w:t xml:space="preserve"> и </w:t>
      </w:r>
      <w:r w:rsidR="00EE1AB9">
        <w:rPr>
          <w:rFonts w:ascii="Times New Roman" w:hAnsi="Times New Roman" w:cs="Times New Roman"/>
          <w:sz w:val="28"/>
          <w:szCs w:val="28"/>
        </w:rPr>
        <w:t>«</w:t>
      </w:r>
      <w:r w:rsidRPr="000F03C7">
        <w:rPr>
          <w:rFonts w:ascii="Times New Roman" w:hAnsi="Times New Roman" w:cs="Times New Roman"/>
          <w:sz w:val="28"/>
          <w:szCs w:val="28"/>
        </w:rPr>
        <w:t>антирождественской</w:t>
      </w:r>
      <w:r w:rsidR="00AE545D">
        <w:rPr>
          <w:rFonts w:ascii="Times New Roman" w:hAnsi="Times New Roman" w:cs="Times New Roman"/>
          <w:sz w:val="28"/>
          <w:szCs w:val="28"/>
        </w:rPr>
        <w:t>»</w:t>
      </w:r>
      <w:r w:rsidRPr="000F03C7">
        <w:rPr>
          <w:rFonts w:ascii="Times New Roman" w:hAnsi="Times New Roman" w:cs="Times New Roman"/>
          <w:sz w:val="28"/>
          <w:szCs w:val="28"/>
        </w:rPr>
        <w:t xml:space="preserve"> кампаний. В период празднования верующими православного Рождества и Пасхи Христовой для всех групп населения, в том числе детей, организовывались экскурсии с антирелигиозным уклоном в крупнейшие музеи Ленинграда: Центральный антирелигиозный музей, Эрмитаж, Русский музей, Музей Здравоохранения (отделы кремации и алкоголизма), </w:t>
      </w:r>
      <w:r w:rsidR="000B6770">
        <w:rPr>
          <w:rFonts w:ascii="Times New Roman" w:hAnsi="Times New Roman" w:cs="Times New Roman"/>
          <w:sz w:val="28"/>
          <w:szCs w:val="28"/>
        </w:rPr>
        <w:t>и т.д</w:t>
      </w:r>
      <w:r w:rsidRPr="000F03C7">
        <w:rPr>
          <w:rFonts w:ascii="Times New Roman" w:hAnsi="Times New Roman" w:cs="Times New Roman"/>
          <w:sz w:val="28"/>
          <w:szCs w:val="28"/>
          <w:vertAlign w:val="superscript"/>
        </w:rPr>
        <w:footnoteReference w:id="248"/>
      </w:r>
      <w:r w:rsidRPr="000F03C7">
        <w:rPr>
          <w:rFonts w:ascii="Times New Roman" w:hAnsi="Times New Roman" w:cs="Times New Roman"/>
          <w:sz w:val="28"/>
          <w:szCs w:val="28"/>
        </w:rPr>
        <w:t xml:space="preserve">. В период кампаний на экскурсии в Ленинград </w:t>
      </w:r>
      <w:r w:rsidRPr="000F03C7">
        <w:rPr>
          <w:rFonts w:ascii="Times New Roman" w:hAnsi="Times New Roman" w:cs="Times New Roman"/>
          <w:sz w:val="28"/>
          <w:szCs w:val="28"/>
        </w:rPr>
        <w:lastRenderedPageBreak/>
        <w:t>прибывали делегации из Новгорода, отдалённых мест Ленинградской области</w:t>
      </w:r>
      <w:r w:rsidRPr="000F03C7">
        <w:rPr>
          <w:rFonts w:ascii="Times New Roman" w:hAnsi="Times New Roman" w:cs="Times New Roman"/>
          <w:sz w:val="28"/>
          <w:szCs w:val="28"/>
          <w:vertAlign w:val="superscript"/>
        </w:rPr>
        <w:footnoteReference w:id="249"/>
      </w:r>
      <w:r w:rsidRPr="000F03C7">
        <w:rPr>
          <w:rFonts w:ascii="Times New Roman" w:hAnsi="Times New Roman" w:cs="Times New Roman"/>
          <w:sz w:val="28"/>
          <w:szCs w:val="28"/>
        </w:rPr>
        <w:t xml:space="preserve">.  </w:t>
      </w:r>
    </w:p>
    <w:p w14:paraId="31451171" w14:textId="1D394C77" w:rsidR="000F03C7" w:rsidRDefault="000F03C7" w:rsidP="00F70C88">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 Не только в домах Просвещения, но и крупных высших учебных заведениях Ленинграда (например, Политехническом, Технологическом институтах, Педагогическом институте им. А.И. Герцена) проводились научные диспуты, на которых в качестве оппонентов могли состоять священнослужители-обновленцы</w:t>
      </w:r>
      <w:r w:rsidRPr="000F03C7">
        <w:rPr>
          <w:rFonts w:ascii="Times New Roman" w:hAnsi="Times New Roman" w:cs="Times New Roman"/>
          <w:sz w:val="28"/>
          <w:szCs w:val="28"/>
          <w:vertAlign w:val="superscript"/>
        </w:rPr>
        <w:footnoteReference w:id="250"/>
      </w:r>
      <w:r w:rsidRPr="000F03C7">
        <w:rPr>
          <w:rFonts w:ascii="Times New Roman" w:hAnsi="Times New Roman" w:cs="Times New Roman"/>
          <w:sz w:val="28"/>
          <w:szCs w:val="28"/>
        </w:rPr>
        <w:t>.</w:t>
      </w:r>
      <w:r w:rsidR="00632237">
        <w:rPr>
          <w:rFonts w:ascii="Times New Roman" w:hAnsi="Times New Roman" w:cs="Times New Roman"/>
          <w:sz w:val="28"/>
          <w:szCs w:val="28"/>
        </w:rPr>
        <w:t xml:space="preserve"> В период «антирождественской кампании» 1926 г. </w:t>
      </w:r>
      <w:r w:rsidR="00F70C88" w:rsidRPr="00F70C88">
        <w:rPr>
          <w:rFonts w:ascii="Times New Roman" w:hAnsi="Times New Roman" w:cs="Times New Roman"/>
          <w:sz w:val="28"/>
          <w:szCs w:val="28"/>
        </w:rPr>
        <w:t>антирелигиозным диспутам был придан наибольший «удельный вес»</w:t>
      </w:r>
      <w:r w:rsidR="00632237">
        <w:rPr>
          <w:rStyle w:val="a5"/>
          <w:rFonts w:ascii="Times New Roman" w:hAnsi="Times New Roman" w:cs="Times New Roman"/>
          <w:sz w:val="28"/>
          <w:szCs w:val="28"/>
        </w:rPr>
        <w:footnoteReference w:id="251"/>
      </w:r>
      <w:r w:rsidR="00F70C88">
        <w:rPr>
          <w:rFonts w:ascii="Times New Roman" w:hAnsi="Times New Roman" w:cs="Times New Roman"/>
          <w:sz w:val="28"/>
          <w:szCs w:val="28"/>
        </w:rPr>
        <w:t xml:space="preserve">. </w:t>
      </w:r>
      <w:r w:rsidR="000B6770">
        <w:rPr>
          <w:rFonts w:ascii="Times New Roman" w:hAnsi="Times New Roman" w:cs="Times New Roman"/>
          <w:sz w:val="28"/>
          <w:szCs w:val="28"/>
        </w:rPr>
        <w:t xml:space="preserve">В течение </w:t>
      </w:r>
      <w:r w:rsidRPr="000F03C7">
        <w:rPr>
          <w:rFonts w:ascii="Times New Roman" w:hAnsi="Times New Roman" w:cs="Times New Roman"/>
          <w:sz w:val="28"/>
          <w:szCs w:val="28"/>
        </w:rPr>
        <w:t>двух недел</w:t>
      </w:r>
      <w:r w:rsidR="00C33223">
        <w:rPr>
          <w:rFonts w:ascii="Times New Roman" w:hAnsi="Times New Roman" w:cs="Times New Roman"/>
          <w:sz w:val="28"/>
          <w:szCs w:val="28"/>
        </w:rPr>
        <w:t xml:space="preserve">ь в Ленинграде </w:t>
      </w:r>
      <w:r w:rsidRPr="000F03C7">
        <w:rPr>
          <w:rFonts w:ascii="Times New Roman" w:hAnsi="Times New Roman" w:cs="Times New Roman"/>
          <w:sz w:val="28"/>
          <w:szCs w:val="28"/>
        </w:rPr>
        <w:t>было проведено 4</w:t>
      </w:r>
      <w:r w:rsidR="00C33223">
        <w:rPr>
          <w:rFonts w:ascii="Times New Roman" w:hAnsi="Times New Roman" w:cs="Times New Roman"/>
          <w:sz w:val="28"/>
          <w:szCs w:val="28"/>
        </w:rPr>
        <w:t xml:space="preserve"> массовых</w:t>
      </w:r>
      <w:r w:rsidRPr="000F03C7">
        <w:rPr>
          <w:rFonts w:ascii="Times New Roman" w:hAnsi="Times New Roman" w:cs="Times New Roman"/>
          <w:sz w:val="28"/>
          <w:szCs w:val="28"/>
        </w:rPr>
        <w:t xml:space="preserve"> </w:t>
      </w:r>
      <w:r w:rsidR="00C33223">
        <w:rPr>
          <w:rFonts w:ascii="Times New Roman" w:hAnsi="Times New Roman" w:cs="Times New Roman"/>
          <w:sz w:val="28"/>
          <w:szCs w:val="28"/>
        </w:rPr>
        <w:t xml:space="preserve">антирелигиозных </w:t>
      </w:r>
      <w:r w:rsidRPr="000F03C7">
        <w:rPr>
          <w:rFonts w:ascii="Times New Roman" w:hAnsi="Times New Roman" w:cs="Times New Roman"/>
          <w:sz w:val="28"/>
          <w:szCs w:val="28"/>
        </w:rPr>
        <w:t xml:space="preserve">диспута: в Красном зале Второй артиллерийской школы, Доме Просвещения им. Плеханова, Охтенском доме Просвещения и Ленинградском Политехническом институте. Посещаемость данных мероприятий была </w:t>
      </w:r>
      <w:r w:rsidR="000B6770">
        <w:rPr>
          <w:rFonts w:ascii="Times New Roman" w:hAnsi="Times New Roman" w:cs="Times New Roman"/>
          <w:sz w:val="28"/>
          <w:szCs w:val="28"/>
        </w:rPr>
        <w:t xml:space="preserve">достаточно </w:t>
      </w:r>
      <w:r w:rsidRPr="000F03C7">
        <w:rPr>
          <w:rFonts w:ascii="Times New Roman" w:hAnsi="Times New Roman" w:cs="Times New Roman"/>
          <w:sz w:val="28"/>
          <w:szCs w:val="28"/>
        </w:rPr>
        <w:t>высокой</w:t>
      </w:r>
      <w:r w:rsidR="000B6770">
        <w:rPr>
          <w:rFonts w:ascii="Times New Roman" w:hAnsi="Times New Roman" w:cs="Times New Roman"/>
          <w:sz w:val="28"/>
          <w:szCs w:val="28"/>
        </w:rPr>
        <w:t xml:space="preserve"> (</w:t>
      </w:r>
      <w:r w:rsidRPr="000F03C7">
        <w:rPr>
          <w:rFonts w:ascii="Times New Roman" w:hAnsi="Times New Roman" w:cs="Times New Roman"/>
          <w:sz w:val="28"/>
          <w:szCs w:val="28"/>
        </w:rPr>
        <w:t>1300 чел</w:t>
      </w:r>
      <w:r w:rsidR="000B6770">
        <w:rPr>
          <w:rFonts w:ascii="Times New Roman" w:hAnsi="Times New Roman" w:cs="Times New Roman"/>
          <w:sz w:val="28"/>
          <w:szCs w:val="28"/>
        </w:rPr>
        <w:t>)</w:t>
      </w:r>
      <w:r w:rsidR="000B6770">
        <w:rPr>
          <w:rStyle w:val="a5"/>
          <w:rFonts w:ascii="Times New Roman" w:hAnsi="Times New Roman" w:cs="Times New Roman"/>
          <w:sz w:val="28"/>
          <w:szCs w:val="28"/>
        </w:rPr>
        <w:footnoteReference w:id="252"/>
      </w:r>
      <w:r w:rsidRPr="000F03C7">
        <w:rPr>
          <w:rFonts w:ascii="Times New Roman" w:hAnsi="Times New Roman" w:cs="Times New Roman"/>
          <w:sz w:val="28"/>
          <w:szCs w:val="28"/>
        </w:rPr>
        <w:t xml:space="preserve">. </w:t>
      </w:r>
      <w:r w:rsidR="000B6770">
        <w:rPr>
          <w:rFonts w:ascii="Times New Roman" w:hAnsi="Times New Roman" w:cs="Times New Roman"/>
          <w:sz w:val="28"/>
          <w:szCs w:val="28"/>
        </w:rPr>
        <w:t>П</w:t>
      </w:r>
      <w:r w:rsidRPr="000F03C7">
        <w:rPr>
          <w:rFonts w:ascii="Times New Roman" w:hAnsi="Times New Roman" w:cs="Times New Roman"/>
          <w:sz w:val="28"/>
          <w:szCs w:val="28"/>
        </w:rPr>
        <w:t xml:space="preserve">опулярность мероприятий подобного рода можно объяснить присутствием на них в качестве оппонентов священнослужителей (Н.В. Раевского, в будущем священномученика и виднейших деятелей обновленчества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А.И. Введенского и А.И. Боярского), университетской профессуры, а также самого И.И. Скворцова-Степанова, выступавшего под псевдонимом «И. Степанов»</w:t>
      </w:r>
      <w:r w:rsidRPr="000F03C7">
        <w:rPr>
          <w:rFonts w:ascii="Times New Roman" w:hAnsi="Times New Roman" w:cs="Times New Roman"/>
          <w:sz w:val="28"/>
          <w:szCs w:val="28"/>
          <w:vertAlign w:val="superscript"/>
        </w:rPr>
        <w:footnoteReference w:id="253"/>
      </w:r>
      <w:r w:rsidRPr="000F03C7">
        <w:rPr>
          <w:rFonts w:ascii="Times New Roman" w:hAnsi="Times New Roman" w:cs="Times New Roman"/>
          <w:sz w:val="28"/>
          <w:szCs w:val="28"/>
        </w:rPr>
        <w:t>.</w:t>
      </w:r>
      <w:r w:rsidR="00C33223">
        <w:rPr>
          <w:rFonts w:ascii="Times New Roman" w:hAnsi="Times New Roman" w:cs="Times New Roman"/>
          <w:sz w:val="28"/>
          <w:szCs w:val="28"/>
        </w:rPr>
        <w:t xml:space="preserve"> </w:t>
      </w:r>
    </w:p>
    <w:p w14:paraId="0721B6F6" w14:textId="0783A320" w:rsidR="00632237" w:rsidRDefault="00D621C9" w:rsidP="000F03C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632237">
        <w:rPr>
          <w:rFonts w:ascii="Times New Roman" w:hAnsi="Times New Roman" w:cs="Times New Roman"/>
          <w:sz w:val="28"/>
          <w:szCs w:val="28"/>
        </w:rPr>
        <w:t xml:space="preserve">«антирождественской» и «антипасхальной» кампаний была направлена на борьбу с «религиозным дурманом» не только среди православных </w:t>
      </w:r>
      <w:r>
        <w:rPr>
          <w:rFonts w:ascii="Times New Roman" w:hAnsi="Times New Roman" w:cs="Times New Roman"/>
          <w:sz w:val="28"/>
          <w:szCs w:val="28"/>
        </w:rPr>
        <w:t xml:space="preserve">христиан, но и представителей иных конфессий, национальных меньшинств. Так, согласно плану работы Райсовета Союза Воинствующих </w:t>
      </w:r>
      <w:r>
        <w:rPr>
          <w:rFonts w:ascii="Times New Roman" w:hAnsi="Times New Roman" w:cs="Times New Roman"/>
          <w:sz w:val="28"/>
          <w:szCs w:val="28"/>
        </w:rPr>
        <w:lastRenderedPageBreak/>
        <w:t>Безбожников, черновой вариант сценарий «Ком-рождества» включал в себя отдельный перечень мероприятий для представителей национальных меньшинств на крупных городских предприятиях Ленинграда. Для финнов, эстонцев и поляков проводились лекции естественно-научного и антирелигиозного характера, экскурсии в Музей Революции, Антирелигиозный и Этнографический музеи, с учётом национальных особенностей</w:t>
      </w:r>
      <w:r>
        <w:rPr>
          <w:rStyle w:val="a5"/>
          <w:rFonts w:ascii="Times New Roman" w:hAnsi="Times New Roman" w:cs="Times New Roman"/>
          <w:sz w:val="28"/>
          <w:szCs w:val="28"/>
        </w:rPr>
        <w:footnoteReference w:id="254"/>
      </w:r>
      <w:r>
        <w:rPr>
          <w:rFonts w:ascii="Times New Roman" w:hAnsi="Times New Roman" w:cs="Times New Roman"/>
          <w:sz w:val="28"/>
          <w:szCs w:val="28"/>
        </w:rPr>
        <w:t xml:space="preserve">. </w:t>
      </w:r>
    </w:p>
    <w:p w14:paraId="3AA092B6" w14:textId="26A5FA08" w:rsidR="000F03C7" w:rsidRPr="000F03C7" w:rsidRDefault="006C14B3" w:rsidP="000F03C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0F03C7" w:rsidRPr="000F03C7">
        <w:rPr>
          <w:rFonts w:ascii="Times New Roman" w:hAnsi="Times New Roman" w:cs="Times New Roman"/>
          <w:sz w:val="28"/>
          <w:szCs w:val="28"/>
        </w:rPr>
        <w:t>1929 г. по инициативе отдельных районных партийных ячеек предпринимается возвращение к внешним формам борьбы с православными Рождеством и Пасхой</w:t>
      </w:r>
      <w:r>
        <w:rPr>
          <w:rFonts w:ascii="Times New Roman" w:hAnsi="Times New Roman" w:cs="Times New Roman"/>
          <w:sz w:val="28"/>
          <w:szCs w:val="28"/>
        </w:rPr>
        <w:t>, что может объясняться попытками местных властей повысить внимание беспартийных масс к кампании</w:t>
      </w:r>
      <w:r w:rsidR="000F03C7" w:rsidRPr="000F03C7">
        <w:rPr>
          <w:rFonts w:ascii="Times New Roman" w:hAnsi="Times New Roman" w:cs="Times New Roman"/>
          <w:sz w:val="28"/>
          <w:szCs w:val="28"/>
        </w:rPr>
        <w:t xml:space="preserve">. </w:t>
      </w:r>
      <w:r>
        <w:rPr>
          <w:rFonts w:ascii="Times New Roman" w:hAnsi="Times New Roman" w:cs="Times New Roman"/>
          <w:sz w:val="28"/>
          <w:szCs w:val="28"/>
        </w:rPr>
        <w:t xml:space="preserve">В </w:t>
      </w:r>
      <w:r w:rsidR="000F03C7" w:rsidRPr="000F03C7">
        <w:rPr>
          <w:rFonts w:ascii="Times New Roman" w:hAnsi="Times New Roman" w:cs="Times New Roman"/>
          <w:sz w:val="28"/>
          <w:szCs w:val="28"/>
        </w:rPr>
        <w:t>период «антипасхи»</w:t>
      </w:r>
      <w:r>
        <w:rPr>
          <w:rFonts w:ascii="Times New Roman" w:hAnsi="Times New Roman" w:cs="Times New Roman"/>
          <w:sz w:val="28"/>
          <w:szCs w:val="28"/>
        </w:rPr>
        <w:t xml:space="preserve"> 1929 г.</w:t>
      </w:r>
      <w:r w:rsidR="000F03C7" w:rsidRPr="000F03C7">
        <w:rPr>
          <w:rFonts w:ascii="Times New Roman" w:hAnsi="Times New Roman" w:cs="Times New Roman"/>
          <w:sz w:val="28"/>
          <w:szCs w:val="28"/>
        </w:rPr>
        <w:t xml:space="preserve"> (с 15-го апреля по 6-е мая), в двух районах Ленинграда прошли карнавальные шествия. С 4-го по 5-е мая было проведено карнавальное шествие с факелами, оркестром и лозунгами, а также с участием «живой газеты» клуба «Победа Коммунизма» с антирелигиозным содержанием по маршруту: от здания клуба (Кондратьевский пр. № 56) до Финляндского вокзала и в обратную сторону </w:t>
      </w:r>
      <w:r w:rsidR="003A2027" w:rsidRPr="003A2027">
        <w:rPr>
          <w:rFonts w:ascii="Times New Roman" w:hAnsi="Times New Roman" w:cs="Times New Roman"/>
          <w:sz w:val="28"/>
          <w:szCs w:val="28"/>
        </w:rPr>
        <w:t>—</w:t>
      </w:r>
      <w:r w:rsidR="000F03C7" w:rsidRPr="000F03C7">
        <w:rPr>
          <w:rFonts w:ascii="Times New Roman" w:hAnsi="Times New Roman" w:cs="Times New Roman"/>
          <w:sz w:val="28"/>
          <w:szCs w:val="28"/>
        </w:rPr>
        <w:t xml:space="preserve"> расстояние пути, по которому прошла процессия составило около 7 км.</w:t>
      </w:r>
      <w:r w:rsidR="000F03C7" w:rsidRPr="000F03C7">
        <w:rPr>
          <w:rFonts w:ascii="Times New Roman" w:hAnsi="Times New Roman" w:cs="Times New Roman"/>
          <w:sz w:val="28"/>
          <w:szCs w:val="28"/>
          <w:vertAlign w:val="superscript"/>
        </w:rPr>
        <w:footnoteReference w:id="255"/>
      </w:r>
      <w:r w:rsidR="000F03C7" w:rsidRPr="000F03C7">
        <w:rPr>
          <w:rFonts w:ascii="Times New Roman" w:hAnsi="Times New Roman" w:cs="Times New Roman"/>
          <w:sz w:val="28"/>
          <w:szCs w:val="28"/>
        </w:rPr>
        <w:t xml:space="preserve">. </w:t>
      </w:r>
    </w:p>
    <w:p w14:paraId="3D291AD2" w14:textId="7C7F28E8" w:rsidR="000F03C7" w:rsidRPr="000F03C7" w:rsidRDefault="000F03C7" w:rsidP="000F03C7">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Проведения масштабной антирелигиозной кампании в 1929 г. было связано с совпадением «антипасхи» с первомайскими демонстрациями. Программа включала достаточно широкий спектр мероприятий</w:t>
      </w:r>
      <w:r w:rsidR="000B6770">
        <w:rPr>
          <w:rFonts w:ascii="Times New Roman" w:hAnsi="Times New Roman" w:cs="Times New Roman"/>
          <w:sz w:val="28"/>
          <w:szCs w:val="28"/>
        </w:rPr>
        <w:t>. Численные п</w:t>
      </w:r>
      <w:r w:rsidRPr="000F03C7">
        <w:rPr>
          <w:rFonts w:ascii="Times New Roman" w:hAnsi="Times New Roman" w:cs="Times New Roman"/>
          <w:sz w:val="28"/>
          <w:szCs w:val="28"/>
        </w:rPr>
        <w:t>оказател</w:t>
      </w:r>
      <w:r w:rsidR="000B6770">
        <w:rPr>
          <w:rFonts w:ascii="Times New Roman" w:hAnsi="Times New Roman" w:cs="Times New Roman"/>
          <w:sz w:val="28"/>
          <w:szCs w:val="28"/>
        </w:rPr>
        <w:t>и</w:t>
      </w:r>
      <w:r w:rsidRPr="000F03C7">
        <w:rPr>
          <w:rFonts w:ascii="Times New Roman" w:hAnsi="Times New Roman" w:cs="Times New Roman"/>
          <w:sz w:val="28"/>
          <w:szCs w:val="28"/>
        </w:rPr>
        <w:t xml:space="preserve"> количеств</w:t>
      </w:r>
      <w:r w:rsidR="000B6770">
        <w:rPr>
          <w:rFonts w:ascii="Times New Roman" w:hAnsi="Times New Roman" w:cs="Times New Roman"/>
          <w:sz w:val="28"/>
          <w:szCs w:val="28"/>
        </w:rPr>
        <w:t>а</w:t>
      </w:r>
      <w:r w:rsidRPr="000F03C7">
        <w:rPr>
          <w:rFonts w:ascii="Times New Roman" w:hAnsi="Times New Roman" w:cs="Times New Roman"/>
          <w:sz w:val="28"/>
          <w:szCs w:val="28"/>
        </w:rPr>
        <w:t xml:space="preserve"> обслуженных посетителей</w:t>
      </w:r>
      <w:r w:rsidR="000B6770">
        <w:rPr>
          <w:rFonts w:ascii="Times New Roman" w:hAnsi="Times New Roman" w:cs="Times New Roman"/>
          <w:sz w:val="28"/>
          <w:szCs w:val="28"/>
        </w:rPr>
        <w:t xml:space="preserve"> позволяют определить </w:t>
      </w:r>
      <w:r w:rsidR="000B6770" w:rsidRPr="000B6770">
        <w:rPr>
          <w:rFonts w:ascii="Times New Roman" w:hAnsi="Times New Roman" w:cs="Times New Roman"/>
          <w:sz w:val="28"/>
          <w:szCs w:val="28"/>
        </w:rPr>
        <w:t xml:space="preserve">непопулярность антирелигиозных докладов, на которые в течение 1925–1930-х гг. делали упор руководители партии, как на методы углублённой пропаганды. </w:t>
      </w:r>
      <w:r w:rsidRPr="000F03C7">
        <w:rPr>
          <w:rFonts w:ascii="Times New Roman" w:hAnsi="Times New Roman" w:cs="Times New Roman"/>
          <w:sz w:val="28"/>
          <w:szCs w:val="28"/>
        </w:rPr>
        <w:t xml:space="preserve"> В подготовительный период (с 15-го по 29-е апреля) самыми востребованными форматами мероприятиями оказались: спектакли </w:t>
      </w:r>
      <w:r w:rsidRPr="000F03C7">
        <w:rPr>
          <w:rFonts w:ascii="Times New Roman" w:hAnsi="Times New Roman" w:cs="Times New Roman"/>
          <w:sz w:val="28"/>
          <w:szCs w:val="28"/>
        </w:rPr>
        <w:lastRenderedPageBreak/>
        <w:t xml:space="preserve">(обслужено 1990 чел.), киносеансы </w:t>
      </w:r>
      <w:r w:rsidR="000B6770" w:rsidRPr="000B6770">
        <w:rPr>
          <w:rFonts w:ascii="Times New Roman" w:hAnsi="Times New Roman" w:cs="Times New Roman"/>
          <w:sz w:val="28"/>
          <w:szCs w:val="28"/>
        </w:rPr>
        <w:t>—</w:t>
      </w:r>
      <w:r w:rsidRPr="000F03C7">
        <w:rPr>
          <w:rFonts w:ascii="Times New Roman" w:hAnsi="Times New Roman" w:cs="Times New Roman"/>
          <w:sz w:val="28"/>
          <w:szCs w:val="28"/>
        </w:rPr>
        <w:t xml:space="preserve"> 892 чел. и литомонтаж (688 чел.), в то время как лекции посетило всего 595 чел., а экскурсии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241 чел. В праздничные дни (с 30-го апреля по 6-е мая) наибольшей посещаемостью были отмечены: карнавал </w:t>
      </w:r>
      <w:bookmarkStart w:id="59" w:name="_Hlk134282676"/>
      <w:r w:rsidR="00F5671D" w:rsidRPr="00F5671D">
        <w:rPr>
          <w:rFonts w:ascii="Times New Roman" w:hAnsi="Times New Roman" w:cs="Times New Roman"/>
          <w:sz w:val="28"/>
          <w:szCs w:val="28"/>
        </w:rPr>
        <w:t>—</w:t>
      </w:r>
      <w:bookmarkEnd w:id="59"/>
      <w:r w:rsidR="000B6770">
        <w:rPr>
          <w:rFonts w:ascii="Times New Roman" w:hAnsi="Times New Roman" w:cs="Times New Roman"/>
          <w:sz w:val="28"/>
          <w:szCs w:val="28"/>
        </w:rPr>
        <w:t xml:space="preserve"> </w:t>
      </w:r>
      <w:r w:rsidRPr="000F03C7">
        <w:rPr>
          <w:rFonts w:ascii="Times New Roman" w:hAnsi="Times New Roman" w:cs="Times New Roman"/>
          <w:sz w:val="28"/>
          <w:szCs w:val="28"/>
        </w:rPr>
        <w:t xml:space="preserve">4000 чел., киносеансы </w:t>
      </w:r>
      <w:r w:rsidR="000B6770" w:rsidRPr="000B6770">
        <w:rPr>
          <w:rFonts w:ascii="Times New Roman" w:hAnsi="Times New Roman" w:cs="Times New Roman"/>
          <w:sz w:val="28"/>
          <w:szCs w:val="28"/>
        </w:rPr>
        <w:t>—</w:t>
      </w:r>
      <w:r w:rsidRPr="000F03C7">
        <w:rPr>
          <w:rFonts w:ascii="Times New Roman" w:hAnsi="Times New Roman" w:cs="Times New Roman"/>
          <w:sz w:val="28"/>
          <w:szCs w:val="28"/>
        </w:rPr>
        <w:t xml:space="preserve"> 8290 чел., творческие вечера </w:t>
      </w:r>
      <w:r w:rsidR="00F5671D" w:rsidRPr="00F5671D">
        <w:rPr>
          <w:rFonts w:ascii="Times New Roman" w:hAnsi="Times New Roman" w:cs="Times New Roman"/>
          <w:sz w:val="28"/>
          <w:szCs w:val="28"/>
        </w:rPr>
        <w:t>—</w:t>
      </w:r>
      <w:r w:rsidRPr="000F03C7">
        <w:rPr>
          <w:rFonts w:ascii="Times New Roman" w:hAnsi="Times New Roman" w:cs="Times New Roman"/>
          <w:sz w:val="28"/>
          <w:szCs w:val="28"/>
        </w:rPr>
        <w:t xml:space="preserve"> 2457 чел.</w:t>
      </w:r>
      <w:r w:rsidRPr="000F03C7">
        <w:rPr>
          <w:rFonts w:ascii="Times New Roman" w:hAnsi="Times New Roman" w:cs="Times New Roman"/>
          <w:sz w:val="28"/>
          <w:szCs w:val="28"/>
          <w:vertAlign w:val="superscript"/>
        </w:rPr>
        <w:footnoteReference w:id="256"/>
      </w:r>
      <w:r w:rsidRPr="000F03C7">
        <w:rPr>
          <w:rFonts w:ascii="Times New Roman" w:hAnsi="Times New Roman" w:cs="Times New Roman"/>
          <w:sz w:val="28"/>
          <w:szCs w:val="28"/>
        </w:rPr>
        <w:t xml:space="preserve">. Бесплатные сеансы кино </w:t>
      </w:r>
      <w:r w:rsidR="000B6770" w:rsidRPr="000B6770">
        <w:rPr>
          <w:rFonts w:ascii="Times New Roman" w:hAnsi="Times New Roman" w:cs="Times New Roman"/>
          <w:sz w:val="28"/>
          <w:szCs w:val="28"/>
        </w:rPr>
        <w:t>—</w:t>
      </w:r>
      <w:r w:rsidRPr="000F03C7">
        <w:rPr>
          <w:rFonts w:ascii="Times New Roman" w:hAnsi="Times New Roman" w:cs="Times New Roman"/>
          <w:sz w:val="28"/>
          <w:szCs w:val="28"/>
        </w:rPr>
        <w:t xml:space="preserve"> в то время новшество для советского населения, спектакли и концерты неизменно привлекали абсолютно все группы ленинградского населения. Для молодёжи были привлекательны по-прежнему факельные шествия, карнавал и танцы. В рождественский сочельник 1930 г. за пределами Ленинграда, в Боровичском округе Ленинградской области, некоторыми школами были проведены карнавалы для старшеклассников</w:t>
      </w:r>
      <w:r w:rsidRPr="000F03C7">
        <w:rPr>
          <w:rFonts w:ascii="Times New Roman" w:hAnsi="Times New Roman" w:cs="Times New Roman"/>
          <w:sz w:val="28"/>
          <w:szCs w:val="28"/>
          <w:vertAlign w:val="superscript"/>
        </w:rPr>
        <w:footnoteReference w:id="257"/>
      </w:r>
      <w:r w:rsidRPr="000F03C7">
        <w:rPr>
          <w:rFonts w:ascii="Times New Roman" w:hAnsi="Times New Roman" w:cs="Times New Roman"/>
          <w:sz w:val="28"/>
          <w:szCs w:val="28"/>
        </w:rPr>
        <w:t xml:space="preserve">.  </w:t>
      </w:r>
    </w:p>
    <w:p w14:paraId="176E5513" w14:textId="0F224284" w:rsidR="00257E14" w:rsidRDefault="00257E14" w:rsidP="006C14B3">
      <w:pPr>
        <w:spacing w:line="360" w:lineRule="auto"/>
        <w:ind w:firstLine="708"/>
        <w:jc w:val="both"/>
        <w:rPr>
          <w:rFonts w:ascii="Times New Roman" w:hAnsi="Times New Roman" w:cs="Times New Roman"/>
          <w:sz w:val="28"/>
          <w:szCs w:val="28"/>
        </w:rPr>
      </w:pPr>
      <w:r w:rsidRPr="00257E14">
        <w:rPr>
          <w:rFonts w:ascii="Times New Roman" w:hAnsi="Times New Roman" w:cs="Times New Roman"/>
          <w:sz w:val="28"/>
          <w:szCs w:val="28"/>
        </w:rPr>
        <w:t>Анализ пятнадцати сохранившихся отчётов о проведении «антирождественской</w:t>
      </w:r>
      <w:r w:rsidR="00AE545D">
        <w:rPr>
          <w:rFonts w:ascii="Times New Roman" w:hAnsi="Times New Roman" w:cs="Times New Roman"/>
          <w:sz w:val="28"/>
          <w:szCs w:val="28"/>
        </w:rPr>
        <w:t>»</w:t>
      </w:r>
      <w:r w:rsidRPr="00257E14">
        <w:rPr>
          <w:rFonts w:ascii="Times New Roman" w:hAnsi="Times New Roman" w:cs="Times New Roman"/>
          <w:sz w:val="28"/>
          <w:szCs w:val="28"/>
        </w:rPr>
        <w:t xml:space="preserve"> кампании от 1928/1929 г. на рабочих предприятиях Выборгского района г. Ленинграда позволяет выявить круг наиболее распространённых недостатков проведения </w:t>
      </w:r>
      <w:r w:rsidR="006C14B3">
        <w:rPr>
          <w:rFonts w:ascii="Times New Roman" w:hAnsi="Times New Roman" w:cs="Times New Roman"/>
          <w:sz w:val="28"/>
          <w:szCs w:val="28"/>
        </w:rPr>
        <w:t>кампаний подобного рода в</w:t>
      </w:r>
      <w:r w:rsidRPr="00257E14">
        <w:rPr>
          <w:rFonts w:ascii="Times New Roman" w:hAnsi="Times New Roman" w:cs="Times New Roman"/>
          <w:sz w:val="28"/>
          <w:szCs w:val="28"/>
        </w:rPr>
        <w:t xml:space="preserve"> городской среде. </w:t>
      </w:r>
      <w:r w:rsidR="006C14B3">
        <w:rPr>
          <w:rFonts w:ascii="Times New Roman" w:hAnsi="Times New Roman" w:cs="Times New Roman"/>
          <w:sz w:val="28"/>
          <w:szCs w:val="28"/>
        </w:rPr>
        <w:t xml:space="preserve">Самой распространённой </w:t>
      </w:r>
      <w:r w:rsidR="006C14B3" w:rsidRPr="00257E14">
        <w:rPr>
          <w:rFonts w:ascii="Times New Roman" w:hAnsi="Times New Roman" w:cs="Times New Roman"/>
          <w:sz w:val="28"/>
          <w:szCs w:val="28"/>
        </w:rPr>
        <w:t>проблемой «антипасхальной» и «антирождественской» кампаний в Лени</w:t>
      </w:r>
      <w:r w:rsidR="006C14B3">
        <w:rPr>
          <w:rFonts w:ascii="Times New Roman" w:hAnsi="Times New Roman" w:cs="Times New Roman"/>
          <w:sz w:val="28"/>
          <w:szCs w:val="28"/>
        </w:rPr>
        <w:t>н</w:t>
      </w:r>
      <w:r w:rsidR="006C14B3" w:rsidRPr="00257E14">
        <w:rPr>
          <w:rFonts w:ascii="Times New Roman" w:hAnsi="Times New Roman" w:cs="Times New Roman"/>
          <w:sz w:val="28"/>
          <w:szCs w:val="28"/>
        </w:rPr>
        <w:t>граде было слабое местное руководство</w:t>
      </w:r>
      <w:r w:rsidR="006C14B3" w:rsidRPr="00257E14">
        <w:rPr>
          <w:rFonts w:ascii="Times New Roman" w:hAnsi="Times New Roman" w:cs="Times New Roman"/>
          <w:sz w:val="28"/>
          <w:szCs w:val="28"/>
          <w:vertAlign w:val="superscript"/>
        </w:rPr>
        <w:footnoteReference w:id="258"/>
      </w:r>
      <w:r w:rsidR="006C14B3" w:rsidRPr="00257E14">
        <w:rPr>
          <w:rFonts w:ascii="Times New Roman" w:hAnsi="Times New Roman" w:cs="Times New Roman"/>
          <w:sz w:val="28"/>
          <w:szCs w:val="28"/>
        </w:rPr>
        <w:t>. Некоторые предприятия выразили пожелание создать курсы подготовки докладчиков и организаторов к антирелигиозной работе, что отражает проблему неподготовленности агитаторов-безбожников к ведению планомерной антирелигиозной работы</w:t>
      </w:r>
      <w:r w:rsidR="006C14B3" w:rsidRPr="00257E14">
        <w:rPr>
          <w:rFonts w:ascii="Times New Roman" w:hAnsi="Times New Roman" w:cs="Times New Roman"/>
          <w:sz w:val="28"/>
          <w:szCs w:val="28"/>
          <w:vertAlign w:val="superscript"/>
        </w:rPr>
        <w:footnoteReference w:id="259"/>
      </w:r>
      <w:r w:rsidR="006C14B3" w:rsidRPr="00257E14">
        <w:rPr>
          <w:rFonts w:ascii="Times New Roman" w:hAnsi="Times New Roman" w:cs="Times New Roman"/>
          <w:sz w:val="28"/>
          <w:szCs w:val="28"/>
        </w:rPr>
        <w:t>.</w:t>
      </w:r>
      <w:r w:rsidR="006C14B3">
        <w:rPr>
          <w:rFonts w:ascii="Times New Roman" w:hAnsi="Times New Roman" w:cs="Times New Roman"/>
          <w:sz w:val="28"/>
          <w:szCs w:val="28"/>
        </w:rPr>
        <w:t xml:space="preserve"> </w:t>
      </w:r>
      <w:r w:rsidR="00432E25">
        <w:rPr>
          <w:rFonts w:ascii="Times New Roman" w:hAnsi="Times New Roman" w:cs="Times New Roman"/>
          <w:sz w:val="28"/>
          <w:szCs w:val="28"/>
        </w:rPr>
        <w:t xml:space="preserve">Сложность представлял и </w:t>
      </w:r>
      <w:r w:rsidRPr="00257E14">
        <w:rPr>
          <w:rFonts w:ascii="Times New Roman" w:hAnsi="Times New Roman" w:cs="Times New Roman"/>
          <w:sz w:val="28"/>
          <w:szCs w:val="28"/>
        </w:rPr>
        <w:t xml:space="preserve">недостаток лекторов — как отмечали анкетируемые представители заводов, в некоторых случаях приглашение докладчиков являлось платным, и коллективы маломасштабных предприятий могли позволить провести в </w:t>
      </w:r>
      <w:r w:rsidRPr="00257E14">
        <w:rPr>
          <w:rFonts w:ascii="Times New Roman" w:hAnsi="Times New Roman" w:cs="Times New Roman"/>
          <w:sz w:val="28"/>
          <w:szCs w:val="28"/>
        </w:rPr>
        <w:lastRenderedPageBreak/>
        <w:t>рамках кампании не более 1–2 лекций</w:t>
      </w:r>
      <w:r w:rsidRPr="00257E14">
        <w:rPr>
          <w:rFonts w:ascii="Times New Roman" w:hAnsi="Times New Roman" w:cs="Times New Roman"/>
          <w:sz w:val="28"/>
          <w:szCs w:val="28"/>
          <w:vertAlign w:val="superscript"/>
        </w:rPr>
        <w:footnoteReference w:id="260"/>
      </w:r>
      <w:r w:rsidRPr="00257E14">
        <w:rPr>
          <w:rFonts w:ascii="Times New Roman" w:hAnsi="Times New Roman" w:cs="Times New Roman"/>
          <w:sz w:val="28"/>
          <w:szCs w:val="28"/>
        </w:rPr>
        <w:t>.</w:t>
      </w:r>
      <w:r w:rsidR="00CB5100">
        <w:rPr>
          <w:rFonts w:ascii="Times New Roman" w:hAnsi="Times New Roman" w:cs="Times New Roman"/>
          <w:sz w:val="28"/>
          <w:szCs w:val="28"/>
        </w:rPr>
        <w:t xml:space="preserve"> </w:t>
      </w:r>
      <w:r w:rsidRPr="00257E14">
        <w:rPr>
          <w:rFonts w:ascii="Times New Roman" w:hAnsi="Times New Roman" w:cs="Times New Roman"/>
          <w:sz w:val="28"/>
          <w:szCs w:val="28"/>
        </w:rPr>
        <w:t>Но даже платное приглашение докладчиков представляло проблему из-за их недостатка</w:t>
      </w:r>
      <w:r w:rsidRPr="00257E14">
        <w:rPr>
          <w:rFonts w:ascii="Times New Roman" w:hAnsi="Times New Roman" w:cs="Times New Roman"/>
          <w:sz w:val="28"/>
          <w:szCs w:val="28"/>
          <w:vertAlign w:val="superscript"/>
        </w:rPr>
        <w:footnoteReference w:id="261"/>
      </w:r>
      <w:r w:rsidRPr="00257E14">
        <w:rPr>
          <w:rFonts w:ascii="Times New Roman" w:hAnsi="Times New Roman" w:cs="Times New Roman"/>
          <w:sz w:val="28"/>
          <w:szCs w:val="28"/>
        </w:rPr>
        <w:t xml:space="preserve"> или слабой подготовки к выступлению</w:t>
      </w:r>
      <w:r w:rsidRPr="00257E14">
        <w:rPr>
          <w:rFonts w:ascii="Times New Roman" w:hAnsi="Times New Roman" w:cs="Times New Roman"/>
          <w:sz w:val="28"/>
          <w:szCs w:val="28"/>
          <w:vertAlign w:val="superscript"/>
        </w:rPr>
        <w:footnoteReference w:id="262"/>
      </w:r>
      <w:r w:rsidRPr="00257E14">
        <w:rPr>
          <w:rFonts w:ascii="Times New Roman" w:hAnsi="Times New Roman" w:cs="Times New Roman"/>
          <w:sz w:val="28"/>
          <w:szCs w:val="28"/>
        </w:rPr>
        <w:t xml:space="preserve">. </w:t>
      </w:r>
      <w:r w:rsidR="006C14B3">
        <w:rPr>
          <w:rFonts w:ascii="Times New Roman" w:hAnsi="Times New Roman" w:cs="Times New Roman"/>
          <w:sz w:val="28"/>
          <w:szCs w:val="28"/>
        </w:rPr>
        <w:t>Попытки решения проблемы подготовки антирелигиозников получили выражение в массовом создании в</w:t>
      </w:r>
      <w:r w:rsidR="006C14B3" w:rsidRPr="006C14B3">
        <w:rPr>
          <w:rFonts w:ascii="Times New Roman" w:hAnsi="Times New Roman" w:cs="Times New Roman"/>
          <w:sz w:val="28"/>
          <w:szCs w:val="28"/>
        </w:rPr>
        <w:t xml:space="preserve"> 1928</w:t>
      </w:r>
      <w:r w:rsidR="006C14B3">
        <w:rPr>
          <w:rFonts w:ascii="Times New Roman" w:hAnsi="Times New Roman" w:cs="Times New Roman"/>
          <w:sz w:val="28"/>
          <w:szCs w:val="28"/>
        </w:rPr>
        <w:t>–</w:t>
      </w:r>
      <w:r w:rsidR="006C14B3" w:rsidRPr="006C14B3">
        <w:rPr>
          <w:rFonts w:ascii="Times New Roman" w:hAnsi="Times New Roman" w:cs="Times New Roman"/>
          <w:sz w:val="28"/>
          <w:szCs w:val="28"/>
        </w:rPr>
        <w:t>1929 гг. в СССР рабочи</w:t>
      </w:r>
      <w:r w:rsidR="006C14B3">
        <w:rPr>
          <w:rFonts w:ascii="Times New Roman" w:hAnsi="Times New Roman" w:cs="Times New Roman"/>
          <w:sz w:val="28"/>
          <w:szCs w:val="28"/>
        </w:rPr>
        <w:t>х</w:t>
      </w:r>
      <w:r w:rsidR="006C14B3" w:rsidRPr="006C14B3">
        <w:rPr>
          <w:rFonts w:ascii="Times New Roman" w:hAnsi="Times New Roman" w:cs="Times New Roman"/>
          <w:sz w:val="28"/>
          <w:szCs w:val="28"/>
        </w:rPr>
        <w:t xml:space="preserve"> безбожны</w:t>
      </w:r>
      <w:r w:rsidR="006C14B3">
        <w:rPr>
          <w:rFonts w:ascii="Times New Roman" w:hAnsi="Times New Roman" w:cs="Times New Roman"/>
          <w:sz w:val="28"/>
          <w:szCs w:val="28"/>
        </w:rPr>
        <w:t>х</w:t>
      </w:r>
      <w:r w:rsidR="006C14B3" w:rsidRPr="006C14B3">
        <w:rPr>
          <w:rFonts w:ascii="Times New Roman" w:hAnsi="Times New Roman" w:cs="Times New Roman"/>
          <w:sz w:val="28"/>
          <w:szCs w:val="28"/>
        </w:rPr>
        <w:t xml:space="preserve"> «техникум</w:t>
      </w:r>
      <w:r w:rsidR="006C14B3">
        <w:rPr>
          <w:rFonts w:ascii="Times New Roman" w:hAnsi="Times New Roman" w:cs="Times New Roman"/>
          <w:sz w:val="28"/>
          <w:szCs w:val="28"/>
        </w:rPr>
        <w:t>ов</w:t>
      </w:r>
      <w:r w:rsidR="006C14B3" w:rsidRPr="006C14B3">
        <w:rPr>
          <w:rFonts w:ascii="Times New Roman" w:hAnsi="Times New Roman" w:cs="Times New Roman"/>
          <w:sz w:val="28"/>
          <w:szCs w:val="28"/>
        </w:rPr>
        <w:t>», не имевши</w:t>
      </w:r>
      <w:r w:rsidR="006C14B3">
        <w:rPr>
          <w:rFonts w:ascii="Times New Roman" w:hAnsi="Times New Roman" w:cs="Times New Roman"/>
          <w:sz w:val="28"/>
          <w:szCs w:val="28"/>
        </w:rPr>
        <w:t>х</w:t>
      </w:r>
      <w:r w:rsidR="006C14B3" w:rsidRPr="006C14B3">
        <w:rPr>
          <w:rFonts w:ascii="Times New Roman" w:hAnsi="Times New Roman" w:cs="Times New Roman"/>
          <w:sz w:val="28"/>
          <w:szCs w:val="28"/>
        </w:rPr>
        <w:t xml:space="preserve"> какой-либо единой программы — учебные планы создавались на местах. Время обучения также было разным. 11 октября 1929 г. газете “</w:t>
      </w:r>
      <w:r w:rsidR="006C14B3" w:rsidRPr="006C14B3">
        <w:rPr>
          <w:rFonts w:ascii="Times New Roman" w:hAnsi="Times New Roman" w:cs="Times New Roman"/>
          <w:sz w:val="28"/>
          <w:szCs w:val="28"/>
          <w:lang w:val="en-US"/>
        </w:rPr>
        <w:t>The</w:t>
      </w:r>
      <w:r w:rsidR="006C14B3" w:rsidRPr="006C14B3">
        <w:rPr>
          <w:rFonts w:ascii="Times New Roman" w:hAnsi="Times New Roman" w:cs="Times New Roman"/>
          <w:sz w:val="28"/>
          <w:szCs w:val="28"/>
        </w:rPr>
        <w:t xml:space="preserve"> </w:t>
      </w:r>
      <w:r w:rsidR="006C14B3" w:rsidRPr="006C14B3">
        <w:rPr>
          <w:rFonts w:ascii="Times New Roman" w:hAnsi="Times New Roman" w:cs="Times New Roman"/>
          <w:sz w:val="28"/>
          <w:szCs w:val="28"/>
          <w:lang w:val="en-US"/>
        </w:rPr>
        <w:t>New</w:t>
      </w:r>
      <w:r w:rsidR="006C14B3" w:rsidRPr="006C14B3">
        <w:rPr>
          <w:rFonts w:ascii="Times New Roman" w:hAnsi="Times New Roman" w:cs="Times New Roman"/>
          <w:sz w:val="28"/>
          <w:szCs w:val="28"/>
        </w:rPr>
        <w:t xml:space="preserve"> </w:t>
      </w:r>
      <w:r w:rsidR="006C14B3" w:rsidRPr="006C14B3">
        <w:rPr>
          <w:rFonts w:ascii="Times New Roman" w:hAnsi="Times New Roman" w:cs="Times New Roman"/>
          <w:sz w:val="28"/>
          <w:szCs w:val="28"/>
          <w:lang w:val="en-US"/>
        </w:rPr>
        <w:t>York</w:t>
      </w:r>
      <w:r w:rsidR="006C14B3" w:rsidRPr="006C14B3">
        <w:rPr>
          <w:rFonts w:ascii="Times New Roman" w:hAnsi="Times New Roman" w:cs="Times New Roman"/>
          <w:sz w:val="28"/>
          <w:szCs w:val="28"/>
        </w:rPr>
        <w:t xml:space="preserve"> </w:t>
      </w:r>
      <w:r w:rsidR="006C14B3" w:rsidRPr="006C14B3">
        <w:rPr>
          <w:rFonts w:ascii="Times New Roman" w:hAnsi="Times New Roman" w:cs="Times New Roman"/>
          <w:sz w:val="28"/>
          <w:szCs w:val="28"/>
          <w:lang w:val="en-US"/>
        </w:rPr>
        <w:t>Times</w:t>
      </w:r>
      <w:r w:rsidR="006C14B3" w:rsidRPr="006C14B3">
        <w:rPr>
          <w:rFonts w:ascii="Times New Roman" w:hAnsi="Times New Roman" w:cs="Times New Roman"/>
          <w:sz w:val="28"/>
          <w:szCs w:val="28"/>
        </w:rPr>
        <w:t>” была опубликована статья об открытии в Москве и Ленинграде первых Антирелигиозных университетов</w:t>
      </w:r>
      <w:r w:rsidR="006C14B3" w:rsidRPr="006C14B3">
        <w:rPr>
          <w:rFonts w:ascii="Times New Roman" w:hAnsi="Times New Roman" w:cs="Times New Roman"/>
          <w:sz w:val="28"/>
          <w:szCs w:val="28"/>
          <w:vertAlign w:val="superscript"/>
        </w:rPr>
        <w:footnoteReference w:id="263"/>
      </w:r>
      <w:r w:rsidR="000B6770">
        <w:rPr>
          <w:rFonts w:ascii="Times New Roman" w:hAnsi="Times New Roman" w:cs="Times New Roman"/>
          <w:sz w:val="28"/>
          <w:szCs w:val="28"/>
        </w:rPr>
        <w:t xml:space="preserve"> </w:t>
      </w:r>
      <w:r w:rsidR="000B6770" w:rsidRPr="000B6770">
        <w:rPr>
          <w:rFonts w:ascii="Times New Roman" w:hAnsi="Times New Roman" w:cs="Times New Roman"/>
          <w:sz w:val="28"/>
          <w:szCs w:val="28"/>
        </w:rPr>
        <w:t>В 1930 г. первое централизованное Ленинградское учебное заведение для антирелигиозников было реорганизовано как двухгодичное</w:t>
      </w:r>
      <w:r w:rsidR="006C14B3" w:rsidRPr="006C14B3">
        <w:rPr>
          <w:rFonts w:ascii="Times New Roman" w:hAnsi="Times New Roman" w:cs="Times New Roman"/>
          <w:sz w:val="28"/>
          <w:szCs w:val="28"/>
          <w:vertAlign w:val="superscript"/>
        </w:rPr>
        <w:footnoteReference w:id="264"/>
      </w:r>
      <w:r w:rsidR="000B6770">
        <w:rPr>
          <w:rFonts w:ascii="Times New Roman" w:hAnsi="Times New Roman" w:cs="Times New Roman"/>
          <w:sz w:val="28"/>
          <w:szCs w:val="28"/>
        </w:rPr>
        <w:t>.</w:t>
      </w:r>
      <w:r w:rsidR="003A2027">
        <w:rPr>
          <w:rFonts w:ascii="Times New Roman" w:hAnsi="Times New Roman" w:cs="Times New Roman"/>
          <w:sz w:val="28"/>
          <w:szCs w:val="28"/>
        </w:rPr>
        <w:t xml:space="preserve"> Изображение выпускников первого потока свидетельствует о значительной заинтересованности власти в пополнении кадров антирелигиозников</w:t>
      </w:r>
      <w:r w:rsidR="006C14B3" w:rsidRPr="006C14B3">
        <w:rPr>
          <w:rFonts w:ascii="Times New Roman" w:hAnsi="Times New Roman" w:cs="Times New Roman"/>
          <w:sz w:val="28"/>
          <w:szCs w:val="28"/>
          <w:vertAlign w:val="superscript"/>
        </w:rPr>
        <w:footnoteReference w:id="265"/>
      </w:r>
      <w:r w:rsidR="006C14B3">
        <w:rPr>
          <w:rFonts w:ascii="Times New Roman" w:hAnsi="Times New Roman" w:cs="Times New Roman"/>
          <w:sz w:val="28"/>
          <w:szCs w:val="28"/>
        </w:rPr>
        <w:t>.</w:t>
      </w:r>
    </w:p>
    <w:p w14:paraId="388940A5" w14:textId="72DF7BA3" w:rsidR="006C14B3" w:rsidRPr="00257E14" w:rsidRDefault="006C14B3" w:rsidP="006C14B3">
      <w:pPr>
        <w:spacing w:line="360" w:lineRule="auto"/>
        <w:ind w:firstLine="708"/>
        <w:jc w:val="both"/>
        <w:rPr>
          <w:rFonts w:ascii="Times New Roman" w:hAnsi="Times New Roman" w:cs="Times New Roman"/>
          <w:sz w:val="28"/>
          <w:szCs w:val="28"/>
        </w:rPr>
      </w:pPr>
      <w:r w:rsidRPr="006C14B3">
        <w:rPr>
          <w:rFonts w:ascii="Times New Roman" w:hAnsi="Times New Roman" w:cs="Times New Roman"/>
          <w:sz w:val="28"/>
          <w:szCs w:val="28"/>
        </w:rPr>
        <w:t>Другая проблема организации «антирождества» и «антипасхи» заключалась в недостаточном обеспечении населения атеистической литературой</w:t>
      </w:r>
      <w:r w:rsidR="00CF27C0">
        <w:rPr>
          <w:rFonts w:ascii="Times New Roman" w:hAnsi="Times New Roman" w:cs="Times New Roman"/>
          <w:sz w:val="28"/>
          <w:szCs w:val="28"/>
        </w:rPr>
        <w:t xml:space="preserve">. </w:t>
      </w:r>
      <w:r w:rsidR="00CB5100">
        <w:rPr>
          <w:rFonts w:ascii="Times New Roman" w:hAnsi="Times New Roman" w:cs="Times New Roman"/>
          <w:sz w:val="28"/>
          <w:szCs w:val="28"/>
        </w:rPr>
        <w:t>Упомянутая п</w:t>
      </w:r>
      <w:r w:rsidR="00CF27C0">
        <w:rPr>
          <w:rFonts w:ascii="Times New Roman" w:hAnsi="Times New Roman" w:cs="Times New Roman"/>
          <w:sz w:val="28"/>
          <w:szCs w:val="28"/>
        </w:rPr>
        <w:t>роблема</w:t>
      </w:r>
      <w:r w:rsidRPr="006C14B3">
        <w:rPr>
          <w:rFonts w:ascii="Times New Roman" w:hAnsi="Times New Roman" w:cs="Times New Roman"/>
          <w:sz w:val="28"/>
          <w:szCs w:val="28"/>
        </w:rPr>
        <w:t xml:space="preserve"> особенно</w:t>
      </w:r>
      <w:r w:rsidR="00CF27C0">
        <w:rPr>
          <w:rFonts w:ascii="Times New Roman" w:hAnsi="Times New Roman" w:cs="Times New Roman"/>
          <w:sz w:val="28"/>
          <w:szCs w:val="28"/>
        </w:rPr>
        <w:t xml:space="preserve"> прослеживалась</w:t>
      </w:r>
      <w:r w:rsidRPr="006C14B3">
        <w:rPr>
          <w:rFonts w:ascii="Times New Roman" w:hAnsi="Times New Roman" w:cs="Times New Roman"/>
          <w:sz w:val="28"/>
          <w:szCs w:val="28"/>
        </w:rPr>
        <w:t xml:space="preserve"> в сельской среде</w:t>
      </w:r>
      <w:r w:rsidR="00CF27C0">
        <w:rPr>
          <w:rStyle w:val="a5"/>
          <w:rFonts w:ascii="Times New Roman" w:hAnsi="Times New Roman" w:cs="Times New Roman"/>
          <w:sz w:val="28"/>
          <w:szCs w:val="28"/>
        </w:rPr>
        <w:footnoteReference w:id="266"/>
      </w:r>
      <w:r w:rsidR="00CB5100">
        <w:rPr>
          <w:rFonts w:ascii="Times New Roman" w:hAnsi="Times New Roman" w:cs="Times New Roman"/>
          <w:sz w:val="28"/>
          <w:szCs w:val="28"/>
        </w:rPr>
        <w:t xml:space="preserve"> и </w:t>
      </w:r>
      <w:r w:rsidRPr="006C14B3">
        <w:rPr>
          <w:rFonts w:ascii="Times New Roman" w:hAnsi="Times New Roman" w:cs="Times New Roman"/>
          <w:sz w:val="28"/>
          <w:szCs w:val="28"/>
        </w:rPr>
        <w:t>не являл</w:t>
      </w:r>
      <w:r w:rsidR="00CB5100">
        <w:rPr>
          <w:rFonts w:ascii="Times New Roman" w:hAnsi="Times New Roman" w:cs="Times New Roman"/>
          <w:sz w:val="28"/>
          <w:szCs w:val="28"/>
        </w:rPr>
        <w:t>а</w:t>
      </w:r>
      <w:r w:rsidRPr="006C14B3">
        <w:rPr>
          <w:rFonts w:ascii="Times New Roman" w:hAnsi="Times New Roman" w:cs="Times New Roman"/>
          <w:sz w:val="28"/>
          <w:szCs w:val="28"/>
        </w:rPr>
        <w:t>сь сугубо характерн</w:t>
      </w:r>
      <w:r w:rsidR="00CB5100">
        <w:rPr>
          <w:rFonts w:ascii="Times New Roman" w:hAnsi="Times New Roman" w:cs="Times New Roman"/>
          <w:sz w:val="28"/>
          <w:szCs w:val="28"/>
        </w:rPr>
        <w:t>ой</w:t>
      </w:r>
      <w:r w:rsidRPr="006C14B3">
        <w:rPr>
          <w:rFonts w:ascii="Times New Roman" w:hAnsi="Times New Roman" w:cs="Times New Roman"/>
          <w:sz w:val="28"/>
          <w:szCs w:val="28"/>
        </w:rPr>
        <w:t xml:space="preserve"> для подготовки к «Комсомольскому рождеству» («антирождеству») или «Комсомольской пасхе» («антипасхе»): </w:t>
      </w:r>
      <w:r w:rsidRPr="006C14B3">
        <w:rPr>
          <w:rFonts w:ascii="Times New Roman" w:hAnsi="Times New Roman" w:cs="Times New Roman"/>
          <w:sz w:val="28"/>
          <w:szCs w:val="28"/>
        </w:rPr>
        <w:lastRenderedPageBreak/>
        <w:t>он</w:t>
      </w:r>
      <w:r w:rsidR="00CB5100">
        <w:rPr>
          <w:rFonts w:ascii="Times New Roman" w:hAnsi="Times New Roman" w:cs="Times New Roman"/>
          <w:sz w:val="28"/>
          <w:szCs w:val="28"/>
        </w:rPr>
        <w:t xml:space="preserve">а </w:t>
      </w:r>
      <w:r w:rsidRPr="006C14B3">
        <w:rPr>
          <w:rFonts w:ascii="Times New Roman" w:hAnsi="Times New Roman" w:cs="Times New Roman"/>
          <w:sz w:val="28"/>
          <w:szCs w:val="28"/>
        </w:rPr>
        <w:t>лишь отражал</w:t>
      </w:r>
      <w:r w:rsidR="00CB5100">
        <w:rPr>
          <w:rFonts w:ascii="Times New Roman" w:hAnsi="Times New Roman" w:cs="Times New Roman"/>
          <w:sz w:val="28"/>
          <w:szCs w:val="28"/>
        </w:rPr>
        <w:t>а</w:t>
      </w:r>
      <w:r w:rsidRPr="006C14B3">
        <w:rPr>
          <w:rFonts w:ascii="Times New Roman" w:hAnsi="Times New Roman" w:cs="Times New Roman"/>
          <w:sz w:val="28"/>
          <w:szCs w:val="28"/>
        </w:rPr>
        <w:t xml:space="preserve"> то положение, в котором пребывала в период 1920-х гг. антирелигиозная пропаганда, в целом. Ряд документов свидетельствует об активных попытках решить проблему обеспечения литературой на местах, в том числе в сельской местности, за пределами Петрограда (Ленинграда). Так, на основании постановления Череповецкой Губернской Комиссии РЛКСМ по проведению «Комсомольского рождества», во все укомы посылается требование о закупке литературы для деревенских ячеек на сумму 30 руб.</w:t>
      </w:r>
      <w:r w:rsidRPr="006C14B3">
        <w:rPr>
          <w:rFonts w:ascii="Times New Roman" w:hAnsi="Times New Roman" w:cs="Times New Roman"/>
          <w:sz w:val="28"/>
          <w:szCs w:val="28"/>
          <w:vertAlign w:val="superscript"/>
        </w:rPr>
        <w:footnoteReference w:id="267"/>
      </w:r>
      <w:r w:rsidRPr="006C14B3">
        <w:rPr>
          <w:rFonts w:ascii="Times New Roman" w:hAnsi="Times New Roman" w:cs="Times New Roman"/>
          <w:sz w:val="28"/>
          <w:szCs w:val="28"/>
        </w:rPr>
        <w:t>. Губкомом РЛКСМ были также разосланы списки «книжек, которые должны прочесть каждый комсомолец» за зиму 1924</w:t>
      </w:r>
      <w:r w:rsidR="00EE06F9">
        <w:rPr>
          <w:rFonts w:ascii="Times New Roman" w:hAnsi="Times New Roman" w:cs="Times New Roman"/>
          <w:sz w:val="28"/>
          <w:szCs w:val="28"/>
        </w:rPr>
        <w:t>–</w:t>
      </w:r>
      <w:r w:rsidRPr="006C14B3">
        <w:rPr>
          <w:rFonts w:ascii="Times New Roman" w:hAnsi="Times New Roman" w:cs="Times New Roman"/>
          <w:sz w:val="28"/>
          <w:szCs w:val="28"/>
        </w:rPr>
        <w:t>1925 гг.</w:t>
      </w:r>
      <w:r w:rsidRPr="006C14B3">
        <w:rPr>
          <w:rFonts w:ascii="Times New Roman" w:hAnsi="Times New Roman" w:cs="Times New Roman"/>
          <w:sz w:val="28"/>
          <w:szCs w:val="28"/>
          <w:vertAlign w:val="superscript"/>
        </w:rPr>
        <w:footnoteReference w:id="268"/>
      </w:r>
      <w:r w:rsidRPr="006C14B3">
        <w:rPr>
          <w:rFonts w:ascii="Times New Roman" w:hAnsi="Times New Roman" w:cs="Times New Roman"/>
          <w:sz w:val="28"/>
          <w:szCs w:val="28"/>
        </w:rPr>
        <w:t>.</w:t>
      </w:r>
    </w:p>
    <w:p w14:paraId="7EC287F9" w14:textId="77777777" w:rsidR="00257E14" w:rsidRPr="00257E14" w:rsidRDefault="00257E14" w:rsidP="00257E14">
      <w:pPr>
        <w:spacing w:line="360" w:lineRule="auto"/>
        <w:ind w:firstLine="708"/>
        <w:jc w:val="both"/>
        <w:rPr>
          <w:rFonts w:ascii="Times New Roman" w:hAnsi="Times New Roman" w:cs="Times New Roman"/>
          <w:sz w:val="28"/>
          <w:szCs w:val="28"/>
        </w:rPr>
      </w:pPr>
      <w:r w:rsidRPr="00257E14">
        <w:rPr>
          <w:rFonts w:ascii="Times New Roman" w:hAnsi="Times New Roman" w:cs="Times New Roman"/>
          <w:sz w:val="28"/>
          <w:szCs w:val="28"/>
        </w:rPr>
        <w:t>В отчётах некоторых предприятий отмечалась проблема прогулов в антирелигиозный торжественный вечер (в протоколе указана дата 27 декабря 1928 г.). Однако в целом, в большинстве случаев количество пропусков рабочего дня по неуважительной причине не являлся серьёзным пунктом осложнения работы кампании. Следует отметить, что для заводов, обслуживших на антирелигиозных вечерах до 1500–3200 чел.</w:t>
      </w:r>
      <w:r w:rsidRPr="00257E14">
        <w:rPr>
          <w:rFonts w:ascii="Times New Roman" w:hAnsi="Times New Roman" w:cs="Times New Roman"/>
          <w:sz w:val="28"/>
          <w:szCs w:val="28"/>
          <w:vertAlign w:val="superscript"/>
        </w:rPr>
        <w:footnoteReference w:id="269"/>
      </w:r>
      <w:r w:rsidRPr="00257E14">
        <w:rPr>
          <w:rFonts w:ascii="Times New Roman" w:hAnsi="Times New Roman" w:cs="Times New Roman"/>
          <w:sz w:val="28"/>
          <w:szCs w:val="28"/>
        </w:rPr>
        <w:t>, число пропусков в 15–30 чел. являлось лишь малым процентом от общего количества участников кампании. Примечательно что число прогулов в непосредственно праздничные дни, указанное отдельными заводами в качестве дополнительного, возрастало, превышая 60–70 человек</w:t>
      </w:r>
      <w:r w:rsidRPr="00257E14">
        <w:rPr>
          <w:rFonts w:ascii="Times New Roman" w:hAnsi="Times New Roman" w:cs="Times New Roman"/>
          <w:sz w:val="28"/>
          <w:szCs w:val="28"/>
          <w:vertAlign w:val="superscript"/>
        </w:rPr>
        <w:footnoteReference w:id="270"/>
      </w:r>
      <w:r w:rsidRPr="00257E14">
        <w:rPr>
          <w:rFonts w:ascii="Times New Roman" w:hAnsi="Times New Roman" w:cs="Times New Roman"/>
          <w:sz w:val="28"/>
          <w:szCs w:val="28"/>
        </w:rPr>
        <w:t xml:space="preserve">. </w:t>
      </w:r>
    </w:p>
    <w:p w14:paraId="5340E24B" w14:textId="0854A9B4" w:rsidR="00257E14" w:rsidRPr="00257E14" w:rsidRDefault="00257E14" w:rsidP="00257E14">
      <w:pPr>
        <w:spacing w:line="360" w:lineRule="auto"/>
        <w:ind w:firstLine="708"/>
        <w:jc w:val="both"/>
        <w:rPr>
          <w:rFonts w:ascii="Times New Roman" w:hAnsi="Times New Roman" w:cs="Times New Roman"/>
          <w:sz w:val="28"/>
          <w:szCs w:val="28"/>
        </w:rPr>
      </w:pPr>
      <w:r w:rsidRPr="00257E14">
        <w:rPr>
          <w:rFonts w:ascii="Times New Roman" w:hAnsi="Times New Roman" w:cs="Times New Roman"/>
          <w:sz w:val="28"/>
          <w:szCs w:val="28"/>
        </w:rPr>
        <w:t>Как в Петроград</w:t>
      </w:r>
      <w:r w:rsidR="003F0C6C">
        <w:rPr>
          <w:rFonts w:ascii="Times New Roman" w:hAnsi="Times New Roman" w:cs="Times New Roman"/>
          <w:sz w:val="28"/>
          <w:szCs w:val="28"/>
        </w:rPr>
        <w:t>ской</w:t>
      </w:r>
      <w:r w:rsidRPr="00257E14">
        <w:rPr>
          <w:rFonts w:ascii="Times New Roman" w:hAnsi="Times New Roman" w:cs="Times New Roman"/>
          <w:sz w:val="28"/>
          <w:szCs w:val="28"/>
        </w:rPr>
        <w:t xml:space="preserve"> (Ленинград</w:t>
      </w:r>
      <w:r w:rsidR="003F0C6C">
        <w:rPr>
          <w:rFonts w:ascii="Times New Roman" w:hAnsi="Times New Roman" w:cs="Times New Roman"/>
          <w:sz w:val="28"/>
          <w:szCs w:val="28"/>
        </w:rPr>
        <w:t>ской</w:t>
      </w:r>
      <w:r w:rsidRPr="00257E14">
        <w:rPr>
          <w:rFonts w:ascii="Times New Roman" w:hAnsi="Times New Roman" w:cs="Times New Roman"/>
          <w:sz w:val="28"/>
          <w:szCs w:val="28"/>
        </w:rPr>
        <w:t>), так и Новгородской и Череповецкой губерниях не редкостью были и явки пьяных граждан на маскарады, выступления докладчиков, собрания и спектакли</w:t>
      </w:r>
      <w:r w:rsidRPr="00257E14">
        <w:rPr>
          <w:rFonts w:ascii="Times New Roman" w:hAnsi="Times New Roman" w:cs="Times New Roman"/>
          <w:sz w:val="28"/>
          <w:szCs w:val="28"/>
          <w:vertAlign w:val="superscript"/>
        </w:rPr>
        <w:footnoteReference w:id="271"/>
      </w:r>
      <w:r w:rsidRPr="00257E14">
        <w:rPr>
          <w:rFonts w:ascii="Times New Roman" w:hAnsi="Times New Roman" w:cs="Times New Roman"/>
          <w:sz w:val="28"/>
          <w:szCs w:val="28"/>
        </w:rPr>
        <w:t xml:space="preserve">. Иногда </w:t>
      </w:r>
      <w:r w:rsidRPr="00257E14">
        <w:rPr>
          <w:rFonts w:ascii="Times New Roman" w:hAnsi="Times New Roman" w:cs="Times New Roman"/>
          <w:sz w:val="28"/>
          <w:szCs w:val="28"/>
        </w:rPr>
        <w:lastRenderedPageBreak/>
        <w:t>появление на вечере в нетрезвом состоянии оканчивалось исключением из партии или отстранением от должности</w:t>
      </w:r>
      <w:r w:rsidRPr="00257E14">
        <w:rPr>
          <w:rFonts w:ascii="Times New Roman" w:hAnsi="Times New Roman" w:cs="Times New Roman"/>
          <w:sz w:val="28"/>
          <w:szCs w:val="28"/>
          <w:vertAlign w:val="superscript"/>
        </w:rPr>
        <w:footnoteReference w:id="272"/>
      </w:r>
      <w:r w:rsidRPr="00257E14">
        <w:rPr>
          <w:rFonts w:ascii="Times New Roman" w:hAnsi="Times New Roman" w:cs="Times New Roman"/>
          <w:sz w:val="28"/>
          <w:szCs w:val="28"/>
        </w:rPr>
        <w:t xml:space="preserve">.  </w:t>
      </w:r>
    </w:p>
    <w:p w14:paraId="7B363E58" w14:textId="60EB6E92" w:rsidR="00257E14" w:rsidRPr="00257E14" w:rsidRDefault="00257E14" w:rsidP="00257E14">
      <w:pPr>
        <w:spacing w:line="360" w:lineRule="auto"/>
        <w:ind w:firstLine="708"/>
        <w:jc w:val="both"/>
        <w:rPr>
          <w:rFonts w:ascii="Times New Roman" w:hAnsi="Times New Roman" w:cs="Times New Roman"/>
          <w:sz w:val="28"/>
          <w:szCs w:val="28"/>
        </w:rPr>
      </w:pPr>
      <w:r w:rsidRPr="00257E14">
        <w:rPr>
          <w:rFonts w:ascii="Times New Roman" w:hAnsi="Times New Roman" w:cs="Times New Roman"/>
          <w:sz w:val="28"/>
          <w:szCs w:val="28"/>
        </w:rPr>
        <w:t>В качестве основной проблемы в протоколах заседаний, отчётах об антирелигиозной работе</w:t>
      </w:r>
      <w:r w:rsidR="00CB5100">
        <w:rPr>
          <w:rFonts w:ascii="Times New Roman" w:hAnsi="Times New Roman" w:cs="Times New Roman"/>
          <w:sz w:val="28"/>
          <w:szCs w:val="28"/>
        </w:rPr>
        <w:t xml:space="preserve"> не только в Ленинграде, но и областных округах</w:t>
      </w:r>
      <w:r w:rsidRPr="00257E14">
        <w:rPr>
          <w:rFonts w:ascii="Times New Roman" w:hAnsi="Times New Roman" w:cs="Times New Roman"/>
          <w:sz w:val="28"/>
          <w:szCs w:val="28"/>
        </w:rPr>
        <w:t xml:space="preserve"> неоднократно отмечалась слабая посещаемость мероприятий кампании беспартийными массами, «невнимание к материалу» выступлений</w:t>
      </w:r>
      <w:r w:rsidRPr="00257E14">
        <w:rPr>
          <w:rFonts w:ascii="Times New Roman" w:hAnsi="Times New Roman" w:cs="Times New Roman"/>
          <w:sz w:val="28"/>
          <w:szCs w:val="28"/>
          <w:vertAlign w:val="superscript"/>
        </w:rPr>
        <w:footnoteReference w:id="273"/>
      </w:r>
      <w:r w:rsidRPr="00257E14">
        <w:rPr>
          <w:rFonts w:ascii="Times New Roman" w:hAnsi="Times New Roman" w:cs="Times New Roman"/>
          <w:sz w:val="28"/>
          <w:szCs w:val="28"/>
        </w:rPr>
        <w:t xml:space="preserve">. </w:t>
      </w:r>
    </w:p>
    <w:p w14:paraId="5C8C8F9D" w14:textId="36EBD494" w:rsidR="00257E14" w:rsidRDefault="00257E14" w:rsidP="00432E25">
      <w:pPr>
        <w:spacing w:line="360" w:lineRule="auto"/>
        <w:ind w:firstLine="708"/>
        <w:jc w:val="both"/>
        <w:rPr>
          <w:rFonts w:ascii="Times New Roman" w:hAnsi="Times New Roman" w:cs="Times New Roman"/>
          <w:sz w:val="28"/>
          <w:szCs w:val="28"/>
        </w:rPr>
      </w:pPr>
      <w:r w:rsidRPr="00257E14">
        <w:rPr>
          <w:rFonts w:ascii="Times New Roman" w:hAnsi="Times New Roman" w:cs="Times New Roman"/>
          <w:sz w:val="28"/>
          <w:szCs w:val="28"/>
        </w:rPr>
        <w:t>В некоторых школах на правом берегу Невы (в данном районе, в целом, отмечался низкий уровень антирелигиозной работы) были случаи, когда школьники уходили с антипасхального вечера в «Скорбященскую церковь, расположенную напротив, со словами «там /в школе/ скучно – пойдём туда /в церковь/»</w:t>
      </w:r>
      <w:r w:rsidRPr="00257E14">
        <w:rPr>
          <w:rFonts w:ascii="Times New Roman" w:hAnsi="Times New Roman" w:cs="Times New Roman"/>
          <w:sz w:val="28"/>
          <w:szCs w:val="28"/>
          <w:vertAlign w:val="superscript"/>
        </w:rPr>
        <w:footnoteReference w:id="274"/>
      </w:r>
      <w:r w:rsidRPr="00257E14">
        <w:rPr>
          <w:rFonts w:ascii="Times New Roman" w:hAnsi="Times New Roman" w:cs="Times New Roman"/>
          <w:sz w:val="28"/>
          <w:szCs w:val="28"/>
        </w:rPr>
        <w:t xml:space="preserve">. Отмечались случаи «выхода школьников из «октября» (октябрят — прим. </w:t>
      </w:r>
      <w:r w:rsidRPr="00257E14">
        <w:rPr>
          <w:rFonts w:ascii="Times New Roman" w:hAnsi="Times New Roman" w:cs="Times New Roman"/>
          <w:i/>
          <w:iCs/>
          <w:sz w:val="28"/>
          <w:szCs w:val="28"/>
        </w:rPr>
        <w:t>К.Т.</w:t>
      </w:r>
      <w:r w:rsidRPr="00257E14">
        <w:rPr>
          <w:rFonts w:ascii="Times New Roman" w:hAnsi="Times New Roman" w:cs="Times New Roman"/>
          <w:sz w:val="28"/>
          <w:szCs w:val="28"/>
        </w:rPr>
        <w:t>) для того, чтобы иметь возможность пойти в церковь»</w:t>
      </w:r>
      <w:r w:rsidRPr="00257E14">
        <w:rPr>
          <w:rFonts w:ascii="Times New Roman" w:hAnsi="Times New Roman" w:cs="Times New Roman"/>
          <w:sz w:val="28"/>
          <w:szCs w:val="28"/>
          <w:vertAlign w:val="superscript"/>
        </w:rPr>
        <w:footnoteReference w:id="275"/>
      </w:r>
      <w:r w:rsidRPr="00257E14">
        <w:rPr>
          <w:rFonts w:ascii="Times New Roman" w:hAnsi="Times New Roman" w:cs="Times New Roman"/>
          <w:sz w:val="28"/>
          <w:szCs w:val="28"/>
        </w:rPr>
        <w:t xml:space="preserve">. На </w:t>
      </w:r>
      <w:r w:rsidRPr="00257E14">
        <w:rPr>
          <w:rFonts w:ascii="Times New Roman" w:hAnsi="Times New Roman" w:cs="Times New Roman"/>
          <w:sz w:val="28"/>
          <w:szCs w:val="28"/>
          <w:lang w:val="en-US"/>
        </w:rPr>
        <w:t>I</w:t>
      </w:r>
      <w:r w:rsidRPr="00257E14">
        <w:rPr>
          <w:rFonts w:ascii="Times New Roman" w:hAnsi="Times New Roman" w:cs="Times New Roman"/>
          <w:sz w:val="28"/>
          <w:szCs w:val="28"/>
        </w:rPr>
        <w:t xml:space="preserve"> конференции О.Д.Г.Б. Выборгского района (май 1925 г.) предлагалось даже исключить из программы антирелигиозного вечера танцы, как сугубо развлекательный элемент, усугубляющий «и без того невнимательное отношение масс к докладам»</w:t>
      </w:r>
      <w:r w:rsidRPr="00257E14">
        <w:rPr>
          <w:rFonts w:ascii="Times New Roman" w:hAnsi="Times New Roman" w:cs="Times New Roman"/>
          <w:sz w:val="28"/>
          <w:szCs w:val="28"/>
          <w:vertAlign w:val="superscript"/>
        </w:rPr>
        <w:footnoteReference w:id="276"/>
      </w:r>
      <w:r w:rsidRPr="00257E14">
        <w:rPr>
          <w:rFonts w:ascii="Times New Roman" w:hAnsi="Times New Roman" w:cs="Times New Roman"/>
          <w:sz w:val="28"/>
          <w:szCs w:val="28"/>
        </w:rPr>
        <w:t>.</w:t>
      </w:r>
    </w:p>
    <w:p w14:paraId="1046F7E7" w14:textId="6653A3E4" w:rsidR="00ED7B1C" w:rsidRPr="000F03C7" w:rsidRDefault="00ED7B1C" w:rsidP="003F0C6C">
      <w:pPr>
        <w:spacing w:line="360" w:lineRule="auto"/>
        <w:ind w:firstLine="708"/>
        <w:jc w:val="both"/>
        <w:rPr>
          <w:rFonts w:ascii="Times New Roman" w:hAnsi="Times New Roman" w:cs="Times New Roman"/>
          <w:sz w:val="28"/>
          <w:szCs w:val="28"/>
        </w:rPr>
      </w:pPr>
      <w:r w:rsidRPr="00ED7B1C">
        <w:rPr>
          <w:rFonts w:ascii="Times New Roman" w:hAnsi="Times New Roman" w:cs="Times New Roman"/>
          <w:sz w:val="28"/>
          <w:szCs w:val="28"/>
        </w:rPr>
        <w:t xml:space="preserve">К 1934–1935 гг. произошёл окончательный отказ новой власти от обрядотворческой политики как средства борьбы с религиозными убеждениями населения и переход к естественно-научной пропаганде и нормативно-административным мерам как единственным средствам ведения антирелигиозной пропаганды. К этому же времени относится появление </w:t>
      </w:r>
      <w:r w:rsidRPr="00ED7B1C">
        <w:rPr>
          <w:rFonts w:ascii="Times New Roman" w:hAnsi="Times New Roman" w:cs="Times New Roman"/>
          <w:sz w:val="28"/>
          <w:szCs w:val="28"/>
        </w:rPr>
        <w:lastRenderedPageBreak/>
        <w:t>понятий антирождественский или антипасхальный «поход». На одной из фотокарточек первой половины 1930-х гг. экскурсанты-ударники завода «Красное знамя» были изображены у входа в располагавшийся в Исаакиевском соборе Антирелигиозный музей со стягом «</w:t>
      </w:r>
      <w:r w:rsidR="00656AB9">
        <w:rPr>
          <w:rFonts w:ascii="Times New Roman" w:hAnsi="Times New Roman" w:cs="Times New Roman"/>
          <w:sz w:val="28"/>
          <w:szCs w:val="28"/>
        </w:rPr>
        <w:t>А</w:t>
      </w:r>
      <w:r w:rsidRPr="00ED7B1C">
        <w:rPr>
          <w:rFonts w:ascii="Times New Roman" w:hAnsi="Times New Roman" w:cs="Times New Roman"/>
          <w:sz w:val="28"/>
          <w:szCs w:val="28"/>
        </w:rPr>
        <w:t>нтипасхальный поход», что отражает крайне богоборческую позицию участников и организаторов мероприятия</w:t>
      </w:r>
      <w:r w:rsidR="00102D53">
        <w:rPr>
          <w:rFonts w:ascii="Times New Roman" w:hAnsi="Times New Roman" w:cs="Times New Roman"/>
          <w:sz w:val="28"/>
          <w:szCs w:val="28"/>
        </w:rPr>
        <w:t xml:space="preserve"> (См. приложение № 6)</w:t>
      </w:r>
      <w:r w:rsidRPr="00ED7B1C">
        <w:rPr>
          <w:rFonts w:ascii="Times New Roman" w:hAnsi="Times New Roman" w:cs="Times New Roman"/>
          <w:sz w:val="28"/>
          <w:szCs w:val="28"/>
          <w:vertAlign w:val="superscript"/>
        </w:rPr>
        <w:footnoteReference w:id="277"/>
      </w:r>
      <w:r w:rsidRPr="00ED7B1C">
        <w:rPr>
          <w:rFonts w:ascii="Times New Roman" w:hAnsi="Times New Roman" w:cs="Times New Roman"/>
          <w:sz w:val="28"/>
          <w:szCs w:val="28"/>
        </w:rPr>
        <w:t>.</w:t>
      </w:r>
    </w:p>
    <w:p w14:paraId="1A477AB0" w14:textId="6EDB1F49" w:rsidR="00FA2C94" w:rsidRDefault="000F03C7" w:rsidP="00FA2C94">
      <w:pPr>
        <w:spacing w:line="360" w:lineRule="auto"/>
        <w:ind w:firstLine="708"/>
        <w:jc w:val="both"/>
        <w:rPr>
          <w:rFonts w:ascii="Times New Roman" w:hAnsi="Times New Roman" w:cs="Times New Roman"/>
          <w:sz w:val="28"/>
          <w:szCs w:val="28"/>
        </w:rPr>
      </w:pPr>
      <w:bookmarkStart w:id="62" w:name="_Hlk131784957"/>
      <w:r w:rsidRPr="000F03C7">
        <w:rPr>
          <w:rFonts w:ascii="Times New Roman" w:hAnsi="Times New Roman" w:cs="Times New Roman"/>
          <w:sz w:val="28"/>
          <w:szCs w:val="28"/>
        </w:rPr>
        <w:t>Таким образом,</w:t>
      </w:r>
      <w:r w:rsidR="00645CD9">
        <w:rPr>
          <w:rFonts w:ascii="Times New Roman" w:hAnsi="Times New Roman" w:cs="Times New Roman"/>
          <w:sz w:val="28"/>
          <w:szCs w:val="28"/>
        </w:rPr>
        <w:t xml:space="preserve"> так же,</w:t>
      </w:r>
      <w:r w:rsidRPr="000F03C7">
        <w:rPr>
          <w:rFonts w:ascii="Times New Roman" w:hAnsi="Times New Roman" w:cs="Times New Roman"/>
          <w:sz w:val="28"/>
          <w:szCs w:val="28"/>
        </w:rPr>
        <w:t xml:space="preserve"> </w:t>
      </w:r>
      <w:r w:rsidR="00FA2C94">
        <w:rPr>
          <w:rFonts w:ascii="Times New Roman" w:hAnsi="Times New Roman" w:cs="Times New Roman"/>
          <w:sz w:val="28"/>
          <w:szCs w:val="28"/>
        </w:rPr>
        <w:t>как и обряды семейно-бытового цикла, «Комсомольское рождество» и «Комсомольская пасха» отражали «</w:t>
      </w:r>
      <w:r w:rsidR="00FA2C94" w:rsidRPr="00FA2C94">
        <w:rPr>
          <w:rFonts w:ascii="Times New Roman" w:hAnsi="Times New Roman" w:cs="Times New Roman"/>
          <w:sz w:val="28"/>
          <w:szCs w:val="28"/>
        </w:rPr>
        <w:t>протест красной молодежи, уже освободившейся от суеверий, против своих отцов, ещё коснеющих в парах религиозного дурмана</w:t>
      </w:r>
      <w:r w:rsidR="00FA2C94">
        <w:rPr>
          <w:rFonts w:ascii="Times New Roman" w:hAnsi="Times New Roman" w:cs="Times New Roman"/>
          <w:sz w:val="28"/>
          <w:szCs w:val="28"/>
        </w:rPr>
        <w:t>»</w:t>
      </w:r>
      <w:r w:rsidR="00FA2C94">
        <w:rPr>
          <w:rStyle w:val="a5"/>
          <w:rFonts w:ascii="Times New Roman" w:hAnsi="Times New Roman" w:cs="Times New Roman"/>
          <w:sz w:val="28"/>
          <w:szCs w:val="28"/>
        </w:rPr>
        <w:footnoteReference w:id="278"/>
      </w:r>
      <w:r w:rsidR="00FA2C94">
        <w:rPr>
          <w:rFonts w:ascii="Times New Roman" w:hAnsi="Times New Roman" w:cs="Times New Roman"/>
          <w:sz w:val="28"/>
          <w:szCs w:val="28"/>
        </w:rPr>
        <w:t>, являясь «</w:t>
      </w:r>
      <w:r w:rsidR="00FA2C94" w:rsidRPr="00FA2C94">
        <w:rPr>
          <w:rFonts w:ascii="Times New Roman" w:hAnsi="Times New Roman" w:cs="Times New Roman"/>
          <w:sz w:val="28"/>
          <w:szCs w:val="28"/>
        </w:rPr>
        <w:t>штурм</w:t>
      </w:r>
      <w:r w:rsidR="00FA2C94">
        <w:rPr>
          <w:rFonts w:ascii="Times New Roman" w:hAnsi="Times New Roman" w:cs="Times New Roman"/>
          <w:sz w:val="28"/>
          <w:szCs w:val="28"/>
        </w:rPr>
        <w:t>ом</w:t>
      </w:r>
      <w:r w:rsidR="00FA2C94" w:rsidRPr="00FA2C94">
        <w:rPr>
          <w:rFonts w:ascii="Times New Roman" w:hAnsi="Times New Roman" w:cs="Times New Roman"/>
          <w:sz w:val="28"/>
          <w:szCs w:val="28"/>
        </w:rPr>
        <w:t xml:space="preserve"> двухтысячелетних рождественско-религиозных позиций»</w:t>
      </w:r>
      <w:r w:rsidR="00FA2C94" w:rsidRPr="00FA2C94">
        <w:rPr>
          <w:rFonts w:ascii="Times New Roman" w:hAnsi="Times New Roman" w:cs="Times New Roman"/>
          <w:sz w:val="28"/>
          <w:szCs w:val="28"/>
          <w:vertAlign w:val="superscript"/>
        </w:rPr>
        <w:footnoteReference w:id="279"/>
      </w:r>
      <w:r w:rsidR="00FA2C94">
        <w:rPr>
          <w:rFonts w:ascii="Times New Roman" w:hAnsi="Times New Roman" w:cs="Times New Roman"/>
          <w:sz w:val="28"/>
          <w:szCs w:val="28"/>
        </w:rPr>
        <w:t xml:space="preserve">. Однако </w:t>
      </w:r>
      <w:r w:rsidRPr="000F03C7">
        <w:rPr>
          <w:rFonts w:ascii="Times New Roman" w:hAnsi="Times New Roman" w:cs="Times New Roman"/>
          <w:sz w:val="28"/>
          <w:szCs w:val="28"/>
        </w:rPr>
        <w:t>ни «Комсомольскому рождеству», ни «Комсомольской пасхе» не удалось стать</w:t>
      </w:r>
      <w:r w:rsidR="00FA2C94">
        <w:rPr>
          <w:rFonts w:ascii="Times New Roman" w:hAnsi="Times New Roman" w:cs="Times New Roman"/>
          <w:sz w:val="28"/>
          <w:szCs w:val="28"/>
        </w:rPr>
        <w:t xml:space="preserve"> празднествами</w:t>
      </w:r>
      <w:r w:rsidRPr="000F03C7">
        <w:rPr>
          <w:rFonts w:ascii="Times New Roman" w:hAnsi="Times New Roman" w:cs="Times New Roman"/>
          <w:sz w:val="28"/>
          <w:szCs w:val="28"/>
        </w:rPr>
        <w:t>, которы</w:t>
      </w:r>
      <w:r w:rsidR="00FA2C94">
        <w:rPr>
          <w:rFonts w:ascii="Times New Roman" w:hAnsi="Times New Roman" w:cs="Times New Roman"/>
          <w:sz w:val="28"/>
          <w:szCs w:val="28"/>
        </w:rPr>
        <w:t>е</w:t>
      </w:r>
      <w:r w:rsidRPr="000F03C7">
        <w:rPr>
          <w:rFonts w:ascii="Times New Roman" w:hAnsi="Times New Roman" w:cs="Times New Roman"/>
          <w:sz w:val="28"/>
          <w:szCs w:val="28"/>
        </w:rPr>
        <w:t xml:space="preserve"> служил</w:t>
      </w:r>
      <w:r w:rsidR="00FA2C94">
        <w:rPr>
          <w:rFonts w:ascii="Times New Roman" w:hAnsi="Times New Roman" w:cs="Times New Roman"/>
          <w:sz w:val="28"/>
          <w:szCs w:val="28"/>
        </w:rPr>
        <w:t>и</w:t>
      </w:r>
      <w:r w:rsidRPr="000F03C7">
        <w:rPr>
          <w:rFonts w:ascii="Times New Roman" w:hAnsi="Times New Roman" w:cs="Times New Roman"/>
          <w:sz w:val="28"/>
          <w:szCs w:val="28"/>
        </w:rPr>
        <w:t xml:space="preserve"> бы безрелигиозной альтернативой православным Рождеств</w:t>
      </w:r>
      <w:r w:rsidR="00FA2C94">
        <w:rPr>
          <w:rFonts w:ascii="Times New Roman" w:hAnsi="Times New Roman" w:cs="Times New Roman"/>
          <w:sz w:val="28"/>
          <w:szCs w:val="28"/>
        </w:rPr>
        <w:t>у</w:t>
      </w:r>
      <w:r w:rsidRPr="000F03C7">
        <w:rPr>
          <w:rFonts w:ascii="Times New Roman" w:hAnsi="Times New Roman" w:cs="Times New Roman"/>
          <w:sz w:val="28"/>
          <w:szCs w:val="28"/>
        </w:rPr>
        <w:t xml:space="preserve"> Христов</w:t>
      </w:r>
      <w:r w:rsidR="00FA2C94">
        <w:rPr>
          <w:rFonts w:ascii="Times New Roman" w:hAnsi="Times New Roman" w:cs="Times New Roman"/>
          <w:sz w:val="28"/>
          <w:szCs w:val="28"/>
        </w:rPr>
        <w:t xml:space="preserve">у </w:t>
      </w:r>
      <w:r w:rsidRPr="000F03C7">
        <w:rPr>
          <w:rFonts w:ascii="Times New Roman" w:hAnsi="Times New Roman" w:cs="Times New Roman"/>
          <w:sz w:val="28"/>
          <w:szCs w:val="28"/>
        </w:rPr>
        <w:t>и Пасх</w:t>
      </w:r>
      <w:r w:rsidR="00FA2C94">
        <w:rPr>
          <w:rFonts w:ascii="Times New Roman" w:hAnsi="Times New Roman" w:cs="Times New Roman"/>
          <w:sz w:val="28"/>
          <w:szCs w:val="28"/>
        </w:rPr>
        <w:t>е.</w:t>
      </w:r>
      <w:r w:rsidRPr="000F03C7">
        <w:rPr>
          <w:rFonts w:ascii="Times New Roman" w:hAnsi="Times New Roman" w:cs="Times New Roman"/>
          <w:sz w:val="28"/>
          <w:szCs w:val="28"/>
        </w:rPr>
        <w:t xml:space="preserve"> </w:t>
      </w:r>
    </w:p>
    <w:p w14:paraId="3C3845AA" w14:textId="1D7357FB" w:rsidR="00D41768" w:rsidRDefault="000F03C7" w:rsidP="00CA0F20">
      <w:pPr>
        <w:spacing w:line="360" w:lineRule="auto"/>
        <w:ind w:firstLine="708"/>
        <w:jc w:val="both"/>
        <w:rPr>
          <w:rFonts w:ascii="Times New Roman" w:hAnsi="Times New Roman" w:cs="Times New Roman"/>
          <w:sz w:val="28"/>
          <w:szCs w:val="28"/>
        </w:rPr>
      </w:pPr>
      <w:r w:rsidRPr="000F03C7">
        <w:rPr>
          <w:rFonts w:ascii="Times New Roman" w:hAnsi="Times New Roman" w:cs="Times New Roman"/>
          <w:sz w:val="28"/>
          <w:szCs w:val="28"/>
        </w:rPr>
        <w:t xml:space="preserve">К началу 1930-х гг. «антипасха» и «антирождество» окончательно перешли в категорию </w:t>
      </w:r>
      <w:r w:rsidR="00645CD9">
        <w:rPr>
          <w:rFonts w:ascii="Times New Roman" w:hAnsi="Times New Roman" w:cs="Times New Roman"/>
          <w:sz w:val="28"/>
          <w:szCs w:val="28"/>
        </w:rPr>
        <w:t>антирелигиозных кампаний</w:t>
      </w:r>
      <w:r w:rsidRPr="000F03C7">
        <w:rPr>
          <w:rFonts w:ascii="Times New Roman" w:hAnsi="Times New Roman" w:cs="Times New Roman"/>
          <w:sz w:val="28"/>
          <w:szCs w:val="28"/>
        </w:rPr>
        <w:t>, проводившихся в контексте борьбы с алкоголизмом</w:t>
      </w:r>
      <w:r w:rsidR="00645CD9">
        <w:rPr>
          <w:rFonts w:ascii="Times New Roman" w:hAnsi="Times New Roman" w:cs="Times New Roman"/>
          <w:sz w:val="28"/>
          <w:szCs w:val="28"/>
        </w:rPr>
        <w:t>, курса</w:t>
      </w:r>
      <w:r w:rsidRPr="000F03C7">
        <w:rPr>
          <w:rFonts w:ascii="Times New Roman" w:hAnsi="Times New Roman" w:cs="Times New Roman"/>
          <w:sz w:val="28"/>
          <w:szCs w:val="28"/>
        </w:rPr>
        <w:t xml:space="preserve"> ликвидации безграмотност</w:t>
      </w:r>
      <w:r w:rsidR="00645CD9">
        <w:rPr>
          <w:rFonts w:ascii="Times New Roman" w:hAnsi="Times New Roman" w:cs="Times New Roman"/>
          <w:sz w:val="28"/>
          <w:szCs w:val="28"/>
        </w:rPr>
        <w:t>и, но, главным образом, кампании хозяйственного и промышленного развития государства</w:t>
      </w:r>
      <w:r w:rsidRPr="000F03C7">
        <w:rPr>
          <w:rFonts w:ascii="Times New Roman" w:hAnsi="Times New Roman" w:cs="Times New Roman"/>
          <w:sz w:val="28"/>
          <w:szCs w:val="28"/>
        </w:rPr>
        <w:t>.</w:t>
      </w:r>
      <w:r w:rsidR="00645CD9">
        <w:rPr>
          <w:rFonts w:ascii="Times New Roman" w:hAnsi="Times New Roman" w:cs="Times New Roman"/>
          <w:sz w:val="28"/>
          <w:szCs w:val="28"/>
        </w:rPr>
        <w:t xml:space="preserve"> </w:t>
      </w:r>
      <w:r w:rsidR="008A6210">
        <w:rPr>
          <w:rFonts w:ascii="Times New Roman" w:hAnsi="Times New Roman" w:cs="Times New Roman"/>
          <w:sz w:val="28"/>
          <w:szCs w:val="28"/>
        </w:rPr>
        <w:t xml:space="preserve">Уже в </w:t>
      </w:r>
      <w:r w:rsidR="008A6210" w:rsidRPr="008A6210">
        <w:rPr>
          <w:rFonts w:ascii="Times New Roman" w:hAnsi="Times New Roman" w:cs="Times New Roman"/>
          <w:sz w:val="28"/>
          <w:szCs w:val="28"/>
        </w:rPr>
        <w:t>1930</w:t>
      </w:r>
      <w:r w:rsidR="008A6210">
        <w:rPr>
          <w:rFonts w:ascii="Times New Roman" w:hAnsi="Times New Roman" w:cs="Times New Roman"/>
          <w:sz w:val="28"/>
          <w:szCs w:val="28"/>
        </w:rPr>
        <w:t>/</w:t>
      </w:r>
      <w:r w:rsidR="008A6210" w:rsidRPr="008A6210">
        <w:rPr>
          <w:rFonts w:ascii="Times New Roman" w:hAnsi="Times New Roman" w:cs="Times New Roman"/>
          <w:sz w:val="28"/>
          <w:szCs w:val="28"/>
        </w:rPr>
        <w:t xml:space="preserve">1931 г. </w:t>
      </w:r>
      <w:r w:rsidR="008A6210">
        <w:rPr>
          <w:rFonts w:ascii="Times New Roman" w:hAnsi="Times New Roman" w:cs="Times New Roman"/>
          <w:sz w:val="28"/>
          <w:szCs w:val="28"/>
        </w:rPr>
        <w:t>в</w:t>
      </w:r>
      <w:r w:rsidR="00CA0F20">
        <w:rPr>
          <w:rFonts w:ascii="Times New Roman" w:hAnsi="Times New Roman" w:cs="Times New Roman"/>
          <w:sz w:val="28"/>
          <w:szCs w:val="28"/>
        </w:rPr>
        <w:t xml:space="preserve"> программном документе «антирождественской кампании» отмечалось, что мероприятие, должно было пройти «под лозунгом» решения задач, обусловленных «боевой программой» экономического развития страны в 1931 г.: «о</w:t>
      </w:r>
      <w:r w:rsidR="00CA0F20" w:rsidRPr="00CA0F20">
        <w:rPr>
          <w:rFonts w:ascii="Times New Roman" w:hAnsi="Times New Roman" w:cs="Times New Roman"/>
          <w:sz w:val="28"/>
          <w:szCs w:val="28"/>
        </w:rPr>
        <w:t>беспечение развертывания полным ходом строительства крупнейших индустриальных гигантов (Магнитогорск, Кузнецкстроц, Уралмашинострой и т.д.)</w:t>
      </w:r>
      <w:r w:rsidR="00CA0F20">
        <w:rPr>
          <w:rFonts w:ascii="Times New Roman" w:hAnsi="Times New Roman" w:cs="Times New Roman"/>
          <w:sz w:val="28"/>
          <w:szCs w:val="28"/>
        </w:rPr>
        <w:t>,</w:t>
      </w:r>
      <w:r w:rsidR="00CA0F20" w:rsidRPr="00CA0F20">
        <w:rPr>
          <w:rFonts w:ascii="Times New Roman" w:hAnsi="Times New Roman" w:cs="Times New Roman"/>
          <w:sz w:val="28"/>
          <w:szCs w:val="28"/>
        </w:rPr>
        <w:t xml:space="preserve"> переход не менее </w:t>
      </w:r>
      <w:r w:rsidR="00CA0F20" w:rsidRPr="00CA0F20">
        <w:rPr>
          <w:rFonts w:ascii="Times New Roman" w:hAnsi="Times New Roman" w:cs="Times New Roman"/>
          <w:sz w:val="28"/>
          <w:szCs w:val="28"/>
        </w:rPr>
        <w:lastRenderedPageBreak/>
        <w:t>50% всех крестьянских хозяйств на путь коллективной борьбы за всеобщее начальное обучение, за сплошную ликвидацию негр</w:t>
      </w:r>
      <w:r w:rsidR="00CA0F20">
        <w:rPr>
          <w:rFonts w:ascii="Times New Roman" w:hAnsi="Times New Roman" w:cs="Times New Roman"/>
          <w:sz w:val="28"/>
          <w:szCs w:val="28"/>
        </w:rPr>
        <w:t>а</w:t>
      </w:r>
      <w:r w:rsidR="00CA0F20" w:rsidRPr="00CA0F20">
        <w:rPr>
          <w:rFonts w:ascii="Times New Roman" w:hAnsi="Times New Roman" w:cs="Times New Roman"/>
          <w:sz w:val="28"/>
          <w:szCs w:val="28"/>
        </w:rPr>
        <w:t>мотности</w:t>
      </w:r>
      <w:r w:rsidR="00CA0F20">
        <w:rPr>
          <w:rStyle w:val="a5"/>
          <w:rFonts w:ascii="Times New Roman" w:hAnsi="Times New Roman" w:cs="Times New Roman"/>
          <w:sz w:val="28"/>
          <w:szCs w:val="28"/>
        </w:rPr>
        <w:footnoteReference w:id="280"/>
      </w:r>
      <w:r w:rsidR="00CA0F20">
        <w:rPr>
          <w:rFonts w:ascii="Times New Roman" w:hAnsi="Times New Roman" w:cs="Times New Roman"/>
          <w:sz w:val="28"/>
          <w:szCs w:val="28"/>
        </w:rPr>
        <w:t>.</w:t>
      </w:r>
    </w:p>
    <w:p w14:paraId="24EF1A5E" w14:textId="4044B41A" w:rsidR="008A6210" w:rsidRDefault="008A6210" w:rsidP="007864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Следует привести причины ослабления интереса к разработке «Комсомольского рождества» и «Комсомольской пасхи» к середине – концу 1920-х гг.</w:t>
      </w:r>
    </w:p>
    <w:p w14:paraId="654DFF16" w14:textId="48E790E9" w:rsidR="00786494" w:rsidRDefault="008A6210" w:rsidP="008A62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w:t>
      </w:r>
      <w:r w:rsidRPr="008A6210">
        <w:rPr>
          <w:rFonts w:ascii="Times New Roman" w:hAnsi="Times New Roman" w:cs="Times New Roman"/>
          <w:sz w:val="28"/>
          <w:szCs w:val="28"/>
        </w:rPr>
        <w:t>методы сухой научной пропаганды не решали проблемы по коренному преобразованию быта. И.И. Скворцов-Степанов отмечал</w:t>
      </w:r>
      <w:r w:rsidR="001A6F97">
        <w:rPr>
          <w:rFonts w:ascii="Times New Roman" w:hAnsi="Times New Roman" w:cs="Times New Roman"/>
          <w:sz w:val="28"/>
          <w:szCs w:val="28"/>
        </w:rPr>
        <w:t>,</w:t>
      </w:r>
      <w:r w:rsidRPr="008A6210">
        <w:rPr>
          <w:rFonts w:ascii="Times New Roman" w:hAnsi="Times New Roman" w:cs="Times New Roman"/>
          <w:sz w:val="28"/>
          <w:szCs w:val="28"/>
        </w:rPr>
        <w:t xml:space="preserve"> </w:t>
      </w:r>
      <w:r>
        <w:rPr>
          <w:rFonts w:ascii="Times New Roman" w:hAnsi="Times New Roman" w:cs="Times New Roman"/>
          <w:sz w:val="28"/>
          <w:szCs w:val="28"/>
        </w:rPr>
        <w:t>как явление</w:t>
      </w:r>
      <w:r w:rsidR="001A6F97">
        <w:rPr>
          <w:rFonts w:ascii="Times New Roman" w:hAnsi="Times New Roman" w:cs="Times New Roman"/>
          <w:sz w:val="28"/>
          <w:szCs w:val="28"/>
        </w:rPr>
        <w:t>,</w:t>
      </w:r>
      <w:r>
        <w:rPr>
          <w:rFonts w:ascii="Times New Roman" w:hAnsi="Times New Roman" w:cs="Times New Roman"/>
          <w:sz w:val="28"/>
          <w:szCs w:val="28"/>
        </w:rPr>
        <w:t xml:space="preserve"> «</w:t>
      </w:r>
      <w:r w:rsidRPr="008A6210">
        <w:rPr>
          <w:rFonts w:ascii="Times New Roman" w:hAnsi="Times New Roman" w:cs="Times New Roman"/>
          <w:sz w:val="28"/>
          <w:szCs w:val="28"/>
        </w:rPr>
        <w:t>процветани</w:t>
      </w:r>
      <w:r>
        <w:rPr>
          <w:rFonts w:ascii="Times New Roman" w:hAnsi="Times New Roman" w:cs="Times New Roman"/>
          <w:sz w:val="28"/>
          <w:szCs w:val="28"/>
        </w:rPr>
        <w:t>е</w:t>
      </w:r>
      <w:r w:rsidRPr="008A6210">
        <w:rPr>
          <w:rFonts w:ascii="Times New Roman" w:hAnsi="Times New Roman" w:cs="Times New Roman"/>
          <w:sz w:val="28"/>
          <w:szCs w:val="28"/>
        </w:rPr>
        <w:t xml:space="preserve"> кустарничества» в антирелигиозной работе, при котором каждой ячейке на местах приходилось самостоятельно, с нуля, «проделывать черновую работу едва ли с азов»</w:t>
      </w:r>
      <w:r w:rsidRPr="008A6210">
        <w:rPr>
          <w:rFonts w:ascii="Times New Roman" w:hAnsi="Times New Roman" w:cs="Times New Roman"/>
          <w:sz w:val="28"/>
          <w:szCs w:val="28"/>
          <w:vertAlign w:val="superscript"/>
        </w:rPr>
        <w:footnoteReference w:id="281"/>
      </w:r>
      <w:r w:rsidRPr="008A6210">
        <w:rPr>
          <w:rFonts w:ascii="Times New Roman" w:hAnsi="Times New Roman" w:cs="Times New Roman"/>
          <w:sz w:val="28"/>
          <w:szCs w:val="28"/>
        </w:rPr>
        <w:t>. Борьба же с религиозными обрядами требовала от пропагандиста-комсомольца не только знакомства с марксистской антирелигиозной литературой, но и углублённых знаний по естественным наукам, истории религии и философии</w:t>
      </w:r>
      <w:r w:rsidRPr="008A6210">
        <w:rPr>
          <w:rFonts w:ascii="Times New Roman" w:hAnsi="Times New Roman" w:cs="Times New Roman"/>
          <w:sz w:val="28"/>
          <w:szCs w:val="28"/>
          <w:vertAlign w:val="superscript"/>
        </w:rPr>
        <w:footnoteReference w:id="282"/>
      </w:r>
      <w:r w:rsidRPr="008A6210">
        <w:rPr>
          <w:rFonts w:ascii="Times New Roman" w:hAnsi="Times New Roman" w:cs="Times New Roman"/>
          <w:sz w:val="28"/>
          <w:szCs w:val="28"/>
        </w:rPr>
        <w:t>. В «полевых условиях» 1920-х гг., когда на подготовку антирелигиозных кадров выделялось крайне ограниченное время, проведение углублённой антирелигиозной пропаганды не представлялось возможным.</w:t>
      </w:r>
      <w:r>
        <w:rPr>
          <w:rFonts w:ascii="Times New Roman" w:hAnsi="Times New Roman" w:cs="Times New Roman"/>
          <w:sz w:val="28"/>
          <w:szCs w:val="28"/>
        </w:rPr>
        <w:t xml:space="preserve"> Карнавальные шествия, которые привлекали как сельское, так и городское население </w:t>
      </w:r>
      <w:r w:rsidR="00786494" w:rsidRPr="00786494">
        <w:rPr>
          <w:rFonts w:ascii="Times New Roman" w:hAnsi="Times New Roman" w:cs="Times New Roman"/>
          <w:sz w:val="28"/>
          <w:szCs w:val="28"/>
        </w:rPr>
        <w:t>своей неординарностью, несли угрозу усугубления социального раскола в обществе</w:t>
      </w:r>
      <w:r>
        <w:rPr>
          <w:rFonts w:ascii="Times New Roman" w:hAnsi="Times New Roman" w:cs="Times New Roman"/>
          <w:sz w:val="28"/>
          <w:szCs w:val="28"/>
        </w:rPr>
        <w:t>.</w:t>
      </w:r>
    </w:p>
    <w:p w14:paraId="45F63210" w14:textId="77777777" w:rsidR="008A6210" w:rsidRDefault="00645CD9" w:rsidP="002B103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Попытка в</w:t>
      </w:r>
      <w:r w:rsidR="00786494" w:rsidRPr="00786494">
        <w:rPr>
          <w:rFonts w:ascii="Times New Roman" w:hAnsi="Times New Roman" w:cs="Times New Roman"/>
          <w:sz w:val="28"/>
          <w:szCs w:val="28"/>
        </w:rPr>
        <w:t>озвращени</w:t>
      </w:r>
      <w:r>
        <w:rPr>
          <w:rFonts w:ascii="Times New Roman" w:hAnsi="Times New Roman" w:cs="Times New Roman"/>
          <w:sz w:val="28"/>
          <w:szCs w:val="28"/>
        </w:rPr>
        <w:t>я</w:t>
      </w:r>
      <w:r w:rsidR="00786494" w:rsidRPr="00786494">
        <w:rPr>
          <w:rFonts w:ascii="Times New Roman" w:hAnsi="Times New Roman" w:cs="Times New Roman"/>
          <w:sz w:val="28"/>
          <w:szCs w:val="28"/>
        </w:rPr>
        <w:t xml:space="preserve"> к упрощённым методам пропаганды, наблюдавш</w:t>
      </w:r>
      <w:r>
        <w:rPr>
          <w:rFonts w:ascii="Times New Roman" w:hAnsi="Times New Roman" w:cs="Times New Roman"/>
          <w:sz w:val="28"/>
          <w:szCs w:val="28"/>
        </w:rPr>
        <w:t xml:space="preserve">аяся </w:t>
      </w:r>
      <w:r w:rsidR="00786494" w:rsidRPr="00786494">
        <w:rPr>
          <w:rFonts w:ascii="Times New Roman" w:hAnsi="Times New Roman" w:cs="Times New Roman"/>
          <w:sz w:val="28"/>
          <w:szCs w:val="28"/>
        </w:rPr>
        <w:t>на рубеже 1920–1930-х гг. отражает усиление радикального крыла в кругу партии и кризисное состояние антирелигиозной пропаганды.</w:t>
      </w:r>
    </w:p>
    <w:p w14:paraId="62BEE443" w14:textId="715E1E8D" w:rsidR="002B1039" w:rsidRDefault="008A6210" w:rsidP="004728C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Во-вторых, на</w:t>
      </w:r>
      <w:r w:rsidR="00645CD9">
        <w:rPr>
          <w:rFonts w:ascii="Times New Roman" w:hAnsi="Times New Roman" w:cs="Times New Roman"/>
          <w:sz w:val="28"/>
          <w:szCs w:val="28"/>
        </w:rPr>
        <w:t xml:space="preserve"> </w:t>
      </w:r>
      <w:r w:rsidR="002B1039" w:rsidRPr="002B1039">
        <w:rPr>
          <w:rFonts w:ascii="Times New Roman" w:hAnsi="Times New Roman" w:cs="Times New Roman"/>
          <w:sz w:val="28"/>
          <w:szCs w:val="28"/>
        </w:rPr>
        <w:t xml:space="preserve">ослабление </w:t>
      </w:r>
      <w:r>
        <w:rPr>
          <w:rFonts w:ascii="Times New Roman" w:hAnsi="Times New Roman" w:cs="Times New Roman"/>
          <w:sz w:val="28"/>
          <w:szCs w:val="28"/>
        </w:rPr>
        <w:t xml:space="preserve">интереса к обрядотворческой кампании было вызвано кризисом </w:t>
      </w:r>
      <w:r w:rsidR="002B1039" w:rsidRPr="002B1039">
        <w:rPr>
          <w:rFonts w:ascii="Times New Roman" w:hAnsi="Times New Roman" w:cs="Times New Roman"/>
          <w:sz w:val="28"/>
          <w:szCs w:val="28"/>
        </w:rPr>
        <w:t>антирелигиозной пропаганды</w:t>
      </w:r>
      <w:r w:rsidR="004728C1">
        <w:rPr>
          <w:rFonts w:ascii="Times New Roman" w:hAnsi="Times New Roman" w:cs="Times New Roman"/>
          <w:sz w:val="28"/>
          <w:szCs w:val="28"/>
        </w:rPr>
        <w:t xml:space="preserve">, который отмечается </w:t>
      </w:r>
      <w:r w:rsidR="004728C1" w:rsidRPr="004728C1">
        <w:rPr>
          <w:rFonts w:ascii="Times New Roman" w:hAnsi="Times New Roman" w:cs="Times New Roman"/>
          <w:sz w:val="28"/>
          <w:szCs w:val="28"/>
        </w:rPr>
        <w:t>в документах не только городских, но и сельских ячеек партии</w:t>
      </w:r>
      <w:r w:rsidR="004728C1" w:rsidRPr="004728C1">
        <w:rPr>
          <w:rFonts w:ascii="Times New Roman" w:hAnsi="Times New Roman" w:cs="Times New Roman"/>
          <w:sz w:val="28"/>
          <w:szCs w:val="28"/>
          <w:vertAlign w:val="superscript"/>
        </w:rPr>
        <w:footnoteReference w:id="283"/>
      </w:r>
      <w:r w:rsidR="004728C1" w:rsidRPr="004728C1">
        <w:rPr>
          <w:rFonts w:ascii="Times New Roman" w:hAnsi="Times New Roman" w:cs="Times New Roman"/>
          <w:sz w:val="28"/>
          <w:szCs w:val="28"/>
        </w:rPr>
        <w:t>.</w:t>
      </w:r>
      <w:r w:rsidR="004728C1">
        <w:rPr>
          <w:rFonts w:ascii="Times New Roman" w:hAnsi="Times New Roman" w:cs="Times New Roman"/>
          <w:sz w:val="28"/>
          <w:szCs w:val="28"/>
        </w:rPr>
        <w:t xml:space="preserve"> </w:t>
      </w:r>
      <w:r>
        <w:rPr>
          <w:rFonts w:ascii="Times New Roman" w:hAnsi="Times New Roman" w:cs="Times New Roman"/>
          <w:sz w:val="28"/>
          <w:szCs w:val="28"/>
        </w:rPr>
        <w:t xml:space="preserve">Проблемы </w:t>
      </w:r>
      <w:r>
        <w:rPr>
          <w:rFonts w:ascii="Times New Roman" w:hAnsi="Times New Roman" w:cs="Times New Roman"/>
          <w:sz w:val="28"/>
          <w:szCs w:val="28"/>
        </w:rPr>
        <w:lastRenderedPageBreak/>
        <w:t xml:space="preserve">нехватки </w:t>
      </w:r>
      <w:r w:rsidR="002B1039" w:rsidRPr="002B1039">
        <w:rPr>
          <w:rFonts w:ascii="Times New Roman" w:hAnsi="Times New Roman" w:cs="Times New Roman"/>
          <w:sz w:val="28"/>
          <w:szCs w:val="28"/>
        </w:rPr>
        <w:t>достаточного числа кадров пропагандистов-антирелигиозников</w:t>
      </w:r>
      <w:r w:rsidR="002B1039" w:rsidRPr="002B1039">
        <w:rPr>
          <w:rFonts w:ascii="Times New Roman" w:hAnsi="Times New Roman" w:cs="Times New Roman"/>
          <w:sz w:val="28"/>
          <w:szCs w:val="28"/>
          <w:vertAlign w:val="superscript"/>
        </w:rPr>
        <w:footnoteReference w:id="284"/>
      </w:r>
      <w:r w:rsidR="002B1039" w:rsidRPr="002B1039">
        <w:rPr>
          <w:rFonts w:ascii="Times New Roman" w:hAnsi="Times New Roman" w:cs="Times New Roman"/>
          <w:sz w:val="28"/>
          <w:szCs w:val="28"/>
        </w:rPr>
        <w:t xml:space="preserve"> и «почти полно</w:t>
      </w:r>
      <w:r>
        <w:rPr>
          <w:rFonts w:ascii="Times New Roman" w:hAnsi="Times New Roman" w:cs="Times New Roman"/>
          <w:sz w:val="28"/>
          <w:szCs w:val="28"/>
        </w:rPr>
        <w:t>го</w:t>
      </w:r>
      <w:r w:rsidR="002B1039" w:rsidRPr="002B1039">
        <w:rPr>
          <w:rFonts w:ascii="Times New Roman" w:hAnsi="Times New Roman" w:cs="Times New Roman"/>
          <w:sz w:val="28"/>
          <w:szCs w:val="28"/>
        </w:rPr>
        <w:t xml:space="preserve"> отсутстви</w:t>
      </w:r>
      <w:r>
        <w:rPr>
          <w:rFonts w:ascii="Times New Roman" w:hAnsi="Times New Roman" w:cs="Times New Roman"/>
          <w:sz w:val="28"/>
          <w:szCs w:val="28"/>
        </w:rPr>
        <w:t>я</w:t>
      </w:r>
      <w:r w:rsidR="002B1039" w:rsidRPr="002B1039">
        <w:rPr>
          <w:rFonts w:ascii="Times New Roman" w:hAnsi="Times New Roman" w:cs="Times New Roman"/>
          <w:sz w:val="28"/>
          <w:szCs w:val="28"/>
        </w:rPr>
        <w:t xml:space="preserve"> какой-либо материальной базы» в распоряжении местных ячеек Союза Воинствующих безбожников, </w:t>
      </w:r>
      <w:r>
        <w:rPr>
          <w:rFonts w:ascii="Times New Roman" w:hAnsi="Times New Roman" w:cs="Times New Roman"/>
          <w:sz w:val="28"/>
          <w:szCs w:val="28"/>
        </w:rPr>
        <w:t xml:space="preserve">не были преодолены к концу 1920-х гг. и </w:t>
      </w:r>
      <w:r w:rsidR="002B1039" w:rsidRPr="002B1039">
        <w:rPr>
          <w:rFonts w:ascii="Times New Roman" w:hAnsi="Times New Roman" w:cs="Times New Roman"/>
          <w:sz w:val="28"/>
          <w:szCs w:val="28"/>
        </w:rPr>
        <w:t>вел</w:t>
      </w:r>
      <w:r>
        <w:rPr>
          <w:rFonts w:ascii="Times New Roman" w:hAnsi="Times New Roman" w:cs="Times New Roman"/>
          <w:sz w:val="28"/>
          <w:szCs w:val="28"/>
        </w:rPr>
        <w:t>и</w:t>
      </w:r>
      <w:r w:rsidR="002B1039" w:rsidRPr="002B1039">
        <w:rPr>
          <w:rFonts w:ascii="Times New Roman" w:hAnsi="Times New Roman" w:cs="Times New Roman"/>
          <w:sz w:val="28"/>
          <w:szCs w:val="28"/>
        </w:rPr>
        <w:t xml:space="preserve"> к торможению работы</w:t>
      </w:r>
      <w:r w:rsidR="002B1039" w:rsidRPr="002B1039">
        <w:rPr>
          <w:rFonts w:ascii="Times New Roman" w:hAnsi="Times New Roman" w:cs="Times New Roman"/>
          <w:sz w:val="28"/>
          <w:szCs w:val="28"/>
          <w:vertAlign w:val="superscript"/>
        </w:rPr>
        <w:footnoteReference w:id="285"/>
      </w:r>
      <w:r w:rsidR="002B1039" w:rsidRPr="002B1039">
        <w:rPr>
          <w:rFonts w:ascii="Times New Roman" w:hAnsi="Times New Roman" w:cs="Times New Roman"/>
          <w:sz w:val="28"/>
          <w:szCs w:val="28"/>
        </w:rPr>
        <w:t xml:space="preserve">. </w:t>
      </w:r>
    </w:p>
    <w:p w14:paraId="34F35522" w14:textId="4ECAF971" w:rsidR="00432E25" w:rsidRDefault="008A6210" w:rsidP="004728C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4728C1">
        <w:rPr>
          <w:rFonts w:ascii="Times New Roman" w:hAnsi="Times New Roman" w:cs="Times New Roman"/>
          <w:sz w:val="28"/>
          <w:szCs w:val="28"/>
        </w:rPr>
        <w:t>-</w:t>
      </w:r>
      <w:r>
        <w:rPr>
          <w:rFonts w:ascii="Times New Roman" w:hAnsi="Times New Roman" w:cs="Times New Roman"/>
          <w:sz w:val="28"/>
          <w:szCs w:val="28"/>
        </w:rPr>
        <w:t>третьих,</w:t>
      </w:r>
      <w:r w:rsidR="00D41768">
        <w:rPr>
          <w:rFonts w:ascii="Times New Roman" w:hAnsi="Times New Roman" w:cs="Times New Roman"/>
          <w:sz w:val="28"/>
          <w:szCs w:val="28"/>
        </w:rPr>
        <w:t xml:space="preserve"> </w:t>
      </w:r>
      <w:r w:rsidR="004728C1">
        <w:rPr>
          <w:rFonts w:ascii="Times New Roman" w:hAnsi="Times New Roman" w:cs="Times New Roman"/>
          <w:sz w:val="28"/>
          <w:szCs w:val="28"/>
        </w:rPr>
        <w:t>к концу 1920-х гг. в СССР сохраняется высокий процент верующего населения, что подтверждается не только свидетельством с</w:t>
      </w:r>
      <w:r w:rsidR="000F03C7" w:rsidRPr="000F03C7">
        <w:rPr>
          <w:rFonts w:ascii="Times New Roman" w:hAnsi="Times New Roman" w:cs="Times New Roman"/>
          <w:sz w:val="28"/>
          <w:szCs w:val="28"/>
        </w:rPr>
        <w:t>оветск</w:t>
      </w:r>
      <w:r w:rsidR="004728C1">
        <w:rPr>
          <w:rFonts w:ascii="Times New Roman" w:hAnsi="Times New Roman" w:cs="Times New Roman"/>
          <w:sz w:val="28"/>
          <w:szCs w:val="28"/>
        </w:rPr>
        <w:t xml:space="preserve">ого </w:t>
      </w:r>
      <w:r w:rsidR="000F03C7" w:rsidRPr="000F03C7">
        <w:rPr>
          <w:rFonts w:ascii="Times New Roman" w:hAnsi="Times New Roman" w:cs="Times New Roman"/>
          <w:sz w:val="28"/>
          <w:szCs w:val="28"/>
        </w:rPr>
        <w:t>историк</w:t>
      </w:r>
      <w:r w:rsidR="004728C1">
        <w:rPr>
          <w:rFonts w:ascii="Times New Roman" w:hAnsi="Times New Roman" w:cs="Times New Roman"/>
          <w:sz w:val="28"/>
          <w:szCs w:val="28"/>
        </w:rPr>
        <w:t>а</w:t>
      </w:r>
      <w:r w:rsidR="000F03C7" w:rsidRPr="000F03C7">
        <w:rPr>
          <w:rFonts w:ascii="Times New Roman" w:hAnsi="Times New Roman" w:cs="Times New Roman"/>
          <w:sz w:val="28"/>
          <w:szCs w:val="28"/>
        </w:rPr>
        <w:t xml:space="preserve"> Л.А. Тульцев</w:t>
      </w:r>
      <w:r w:rsidR="004728C1">
        <w:rPr>
          <w:rFonts w:ascii="Times New Roman" w:hAnsi="Times New Roman" w:cs="Times New Roman"/>
          <w:sz w:val="28"/>
          <w:szCs w:val="28"/>
        </w:rPr>
        <w:t>ой</w:t>
      </w:r>
      <w:r w:rsidR="000F03C7" w:rsidRPr="000F03C7">
        <w:rPr>
          <w:rFonts w:ascii="Times New Roman" w:hAnsi="Times New Roman" w:cs="Times New Roman"/>
          <w:sz w:val="28"/>
          <w:szCs w:val="28"/>
          <w:vertAlign w:val="superscript"/>
        </w:rPr>
        <w:footnoteReference w:id="286"/>
      </w:r>
      <w:r w:rsidR="004728C1">
        <w:rPr>
          <w:rFonts w:ascii="Times New Roman" w:hAnsi="Times New Roman" w:cs="Times New Roman"/>
          <w:sz w:val="28"/>
          <w:szCs w:val="28"/>
        </w:rPr>
        <w:t>, но и рядом</w:t>
      </w:r>
      <w:r w:rsidR="00FA2C94">
        <w:rPr>
          <w:rFonts w:ascii="Times New Roman" w:hAnsi="Times New Roman" w:cs="Times New Roman"/>
          <w:sz w:val="28"/>
          <w:szCs w:val="28"/>
        </w:rPr>
        <w:t xml:space="preserve"> </w:t>
      </w:r>
      <w:r w:rsidR="004728C1">
        <w:rPr>
          <w:rFonts w:ascii="Times New Roman" w:hAnsi="Times New Roman" w:cs="Times New Roman"/>
          <w:sz w:val="28"/>
          <w:szCs w:val="28"/>
        </w:rPr>
        <w:t xml:space="preserve">источников. Именно в 1926–1928 гг. в периодической печати и круге документов отмечается </w:t>
      </w:r>
      <w:r w:rsidR="00D41768">
        <w:rPr>
          <w:rFonts w:ascii="Times New Roman" w:hAnsi="Times New Roman" w:cs="Times New Roman"/>
          <w:sz w:val="28"/>
          <w:szCs w:val="28"/>
        </w:rPr>
        <w:t>усилени</w:t>
      </w:r>
      <w:r w:rsidR="004728C1">
        <w:rPr>
          <w:rFonts w:ascii="Times New Roman" w:hAnsi="Times New Roman" w:cs="Times New Roman"/>
          <w:sz w:val="28"/>
          <w:szCs w:val="28"/>
        </w:rPr>
        <w:t>е</w:t>
      </w:r>
      <w:r w:rsidR="00D41768">
        <w:rPr>
          <w:rFonts w:ascii="Times New Roman" w:hAnsi="Times New Roman" w:cs="Times New Roman"/>
          <w:sz w:val="28"/>
          <w:szCs w:val="28"/>
        </w:rPr>
        <w:t xml:space="preserve"> сектантского </w:t>
      </w:r>
      <w:r w:rsidR="00D41768" w:rsidRPr="005952ED">
        <w:rPr>
          <w:rFonts w:ascii="Times New Roman" w:hAnsi="Times New Roman" w:cs="Times New Roman"/>
          <w:sz w:val="28"/>
          <w:szCs w:val="28"/>
        </w:rPr>
        <w:t xml:space="preserve">движения в </w:t>
      </w:r>
      <w:r w:rsidR="00CC664B" w:rsidRPr="005952ED">
        <w:rPr>
          <w:rFonts w:ascii="Times New Roman" w:hAnsi="Times New Roman" w:cs="Times New Roman"/>
          <w:sz w:val="28"/>
          <w:szCs w:val="28"/>
        </w:rPr>
        <w:t>отдельных уездах Череповецкой</w:t>
      </w:r>
      <w:r w:rsidR="00D41768" w:rsidRPr="005952ED">
        <w:rPr>
          <w:rStyle w:val="a5"/>
          <w:rFonts w:ascii="Times New Roman" w:hAnsi="Times New Roman" w:cs="Times New Roman"/>
          <w:sz w:val="28"/>
          <w:szCs w:val="28"/>
        </w:rPr>
        <w:footnoteReference w:id="287"/>
      </w:r>
      <w:r w:rsidR="00CC664B" w:rsidRPr="005952ED">
        <w:rPr>
          <w:rFonts w:ascii="Times New Roman" w:hAnsi="Times New Roman" w:cs="Times New Roman"/>
          <w:sz w:val="28"/>
          <w:szCs w:val="28"/>
        </w:rPr>
        <w:t xml:space="preserve"> и Ленинградской</w:t>
      </w:r>
      <w:r w:rsidR="00CC664B">
        <w:rPr>
          <w:rFonts w:ascii="Times New Roman" w:hAnsi="Times New Roman" w:cs="Times New Roman"/>
          <w:sz w:val="28"/>
          <w:szCs w:val="28"/>
        </w:rPr>
        <w:t xml:space="preserve"> губерний</w:t>
      </w:r>
      <w:r w:rsidR="00CC664B">
        <w:rPr>
          <w:rStyle w:val="a5"/>
          <w:rFonts w:ascii="Times New Roman" w:hAnsi="Times New Roman" w:cs="Times New Roman"/>
          <w:sz w:val="28"/>
          <w:szCs w:val="28"/>
        </w:rPr>
        <w:footnoteReference w:id="288"/>
      </w:r>
      <w:r w:rsidR="00CC664B">
        <w:rPr>
          <w:rFonts w:ascii="Times New Roman" w:hAnsi="Times New Roman" w:cs="Times New Roman"/>
          <w:sz w:val="28"/>
          <w:szCs w:val="28"/>
        </w:rPr>
        <w:t xml:space="preserve"> к 1926–1927 гг., то есть сохранению религиозных настроений </w:t>
      </w:r>
      <w:r w:rsidR="00012CD1">
        <w:rPr>
          <w:rFonts w:ascii="Times New Roman" w:hAnsi="Times New Roman" w:cs="Times New Roman"/>
          <w:sz w:val="28"/>
          <w:szCs w:val="28"/>
        </w:rPr>
        <w:t xml:space="preserve">среди </w:t>
      </w:r>
      <w:r w:rsidR="00CC664B">
        <w:rPr>
          <w:rFonts w:ascii="Times New Roman" w:hAnsi="Times New Roman" w:cs="Times New Roman"/>
          <w:sz w:val="28"/>
          <w:szCs w:val="28"/>
        </w:rPr>
        <w:t>населения данных территорий.</w:t>
      </w:r>
      <w:r w:rsidR="005952ED">
        <w:rPr>
          <w:rFonts w:ascii="Times New Roman" w:hAnsi="Times New Roman" w:cs="Times New Roman"/>
          <w:sz w:val="28"/>
          <w:szCs w:val="28"/>
        </w:rPr>
        <w:t xml:space="preserve"> </w:t>
      </w:r>
    </w:p>
    <w:p w14:paraId="3708DAD8" w14:textId="5BEB33D1" w:rsidR="00D41768" w:rsidRDefault="004728C1" w:rsidP="00085D6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В-четвёртых, во второй половине 1920-х гг. наблюдается </w:t>
      </w:r>
      <w:r w:rsidR="00D41768">
        <w:rPr>
          <w:rFonts w:ascii="Times New Roman" w:hAnsi="Times New Roman" w:cs="Times New Roman"/>
          <w:sz w:val="28"/>
          <w:szCs w:val="28"/>
        </w:rPr>
        <w:t>«значительное снижение внимания к вопросам антирелигиозной пропаганды»</w:t>
      </w:r>
      <w:r w:rsidR="00656AB9">
        <w:rPr>
          <w:rFonts w:ascii="Times New Roman" w:hAnsi="Times New Roman" w:cs="Times New Roman"/>
          <w:sz w:val="28"/>
          <w:szCs w:val="28"/>
        </w:rPr>
        <w:t xml:space="preserve"> </w:t>
      </w:r>
      <w:r w:rsidR="00D41768">
        <w:rPr>
          <w:rFonts w:ascii="Times New Roman" w:hAnsi="Times New Roman" w:cs="Times New Roman"/>
          <w:sz w:val="28"/>
          <w:szCs w:val="28"/>
        </w:rPr>
        <w:t>как со стороны парторганизаций, так и комсомола, профсоюзов, печати</w:t>
      </w:r>
      <w:r>
        <w:rPr>
          <w:rFonts w:ascii="Times New Roman" w:hAnsi="Times New Roman" w:cs="Times New Roman"/>
          <w:sz w:val="28"/>
          <w:szCs w:val="28"/>
        </w:rPr>
        <w:t>, что подтверждается</w:t>
      </w:r>
      <w:r w:rsidRPr="004728C1">
        <w:rPr>
          <w:rFonts w:ascii="Times New Roman" w:hAnsi="Times New Roman" w:cs="Times New Roman"/>
          <w:sz w:val="28"/>
          <w:szCs w:val="28"/>
        </w:rPr>
        <w:t xml:space="preserve"> </w:t>
      </w:r>
      <w:r>
        <w:rPr>
          <w:rFonts w:ascii="Times New Roman" w:hAnsi="Times New Roman" w:cs="Times New Roman"/>
          <w:sz w:val="28"/>
          <w:szCs w:val="28"/>
        </w:rPr>
        <w:t xml:space="preserve">сведениям из </w:t>
      </w:r>
      <w:r w:rsidRPr="004728C1">
        <w:rPr>
          <w:rFonts w:ascii="Times New Roman" w:hAnsi="Times New Roman" w:cs="Times New Roman"/>
          <w:sz w:val="28"/>
          <w:szCs w:val="28"/>
        </w:rPr>
        <w:t>отчёт</w:t>
      </w:r>
      <w:r>
        <w:rPr>
          <w:rFonts w:ascii="Times New Roman" w:hAnsi="Times New Roman" w:cs="Times New Roman"/>
          <w:sz w:val="28"/>
          <w:szCs w:val="28"/>
        </w:rPr>
        <w:t xml:space="preserve">ов </w:t>
      </w:r>
      <w:r w:rsidRPr="004728C1">
        <w:rPr>
          <w:rFonts w:ascii="Times New Roman" w:hAnsi="Times New Roman" w:cs="Times New Roman"/>
          <w:sz w:val="28"/>
          <w:szCs w:val="28"/>
        </w:rPr>
        <w:t>об антирелигиозной пропаганде, протокол</w:t>
      </w:r>
      <w:r>
        <w:rPr>
          <w:rFonts w:ascii="Times New Roman" w:hAnsi="Times New Roman" w:cs="Times New Roman"/>
          <w:sz w:val="28"/>
          <w:szCs w:val="28"/>
        </w:rPr>
        <w:t xml:space="preserve">ов </w:t>
      </w:r>
      <w:r w:rsidRPr="004728C1">
        <w:rPr>
          <w:rFonts w:ascii="Times New Roman" w:hAnsi="Times New Roman" w:cs="Times New Roman"/>
          <w:sz w:val="28"/>
          <w:szCs w:val="28"/>
        </w:rPr>
        <w:t>заседаний по культурно-</w:t>
      </w:r>
      <w:r w:rsidRPr="00567105">
        <w:rPr>
          <w:rFonts w:ascii="Times New Roman" w:hAnsi="Times New Roman" w:cs="Times New Roman"/>
          <w:sz w:val="28"/>
          <w:szCs w:val="28"/>
        </w:rPr>
        <w:t>массовой работе</w:t>
      </w:r>
      <w:r w:rsidRPr="00567105">
        <w:rPr>
          <w:rStyle w:val="a5"/>
          <w:rFonts w:ascii="Times New Roman" w:hAnsi="Times New Roman" w:cs="Times New Roman"/>
          <w:sz w:val="28"/>
          <w:szCs w:val="28"/>
        </w:rPr>
        <w:footnoteReference w:id="289"/>
      </w:r>
      <w:r w:rsidR="00D41768" w:rsidRPr="00567105">
        <w:rPr>
          <w:rFonts w:ascii="Times New Roman" w:hAnsi="Times New Roman" w:cs="Times New Roman"/>
          <w:sz w:val="28"/>
          <w:szCs w:val="28"/>
        </w:rPr>
        <w:t xml:space="preserve">. </w:t>
      </w:r>
      <w:r w:rsidR="005952ED" w:rsidRPr="00567105">
        <w:rPr>
          <w:rFonts w:ascii="Times New Roman" w:hAnsi="Times New Roman" w:cs="Times New Roman"/>
          <w:sz w:val="28"/>
          <w:szCs w:val="28"/>
        </w:rPr>
        <w:t xml:space="preserve">В </w:t>
      </w:r>
      <w:r w:rsidR="006E25A6" w:rsidRPr="00567105">
        <w:rPr>
          <w:rFonts w:ascii="Times New Roman" w:hAnsi="Times New Roman" w:cs="Times New Roman"/>
          <w:sz w:val="28"/>
          <w:szCs w:val="28"/>
        </w:rPr>
        <w:t xml:space="preserve">некоторых </w:t>
      </w:r>
      <w:r w:rsidR="006E25A6">
        <w:rPr>
          <w:rFonts w:ascii="Times New Roman" w:hAnsi="Times New Roman" w:cs="Times New Roman"/>
          <w:sz w:val="28"/>
          <w:szCs w:val="28"/>
        </w:rPr>
        <w:t xml:space="preserve">крупнейших газетах, издававшихся в Ленинграде и Москве, отмечалась слабая организация </w:t>
      </w:r>
      <w:r w:rsidR="006E25A6">
        <w:rPr>
          <w:rFonts w:ascii="Times New Roman" w:hAnsi="Times New Roman" w:cs="Times New Roman"/>
          <w:sz w:val="28"/>
          <w:szCs w:val="28"/>
        </w:rPr>
        <w:lastRenderedPageBreak/>
        <w:t>антирелигиозной работы</w:t>
      </w:r>
      <w:r w:rsidR="00085D61">
        <w:rPr>
          <w:rFonts w:ascii="Times New Roman" w:hAnsi="Times New Roman" w:cs="Times New Roman"/>
          <w:sz w:val="28"/>
          <w:szCs w:val="28"/>
        </w:rPr>
        <w:t xml:space="preserve"> по всей </w:t>
      </w:r>
      <w:r w:rsidR="00097544">
        <w:rPr>
          <w:rFonts w:ascii="Times New Roman" w:hAnsi="Times New Roman" w:cs="Times New Roman"/>
          <w:sz w:val="28"/>
          <w:szCs w:val="28"/>
        </w:rPr>
        <w:t>Северо-западной (</w:t>
      </w:r>
      <w:r w:rsidR="00085D61">
        <w:rPr>
          <w:rFonts w:ascii="Times New Roman" w:hAnsi="Times New Roman" w:cs="Times New Roman"/>
          <w:sz w:val="28"/>
          <w:szCs w:val="28"/>
        </w:rPr>
        <w:t>Ленинградской</w:t>
      </w:r>
      <w:r w:rsidR="00097544">
        <w:rPr>
          <w:rFonts w:ascii="Times New Roman" w:hAnsi="Times New Roman" w:cs="Times New Roman"/>
          <w:sz w:val="28"/>
          <w:szCs w:val="28"/>
        </w:rPr>
        <w:t>)</w:t>
      </w:r>
      <w:r w:rsidR="00085D61">
        <w:rPr>
          <w:rFonts w:ascii="Times New Roman" w:hAnsi="Times New Roman" w:cs="Times New Roman"/>
          <w:sz w:val="28"/>
          <w:szCs w:val="28"/>
        </w:rPr>
        <w:t xml:space="preserve"> </w:t>
      </w:r>
      <w:r w:rsidR="00097544">
        <w:rPr>
          <w:rFonts w:ascii="Times New Roman" w:hAnsi="Times New Roman" w:cs="Times New Roman"/>
          <w:sz w:val="28"/>
          <w:szCs w:val="28"/>
        </w:rPr>
        <w:t>области в целом</w:t>
      </w:r>
      <w:r w:rsidR="00085D61">
        <w:rPr>
          <w:rStyle w:val="a5"/>
          <w:rFonts w:ascii="Times New Roman" w:hAnsi="Times New Roman" w:cs="Times New Roman"/>
          <w:sz w:val="28"/>
          <w:szCs w:val="28"/>
        </w:rPr>
        <w:footnoteReference w:id="290"/>
      </w:r>
      <w:r w:rsidR="00085D61">
        <w:rPr>
          <w:rFonts w:ascii="Times New Roman" w:hAnsi="Times New Roman" w:cs="Times New Roman"/>
          <w:sz w:val="28"/>
          <w:szCs w:val="28"/>
        </w:rPr>
        <w:t>, сосредоточение деятельности ячеек в «изучении развития религиозных движений и накоплением громадных папок циркуляров и отчётных трудов»</w:t>
      </w:r>
      <w:r w:rsidR="00085D61">
        <w:rPr>
          <w:rStyle w:val="a5"/>
          <w:rFonts w:ascii="Times New Roman" w:hAnsi="Times New Roman" w:cs="Times New Roman"/>
          <w:sz w:val="28"/>
          <w:szCs w:val="28"/>
        </w:rPr>
        <w:footnoteReference w:id="291"/>
      </w:r>
      <w:r w:rsidR="00085D61">
        <w:rPr>
          <w:rFonts w:ascii="Times New Roman" w:hAnsi="Times New Roman" w:cs="Times New Roman"/>
          <w:sz w:val="28"/>
          <w:szCs w:val="28"/>
        </w:rPr>
        <w:t>, а также необходимость усиления антирелигиозной работы</w:t>
      </w:r>
      <w:r w:rsidR="00097544">
        <w:rPr>
          <w:rStyle w:val="a5"/>
          <w:rFonts w:ascii="Times New Roman" w:hAnsi="Times New Roman" w:cs="Times New Roman"/>
          <w:sz w:val="28"/>
          <w:szCs w:val="28"/>
        </w:rPr>
        <w:footnoteReference w:id="292"/>
      </w:r>
      <w:r w:rsidR="00085D61">
        <w:rPr>
          <w:rFonts w:ascii="Times New Roman" w:hAnsi="Times New Roman" w:cs="Times New Roman"/>
          <w:sz w:val="28"/>
          <w:szCs w:val="28"/>
        </w:rPr>
        <w:t xml:space="preserve">. </w:t>
      </w:r>
      <w:r w:rsidR="006E25A6">
        <w:rPr>
          <w:rFonts w:ascii="Times New Roman" w:hAnsi="Times New Roman" w:cs="Times New Roman"/>
          <w:sz w:val="28"/>
          <w:szCs w:val="28"/>
        </w:rPr>
        <w:t xml:space="preserve"> </w:t>
      </w:r>
    </w:p>
    <w:p w14:paraId="585F2358" w14:textId="117A731D" w:rsidR="002D0D8C" w:rsidRPr="00AD7484" w:rsidRDefault="004728C1" w:rsidP="002D0D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Ослабление интереса советской власти к </w:t>
      </w:r>
      <w:r w:rsidR="00656AB9">
        <w:rPr>
          <w:rFonts w:ascii="Times New Roman" w:hAnsi="Times New Roman" w:cs="Times New Roman"/>
          <w:sz w:val="28"/>
          <w:szCs w:val="28"/>
        </w:rPr>
        <w:t xml:space="preserve">обрядотворческой кампании в рамках курса антирелигиозной пропаганды </w:t>
      </w:r>
      <w:r>
        <w:rPr>
          <w:rFonts w:ascii="Times New Roman" w:hAnsi="Times New Roman" w:cs="Times New Roman"/>
          <w:sz w:val="28"/>
          <w:szCs w:val="28"/>
        </w:rPr>
        <w:t>к концу 1920-х гг. можно объяснить также концентра</w:t>
      </w:r>
      <w:r w:rsidR="002D0D8C">
        <w:rPr>
          <w:rFonts w:ascii="Times New Roman" w:hAnsi="Times New Roman" w:cs="Times New Roman"/>
          <w:sz w:val="28"/>
          <w:szCs w:val="28"/>
        </w:rPr>
        <w:t xml:space="preserve">цией государственной политики на курсе по </w:t>
      </w:r>
      <w:r w:rsidR="002D0D8C" w:rsidRPr="002D0D8C">
        <w:rPr>
          <w:rFonts w:ascii="Times New Roman" w:hAnsi="Times New Roman" w:cs="Times New Roman"/>
          <w:sz w:val="28"/>
          <w:szCs w:val="28"/>
        </w:rPr>
        <w:t>сокращени</w:t>
      </w:r>
      <w:r w:rsidR="002D0D8C">
        <w:rPr>
          <w:rFonts w:ascii="Times New Roman" w:hAnsi="Times New Roman" w:cs="Times New Roman"/>
          <w:sz w:val="28"/>
          <w:szCs w:val="28"/>
        </w:rPr>
        <w:t>ю</w:t>
      </w:r>
      <w:r w:rsidR="002D0D8C" w:rsidRPr="002D0D8C">
        <w:rPr>
          <w:rFonts w:ascii="Times New Roman" w:hAnsi="Times New Roman" w:cs="Times New Roman"/>
          <w:sz w:val="28"/>
          <w:szCs w:val="28"/>
        </w:rPr>
        <w:t xml:space="preserve"> отставания советско</w:t>
      </w:r>
      <w:r w:rsidR="002D0D8C">
        <w:rPr>
          <w:rFonts w:ascii="Times New Roman" w:hAnsi="Times New Roman" w:cs="Times New Roman"/>
          <w:sz w:val="28"/>
          <w:szCs w:val="28"/>
        </w:rPr>
        <w:t>й промышленности и народного хозяйства</w:t>
      </w:r>
      <w:r w:rsidR="002D0D8C" w:rsidRPr="002D0D8C">
        <w:rPr>
          <w:rFonts w:ascii="Times New Roman" w:hAnsi="Times New Roman" w:cs="Times New Roman"/>
          <w:sz w:val="28"/>
          <w:szCs w:val="28"/>
        </w:rPr>
        <w:t xml:space="preserve"> </w:t>
      </w:r>
      <w:r w:rsidR="002D0D8C">
        <w:rPr>
          <w:rFonts w:ascii="Times New Roman" w:hAnsi="Times New Roman" w:cs="Times New Roman"/>
          <w:sz w:val="28"/>
          <w:szCs w:val="28"/>
        </w:rPr>
        <w:t xml:space="preserve">от </w:t>
      </w:r>
      <w:r w:rsidR="002D0D8C" w:rsidRPr="002D0D8C">
        <w:rPr>
          <w:rFonts w:ascii="Times New Roman" w:hAnsi="Times New Roman" w:cs="Times New Roman"/>
          <w:sz w:val="28"/>
          <w:szCs w:val="28"/>
        </w:rPr>
        <w:t>экономики развитых капиталистических государств.</w:t>
      </w:r>
      <w:r w:rsidR="002D0D8C">
        <w:rPr>
          <w:rFonts w:ascii="Times New Roman" w:hAnsi="Times New Roman" w:cs="Times New Roman"/>
          <w:sz w:val="28"/>
          <w:szCs w:val="28"/>
        </w:rPr>
        <w:t xml:space="preserve"> </w:t>
      </w:r>
      <w:r w:rsidR="002D0D8C" w:rsidRPr="002D0D8C">
        <w:rPr>
          <w:rFonts w:ascii="Times New Roman" w:hAnsi="Times New Roman" w:cs="Times New Roman"/>
          <w:sz w:val="28"/>
          <w:szCs w:val="28"/>
        </w:rPr>
        <w:t xml:space="preserve">Процесс форсированного наращивания промышленного потенциала СССР, наблюдавшийся в 1929–1941 гг., </w:t>
      </w:r>
      <w:r w:rsidR="002D0D8C">
        <w:rPr>
          <w:rFonts w:ascii="Times New Roman" w:hAnsi="Times New Roman" w:cs="Times New Roman"/>
          <w:sz w:val="28"/>
          <w:szCs w:val="28"/>
        </w:rPr>
        <w:t xml:space="preserve">стал причиной принятия </w:t>
      </w:r>
      <w:r w:rsidR="002D0D8C" w:rsidRPr="002D0D8C">
        <w:rPr>
          <w:rFonts w:ascii="Times New Roman" w:hAnsi="Times New Roman" w:cs="Times New Roman"/>
          <w:sz w:val="28"/>
          <w:szCs w:val="28"/>
        </w:rPr>
        <w:t>декрета Совнаркома «О переходе на непрерывное производство в предприятиях и учреждениях СССР» от 26 августа 1929 г.</w:t>
      </w:r>
      <w:r w:rsidR="002D0D8C" w:rsidRPr="002D0D8C">
        <w:rPr>
          <w:rFonts w:ascii="Times New Roman" w:hAnsi="Times New Roman" w:cs="Times New Roman"/>
          <w:sz w:val="28"/>
          <w:szCs w:val="28"/>
          <w:vertAlign w:val="superscript"/>
        </w:rPr>
        <w:footnoteReference w:id="293"/>
      </w:r>
      <w:r w:rsidR="002D0D8C" w:rsidRPr="002D0D8C">
        <w:rPr>
          <w:rFonts w:ascii="Times New Roman" w:hAnsi="Times New Roman" w:cs="Times New Roman"/>
          <w:sz w:val="28"/>
          <w:szCs w:val="28"/>
        </w:rPr>
        <w:t xml:space="preserve"> Пасха и Рождество</w:t>
      </w:r>
      <w:r w:rsidR="002D0D8C">
        <w:rPr>
          <w:rFonts w:ascii="Times New Roman" w:hAnsi="Times New Roman" w:cs="Times New Roman"/>
          <w:sz w:val="28"/>
          <w:szCs w:val="28"/>
        </w:rPr>
        <w:t>, которые</w:t>
      </w:r>
      <w:r w:rsidR="002D0D8C" w:rsidRPr="002D0D8C">
        <w:rPr>
          <w:rFonts w:ascii="Times New Roman" w:hAnsi="Times New Roman" w:cs="Times New Roman"/>
          <w:sz w:val="28"/>
          <w:szCs w:val="28"/>
        </w:rPr>
        <w:t xml:space="preserve"> приравнивались к обычным рабочим дням</w:t>
      </w:r>
      <w:r w:rsidR="002D0D8C">
        <w:rPr>
          <w:rFonts w:ascii="Times New Roman" w:hAnsi="Times New Roman" w:cs="Times New Roman"/>
          <w:sz w:val="28"/>
          <w:szCs w:val="28"/>
        </w:rPr>
        <w:t xml:space="preserve">, </w:t>
      </w:r>
      <w:r w:rsidR="00AD7484">
        <w:rPr>
          <w:rFonts w:ascii="Times New Roman" w:hAnsi="Times New Roman" w:cs="Times New Roman"/>
          <w:sz w:val="28"/>
          <w:szCs w:val="28"/>
        </w:rPr>
        <w:t xml:space="preserve">уже в конце 1920-х гг. </w:t>
      </w:r>
      <w:r w:rsidR="002D0D8C">
        <w:rPr>
          <w:rFonts w:ascii="Times New Roman" w:hAnsi="Times New Roman" w:cs="Times New Roman"/>
          <w:sz w:val="28"/>
          <w:szCs w:val="28"/>
        </w:rPr>
        <w:t xml:space="preserve">рассматривались в рамках данного курса, в первую очередь, как праздники, препятствующие </w:t>
      </w:r>
      <w:r w:rsidR="00AD7484">
        <w:rPr>
          <w:rFonts w:ascii="Times New Roman" w:hAnsi="Times New Roman" w:cs="Times New Roman"/>
          <w:sz w:val="28"/>
          <w:szCs w:val="28"/>
        </w:rPr>
        <w:t>наращиванию экономического потенциала государства и требующие принятия жёстких административных мер против прогулов. Данный тезис подтверждается многочисленными газетными заметками о борьбе «непрерывки» с «рождественскими» и «пасхальными прогулами»</w:t>
      </w:r>
      <w:r w:rsidR="00AD7484">
        <w:rPr>
          <w:rStyle w:val="a5"/>
          <w:rFonts w:ascii="Times New Roman" w:hAnsi="Times New Roman" w:cs="Times New Roman"/>
          <w:sz w:val="28"/>
          <w:szCs w:val="28"/>
        </w:rPr>
        <w:footnoteReference w:id="294"/>
      </w:r>
      <w:r w:rsidR="00AD7484">
        <w:rPr>
          <w:rFonts w:ascii="Times New Roman" w:hAnsi="Times New Roman" w:cs="Times New Roman"/>
          <w:sz w:val="28"/>
          <w:szCs w:val="28"/>
        </w:rPr>
        <w:t xml:space="preserve">. Кроме того, сам разработчик «Комсомольского рождества» </w:t>
      </w:r>
      <w:r w:rsidR="00AD7484" w:rsidRPr="00AD7484">
        <w:rPr>
          <w:rFonts w:ascii="Times New Roman" w:hAnsi="Times New Roman" w:cs="Times New Roman"/>
          <w:sz w:val="28"/>
          <w:szCs w:val="28"/>
        </w:rPr>
        <w:t>И.И. Скворцов-Степанов</w:t>
      </w:r>
      <w:r w:rsidR="00AD7484">
        <w:rPr>
          <w:rFonts w:ascii="Times New Roman" w:hAnsi="Times New Roman" w:cs="Times New Roman"/>
          <w:sz w:val="28"/>
          <w:szCs w:val="28"/>
        </w:rPr>
        <w:t xml:space="preserve"> отмечал, что «</w:t>
      </w:r>
      <w:r w:rsidR="00AD7484" w:rsidRPr="00AD7484">
        <w:rPr>
          <w:rFonts w:ascii="Times New Roman" w:hAnsi="Times New Roman" w:cs="Times New Roman"/>
          <w:sz w:val="28"/>
          <w:szCs w:val="28"/>
        </w:rPr>
        <w:t>карнавалы, вероятно, займут видное место в наших развлечениях, в наших увеселениях, в устройстве наших советских праздников</w:t>
      </w:r>
      <w:r w:rsidR="00AD7484">
        <w:rPr>
          <w:rFonts w:ascii="Times New Roman" w:hAnsi="Times New Roman" w:cs="Times New Roman"/>
          <w:sz w:val="28"/>
          <w:szCs w:val="28"/>
        </w:rPr>
        <w:t xml:space="preserve"> </w:t>
      </w:r>
      <w:r w:rsidR="00AD7484" w:rsidRPr="00AD7484">
        <w:rPr>
          <w:rFonts w:ascii="Times New Roman" w:hAnsi="Times New Roman" w:cs="Times New Roman"/>
          <w:sz w:val="28"/>
          <w:szCs w:val="28"/>
        </w:rPr>
        <w:t>&lt;</w:t>
      </w:r>
      <w:r w:rsidR="00AD7484">
        <w:rPr>
          <w:rFonts w:ascii="Times New Roman" w:hAnsi="Times New Roman" w:cs="Times New Roman"/>
          <w:sz w:val="28"/>
          <w:szCs w:val="28"/>
        </w:rPr>
        <w:t>…</w:t>
      </w:r>
      <w:r w:rsidR="00AD7484" w:rsidRPr="00AD7484">
        <w:rPr>
          <w:rFonts w:ascii="Times New Roman" w:hAnsi="Times New Roman" w:cs="Times New Roman"/>
          <w:sz w:val="28"/>
          <w:szCs w:val="28"/>
        </w:rPr>
        <w:t>&gt;</w:t>
      </w:r>
      <w:r w:rsidR="00AD7484">
        <w:rPr>
          <w:rFonts w:ascii="Times New Roman" w:hAnsi="Times New Roman" w:cs="Times New Roman"/>
          <w:sz w:val="28"/>
          <w:szCs w:val="28"/>
        </w:rPr>
        <w:t>, к</w:t>
      </w:r>
      <w:r w:rsidR="00AD7484" w:rsidRPr="00AD7484">
        <w:rPr>
          <w:rFonts w:ascii="Times New Roman" w:hAnsi="Times New Roman" w:cs="Times New Roman"/>
          <w:sz w:val="28"/>
          <w:szCs w:val="28"/>
        </w:rPr>
        <w:t xml:space="preserve">огда у </w:t>
      </w:r>
      <w:r w:rsidR="00AD7484" w:rsidRPr="00AD7484">
        <w:rPr>
          <w:rFonts w:ascii="Times New Roman" w:hAnsi="Times New Roman" w:cs="Times New Roman"/>
          <w:sz w:val="28"/>
          <w:szCs w:val="28"/>
        </w:rPr>
        <w:lastRenderedPageBreak/>
        <w:t>нас будет денег побольше, когда мы ещё дальше выберемся из разрухи, когда мы ещё дальше пойдём в экономическом строительстве…»</w:t>
      </w:r>
      <w:r w:rsidR="00AD7484" w:rsidRPr="00AD7484">
        <w:rPr>
          <w:rFonts w:ascii="Times New Roman" w:hAnsi="Times New Roman" w:cs="Times New Roman"/>
          <w:sz w:val="28"/>
          <w:szCs w:val="28"/>
          <w:vertAlign w:val="superscript"/>
        </w:rPr>
        <w:footnoteReference w:id="295"/>
      </w:r>
      <w:r w:rsidR="00AD7484" w:rsidRPr="00AD7484">
        <w:rPr>
          <w:rFonts w:ascii="Times New Roman" w:hAnsi="Times New Roman" w:cs="Times New Roman"/>
          <w:sz w:val="28"/>
          <w:szCs w:val="28"/>
        </w:rPr>
        <w:t xml:space="preserve">.  </w:t>
      </w:r>
    </w:p>
    <w:p w14:paraId="7857A20C" w14:textId="4812FB55" w:rsidR="002D0D8C" w:rsidRDefault="00AD7484" w:rsidP="002D0D8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Переход к непрерывной рабочей неделе сопровождался </w:t>
      </w:r>
      <w:r w:rsidR="002D0D8C" w:rsidRPr="002D0D8C">
        <w:rPr>
          <w:rFonts w:ascii="Times New Roman" w:hAnsi="Times New Roman" w:cs="Times New Roman"/>
          <w:sz w:val="28"/>
          <w:szCs w:val="28"/>
        </w:rPr>
        <w:t>массовой кампанией по закрытию и сносу православных храмов</w:t>
      </w:r>
      <w:r w:rsidR="002D0D8C" w:rsidRPr="002D0D8C">
        <w:rPr>
          <w:rFonts w:ascii="Times New Roman" w:hAnsi="Times New Roman" w:cs="Times New Roman"/>
          <w:sz w:val="28"/>
          <w:szCs w:val="28"/>
          <w:vertAlign w:val="superscript"/>
        </w:rPr>
        <w:footnoteReference w:id="296"/>
      </w:r>
      <w:r>
        <w:rPr>
          <w:rFonts w:ascii="Times New Roman" w:hAnsi="Times New Roman" w:cs="Times New Roman"/>
          <w:sz w:val="28"/>
          <w:szCs w:val="28"/>
        </w:rPr>
        <w:t xml:space="preserve">. Таким образом, к 1935 г. происходит окончательный переход от обрядотворческой кампании антирелигиозной пропаганды к административно-принудительным мерам. </w:t>
      </w:r>
    </w:p>
    <w:p w14:paraId="1B40D2C2" w14:textId="77777777" w:rsidR="00280AE3" w:rsidRDefault="00280AE3" w:rsidP="002D0D8C">
      <w:pPr>
        <w:spacing w:line="360" w:lineRule="auto"/>
        <w:ind w:firstLine="708"/>
        <w:jc w:val="both"/>
        <w:rPr>
          <w:rFonts w:ascii="Times New Roman" w:hAnsi="Times New Roman" w:cs="Times New Roman"/>
          <w:sz w:val="28"/>
          <w:szCs w:val="28"/>
        </w:rPr>
      </w:pPr>
    </w:p>
    <w:p w14:paraId="31981D62" w14:textId="4B8164A7" w:rsidR="00D41768" w:rsidRDefault="00D41768" w:rsidP="002D0D8C">
      <w:pPr>
        <w:spacing w:line="360" w:lineRule="auto"/>
        <w:ind w:firstLine="708"/>
        <w:jc w:val="both"/>
        <w:rPr>
          <w:rFonts w:ascii="Times New Roman" w:hAnsi="Times New Roman" w:cs="Times New Roman"/>
          <w:sz w:val="28"/>
          <w:szCs w:val="28"/>
        </w:rPr>
      </w:pPr>
    </w:p>
    <w:p w14:paraId="3DFF25D2" w14:textId="2EB2ACA7" w:rsidR="007173E7" w:rsidRDefault="007173E7" w:rsidP="002D0D8C">
      <w:pPr>
        <w:spacing w:line="360" w:lineRule="auto"/>
        <w:ind w:firstLine="708"/>
        <w:jc w:val="both"/>
        <w:rPr>
          <w:rFonts w:ascii="Times New Roman" w:hAnsi="Times New Roman" w:cs="Times New Roman"/>
          <w:sz w:val="28"/>
          <w:szCs w:val="28"/>
        </w:rPr>
      </w:pPr>
    </w:p>
    <w:p w14:paraId="17963C97" w14:textId="77777777" w:rsidR="007173E7" w:rsidRDefault="007173E7" w:rsidP="002D0D8C">
      <w:pPr>
        <w:spacing w:line="360" w:lineRule="auto"/>
        <w:ind w:firstLine="708"/>
        <w:jc w:val="both"/>
        <w:rPr>
          <w:rFonts w:ascii="Times New Roman" w:hAnsi="Times New Roman" w:cs="Times New Roman"/>
          <w:sz w:val="28"/>
          <w:szCs w:val="28"/>
        </w:rPr>
      </w:pPr>
    </w:p>
    <w:bookmarkEnd w:id="62"/>
    <w:p w14:paraId="197E9A30" w14:textId="5B187603" w:rsidR="005421FE" w:rsidRDefault="005421FE" w:rsidP="005421FE">
      <w:pPr>
        <w:spacing w:line="360" w:lineRule="auto"/>
        <w:ind w:firstLine="708"/>
        <w:jc w:val="both"/>
        <w:rPr>
          <w:rFonts w:ascii="Times New Roman" w:hAnsi="Times New Roman" w:cs="Times New Roman"/>
          <w:sz w:val="28"/>
          <w:szCs w:val="28"/>
        </w:rPr>
      </w:pPr>
    </w:p>
    <w:p w14:paraId="547445E7" w14:textId="0BAA8F94" w:rsidR="006231A2" w:rsidRDefault="006231A2" w:rsidP="005421FE">
      <w:pPr>
        <w:spacing w:line="360" w:lineRule="auto"/>
        <w:ind w:firstLine="708"/>
        <w:jc w:val="both"/>
        <w:rPr>
          <w:rFonts w:ascii="Times New Roman" w:hAnsi="Times New Roman" w:cs="Times New Roman"/>
          <w:sz w:val="28"/>
          <w:szCs w:val="28"/>
        </w:rPr>
      </w:pPr>
    </w:p>
    <w:p w14:paraId="2952E062" w14:textId="6B76CB3E" w:rsidR="006231A2" w:rsidRDefault="006231A2" w:rsidP="005421FE">
      <w:pPr>
        <w:spacing w:line="360" w:lineRule="auto"/>
        <w:ind w:firstLine="708"/>
        <w:jc w:val="both"/>
        <w:rPr>
          <w:rFonts w:ascii="Times New Roman" w:hAnsi="Times New Roman" w:cs="Times New Roman"/>
          <w:sz w:val="28"/>
          <w:szCs w:val="28"/>
        </w:rPr>
      </w:pPr>
    </w:p>
    <w:p w14:paraId="475FF9D7" w14:textId="480091BC" w:rsidR="006231A2" w:rsidRDefault="006231A2" w:rsidP="005421FE">
      <w:pPr>
        <w:spacing w:line="360" w:lineRule="auto"/>
        <w:ind w:firstLine="708"/>
        <w:jc w:val="both"/>
        <w:rPr>
          <w:rFonts w:ascii="Times New Roman" w:hAnsi="Times New Roman" w:cs="Times New Roman"/>
          <w:sz w:val="28"/>
          <w:szCs w:val="28"/>
        </w:rPr>
      </w:pPr>
    </w:p>
    <w:p w14:paraId="58E3B0F6" w14:textId="4810E1EC" w:rsidR="006231A2" w:rsidRDefault="006231A2" w:rsidP="005421FE">
      <w:pPr>
        <w:spacing w:line="360" w:lineRule="auto"/>
        <w:ind w:firstLine="708"/>
        <w:jc w:val="both"/>
        <w:rPr>
          <w:rFonts w:ascii="Times New Roman" w:hAnsi="Times New Roman" w:cs="Times New Roman"/>
          <w:sz w:val="28"/>
          <w:szCs w:val="28"/>
        </w:rPr>
      </w:pPr>
    </w:p>
    <w:p w14:paraId="4AB7EF54" w14:textId="0D654621" w:rsidR="000B6770" w:rsidRDefault="000B6770" w:rsidP="005421FE">
      <w:pPr>
        <w:spacing w:line="360" w:lineRule="auto"/>
        <w:ind w:firstLine="708"/>
        <w:jc w:val="both"/>
        <w:rPr>
          <w:rFonts w:ascii="Times New Roman" w:hAnsi="Times New Roman" w:cs="Times New Roman"/>
          <w:sz w:val="28"/>
          <w:szCs w:val="28"/>
        </w:rPr>
      </w:pPr>
    </w:p>
    <w:p w14:paraId="014026F3" w14:textId="1522EC48" w:rsidR="000B6770" w:rsidRDefault="000B6770" w:rsidP="005421FE">
      <w:pPr>
        <w:spacing w:line="360" w:lineRule="auto"/>
        <w:ind w:firstLine="708"/>
        <w:jc w:val="both"/>
        <w:rPr>
          <w:rFonts w:ascii="Times New Roman" w:hAnsi="Times New Roman" w:cs="Times New Roman"/>
          <w:sz w:val="28"/>
          <w:szCs w:val="28"/>
        </w:rPr>
      </w:pPr>
    </w:p>
    <w:p w14:paraId="77CF3BE1" w14:textId="64391525" w:rsidR="000B6770" w:rsidRDefault="000B6770" w:rsidP="005421FE">
      <w:pPr>
        <w:spacing w:line="360" w:lineRule="auto"/>
        <w:ind w:firstLine="708"/>
        <w:jc w:val="both"/>
        <w:rPr>
          <w:rFonts w:ascii="Times New Roman" w:hAnsi="Times New Roman" w:cs="Times New Roman"/>
          <w:sz w:val="28"/>
          <w:szCs w:val="28"/>
        </w:rPr>
      </w:pPr>
    </w:p>
    <w:p w14:paraId="7CED0BF9" w14:textId="2CF14000" w:rsidR="000B6770" w:rsidRDefault="000B6770" w:rsidP="005421FE">
      <w:pPr>
        <w:spacing w:line="360" w:lineRule="auto"/>
        <w:ind w:firstLine="708"/>
        <w:jc w:val="both"/>
        <w:rPr>
          <w:rFonts w:ascii="Times New Roman" w:hAnsi="Times New Roman" w:cs="Times New Roman"/>
          <w:sz w:val="28"/>
          <w:szCs w:val="28"/>
        </w:rPr>
      </w:pPr>
    </w:p>
    <w:p w14:paraId="14000B87" w14:textId="63721183" w:rsidR="006231A2" w:rsidRDefault="006231A2" w:rsidP="00D0452C">
      <w:pPr>
        <w:spacing w:line="360" w:lineRule="auto"/>
        <w:jc w:val="both"/>
        <w:rPr>
          <w:rFonts w:ascii="Times New Roman" w:hAnsi="Times New Roman" w:cs="Times New Roman"/>
          <w:sz w:val="28"/>
          <w:szCs w:val="28"/>
        </w:rPr>
      </w:pPr>
    </w:p>
    <w:p w14:paraId="2A16B565" w14:textId="77777777" w:rsidR="00D0452C" w:rsidRDefault="00D0452C" w:rsidP="00D0452C">
      <w:pPr>
        <w:spacing w:line="360" w:lineRule="auto"/>
        <w:jc w:val="both"/>
        <w:rPr>
          <w:rFonts w:ascii="Times New Roman" w:hAnsi="Times New Roman" w:cs="Times New Roman"/>
          <w:sz w:val="28"/>
          <w:szCs w:val="28"/>
        </w:rPr>
      </w:pPr>
    </w:p>
    <w:p w14:paraId="69E388CF" w14:textId="300FB6C2" w:rsidR="005421FE" w:rsidRPr="006231A2" w:rsidRDefault="006231A2" w:rsidP="006231A2">
      <w:pPr>
        <w:pStyle w:val="2"/>
        <w:jc w:val="center"/>
        <w:rPr>
          <w:rFonts w:ascii="Times New Roman" w:hAnsi="Times New Roman" w:cs="Times New Roman"/>
          <w:b/>
          <w:bCs/>
          <w:color w:val="auto"/>
          <w:sz w:val="28"/>
          <w:szCs w:val="28"/>
        </w:rPr>
      </w:pPr>
      <w:bookmarkStart w:id="63" w:name="_Toc134283387"/>
      <w:r w:rsidRPr="006231A2">
        <w:rPr>
          <w:rFonts w:ascii="Times New Roman" w:hAnsi="Times New Roman" w:cs="Times New Roman"/>
          <w:b/>
          <w:bCs/>
          <w:color w:val="auto"/>
          <w:sz w:val="28"/>
          <w:szCs w:val="28"/>
        </w:rPr>
        <w:lastRenderedPageBreak/>
        <w:t>Заключение</w:t>
      </w:r>
      <w:bookmarkEnd w:id="63"/>
    </w:p>
    <w:p w14:paraId="65E2FF86" w14:textId="77777777" w:rsidR="006231A2" w:rsidRPr="006231A2" w:rsidRDefault="006231A2" w:rsidP="006231A2"/>
    <w:p w14:paraId="5B1A162B" w14:textId="5180E94E" w:rsidR="00656AB9" w:rsidRDefault="00656AB9" w:rsidP="00CD53F5">
      <w:pPr>
        <w:spacing w:line="360" w:lineRule="auto"/>
        <w:ind w:firstLine="708"/>
        <w:jc w:val="both"/>
        <w:rPr>
          <w:rFonts w:ascii="Times New Roman" w:hAnsi="Times New Roman" w:cs="Times New Roman"/>
          <w:sz w:val="28"/>
          <w:szCs w:val="28"/>
        </w:rPr>
      </w:pPr>
      <w:r w:rsidRPr="00656AB9">
        <w:rPr>
          <w:rFonts w:ascii="Times New Roman" w:hAnsi="Times New Roman" w:cs="Times New Roman"/>
          <w:sz w:val="28"/>
          <w:szCs w:val="28"/>
        </w:rPr>
        <w:t xml:space="preserve">Разработка системы «красных» ритуалов являлась одним из направлений антирелигиозной политики советских властей в 1920-е гг. </w:t>
      </w:r>
      <w:r w:rsidR="00CD53F5">
        <w:rPr>
          <w:rFonts w:ascii="Times New Roman" w:hAnsi="Times New Roman" w:cs="Times New Roman"/>
          <w:sz w:val="28"/>
          <w:szCs w:val="28"/>
        </w:rPr>
        <w:t>Проводившийся в данный хронологический период обрядотворческий к</w:t>
      </w:r>
      <w:r w:rsidRPr="00656AB9">
        <w:rPr>
          <w:rFonts w:ascii="Times New Roman" w:hAnsi="Times New Roman" w:cs="Times New Roman"/>
          <w:sz w:val="28"/>
          <w:szCs w:val="28"/>
        </w:rPr>
        <w:t xml:space="preserve">урс </w:t>
      </w:r>
      <w:r w:rsidR="00CD53F5">
        <w:rPr>
          <w:rFonts w:ascii="Times New Roman" w:hAnsi="Times New Roman" w:cs="Times New Roman"/>
          <w:sz w:val="28"/>
          <w:szCs w:val="28"/>
        </w:rPr>
        <w:t xml:space="preserve">имел свои особенности. Во-первых, он </w:t>
      </w:r>
      <w:r w:rsidR="006231A2" w:rsidRPr="006231A2">
        <w:rPr>
          <w:rFonts w:ascii="Times New Roman" w:hAnsi="Times New Roman" w:cs="Times New Roman"/>
          <w:sz w:val="28"/>
          <w:szCs w:val="28"/>
        </w:rPr>
        <w:t>носил экспериментальный характер</w:t>
      </w:r>
      <w:r w:rsidR="006231A2">
        <w:rPr>
          <w:rFonts w:ascii="Times New Roman" w:hAnsi="Times New Roman" w:cs="Times New Roman"/>
          <w:sz w:val="28"/>
          <w:szCs w:val="28"/>
        </w:rPr>
        <w:t>,</w:t>
      </w:r>
      <w:r w:rsidRPr="00656AB9">
        <w:rPr>
          <w:rFonts w:ascii="Times New Roman" w:hAnsi="Times New Roman" w:cs="Times New Roman"/>
          <w:sz w:val="28"/>
          <w:szCs w:val="28"/>
        </w:rPr>
        <w:t xml:space="preserve"> </w:t>
      </w:r>
      <w:r w:rsidR="006231A2">
        <w:rPr>
          <w:rFonts w:ascii="Times New Roman" w:hAnsi="Times New Roman" w:cs="Times New Roman"/>
          <w:sz w:val="28"/>
          <w:szCs w:val="28"/>
        </w:rPr>
        <w:t>отражал</w:t>
      </w:r>
      <w:r w:rsidR="006231A2" w:rsidRPr="006231A2">
        <w:rPr>
          <w:rFonts w:ascii="Times New Roman" w:hAnsi="Times New Roman" w:cs="Times New Roman"/>
          <w:sz w:val="28"/>
          <w:szCs w:val="28"/>
        </w:rPr>
        <w:t xml:space="preserve"> </w:t>
      </w:r>
      <w:r w:rsidR="006231A2" w:rsidRPr="00656AB9">
        <w:rPr>
          <w:rFonts w:ascii="Times New Roman" w:hAnsi="Times New Roman" w:cs="Times New Roman"/>
          <w:sz w:val="28"/>
          <w:szCs w:val="28"/>
        </w:rPr>
        <w:t>поиск ведущими большевистскими идеологами наиболее эффективных методов борьбы с религией, особенно с влиянием Русской Православной Церкви</w:t>
      </w:r>
      <w:r w:rsidR="006231A2">
        <w:rPr>
          <w:rFonts w:ascii="Times New Roman" w:hAnsi="Times New Roman" w:cs="Times New Roman"/>
          <w:sz w:val="28"/>
          <w:szCs w:val="28"/>
        </w:rPr>
        <w:t xml:space="preserve">, в ранний советский период. </w:t>
      </w:r>
      <w:r w:rsidR="00CD53F5">
        <w:rPr>
          <w:rFonts w:ascii="Times New Roman" w:hAnsi="Times New Roman" w:cs="Times New Roman"/>
          <w:sz w:val="28"/>
          <w:szCs w:val="28"/>
        </w:rPr>
        <w:t>Во-вторых, г</w:t>
      </w:r>
      <w:r w:rsidR="006231A2">
        <w:rPr>
          <w:rFonts w:ascii="Times New Roman" w:hAnsi="Times New Roman" w:cs="Times New Roman"/>
          <w:sz w:val="28"/>
          <w:szCs w:val="28"/>
        </w:rPr>
        <w:t xml:space="preserve">лавным инструментарием при разработке новых «красных обрядов» являлось </w:t>
      </w:r>
      <w:r w:rsidRPr="00656AB9">
        <w:rPr>
          <w:rFonts w:ascii="Times New Roman" w:hAnsi="Times New Roman" w:cs="Times New Roman"/>
          <w:sz w:val="28"/>
          <w:szCs w:val="28"/>
        </w:rPr>
        <w:t>сочетание различных пропагандистских форм (художественно-изобразительных, музыкальных, культурно-научных и т.д.) с целью привлечения внимания наибольшего круга аудитории.</w:t>
      </w:r>
      <w:r w:rsidR="00CD53F5" w:rsidRPr="00CD53F5">
        <w:rPr>
          <w:rFonts w:ascii="Times New Roman" w:hAnsi="Times New Roman" w:cs="Times New Roman"/>
          <w:sz w:val="28"/>
          <w:szCs w:val="28"/>
        </w:rPr>
        <w:t xml:space="preserve"> </w:t>
      </w:r>
      <w:r w:rsidR="00CD53F5">
        <w:rPr>
          <w:rFonts w:ascii="Times New Roman" w:hAnsi="Times New Roman" w:cs="Times New Roman"/>
          <w:sz w:val="28"/>
          <w:szCs w:val="28"/>
        </w:rPr>
        <w:t xml:space="preserve">В-третьих, </w:t>
      </w:r>
      <w:r w:rsidR="00CD53F5" w:rsidRPr="00656AB9">
        <w:rPr>
          <w:rFonts w:ascii="Times New Roman" w:hAnsi="Times New Roman" w:cs="Times New Roman"/>
          <w:sz w:val="28"/>
          <w:szCs w:val="28"/>
        </w:rPr>
        <w:t xml:space="preserve">в силу отсутствия опыта построения безрелигиозных, революционно-окрашенных ритуалов у </w:t>
      </w:r>
      <w:r w:rsidR="00CD53F5">
        <w:rPr>
          <w:rFonts w:ascii="Times New Roman" w:hAnsi="Times New Roman" w:cs="Times New Roman"/>
          <w:sz w:val="28"/>
          <w:szCs w:val="28"/>
        </w:rPr>
        <w:t xml:space="preserve">ведущих </w:t>
      </w:r>
      <w:r w:rsidR="00CD53F5" w:rsidRPr="00656AB9">
        <w:rPr>
          <w:rFonts w:ascii="Times New Roman" w:hAnsi="Times New Roman" w:cs="Times New Roman"/>
          <w:sz w:val="28"/>
          <w:szCs w:val="28"/>
        </w:rPr>
        <w:t>большевистских теоретиков</w:t>
      </w:r>
      <w:r w:rsidR="00CD53F5">
        <w:rPr>
          <w:rFonts w:ascii="Times New Roman" w:hAnsi="Times New Roman" w:cs="Times New Roman"/>
          <w:sz w:val="28"/>
          <w:szCs w:val="28"/>
        </w:rPr>
        <w:t xml:space="preserve"> </w:t>
      </w:r>
      <w:r w:rsidR="00CD53F5" w:rsidRPr="00656AB9">
        <w:rPr>
          <w:rFonts w:ascii="Times New Roman" w:hAnsi="Times New Roman" w:cs="Times New Roman"/>
          <w:sz w:val="28"/>
          <w:szCs w:val="28"/>
        </w:rPr>
        <w:t xml:space="preserve">и региональных партийных структур, на местах наблюдалась </w:t>
      </w:r>
      <w:r w:rsidR="00423497">
        <w:rPr>
          <w:rFonts w:ascii="Times New Roman" w:hAnsi="Times New Roman" w:cs="Times New Roman"/>
          <w:sz w:val="28"/>
          <w:szCs w:val="28"/>
        </w:rPr>
        <w:t xml:space="preserve">значительная </w:t>
      </w:r>
      <w:r w:rsidR="00CD53F5" w:rsidRPr="00656AB9">
        <w:rPr>
          <w:rFonts w:ascii="Times New Roman" w:hAnsi="Times New Roman" w:cs="Times New Roman"/>
          <w:sz w:val="28"/>
          <w:szCs w:val="28"/>
        </w:rPr>
        <w:t xml:space="preserve">роль коллективного творчества при практическом проведении «красных» обрядов, а также отсутствие идеологической целостности данного курса. </w:t>
      </w:r>
      <w:r w:rsidR="00CD53F5">
        <w:rPr>
          <w:rFonts w:ascii="Times New Roman" w:hAnsi="Times New Roman" w:cs="Times New Roman"/>
          <w:sz w:val="28"/>
          <w:szCs w:val="28"/>
        </w:rPr>
        <w:t xml:space="preserve">И, наконец, </w:t>
      </w:r>
      <w:r w:rsidRPr="00656AB9">
        <w:rPr>
          <w:rFonts w:ascii="Times New Roman" w:hAnsi="Times New Roman" w:cs="Times New Roman"/>
          <w:sz w:val="28"/>
          <w:szCs w:val="28"/>
        </w:rPr>
        <w:t>в советской обрядности 1920-х гг., особенно в системе семейно-бытовых ритуалов, определенно наблюдается сочетание антирелигиозных и религиозных начал, назначение которого заключалось в воссоздании не менее эмоциональной и торжественной альтернативы церковному обряду.</w:t>
      </w:r>
    </w:p>
    <w:p w14:paraId="0F4B0656" w14:textId="0525E7E5" w:rsidR="00CD53F5" w:rsidRPr="00656AB9" w:rsidRDefault="00CD53F5" w:rsidP="00CD53F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w:t>
      </w:r>
      <w:r w:rsidR="000120B7">
        <w:rPr>
          <w:rFonts w:ascii="Times New Roman" w:hAnsi="Times New Roman" w:cs="Times New Roman"/>
          <w:sz w:val="28"/>
          <w:szCs w:val="28"/>
        </w:rPr>
        <w:t xml:space="preserve">ое различие </w:t>
      </w:r>
      <w:r>
        <w:rPr>
          <w:rFonts w:ascii="Times New Roman" w:hAnsi="Times New Roman" w:cs="Times New Roman"/>
          <w:sz w:val="28"/>
          <w:szCs w:val="28"/>
        </w:rPr>
        <w:t xml:space="preserve">обрядотворческого курса в сельской </w:t>
      </w:r>
      <w:r w:rsidR="000120B7">
        <w:rPr>
          <w:rFonts w:ascii="Times New Roman" w:hAnsi="Times New Roman" w:cs="Times New Roman"/>
          <w:sz w:val="28"/>
          <w:szCs w:val="28"/>
        </w:rPr>
        <w:t xml:space="preserve">и городской </w:t>
      </w:r>
      <w:r>
        <w:rPr>
          <w:rFonts w:ascii="Times New Roman" w:hAnsi="Times New Roman" w:cs="Times New Roman"/>
          <w:sz w:val="28"/>
          <w:szCs w:val="28"/>
        </w:rPr>
        <w:t xml:space="preserve">местности </w:t>
      </w:r>
      <w:r w:rsidR="000120B7">
        <w:rPr>
          <w:rFonts w:ascii="Times New Roman" w:hAnsi="Times New Roman" w:cs="Times New Roman"/>
          <w:sz w:val="28"/>
          <w:szCs w:val="28"/>
        </w:rPr>
        <w:t>заключалось в попытках местных партийных структур совместить пропаганду новых обрядов и празднеств с кампанией «культсмычки», нацеленной на преодоление «отставания» деревни от города</w:t>
      </w:r>
      <w:r w:rsidR="001A6F97">
        <w:rPr>
          <w:rFonts w:ascii="Times New Roman" w:hAnsi="Times New Roman" w:cs="Times New Roman"/>
          <w:sz w:val="28"/>
          <w:szCs w:val="28"/>
        </w:rPr>
        <w:t xml:space="preserve"> и экономического подъёма сёл</w:t>
      </w:r>
      <w:r w:rsidR="000120B7">
        <w:rPr>
          <w:rFonts w:ascii="Times New Roman" w:hAnsi="Times New Roman" w:cs="Times New Roman"/>
          <w:sz w:val="28"/>
          <w:szCs w:val="28"/>
        </w:rPr>
        <w:t xml:space="preserve">. </w:t>
      </w:r>
      <w:r w:rsidR="001A6F97">
        <w:rPr>
          <w:rFonts w:ascii="Times New Roman" w:hAnsi="Times New Roman" w:cs="Times New Roman"/>
          <w:sz w:val="28"/>
          <w:szCs w:val="28"/>
        </w:rPr>
        <w:t xml:space="preserve">Факт частых командировок городских (в частности, ленинградских) пропагандистов-антирелигиозников в сельскую местность, отражает нахождение деревенских ячеек под патронажем городских работников культурно-просветительской работы и членов «Союза </w:t>
      </w:r>
      <w:r w:rsidR="001A6F97">
        <w:rPr>
          <w:rFonts w:ascii="Times New Roman" w:hAnsi="Times New Roman" w:cs="Times New Roman"/>
          <w:sz w:val="28"/>
          <w:szCs w:val="28"/>
        </w:rPr>
        <w:lastRenderedPageBreak/>
        <w:t>Воинствующих Безбожников». Высокая степень интереса сельского населения к новым формам обрядности получила выражение в активизировании коллективного творчества деревенских жителей в разработке ритуалов.</w:t>
      </w:r>
    </w:p>
    <w:p w14:paraId="7539D305" w14:textId="1A3DE255" w:rsidR="00CD53F5" w:rsidRPr="00656AB9" w:rsidRDefault="00656AB9" w:rsidP="001A6F97">
      <w:pPr>
        <w:spacing w:line="360" w:lineRule="auto"/>
        <w:ind w:firstLine="708"/>
        <w:jc w:val="both"/>
        <w:rPr>
          <w:rFonts w:ascii="Times New Roman" w:hAnsi="Times New Roman" w:cs="Times New Roman"/>
          <w:sz w:val="28"/>
          <w:szCs w:val="28"/>
        </w:rPr>
      </w:pPr>
      <w:r w:rsidRPr="00656AB9">
        <w:rPr>
          <w:rFonts w:ascii="Times New Roman" w:hAnsi="Times New Roman" w:cs="Times New Roman"/>
          <w:sz w:val="28"/>
          <w:szCs w:val="28"/>
        </w:rPr>
        <w:t>Основные тенденции и проблемы политики внедрения «новой обрядности» на территориях Петроградской (Ленинградской), Череповецкой и Новгородской губерний, включенных с 1926</w:t>
      </w:r>
      <w:r w:rsidR="00CD53F5">
        <w:rPr>
          <w:rFonts w:ascii="Times New Roman" w:hAnsi="Times New Roman" w:cs="Times New Roman"/>
          <w:sz w:val="28"/>
          <w:szCs w:val="28"/>
        </w:rPr>
        <w:t>–</w:t>
      </w:r>
      <w:r w:rsidRPr="00656AB9">
        <w:rPr>
          <w:rFonts w:ascii="Times New Roman" w:hAnsi="Times New Roman" w:cs="Times New Roman"/>
          <w:sz w:val="28"/>
          <w:szCs w:val="28"/>
        </w:rPr>
        <w:t>1927 гг. в состав Северо-Западной (Ленинградской) области, в целом, соответствовали особенностям проведения данной антирелигиозно-идеологический кампании в других регионах РСФСР.</w:t>
      </w:r>
    </w:p>
    <w:p w14:paraId="01F0860F" w14:textId="25941A78" w:rsidR="00656AB9" w:rsidRPr="00656AB9" w:rsidRDefault="00656AB9" w:rsidP="00656AB9">
      <w:pPr>
        <w:spacing w:line="360" w:lineRule="auto"/>
        <w:ind w:firstLine="708"/>
        <w:jc w:val="both"/>
        <w:rPr>
          <w:rFonts w:ascii="Times New Roman" w:hAnsi="Times New Roman" w:cs="Times New Roman"/>
          <w:sz w:val="28"/>
          <w:szCs w:val="28"/>
        </w:rPr>
      </w:pPr>
      <w:r w:rsidRPr="00656AB9">
        <w:rPr>
          <w:rFonts w:ascii="Times New Roman" w:hAnsi="Times New Roman" w:cs="Times New Roman"/>
          <w:sz w:val="28"/>
          <w:szCs w:val="28"/>
        </w:rPr>
        <w:t>На рубеже 1920</w:t>
      </w:r>
      <w:r w:rsidR="00CD53F5">
        <w:rPr>
          <w:rFonts w:ascii="Times New Roman" w:hAnsi="Times New Roman" w:cs="Times New Roman"/>
          <w:sz w:val="28"/>
          <w:szCs w:val="28"/>
        </w:rPr>
        <w:t>–</w:t>
      </w:r>
      <w:r w:rsidRPr="00656AB9">
        <w:rPr>
          <w:rFonts w:ascii="Times New Roman" w:hAnsi="Times New Roman" w:cs="Times New Roman"/>
          <w:sz w:val="28"/>
          <w:szCs w:val="28"/>
        </w:rPr>
        <w:t>1930-х гг. наблюдается отказ представителей советской власти от практики ведения борьбы с религиозными воззрениями путем разработки альтернативных христианским таинствам, идеологически-сакрализованных советских обрядов. Мы выделяем несколько причин сворачивания данного идеологического курса. Полагаем, что главная причина изменения методики борьбы с религиозными воззрениями как в Петроградской (Ленинградской), Череповецкой и Новгородской губерниях, так и на других территориях Советского Союза, главным образом, заключалась в осознании руководителями партии недостаточной эффективности курса по созданию альтернативных христианским таинствам ритуальных практик</w:t>
      </w:r>
      <w:r w:rsidR="001A6F97">
        <w:rPr>
          <w:rFonts w:ascii="Times New Roman" w:hAnsi="Times New Roman" w:cs="Times New Roman"/>
          <w:sz w:val="28"/>
          <w:szCs w:val="28"/>
        </w:rPr>
        <w:t>.</w:t>
      </w:r>
    </w:p>
    <w:p w14:paraId="0353B0F7" w14:textId="14187FF9" w:rsidR="00656AB9" w:rsidRPr="00656AB9" w:rsidRDefault="00656AB9" w:rsidP="0038424D">
      <w:pPr>
        <w:spacing w:line="360" w:lineRule="auto"/>
        <w:ind w:firstLine="708"/>
        <w:jc w:val="both"/>
        <w:rPr>
          <w:rFonts w:ascii="Times New Roman" w:hAnsi="Times New Roman" w:cs="Times New Roman"/>
          <w:sz w:val="28"/>
          <w:szCs w:val="28"/>
        </w:rPr>
      </w:pPr>
      <w:r w:rsidRPr="00656AB9">
        <w:rPr>
          <w:rFonts w:ascii="Times New Roman" w:hAnsi="Times New Roman" w:cs="Times New Roman"/>
          <w:sz w:val="28"/>
          <w:szCs w:val="28"/>
        </w:rPr>
        <w:t>Можно выделить несколько причин неудовлетворяющих результатов обрядотворческой кампании советского правительства 1920-х гг. Во-первых, программное содержание</w:t>
      </w:r>
      <w:r w:rsidR="001A6F97">
        <w:rPr>
          <w:rFonts w:ascii="Times New Roman" w:hAnsi="Times New Roman" w:cs="Times New Roman"/>
          <w:sz w:val="28"/>
          <w:szCs w:val="28"/>
        </w:rPr>
        <w:t xml:space="preserve"> обрядов семейно-бытового цикла</w:t>
      </w:r>
      <w:r w:rsidRPr="00656AB9">
        <w:rPr>
          <w:rFonts w:ascii="Times New Roman" w:hAnsi="Times New Roman" w:cs="Times New Roman"/>
          <w:sz w:val="28"/>
          <w:szCs w:val="28"/>
        </w:rPr>
        <w:t xml:space="preserve"> заключалось в проведении стандартизированного партийного собрания, что не могло соответствовать концепции сотворения альтернативной бе</w:t>
      </w:r>
      <w:r w:rsidR="001A6F97">
        <w:rPr>
          <w:rFonts w:ascii="Times New Roman" w:hAnsi="Times New Roman" w:cs="Times New Roman"/>
          <w:sz w:val="28"/>
          <w:szCs w:val="28"/>
        </w:rPr>
        <w:t>з</w:t>
      </w:r>
      <w:r w:rsidRPr="00656AB9">
        <w:rPr>
          <w:rFonts w:ascii="Times New Roman" w:hAnsi="Times New Roman" w:cs="Times New Roman"/>
          <w:sz w:val="28"/>
          <w:szCs w:val="28"/>
        </w:rPr>
        <w:t xml:space="preserve">церковной версии советской обрядности. </w:t>
      </w:r>
      <w:r w:rsidR="0038424D" w:rsidRPr="00656AB9">
        <w:rPr>
          <w:rFonts w:ascii="Times New Roman" w:hAnsi="Times New Roman" w:cs="Times New Roman"/>
          <w:sz w:val="28"/>
          <w:szCs w:val="28"/>
        </w:rPr>
        <w:t xml:space="preserve">Сухость и скупость новых мероприятий, основанных с одной стороны, на недостаточно разработанных методиках оформления, а с другой – на прочтении докладов о «новом быте», не могли принести ни </w:t>
      </w:r>
      <w:r w:rsidR="0038424D" w:rsidRPr="00656AB9">
        <w:rPr>
          <w:rFonts w:ascii="Times New Roman" w:hAnsi="Times New Roman" w:cs="Times New Roman"/>
          <w:sz w:val="28"/>
          <w:szCs w:val="28"/>
        </w:rPr>
        <w:lastRenderedPageBreak/>
        <w:t>утешения родственникам умерших, ни торжества радости при рождении ребенка, создания новой семьи.</w:t>
      </w:r>
      <w:r w:rsidR="0038424D">
        <w:rPr>
          <w:rFonts w:ascii="Times New Roman" w:hAnsi="Times New Roman" w:cs="Times New Roman"/>
          <w:sz w:val="28"/>
          <w:szCs w:val="28"/>
        </w:rPr>
        <w:t xml:space="preserve"> </w:t>
      </w:r>
      <w:r w:rsidR="001A6F97">
        <w:rPr>
          <w:rFonts w:ascii="Times New Roman" w:hAnsi="Times New Roman" w:cs="Times New Roman"/>
          <w:sz w:val="28"/>
          <w:szCs w:val="28"/>
        </w:rPr>
        <w:t>Н</w:t>
      </w:r>
      <w:r w:rsidR="001A6F97" w:rsidRPr="001A6F97">
        <w:rPr>
          <w:rFonts w:ascii="Times New Roman" w:hAnsi="Times New Roman" w:cs="Times New Roman"/>
          <w:sz w:val="28"/>
          <w:szCs w:val="28"/>
        </w:rPr>
        <w:t>аблюдаемое в литературе поздних 1920-х гг.</w:t>
      </w:r>
      <w:r w:rsidR="001A6F97">
        <w:rPr>
          <w:rFonts w:ascii="Times New Roman" w:hAnsi="Times New Roman" w:cs="Times New Roman"/>
          <w:sz w:val="28"/>
          <w:szCs w:val="28"/>
        </w:rPr>
        <w:t xml:space="preserve"> и воспоминаниях современников сн</w:t>
      </w:r>
      <w:r w:rsidRPr="00656AB9">
        <w:rPr>
          <w:rFonts w:ascii="Times New Roman" w:hAnsi="Times New Roman" w:cs="Times New Roman"/>
          <w:sz w:val="28"/>
          <w:szCs w:val="28"/>
        </w:rPr>
        <w:t>исходительно-ироническое отношение к новым формам быта</w:t>
      </w:r>
      <w:r w:rsidR="001A6F97">
        <w:rPr>
          <w:rFonts w:ascii="Times New Roman" w:hAnsi="Times New Roman" w:cs="Times New Roman"/>
          <w:sz w:val="28"/>
          <w:szCs w:val="28"/>
        </w:rPr>
        <w:t>:</w:t>
      </w:r>
      <w:r w:rsidRPr="00656AB9">
        <w:rPr>
          <w:rFonts w:ascii="Times New Roman" w:hAnsi="Times New Roman" w:cs="Times New Roman"/>
          <w:sz w:val="28"/>
          <w:szCs w:val="28"/>
        </w:rPr>
        <w:t xml:space="preserve"> «октябринам», «красным свадьбам» </w:t>
      </w:r>
      <w:r w:rsidR="001A6F97" w:rsidRPr="001A6F97">
        <w:rPr>
          <w:rFonts w:ascii="Times New Roman" w:hAnsi="Times New Roman" w:cs="Times New Roman"/>
          <w:sz w:val="28"/>
          <w:szCs w:val="28"/>
        </w:rPr>
        <w:t>—</w:t>
      </w:r>
      <w:r w:rsidRPr="00656AB9">
        <w:rPr>
          <w:rFonts w:ascii="Times New Roman" w:hAnsi="Times New Roman" w:cs="Times New Roman"/>
          <w:sz w:val="28"/>
          <w:szCs w:val="28"/>
        </w:rPr>
        <w:t xml:space="preserve">, отражает неудовлетворенность и власти, и общества результатами данного социально-идеологического, обрядотворческого эксперимента. </w:t>
      </w:r>
    </w:p>
    <w:p w14:paraId="3CB89A19" w14:textId="55249B98" w:rsidR="00656AB9" w:rsidRPr="00656AB9" w:rsidRDefault="0038424D" w:rsidP="00656AB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656AB9" w:rsidRPr="00656AB9">
        <w:rPr>
          <w:rFonts w:ascii="Times New Roman" w:hAnsi="Times New Roman" w:cs="Times New Roman"/>
          <w:sz w:val="28"/>
          <w:szCs w:val="28"/>
        </w:rPr>
        <w:t xml:space="preserve">программном содержании и идейной составляющей </w:t>
      </w:r>
      <w:r w:rsidRPr="00656AB9">
        <w:rPr>
          <w:rFonts w:ascii="Times New Roman" w:hAnsi="Times New Roman" w:cs="Times New Roman"/>
          <w:sz w:val="28"/>
          <w:szCs w:val="28"/>
        </w:rPr>
        <w:t>«Комсомольского рождества» и «Комсомольской пасхи»</w:t>
      </w:r>
      <w:r>
        <w:rPr>
          <w:rFonts w:ascii="Times New Roman" w:hAnsi="Times New Roman" w:cs="Times New Roman"/>
          <w:sz w:val="28"/>
          <w:szCs w:val="28"/>
        </w:rPr>
        <w:t xml:space="preserve"> </w:t>
      </w:r>
      <w:r w:rsidR="00656AB9" w:rsidRPr="00656AB9">
        <w:rPr>
          <w:rFonts w:ascii="Times New Roman" w:hAnsi="Times New Roman" w:cs="Times New Roman"/>
          <w:sz w:val="28"/>
          <w:szCs w:val="28"/>
        </w:rPr>
        <w:t xml:space="preserve">также можно отметить отсутствие идеологической целостности. </w:t>
      </w:r>
      <w:r>
        <w:rPr>
          <w:rFonts w:ascii="Times New Roman" w:hAnsi="Times New Roman" w:cs="Times New Roman"/>
          <w:sz w:val="28"/>
          <w:szCs w:val="28"/>
        </w:rPr>
        <w:t>З</w:t>
      </w:r>
      <w:r w:rsidR="00656AB9" w:rsidRPr="00656AB9">
        <w:rPr>
          <w:rFonts w:ascii="Times New Roman" w:hAnsi="Times New Roman" w:cs="Times New Roman"/>
          <w:sz w:val="28"/>
          <w:szCs w:val="28"/>
        </w:rPr>
        <w:t xml:space="preserve">аключенной в христианских таинствах и праздниках смысловой наполненности представители советской власти не сумели противопоставить равнозначное идеологическое содержание, удовлетворившее бы и население, отказавшееся от веры в Бога, и часть общества, продолжавшее ее исповедовать. </w:t>
      </w:r>
    </w:p>
    <w:p w14:paraId="7B9B4682" w14:textId="346EC410" w:rsidR="0038424D" w:rsidRDefault="0038424D" w:rsidP="00CD53F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656AB9" w:rsidRPr="00656AB9">
        <w:rPr>
          <w:rFonts w:ascii="Times New Roman" w:hAnsi="Times New Roman" w:cs="Times New Roman"/>
          <w:sz w:val="28"/>
          <w:szCs w:val="28"/>
        </w:rPr>
        <w:t xml:space="preserve">омимо недостаточной разработанности методологического базиса советских обрядов, можно отметить </w:t>
      </w:r>
      <w:r>
        <w:rPr>
          <w:rFonts w:ascii="Times New Roman" w:hAnsi="Times New Roman" w:cs="Times New Roman"/>
          <w:sz w:val="28"/>
          <w:szCs w:val="28"/>
        </w:rPr>
        <w:t xml:space="preserve">кризисное положение антирелигиозной пропаганды, не сумевшей к концу 1920-х гг. преодолеть проблемы увеличения кадров пропагандистов-антирелигиозников, эффективного снабжения антирелигиозной литературой не только городских ячеек, но и сельских, роста материального обеспечения ячеек. </w:t>
      </w:r>
      <w:r w:rsidR="000B6770">
        <w:rPr>
          <w:rFonts w:ascii="Times New Roman" w:hAnsi="Times New Roman" w:cs="Times New Roman"/>
          <w:sz w:val="28"/>
          <w:szCs w:val="28"/>
        </w:rPr>
        <w:t>Д</w:t>
      </w:r>
      <w:r>
        <w:rPr>
          <w:rFonts w:ascii="Times New Roman" w:hAnsi="Times New Roman" w:cs="Times New Roman"/>
          <w:sz w:val="28"/>
          <w:szCs w:val="28"/>
        </w:rPr>
        <w:t>анную особенность можно трактовать изменением социально-экономического курса советского правительства и концентрацией на решении вопроса о коллективизации народного хозяйства и индустриализации, то есть наращивании экономического потенциала. В данных обстоятельствах обрядотворческая кампания и вопрос об антирелигиозной пропаганде в целом отступает на дальний план.</w:t>
      </w:r>
    </w:p>
    <w:p w14:paraId="18645EF9" w14:textId="62DC7DE6" w:rsidR="00280AE3" w:rsidRDefault="00280AE3" w:rsidP="00280AE3">
      <w:pPr>
        <w:spacing w:line="360" w:lineRule="auto"/>
        <w:ind w:firstLine="708"/>
        <w:jc w:val="both"/>
        <w:rPr>
          <w:rFonts w:ascii="Times New Roman" w:hAnsi="Times New Roman" w:cs="Times New Roman"/>
          <w:sz w:val="28"/>
          <w:szCs w:val="28"/>
        </w:rPr>
      </w:pPr>
      <w:r w:rsidRPr="00280AE3">
        <w:rPr>
          <w:rFonts w:ascii="Times New Roman" w:hAnsi="Times New Roman" w:cs="Times New Roman"/>
          <w:sz w:val="28"/>
          <w:szCs w:val="28"/>
        </w:rPr>
        <w:t xml:space="preserve">Возобновление интереса советской власти к обрядотворческой политике произойдёт в годы правления Н.С. Хрущёва. Опыт создания «красных обрядов» в 1920-е гг. окажется переосмысленным и будет использован советскими теоретиками для создания социалистических ритуалов. Но именно в первое десятилетие существования СССР были заложены основы </w:t>
      </w:r>
      <w:r w:rsidRPr="00280AE3">
        <w:rPr>
          <w:rFonts w:ascii="Times New Roman" w:hAnsi="Times New Roman" w:cs="Times New Roman"/>
          <w:sz w:val="28"/>
          <w:szCs w:val="28"/>
        </w:rPr>
        <w:lastRenderedPageBreak/>
        <w:t>качественного идеологического преобразования человека, проведены попытки ментального преобразования общества через новые «красные» ритуалы.</w:t>
      </w:r>
    </w:p>
    <w:p w14:paraId="099E2457" w14:textId="541A01EF" w:rsidR="00280AE3" w:rsidRDefault="00656AB9" w:rsidP="00280AE3">
      <w:pPr>
        <w:spacing w:line="360" w:lineRule="auto"/>
        <w:ind w:firstLine="708"/>
        <w:jc w:val="both"/>
        <w:rPr>
          <w:rFonts w:ascii="Times New Roman" w:hAnsi="Times New Roman" w:cs="Times New Roman"/>
          <w:sz w:val="28"/>
          <w:szCs w:val="28"/>
        </w:rPr>
      </w:pPr>
      <w:r w:rsidRPr="00656AB9">
        <w:rPr>
          <w:rFonts w:ascii="Times New Roman" w:hAnsi="Times New Roman" w:cs="Times New Roman"/>
          <w:sz w:val="28"/>
          <w:szCs w:val="28"/>
        </w:rPr>
        <w:t>Тема «новой обрядности» как альтернативы христианской системе традиций отражает динамику церковно-государственных отношений в советский период, а также является немаловажным аспектом социальной истории СССР, и потому, на наш взгляд, требует дальнейшего детального изучения ее отечественными исследователями</w:t>
      </w:r>
      <w:r w:rsidR="00280AE3">
        <w:rPr>
          <w:rFonts w:ascii="Times New Roman" w:hAnsi="Times New Roman" w:cs="Times New Roman"/>
          <w:sz w:val="28"/>
          <w:szCs w:val="28"/>
        </w:rPr>
        <w:t xml:space="preserve">: историками, </w:t>
      </w:r>
      <w:r w:rsidR="00280AE3" w:rsidRPr="00280AE3">
        <w:rPr>
          <w:rFonts w:ascii="Times New Roman" w:hAnsi="Times New Roman" w:cs="Times New Roman"/>
          <w:sz w:val="28"/>
          <w:szCs w:val="28"/>
        </w:rPr>
        <w:t>философ</w:t>
      </w:r>
      <w:r w:rsidR="00280AE3">
        <w:rPr>
          <w:rFonts w:ascii="Times New Roman" w:hAnsi="Times New Roman" w:cs="Times New Roman"/>
          <w:sz w:val="28"/>
          <w:szCs w:val="28"/>
        </w:rPr>
        <w:t>ами</w:t>
      </w:r>
      <w:r w:rsidR="00280AE3" w:rsidRPr="00280AE3">
        <w:rPr>
          <w:rFonts w:ascii="Times New Roman" w:hAnsi="Times New Roman" w:cs="Times New Roman"/>
          <w:sz w:val="28"/>
          <w:szCs w:val="28"/>
        </w:rPr>
        <w:t>, психолог</w:t>
      </w:r>
      <w:r w:rsidR="00280AE3">
        <w:rPr>
          <w:rFonts w:ascii="Times New Roman" w:hAnsi="Times New Roman" w:cs="Times New Roman"/>
          <w:sz w:val="28"/>
          <w:szCs w:val="28"/>
        </w:rPr>
        <w:t>ами</w:t>
      </w:r>
      <w:r w:rsidR="00280AE3" w:rsidRPr="00280AE3">
        <w:rPr>
          <w:rFonts w:ascii="Times New Roman" w:hAnsi="Times New Roman" w:cs="Times New Roman"/>
          <w:sz w:val="28"/>
          <w:szCs w:val="28"/>
        </w:rPr>
        <w:t>, антрополог</w:t>
      </w:r>
      <w:r w:rsidR="00280AE3">
        <w:rPr>
          <w:rFonts w:ascii="Times New Roman" w:hAnsi="Times New Roman" w:cs="Times New Roman"/>
          <w:sz w:val="28"/>
          <w:szCs w:val="28"/>
        </w:rPr>
        <w:t>ами</w:t>
      </w:r>
      <w:r w:rsidR="00280AE3" w:rsidRPr="00280AE3">
        <w:rPr>
          <w:rFonts w:ascii="Times New Roman" w:hAnsi="Times New Roman" w:cs="Times New Roman"/>
          <w:sz w:val="28"/>
          <w:szCs w:val="28"/>
        </w:rPr>
        <w:t>, социолог</w:t>
      </w:r>
      <w:r w:rsidR="00280AE3">
        <w:rPr>
          <w:rFonts w:ascii="Times New Roman" w:hAnsi="Times New Roman" w:cs="Times New Roman"/>
          <w:sz w:val="28"/>
          <w:szCs w:val="28"/>
        </w:rPr>
        <w:t>ами.</w:t>
      </w:r>
    </w:p>
    <w:p w14:paraId="04C916BA" w14:textId="31799C70" w:rsidR="00280AE3" w:rsidRDefault="00280AE3" w:rsidP="00280AE3">
      <w:pPr>
        <w:spacing w:line="360" w:lineRule="auto"/>
        <w:ind w:firstLine="708"/>
        <w:jc w:val="both"/>
        <w:rPr>
          <w:rFonts w:ascii="Times New Roman" w:hAnsi="Times New Roman" w:cs="Times New Roman"/>
          <w:sz w:val="28"/>
          <w:szCs w:val="28"/>
        </w:rPr>
      </w:pPr>
    </w:p>
    <w:p w14:paraId="21733760" w14:textId="24EF6D96" w:rsidR="00280AE3" w:rsidRDefault="00280AE3" w:rsidP="00280AE3">
      <w:pPr>
        <w:spacing w:line="360" w:lineRule="auto"/>
        <w:ind w:firstLine="708"/>
        <w:jc w:val="both"/>
        <w:rPr>
          <w:rFonts w:ascii="Times New Roman" w:hAnsi="Times New Roman" w:cs="Times New Roman"/>
          <w:sz w:val="28"/>
          <w:szCs w:val="28"/>
        </w:rPr>
      </w:pPr>
    </w:p>
    <w:p w14:paraId="104BC6E5" w14:textId="76358E3D" w:rsidR="00280AE3" w:rsidRDefault="00280AE3" w:rsidP="00280AE3">
      <w:pPr>
        <w:spacing w:line="360" w:lineRule="auto"/>
        <w:ind w:firstLine="708"/>
        <w:jc w:val="both"/>
        <w:rPr>
          <w:rFonts w:ascii="Times New Roman" w:hAnsi="Times New Roman" w:cs="Times New Roman"/>
          <w:sz w:val="28"/>
          <w:szCs w:val="28"/>
        </w:rPr>
      </w:pPr>
    </w:p>
    <w:p w14:paraId="7F9EAFDE" w14:textId="6D13F4CA" w:rsidR="00280AE3" w:rsidRDefault="00280AE3" w:rsidP="00280AE3">
      <w:pPr>
        <w:spacing w:line="360" w:lineRule="auto"/>
        <w:ind w:firstLine="708"/>
        <w:jc w:val="both"/>
        <w:rPr>
          <w:rFonts w:ascii="Times New Roman" w:hAnsi="Times New Roman" w:cs="Times New Roman"/>
          <w:sz w:val="28"/>
          <w:szCs w:val="28"/>
        </w:rPr>
      </w:pPr>
    </w:p>
    <w:p w14:paraId="31A2D20F" w14:textId="062705C1" w:rsidR="00280AE3" w:rsidRDefault="00280AE3" w:rsidP="00280AE3">
      <w:pPr>
        <w:spacing w:line="360" w:lineRule="auto"/>
        <w:ind w:firstLine="708"/>
        <w:jc w:val="both"/>
        <w:rPr>
          <w:rFonts w:ascii="Times New Roman" w:hAnsi="Times New Roman" w:cs="Times New Roman"/>
          <w:sz w:val="28"/>
          <w:szCs w:val="28"/>
        </w:rPr>
      </w:pPr>
    </w:p>
    <w:p w14:paraId="22148280" w14:textId="6D3D4702" w:rsidR="00280AE3" w:rsidRDefault="00280AE3" w:rsidP="00280AE3">
      <w:pPr>
        <w:spacing w:line="360" w:lineRule="auto"/>
        <w:ind w:firstLine="708"/>
        <w:jc w:val="both"/>
        <w:rPr>
          <w:rFonts w:ascii="Times New Roman" w:hAnsi="Times New Roman" w:cs="Times New Roman"/>
          <w:sz w:val="28"/>
          <w:szCs w:val="28"/>
        </w:rPr>
      </w:pPr>
    </w:p>
    <w:p w14:paraId="62DA0C2A" w14:textId="5F0B4732" w:rsidR="00280AE3" w:rsidRDefault="00280AE3" w:rsidP="00280AE3">
      <w:pPr>
        <w:spacing w:line="360" w:lineRule="auto"/>
        <w:ind w:firstLine="708"/>
        <w:jc w:val="both"/>
        <w:rPr>
          <w:rFonts w:ascii="Times New Roman" w:hAnsi="Times New Roman" w:cs="Times New Roman"/>
          <w:sz w:val="28"/>
          <w:szCs w:val="28"/>
        </w:rPr>
      </w:pPr>
    </w:p>
    <w:p w14:paraId="4EB7257A" w14:textId="45C30950" w:rsidR="00280AE3" w:rsidRDefault="00280AE3" w:rsidP="00280AE3">
      <w:pPr>
        <w:spacing w:line="360" w:lineRule="auto"/>
        <w:ind w:firstLine="708"/>
        <w:jc w:val="both"/>
        <w:rPr>
          <w:rFonts w:ascii="Times New Roman" w:hAnsi="Times New Roman" w:cs="Times New Roman"/>
          <w:sz w:val="28"/>
          <w:szCs w:val="28"/>
        </w:rPr>
      </w:pPr>
    </w:p>
    <w:p w14:paraId="66490CB0" w14:textId="2948A5F4" w:rsidR="00280AE3" w:rsidRDefault="00280AE3" w:rsidP="00280AE3">
      <w:pPr>
        <w:spacing w:line="360" w:lineRule="auto"/>
        <w:ind w:firstLine="708"/>
        <w:jc w:val="both"/>
        <w:rPr>
          <w:rFonts w:ascii="Times New Roman" w:hAnsi="Times New Roman" w:cs="Times New Roman"/>
          <w:sz w:val="28"/>
          <w:szCs w:val="28"/>
        </w:rPr>
      </w:pPr>
    </w:p>
    <w:p w14:paraId="63133F62" w14:textId="59D78F44" w:rsidR="00280AE3" w:rsidRDefault="00280AE3" w:rsidP="00280AE3">
      <w:pPr>
        <w:spacing w:line="360" w:lineRule="auto"/>
        <w:ind w:firstLine="708"/>
        <w:jc w:val="both"/>
        <w:rPr>
          <w:rFonts w:ascii="Times New Roman" w:hAnsi="Times New Roman" w:cs="Times New Roman"/>
          <w:sz w:val="28"/>
          <w:szCs w:val="28"/>
        </w:rPr>
      </w:pPr>
    </w:p>
    <w:p w14:paraId="3DA00B8E" w14:textId="6EB15D3B" w:rsidR="00280AE3" w:rsidRDefault="00280AE3" w:rsidP="00280AE3">
      <w:pPr>
        <w:spacing w:line="360" w:lineRule="auto"/>
        <w:ind w:firstLine="708"/>
        <w:jc w:val="both"/>
        <w:rPr>
          <w:rFonts w:ascii="Times New Roman" w:hAnsi="Times New Roman" w:cs="Times New Roman"/>
          <w:sz w:val="28"/>
          <w:szCs w:val="28"/>
        </w:rPr>
      </w:pPr>
    </w:p>
    <w:p w14:paraId="25528C2F" w14:textId="00CE035D" w:rsidR="00280AE3" w:rsidRDefault="00280AE3" w:rsidP="00280AE3">
      <w:pPr>
        <w:spacing w:line="360" w:lineRule="auto"/>
        <w:ind w:firstLine="708"/>
        <w:jc w:val="both"/>
        <w:rPr>
          <w:rFonts w:ascii="Times New Roman" w:hAnsi="Times New Roman" w:cs="Times New Roman"/>
          <w:sz w:val="28"/>
          <w:szCs w:val="28"/>
        </w:rPr>
      </w:pPr>
    </w:p>
    <w:p w14:paraId="7A63BD2E" w14:textId="77777777" w:rsidR="00280AE3" w:rsidRDefault="00280AE3" w:rsidP="00280AE3">
      <w:pPr>
        <w:spacing w:line="360" w:lineRule="auto"/>
        <w:ind w:firstLine="708"/>
        <w:jc w:val="both"/>
        <w:rPr>
          <w:rFonts w:ascii="Times New Roman" w:hAnsi="Times New Roman" w:cs="Times New Roman"/>
          <w:sz w:val="28"/>
          <w:szCs w:val="28"/>
        </w:rPr>
      </w:pPr>
    </w:p>
    <w:p w14:paraId="08249EE9" w14:textId="0BBE0E25" w:rsidR="00066EF1" w:rsidRPr="00CF2DD8" w:rsidRDefault="00066EF1" w:rsidP="004F36E3">
      <w:pPr>
        <w:pStyle w:val="2"/>
        <w:spacing w:line="360" w:lineRule="auto"/>
        <w:ind w:firstLine="709"/>
        <w:jc w:val="center"/>
        <w:rPr>
          <w:rFonts w:ascii="Times New Roman" w:hAnsi="Times New Roman" w:cs="Times New Roman"/>
          <w:b/>
          <w:bCs/>
          <w:color w:val="auto"/>
          <w:sz w:val="28"/>
          <w:szCs w:val="28"/>
        </w:rPr>
      </w:pPr>
      <w:bookmarkStart w:id="64" w:name="_Toc134283388"/>
      <w:r w:rsidRPr="00CF2DD8">
        <w:rPr>
          <w:rFonts w:ascii="Times New Roman" w:hAnsi="Times New Roman" w:cs="Times New Roman"/>
          <w:b/>
          <w:bCs/>
          <w:color w:val="auto"/>
          <w:sz w:val="28"/>
          <w:szCs w:val="28"/>
        </w:rPr>
        <w:lastRenderedPageBreak/>
        <w:t>Апробация исследования</w:t>
      </w:r>
      <w:bookmarkEnd w:id="64"/>
    </w:p>
    <w:p w14:paraId="1531525F" w14:textId="47F67E78" w:rsidR="00066EF1" w:rsidRDefault="00066EF1" w:rsidP="00CF2D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Промежуточные результаты </w:t>
      </w:r>
      <w:r w:rsidR="00863D25">
        <w:rPr>
          <w:rFonts w:ascii="Times New Roman" w:hAnsi="Times New Roman" w:cs="Times New Roman"/>
          <w:sz w:val="28"/>
          <w:szCs w:val="28"/>
        </w:rPr>
        <w:t>данного</w:t>
      </w:r>
      <w:r>
        <w:rPr>
          <w:rFonts w:ascii="Times New Roman" w:hAnsi="Times New Roman" w:cs="Times New Roman"/>
          <w:sz w:val="28"/>
          <w:szCs w:val="28"/>
        </w:rPr>
        <w:t xml:space="preserve"> исследования были представлены на церковных и светских, общероссийских и международных конференциях и форумах.</w:t>
      </w:r>
    </w:p>
    <w:p w14:paraId="4D327490" w14:textId="630D5263" w:rsidR="00624876" w:rsidRDefault="00B8450A" w:rsidP="0062487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2021 г. </w:t>
      </w:r>
      <w:r w:rsidR="00863D25">
        <w:rPr>
          <w:rFonts w:ascii="Times New Roman" w:hAnsi="Times New Roman" w:cs="Times New Roman"/>
          <w:sz w:val="28"/>
          <w:szCs w:val="28"/>
        </w:rPr>
        <w:t>состоялось четыре выступления</w:t>
      </w:r>
      <w:r w:rsidR="00624876">
        <w:rPr>
          <w:rFonts w:ascii="Times New Roman" w:hAnsi="Times New Roman" w:cs="Times New Roman"/>
          <w:sz w:val="28"/>
          <w:szCs w:val="28"/>
        </w:rPr>
        <w:t>. Н</w:t>
      </w:r>
      <w:r>
        <w:rPr>
          <w:rFonts w:ascii="Times New Roman" w:hAnsi="Times New Roman" w:cs="Times New Roman"/>
          <w:sz w:val="28"/>
          <w:szCs w:val="28"/>
        </w:rPr>
        <w:t xml:space="preserve">а </w:t>
      </w:r>
      <w:r w:rsidRPr="00B8450A">
        <w:rPr>
          <w:rFonts w:ascii="Times New Roman" w:hAnsi="Times New Roman" w:cs="Times New Roman"/>
          <w:sz w:val="28"/>
          <w:szCs w:val="28"/>
        </w:rPr>
        <w:t>XIII Международн</w:t>
      </w:r>
      <w:r>
        <w:rPr>
          <w:rFonts w:ascii="Times New Roman" w:hAnsi="Times New Roman" w:cs="Times New Roman"/>
          <w:sz w:val="28"/>
          <w:szCs w:val="28"/>
        </w:rPr>
        <w:t>ой</w:t>
      </w:r>
      <w:r w:rsidRPr="00B8450A">
        <w:rPr>
          <w:rFonts w:ascii="Times New Roman" w:hAnsi="Times New Roman" w:cs="Times New Roman"/>
          <w:sz w:val="28"/>
          <w:szCs w:val="28"/>
        </w:rPr>
        <w:t xml:space="preserve"> научно-богословск</w:t>
      </w:r>
      <w:r>
        <w:rPr>
          <w:rFonts w:ascii="Times New Roman" w:hAnsi="Times New Roman" w:cs="Times New Roman"/>
          <w:sz w:val="28"/>
          <w:szCs w:val="28"/>
        </w:rPr>
        <w:t>ой</w:t>
      </w:r>
      <w:r w:rsidRPr="00B8450A">
        <w:rPr>
          <w:rFonts w:ascii="Times New Roman" w:hAnsi="Times New Roman" w:cs="Times New Roman"/>
          <w:sz w:val="28"/>
          <w:szCs w:val="28"/>
        </w:rPr>
        <w:t xml:space="preserve"> конференци</w:t>
      </w:r>
      <w:r>
        <w:rPr>
          <w:rFonts w:ascii="Times New Roman" w:hAnsi="Times New Roman" w:cs="Times New Roman"/>
          <w:sz w:val="28"/>
          <w:szCs w:val="28"/>
        </w:rPr>
        <w:t>и</w:t>
      </w:r>
      <w:r w:rsidRPr="00B8450A">
        <w:rPr>
          <w:rFonts w:ascii="Times New Roman" w:hAnsi="Times New Roman" w:cs="Times New Roman"/>
          <w:sz w:val="28"/>
          <w:szCs w:val="28"/>
        </w:rPr>
        <w:t xml:space="preserve"> «Актуальные вопросы современного богословия и церковной науки»</w:t>
      </w:r>
      <w:r>
        <w:rPr>
          <w:rFonts w:ascii="Times New Roman" w:hAnsi="Times New Roman" w:cs="Times New Roman"/>
          <w:sz w:val="28"/>
          <w:szCs w:val="28"/>
        </w:rPr>
        <w:t xml:space="preserve"> (17–18  мая 2021 г) был представлен доклад </w:t>
      </w:r>
      <w:r w:rsidRPr="00B8450A">
        <w:rPr>
          <w:rFonts w:ascii="Times New Roman" w:hAnsi="Times New Roman" w:cs="Times New Roman"/>
          <w:sz w:val="28"/>
          <w:szCs w:val="28"/>
        </w:rPr>
        <w:t>«Емельян Ярославский: становление главного антирелигиозника Советской России»</w:t>
      </w:r>
      <w:r>
        <w:rPr>
          <w:rFonts w:ascii="Times New Roman" w:hAnsi="Times New Roman" w:cs="Times New Roman"/>
          <w:sz w:val="28"/>
          <w:szCs w:val="28"/>
        </w:rPr>
        <w:t xml:space="preserve">, в котором были отражены ключевые теоретические идеи и динамика системы взглядов одного из ведущих деятелей антирелигиозной пропаганды до 1941 г. На </w:t>
      </w:r>
      <w:r w:rsidRPr="00B8450A">
        <w:rPr>
          <w:rFonts w:ascii="Times New Roman" w:hAnsi="Times New Roman" w:cs="Times New Roman"/>
          <w:sz w:val="28"/>
          <w:szCs w:val="28"/>
        </w:rPr>
        <w:t>XX Международн</w:t>
      </w:r>
      <w:r>
        <w:rPr>
          <w:rFonts w:ascii="Times New Roman" w:hAnsi="Times New Roman" w:cs="Times New Roman"/>
          <w:sz w:val="28"/>
          <w:szCs w:val="28"/>
        </w:rPr>
        <w:t>ой</w:t>
      </w:r>
      <w:r w:rsidRPr="00B8450A">
        <w:rPr>
          <w:rFonts w:ascii="Times New Roman" w:hAnsi="Times New Roman" w:cs="Times New Roman"/>
          <w:sz w:val="28"/>
          <w:szCs w:val="28"/>
        </w:rPr>
        <w:t xml:space="preserve"> научно-богословск</w:t>
      </w:r>
      <w:r>
        <w:rPr>
          <w:rFonts w:ascii="Times New Roman" w:hAnsi="Times New Roman" w:cs="Times New Roman"/>
          <w:sz w:val="28"/>
          <w:szCs w:val="28"/>
        </w:rPr>
        <w:t>ой</w:t>
      </w:r>
      <w:r w:rsidRPr="00B8450A">
        <w:rPr>
          <w:rFonts w:ascii="Times New Roman" w:hAnsi="Times New Roman" w:cs="Times New Roman"/>
          <w:sz w:val="28"/>
          <w:szCs w:val="28"/>
        </w:rPr>
        <w:t xml:space="preserve"> конференци</w:t>
      </w:r>
      <w:r>
        <w:rPr>
          <w:rFonts w:ascii="Times New Roman" w:hAnsi="Times New Roman" w:cs="Times New Roman"/>
          <w:sz w:val="28"/>
          <w:szCs w:val="28"/>
        </w:rPr>
        <w:t>и</w:t>
      </w:r>
      <w:r w:rsidRPr="00B8450A">
        <w:rPr>
          <w:rFonts w:ascii="Times New Roman" w:hAnsi="Times New Roman" w:cs="Times New Roman"/>
          <w:sz w:val="28"/>
          <w:szCs w:val="28"/>
        </w:rPr>
        <w:t xml:space="preserve"> Казанской</w:t>
      </w:r>
      <w:r>
        <w:rPr>
          <w:rFonts w:ascii="Times New Roman" w:hAnsi="Times New Roman" w:cs="Times New Roman"/>
          <w:sz w:val="28"/>
          <w:szCs w:val="28"/>
        </w:rPr>
        <w:t xml:space="preserve"> </w:t>
      </w:r>
      <w:r w:rsidRPr="00B8450A">
        <w:rPr>
          <w:rFonts w:ascii="Times New Roman" w:hAnsi="Times New Roman" w:cs="Times New Roman"/>
          <w:sz w:val="28"/>
          <w:szCs w:val="28"/>
        </w:rPr>
        <w:t xml:space="preserve">Православной Духовной </w:t>
      </w:r>
      <w:r>
        <w:rPr>
          <w:rFonts w:ascii="Times New Roman" w:hAnsi="Times New Roman" w:cs="Times New Roman"/>
          <w:sz w:val="28"/>
          <w:szCs w:val="28"/>
        </w:rPr>
        <w:t>с</w:t>
      </w:r>
      <w:r w:rsidRPr="00B8450A">
        <w:rPr>
          <w:rFonts w:ascii="Times New Roman" w:hAnsi="Times New Roman" w:cs="Times New Roman"/>
          <w:sz w:val="28"/>
          <w:szCs w:val="28"/>
        </w:rPr>
        <w:t>еминарии «Богословие и светские науки: традиционные и новые взаимосвязи»</w:t>
      </w:r>
      <w:r>
        <w:rPr>
          <w:rFonts w:ascii="Times New Roman" w:hAnsi="Times New Roman" w:cs="Times New Roman"/>
          <w:sz w:val="28"/>
          <w:szCs w:val="28"/>
        </w:rPr>
        <w:t xml:space="preserve"> состоялось выступление на тему: </w:t>
      </w:r>
      <w:r w:rsidRPr="00B8450A">
        <w:rPr>
          <w:rFonts w:ascii="Times New Roman" w:hAnsi="Times New Roman" w:cs="Times New Roman"/>
          <w:sz w:val="28"/>
          <w:szCs w:val="28"/>
        </w:rPr>
        <w:t xml:space="preserve"> ««Комсомольская пасха» и «Комсомольское рождество» и их место в антирелигиозной кампании 1920-х</w:t>
      </w:r>
      <w:r>
        <w:rPr>
          <w:rFonts w:ascii="Times New Roman" w:hAnsi="Times New Roman" w:cs="Times New Roman"/>
          <w:sz w:val="28"/>
          <w:szCs w:val="28"/>
        </w:rPr>
        <w:t xml:space="preserve"> </w:t>
      </w:r>
      <w:r w:rsidRPr="00B8450A">
        <w:rPr>
          <w:rFonts w:ascii="Times New Roman" w:hAnsi="Times New Roman" w:cs="Times New Roman"/>
          <w:sz w:val="28"/>
          <w:szCs w:val="28"/>
        </w:rPr>
        <w:t>гг.».</w:t>
      </w:r>
      <w:r>
        <w:rPr>
          <w:rFonts w:ascii="Times New Roman" w:hAnsi="Times New Roman" w:cs="Times New Roman"/>
          <w:sz w:val="28"/>
          <w:szCs w:val="28"/>
        </w:rPr>
        <w:t xml:space="preserve"> (2–4 ноября 2021 г.). </w:t>
      </w:r>
      <w:r w:rsidR="00624876">
        <w:rPr>
          <w:rFonts w:ascii="Times New Roman" w:hAnsi="Times New Roman" w:cs="Times New Roman"/>
          <w:sz w:val="28"/>
          <w:szCs w:val="28"/>
        </w:rPr>
        <w:t xml:space="preserve">На </w:t>
      </w:r>
      <w:r w:rsidRPr="00B8450A">
        <w:rPr>
          <w:rFonts w:ascii="Times New Roman" w:hAnsi="Times New Roman" w:cs="Times New Roman"/>
          <w:sz w:val="28"/>
          <w:szCs w:val="28"/>
        </w:rPr>
        <w:t>XIII Всероссийск</w:t>
      </w:r>
      <w:r w:rsidR="00624876">
        <w:rPr>
          <w:rFonts w:ascii="Times New Roman" w:hAnsi="Times New Roman" w:cs="Times New Roman"/>
          <w:sz w:val="28"/>
          <w:szCs w:val="28"/>
        </w:rPr>
        <w:t>ой</w:t>
      </w:r>
      <w:r w:rsidRPr="00B8450A">
        <w:rPr>
          <w:rFonts w:ascii="Times New Roman" w:hAnsi="Times New Roman" w:cs="Times New Roman"/>
          <w:sz w:val="28"/>
          <w:szCs w:val="28"/>
        </w:rPr>
        <w:t xml:space="preserve"> научн</w:t>
      </w:r>
      <w:r w:rsidR="00624876">
        <w:rPr>
          <w:rFonts w:ascii="Times New Roman" w:hAnsi="Times New Roman" w:cs="Times New Roman"/>
          <w:sz w:val="28"/>
          <w:szCs w:val="28"/>
        </w:rPr>
        <w:t>ой</w:t>
      </w:r>
      <w:r w:rsidRPr="00B8450A">
        <w:rPr>
          <w:rFonts w:ascii="Times New Roman" w:hAnsi="Times New Roman" w:cs="Times New Roman"/>
          <w:sz w:val="28"/>
          <w:szCs w:val="28"/>
        </w:rPr>
        <w:t xml:space="preserve"> конференци</w:t>
      </w:r>
      <w:r w:rsidR="00624876">
        <w:rPr>
          <w:rFonts w:ascii="Times New Roman" w:hAnsi="Times New Roman" w:cs="Times New Roman"/>
          <w:sz w:val="28"/>
          <w:szCs w:val="28"/>
        </w:rPr>
        <w:t>и</w:t>
      </w:r>
      <w:r w:rsidRPr="00B8450A">
        <w:rPr>
          <w:rFonts w:ascii="Times New Roman" w:hAnsi="Times New Roman" w:cs="Times New Roman"/>
          <w:sz w:val="28"/>
          <w:szCs w:val="28"/>
        </w:rPr>
        <w:t xml:space="preserve"> «Ноябрьские чтения</w:t>
      </w:r>
      <w:r w:rsidR="00624876">
        <w:rPr>
          <w:rFonts w:ascii="Times New Roman" w:hAnsi="Times New Roman" w:cs="Times New Roman"/>
          <w:sz w:val="28"/>
          <w:szCs w:val="28"/>
        </w:rPr>
        <w:t>–</w:t>
      </w:r>
      <w:r w:rsidRPr="00B8450A">
        <w:rPr>
          <w:rFonts w:ascii="Times New Roman" w:hAnsi="Times New Roman" w:cs="Times New Roman"/>
          <w:sz w:val="28"/>
          <w:szCs w:val="28"/>
        </w:rPr>
        <w:t>2021»</w:t>
      </w:r>
      <w:r w:rsidR="00624876">
        <w:rPr>
          <w:rFonts w:ascii="Times New Roman" w:hAnsi="Times New Roman" w:cs="Times New Roman"/>
          <w:sz w:val="28"/>
          <w:szCs w:val="28"/>
        </w:rPr>
        <w:t xml:space="preserve"> (30.11. 2021 г.) был представлен доклад на тему:</w:t>
      </w:r>
      <w:r w:rsidRPr="00B8450A">
        <w:rPr>
          <w:rFonts w:ascii="Times New Roman" w:hAnsi="Times New Roman" w:cs="Times New Roman"/>
          <w:sz w:val="28"/>
          <w:szCs w:val="28"/>
        </w:rPr>
        <w:t xml:space="preserve"> «Историко-религиоведческая литература 1920-х гг. как инструмент дискредитации православных традиций»</w:t>
      </w:r>
      <w:r w:rsidR="00863D25">
        <w:rPr>
          <w:rFonts w:ascii="Times New Roman" w:hAnsi="Times New Roman" w:cs="Times New Roman"/>
          <w:sz w:val="28"/>
          <w:szCs w:val="28"/>
        </w:rPr>
        <w:t>. В рамках выступления</w:t>
      </w:r>
      <w:r w:rsidR="00624876">
        <w:rPr>
          <w:rFonts w:ascii="Times New Roman" w:hAnsi="Times New Roman" w:cs="Times New Roman"/>
          <w:sz w:val="28"/>
          <w:szCs w:val="28"/>
        </w:rPr>
        <w:t xml:space="preserve"> была предпринята попытка </w:t>
      </w:r>
      <w:r w:rsidR="00624876" w:rsidRPr="00624876">
        <w:rPr>
          <w:rFonts w:ascii="Times New Roman" w:hAnsi="Times New Roman" w:cs="Times New Roman"/>
          <w:sz w:val="28"/>
          <w:szCs w:val="28"/>
        </w:rPr>
        <w:t>выявления основных тенденций печатной антирелигиозной пропаганды</w:t>
      </w:r>
      <w:r w:rsidR="00624876">
        <w:rPr>
          <w:rFonts w:ascii="Times New Roman" w:hAnsi="Times New Roman" w:cs="Times New Roman"/>
          <w:sz w:val="28"/>
          <w:szCs w:val="28"/>
        </w:rPr>
        <w:t xml:space="preserve"> 1920-х гг. </w:t>
      </w:r>
      <w:r w:rsidR="00624876" w:rsidRPr="00624876">
        <w:rPr>
          <w:rFonts w:ascii="Times New Roman" w:hAnsi="Times New Roman" w:cs="Times New Roman"/>
          <w:sz w:val="28"/>
          <w:szCs w:val="28"/>
        </w:rPr>
        <w:t>детального рассмотрения причин, благодаря которым данные издания получили популярность среди простого населения.</w:t>
      </w:r>
      <w:r w:rsidR="00624876">
        <w:rPr>
          <w:rFonts w:ascii="Times New Roman" w:hAnsi="Times New Roman" w:cs="Times New Roman"/>
          <w:sz w:val="28"/>
          <w:szCs w:val="28"/>
        </w:rPr>
        <w:t xml:space="preserve"> На </w:t>
      </w:r>
      <w:r w:rsidR="00624876" w:rsidRPr="00624876">
        <w:rPr>
          <w:rFonts w:ascii="Times New Roman" w:hAnsi="Times New Roman" w:cs="Times New Roman"/>
          <w:sz w:val="28"/>
          <w:szCs w:val="28"/>
        </w:rPr>
        <w:t>II Общественно-научн</w:t>
      </w:r>
      <w:r w:rsidR="00624876">
        <w:rPr>
          <w:rFonts w:ascii="Times New Roman" w:hAnsi="Times New Roman" w:cs="Times New Roman"/>
          <w:sz w:val="28"/>
          <w:szCs w:val="28"/>
        </w:rPr>
        <w:t>ом</w:t>
      </w:r>
      <w:r w:rsidR="00624876" w:rsidRPr="00624876">
        <w:rPr>
          <w:rFonts w:ascii="Times New Roman" w:hAnsi="Times New Roman" w:cs="Times New Roman"/>
          <w:sz w:val="28"/>
          <w:szCs w:val="28"/>
        </w:rPr>
        <w:t xml:space="preserve"> форум</w:t>
      </w:r>
      <w:r w:rsidR="00624876">
        <w:rPr>
          <w:rFonts w:ascii="Times New Roman" w:hAnsi="Times New Roman" w:cs="Times New Roman"/>
          <w:sz w:val="28"/>
          <w:szCs w:val="28"/>
        </w:rPr>
        <w:t>е</w:t>
      </w:r>
      <w:r w:rsidR="00624876" w:rsidRPr="00624876">
        <w:rPr>
          <w:rFonts w:ascii="Times New Roman" w:hAnsi="Times New Roman" w:cs="Times New Roman"/>
          <w:sz w:val="28"/>
          <w:szCs w:val="28"/>
        </w:rPr>
        <w:t xml:space="preserve"> «Государство и религия: пути диалога»</w:t>
      </w:r>
      <w:r w:rsidR="00624876">
        <w:rPr>
          <w:rFonts w:ascii="Times New Roman" w:hAnsi="Times New Roman" w:cs="Times New Roman"/>
          <w:sz w:val="28"/>
          <w:szCs w:val="28"/>
        </w:rPr>
        <w:t xml:space="preserve"> (14–15 декабря 2021 г.) был поставлен доклад </w:t>
      </w:r>
      <w:r w:rsidR="00624876" w:rsidRPr="00624876">
        <w:rPr>
          <w:rFonts w:ascii="Times New Roman" w:hAnsi="Times New Roman" w:cs="Times New Roman"/>
          <w:sz w:val="28"/>
          <w:szCs w:val="28"/>
        </w:rPr>
        <w:t xml:space="preserve"> «Трансформация семейно-бытовой обрядности в контексте дискурса советских идеологов 1920-х гг.».</w:t>
      </w:r>
    </w:p>
    <w:p w14:paraId="41C8982B" w14:textId="571FD79D" w:rsidR="00223B5C" w:rsidRDefault="00624876" w:rsidP="00223B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2022 г. промежуточные результаты исследования были представлены на пяти научно-академических мероприятиях. Стоит упомянуть выступление </w:t>
      </w:r>
      <w:r w:rsidRPr="00624876">
        <w:rPr>
          <w:rFonts w:ascii="Times New Roman" w:hAnsi="Times New Roman" w:cs="Times New Roman"/>
          <w:sz w:val="28"/>
          <w:szCs w:val="28"/>
        </w:rPr>
        <w:t>«Новый быт в антирелигиозной политике советских властей в 1920-е гг.»</w:t>
      </w:r>
      <w:r>
        <w:rPr>
          <w:rFonts w:ascii="Times New Roman" w:hAnsi="Times New Roman" w:cs="Times New Roman"/>
          <w:sz w:val="28"/>
          <w:szCs w:val="28"/>
        </w:rPr>
        <w:t xml:space="preserve">, состоявшееся на </w:t>
      </w:r>
      <w:r w:rsidRPr="00624876">
        <w:rPr>
          <w:rFonts w:ascii="Times New Roman" w:hAnsi="Times New Roman" w:cs="Times New Roman"/>
          <w:sz w:val="28"/>
          <w:szCs w:val="28"/>
        </w:rPr>
        <w:t>XXVIII Всероссийск</w:t>
      </w:r>
      <w:r>
        <w:rPr>
          <w:rFonts w:ascii="Times New Roman" w:hAnsi="Times New Roman" w:cs="Times New Roman"/>
          <w:sz w:val="28"/>
          <w:szCs w:val="28"/>
        </w:rPr>
        <w:t>ой</w:t>
      </w:r>
      <w:r w:rsidRPr="00624876">
        <w:rPr>
          <w:rFonts w:ascii="Times New Roman" w:hAnsi="Times New Roman" w:cs="Times New Roman"/>
          <w:sz w:val="28"/>
          <w:szCs w:val="28"/>
        </w:rPr>
        <w:t xml:space="preserve"> (национальн</w:t>
      </w:r>
      <w:r>
        <w:rPr>
          <w:rFonts w:ascii="Times New Roman" w:hAnsi="Times New Roman" w:cs="Times New Roman"/>
          <w:sz w:val="28"/>
          <w:szCs w:val="28"/>
        </w:rPr>
        <w:t>ой</w:t>
      </w:r>
      <w:r w:rsidRPr="00624876">
        <w:rPr>
          <w:rFonts w:ascii="Times New Roman" w:hAnsi="Times New Roman" w:cs="Times New Roman"/>
          <w:sz w:val="28"/>
          <w:szCs w:val="28"/>
        </w:rPr>
        <w:t>) историко-</w:t>
      </w:r>
      <w:r w:rsidRPr="00624876">
        <w:rPr>
          <w:rFonts w:ascii="Times New Roman" w:hAnsi="Times New Roman" w:cs="Times New Roman"/>
          <w:sz w:val="28"/>
          <w:szCs w:val="28"/>
        </w:rPr>
        <w:lastRenderedPageBreak/>
        <w:t>богословск</w:t>
      </w:r>
      <w:r>
        <w:rPr>
          <w:rFonts w:ascii="Times New Roman" w:hAnsi="Times New Roman" w:cs="Times New Roman"/>
          <w:sz w:val="28"/>
          <w:szCs w:val="28"/>
        </w:rPr>
        <w:t>ой</w:t>
      </w:r>
      <w:r w:rsidRPr="00624876">
        <w:rPr>
          <w:rFonts w:ascii="Times New Roman" w:hAnsi="Times New Roman" w:cs="Times New Roman"/>
          <w:sz w:val="28"/>
          <w:szCs w:val="28"/>
        </w:rPr>
        <w:t xml:space="preserve"> конференци</w:t>
      </w:r>
      <w:r>
        <w:rPr>
          <w:rFonts w:ascii="Times New Roman" w:hAnsi="Times New Roman" w:cs="Times New Roman"/>
          <w:sz w:val="28"/>
          <w:szCs w:val="28"/>
        </w:rPr>
        <w:t>и</w:t>
      </w:r>
      <w:r w:rsidRPr="00624876">
        <w:t xml:space="preserve"> </w:t>
      </w:r>
      <w:r w:rsidRPr="00624876">
        <w:rPr>
          <w:rFonts w:ascii="Times New Roman" w:hAnsi="Times New Roman" w:cs="Times New Roman"/>
          <w:sz w:val="28"/>
          <w:szCs w:val="28"/>
        </w:rPr>
        <w:t>с международным участием «Сретенские чтения»</w:t>
      </w:r>
      <w:r>
        <w:rPr>
          <w:rFonts w:ascii="Times New Roman" w:hAnsi="Times New Roman" w:cs="Times New Roman"/>
          <w:sz w:val="28"/>
          <w:szCs w:val="28"/>
        </w:rPr>
        <w:t xml:space="preserve"> (18–19 февраля 2022 г.). На </w:t>
      </w:r>
      <w:r w:rsidRPr="00624876">
        <w:rPr>
          <w:rFonts w:ascii="Times New Roman" w:hAnsi="Times New Roman" w:cs="Times New Roman"/>
          <w:sz w:val="28"/>
          <w:szCs w:val="28"/>
        </w:rPr>
        <w:t>XIV Международн</w:t>
      </w:r>
      <w:r>
        <w:rPr>
          <w:rFonts w:ascii="Times New Roman" w:hAnsi="Times New Roman" w:cs="Times New Roman"/>
          <w:sz w:val="28"/>
          <w:szCs w:val="28"/>
        </w:rPr>
        <w:t>ой</w:t>
      </w:r>
      <w:r w:rsidRPr="00624876">
        <w:rPr>
          <w:rFonts w:ascii="Times New Roman" w:hAnsi="Times New Roman" w:cs="Times New Roman"/>
          <w:sz w:val="28"/>
          <w:szCs w:val="28"/>
        </w:rPr>
        <w:t xml:space="preserve"> научно-богословск</w:t>
      </w:r>
      <w:r>
        <w:rPr>
          <w:rFonts w:ascii="Times New Roman" w:hAnsi="Times New Roman" w:cs="Times New Roman"/>
          <w:sz w:val="28"/>
          <w:szCs w:val="28"/>
        </w:rPr>
        <w:t>ой</w:t>
      </w:r>
      <w:r w:rsidRPr="00624876">
        <w:rPr>
          <w:rFonts w:ascii="Times New Roman" w:hAnsi="Times New Roman" w:cs="Times New Roman"/>
          <w:sz w:val="28"/>
          <w:szCs w:val="28"/>
        </w:rPr>
        <w:t xml:space="preserve"> конференци</w:t>
      </w:r>
      <w:r>
        <w:rPr>
          <w:rFonts w:ascii="Times New Roman" w:hAnsi="Times New Roman" w:cs="Times New Roman"/>
          <w:sz w:val="28"/>
          <w:szCs w:val="28"/>
        </w:rPr>
        <w:t>и</w:t>
      </w:r>
      <w:r w:rsidRPr="00624876">
        <w:rPr>
          <w:rFonts w:ascii="Times New Roman" w:hAnsi="Times New Roman" w:cs="Times New Roman"/>
          <w:sz w:val="28"/>
          <w:szCs w:val="28"/>
        </w:rPr>
        <w:t xml:space="preserve"> «Актуальные вопросы современного богословия и церковной науки»</w:t>
      </w:r>
      <w:r>
        <w:rPr>
          <w:rFonts w:ascii="Times New Roman" w:hAnsi="Times New Roman" w:cs="Times New Roman"/>
          <w:sz w:val="28"/>
          <w:szCs w:val="28"/>
        </w:rPr>
        <w:t xml:space="preserve"> (</w:t>
      </w:r>
      <w:r w:rsidRPr="00624876">
        <w:rPr>
          <w:rFonts w:ascii="Times New Roman" w:hAnsi="Times New Roman" w:cs="Times New Roman"/>
          <w:sz w:val="28"/>
          <w:szCs w:val="28"/>
        </w:rPr>
        <w:t>11</w:t>
      </w:r>
      <w:r>
        <w:rPr>
          <w:rFonts w:ascii="Times New Roman" w:hAnsi="Times New Roman" w:cs="Times New Roman"/>
          <w:sz w:val="28"/>
          <w:szCs w:val="28"/>
        </w:rPr>
        <w:t xml:space="preserve"> мая </w:t>
      </w:r>
      <w:r w:rsidRPr="00624876">
        <w:rPr>
          <w:rFonts w:ascii="Times New Roman" w:hAnsi="Times New Roman" w:cs="Times New Roman"/>
          <w:sz w:val="28"/>
          <w:szCs w:val="28"/>
        </w:rPr>
        <w:t xml:space="preserve">2022 </w:t>
      </w:r>
      <w:r>
        <w:rPr>
          <w:rFonts w:ascii="Times New Roman" w:hAnsi="Times New Roman" w:cs="Times New Roman"/>
          <w:sz w:val="28"/>
          <w:szCs w:val="28"/>
        </w:rPr>
        <w:t>г.) был представлен доклад:</w:t>
      </w:r>
      <w:r w:rsidRPr="00624876">
        <w:rPr>
          <w:rFonts w:ascii="Times New Roman" w:hAnsi="Times New Roman" w:cs="Times New Roman"/>
          <w:sz w:val="28"/>
          <w:szCs w:val="28"/>
        </w:rPr>
        <w:t xml:space="preserve"> «Феномен «Красного рождества» и «Красной пасхи» в антирелигиозной пропаганде 1920-х гг. на примере г. Ленинград».</w:t>
      </w:r>
      <w:r w:rsidRPr="00624876">
        <w:t xml:space="preserve"> </w:t>
      </w:r>
      <w:r>
        <w:rPr>
          <w:rFonts w:ascii="Times New Roman" w:hAnsi="Times New Roman" w:cs="Times New Roman"/>
          <w:sz w:val="28"/>
          <w:szCs w:val="28"/>
        </w:rPr>
        <w:t xml:space="preserve">На </w:t>
      </w:r>
      <w:r w:rsidRPr="00624876">
        <w:rPr>
          <w:rFonts w:ascii="Times New Roman" w:hAnsi="Times New Roman" w:cs="Times New Roman"/>
          <w:sz w:val="28"/>
          <w:szCs w:val="28"/>
        </w:rPr>
        <w:t>Международн</w:t>
      </w:r>
      <w:r>
        <w:rPr>
          <w:rFonts w:ascii="Times New Roman" w:hAnsi="Times New Roman" w:cs="Times New Roman"/>
          <w:sz w:val="28"/>
          <w:szCs w:val="28"/>
        </w:rPr>
        <w:t>ой</w:t>
      </w:r>
      <w:r w:rsidRPr="00624876">
        <w:rPr>
          <w:rFonts w:ascii="Times New Roman" w:hAnsi="Times New Roman" w:cs="Times New Roman"/>
          <w:sz w:val="28"/>
          <w:szCs w:val="28"/>
        </w:rPr>
        <w:t xml:space="preserve"> конференци</w:t>
      </w:r>
      <w:r>
        <w:rPr>
          <w:rFonts w:ascii="Times New Roman" w:hAnsi="Times New Roman" w:cs="Times New Roman"/>
          <w:sz w:val="28"/>
          <w:szCs w:val="28"/>
        </w:rPr>
        <w:t>и</w:t>
      </w:r>
      <w:r w:rsidRPr="00624876">
        <w:rPr>
          <w:rFonts w:ascii="Times New Roman" w:hAnsi="Times New Roman" w:cs="Times New Roman"/>
          <w:sz w:val="28"/>
          <w:szCs w:val="28"/>
        </w:rPr>
        <w:t xml:space="preserve"> «Ломоносов-2022»</w:t>
      </w:r>
      <w:r w:rsidR="00223B5C">
        <w:rPr>
          <w:rFonts w:ascii="Times New Roman" w:hAnsi="Times New Roman" w:cs="Times New Roman"/>
          <w:sz w:val="28"/>
          <w:szCs w:val="28"/>
        </w:rPr>
        <w:t xml:space="preserve"> (11–22 апреля 2022 г.) состоялось выступление на тему: </w:t>
      </w:r>
      <w:r w:rsidR="00223B5C" w:rsidRPr="00223B5C">
        <w:rPr>
          <w:rFonts w:ascii="Times New Roman" w:hAnsi="Times New Roman" w:cs="Times New Roman"/>
          <w:sz w:val="28"/>
          <w:szCs w:val="28"/>
        </w:rPr>
        <w:t>Реализация идеи Л.Д. Троцкого о «новом обряде» советской властью в 1920-е гг.»</w:t>
      </w:r>
      <w:r w:rsidR="00223B5C">
        <w:rPr>
          <w:rFonts w:ascii="Times New Roman" w:hAnsi="Times New Roman" w:cs="Times New Roman"/>
          <w:sz w:val="28"/>
          <w:szCs w:val="28"/>
        </w:rPr>
        <w:t xml:space="preserve">. В рамках </w:t>
      </w:r>
      <w:r w:rsidR="00223B5C" w:rsidRPr="00223B5C">
        <w:rPr>
          <w:rFonts w:ascii="Times New Roman" w:hAnsi="Times New Roman" w:cs="Times New Roman"/>
          <w:sz w:val="28"/>
          <w:szCs w:val="28"/>
        </w:rPr>
        <w:t>XIV Всероссийск</w:t>
      </w:r>
      <w:r w:rsidR="00223B5C">
        <w:rPr>
          <w:rFonts w:ascii="Times New Roman" w:hAnsi="Times New Roman" w:cs="Times New Roman"/>
          <w:sz w:val="28"/>
          <w:szCs w:val="28"/>
        </w:rPr>
        <w:t>ой</w:t>
      </w:r>
      <w:r w:rsidR="00223B5C" w:rsidRPr="00223B5C">
        <w:rPr>
          <w:rFonts w:ascii="Times New Roman" w:hAnsi="Times New Roman" w:cs="Times New Roman"/>
          <w:sz w:val="28"/>
          <w:szCs w:val="28"/>
        </w:rPr>
        <w:t xml:space="preserve"> научн</w:t>
      </w:r>
      <w:r w:rsidR="00223B5C">
        <w:rPr>
          <w:rFonts w:ascii="Times New Roman" w:hAnsi="Times New Roman" w:cs="Times New Roman"/>
          <w:sz w:val="28"/>
          <w:szCs w:val="28"/>
        </w:rPr>
        <w:t>ой</w:t>
      </w:r>
      <w:r w:rsidR="00223B5C" w:rsidRPr="00223B5C">
        <w:rPr>
          <w:rFonts w:ascii="Times New Roman" w:hAnsi="Times New Roman" w:cs="Times New Roman"/>
          <w:sz w:val="28"/>
          <w:szCs w:val="28"/>
        </w:rPr>
        <w:t xml:space="preserve"> конференци</w:t>
      </w:r>
      <w:r w:rsidR="00223B5C">
        <w:rPr>
          <w:rFonts w:ascii="Times New Roman" w:hAnsi="Times New Roman" w:cs="Times New Roman"/>
          <w:sz w:val="28"/>
          <w:szCs w:val="28"/>
        </w:rPr>
        <w:t>и</w:t>
      </w:r>
      <w:r w:rsidR="00223B5C" w:rsidRPr="00223B5C">
        <w:rPr>
          <w:rFonts w:ascii="Times New Roman" w:hAnsi="Times New Roman" w:cs="Times New Roman"/>
          <w:sz w:val="28"/>
          <w:szCs w:val="28"/>
        </w:rPr>
        <w:t xml:space="preserve"> «Ноябрьские чтения</w:t>
      </w:r>
      <w:r w:rsidR="00223B5C">
        <w:rPr>
          <w:rFonts w:ascii="Times New Roman" w:hAnsi="Times New Roman" w:cs="Times New Roman"/>
          <w:sz w:val="28"/>
          <w:szCs w:val="28"/>
        </w:rPr>
        <w:t>–</w:t>
      </w:r>
      <w:r w:rsidR="00223B5C" w:rsidRPr="00223B5C">
        <w:rPr>
          <w:rFonts w:ascii="Times New Roman" w:hAnsi="Times New Roman" w:cs="Times New Roman"/>
          <w:sz w:val="28"/>
          <w:szCs w:val="28"/>
        </w:rPr>
        <w:t>2022»</w:t>
      </w:r>
      <w:r w:rsidR="00223B5C">
        <w:rPr>
          <w:rFonts w:ascii="Times New Roman" w:hAnsi="Times New Roman" w:cs="Times New Roman"/>
          <w:sz w:val="28"/>
          <w:szCs w:val="28"/>
        </w:rPr>
        <w:t xml:space="preserve"> (16–18 ноября 2022 г.) был поставлен доклад: «</w:t>
      </w:r>
      <w:r w:rsidR="00223B5C" w:rsidRPr="00223B5C">
        <w:rPr>
          <w:rFonts w:ascii="Times New Roman" w:hAnsi="Times New Roman" w:cs="Times New Roman"/>
          <w:sz w:val="28"/>
          <w:szCs w:val="28"/>
        </w:rPr>
        <w:t>Ритуал «красных крестин» в контексте развития теории о советской обрядности в 1920–е гг.».</w:t>
      </w:r>
      <w:r w:rsidR="00223B5C">
        <w:rPr>
          <w:rFonts w:ascii="Times New Roman" w:hAnsi="Times New Roman" w:cs="Times New Roman"/>
          <w:sz w:val="28"/>
          <w:szCs w:val="28"/>
        </w:rPr>
        <w:t xml:space="preserve"> В выступлении на </w:t>
      </w:r>
      <w:r w:rsidR="00223B5C" w:rsidRPr="00223B5C">
        <w:rPr>
          <w:rFonts w:ascii="Times New Roman" w:hAnsi="Times New Roman" w:cs="Times New Roman"/>
          <w:sz w:val="28"/>
          <w:szCs w:val="28"/>
        </w:rPr>
        <w:t>II Санкт-Петербургск</w:t>
      </w:r>
      <w:r w:rsidR="00223B5C">
        <w:rPr>
          <w:rFonts w:ascii="Times New Roman" w:hAnsi="Times New Roman" w:cs="Times New Roman"/>
          <w:sz w:val="28"/>
          <w:szCs w:val="28"/>
        </w:rPr>
        <w:t>ом</w:t>
      </w:r>
      <w:r w:rsidR="00223B5C" w:rsidRPr="00223B5C">
        <w:rPr>
          <w:rFonts w:ascii="Times New Roman" w:hAnsi="Times New Roman" w:cs="Times New Roman"/>
          <w:sz w:val="28"/>
          <w:szCs w:val="28"/>
        </w:rPr>
        <w:t xml:space="preserve"> международн</w:t>
      </w:r>
      <w:r w:rsidR="00223B5C">
        <w:rPr>
          <w:rFonts w:ascii="Times New Roman" w:hAnsi="Times New Roman" w:cs="Times New Roman"/>
          <w:sz w:val="28"/>
          <w:szCs w:val="28"/>
        </w:rPr>
        <w:t>ом</w:t>
      </w:r>
      <w:r w:rsidR="00223B5C" w:rsidRPr="00223B5C">
        <w:rPr>
          <w:rFonts w:ascii="Times New Roman" w:hAnsi="Times New Roman" w:cs="Times New Roman"/>
          <w:sz w:val="28"/>
          <w:szCs w:val="28"/>
        </w:rPr>
        <w:t xml:space="preserve"> историческ</w:t>
      </w:r>
      <w:r w:rsidR="00223B5C">
        <w:rPr>
          <w:rFonts w:ascii="Times New Roman" w:hAnsi="Times New Roman" w:cs="Times New Roman"/>
          <w:sz w:val="28"/>
          <w:szCs w:val="28"/>
        </w:rPr>
        <w:t>ом</w:t>
      </w:r>
      <w:r w:rsidR="00223B5C" w:rsidRPr="00223B5C">
        <w:rPr>
          <w:rFonts w:ascii="Times New Roman" w:hAnsi="Times New Roman" w:cs="Times New Roman"/>
          <w:sz w:val="28"/>
          <w:szCs w:val="28"/>
        </w:rPr>
        <w:t xml:space="preserve"> форум</w:t>
      </w:r>
      <w:r w:rsidR="00223B5C">
        <w:rPr>
          <w:rFonts w:ascii="Times New Roman" w:hAnsi="Times New Roman" w:cs="Times New Roman"/>
          <w:sz w:val="28"/>
          <w:szCs w:val="28"/>
        </w:rPr>
        <w:t xml:space="preserve">е (10–16 октября 2022 г.) на тему: </w:t>
      </w:r>
      <w:r w:rsidR="00223B5C" w:rsidRPr="00223B5C">
        <w:rPr>
          <w:rFonts w:ascii="Times New Roman" w:hAnsi="Times New Roman" w:cs="Times New Roman"/>
          <w:sz w:val="28"/>
          <w:szCs w:val="28"/>
        </w:rPr>
        <w:t>«Теория безрелигиозной обрядности в концепциях советских идеологов 1920-х гг.»</w:t>
      </w:r>
      <w:r w:rsidR="00223B5C">
        <w:rPr>
          <w:rFonts w:ascii="Times New Roman" w:hAnsi="Times New Roman" w:cs="Times New Roman"/>
          <w:sz w:val="28"/>
          <w:szCs w:val="28"/>
        </w:rPr>
        <w:t xml:space="preserve"> </w:t>
      </w:r>
      <w:r w:rsidR="00223B5C" w:rsidRPr="00223B5C">
        <w:rPr>
          <w:rFonts w:ascii="Times New Roman" w:hAnsi="Times New Roman" w:cs="Times New Roman"/>
          <w:sz w:val="28"/>
          <w:szCs w:val="28"/>
        </w:rPr>
        <w:t>—</w:t>
      </w:r>
      <w:r w:rsidR="00223B5C">
        <w:rPr>
          <w:rFonts w:ascii="Times New Roman" w:hAnsi="Times New Roman" w:cs="Times New Roman"/>
          <w:sz w:val="28"/>
          <w:szCs w:val="28"/>
        </w:rPr>
        <w:t xml:space="preserve"> отражение получил сравнительный анализ концептуальных построений крупнейших большевистских идеологов по вопросам обрядотворческой политики и антирелигиозной пропаганды.</w:t>
      </w:r>
    </w:p>
    <w:p w14:paraId="6DFEC0E2" w14:textId="55CB195D" w:rsidR="00066EF1" w:rsidRPr="00066EF1" w:rsidRDefault="00223B5C" w:rsidP="00223B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2023 г. состоялось два выступления по теме «красной обрядности» в 1920-е гг. </w:t>
      </w:r>
      <w:r w:rsidR="00B8450A">
        <w:rPr>
          <w:rFonts w:ascii="Times New Roman" w:hAnsi="Times New Roman" w:cs="Times New Roman"/>
          <w:sz w:val="28"/>
          <w:szCs w:val="28"/>
        </w:rPr>
        <w:t xml:space="preserve">На </w:t>
      </w:r>
      <w:r w:rsidR="00B8450A" w:rsidRPr="00B8450A">
        <w:rPr>
          <w:rFonts w:ascii="Times New Roman" w:hAnsi="Times New Roman" w:cs="Times New Roman"/>
          <w:sz w:val="28"/>
          <w:szCs w:val="28"/>
        </w:rPr>
        <w:t>Всероссийской (с международным участием)</w:t>
      </w:r>
      <w:r w:rsidR="00B8450A">
        <w:rPr>
          <w:rFonts w:ascii="Times New Roman" w:hAnsi="Times New Roman" w:cs="Times New Roman"/>
          <w:sz w:val="28"/>
          <w:szCs w:val="28"/>
        </w:rPr>
        <w:t xml:space="preserve"> </w:t>
      </w:r>
      <w:r w:rsidR="00B8450A" w:rsidRPr="00B8450A">
        <w:rPr>
          <w:rFonts w:ascii="Times New Roman" w:hAnsi="Times New Roman" w:cs="Times New Roman"/>
          <w:sz w:val="28"/>
          <w:szCs w:val="28"/>
        </w:rPr>
        <w:t>научной конференции студентов и молодых ученых</w:t>
      </w:r>
      <w:r>
        <w:rPr>
          <w:rFonts w:ascii="Times New Roman" w:hAnsi="Times New Roman" w:cs="Times New Roman"/>
          <w:sz w:val="28"/>
          <w:szCs w:val="28"/>
        </w:rPr>
        <w:t xml:space="preserve"> </w:t>
      </w:r>
      <w:r w:rsidRPr="00223B5C">
        <w:rPr>
          <w:rFonts w:ascii="Times New Roman" w:hAnsi="Times New Roman" w:cs="Times New Roman"/>
          <w:sz w:val="28"/>
          <w:szCs w:val="28"/>
        </w:rPr>
        <w:t>«Историческое вече: проблемы истории и археологии» (г. Великий Новгород)</w:t>
      </w:r>
      <w:r>
        <w:rPr>
          <w:rFonts w:ascii="Times New Roman" w:hAnsi="Times New Roman" w:cs="Times New Roman"/>
          <w:sz w:val="28"/>
          <w:szCs w:val="28"/>
        </w:rPr>
        <w:t xml:space="preserve"> (8–10 февраля 2023 г.) был представлен доклад по теме: </w:t>
      </w:r>
      <w:r w:rsidRPr="00223B5C">
        <w:rPr>
          <w:rFonts w:ascii="Times New Roman" w:hAnsi="Times New Roman" w:cs="Times New Roman"/>
          <w:sz w:val="28"/>
          <w:szCs w:val="28"/>
        </w:rPr>
        <w:t>«Обрядотворческая кампания в антирелигиозной пропаганде 1920-х гг.: теория и практика».</w:t>
      </w:r>
      <w:r>
        <w:rPr>
          <w:rFonts w:ascii="Times New Roman" w:hAnsi="Times New Roman" w:cs="Times New Roman"/>
          <w:sz w:val="28"/>
          <w:szCs w:val="28"/>
        </w:rPr>
        <w:t xml:space="preserve"> В мае 2023 г. на состоялось выступления, в котором была освещена тема политики </w:t>
      </w:r>
      <w:r w:rsidRPr="00223B5C">
        <w:rPr>
          <w:rFonts w:ascii="Times New Roman" w:hAnsi="Times New Roman" w:cs="Times New Roman"/>
          <w:sz w:val="28"/>
          <w:szCs w:val="28"/>
        </w:rPr>
        <w:t>советской власти по реформированию похоронного обряда в 1920-е гг.</w:t>
      </w:r>
      <w:r>
        <w:rPr>
          <w:rFonts w:ascii="Times New Roman" w:hAnsi="Times New Roman" w:cs="Times New Roman"/>
          <w:sz w:val="28"/>
          <w:szCs w:val="28"/>
        </w:rPr>
        <w:t xml:space="preserve"> на </w:t>
      </w:r>
      <w:r w:rsidRPr="00223B5C">
        <w:rPr>
          <w:rFonts w:ascii="Times New Roman" w:hAnsi="Times New Roman" w:cs="Times New Roman"/>
          <w:sz w:val="28"/>
          <w:szCs w:val="28"/>
        </w:rPr>
        <w:t>XV Международной научно-богословской конференции «Актуальные вопросы современного богословия и церковной науки» (1</w:t>
      </w:r>
      <w:r>
        <w:rPr>
          <w:rFonts w:ascii="Times New Roman" w:hAnsi="Times New Roman" w:cs="Times New Roman"/>
          <w:sz w:val="28"/>
          <w:szCs w:val="28"/>
        </w:rPr>
        <w:t>5–16</w:t>
      </w:r>
      <w:r w:rsidRPr="00223B5C">
        <w:rPr>
          <w:rFonts w:ascii="Times New Roman" w:hAnsi="Times New Roman" w:cs="Times New Roman"/>
          <w:sz w:val="28"/>
          <w:szCs w:val="28"/>
        </w:rPr>
        <w:t xml:space="preserve"> мая 202</w:t>
      </w:r>
      <w:r>
        <w:rPr>
          <w:rFonts w:ascii="Times New Roman" w:hAnsi="Times New Roman" w:cs="Times New Roman"/>
          <w:sz w:val="28"/>
          <w:szCs w:val="28"/>
        </w:rPr>
        <w:t>3</w:t>
      </w:r>
      <w:r w:rsidRPr="00223B5C">
        <w:rPr>
          <w:rFonts w:ascii="Times New Roman" w:hAnsi="Times New Roman" w:cs="Times New Roman"/>
          <w:sz w:val="28"/>
          <w:szCs w:val="28"/>
        </w:rPr>
        <w:t xml:space="preserve"> г.)</w:t>
      </w:r>
      <w:r>
        <w:rPr>
          <w:rFonts w:ascii="Times New Roman" w:hAnsi="Times New Roman" w:cs="Times New Roman"/>
          <w:sz w:val="28"/>
          <w:szCs w:val="28"/>
        </w:rPr>
        <w:t>.</w:t>
      </w:r>
    </w:p>
    <w:p w14:paraId="5B3B27F9" w14:textId="2A59DD8A" w:rsidR="00066EF1" w:rsidRPr="00066EF1" w:rsidRDefault="00C102C4" w:rsidP="00C102C4">
      <w:pPr>
        <w:spacing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Публикации:</w:t>
      </w:r>
      <w:r w:rsidR="00066EF1" w:rsidRPr="00066EF1">
        <w:rPr>
          <w:rFonts w:ascii="Times New Roman" w:hAnsi="Times New Roman" w:cs="Times New Roman"/>
          <w:b/>
          <w:bCs/>
          <w:sz w:val="28"/>
          <w:szCs w:val="28"/>
        </w:rPr>
        <w:tab/>
      </w:r>
    </w:p>
    <w:p w14:paraId="07796F00" w14:textId="77777777" w:rsidR="00066EF1" w:rsidRPr="00066EF1" w:rsidRDefault="00066EF1" w:rsidP="00066EF1">
      <w:pPr>
        <w:spacing w:line="360" w:lineRule="auto"/>
        <w:ind w:firstLine="708"/>
        <w:jc w:val="both"/>
        <w:rPr>
          <w:rFonts w:ascii="Times New Roman" w:hAnsi="Times New Roman" w:cs="Times New Roman"/>
          <w:sz w:val="28"/>
          <w:szCs w:val="28"/>
        </w:rPr>
      </w:pPr>
      <w:r w:rsidRPr="00066EF1">
        <w:rPr>
          <w:rFonts w:ascii="Times New Roman" w:hAnsi="Times New Roman" w:cs="Times New Roman"/>
          <w:sz w:val="28"/>
          <w:szCs w:val="28"/>
        </w:rPr>
        <w:t xml:space="preserve">1) Новый быт в антирелигиозной политике советских властей в 1920-е гг. // XXVIII Сретенские чтения: Материалы Всероссийской (национальной) </w:t>
      </w:r>
      <w:r w:rsidRPr="00066EF1">
        <w:rPr>
          <w:rFonts w:ascii="Times New Roman" w:hAnsi="Times New Roman" w:cs="Times New Roman"/>
          <w:sz w:val="28"/>
          <w:szCs w:val="28"/>
        </w:rPr>
        <w:lastRenderedPageBreak/>
        <w:t xml:space="preserve">научно-богословской конференция с международным участием (Москва, 18–19 февраля 2022 г.) / Сост. З. М. Дашевская. М.: Свято-Филаретовский институт, 2022. С. 296–303. </w:t>
      </w:r>
    </w:p>
    <w:p w14:paraId="58A409EC" w14:textId="77777777" w:rsidR="00066EF1" w:rsidRPr="00066EF1" w:rsidRDefault="00066EF1" w:rsidP="00066EF1">
      <w:pPr>
        <w:spacing w:line="360" w:lineRule="auto"/>
        <w:ind w:firstLine="708"/>
        <w:jc w:val="both"/>
        <w:rPr>
          <w:rFonts w:ascii="Times New Roman" w:hAnsi="Times New Roman" w:cs="Times New Roman"/>
          <w:sz w:val="28"/>
          <w:szCs w:val="28"/>
        </w:rPr>
      </w:pPr>
      <w:r w:rsidRPr="00066EF1">
        <w:rPr>
          <w:rFonts w:ascii="Times New Roman" w:hAnsi="Times New Roman" w:cs="Times New Roman"/>
          <w:sz w:val="28"/>
          <w:szCs w:val="28"/>
        </w:rPr>
        <w:t>2) Феномен «Красного Рождества» и «Красной Пасхи» в антирелигиозной пропаганде 1920‑х гг. на примере г. Ленинград // Актуальные вопросы церковной науки. № 1. 2022. Материалы XIV Международной студенческой научно-богословской конференции. Санкт-Петербург, 16–17 мая 2022 г. СПб., 2022. С. 173–179.</w:t>
      </w:r>
    </w:p>
    <w:p w14:paraId="281D820C" w14:textId="77777777" w:rsidR="00066EF1" w:rsidRPr="00066EF1" w:rsidRDefault="00066EF1" w:rsidP="00066EF1">
      <w:pPr>
        <w:spacing w:line="360" w:lineRule="auto"/>
        <w:ind w:firstLine="708"/>
        <w:jc w:val="both"/>
        <w:rPr>
          <w:rFonts w:ascii="Times New Roman" w:hAnsi="Times New Roman" w:cs="Times New Roman"/>
          <w:sz w:val="28"/>
          <w:szCs w:val="28"/>
          <w:lang w:val="en-US"/>
        </w:rPr>
      </w:pPr>
      <w:r w:rsidRPr="00066EF1">
        <w:rPr>
          <w:rFonts w:ascii="Times New Roman" w:hAnsi="Times New Roman" w:cs="Times New Roman"/>
          <w:sz w:val="28"/>
          <w:szCs w:val="28"/>
        </w:rPr>
        <w:t>3) Реализация идеи Л.Д. Троцкого о «новом обряде» советской властью в 1920-е гг. // Материалы Международного молодежного научного форума «ЛОМОНОСОВ-2022» / Под ред. И.А. Алешковского, А.В. Андриянова, Е.А. Антипова, Е.И. Зимаковой. М</w:t>
      </w:r>
      <w:r w:rsidRPr="00066EF1">
        <w:rPr>
          <w:rFonts w:ascii="Times New Roman" w:hAnsi="Times New Roman" w:cs="Times New Roman"/>
          <w:sz w:val="28"/>
          <w:szCs w:val="28"/>
          <w:lang w:val="en-US"/>
        </w:rPr>
        <w:t xml:space="preserve">.: </w:t>
      </w:r>
      <w:r w:rsidRPr="00066EF1">
        <w:rPr>
          <w:rFonts w:ascii="Times New Roman" w:hAnsi="Times New Roman" w:cs="Times New Roman"/>
          <w:sz w:val="28"/>
          <w:szCs w:val="28"/>
        </w:rPr>
        <w:t>МАКС</w:t>
      </w:r>
      <w:r w:rsidRPr="00066EF1">
        <w:rPr>
          <w:rFonts w:ascii="Times New Roman" w:hAnsi="Times New Roman" w:cs="Times New Roman"/>
          <w:sz w:val="28"/>
          <w:szCs w:val="28"/>
          <w:lang w:val="en-US"/>
        </w:rPr>
        <w:t xml:space="preserve"> </w:t>
      </w:r>
      <w:r w:rsidRPr="00066EF1">
        <w:rPr>
          <w:rFonts w:ascii="Times New Roman" w:hAnsi="Times New Roman" w:cs="Times New Roman"/>
          <w:sz w:val="28"/>
          <w:szCs w:val="28"/>
        </w:rPr>
        <w:t>Пресс</w:t>
      </w:r>
      <w:r w:rsidRPr="00066EF1">
        <w:rPr>
          <w:rFonts w:ascii="Times New Roman" w:hAnsi="Times New Roman" w:cs="Times New Roman"/>
          <w:sz w:val="28"/>
          <w:szCs w:val="28"/>
          <w:lang w:val="en-US"/>
        </w:rPr>
        <w:t>, 2022. URL: https://lomonosov msu.ru/archive/Lomonosov_2022/data/section_17_25609.htm.</w:t>
      </w:r>
    </w:p>
    <w:p w14:paraId="0F12BBA3" w14:textId="77777777" w:rsidR="00066EF1" w:rsidRPr="00066EF1" w:rsidRDefault="00066EF1" w:rsidP="00066EF1">
      <w:pPr>
        <w:spacing w:line="360" w:lineRule="auto"/>
        <w:ind w:firstLine="708"/>
        <w:jc w:val="both"/>
        <w:rPr>
          <w:rFonts w:ascii="Times New Roman" w:hAnsi="Times New Roman" w:cs="Times New Roman"/>
          <w:sz w:val="28"/>
          <w:szCs w:val="28"/>
        </w:rPr>
      </w:pPr>
      <w:r w:rsidRPr="00066EF1">
        <w:rPr>
          <w:rFonts w:ascii="Times New Roman" w:hAnsi="Times New Roman" w:cs="Times New Roman"/>
          <w:sz w:val="28"/>
          <w:szCs w:val="28"/>
        </w:rPr>
        <w:t>4) Историко-религиоведческая литература 1920–х гг. как инструмент дискредитации православных традиций // Ноябрьские чтения-2021: Сборник статей по итогам XIII Всероссийской конференции студентов, аспирантов и молодых ученых. Санкт-Петербург, 19–21 ноября 2021 г. СПб., 2022. С. 443-448.</w:t>
      </w:r>
    </w:p>
    <w:p w14:paraId="284C8860" w14:textId="44399F42" w:rsidR="00223B5C" w:rsidRDefault="00066EF1" w:rsidP="00936378">
      <w:pPr>
        <w:spacing w:line="360" w:lineRule="auto"/>
        <w:ind w:firstLine="708"/>
        <w:jc w:val="both"/>
        <w:rPr>
          <w:rFonts w:ascii="Times New Roman" w:hAnsi="Times New Roman" w:cs="Times New Roman"/>
          <w:sz w:val="28"/>
          <w:szCs w:val="28"/>
        </w:rPr>
      </w:pPr>
      <w:r w:rsidRPr="00066EF1">
        <w:rPr>
          <w:rFonts w:ascii="Times New Roman" w:hAnsi="Times New Roman" w:cs="Times New Roman"/>
          <w:sz w:val="28"/>
          <w:szCs w:val="28"/>
        </w:rPr>
        <w:t>5) Емельян Ярославский: становление главного антирелигиозника Советской России// Материалы XIV Международной студенческой историко-богословской конференции. Санкт-Петербург, 17–18 мая 2021 г. СПб., 2021. С. 175–179</w:t>
      </w:r>
      <w:r w:rsidR="00936378">
        <w:rPr>
          <w:rFonts w:ascii="Times New Roman" w:hAnsi="Times New Roman" w:cs="Times New Roman"/>
          <w:sz w:val="28"/>
          <w:szCs w:val="28"/>
        </w:rPr>
        <w:t>.</w:t>
      </w:r>
    </w:p>
    <w:p w14:paraId="719F9053" w14:textId="1170A8D5" w:rsidR="00D0452C" w:rsidRDefault="00D0452C" w:rsidP="00936378">
      <w:pPr>
        <w:spacing w:line="360" w:lineRule="auto"/>
        <w:ind w:firstLine="708"/>
        <w:jc w:val="both"/>
        <w:rPr>
          <w:rFonts w:ascii="Times New Roman" w:hAnsi="Times New Roman" w:cs="Times New Roman"/>
          <w:sz w:val="28"/>
          <w:szCs w:val="28"/>
        </w:rPr>
      </w:pPr>
    </w:p>
    <w:p w14:paraId="2A099D6A" w14:textId="5DAA1C54" w:rsidR="00D0452C" w:rsidRDefault="00D0452C" w:rsidP="00936378">
      <w:pPr>
        <w:spacing w:line="360" w:lineRule="auto"/>
        <w:ind w:firstLine="708"/>
        <w:jc w:val="both"/>
        <w:rPr>
          <w:rFonts w:ascii="Times New Roman" w:hAnsi="Times New Roman" w:cs="Times New Roman"/>
          <w:sz w:val="28"/>
          <w:szCs w:val="28"/>
        </w:rPr>
      </w:pPr>
    </w:p>
    <w:p w14:paraId="620DA425" w14:textId="5C99F677" w:rsidR="00D0452C" w:rsidRDefault="00D0452C" w:rsidP="00936378">
      <w:pPr>
        <w:spacing w:line="360" w:lineRule="auto"/>
        <w:ind w:firstLine="708"/>
        <w:jc w:val="both"/>
        <w:rPr>
          <w:rFonts w:ascii="Times New Roman" w:hAnsi="Times New Roman" w:cs="Times New Roman"/>
          <w:sz w:val="28"/>
          <w:szCs w:val="28"/>
        </w:rPr>
      </w:pPr>
    </w:p>
    <w:p w14:paraId="1991105E" w14:textId="572C55F2" w:rsidR="00D0452C" w:rsidRDefault="00D0452C" w:rsidP="00936378">
      <w:pPr>
        <w:spacing w:line="360" w:lineRule="auto"/>
        <w:ind w:firstLine="708"/>
        <w:jc w:val="both"/>
        <w:rPr>
          <w:rFonts w:ascii="Times New Roman" w:hAnsi="Times New Roman" w:cs="Times New Roman"/>
          <w:sz w:val="28"/>
          <w:szCs w:val="28"/>
        </w:rPr>
      </w:pPr>
    </w:p>
    <w:p w14:paraId="5AEA1C80" w14:textId="77777777" w:rsidR="00D0452C" w:rsidRDefault="00D0452C" w:rsidP="00936378">
      <w:pPr>
        <w:spacing w:line="360" w:lineRule="auto"/>
        <w:ind w:firstLine="708"/>
        <w:jc w:val="both"/>
        <w:rPr>
          <w:rFonts w:ascii="Times New Roman" w:hAnsi="Times New Roman" w:cs="Times New Roman"/>
          <w:sz w:val="28"/>
          <w:szCs w:val="28"/>
        </w:rPr>
      </w:pPr>
    </w:p>
    <w:p w14:paraId="0F5E3BB5" w14:textId="3FDE68AE" w:rsidR="00826A25" w:rsidRPr="00594396" w:rsidRDefault="00826A25" w:rsidP="00594396">
      <w:pPr>
        <w:pStyle w:val="2"/>
        <w:jc w:val="center"/>
        <w:rPr>
          <w:rFonts w:ascii="Times New Roman" w:hAnsi="Times New Roman" w:cs="Times New Roman"/>
          <w:b/>
          <w:bCs/>
          <w:color w:val="auto"/>
          <w:sz w:val="28"/>
          <w:szCs w:val="28"/>
        </w:rPr>
      </w:pPr>
      <w:bookmarkStart w:id="65" w:name="_Toc134283389"/>
      <w:bookmarkStart w:id="66" w:name="_Hlk131014418"/>
      <w:r w:rsidRPr="00594396">
        <w:rPr>
          <w:rFonts w:ascii="Times New Roman" w:hAnsi="Times New Roman" w:cs="Times New Roman"/>
          <w:b/>
          <w:bCs/>
          <w:color w:val="auto"/>
          <w:sz w:val="28"/>
          <w:szCs w:val="28"/>
        </w:rPr>
        <w:lastRenderedPageBreak/>
        <w:t>Список литературы и источников</w:t>
      </w:r>
      <w:bookmarkEnd w:id="65"/>
    </w:p>
    <w:p w14:paraId="5262B08E" w14:textId="15C142D5" w:rsidR="00392ECB" w:rsidRDefault="00392ECB" w:rsidP="00392ECB">
      <w:pPr>
        <w:rPr>
          <w:rFonts w:ascii="Times New Roman" w:hAnsi="Times New Roman" w:cs="Times New Roman"/>
          <w:sz w:val="28"/>
          <w:szCs w:val="28"/>
        </w:rPr>
      </w:pPr>
    </w:p>
    <w:p w14:paraId="1939E7A6" w14:textId="77777777" w:rsidR="00392ECB" w:rsidRPr="00392ECB" w:rsidRDefault="00392ECB" w:rsidP="009E5177">
      <w:pPr>
        <w:ind w:firstLine="709"/>
        <w:rPr>
          <w:rFonts w:ascii="Times New Roman" w:hAnsi="Times New Roman" w:cs="Times New Roman"/>
          <w:sz w:val="28"/>
          <w:szCs w:val="28"/>
        </w:rPr>
      </w:pPr>
      <w:r w:rsidRPr="00392ECB">
        <w:rPr>
          <w:rFonts w:ascii="Times New Roman" w:hAnsi="Times New Roman" w:cs="Times New Roman"/>
          <w:b/>
          <w:bCs/>
          <w:sz w:val="28"/>
          <w:szCs w:val="28"/>
        </w:rPr>
        <w:t>I.</w:t>
      </w:r>
      <w:r w:rsidRPr="00392ECB">
        <w:rPr>
          <w:rFonts w:ascii="Times New Roman" w:hAnsi="Times New Roman" w:cs="Times New Roman"/>
          <w:sz w:val="28"/>
          <w:szCs w:val="28"/>
        </w:rPr>
        <w:tab/>
      </w:r>
      <w:r w:rsidRPr="00392ECB">
        <w:rPr>
          <w:rFonts w:ascii="Times New Roman" w:hAnsi="Times New Roman" w:cs="Times New Roman"/>
          <w:b/>
          <w:bCs/>
          <w:sz w:val="28"/>
          <w:szCs w:val="28"/>
        </w:rPr>
        <w:t>Архивные источники</w:t>
      </w:r>
    </w:p>
    <w:p w14:paraId="5D788A51" w14:textId="785D3014" w:rsidR="00392ECB" w:rsidRPr="00D0452C" w:rsidRDefault="00392ECB" w:rsidP="00D0452C">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t>Центральный государственный архив Санкт-Петербурга (ЦГА СПб).</w:t>
      </w:r>
    </w:p>
    <w:p w14:paraId="655E8566"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392ECB">
        <w:rPr>
          <w:rFonts w:ascii="Times New Roman" w:hAnsi="Times New Roman" w:cs="Times New Roman"/>
          <w:sz w:val="28"/>
          <w:szCs w:val="28"/>
        </w:rPr>
        <w:t xml:space="preserve">Ф. 104. Московско-Нарвский Районный Совет рабочих, крестьянских и красноармейских депутатов Ленинграда и его Исполнительный Комитет. Ленинград. 1922–1930. </w:t>
      </w:r>
    </w:p>
    <w:p w14:paraId="46723B82"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1000. Ленинградский губернский совет рабочих, крестьянских и красноармейских депутатов и его исполнительный комитет. Ленинград. 1918–1927. </w:t>
      </w:r>
    </w:p>
    <w:p w14:paraId="082CE9AF"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1552. Северо-Западное Промышленное Бюро «Севзавппромбюро» Высшего Совета Народного Хозяйства. Ленинград. 1921–1928. </w:t>
      </w:r>
      <w:bookmarkStart w:id="67" w:name="_Hlk106046598"/>
    </w:p>
    <w:p w14:paraId="362CBDF1"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4591. Ленинградский областной комитет профсоюза рабочих металлистов. Ленинград. 1917–1933. </w:t>
      </w:r>
      <w:bookmarkEnd w:id="67"/>
    </w:p>
    <w:p w14:paraId="16B532E2"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6392. Выборгский районный совет Союза Безбожников Ленинградского областного Союза Безбожников. Ленинград. 1925–1929. </w:t>
      </w:r>
    </w:p>
    <w:p w14:paraId="59001536"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6276. Ленинградский областной совет профессиональных союзов. Ленинград. 1917 – 1964. </w:t>
      </w:r>
    </w:p>
    <w:p w14:paraId="217400C5" w14:textId="77777777" w:rsidR="009E5177"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7179. Ленинградский областной Совет народных депутатов. Санкт-Петербург. 1924–1993. </w:t>
      </w:r>
    </w:p>
    <w:p w14:paraId="1D9BC00E" w14:textId="7A4E36CB" w:rsidR="00392ECB" w:rsidRDefault="00392ECB" w:rsidP="009E5177">
      <w:pPr>
        <w:numPr>
          <w:ilvl w:val="0"/>
          <w:numId w:val="9"/>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7444. Отдел народного образования Исполнительного Комитета Ленинградского областного Совета народных депутатов (ЛЕНОБЛОНО). Ленинград. 1927–1981. </w:t>
      </w:r>
    </w:p>
    <w:p w14:paraId="2598F08D" w14:textId="77510CCA" w:rsidR="009E5177" w:rsidRDefault="009E5177" w:rsidP="009E5177">
      <w:pPr>
        <w:spacing w:line="360" w:lineRule="auto"/>
        <w:ind w:left="709"/>
        <w:jc w:val="both"/>
        <w:rPr>
          <w:rFonts w:ascii="Times New Roman" w:hAnsi="Times New Roman" w:cs="Times New Roman"/>
          <w:sz w:val="28"/>
          <w:szCs w:val="28"/>
        </w:rPr>
      </w:pPr>
    </w:p>
    <w:p w14:paraId="7B648ABB" w14:textId="77777777" w:rsidR="009E5177" w:rsidRPr="009E5177" w:rsidRDefault="009E5177" w:rsidP="009E5177">
      <w:pPr>
        <w:spacing w:line="360" w:lineRule="auto"/>
        <w:ind w:left="709"/>
        <w:jc w:val="both"/>
        <w:rPr>
          <w:rFonts w:ascii="Times New Roman" w:hAnsi="Times New Roman" w:cs="Times New Roman"/>
          <w:sz w:val="28"/>
          <w:szCs w:val="28"/>
        </w:rPr>
      </w:pPr>
    </w:p>
    <w:p w14:paraId="7B239D91" w14:textId="6A406584" w:rsidR="00392ECB" w:rsidRPr="00D0452C" w:rsidRDefault="00392ECB"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lastRenderedPageBreak/>
        <w:t>Центральный государственный архив историко-политических документов Санкт-Петербурга (ЦГА ИПД СПб).</w:t>
      </w:r>
    </w:p>
    <w:p w14:paraId="295752E6"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bookmarkStart w:id="68" w:name="_Hlk106047381"/>
      <w:r w:rsidRPr="00392ECB">
        <w:rPr>
          <w:rFonts w:ascii="Times New Roman" w:hAnsi="Times New Roman" w:cs="Times New Roman"/>
          <w:sz w:val="28"/>
          <w:szCs w:val="28"/>
        </w:rPr>
        <w:t xml:space="preserve">Ф. 4. Василеостровский районный комитет КПСС. Ленинград. 1917– 1991. Оп. 1. Д. 2662. </w:t>
      </w:r>
    </w:p>
    <w:p w14:paraId="40B9853B" w14:textId="2838EC3F"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16. Ленинградский губернский комитет ВКП (б). Ленинград. 1917–1927. </w:t>
      </w:r>
    </w:p>
    <w:p w14:paraId="2AB808A0"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86. Коллектив ВКП (б) типографии издательства Северо-Западного Промбюро, Василеостровский район, Ленинград. 1920–1927. </w:t>
      </w:r>
    </w:p>
    <w:p w14:paraId="365958F4"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Ф. 248. Первичная организация КПСС завода «Монетный двор», Петроградский район, Ленинград. 1917–1989.</w:t>
      </w:r>
    </w:p>
    <w:p w14:paraId="47111485"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265. Первичная организация КПСС завода «Красногвардеец», Петроградский район, Ленинград. 1917–1963. </w:t>
      </w:r>
    </w:p>
    <w:p w14:paraId="400AC950"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Ф. 861</w:t>
      </w:r>
      <w:r w:rsidRPr="009E5177">
        <w:rPr>
          <w:rFonts w:ascii="Times New Roman" w:hAnsi="Times New Roman" w:cs="Times New Roman"/>
          <w:sz w:val="28"/>
          <w:szCs w:val="28"/>
          <w:vertAlign w:val="superscript"/>
        </w:rPr>
        <w:t>Л</w:t>
      </w:r>
      <w:r w:rsidRPr="009E5177">
        <w:rPr>
          <w:rFonts w:ascii="Times New Roman" w:hAnsi="Times New Roman" w:cs="Times New Roman"/>
          <w:sz w:val="28"/>
          <w:szCs w:val="28"/>
        </w:rPr>
        <w:t xml:space="preserve">. Сойкинский волостной комитет (ВОЛКОМ) ВКП (б), Ямбургский уезд, Петроградская губерния, Кингисеппский уезд, Ленинградская губерния. 1919–1927. </w:t>
      </w:r>
    </w:p>
    <w:p w14:paraId="61AB3243"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Ф. 1515</w:t>
      </w:r>
      <w:r w:rsidRPr="009E5177">
        <w:rPr>
          <w:rFonts w:ascii="Times New Roman" w:hAnsi="Times New Roman" w:cs="Times New Roman"/>
          <w:sz w:val="28"/>
          <w:szCs w:val="28"/>
          <w:vertAlign w:val="superscript"/>
        </w:rPr>
        <w:t>Л</w:t>
      </w:r>
      <w:r w:rsidRPr="009E5177">
        <w:rPr>
          <w:rFonts w:ascii="Times New Roman" w:hAnsi="Times New Roman" w:cs="Times New Roman"/>
          <w:sz w:val="28"/>
          <w:szCs w:val="28"/>
        </w:rPr>
        <w:t xml:space="preserve">. Лужский уездный комитет ВКП (б), Ленинградская губерния. 1918–1927. </w:t>
      </w:r>
    </w:p>
    <w:p w14:paraId="7D8C21B8"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1544. Тихвинский уездный комитет ВЛКСМ, Череповецкая губерния. 1920–1927. </w:t>
      </w:r>
    </w:p>
    <w:p w14:paraId="7A673AC3"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1586. Кингисеппский уездный комитет ВЛКСМ, Ленинградская губерния. 1919–1927. </w:t>
      </w:r>
    </w:p>
    <w:p w14:paraId="4285BC75"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1817. 2-й городской районный комитет РКП (б), Петроград. 1917–1922. </w:t>
      </w:r>
    </w:p>
    <w:p w14:paraId="40CE6214" w14:textId="77777777" w:rsid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Ф. 4000. Ленинградский институт историко-политических исследований, Смольнинский район, Ленинград – Санкт-Петербург. 1862–1992. </w:t>
      </w:r>
      <w:bookmarkStart w:id="69" w:name="_Hlk106047302"/>
      <w:bookmarkEnd w:id="68"/>
    </w:p>
    <w:p w14:paraId="4250318B" w14:textId="60C35630" w:rsidR="00D0452C" w:rsidRPr="009E5177" w:rsidRDefault="00392ECB" w:rsidP="009E5177">
      <w:pPr>
        <w:numPr>
          <w:ilvl w:val="0"/>
          <w:numId w:val="10"/>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lastRenderedPageBreak/>
        <w:t>Ф. 9180. Детскосельский городской комитет РКП (б), Пригородный район, Ленинград. 1922–1936</w:t>
      </w:r>
      <w:bookmarkEnd w:id="69"/>
      <w:r w:rsidRPr="009E5177">
        <w:rPr>
          <w:rFonts w:ascii="Times New Roman" w:hAnsi="Times New Roman" w:cs="Times New Roman"/>
          <w:sz w:val="28"/>
          <w:szCs w:val="28"/>
        </w:rPr>
        <w:t xml:space="preserve">. </w:t>
      </w:r>
    </w:p>
    <w:p w14:paraId="2913D768" w14:textId="2D3F2603" w:rsidR="00392ECB" w:rsidRPr="00D0452C" w:rsidRDefault="00392ECB"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t>Центральный государственный архив кинофотофонодокументов Санкт-Петербурга</w:t>
      </w:r>
      <w:r w:rsidR="00594396" w:rsidRPr="00D0452C">
        <w:rPr>
          <w:rFonts w:ascii="Times New Roman" w:hAnsi="Times New Roman" w:cs="Times New Roman"/>
          <w:i/>
          <w:iCs/>
          <w:sz w:val="28"/>
          <w:szCs w:val="28"/>
        </w:rPr>
        <w:t xml:space="preserve"> (ЦГАКФФД СПб)</w:t>
      </w:r>
      <w:r w:rsidRPr="00D0452C">
        <w:rPr>
          <w:rFonts w:ascii="Times New Roman" w:hAnsi="Times New Roman" w:cs="Times New Roman"/>
          <w:i/>
          <w:iCs/>
          <w:sz w:val="28"/>
          <w:szCs w:val="28"/>
        </w:rPr>
        <w:t>.</w:t>
      </w:r>
    </w:p>
    <w:p w14:paraId="7A84BA68" w14:textId="77777777"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Ед. хр. </w:t>
      </w:r>
      <w:r w:rsidR="00392ECB" w:rsidRPr="00392ECB">
        <w:rPr>
          <w:rFonts w:ascii="Times New Roman" w:hAnsi="Times New Roman" w:cs="Times New Roman"/>
          <w:sz w:val="28"/>
          <w:szCs w:val="28"/>
        </w:rPr>
        <w:t xml:space="preserve">Др 1707. Группа комсомольцев Петроградского Технологического института во время празднования комсомольского рождества. Декабрь 1923 г. – январь 1924 г., Петроград. </w:t>
      </w:r>
    </w:p>
    <w:p w14:paraId="0086D5F7" w14:textId="77777777"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392ECB" w:rsidRPr="009E5177">
        <w:rPr>
          <w:rFonts w:ascii="Times New Roman" w:hAnsi="Times New Roman" w:cs="Times New Roman"/>
          <w:sz w:val="28"/>
          <w:szCs w:val="28"/>
        </w:rPr>
        <w:t xml:space="preserve">Др 2539.  Группа комсомольцев Технологического института на сцене в день празднования комсомольского рождества. 1923-1924 гг., Петроград. </w:t>
      </w:r>
    </w:p>
    <w:p w14:paraId="2397A770" w14:textId="67F46738"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392ECB" w:rsidRPr="009E5177">
        <w:rPr>
          <w:rFonts w:ascii="Times New Roman" w:hAnsi="Times New Roman" w:cs="Times New Roman"/>
          <w:sz w:val="28"/>
          <w:szCs w:val="28"/>
        </w:rPr>
        <w:t>Др 2540. Комсомольцы, одетые в маскарадные костюмы, на улице 3</w:t>
      </w:r>
      <w:r w:rsidR="009E5177">
        <w:rPr>
          <w:rFonts w:ascii="Times New Roman" w:hAnsi="Times New Roman" w:cs="Times New Roman"/>
          <w:sz w:val="28"/>
          <w:szCs w:val="28"/>
        </w:rPr>
        <w:t>-го</w:t>
      </w:r>
      <w:r w:rsidR="00392ECB" w:rsidRPr="009E5177">
        <w:rPr>
          <w:rFonts w:ascii="Times New Roman" w:hAnsi="Times New Roman" w:cs="Times New Roman"/>
          <w:sz w:val="28"/>
          <w:szCs w:val="28"/>
        </w:rPr>
        <w:t xml:space="preserve"> июля. 1 января 1923 г. Петроград.</w:t>
      </w:r>
    </w:p>
    <w:p w14:paraId="717415AE" w14:textId="77777777"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392ECB" w:rsidRPr="009E5177">
        <w:rPr>
          <w:rFonts w:ascii="Times New Roman" w:hAnsi="Times New Roman" w:cs="Times New Roman"/>
          <w:sz w:val="28"/>
          <w:szCs w:val="28"/>
        </w:rPr>
        <w:t xml:space="preserve">Др 2541. Комсомольцы, одетые в маскарадные костюмы, на улице 3-го июля – в день празднования комсомольского «рождества». 1 января 1923 г. Петроград. </w:t>
      </w:r>
    </w:p>
    <w:p w14:paraId="1243B669" w14:textId="77777777"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392ECB" w:rsidRPr="009E5177">
        <w:rPr>
          <w:rFonts w:ascii="Times New Roman" w:hAnsi="Times New Roman" w:cs="Times New Roman"/>
          <w:sz w:val="28"/>
          <w:szCs w:val="28"/>
        </w:rPr>
        <w:t>Гр 41329. Пионеры за подготовкой к «Комсомольско</w:t>
      </w:r>
      <w:r w:rsidR="00C66209" w:rsidRPr="009E5177">
        <w:rPr>
          <w:rFonts w:ascii="Times New Roman" w:hAnsi="Times New Roman" w:cs="Times New Roman"/>
          <w:sz w:val="28"/>
          <w:szCs w:val="28"/>
        </w:rPr>
        <w:t>й</w:t>
      </w:r>
      <w:r w:rsidR="00392ECB" w:rsidRPr="009E5177">
        <w:rPr>
          <w:rFonts w:ascii="Times New Roman" w:hAnsi="Times New Roman" w:cs="Times New Roman"/>
          <w:sz w:val="28"/>
          <w:szCs w:val="28"/>
        </w:rPr>
        <w:t xml:space="preserve"> </w:t>
      </w:r>
      <w:r w:rsidR="00C66209" w:rsidRPr="009E5177">
        <w:rPr>
          <w:rFonts w:ascii="Times New Roman" w:hAnsi="Times New Roman" w:cs="Times New Roman"/>
          <w:sz w:val="28"/>
          <w:szCs w:val="28"/>
        </w:rPr>
        <w:t>Пасхе</w:t>
      </w:r>
      <w:r w:rsidR="00392ECB" w:rsidRPr="009E5177">
        <w:rPr>
          <w:rFonts w:ascii="Times New Roman" w:hAnsi="Times New Roman" w:cs="Times New Roman"/>
          <w:sz w:val="28"/>
          <w:szCs w:val="28"/>
        </w:rPr>
        <w:t>». 1923</w:t>
      </w:r>
      <w:r w:rsidR="00D24B47" w:rsidRPr="009E5177">
        <w:rPr>
          <w:rFonts w:ascii="Times New Roman" w:hAnsi="Times New Roman" w:cs="Times New Roman"/>
          <w:sz w:val="28"/>
          <w:szCs w:val="28"/>
        </w:rPr>
        <w:t>–</w:t>
      </w:r>
      <w:r w:rsidR="00392ECB" w:rsidRPr="009E5177">
        <w:rPr>
          <w:rFonts w:ascii="Times New Roman" w:hAnsi="Times New Roman" w:cs="Times New Roman"/>
          <w:sz w:val="28"/>
          <w:szCs w:val="28"/>
        </w:rPr>
        <w:t xml:space="preserve">1924 гг., Петроград. </w:t>
      </w:r>
    </w:p>
    <w:p w14:paraId="210179A0" w14:textId="55734118"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392ECB" w:rsidRPr="009E5177">
        <w:rPr>
          <w:rFonts w:ascii="Times New Roman" w:hAnsi="Times New Roman" w:cs="Times New Roman"/>
          <w:sz w:val="28"/>
          <w:szCs w:val="28"/>
        </w:rPr>
        <w:t>Гр</w:t>
      </w:r>
      <w:r w:rsidR="00936378" w:rsidRPr="009E5177">
        <w:rPr>
          <w:rFonts w:ascii="Times New Roman" w:hAnsi="Times New Roman" w:cs="Times New Roman"/>
          <w:sz w:val="28"/>
          <w:szCs w:val="28"/>
        </w:rPr>
        <w:t xml:space="preserve"> </w:t>
      </w:r>
      <w:r w:rsidR="00392ECB" w:rsidRPr="009E5177">
        <w:rPr>
          <w:rFonts w:ascii="Times New Roman" w:hAnsi="Times New Roman" w:cs="Times New Roman"/>
          <w:sz w:val="28"/>
          <w:szCs w:val="28"/>
        </w:rPr>
        <w:t xml:space="preserve">57102. Собрание слушателей Антирелигиозного университета Ленинградского областного совета профсоюзов. </w:t>
      </w:r>
      <w:r w:rsidR="00634D3B">
        <w:rPr>
          <w:rFonts w:ascii="Times New Roman" w:hAnsi="Times New Roman" w:cs="Times New Roman"/>
          <w:sz w:val="28"/>
          <w:szCs w:val="28"/>
        </w:rPr>
        <w:t xml:space="preserve">1929 г. </w:t>
      </w:r>
      <w:r w:rsidR="00392ECB" w:rsidRPr="009E5177">
        <w:rPr>
          <w:rFonts w:ascii="Times New Roman" w:hAnsi="Times New Roman" w:cs="Times New Roman"/>
          <w:sz w:val="28"/>
          <w:szCs w:val="28"/>
        </w:rPr>
        <w:t>Ленинград.</w:t>
      </w:r>
    </w:p>
    <w:p w14:paraId="5666620D" w14:textId="77777777" w:rsidR="009E5177"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936378" w:rsidRPr="009E5177">
        <w:rPr>
          <w:rFonts w:ascii="Times New Roman" w:hAnsi="Times New Roman" w:cs="Times New Roman"/>
          <w:sz w:val="28"/>
          <w:szCs w:val="28"/>
        </w:rPr>
        <w:t xml:space="preserve">Гр 4039. Группа костюмированных комсомольцев в рождественские праздники. 6 января 1923 г. Петроград. </w:t>
      </w:r>
    </w:p>
    <w:p w14:paraId="446F56FF" w14:textId="30CC655D" w:rsidR="00936378" w:rsidRDefault="00D0452C" w:rsidP="009E5177">
      <w:pPr>
        <w:numPr>
          <w:ilvl w:val="0"/>
          <w:numId w:val="11"/>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 xml:space="preserve">Ед. хр. </w:t>
      </w:r>
      <w:r w:rsidR="00936378" w:rsidRPr="009E5177">
        <w:rPr>
          <w:rFonts w:ascii="Times New Roman" w:hAnsi="Times New Roman" w:cs="Times New Roman"/>
          <w:sz w:val="28"/>
          <w:szCs w:val="28"/>
        </w:rPr>
        <w:t>Гр 4042. Группа комсомольцев с факелами на грузовике в рождественские праздники. 6 января 1923 г. Петроград.</w:t>
      </w:r>
    </w:p>
    <w:p w14:paraId="2C59760E" w14:textId="77777777" w:rsidR="009E5177" w:rsidRPr="009E5177" w:rsidRDefault="009E5177" w:rsidP="009E5177">
      <w:pPr>
        <w:spacing w:line="360" w:lineRule="auto"/>
        <w:ind w:left="709"/>
        <w:jc w:val="both"/>
        <w:rPr>
          <w:rFonts w:ascii="Times New Roman" w:hAnsi="Times New Roman" w:cs="Times New Roman"/>
          <w:sz w:val="28"/>
          <w:szCs w:val="28"/>
        </w:rPr>
      </w:pPr>
    </w:p>
    <w:p w14:paraId="196B8521" w14:textId="2C0C347A" w:rsidR="004D32B7" w:rsidRPr="00D0452C" w:rsidRDefault="004D32B7"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lastRenderedPageBreak/>
        <w:t>Научный архив Государственного музея истории религии Санкт-Петербурга (ГМИР)</w:t>
      </w:r>
      <w:r w:rsidR="00D0452C">
        <w:rPr>
          <w:rFonts w:ascii="Times New Roman" w:hAnsi="Times New Roman" w:cs="Times New Roman"/>
          <w:i/>
          <w:iCs/>
          <w:sz w:val="28"/>
          <w:szCs w:val="28"/>
        </w:rPr>
        <w:t>.</w:t>
      </w:r>
    </w:p>
    <w:p w14:paraId="4A1FC3AD" w14:textId="77777777" w:rsidR="009E5177" w:rsidRDefault="004D32B7" w:rsidP="009E5177">
      <w:pPr>
        <w:pStyle w:val="a6"/>
        <w:numPr>
          <w:ilvl w:val="0"/>
          <w:numId w:val="1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 2. Рукописный отдел Государственного музея истории религии и атеизма </w:t>
      </w:r>
      <w:r w:rsidRPr="004D32B7">
        <w:rPr>
          <w:rFonts w:ascii="Times New Roman" w:hAnsi="Times New Roman" w:cs="Times New Roman"/>
          <w:sz w:val="28"/>
          <w:szCs w:val="28"/>
        </w:rPr>
        <w:t>(Бонч-Бруевич В.Д.)</w:t>
      </w:r>
      <w:r>
        <w:rPr>
          <w:rFonts w:ascii="Times New Roman" w:hAnsi="Times New Roman" w:cs="Times New Roman"/>
          <w:sz w:val="28"/>
          <w:szCs w:val="28"/>
        </w:rPr>
        <w:t>.</w:t>
      </w:r>
    </w:p>
    <w:p w14:paraId="47A7026F" w14:textId="1DBF2CA0" w:rsidR="00D0452C" w:rsidRPr="009E5177" w:rsidRDefault="004D32B7" w:rsidP="009E5177">
      <w:pPr>
        <w:pStyle w:val="a6"/>
        <w:numPr>
          <w:ilvl w:val="0"/>
          <w:numId w:val="15"/>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Ф. 29. Материалы деятельности ЦС СВБ.</w:t>
      </w:r>
    </w:p>
    <w:p w14:paraId="2F8AAD59" w14:textId="6B45EDF5" w:rsidR="00E94F54" w:rsidRPr="00D0452C" w:rsidRDefault="00E94F54"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t>Ленинградский областной государственный архив (ГКУ ЛОГАВ)</w:t>
      </w:r>
      <w:r w:rsidR="00D0452C">
        <w:rPr>
          <w:rFonts w:ascii="Times New Roman" w:hAnsi="Times New Roman" w:cs="Times New Roman"/>
          <w:i/>
          <w:iCs/>
          <w:sz w:val="28"/>
          <w:szCs w:val="28"/>
        </w:rPr>
        <w:t>.</w:t>
      </w:r>
    </w:p>
    <w:p w14:paraId="7522BBC2"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E94F54">
        <w:rPr>
          <w:rFonts w:ascii="Times New Roman" w:hAnsi="Times New Roman" w:cs="Times New Roman"/>
          <w:sz w:val="28"/>
          <w:szCs w:val="28"/>
        </w:rPr>
        <w:t>Р-232</w:t>
      </w:r>
      <w:r>
        <w:rPr>
          <w:rFonts w:ascii="Times New Roman" w:hAnsi="Times New Roman" w:cs="Times New Roman"/>
          <w:sz w:val="28"/>
          <w:szCs w:val="28"/>
        </w:rPr>
        <w:t xml:space="preserve">. </w:t>
      </w:r>
      <w:r w:rsidRPr="00E94F54">
        <w:rPr>
          <w:rFonts w:ascii="Times New Roman" w:hAnsi="Times New Roman" w:cs="Times New Roman"/>
          <w:sz w:val="28"/>
          <w:szCs w:val="28"/>
        </w:rPr>
        <w:t>Петрокрепостной городской Совет народных депутатов Кировского района Ленинградской области. Исполнительный комитет. г. Петрокрепость, Кировский район, Ленинградская область</w:t>
      </w:r>
      <w:r>
        <w:rPr>
          <w:rFonts w:ascii="Times New Roman" w:hAnsi="Times New Roman" w:cs="Times New Roman"/>
          <w:sz w:val="28"/>
          <w:szCs w:val="28"/>
        </w:rPr>
        <w:t xml:space="preserve">. </w:t>
      </w:r>
      <w:r w:rsidRPr="00E94F54">
        <w:rPr>
          <w:rFonts w:ascii="Times New Roman" w:hAnsi="Times New Roman" w:cs="Times New Roman"/>
          <w:sz w:val="28"/>
          <w:szCs w:val="28"/>
        </w:rPr>
        <w:t>1922–1980</w:t>
      </w:r>
      <w:r>
        <w:rPr>
          <w:rFonts w:ascii="Times New Roman" w:hAnsi="Times New Roman" w:cs="Times New Roman"/>
          <w:sz w:val="28"/>
          <w:szCs w:val="28"/>
        </w:rPr>
        <w:t>.</w:t>
      </w:r>
    </w:p>
    <w:p w14:paraId="50E1A586"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Р-350. Отдел народного образования исполнительного комитета Парголовского районного Совета депутатов трудящихся Ленинградской области. пос. Парголово Парголовского района Ленинградской области. 1922–1944.</w:t>
      </w:r>
    </w:p>
    <w:p w14:paraId="06F76F7F"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Р-351. Оредежский районный Совет депутатов трудящихся Ленинградской области. Исполнительный комитет. пос. Оредеж, Ленинградская область. 1926–1959</w:t>
      </w:r>
      <w:r w:rsidR="009E5177">
        <w:rPr>
          <w:rFonts w:ascii="Times New Roman" w:hAnsi="Times New Roman" w:cs="Times New Roman"/>
          <w:sz w:val="28"/>
          <w:szCs w:val="28"/>
        </w:rPr>
        <w:t>.</w:t>
      </w:r>
    </w:p>
    <w:p w14:paraId="7964FD59"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Р-403. Оятский районный Совет депутатов трудящихся Ленинградской области. Исполнительный комитет. с. Алеховщина, Ленинградская область. август 1927 г.</w:t>
      </w:r>
      <w:r w:rsidR="00171EEA" w:rsidRPr="009E5177">
        <w:rPr>
          <w:rFonts w:ascii="Times New Roman" w:hAnsi="Times New Roman" w:cs="Times New Roman"/>
          <w:sz w:val="28"/>
          <w:szCs w:val="28"/>
        </w:rPr>
        <w:t xml:space="preserve"> </w:t>
      </w:r>
      <w:r w:rsidRPr="009E5177">
        <w:rPr>
          <w:rFonts w:ascii="Times New Roman" w:hAnsi="Times New Roman" w:cs="Times New Roman"/>
          <w:sz w:val="28"/>
          <w:szCs w:val="28"/>
        </w:rPr>
        <w:t>–</w:t>
      </w:r>
      <w:r w:rsidR="00171EEA" w:rsidRPr="009E5177">
        <w:rPr>
          <w:rFonts w:ascii="Times New Roman" w:hAnsi="Times New Roman" w:cs="Times New Roman"/>
          <w:sz w:val="28"/>
          <w:szCs w:val="28"/>
        </w:rPr>
        <w:t xml:space="preserve"> </w:t>
      </w:r>
      <w:r w:rsidRPr="009E5177">
        <w:rPr>
          <w:rFonts w:ascii="Times New Roman" w:hAnsi="Times New Roman" w:cs="Times New Roman"/>
          <w:sz w:val="28"/>
          <w:szCs w:val="28"/>
        </w:rPr>
        <w:t>декабрь 1955 г.</w:t>
      </w:r>
    </w:p>
    <w:p w14:paraId="0B97D7EE"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Р-404. Лодейнопольский районный Совет депутатов трудящихся Ленинградской области. Исполнительный комитет. г. Лодейное Поле, Ленинградская область. 1925–1964.</w:t>
      </w:r>
    </w:p>
    <w:p w14:paraId="375E164D" w14:textId="77777777" w:rsidR="009E5177" w:rsidRDefault="00E94F54" w:rsidP="009E5177">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Р-654. Гатчинский городской Совет народных депутатов Ленинградской области. Исполнительный комитет. г. Гатчина, Ленинградская область. 1917–1993.</w:t>
      </w:r>
    </w:p>
    <w:p w14:paraId="1AEC7553"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9E5177">
        <w:rPr>
          <w:rFonts w:ascii="Times New Roman" w:hAnsi="Times New Roman" w:cs="Times New Roman"/>
          <w:sz w:val="28"/>
          <w:szCs w:val="28"/>
        </w:rPr>
        <w:t>Р-1249. Мгинский районный Совет депутатов трудящихся Ленинградской области. Исполнительный комитет. пос. Мга, Ленинградская область. 1927–1960</w:t>
      </w:r>
      <w:r w:rsidR="00AA0605">
        <w:rPr>
          <w:rFonts w:ascii="Times New Roman" w:hAnsi="Times New Roman" w:cs="Times New Roman"/>
          <w:sz w:val="28"/>
          <w:szCs w:val="28"/>
        </w:rPr>
        <w:t>.</w:t>
      </w:r>
    </w:p>
    <w:p w14:paraId="0E10E7BE"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lastRenderedPageBreak/>
        <w:t>Р-1397. Винницкий районный Совет депутатов трудящихся Ленинградской области. Исполнительный комитет. с. Винница, Ленинградская область. 1927–1962.</w:t>
      </w:r>
    </w:p>
    <w:p w14:paraId="73527116"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Р-1432. Ломоносовский районный Совет народных депутатов Ленинградской области. Исполнительный комитет. г. Ломоносов, Ленинградская область. 1925–1962.</w:t>
      </w:r>
    </w:p>
    <w:p w14:paraId="46929DCF"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Р-2067. Волосовский районный Совет депутатов трудящихся Ленинградской области. Исполнительный комитет. пос. Волосово, Ленинградская область. 1927–1970.</w:t>
      </w:r>
    </w:p>
    <w:p w14:paraId="0FF1BF09"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Р-2578. Ленинградский областной Совет промысловой кооперации (Леноблпромсовет). г. Ленинград, Очаковская 7. 1918–1960.</w:t>
      </w:r>
    </w:p>
    <w:p w14:paraId="76CBD1AA"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Р-3164. Лужский окружной Совет рабочих, крестьянских и красноармейских депутатов Ленинградской области. Исполнительный комитет. г. Луга, Ленинградская область. 1927–1930.</w:t>
      </w:r>
    </w:p>
    <w:p w14:paraId="420433C1"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Р-3168. Токсовский районный Совет рабочих, крестьянских и красноармейских депутатов Ленинградской области. Исполнительный комитет. пос. Токсово, Ленинградская область. 1927–1939.</w:t>
      </w:r>
    </w:p>
    <w:p w14:paraId="1F1CB842"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Р-3174. Рудненский районный Совет рабочих, крестьянских и красноармейских депутатов Лужского округа Ленинградской области. Исполнительный комитет. с. Ввескатка, Ленинградская область. 1927–1931. </w:t>
      </w:r>
    </w:p>
    <w:p w14:paraId="63DAFBC5" w14:textId="77777777" w:rsid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Р-3451. Союз сельскохозяйственной кооперации Северо-Западного района «Трудсоюз» и подведомственные ему учреждения. г. Ленинград. 1917–1927.</w:t>
      </w:r>
    </w:p>
    <w:p w14:paraId="2556B3F5" w14:textId="1AEF27EA" w:rsidR="00D0452C" w:rsidRPr="00AA0605" w:rsidRDefault="00E94F54" w:rsidP="00AA0605">
      <w:pPr>
        <w:pStyle w:val="a6"/>
        <w:numPr>
          <w:ilvl w:val="0"/>
          <w:numId w:val="14"/>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Р-3550. Петроградская губернская потребительская коммуна («Петрогубкоммуна») и её части. г. Петроград. 1917–1923.</w:t>
      </w:r>
    </w:p>
    <w:p w14:paraId="780F5C23" w14:textId="017B75F0" w:rsidR="004D32B7" w:rsidRPr="00D0452C" w:rsidRDefault="004D32B7" w:rsidP="009E5177">
      <w:pPr>
        <w:pStyle w:val="a6"/>
        <w:spacing w:line="360" w:lineRule="auto"/>
        <w:ind w:left="0"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t>Вологодский областной архив новейшей политической истории (КАУ ВО ВОАНПИ)</w:t>
      </w:r>
      <w:r w:rsidR="00D0452C">
        <w:rPr>
          <w:rFonts w:ascii="Times New Roman" w:hAnsi="Times New Roman" w:cs="Times New Roman"/>
          <w:i/>
          <w:iCs/>
          <w:sz w:val="28"/>
          <w:szCs w:val="28"/>
        </w:rPr>
        <w:t>.</w:t>
      </w:r>
    </w:p>
    <w:p w14:paraId="53C8D002"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4D32B7">
        <w:rPr>
          <w:rFonts w:ascii="Times New Roman" w:hAnsi="Times New Roman" w:cs="Times New Roman"/>
          <w:sz w:val="28"/>
          <w:szCs w:val="28"/>
        </w:rPr>
        <w:t>П-1009. Боровской волостной комитет Всесоюзной коммунистической партии (большевиков) (ВКП (б)) Череповецкого уезда Череповецкой губернии д. Бор. 1921–1927.</w:t>
      </w:r>
    </w:p>
    <w:p w14:paraId="16FBB8A5"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lastRenderedPageBreak/>
        <w:t>П-1012. Андогский волостной комитет Всесоюзной коммунистической партии (большевиков) (ВКП (б)) Череповецкого уезда Череповецкой губернии, д. Дмитриево. 1918–1927.</w:t>
      </w:r>
    </w:p>
    <w:p w14:paraId="0609CEF1"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П-1930. Череповецкий губернский комитет Российской коммунистической партии (большевиков) (РКП (б)). 1918–1927.</w:t>
      </w:r>
    </w:p>
    <w:p w14:paraId="2B4A1307"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П-1931. Череповецкий окружной комитет (окружком) Всесоюзной коммунитсической партии (большевиков) (ВКП(б)) Ленинградской области. 1927–1930.</w:t>
      </w:r>
    </w:p>
    <w:p w14:paraId="3958E18E"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П-1932. Череповецкий волостной комитет Всесоюзной коммунистической партии (большевиков) (ВКП(б)) Череповецкого уезда Череповецкой губернии. 1919–1921, 1924–1927.</w:t>
      </w:r>
    </w:p>
    <w:p w14:paraId="14DDFB88"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П-1934. Горский волостной комитет Всесоюзной коммунистической партии (большевиков) (ВКП(б)) Череповецкого уезда Череповецкой губернии. 1919–1927.</w:t>
      </w:r>
    </w:p>
    <w:p w14:paraId="0E7A6A62"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П-1938. Череповецкий горрайком Всесоюзной коммунистической партии (большевиков) (ВКП(б)) Череповецкой губернии. 1927–1928</w:t>
      </w:r>
      <w:r w:rsidR="00AA0605">
        <w:rPr>
          <w:rFonts w:ascii="Times New Roman" w:hAnsi="Times New Roman" w:cs="Times New Roman"/>
          <w:sz w:val="28"/>
          <w:szCs w:val="28"/>
        </w:rPr>
        <w:t>.</w:t>
      </w:r>
    </w:p>
    <w:p w14:paraId="0C12E78E"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П-1939. Череповецкий районный комитет Коммунистической партии Российской Советской Федеративной Социалистической республики (КП РСФСР) Вологодской области, г. Череповец. 1927–1991</w:t>
      </w:r>
      <w:r w:rsidR="00AA0605">
        <w:rPr>
          <w:rFonts w:ascii="Times New Roman" w:hAnsi="Times New Roman" w:cs="Times New Roman"/>
          <w:sz w:val="28"/>
          <w:szCs w:val="28"/>
        </w:rPr>
        <w:t>.</w:t>
      </w:r>
    </w:p>
    <w:p w14:paraId="102D7FCB"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П-7274. Николо-Торжский районный комитет Всесоюзного ленинского коммунистического союза молодежи (ВЛКСМ) Череповецкого округа Ленинградской области с. Никольский Торжок. 1927–1930.</w:t>
      </w:r>
    </w:p>
    <w:p w14:paraId="6F38F3C5" w14:textId="77777777" w:rsidR="00AA0605"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П-8026. Вытегорский городской комитет Всесоюзной Коммунистической партии (большевиков) (ВКП(б)) Лодейно-Польского уезда Ленинградской губернии г. Вытегра. 1927.</w:t>
      </w:r>
    </w:p>
    <w:p w14:paraId="125AE39B" w14:textId="76ECBD55" w:rsidR="004D32B7" w:rsidRDefault="004D32B7" w:rsidP="00AA0605">
      <w:pPr>
        <w:pStyle w:val="a6"/>
        <w:numPr>
          <w:ilvl w:val="0"/>
          <w:numId w:val="1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П-9332. Коллекция фотодокументов. 1900–2018.</w:t>
      </w:r>
    </w:p>
    <w:p w14:paraId="73284DF4" w14:textId="6C436F04" w:rsidR="00AA0605" w:rsidRDefault="00AA0605" w:rsidP="00AA0605">
      <w:pPr>
        <w:pStyle w:val="a6"/>
        <w:spacing w:line="360" w:lineRule="auto"/>
        <w:ind w:left="709"/>
        <w:jc w:val="both"/>
        <w:rPr>
          <w:rFonts w:ascii="Times New Roman" w:hAnsi="Times New Roman" w:cs="Times New Roman"/>
          <w:sz w:val="28"/>
          <w:szCs w:val="28"/>
        </w:rPr>
      </w:pPr>
    </w:p>
    <w:p w14:paraId="7206E383" w14:textId="77777777" w:rsidR="00AA0605" w:rsidRPr="00AA0605" w:rsidRDefault="00AA0605" w:rsidP="00AA0605">
      <w:pPr>
        <w:pStyle w:val="a6"/>
        <w:spacing w:line="360" w:lineRule="auto"/>
        <w:ind w:left="709"/>
        <w:jc w:val="both"/>
        <w:rPr>
          <w:rFonts w:ascii="Times New Roman" w:hAnsi="Times New Roman" w:cs="Times New Roman"/>
          <w:sz w:val="28"/>
          <w:szCs w:val="28"/>
        </w:rPr>
      </w:pPr>
    </w:p>
    <w:p w14:paraId="7E740E64" w14:textId="4EECEF9A" w:rsidR="00594396" w:rsidRPr="00D0452C" w:rsidRDefault="00594396"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lastRenderedPageBreak/>
        <w:t>Государственный архив Новейшей истории Новгородской области (ГОКУ ГАНИНО)</w:t>
      </w:r>
      <w:r w:rsidR="00D0452C">
        <w:rPr>
          <w:rFonts w:ascii="Times New Roman" w:hAnsi="Times New Roman" w:cs="Times New Roman"/>
          <w:i/>
          <w:iCs/>
          <w:sz w:val="28"/>
          <w:szCs w:val="28"/>
        </w:rPr>
        <w:t>.</w:t>
      </w:r>
    </w:p>
    <w:p w14:paraId="549FFB19" w14:textId="77777777" w:rsidR="00AA0605" w:rsidRDefault="00E94F54" w:rsidP="00AA0605">
      <w:pPr>
        <w:pStyle w:val="a6"/>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 1. </w:t>
      </w:r>
      <w:r w:rsidRPr="00E94F54">
        <w:rPr>
          <w:rFonts w:ascii="Times New Roman" w:hAnsi="Times New Roman" w:cs="Times New Roman"/>
          <w:sz w:val="28"/>
          <w:szCs w:val="28"/>
        </w:rPr>
        <w:t>Новгородский губернский комитет Всесоюзной коммунистической партии (большевиков)</w:t>
      </w:r>
      <w:r>
        <w:rPr>
          <w:rFonts w:ascii="Times New Roman" w:hAnsi="Times New Roman" w:cs="Times New Roman"/>
          <w:sz w:val="28"/>
          <w:szCs w:val="28"/>
        </w:rPr>
        <w:t xml:space="preserve">. </w:t>
      </w:r>
      <w:r w:rsidRPr="00E94F54">
        <w:rPr>
          <w:rFonts w:ascii="Times New Roman" w:hAnsi="Times New Roman" w:cs="Times New Roman"/>
          <w:sz w:val="28"/>
          <w:szCs w:val="28"/>
        </w:rPr>
        <w:t>1917–1927</w:t>
      </w:r>
      <w:r>
        <w:rPr>
          <w:rFonts w:ascii="Times New Roman" w:hAnsi="Times New Roman" w:cs="Times New Roman"/>
          <w:sz w:val="28"/>
          <w:szCs w:val="28"/>
        </w:rPr>
        <w:t>.</w:t>
      </w:r>
    </w:p>
    <w:p w14:paraId="23ABEACA"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58</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Волостные комитеты Всесоюзного ленинского коммунистического союза молодежи Боровичского уезда Новгородской губернии. ОАФ</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1924–1927</w:t>
      </w:r>
      <w:r w:rsidR="00E94F54" w:rsidRPr="00AA0605">
        <w:rPr>
          <w:rFonts w:ascii="Times New Roman" w:hAnsi="Times New Roman" w:cs="Times New Roman"/>
          <w:sz w:val="28"/>
          <w:szCs w:val="28"/>
        </w:rPr>
        <w:t xml:space="preserve">. </w:t>
      </w:r>
    </w:p>
    <w:p w14:paraId="40B5BE9B"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99</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Демянский районный комитет Коммунистической партии РСФСР, г. Демянск Новгородской област</w:t>
      </w:r>
      <w:r w:rsidR="00E94F54" w:rsidRPr="00AA0605">
        <w:rPr>
          <w:rFonts w:ascii="Times New Roman" w:hAnsi="Times New Roman" w:cs="Times New Roman"/>
          <w:sz w:val="28"/>
          <w:szCs w:val="28"/>
        </w:rPr>
        <w:t xml:space="preserve">и. </w:t>
      </w:r>
      <w:r w:rsidRPr="00AA0605">
        <w:rPr>
          <w:rFonts w:ascii="Times New Roman" w:hAnsi="Times New Roman" w:cs="Times New Roman"/>
          <w:sz w:val="28"/>
          <w:szCs w:val="28"/>
        </w:rPr>
        <w:t>1927–1962, 1965–1991</w:t>
      </w:r>
      <w:r w:rsidR="00E94F54" w:rsidRPr="00AA0605">
        <w:rPr>
          <w:rFonts w:ascii="Times New Roman" w:hAnsi="Times New Roman" w:cs="Times New Roman"/>
          <w:sz w:val="28"/>
          <w:szCs w:val="28"/>
        </w:rPr>
        <w:t xml:space="preserve">. </w:t>
      </w:r>
    </w:p>
    <w:p w14:paraId="300F6016"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103</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Крестецкий уездный комитет Российской коммунистической партии (большевиков) п. Крестцы Новгородской губернии</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1918–1922</w:t>
      </w:r>
      <w:r w:rsidR="00E94F54" w:rsidRPr="00AA0605">
        <w:rPr>
          <w:rFonts w:ascii="Times New Roman" w:hAnsi="Times New Roman" w:cs="Times New Roman"/>
          <w:sz w:val="28"/>
          <w:szCs w:val="28"/>
        </w:rPr>
        <w:t>.</w:t>
      </w:r>
    </w:p>
    <w:p w14:paraId="2E43F8D6"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138</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Новгородский уездный комитет Всесоюзного ленинского коммунистического союза молодежи, г. Новгород</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1919–1927 гг.</w:t>
      </w:r>
    </w:p>
    <w:p w14:paraId="6A2A61B8"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261</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Новгородский губернский комитет Всесоюзного ленинского коммунистического союза молодежи, г. Новгород Новгородской губернии</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1919–1927</w:t>
      </w:r>
      <w:r w:rsidR="00E94F54" w:rsidRPr="00AA0605">
        <w:rPr>
          <w:rFonts w:ascii="Times New Roman" w:hAnsi="Times New Roman" w:cs="Times New Roman"/>
          <w:sz w:val="28"/>
          <w:szCs w:val="28"/>
        </w:rPr>
        <w:t>.</w:t>
      </w:r>
    </w:p>
    <w:p w14:paraId="285BC19D"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27</w:t>
      </w:r>
      <w:r w:rsidR="00E94F54" w:rsidRPr="00AA0605">
        <w:rPr>
          <w:rFonts w:ascii="Times New Roman" w:hAnsi="Times New Roman" w:cs="Times New Roman"/>
          <w:sz w:val="28"/>
          <w:szCs w:val="28"/>
        </w:rPr>
        <w:t xml:space="preserve">0. </w:t>
      </w:r>
      <w:r w:rsidRPr="00AA0605">
        <w:rPr>
          <w:rFonts w:ascii="Times New Roman" w:hAnsi="Times New Roman" w:cs="Times New Roman"/>
          <w:sz w:val="28"/>
          <w:szCs w:val="28"/>
        </w:rPr>
        <w:t>Боровичский уездный комитет Всесоюзного ленинского коммунистического союза молодежи, г. Боровичи Новгородской губернии</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1920–1927</w:t>
      </w:r>
      <w:r w:rsidR="00E94F54" w:rsidRPr="00AA0605">
        <w:rPr>
          <w:rFonts w:ascii="Times New Roman" w:hAnsi="Times New Roman" w:cs="Times New Roman"/>
          <w:sz w:val="28"/>
          <w:szCs w:val="28"/>
        </w:rPr>
        <w:t>.</w:t>
      </w:r>
    </w:p>
    <w:p w14:paraId="2D176F6E"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311</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Комитет Всесоюзного ленинского коммунистического союза молодёжи комбината огнеупоров им. В.И. Ленина, г. Боровичи Новгородской области</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1924–1987</w:t>
      </w:r>
      <w:r w:rsidR="00E94F54" w:rsidRPr="00AA0605">
        <w:rPr>
          <w:rFonts w:ascii="Times New Roman" w:hAnsi="Times New Roman" w:cs="Times New Roman"/>
          <w:sz w:val="28"/>
          <w:szCs w:val="28"/>
        </w:rPr>
        <w:t>.</w:t>
      </w:r>
    </w:p>
    <w:p w14:paraId="5B9D30E2"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1667</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ГОКУ ГАНИНО, г. Великий Новгород</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14 июня 1946 г. – по наст. вр.</w:t>
      </w:r>
    </w:p>
    <w:p w14:paraId="208C1F1C" w14:textId="77777777" w:rsid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 8025</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Коллекция фотодокументов ГОКУ ГАНИНО</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1910-2020</w:t>
      </w:r>
      <w:r w:rsidR="00E94F54" w:rsidRPr="00AA0605">
        <w:rPr>
          <w:rFonts w:ascii="Times New Roman" w:hAnsi="Times New Roman" w:cs="Times New Roman"/>
          <w:sz w:val="28"/>
          <w:szCs w:val="28"/>
        </w:rPr>
        <w:t>.</w:t>
      </w:r>
    </w:p>
    <w:p w14:paraId="13842D3B" w14:textId="1D8C0AEE" w:rsidR="00594396" w:rsidRPr="00AA0605" w:rsidRDefault="00594396" w:rsidP="00AA0605">
      <w:pPr>
        <w:pStyle w:val="a6"/>
        <w:numPr>
          <w:ilvl w:val="0"/>
          <w:numId w:val="13"/>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Ф.</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8071</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Жуковский волостной комитет Всесоюзного ленинского коммунистического союза молодежи д. Жуково Тихвинского уезда Череповецкой губернии</w:t>
      </w:r>
      <w:r w:rsidR="00E94F54" w:rsidRPr="00AA0605">
        <w:rPr>
          <w:rFonts w:ascii="Times New Roman" w:hAnsi="Times New Roman" w:cs="Times New Roman"/>
          <w:sz w:val="28"/>
          <w:szCs w:val="28"/>
        </w:rPr>
        <w:t xml:space="preserve">. </w:t>
      </w:r>
      <w:r w:rsidRPr="00AA0605">
        <w:rPr>
          <w:rFonts w:ascii="Times New Roman" w:hAnsi="Times New Roman" w:cs="Times New Roman"/>
          <w:sz w:val="28"/>
          <w:szCs w:val="28"/>
        </w:rPr>
        <w:t>1924–1927.</w:t>
      </w:r>
    </w:p>
    <w:p w14:paraId="75B6A8ED" w14:textId="72B0D743" w:rsidR="00594396" w:rsidRPr="00D0452C" w:rsidRDefault="004D32B7" w:rsidP="009E5177">
      <w:pPr>
        <w:spacing w:line="360" w:lineRule="auto"/>
        <w:ind w:firstLine="709"/>
        <w:jc w:val="both"/>
        <w:rPr>
          <w:rFonts w:ascii="Times New Roman" w:hAnsi="Times New Roman" w:cs="Times New Roman"/>
          <w:i/>
          <w:iCs/>
          <w:sz w:val="28"/>
          <w:szCs w:val="28"/>
        </w:rPr>
      </w:pPr>
      <w:r w:rsidRPr="00D0452C">
        <w:rPr>
          <w:rFonts w:ascii="Times New Roman" w:hAnsi="Times New Roman" w:cs="Times New Roman"/>
          <w:i/>
          <w:iCs/>
          <w:sz w:val="28"/>
          <w:szCs w:val="28"/>
        </w:rPr>
        <w:lastRenderedPageBreak/>
        <w:t>Российский государственный архив кинофотодокументов (РГАКФД)</w:t>
      </w:r>
      <w:r w:rsidR="00D0452C">
        <w:rPr>
          <w:rFonts w:ascii="Times New Roman" w:hAnsi="Times New Roman" w:cs="Times New Roman"/>
          <w:i/>
          <w:iCs/>
          <w:sz w:val="28"/>
          <w:szCs w:val="28"/>
        </w:rPr>
        <w:t>.</w:t>
      </w:r>
    </w:p>
    <w:p w14:paraId="4F4772E9" w14:textId="77777777" w:rsidR="00AA0605" w:rsidRDefault="000623E5" w:rsidP="00AA0605">
      <w:pPr>
        <w:pStyle w:val="a6"/>
        <w:numPr>
          <w:ilvl w:val="0"/>
          <w:numId w:val="1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Ед. хр. № 0-24455. Новый быт. Колхозная свадьба</w:t>
      </w:r>
      <w:r w:rsidR="00EB3D0E">
        <w:rPr>
          <w:rFonts w:ascii="Times New Roman" w:hAnsi="Times New Roman" w:cs="Times New Roman"/>
          <w:sz w:val="28"/>
          <w:szCs w:val="28"/>
        </w:rPr>
        <w:t xml:space="preserve">. </w:t>
      </w:r>
      <w:r w:rsidR="00EB3D0E" w:rsidRPr="00EB3D0E">
        <w:rPr>
          <w:rFonts w:ascii="Times New Roman" w:hAnsi="Times New Roman" w:cs="Times New Roman"/>
          <w:sz w:val="28"/>
          <w:szCs w:val="28"/>
        </w:rPr>
        <w:t>[</w:t>
      </w:r>
      <w:r w:rsidR="00EB3D0E">
        <w:rPr>
          <w:rFonts w:ascii="Times New Roman" w:hAnsi="Times New Roman" w:cs="Times New Roman"/>
          <w:sz w:val="28"/>
          <w:szCs w:val="28"/>
        </w:rPr>
        <w:t>Место не указ.</w:t>
      </w:r>
      <w:r w:rsidR="00EB3D0E" w:rsidRPr="00EB3D0E">
        <w:rPr>
          <w:rFonts w:ascii="Times New Roman" w:hAnsi="Times New Roman" w:cs="Times New Roman"/>
          <w:sz w:val="28"/>
          <w:szCs w:val="28"/>
        </w:rPr>
        <w:t>]</w:t>
      </w:r>
      <w:r w:rsidR="00EB3D0E">
        <w:rPr>
          <w:rFonts w:ascii="Times New Roman" w:hAnsi="Times New Roman" w:cs="Times New Roman"/>
          <w:sz w:val="28"/>
          <w:szCs w:val="28"/>
        </w:rPr>
        <w:t>, 1936</w:t>
      </w:r>
      <w:r w:rsidR="00D75B96">
        <w:rPr>
          <w:rFonts w:ascii="Times New Roman" w:hAnsi="Times New Roman" w:cs="Times New Roman"/>
          <w:sz w:val="28"/>
          <w:szCs w:val="28"/>
        </w:rPr>
        <w:t xml:space="preserve"> г</w:t>
      </w:r>
      <w:r w:rsidR="00EB3D0E">
        <w:rPr>
          <w:rFonts w:ascii="Times New Roman" w:hAnsi="Times New Roman" w:cs="Times New Roman"/>
          <w:sz w:val="28"/>
          <w:szCs w:val="28"/>
        </w:rPr>
        <w:t>.</w:t>
      </w:r>
    </w:p>
    <w:p w14:paraId="263408ED" w14:textId="77777777" w:rsidR="00AA0605" w:rsidRDefault="00EB3D0E"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4557. А.В. Луначарский принимает ребёнка на октябринах в одном из московских рабочих клубов. Москва, 1924 г. </w:t>
      </w:r>
    </w:p>
    <w:p w14:paraId="6ED0CAD4" w14:textId="77777777" w:rsidR="00AA0605" w:rsidRDefault="00EB3D0E"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07087. Новый быт. Октябрины в колхозе «Красная звезда». Ленинградская обл., [1932–1933 гг.]. </w:t>
      </w:r>
      <w:bookmarkStart w:id="70" w:name="_Hlk130930975"/>
    </w:p>
    <w:p w14:paraId="7F7EDC06" w14:textId="77777777" w:rsidR="00AA0605" w:rsidRDefault="00EB3D0E"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251296. Экскурсанты-ударники завода «Красное знамя» у антирелигиозного музея. Ленинград, [193</w:t>
      </w:r>
      <w:r w:rsidR="00F10C2F" w:rsidRPr="00AA0605">
        <w:rPr>
          <w:rFonts w:ascii="Times New Roman" w:hAnsi="Times New Roman" w:cs="Times New Roman"/>
          <w:sz w:val="28"/>
          <w:szCs w:val="28"/>
        </w:rPr>
        <w:t>5–1938</w:t>
      </w:r>
      <w:r w:rsidR="00D75B96" w:rsidRPr="00AA0605">
        <w:rPr>
          <w:rFonts w:ascii="Times New Roman" w:hAnsi="Times New Roman" w:cs="Times New Roman"/>
          <w:sz w:val="28"/>
          <w:szCs w:val="28"/>
        </w:rPr>
        <w:t xml:space="preserve"> гг.</w:t>
      </w:r>
      <w:r w:rsidRPr="00AA0605">
        <w:rPr>
          <w:rFonts w:ascii="Times New Roman" w:hAnsi="Times New Roman" w:cs="Times New Roman"/>
          <w:sz w:val="28"/>
          <w:szCs w:val="28"/>
        </w:rPr>
        <w:t>].</w:t>
      </w:r>
      <w:bookmarkEnd w:id="70"/>
    </w:p>
    <w:p w14:paraId="36826DA4" w14:textId="77777777" w:rsidR="00AA0605" w:rsidRDefault="00EB3D0E"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258634. Безбожники осматривают антирелигиозную выставку в Выборгском доме культуры. Ленинград, 1931</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w:t>
      </w:r>
    </w:p>
    <w:p w14:paraId="282B2850" w14:textId="77777777" w:rsidR="00AA0605" w:rsidRDefault="00EB3D0E"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237106. Занятия по истории религии в Ленинградском антирелигиозном университете. Ленинград, 1929</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w:t>
      </w:r>
    </w:p>
    <w:p w14:paraId="3A999D78" w14:textId="77777777" w:rsidR="00AA0605" w:rsidRDefault="00F10C2F"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17657. Посевные кампании. Комсомольцы-студенты сельскохозяйственной академии, уезжающие для проведения посевной кампании. Ленинград, </w:t>
      </w:r>
      <w:r w:rsidRPr="00AA0605">
        <w:rPr>
          <w:rFonts w:ascii="Times New Roman" w:hAnsi="Times New Roman" w:cs="Times New Roman"/>
          <w:sz w:val="28"/>
          <w:szCs w:val="28"/>
          <w:lang w:val="en-US"/>
        </w:rPr>
        <w:t>[</w:t>
      </w:r>
      <w:r w:rsidRPr="00AA0605">
        <w:rPr>
          <w:rFonts w:ascii="Times New Roman" w:hAnsi="Times New Roman" w:cs="Times New Roman"/>
          <w:sz w:val="28"/>
          <w:szCs w:val="28"/>
        </w:rPr>
        <w:t>1930</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lang w:val="en-US"/>
        </w:rPr>
        <w:t>]</w:t>
      </w:r>
      <w:r w:rsidRPr="00AA0605">
        <w:rPr>
          <w:rFonts w:ascii="Times New Roman" w:hAnsi="Times New Roman" w:cs="Times New Roman"/>
          <w:sz w:val="28"/>
          <w:szCs w:val="28"/>
        </w:rPr>
        <w:t>.</w:t>
      </w:r>
    </w:p>
    <w:p w14:paraId="6B0D7836" w14:textId="77777777" w:rsidR="00AA0605" w:rsidRDefault="00F10C2F"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w:t>
      </w:r>
      <w:r w:rsidR="00D75B96" w:rsidRPr="00AA0605">
        <w:rPr>
          <w:rFonts w:ascii="Times New Roman" w:hAnsi="Times New Roman" w:cs="Times New Roman"/>
          <w:sz w:val="28"/>
          <w:szCs w:val="28"/>
        </w:rPr>
        <w:t xml:space="preserve">№ </w:t>
      </w:r>
      <w:r w:rsidRPr="00AA0605">
        <w:rPr>
          <w:rFonts w:ascii="Times New Roman" w:hAnsi="Times New Roman" w:cs="Times New Roman"/>
          <w:sz w:val="28"/>
          <w:szCs w:val="28"/>
        </w:rPr>
        <w:t>2-95034. Рабочие Ленинграда, выезжающие на постоянную работу в колхозы, слушают доклад в Доме Союзов. Ленинград, 1930</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w:t>
      </w:r>
    </w:p>
    <w:p w14:paraId="4FF5B51B" w14:textId="77777777" w:rsidR="00AA0605" w:rsidRDefault="00F10C2F"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А-443. И.В. Сталин, </w:t>
      </w:r>
      <w:r w:rsidR="00B07F4F" w:rsidRPr="00AA0605">
        <w:rPr>
          <w:rFonts w:ascii="Times New Roman" w:hAnsi="Times New Roman" w:cs="Times New Roman"/>
          <w:sz w:val="28"/>
          <w:szCs w:val="28"/>
        </w:rPr>
        <w:t>Л.М. Каганович, К.Е. Ворошилов в почётном карауле у гроба с телом С.М. Кирова в Колонном зале Дома Союзов. Москва, 1934</w:t>
      </w:r>
      <w:r w:rsidR="00D75B96" w:rsidRPr="00AA0605">
        <w:rPr>
          <w:rFonts w:ascii="Times New Roman" w:hAnsi="Times New Roman" w:cs="Times New Roman"/>
          <w:sz w:val="28"/>
          <w:szCs w:val="28"/>
        </w:rPr>
        <w:t xml:space="preserve"> г</w:t>
      </w:r>
      <w:r w:rsidR="00B07F4F" w:rsidRPr="00AA0605">
        <w:rPr>
          <w:rFonts w:ascii="Times New Roman" w:hAnsi="Times New Roman" w:cs="Times New Roman"/>
          <w:sz w:val="28"/>
          <w:szCs w:val="28"/>
        </w:rPr>
        <w:t xml:space="preserve">. </w:t>
      </w:r>
    </w:p>
    <w:p w14:paraId="19EBC9E5" w14:textId="77777777" w:rsidR="00AA0605" w:rsidRDefault="00DE64FD"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А-2730. Траурная процессия с гробом С.М. Кирова на Комсомольской площади; в процессии: И.В</w:t>
      </w:r>
      <w:r w:rsidR="004B02E3" w:rsidRPr="00AA0605">
        <w:rPr>
          <w:rFonts w:ascii="Times New Roman" w:hAnsi="Times New Roman" w:cs="Times New Roman"/>
          <w:sz w:val="28"/>
          <w:szCs w:val="28"/>
        </w:rPr>
        <w:t xml:space="preserve">. </w:t>
      </w:r>
      <w:r w:rsidRPr="00AA0605">
        <w:rPr>
          <w:rFonts w:ascii="Times New Roman" w:hAnsi="Times New Roman" w:cs="Times New Roman"/>
          <w:sz w:val="28"/>
          <w:szCs w:val="28"/>
        </w:rPr>
        <w:t>Сталин, М.И. Калинин. Москва, 1934</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7FEC55E1" w14:textId="77777777" w:rsidR="00AA0605" w:rsidRDefault="00DE64FD"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 Ед. хр. № 5-8853.  Похороны жертв Февральской революции на Марсовом поле. Братская могила. Петроград, 23.03.1917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304EC8D0" w14:textId="77777777" w:rsidR="00AA0605" w:rsidRDefault="00DE64FD"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5-13535. Похороны жертв Февральской революции. Петроград, 23.03.1917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746A590A" w14:textId="520B3B3D" w:rsidR="00AA0605" w:rsidRDefault="00DE64FD"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lastRenderedPageBreak/>
        <w:t>Ед. хр. № 5-8843. Траурная панихида во время похорон жертв Февральской революции. Петроград, 23.03.1917</w:t>
      </w:r>
      <w:r w:rsid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36A204C5" w14:textId="77777777" w:rsidR="00AA0605" w:rsidRDefault="00B64361"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6-125. Похороны жертв Февральской революции; траурная процессия на Невском проспекте. Петроград, 23.03. 1917</w:t>
      </w:r>
      <w:r w:rsid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158A5849" w14:textId="77777777" w:rsidR="00AA0605" w:rsidRDefault="00B64361"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 Ед. хр. № 4-19772. Похоронная процессия. Шествие жителей Петрограда Невского района на Марсовом поле в день похорон жертв Революции. Петроград, 23.03.1917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15DE147E" w14:textId="77777777" w:rsidR="00AA0605" w:rsidRDefault="00B64361"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2-100075. Похороны жертв Февральской революции на Марсовом поле. Петроград, 23.03.1917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479B2598" w14:textId="77777777" w:rsidR="00AA0605" w:rsidRDefault="00B64361"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4-19788. Панихида у могил жертв Революции на Марсовом поле. Петроград, 23.03.1917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5C1F752E" w14:textId="77777777" w:rsidR="00AA0605" w:rsidRDefault="00B64361"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w:t>
      </w:r>
      <w:r w:rsidR="00D75B96" w:rsidRPr="00AA0605">
        <w:rPr>
          <w:rFonts w:ascii="Times New Roman" w:hAnsi="Times New Roman" w:cs="Times New Roman"/>
          <w:sz w:val="28"/>
          <w:szCs w:val="28"/>
        </w:rPr>
        <w:t xml:space="preserve">№ </w:t>
      </w:r>
      <w:r w:rsidRPr="00AA0605">
        <w:rPr>
          <w:rFonts w:ascii="Times New Roman" w:hAnsi="Times New Roman" w:cs="Times New Roman"/>
          <w:sz w:val="28"/>
          <w:szCs w:val="28"/>
        </w:rPr>
        <w:t>2-99624. Похороны юнкеров. Петроград, 1917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2950583B" w14:textId="77777777" w:rsidR="00AA0605" w:rsidRDefault="00884D60"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w:t>
      </w:r>
      <w:r w:rsidR="00D75B96" w:rsidRPr="00AA0605">
        <w:rPr>
          <w:rFonts w:ascii="Times New Roman" w:hAnsi="Times New Roman" w:cs="Times New Roman"/>
          <w:sz w:val="28"/>
          <w:szCs w:val="28"/>
        </w:rPr>
        <w:t xml:space="preserve">0-260875. </w:t>
      </w:r>
      <w:r w:rsidRPr="00AA0605">
        <w:rPr>
          <w:rFonts w:ascii="Times New Roman" w:hAnsi="Times New Roman" w:cs="Times New Roman"/>
          <w:sz w:val="28"/>
          <w:szCs w:val="28"/>
        </w:rPr>
        <w:t>Возложение венков на братские могилы жертв революции на Марсовом поле в г. Петрограде. Петроград, 1920</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6256B522" w14:textId="77777777" w:rsidR="00AA0605" w:rsidRDefault="00884D60"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В-264. К.Е. Ворошилов, / Г. Зиновьев/, /Каменев/, Ем. Ярославский, С.М. Будённый, </w:t>
      </w:r>
      <w:r w:rsidR="00717EC6" w:rsidRPr="00AA0605">
        <w:rPr>
          <w:rFonts w:ascii="Times New Roman" w:hAnsi="Times New Roman" w:cs="Times New Roman"/>
          <w:sz w:val="28"/>
          <w:szCs w:val="28"/>
        </w:rPr>
        <w:t>П. И. Баранов, В.В. Куйбышев, А.И. Егоров, Рудзутак и др. на похоронах М.В. Фрунзе. Москва, 1925</w:t>
      </w:r>
      <w:r w:rsidR="00D75B96" w:rsidRPr="00AA0605">
        <w:rPr>
          <w:rFonts w:ascii="Times New Roman" w:hAnsi="Times New Roman" w:cs="Times New Roman"/>
          <w:sz w:val="28"/>
          <w:szCs w:val="28"/>
        </w:rPr>
        <w:t xml:space="preserve"> г</w:t>
      </w:r>
      <w:r w:rsidR="00717EC6" w:rsidRPr="00AA0605">
        <w:rPr>
          <w:rFonts w:ascii="Times New Roman" w:hAnsi="Times New Roman" w:cs="Times New Roman"/>
          <w:sz w:val="28"/>
          <w:szCs w:val="28"/>
        </w:rPr>
        <w:t>.</w:t>
      </w:r>
    </w:p>
    <w:p w14:paraId="28FB0D06" w14:textId="77777777" w:rsidR="00AA0605" w:rsidRDefault="00717EC6"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 Ед. хр. № В-263. К.Е. Ворошилов, /Рыков/, /Г. Зиновьев/, И.С. Уншлихт, А.С. Енукидзе, /Каменев/, В.В. Куйбышев и др. несут гроб с телом М.В. Фрунзе по пл. Революции. Москва, 1925</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w:t>
      </w:r>
    </w:p>
    <w:p w14:paraId="68B8E09B" w14:textId="77777777" w:rsidR="00AA0605" w:rsidRDefault="002C4B79"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Ед. хр. № В-3430. Похороны М.В. Фрунзе. Похоронная процессия проходит по площади Революции. Москва, 1925</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w:t>
      </w:r>
    </w:p>
    <w:p w14:paraId="6ACC70EA" w14:textId="77777777" w:rsidR="00AA0605" w:rsidRDefault="002C4B79"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w:t>
      </w:r>
      <w:r w:rsidR="00D0452C" w:rsidRPr="00AA0605">
        <w:rPr>
          <w:rFonts w:ascii="Times New Roman" w:hAnsi="Times New Roman" w:cs="Times New Roman"/>
          <w:sz w:val="28"/>
          <w:szCs w:val="28"/>
        </w:rPr>
        <w:t xml:space="preserve">№ </w:t>
      </w:r>
      <w:r w:rsidRPr="00AA0605">
        <w:rPr>
          <w:rFonts w:ascii="Times New Roman" w:hAnsi="Times New Roman" w:cs="Times New Roman"/>
          <w:sz w:val="28"/>
          <w:szCs w:val="28"/>
        </w:rPr>
        <w:t>В-3431. Похороны М.В. Фрунзе. Представители от главного управления снабжения РККА несут венок. Москва, 1925 г.</w:t>
      </w:r>
    </w:p>
    <w:p w14:paraId="322D91AA" w14:textId="2C335DB2" w:rsidR="00392ECB" w:rsidRDefault="002C4B79" w:rsidP="00AA0605">
      <w:pPr>
        <w:pStyle w:val="a6"/>
        <w:numPr>
          <w:ilvl w:val="0"/>
          <w:numId w:val="16"/>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Ед. хр. № 0292711. И.В. Сталин, В.М. Молотов, К.Е. Ворошилов и др. в траурной процессии во время похорон Г.К. Орджоникидзе. Москва, </w:t>
      </w:r>
      <w:r w:rsidR="000A276A">
        <w:rPr>
          <w:rFonts w:ascii="Times New Roman" w:hAnsi="Times New Roman" w:cs="Times New Roman"/>
          <w:sz w:val="28"/>
          <w:szCs w:val="28"/>
        </w:rPr>
        <w:t xml:space="preserve">   </w:t>
      </w:r>
      <w:r w:rsidRPr="00AA0605">
        <w:rPr>
          <w:rFonts w:ascii="Times New Roman" w:hAnsi="Times New Roman" w:cs="Times New Roman"/>
          <w:sz w:val="28"/>
          <w:szCs w:val="28"/>
        </w:rPr>
        <w:t>1937</w:t>
      </w:r>
      <w:r w:rsidR="00D75B96" w:rsidRPr="00AA0605">
        <w:rPr>
          <w:rFonts w:ascii="Times New Roman" w:hAnsi="Times New Roman" w:cs="Times New Roman"/>
          <w:sz w:val="28"/>
          <w:szCs w:val="28"/>
        </w:rPr>
        <w:t xml:space="preserve"> г</w:t>
      </w:r>
      <w:r w:rsidRPr="00AA0605">
        <w:rPr>
          <w:rFonts w:ascii="Times New Roman" w:hAnsi="Times New Roman" w:cs="Times New Roman"/>
          <w:sz w:val="28"/>
          <w:szCs w:val="28"/>
        </w:rPr>
        <w:t xml:space="preserve">. </w:t>
      </w:r>
    </w:p>
    <w:p w14:paraId="7667B065" w14:textId="02E70470" w:rsidR="00AA0605" w:rsidRDefault="00AA0605" w:rsidP="00AA0605">
      <w:pPr>
        <w:pStyle w:val="a6"/>
        <w:spacing w:line="360" w:lineRule="auto"/>
        <w:ind w:left="709"/>
        <w:jc w:val="both"/>
        <w:rPr>
          <w:rFonts w:ascii="Times New Roman" w:hAnsi="Times New Roman" w:cs="Times New Roman"/>
          <w:sz w:val="28"/>
          <w:szCs w:val="28"/>
        </w:rPr>
      </w:pPr>
    </w:p>
    <w:p w14:paraId="73A1E5F8" w14:textId="77777777" w:rsidR="00AA0605" w:rsidRPr="00AA0605" w:rsidRDefault="00AA0605" w:rsidP="00AA0605">
      <w:pPr>
        <w:pStyle w:val="a6"/>
        <w:spacing w:line="360" w:lineRule="auto"/>
        <w:ind w:left="709"/>
        <w:jc w:val="both"/>
        <w:rPr>
          <w:rFonts w:ascii="Times New Roman" w:hAnsi="Times New Roman" w:cs="Times New Roman"/>
          <w:sz w:val="28"/>
          <w:szCs w:val="28"/>
        </w:rPr>
      </w:pPr>
    </w:p>
    <w:p w14:paraId="3F965892" w14:textId="77777777" w:rsidR="00CE4BD7" w:rsidRPr="00CE4BD7" w:rsidRDefault="00CE4BD7" w:rsidP="00AA0605">
      <w:pPr>
        <w:spacing w:line="360" w:lineRule="auto"/>
        <w:ind w:firstLine="709"/>
        <w:jc w:val="both"/>
        <w:rPr>
          <w:rFonts w:ascii="Times New Roman" w:hAnsi="Times New Roman" w:cs="Times New Roman"/>
          <w:b/>
          <w:bCs/>
          <w:sz w:val="28"/>
          <w:szCs w:val="28"/>
        </w:rPr>
      </w:pPr>
      <w:r w:rsidRPr="00CE4BD7">
        <w:rPr>
          <w:rFonts w:ascii="Times New Roman" w:hAnsi="Times New Roman" w:cs="Times New Roman"/>
          <w:b/>
          <w:bCs/>
          <w:sz w:val="28"/>
          <w:szCs w:val="28"/>
        </w:rPr>
        <w:lastRenderedPageBreak/>
        <w:t>II.</w:t>
      </w:r>
      <w:r w:rsidRPr="00CE4BD7">
        <w:rPr>
          <w:rFonts w:ascii="Times New Roman" w:hAnsi="Times New Roman" w:cs="Times New Roman"/>
          <w:b/>
          <w:bCs/>
          <w:sz w:val="28"/>
          <w:szCs w:val="28"/>
        </w:rPr>
        <w:tab/>
        <w:t xml:space="preserve">Опубликованные документы </w:t>
      </w:r>
    </w:p>
    <w:p w14:paraId="45C62F9E" w14:textId="4755E4B0" w:rsidR="00AA0605" w:rsidRDefault="00CE4BD7" w:rsidP="00AA0605">
      <w:pPr>
        <w:numPr>
          <w:ilvl w:val="0"/>
          <w:numId w:val="2"/>
        </w:numPr>
        <w:spacing w:line="360" w:lineRule="auto"/>
        <w:ind w:left="0" w:firstLine="709"/>
        <w:jc w:val="both"/>
        <w:rPr>
          <w:rFonts w:ascii="Times New Roman" w:hAnsi="Times New Roman" w:cs="Times New Roman"/>
          <w:sz w:val="28"/>
          <w:szCs w:val="28"/>
        </w:rPr>
      </w:pPr>
      <w:r w:rsidRPr="00CE4BD7">
        <w:rPr>
          <w:rFonts w:ascii="Times New Roman" w:hAnsi="Times New Roman" w:cs="Times New Roman"/>
          <w:sz w:val="28"/>
          <w:szCs w:val="28"/>
        </w:rPr>
        <w:t>Архивы Кремля. Политбюро и церковь, 1922</w:t>
      </w:r>
      <w:r w:rsidR="000A276A">
        <w:rPr>
          <w:rFonts w:ascii="Times New Roman" w:hAnsi="Times New Roman" w:cs="Times New Roman"/>
          <w:sz w:val="28"/>
          <w:szCs w:val="28"/>
        </w:rPr>
        <w:t>–</w:t>
      </w:r>
      <w:r w:rsidRPr="00CE4BD7">
        <w:rPr>
          <w:rFonts w:ascii="Times New Roman" w:hAnsi="Times New Roman" w:cs="Times New Roman"/>
          <w:sz w:val="28"/>
          <w:szCs w:val="28"/>
        </w:rPr>
        <w:t>1925: в 2 кн. Кн. 1 / подгот. Н.Н. Покровский, С. Г. Петров. Новосибирск: Сиб. хронограф; М.: РОССПЭН, 1997–1998. 597 с</w:t>
      </w:r>
      <w:r>
        <w:rPr>
          <w:rFonts w:ascii="Times New Roman" w:hAnsi="Times New Roman" w:cs="Times New Roman"/>
          <w:sz w:val="28"/>
          <w:szCs w:val="28"/>
        </w:rPr>
        <w:t>.</w:t>
      </w:r>
    </w:p>
    <w:p w14:paraId="7F3FDC60" w14:textId="77777777" w:rsidR="00AA0605" w:rsidRDefault="00CE4BD7"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Гидулянов П.В.</w:t>
      </w:r>
      <w:r w:rsidRPr="00AA0605">
        <w:rPr>
          <w:rFonts w:ascii="Times New Roman" w:hAnsi="Times New Roman" w:cs="Times New Roman"/>
          <w:sz w:val="28"/>
          <w:szCs w:val="28"/>
        </w:rPr>
        <w:t xml:space="preserve"> Кодекс законов о браке, семье и опеке: с постат. коммент. / под общ. ред. П.А. Красикова. Л.: Рабочий суд, 1927. 308 с.</w:t>
      </w:r>
    </w:p>
    <w:p w14:paraId="5303F712" w14:textId="77777777" w:rsidR="00AA0605" w:rsidRDefault="0027403E"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Гидулянов П.В.</w:t>
      </w:r>
      <w:r w:rsidRPr="00AA0605">
        <w:rPr>
          <w:rFonts w:ascii="Times New Roman" w:hAnsi="Times New Roman" w:cs="Times New Roman"/>
          <w:sz w:val="28"/>
          <w:szCs w:val="28"/>
        </w:rPr>
        <w:t xml:space="preserve"> Отделение церкви от государства в С.С.С.Р.: полный сборник декретов, ведомственных распоряжений и определений Верхсуда Р.С.Ф.С.Р. и других советских социалистических республик: У.С.С.Р., Б.С.С.Р., З.С.Ф.С.Р., Узбекской и Туркменской / П. В. Гидулянов / под ред. П.А. Красикова. М.: Юридическое издательство, 1926. 712 с.</w:t>
      </w:r>
    </w:p>
    <w:p w14:paraId="0F1931D5" w14:textId="77777777" w:rsidR="00AA0605" w:rsidRDefault="00CE4BD7"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Кодекс законов о браке, семье и опеке. М.: ОГИЗ, 1926. 79 с.</w:t>
      </w:r>
    </w:p>
    <w:p w14:paraId="67EEBAA1" w14:textId="77777777" w:rsidR="00AA0605" w:rsidRDefault="0065447B"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Письмо В. М. Молотову для членов Политбюро ЦК РКП(б) от 19 марта 1922 г. // Известия ЦК КПСС. 1990. № 4. С. 190–193.</w:t>
      </w:r>
    </w:p>
    <w:p w14:paraId="7DAAA627" w14:textId="38E90834" w:rsidR="00AA0605" w:rsidRDefault="00CE4BD7"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ЛОСПС. Рабочий Антирелигиозный Университет им. И.И. Скворцова-Степанова. Отчёт за 1930</w:t>
      </w:r>
      <w:r w:rsidR="000A276A">
        <w:rPr>
          <w:rFonts w:ascii="Times New Roman" w:hAnsi="Times New Roman" w:cs="Times New Roman"/>
          <w:sz w:val="28"/>
          <w:szCs w:val="28"/>
        </w:rPr>
        <w:t>–</w:t>
      </w:r>
      <w:r w:rsidRPr="00AA0605">
        <w:rPr>
          <w:rFonts w:ascii="Times New Roman" w:hAnsi="Times New Roman" w:cs="Times New Roman"/>
          <w:sz w:val="28"/>
          <w:szCs w:val="28"/>
        </w:rPr>
        <w:t xml:space="preserve">1931 уч. год. Л., 1931. 104 с. </w:t>
      </w:r>
    </w:p>
    <w:p w14:paraId="6A3ADCA1" w14:textId="77777777" w:rsidR="00AA0605" w:rsidRDefault="004B3757"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Новгородская земля в эпоху социальных потрясений. 1918–1930 гг.</w:t>
      </w:r>
      <w:r w:rsidR="00401A0E" w:rsidRPr="00AA0605">
        <w:rPr>
          <w:rFonts w:ascii="Times New Roman" w:hAnsi="Times New Roman" w:cs="Times New Roman"/>
          <w:sz w:val="28"/>
          <w:szCs w:val="28"/>
        </w:rPr>
        <w:t>: с</w:t>
      </w:r>
      <w:r w:rsidRPr="00AA0605">
        <w:rPr>
          <w:rFonts w:ascii="Times New Roman" w:hAnsi="Times New Roman" w:cs="Times New Roman"/>
          <w:sz w:val="28"/>
          <w:szCs w:val="28"/>
        </w:rPr>
        <w:t xml:space="preserve">борник документов в </w:t>
      </w:r>
      <w:r w:rsidR="00401A0E" w:rsidRPr="00AA0605">
        <w:rPr>
          <w:rFonts w:ascii="Times New Roman" w:hAnsi="Times New Roman" w:cs="Times New Roman"/>
          <w:sz w:val="28"/>
          <w:szCs w:val="28"/>
        </w:rPr>
        <w:t xml:space="preserve">2 кн. / отв. ред. С. В. Яров.  </w:t>
      </w:r>
      <w:r w:rsidRPr="00AA0605">
        <w:rPr>
          <w:rFonts w:ascii="Times New Roman" w:hAnsi="Times New Roman" w:cs="Times New Roman"/>
          <w:sz w:val="28"/>
          <w:szCs w:val="28"/>
        </w:rPr>
        <w:t>Кн. 1. СПб.: Нестор-История, 2006. 344 с</w:t>
      </w:r>
      <w:r w:rsidR="00AA0605">
        <w:rPr>
          <w:rFonts w:ascii="Times New Roman" w:hAnsi="Times New Roman" w:cs="Times New Roman"/>
          <w:sz w:val="28"/>
          <w:szCs w:val="28"/>
        </w:rPr>
        <w:t>.</w:t>
      </w:r>
    </w:p>
    <w:p w14:paraId="2C151368" w14:textId="574E19A6" w:rsidR="00CE4BD7" w:rsidRPr="00AA0605" w:rsidRDefault="00CE4BD7" w:rsidP="00AA0605">
      <w:pPr>
        <w:numPr>
          <w:ilvl w:val="0"/>
          <w:numId w:val="2"/>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 xml:space="preserve">Собрание узаконений и распоряжений правительства за 1917–1918. М.: Изд-во Управления делами СовНаркКома СССР, 1942. 1483 с.  </w:t>
      </w:r>
    </w:p>
    <w:p w14:paraId="083F714A" w14:textId="77777777" w:rsidR="00E83C5C" w:rsidRPr="00E83C5C" w:rsidRDefault="00E83C5C" w:rsidP="00AA0605">
      <w:pPr>
        <w:spacing w:line="360" w:lineRule="auto"/>
        <w:ind w:firstLine="709"/>
        <w:jc w:val="both"/>
        <w:rPr>
          <w:rFonts w:ascii="Times New Roman" w:hAnsi="Times New Roman" w:cs="Times New Roman"/>
          <w:b/>
          <w:bCs/>
          <w:sz w:val="28"/>
          <w:szCs w:val="28"/>
        </w:rPr>
      </w:pPr>
      <w:r w:rsidRPr="00E83C5C">
        <w:rPr>
          <w:rFonts w:ascii="Times New Roman" w:hAnsi="Times New Roman" w:cs="Times New Roman"/>
          <w:b/>
          <w:bCs/>
          <w:sz w:val="28"/>
          <w:szCs w:val="28"/>
          <w:lang w:val="en-US"/>
        </w:rPr>
        <w:t>IV</w:t>
      </w:r>
      <w:r w:rsidRPr="00E83C5C">
        <w:rPr>
          <w:rFonts w:ascii="Times New Roman" w:hAnsi="Times New Roman" w:cs="Times New Roman"/>
          <w:b/>
          <w:bCs/>
          <w:sz w:val="28"/>
          <w:szCs w:val="28"/>
        </w:rPr>
        <w:t>. Литература</w:t>
      </w:r>
    </w:p>
    <w:p w14:paraId="66DA5D38" w14:textId="77777777" w:rsidR="00AA0605" w:rsidRDefault="00565B93" w:rsidP="00AA0605">
      <w:pPr>
        <w:pStyle w:val="a6"/>
        <w:numPr>
          <w:ilvl w:val="0"/>
          <w:numId w:val="1"/>
        </w:numPr>
        <w:spacing w:line="360" w:lineRule="auto"/>
        <w:ind w:left="0" w:firstLine="709"/>
        <w:jc w:val="both"/>
        <w:rPr>
          <w:rFonts w:ascii="Times New Roman" w:hAnsi="Times New Roman" w:cs="Times New Roman"/>
          <w:sz w:val="28"/>
          <w:szCs w:val="28"/>
        </w:rPr>
      </w:pPr>
      <w:r w:rsidRPr="001B05CC">
        <w:rPr>
          <w:rFonts w:ascii="Times New Roman" w:hAnsi="Times New Roman" w:cs="Times New Roman"/>
          <w:i/>
          <w:iCs/>
          <w:sz w:val="28"/>
          <w:szCs w:val="28"/>
        </w:rPr>
        <w:t>Акульшин Р.М.</w:t>
      </w:r>
      <w:r>
        <w:rPr>
          <w:rFonts w:ascii="Times New Roman" w:hAnsi="Times New Roman" w:cs="Times New Roman"/>
          <w:sz w:val="28"/>
          <w:szCs w:val="28"/>
        </w:rPr>
        <w:t xml:space="preserve"> </w:t>
      </w:r>
      <w:r w:rsidRPr="00565B93">
        <w:rPr>
          <w:rFonts w:ascii="Times New Roman" w:hAnsi="Times New Roman" w:cs="Times New Roman"/>
          <w:sz w:val="28"/>
          <w:szCs w:val="28"/>
        </w:rPr>
        <w:t>О чем шепчет деревн</w:t>
      </w:r>
      <w:r>
        <w:rPr>
          <w:rFonts w:ascii="Times New Roman" w:hAnsi="Times New Roman" w:cs="Times New Roman"/>
          <w:sz w:val="28"/>
          <w:szCs w:val="28"/>
        </w:rPr>
        <w:t>я. Рассказы. М.</w:t>
      </w:r>
      <w:r w:rsidRPr="00565B93">
        <w:rPr>
          <w:rFonts w:ascii="Times New Roman" w:hAnsi="Times New Roman" w:cs="Times New Roman"/>
          <w:sz w:val="28"/>
          <w:szCs w:val="28"/>
        </w:rPr>
        <w:t>: Московский рабочий, 1925.</w:t>
      </w:r>
      <w:r>
        <w:rPr>
          <w:rFonts w:ascii="Times New Roman" w:hAnsi="Times New Roman" w:cs="Times New Roman"/>
          <w:sz w:val="28"/>
          <w:szCs w:val="28"/>
        </w:rPr>
        <w:t xml:space="preserve"> 1</w:t>
      </w:r>
      <w:r w:rsidRPr="00565B93">
        <w:rPr>
          <w:rFonts w:ascii="Times New Roman" w:hAnsi="Times New Roman" w:cs="Times New Roman"/>
          <w:sz w:val="28"/>
          <w:szCs w:val="28"/>
        </w:rPr>
        <w:t>28 с.</w:t>
      </w:r>
    </w:p>
    <w:p w14:paraId="4DED0CFD" w14:textId="77777777" w:rsidR="00AA0605" w:rsidRDefault="004855D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Аникин А.В.</w:t>
      </w:r>
      <w:r w:rsidRPr="00AA0605">
        <w:rPr>
          <w:rFonts w:ascii="Times New Roman" w:hAnsi="Times New Roman" w:cs="Times New Roman"/>
          <w:sz w:val="28"/>
          <w:szCs w:val="28"/>
        </w:rPr>
        <w:t xml:space="preserve"> Юность науки: Жизнь и идеи мыслителей-экономистов до Маркса. М., 1985. 367 с.</w:t>
      </w:r>
    </w:p>
    <w:p w14:paraId="69919626" w14:textId="77777777" w:rsidR="00AA0605" w:rsidRDefault="00A07E4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lastRenderedPageBreak/>
        <w:t>Баланцев А.В.</w:t>
      </w:r>
      <w:r w:rsidRPr="00AA0605">
        <w:rPr>
          <w:rFonts w:ascii="Times New Roman" w:hAnsi="Times New Roman" w:cs="Times New Roman"/>
          <w:sz w:val="28"/>
          <w:szCs w:val="28"/>
        </w:rPr>
        <w:t xml:space="preserve"> Антирелигиозная деятельность комсомола (1918–1925 гг.): Дис. на соиск. уч. ст. к. и. н. Тамбов, 2008. 253 с.</w:t>
      </w:r>
    </w:p>
    <w:p w14:paraId="323EA4AC" w14:textId="77777777" w:rsidR="00AA0605" w:rsidRDefault="00E83C5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Булгаков М.С.</w:t>
      </w:r>
      <w:r w:rsidRPr="00AA0605">
        <w:rPr>
          <w:rFonts w:ascii="Times New Roman" w:hAnsi="Times New Roman" w:cs="Times New Roman"/>
          <w:sz w:val="28"/>
          <w:szCs w:val="28"/>
        </w:rPr>
        <w:t xml:space="preserve"> Рассказы. Л.: Юмористическая библиотека журнала «Смехач», 1926. 58 с.</w:t>
      </w:r>
    </w:p>
    <w:p w14:paraId="5A695F57"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Богданов А.А.</w:t>
      </w:r>
      <w:r w:rsidRPr="00AA0605">
        <w:rPr>
          <w:rFonts w:ascii="Times New Roman" w:hAnsi="Times New Roman" w:cs="Times New Roman"/>
          <w:sz w:val="28"/>
          <w:szCs w:val="28"/>
        </w:rPr>
        <w:t xml:space="preserve"> Десятилетие отлучения от марксизма. Юбилейный сборник (1904</w:t>
      </w:r>
      <w:r w:rsidR="004855D5" w:rsidRPr="00AA0605">
        <w:rPr>
          <w:rFonts w:ascii="Times New Roman" w:hAnsi="Times New Roman" w:cs="Times New Roman"/>
          <w:sz w:val="28"/>
          <w:szCs w:val="28"/>
        </w:rPr>
        <w:t>–</w:t>
      </w:r>
      <w:r w:rsidRPr="00AA0605">
        <w:rPr>
          <w:rFonts w:ascii="Times New Roman" w:hAnsi="Times New Roman" w:cs="Times New Roman"/>
          <w:sz w:val="28"/>
          <w:szCs w:val="28"/>
        </w:rPr>
        <w:t>1914) // Неизвестный Богданов. Кн. 3. М.:</w:t>
      </w:r>
      <w:r w:rsidRPr="00DA4A62">
        <w:t xml:space="preserve"> </w:t>
      </w:r>
      <w:r w:rsidRPr="00AA0605">
        <w:rPr>
          <w:rFonts w:ascii="Times New Roman" w:hAnsi="Times New Roman" w:cs="Times New Roman"/>
          <w:sz w:val="28"/>
          <w:szCs w:val="28"/>
        </w:rPr>
        <w:t>ИЦ «АИРО-ХХ», 1995. 283 с.</w:t>
      </w:r>
    </w:p>
    <w:p w14:paraId="23267996" w14:textId="77777777" w:rsidR="00AA0605" w:rsidRDefault="0022316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Брудный В.И. </w:t>
      </w:r>
      <w:r w:rsidRPr="00AA0605">
        <w:rPr>
          <w:rFonts w:ascii="Times New Roman" w:hAnsi="Times New Roman" w:cs="Times New Roman"/>
          <w:sz w:val="28"/>
          <w:szCs w:val="28"/>
        </w:rPr>
        <w:t xml:space="preserve">Обряды вчера и сегодня. М.: Наука, 1968. 200 с. </w:t>
      </w:r>
    </w:p>
    <w:p w14:paraId="373BC4B3"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Вересаев В.В.</w:t>
      </w:r>
      <w:r w:rsidRPr="00AA0605">
        <w:rPr>
          <w:rFonts w:ascii="Times New Roman" w:hAnsi="Times New Roman" w:cs="Times New Roman"/>
          <w:sz w:val="28"/>
          <w:szCs w:val="28"/>
        </w:rPr>
        <w:t xml:space="preserve"> К художественному оформлению быта. (Об обрядах новых и старых) // Красная новь. 1926. № 1. С. 160–177.</w:t>
      </w:r>
    </w:p>
    <w:p w14:paraId="564AAB80"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Вересаев В.В.</w:t>
      </w:r>
      <w:r w:rsidRPr="00AA0605">
        <w:rPr>
          <w:rFonts w:ascii="Times New Roman" w:hAnsi="Times New Roman" w:cs="Times New Roman"/>
          <w:sz w:val="28"/>
          <w:szCs w:val="28"/>
        </w:rPr>
        <w:t xml:space="preserve"> Об обрядах старых и новых. Ещё раз об обрядах // Вопросы научного атеизма. Вып. 34. М.: Мысль, 1986. С. 271–297.</w:t>
      </w:r>
    </w:p>
    <w:p w14:paraId="3CD316BA" w14:textId="77777777" w:rsidR="00AA0605" w:rsidRDefault="00AC43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Глаголев В.С. </w:t>
      </w:r>
      <w:r w:rsidRPr="00AA0605">
        <w:rPr>
          <w:rFonts w:ascii="Times New Roman" w:hAnsi="Times New Roman" w:cs="Times New Roman"/>
          <w:sz w:val="28"/>
          <w:szCs w:val="28"/>
        </w:rPr>
        <w:t>Эмоционально-психологические основы советской обрядности. М.: Знание, 1978. 40 с.</w:t>
      </w:r>
    </w:p>
    <w:p w14:paraId="50777D67" w14:textId="77777777" w:rsidR="00AA0605" w:rsidRDefault="008A01AD"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Годунов К.В. </w:t>
      </w:r>
      <w:r w:rsidRPr="00AA0605">
        <w:rPr>
          <w:rFonts w:ascii="Times New Roman" w:hAnsi="Times New Roman" w:cs="Times New Roman"/>
          <w:sz w:val="28"/>
          <w:szCs w:val="28"/>
        </w:rPr>
        <w:t>Красная пасха: празднование годовщин Октября и политическая культура Гражданской войны. СПб.: Изд-во Европейского университета, 2023. 256 с.</w:t>
      </w:r>
    </w:p>
    <w:p w14:paraId="31670BCC"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Гребенников Р.В. </w:t>
      </w:r>
      <w:r w:rsidRPr="00AA0605">
        <w:rPr>
          <w:rFonts w:ascii="Times New Roman" w:hAnsi="Times New Roman" w:cs="Times New Roman"/>
          <w:sz w:val="28"/>
          <w:szCs w:val="28"/>
        </w:rPr>
        <w:t xml:space="preserve">Е.М. Ярославский как воинствующий марксист-атеист: </w:t>
      </w:r>
      <w:bookmarkStart w:id="71" w:name="_Hlk132968253"/>
      <w:r w:rsidRPr="00AA0605">
        <w:rPr>
          <w:rFonts w:ascii="Times New Roman" w:hAnsi="Times New Roman" w:cs="Times New Roman"/>
          <w:sz w:val="28"/>
          <w:szCs w:val="28"/>
        </w:rPr>
        <w:t xml:space="preserve">Автор. дис. на соиск. уч. ст. к. филос. наук. </w:t>
      </w:r>
      <w:bookmarkEnd w:id="71"/>
      <w:r w:rsidRPr="00AA0605">
        <w:rPr>
          <w:rFonts w:ascii="Times New Roman" w:hAnsi="Times New Roman" w:cs="Times New Roman"/>
          <w:sz w:val="28"/>
          <w:szCs w:val="28"/>
        </w:rPr>
        <w:t>Минск, 1966. 22 с.</w:t>
      </w:r>
    </w:p>
    <w:p w14:paraId="713BA68A"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Данилевский М</w:t>
      </w:r>
      <w:r w:rsidRPr="00AA0605">
        <w:rPr>
          <w:rFonts w:ascii="Times New Roman" w:hAnsi="Times New Roman" w:cs="Times New Roman"/>
          <w:sz w:val="28"/>
          <w:szCs w:val="28"/>
        </w:rPr>
        <w:t>. Праздники общественного быта. Торжественное заседание, октябрины, годовщины. Организация, методика практика. М.; Л.:</w:t>
      </w:r>
      <w:r w:rsidR="008A01AD" w:rsidRPr="00AA0605">
        <w:rPr>
          <w:rFonts w:ascii="Times New Roman" w:hAnsi="Times New Roman" w:cs="Times New Roman"/>
          <w:sz w:val="28"/>
          <w:szCs w:val="28"/>
        </w:rPr>
        <w:t xml:space="preserve"> </w:t>
      </w:r>
      <w:r w:rsidRPr="00AA0605">
        <w:rPr>
          <w:rFonts w:ascii="Times New Roman" w:hAnsi="Times New Roman" w:cs="Times New Roman"/>
          <w:sz w:val="28"/>
          <w:szCs w:val="28"/>
        </w:rPr>
        <w:t>Долой неграмотность, 1927. 63 с.</w:t>
      </w:r>
    </w:p>
    <w:p w14:paraId="5A351754" w14:textId="77777777" w:rsidR="00AA0605" w:rsidRDefault="00984DD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Дэвис Д</w:t>
      </w:r>
      <w:r w:rsidRPr="00AA0605">
        <w:rPr>
          <w:rFonts w:ascii="Times New Roman" w:hAnsi="Times New Roman" w:cs="Times New Roman"/>
          <w:sz w:val="28"/>
          <w:szCs w:val="28"/>
        </w:rPr>
        <w:t>. Смерть, ритуал и вера: риторика погребальных обрядов / пер. с англ. К. Колкуновой. М.: Новое литературное обозрение, 2022. 480 с.</w:t>
      </w:r>
    </w:p>
    <w:p w14:paraId="1A91D191"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Жидкова Е</w:t>
      </w:r>
      <w:r w:rsidRPr="00AA0605">
        <w:rPr>
          <w:rFonts w:ascii="Times New Roman" w:hAnsi="Times New Roman" w:cs="Times New Roman"/>
          <w:sz w:val="28"/>
          <w:szCs w:val="28"/>
        </w:rPr>
        <w:t>. Введение новых гражданских праздников и обрядов в 1950-60-е годы // Государство, религия, церковь в России и за рубежом. 2012. № 3–4 (30). С. 408–429.</w:t>
      </w:r>
    </w:p>
    <w:p w14:paraId="4ED807B1" w14:textId="77777777" w:rsidR="00AA0605" w:rsidRDefault="0065447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Емелях Л.И.</w:t>
      </w:r>
      <w:r w:rsidRPr="00AA0605">
        <w:rPr>
          <w:rFonts w:ascii="Times New Roman" w:hAnsi="Times New Roman" w:cs="Times New Roman"/>
          <w:sz w:val="28"/>
          <w:szCs w:val="28"/>
        </w:rPr>
        <w:t xml:space="preserve"> Происхождение христианских таинств. М.: Сов. Россия, 1978. 125 с.</w:t>
      </w:r>
      <w:bookmarkStart w:id="72" w:name="_Hlk129197418"/>
    </w:p>
    <w:p w14:paraId="5C07269B" w14:textId="77777777" w:rsidR="00AA0605" w:rsidRDefault="00565B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lastRenderedPageBreak/>
        <w:t xml:space="preserve">Женщина и быт: Материалы по работе среди женщин в клубе, красном уголке, общежитии, женкружке и пр. М.: Пролеткульт, 1926. </w:t>
      </w:r>
      <w:bookmarkEnd w:id="72"/>
      <w:r w:rsidRPr="00AA0605">
        <w:rPr>
          <w:rFonts w:ascii="Times New Roman" w:hAnsi="Times New Roman" w:cs="Times New Roman"/>
          <w:sz w:val="28"/>
          <w:szCs w:val="28"/>
        </w:rPr>
        <w:t>177 с.</w:t>
      </w:r>
    </w:p>
    <w:p w14:paraId="4AC61E2D" w14:textId="77777777" w:rsidR="00AA0605" w:rsidRDefault="009805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Заводов В.</w:t>
      </w:r>
      <w:r w:rsidRPr="00AA0605">
        <w:rPr>
          <w:rFonts w:ascii="Times New Roman" w:hAnsi="Times New Roman" w:cs="Times New Roman"/>
          <w:sz w:val="28"/>
          <w:szCs w:val="28"/>
        </w:rPr>
        <w:t xml:space="preserve"> Учительство и комсомол. М.: Работник просвещения, 1925. 89 с</w:t>
      </w:r>
      <w:r w:rsidR="0074770A" w:rsidRPr="00AA0605">
        <w:rPr>
          <w:rFonts w:ascii="Times New Roman" w:hAnsi="Times New Roman" w:cs="Times New Roman"/>
          <w:sz w:val="28"/>
          <w:szCs w:val="28"/>
        </w:rPr>
        <w:t>.</w:t>
      </w:r>
    </w:p>
    <w:p w14:paraId="5B106558"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Залесский К.А.</w:t>
      </w:r>
      <w:r w:rsidRPr="00AA0605">
        <w:rPr>
          <w:rFonts w:ascii="Times New Roman" w:hAnsi="Times New Roman" w:cs="Times New Roman"/>
          <w:sz w:val="28"/>
          <w:szCs w:val="28"/>
        </w:rPr>
        <w:t xml:space="preserve"> Империя Сталина. Биографический энциклопедический словарь. М.: Вече, 2000. 605 с. </w:t>
      </w:r>
    </w:p>
    <w:p w14:paraId="4993C8C7"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Захаров А.В.</w:t>
      </w:r>
      <w:r w:rsidRPr="00AA0605">
        <w:rPr>
          <w:rFonts w:ascii="Times New Roman" w:hAnsi="Times New Roman" w:cs="Times New Roman"/>
          <w:sz w:val="28"/>
          <w:szCs w:val="28"/>
        </w:rPr>
        <w:t xml:space="preserve"> Карнавал в две шеренги (К истории советских массовых празднеств) // Человек. 1990. С. 51–61.</w:t>
      </w:r>
    </w:p>
    <w:p w14:paraId="19BA40AD" w14:textId="77777777" w:rsidR="00AA0605" w:rsidRDefault="0027403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Зингер М.Э.</w:t>
      </w:r>
      <w:r w:rsidRPr="00AA0605">
        <w:rPr>
          <w:rFonts w:ascii="Times New Roman" w:hAnsi="Times New Roman" w:cs="Times New Roman"/>
          <w:sz w:val="28"/>
          <w:szCs w:val="28"/>
        </w:rPr>
        <w:t xml:space="preserve"> Сквозь льды в Сибирь: очерки Карской экспедиции 1929 года. М.; Л.: Земля и фабрика, 1930. 153 с.</w:t>
      </w:r>
    </w:p>
    <w:p w14:paraId="06A4F50E" w14:textId="77777777" w:rsidR="00AA0605" w:rsidRDefault="0022316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История ВКП(б). Краткий курс</w:t>
      </w:r>
      <w:r w:rsidRPr="00AA0605">
        <w:rPr>
          <w:rFonts w:ascii="Times New Roman" w:hAnsi="Times New Roman" w:cs="Times New Roman"/>
          <w:i/>
          <w:iCs/>
          <w:sz w:val="28"/>
          <w:szCs w:val="28"/>
        </w:rPr>
        <w:t>.</w:t>
      </w:r>
      <w:r w:rsidRPr="00AA0605">
        <w:rPr>
          <w:rFonts w:ascii="Times New Roman" w:hAnsi="Times New Roman" w:cs="Times New Roman"/>
          <w:sz w:val="28"/>
          <w:szCs w:val="28"/>
        </w:rPr>
        <w:t xml:space="preserve"> М.: Политиздат, 1938. 23 с.</w:t>
      </w:r>
    </w:p>
    <w:p w14:paraId="38451CC2"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Калюжная О.В.</w:t>
      </w:r>
      <w:r w:rsidRPr="00AA0605">
        <w:rPr>
          <w:rFonts w:ascii="Times New Roman" w:hAnsi="Times New Roman" w:cs="Times New Roman"/>
          <w:sz w:val="28"/>
          <w:szCs w:val="28"/>
        </w:rPr>
        <w:t xml:space="preserve"> Антирелигиозный агитпроп во Владимирской губернии в 1918–1920-е гг. (по материалам отчетов губкома и укомов РКП(б) в ЦК РКП (б) // Актуальные вопросы совершенствования российского законодательства и деятельности уголовно-исполнительной системы: сб. научных трудов. Владимир, 2019. С. 148–156.</w:t>
      </w:r>
    </w:p>
    <w:p w14:paraId="118C6C53"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Калюжная О.В.</w:t>
      </w:r>
      <w:r w:rsidRPr="00AA0605">
        <w:rPr>
          <w:rFonts w:ascii="Times New Roman" w:hAnsi="Times New Roman" w:cs="Times New Roman"/>
          <w:sz w:val="28"/>
          <w:szCs w:val="28"/>
        </w:rPr>
        <w:t xml:space="preserve"> Антирелигиозная политика в 1918-1925 гг. во Владимирской губернии: по материалам периодической печати: дис. канд. ист. Наук. Владимир, 2018. 211 с.</w:t>
      </w:r>
    </w:p>
    <w:p w14:paraId="380E2800"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Калюжная О.В.</w:t>
      </w:r>
      <w:r w:rsidRPr="00AA0605">
        <w:rPr>
          <w:rFonts w:ascii="Times New Roman" w:hAnsi="Times New Roman" w:cs="Times New Roman"/>
          <w:sz w:val="28"/>
          <w:szCs w:val="28"/>
        </w:rPr>
        <w:t xml:space="preserve"> Новый быт во Владимирской губернии в 1924 г. (По материалам газеты «Призыв») // Государство, общество, церковь в истории России ХХ-XXI веков. Материалы XVI Международной научной конференции: в 2 ч. Иваново: Ивановский государственный университет, 2017. С. 265–270.</w:t>
      </w:r>
    </w:p>
    <w:p w14:paraId="587ACA0A"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Калюжная О.В.</w:t>
      </w:r>
      <w:r w:rsidRPr="00AA0605">
        <w:rPr>
          <w:rFonts w:ascii="Times New Roman" w:hAnsi="Times New Roman" w:cs="Times New Roman"/>
          <w:sz w:val="28"/>
          <w:szCs w:val="28"/>
        </w:rPr>
        <w:t xml:space="preserve"> Отражение процесса создания завершённой системы антирелигиозного агитпропа в прессе Владимирской губернии в 1925 г. // Государство, общество, церковь в истории России ХХ-XXI веков. Материалы XVII Международной научной конференции, посвященной 100-летию создания Иваново-Вознесенской губернии и 100-летию высшего </w:t>
      </w:r>
      <w:r w:rsidRPr="00AA0605">
        <w:rPr>
          <w:rFonts w:ascii="Times New Roman" w:hAnsi="Times New Roman" w:cs="Times New Roman"/>
          <w:sz w:val="28"/>
          <w:szCs w:val="28"/>
        </w:rPr>
        <w:lastRenderedPageBreak/>
        <w:t>образования в Ивановском крае. Иваново: Ивановский государственный университет, 2018. С. 284–289.</w:t>
      </w:r>
    </w:p>
    <w:p w14:paraId="43834E76"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Калюжная О.В.</w:t>
      </w:r>
      <w:r w:rsidRPr="00AA0605">
        <w:rPr>
          <w:rFonts w:ascii="Times New Roman" w:hAnsi="Times New Roman" w:cs="Times New Roman"/>
          <w:sz w:val="28"/>
          <w:szCs w:val="28"/>
        </w:rPr>
        <w:t xml:space="preserve"> Периодическая печать во Владимирской губернии в 1921-1924 гг. как источник по истории антирелигиозной пропаганды // Государство, общество, церковь в истории России ХХ-XXI веков. Материалы XV Международной научной конференции: в 2 ч. Иваново: Ивановский государственный университет, 2016. С. 376–382. </w:t>
      </w:r>
    </w:p>
    <w:p w14:paraId="6FF310C3" w14:textId="77777777" w:rsidR="00AA0605" w:rsidRDefault="00AC43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Карасевич А.А.</w:t>
      </w:r>
      <w:r w:rsidRPr="00AA0605">
        <w:rPr>
          <w:rFonts w:ascii="Times New Roman" w:hAnsi="Times New Roman" w:cs="Times New Roman"/>
          <w:sz w:val="28"/>
          <w:szCs w:val="28"/>
        </w:rPr>
        <w:t xml:space="preserve"> Роль социалистической обрядности в формировании научного мировоззрения. Автор. дис. на соиск. уч. ст. к. филос. наук. М., 1986. 22 с.</w:t>
      </w:r>
    </w:p>
    <w:p w14:paraId="314880B5"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Козлов В.А</w:t>
      </w:r>
      <w:r w:rsidRPr="00AA0605">
        <w:rPr>
          <w:rFonts w:ascii="Times New Roman" w:hAnsi="Times New Roman" w:cs="Times New Roman"/>
          <w:sz w:val="28"/>
          <w:szCs w:val="28"/>
        </w:rPr>
        <w:t xml:space="preserve">. Культурная революция и крестьянство. 1921–1927 гг. М.: Наука, 1983. 215 с. </w:t>
      </w:r>
    </w:p>
    <w:p w14:paraId="39CB0700"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Козлов В.Ф.</w:t>
      </w:r>
      <w:r w:rsidRPr="00AA0605">
        <w:rPr>
          <w:rFonts w:ascii="Times New Roman" w:hAnsi="Times New Roman" w:cs="Times New Roman"/>
          <w:sz w:val="28"/>
          <w:szCs w:val="28"/>
        </w:rPr>
        <w:t xml:space="preserve"> К вопросу об изучении и издании документов о судьбах культурного наследия Русской православной Церкви в 1918-1930-е годы // Вестник РГГУ. 2012. № 6. С. 127–134.</w:t>
      </w:r>
    </w:p>
    <w:p w14:paraId="3A3449F7"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Коломиец К.А.</w:t>
      </w:r>
      <w:r w:rsidRPr="00AA0605">
        <w:rPr>
          <w:rFonts w:ascii="Times New Roman" w:hAnsi="Times New Roman" w:cs="Times New Roman"/>
          <w:sz w:val="28"/>
          <w:szCs w:val="28"/>
        </w:rPr>
        <w:t xml:space="preserve"> Формирование новой идеологии партией большевиков в первые годы советской власти // Известия ПГПУ им. В. Г. Белинского. 2011. № 23. С. 459–462.</w:t>
      </w:r>
    </w:p>
    <w:p w14:paraId="5E783507" w14:textId="77777777" w:rsidR="00AA0605" w:rsidRDefault="001B05C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Комсомольское Рождество: Сборник материалов к празднованию комсомольского рождества / под общ. ред М. Лисовского. Л.: Госиздат, 1925. 182 c</w:t>
      </w:r>
      <w:r w:rsidR="0027403E" w:rsidRPr="00AA0605">
        <w:rPr>
          <w:rFonts w:ascii="Times New Roman" w:hAnsi="Times New Roman" w:cs="Times New Roman"/>
          <w:sz w:val="28"/>
          <w:szCs w:val="28"/>
        </w:rPr>
        <w:t>.</w:t>
      </w:r>
    </w:p>
    <w:p w14:paraId="433063D5" w14:textId="77777777" w:rsidR="00AA0605" w:rsidRDefault="0027403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Корнилов К.Н. </w:t>
      </w:r>
      <w:r w:rsidRPr="00AA0605">
        <w:rPr>
          <w:rFonts w:ascii="Times New Roman" w:hAnsi="Times New Roman" w:cs="Times New Roman"/>
          <w:sz w:val="28"/>
          <w:szCs w:val="28"/>
        </w:rPr>
        <w:t>Простейшие школьные психологические опыты. М.; Л., 1927. 120 с.</w:t>
      </w:r>
    </w:p>
    <w:p w14:paraId="687EC237" w14:textId="61EDB57C"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Крапивин М. Ю., Лейкин А. Я., Далгатов А. Г.</w:t>
      </w:r>
      <w:r w:rsidRPr="00AA0605">
        <w:rPr>
          <w:rFonts w:ascii="Times New Roman" w:hAnsi="Times New Roman" w:cs="Times New Roman"/>
          <w:sz w:val="28"/>
          <w:szCs w:val="28"/>
        </w:rPr>
        <w:t> Судьбы христианского сектантства в Советской России (1917 — конец 1930-х годов). СПб.: Изд-во СПбГУ, 2003. 303 с</w:t>
      </w:r>
      <w:r w:rsidR="00AA0605">
        <w:rPr>
          <w:rFonts w:ascii="Times New Roman" w:hAnsi="Times New Roman" w:cs="Times New Roman"/>
          <w:sz w:val="28"/>
          <w:szCs w:val="28"/>
        </w:rPr>
        <w:t>.</w:t>
      </w:r>
    </w:p>
    <w:p w14:paraId="758AFE71" w14:textId="70503C38"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Крупская Н.К. </w:t>
      </w:r>
      <w:r w:rsidRPr="00AA0605">
        <w:rPr>
          <w:rFonts w:ascii="Times New Roman" w:hAnsi="Times New Roman" w:cs="Times New Roman"/>
          <w:sz w:val="28"/>
          <w:szCs w:val="28"/>
        </w:rPr>
        <w:t>Из атеистического наследия. М.: Наука, 1964</w:t>
      </w:r>
      <w:r w:rsidR="00AA0605">
        <w:rPr>
          <w:rFonts w:ascii="Times New Roman" w:hAnsi="Times New Roman" w:cs="Times New Roman"/>
          <w:sz w:val="28"/>
          <w:szCs w:val="28"/>
        </w:rPr>
        <w:t>.</w:t>
      </w:r>
    </w:p>
    <w:p w14:paraId="2A5AF98E" w14:textId="7F24893C"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Лебина Н.Б</w:t>
      </w:r>
      <w:r w:rsidRPr="00AA0605">
        <w:rPr>
          <w:rFonts w:ascii="Times New Roman" w:hAnsi="Times New Roman" w:cs="Times New Roman"/>
          <w:sz w:val="28"/>
          <w:szCs w:val="28"/>
        </w:rPr>
        <w:t>. Черно-белая красная свадьба // Теория моды: Одежда, Тело, Культура. 2014. № 32. С. 213–232</w:t>
      </w:r>
      <w:r w:rsidR="00AA0605">
        <w:rPr>
          <w:rFonts w:ascii="Times New Roman" w:hAnsi="Times New Roman" w:cs="Times New Roman"/>
          <w:sz w:val="28"/>
          <w:szCs w:val="28"/>
        </w:rPr>
        <w:t>.</w:t>
      </w:r>
    </w:p>
    <w:p w14:paraId="7829DADD"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lastRenderedPageBreak/>
        <w:t>Луначарский А.В.</w:t>
      </w:r>
      <w:r w:rsidRPr="00AA0605">
        <w:rPr>
          <w:rFonts w:ascii="Times New Roman" w:hAnsi="Times New Roman" w:cs="Times New Roman"/>
          <w:sz w:val="28"/>
          <w:szCs w:val="28"/>
        </w:rPr>
        <w:t xml:space="preserve"> Атеисты // Очерки по философии марксизма. СПб.: Зерно, 1908. 329 с.</w:t>
      </w:r>
    </w:p>
    <w:p w14:paraId="177D7B4B" w14:textId="77777777" w:rsidR="00AA0605" w:rsidRDefault="00790989"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Луначарский А.В.</w:t>
      </w:r>
      <w:r w:rsidRPr="00AA0605">
        <w:rPr>
          <w:rFonts w:ascii="Times New Roman" w:hAnsi="Times New Roman" w:cs="Times New Roman"/>
          <w:sz w:val="28"/>
          <w:szCs w:val="28"/>
        </w:rPr>
        <w:t xml:space="preserve"> Идеализм и материализм; II. Культура буржуазная, переходная и социалистическая. М.; Л.: Красная новь, 1924.</w:t>
      </w:r>
      <w:r w:rsidR="00AA0605">
        <w:rPr>
          <w:rFonts w:ascii="Times New Roman" w:hAnsi="Times New Roman" w:cs="Times New Roman"/>
          <w:sz w:val="28"/>
          <w:szCs w:val="28"/>
        </w:rPr>
        <w:t xml:space="preserve">    </w:t>
      </w:r>
      <w:r w:rsidRPr="00AA0605">
        <w:rPr>
          <w:rFonts w:ascii="Times New Roman" w:hAnsi="Times New Roman" w:cs="Times New Roman"/>
          <w:sz w:val="28"/>
          <w:szCs w:val="28"/>
        </w:rPr>
        <w:t xml:space="preserve"> </w:t>
      </w:r>
      <w:r w:rsidR="00AA0605">
        <w:rPr>
          <w:rFonts w:ascii="Times New Roman" w:hAnsi="Times New Roman" w:cs="Times New Roman"/>
          <w:sz w:val="28"/>
          <w:szCs w:val="28"/>
        </w:rPr>
        <w:t xml:space="preserve">  </w:t>
      </w:r>
      <w:r w:rsidRPr="00AA0605">
        <w:rPr>
          <w:rFonts w:ascii="Times New Roman" w:hAnsi="Times New Roman" w:cs="Times New Roman"/>
          <w:sz w:val="28"/>
          <w:szCs w:val="28"/>
        </w:rPr>
        <w:t>209 с.</w:t>
      </w:r>
    </w:p>
    <w:p w14:paraId="5B3F5F06"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Луначарский А.В.</w:t>
      </w:r>
      <w:r w:rsidRPr="00AA0605">
        <w:rPr>
          <w:rFonts w:ascii="Times New Roman" w:hAnsi="Times New Roman" w:cs="Times New Roman"/>
          <w:sz w:val="28"/>
          <w:szCs w:val="28"/>
        </w:rPr>
        <w:t xml:space="preserve"> Приветственная речь на II Всесоюзном съезде Союза воинствующих безбожников 10 июня 1929 г. // Безбожник. 1929. 16 июня. С. 2.</w:t>
      </w:r>
    </w:p>
    <w:p w14:paraId="0D659429" w14:textId="77777777" w:rsid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Луначарский А.В.</w:t>
      </w:r>
      <w:r w:rsidRPr="00AA0605">
        <w:rPr>
          <w:rFonts w:ascii="Times New Roman" w:hAnsi="Times New Roman" w:cs="Times New Roman"/>
          <w:sz w:val="28"/>
          <w:szCs w:val="28"/>
        </w:rPr>
        <w:t xml:space="preserve"> Религия и социализм. Т. 1; Т. 2. СПб.: Шиповник, </w:t>
      </w:r>
      <w:r w:rsidR="00790989" w:rsidRPr="00AA0605">
        <w:rPr>
          <w:rFonts w:ascii="Times New Roman" w:hAnsi="Times New Roman" w:cs="Times New Roman"/>
          <w:sz w:val="28"/>
          <w:szCs w:val="28"/>
        </w:rPr>
        <w:t>1908–</w:t>
      </w:r>
      <w:r w:rsidRPr="00AA0605">
        <w:rPr>
          <w:rFonts w:ascii="Times New Roman" w:hAnsi="Times New Roman" w:cs="Times New Roman"/>
          <w:sz w:val="28"/>
          <w:szCs w:val="28"/>
        </w:rPr>
        <w:t>1911. 230 с.; 400 с.</w:t>
      </w:r>
    </w:p>
    <w:p w14:paraId="220F4025" w14:textId="3E1CA0DC"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Лучшев Е.М.</w:t>
      </w:r>
      <w:r w:rsidRPr="00AA0605">
        <w:rPr>
          <w:rFonts w:ascii="Times New Roman" w:hAnsi="Times New Roman" w:cs="Times New Roman"/>
          <w:sz w:val="28"/>
          <w:szCs w:val="28"/>
        </w:rPr>
        <w:t xml:space="preserve"> Антирелигиозная пропаганда в СССР: 1917–1941 гг. СПб.: ГМИР, 2016. 364 с</w:t>
      </w:r>
      <w:r w:rsidR="00AA0605">
        <w:rPr>
          <w:rFonts w:ascii="Times New Roman" w:hAnsi="Times New Roman" w:cs="Times New Roman"/>
          <w:sz w:val="28"/>
          <w:szCs w:val="28"/>
        </w:rPr>
        <w:t>.</w:t>
      </w:r>
    </w:p>
    <w:p w14:paraId="4ED72917" w14:textId="2F5043DA" w:rsidR="00AA0605" w:rsidRDefault="0022316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Мазырин А.</w:t>
      </w:r>
      <w:r w:rsidR="007E045D" w:rsidRPr="00AA0605">
        <w:rPr>
          <w:rFonts w:ascii="Times New Roman" w:hAnsi="Times New Roman" w:cs="Times New Roman"/>
          <w:i/>
          <w:iCs/>
          <w:sz w:val="28"/>
          <w:szCs w:val="28"/>
        </w:rPr>
        <w:t>В.</w:t>
      </w:r>
      <w:r w:rsidRPr="00AA0605">
        <w:rPr>
          <w:rFonts w:ascii="Times New Roman" w:hAnsi="Times New Roman" w:cs="Times New Roman"/>
          <w:i/>
          <w:iCs/>
          <w:sz w:val="28"/>
          <w:szCs w:val="28"/>
        </w:rPr>
        <w:t>, свящ., Филиппов А.</w:t>
      </w:r>
      <w:r w:rsidR="007E045D" w:rsidRPr="00AA0605">
        <w:rPr>
          <w:rFonts w:ascii="Times New Roman" w:hAnsi="Times New Roman" w:cs="Times New Roman"/>
          <w:i/>
          <w:iCs/>
          <w:sz w:val="28"/>
          <w:szCs w:val="28"/>
        </w:rPr>
        <w:t>В.</w:t>
      </w:r>
      <w:r w:rsidRPr="00AA0605">
        <w:rPr>
          <w:rFonts w:ascii="Times New Roman" w:hAnsi="Times New Roman" w:cs="Times New Roman"/>
          <w:sz w:val="28"/>
          <w:szCs w:val="28"/>
        </w:rPr>
        <w:t xml:space="preserve"> Советская власть vs Церковь [Электронный ресурс] // Православие и мир. URL: https://www.pravmir.ru/antireligioznaya-politika-sovetskoj-vlasti-reakciya-cerkvi-na-nee/(дата обращения 20.02.2023)</w:t>
      </w:r>
      <w:r w:rsidR="00AA0605">
        <w:rPr>
          <w:rFonts w:ascii="Times New Roman" w:hAnsi="Times New Roman" w:cs="Times New Roman"/>
          <w:sz w:val="28"/>
          <w:szCs w:val="28"/>
        </w:rPr>
        <w:t>.</w:t>
      </w:r>
    </w:p>
    <w:p w14:paraId="5F701AB7"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Малышева С.Ю</w:t>
      </w:r>
      <w:r w:rsidRPr="00AA0605">
        <w:rPr>
          <w:rFonts w:ascii="Times New Roman" w:hAnsi="Times New Roman" w:cs="Times New Roman"/>
          <w:sz w:val="28"/>
          <w:szCs w:val="28"/>
        </w:rPr>
        <w:t>. Венок Вождю: скорбь по Ленину и практики советских саморепрезентаций // Вестник Пермского университета. Серия: История. 2020. № 4. С. 87–93.</w:t>
      </w:r>
    </w:p>
    <w:p w14:paraId="6790A6A9" w14:textId="77777777" w:rsidR="00AA0605" w:rsidRP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Маркс К., Энгельс Ф.</w:t>
      </w:r>
      <w:r w:rsidRPr="00AA0605">
        <w:rPr>
          <w:rFonts w:ascii="Times New Roman" w:hAnsi="Times New Roman" w:cs="Times New Roman"/>
          <w:sz w:val="28"/>
          <w:szCs w:val="28"/>
        </w:rPr>
        <w:t xml:space="preserve"> К критике гегелевской философии права // Собр. соч. 2-е изд. Т. 1. М.: Политиздат, 1957. 689 с</w:t>
      </w:r>
      <w:r w:rsidR="00AA0605" w:rsidRPr="00AA0605">
        <w:rPr>
          <w:rFonts w:ascii="Times New Roman" w:hAnsi="Times New Roman" w:cs="Times New Roman"/>
          <w:i/>
          <w:iCs/>
          <w:sz w:val="28"/>
          <w:szCs w:val="28"/>
        </w:rPr>
        <w:t>.</w:t>
      </w:r>
    </w:p>
    <w:p w14:paraId="52DEED91"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Маяковский В.В</w:t>
      </w:r>
      <w:r w:rsidRPr="00AA0605">
        <w:rPr>
          <w:rFonts w:ascii="Times New Roman" w:hAnsi="Times New Roman" w:cs="Times New Roman"/>
          <w:sz w:val="28"/>
          <w:szCs w:val="28"/>
        </w:rPr>
        <w:t>.  Сочинения в одном томе. М.: ОГИЗ, 1941. 536 с.</w:t>
      </w:r>
    </w:p>
    <w:p w14:paraId="601F3CC6" w14:textId="296B748A" w:rsidR="00AA0605" w:rsidRP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Миронец Н.И.</w:t>
      </w:r>
      <w:r w:rsidRPr="00AA0605">
        <w:rPr>
          <w:rFonts w:ascii="Times New Roman" w:hAnsi="Times New Roman" w:cs="Times New Roman"/>
          <w:sz w:val="28"/>
          <w:szCs w:val="28"/>
        </w:rPr>
        <w:t xml:space="preserve"> Песня в комсомольском строю. М.: Молодая гвардия, 1985. 285 с</w:t>
      </w:r>
      <w:r w:rsidR="00AA0605">
        <w:rPr>
          <w:rFonts w:ascii="Times New Roman" w:hAnsi="Times New Roman" w:cs="Times New Roman"/>
          <w:sz w:val="28"/>
          <w:szCs w:val="28"/>
        </w:rPr>
        <w:t>.</w:t>
      </w:r>
    </w:p>
    <w:p w14:paraId="7864EB82" w14:textId="77777777" w:rsidR="00AA0605" w:rsidRDefault="001B05C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Мурин В.А.</w:t>
      </w:r>
      <w:r w:rsidRPr="00AA0605">
        <w:rPr>
          <w:rFonts w:ascii="Times New Roman" w:hAnsi="Times New Roman" w:cs="Times New Roman"/>
          <w:sz w:val="28"/>
          <w:szCs w:val="28"/>
        </w:rPr>
        <w:t xml:space="preserve"> Быт и нравы деревенской молодежи. М.: Новая Москва, 1926. 158 с</w:t>
      </w:r>
      <w:r w:rsidR="00397115" w:rsidRPr="00AA0605">
        <w:rPr>
          <w:rFonts w:ascii="Times New Roman" w:hAnsi="Times New Roman" w:cs="Times New Roman"/>
          <w:sz w:val="28"/>
          <w:szCs w:val="28"/>
        </w:rPr>
        <w:t>.</w:t>
      </w:r>
      <w:r w:rsidR="00685B0B" w:rsidRPr="00AA0605">
        <w:rPr>
          <w:rFonts w:ascii="Times New Roman" w:hAnsi="Times New Roman" w:cs="Times New Roman"/>
          <w:sz w:val="28"/>
          <w:szCs w:val="28"/>
        </w:rPr>
        <w:t xml:space="preserve"> </w:t>
      </w:r>
    </w:p>
    <w:p w14:paraId="0D2BC2CA" w14:textId="77777777" w:rsidR="00AA0605" w:rsidRPr="00AA0605" w:rsidRDefault="0074770A"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Н.П.</w:t>
      </w:r>
      <w:r w:rsidRPr="00AA0605">
        <w:rPr>
          <w:rFonts w:ascii="Times New Roman" w:hAnsi="Times New Roman" w:cs="Times New Roman"/>
          <w:sz w:val="28"/>
          <w:szCs w:val="28"/>
        </w:rPr>
        <w:t xml:space="preserve"> Новый быт. Революционный обряд крещения. // Красная Нива. 1923. 1 января. </w:t>
      </w:r>
      <w:bookmarkStart w:id="73" w:name="_Hlk130380462"/>
      <w:r w:rsidRPr="00AA0605">
        <w:rPr>
          <w:rFonts w:ascii="Times New Roman" w:hAnsi="Times New Roman" w:cs="Times New Roman"/>
          <w:sz w:val="28"/>
          <w:szCs w:val="28"/>
        </w:rPr>
        <w:t>С. 2–3</w:t>
      </w:r>
      <w:bookmarkEnd w:id="73"/>
      <w:r w:rsidR="00AA0605">
        <w:rPr>
          <w:rFonts w:ascii="Times New Roman" w:hAnsi="Times New Roman" w:cs="Times New Roman"/>
          <w:sz w:val="28"/>
          <w:szCs w:val="28"/>
        </w:rPr>
        <w:t>.</w:t>
      </w:r>
    </w:p>
    <w:p w14:paraId="20530B9C"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lastRenderedPageBreak/>
        <w:t>Овчинников А.П.</w:t>
      </w:r>
      <w:r w:rsidRPr="00AA0605">
        <w:rPr>
          <w:rFonts w:ascii="Times New Roman" w:hAnsi="Times New Roman" w:cs="Times New Roman"/>
          <w:sz w:val="28"/>
          <w:szCs w:val="28"/>
        </w:rPr>
        <w:t xml:space="preserve"> Быт и политика: советское государство и революционное переустройство быта в 20-е гг. XX века (к проблемам истории государственного управления) // Вестник СамГУ. 2007. №3. С. 34–42. </w:t>
      </w:r>
    </w:p>
    <w:p w14:paraId="064C20BF" w14:textId="77777777" w:rsidR="00AA0605" w:rsidRDefault="00ED059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Полищук Н.С.</w:t>
      </w:r>
      <w:r w:rsidRPr="00AA0605">
        <w:rPr>
          <w:rFonts w:ascii="Times New Roman" w:hAnsi="Times New Roman" w:cs="Times New Roman"/>
          <w:sz w:val="28"/>
          <w:szCs w:val="28"/>
        </w:rPr>
        <w:t xml:space="preserve"> Обряд как социальное явление (на примере «красных похорон») // Советская этнография. 1991. № 6. С. 25–32.</w:t>
      </w:r>
    </w:p>
    <w:p w14:paraId="2B901981" w14:textId="098EB52F"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Поповский М.А.</w:t>
      </w:r>
      <w:r w:rsidRPr="00AA0605">
        <w:rPr>
          <w:rFonts w:ascii="Times New Roman" w:hAnsi="Times New Roman" w:cs="Times New Roman"/>
          <w:sz w:val="28"/>
          <w:szCs w:val="28"/>
        </w:rPr>
        <w:t xml:space="preserve"> Жизнь и житие святителя Луки Войно-Ясенецкого, архиепископа и хирурга. СПб.: Держава, 2003.</w:t>
      </w:r>
      <w:r w:rsidR="00AA0605">
        <w:rPr>
          <w:rFonts w:ascii="Times New Roman" w:hAnsi="Times New Roman" w:cs="Times New Roman"/>
          <w:sz w:val="28"/>
          <w:szCs w:val="28"/>
        </w:rPr>
        <w:t xml:space="preserve"> 509 с.</w:t>
      </w:r>
    </w:p>
    <w:p w14:paraId="7E44CC3C"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Поставничев К.Г</w:t>
      </w:r>
      <w:r w:rsidRPr="00AA0605">
        <w:rPr>
          <w:rFonts w:ascii="Times New Roman" w:hAnsi="Times New Roman" w:cs="Times New Roman"/>
          <w:sz w:val="28"/>
          <w:szCs w:val="28"/>
        </w:rPr>
        <w:t>. Песенник революционных, антирелигиозных, комсомольских и украинских песен. М.</w:t>
      </w:r>
      <w:r w:rsidR="00AA0605">
        <w:rPr>
          <w:rFonts w:ascii="Times New Roman" w:hAnsi="Times New Roman" w:cs="Times New Roman"/>
          <w:sz w:val="28"/>
          <w:szCs w:val="28"/>
        </w:rPr>
        <w:t>: Новая Москва</w:t>
      </w:r>
      <w:r w:rsidRPr="00AA0605">
        <w:rPr>
          <w:rFonts w:ascii="Times New Roman" w:hAnsi="Times New Roman" w:cs="Times New Roman"/>
          <w:sz w:val="28"/>
          <w:szCs w:val="28"/>
        </w:rPr>
        <w:t>,1924. 74 с.</w:t>
      </w:r>
    </w:p>
    <w:p w14:paraId="646EFFC0" w14:textId="77777777" w:rsidR="00AA0605" w:rsidRPr="00AA0605" w:rsidRDefault="00565B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Почему мы стали безбожницами: Сборник сост. бригадой безбожниц г. Ленинграда / Центр. совет Союза воинств. безбожников СССР. М.: Гаиз., 1933. 51 с</w:t>
      </w:r>
      <w:r w:rsidR="00AA0605" w:rsidRPr="00AA0605">
        <w:rPr>
          <w:rFonts w:ascii="Times New Roman" w:hAnsi="Times New Roman" w:cs="Times New Roman"/>
          <w:i/>
          <w:iCs/>
          <w:sz w:val="28"/>
          <w:szCs w:val="28"/>
        </w:rPr>
        <w:t>.</w:t>
      </w:r>
    </w:p>
    <w:p w14:paraId="02C22441" w14:textId="77777777" w:rsidR="00AA0605" w:rsidRDefault="00ED059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Проскурина А.В.</w:t>
      </w:r>
      <w:r w:rsidRPr="00AA0605">
        <w:rPr>
          <w:rFonts w:ascii="Times New Roman" w:hAnsi="Times New Roman" w:cs="Times New Roman"/>
          <w:sz w:val="28"/>
          <w:szCs w:val="28"/>
        </w:rPr>
        <w:t xml:space="preserve"> Политика советской власти в отношении религии и церкви в деревне Северо-Запада России в конце 1920-х – 1930-е гг. Дис. на соиск. уч. ст. к.и.н. Псков, 2002. 249 с.</w:t>
      </w:r>
    </w:p>
    <w:p w14:paraId="7B9A68FD" w14:textId="77777777" w:rsidR="00AA0605" w:rsidRDefault="00CE4BD7"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Романовский Н. </w:t>
      </w:r>
      <w:r w:rsidRPr="00AA0605">
        <w:rPr>
          <w:rFonts w:ascii="Times New Roman" w:hAnsi="Times New Roman" w:cs="Times New Roman"/>
          <w:sz w:val="28"/>
          <w:szCs w:val="28"/>
        </w:rPr>
        <w:t>Тьма: Пьеса в 3-х действ. / Н. Романовский, А. Крученых. М.; Л.: Гос. изд-во, 1927. 32 с</w:t>
      </w:r>
      <w:r w:rsidR="00685B0B" w:rsidRPr="00AA0605">
        <w:rPr>
          <w:rFonts w:ascii="Times New Roman" w:hAnsi="Times New Roman" w:cs="Times New Roman"/>
          <w:sz w:val="28"/>
          <w:szCs w:val="28"/>
        </w:rPr>
        <w:t>.</w:t>
      </w:r>
    </w:p>
    <w:p w14:paraId="37CFD18A" w14:textId="77777777" w:rsidR="00AA0605" w:rsidRDefault="00AC6A82"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Салогуб Я.Л., Фролов В.В.</w:t>
      </w:r>
      <w:r w:rsidRPr="00AA0605">
        <w:rPr>
          <w:rFonts w:ascii="Times New Roman" w:hAnsi="Times New Roman" w:cs="Times New Roman"/>
          <w:sz w:val="28"/>
          <w:szCs w:val="28"/>
        </w:rPr>
        <w:t xml:space="preserve"> Кодекс законов об актах гражданского состояния, брачном, семейном и опекунском праве 1918 г. как этап большевистского эксперимента в правовом регулировании семейно-брачных отношений. Историография и источники // Вестник Волжского государственного университета им. В.Н. Татищева. 2017. Т. 2. № 4. С. 5–17.</w:t>
      </w:r>
    </w:p>
    <w:p w14:paraId="0B173532" w14:textId="77777777" w:rsidR="00AA0605" w:rsidRDefault="00565B93"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Селищев А.Ф.</w:t>
      </w:r>
      <w:r w:rsidRPr="00AA0605">
        <w:rPr>
          <w:rFonts w:ascii="Times New Roman" w:hAnsi="Times New Roman" w:cs="Times New Roman"/>
          <w:sz w:val="28"/>
          <w:szCs w:val="28"/>
        </w:rPr>
        <w:t xml:space="preserve"> Язык революционной эпохи: из наблюдений над русским языком последних лет (1917-1926). М.: Работник просвещения, 1928. 248 с.</w:t>
      </w:r>
    </w:p>
    <w:p w14:paraId="6F104216"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Скворцов-Степанов И.И.</w:t>
      </w:r>
      <w:r w:rsidRPr="00AA0605">
        <w:rPr>
          <w:rFonts w:ascii="Times New Roman" w:hAnsi="Times New Roman" w:cs="Times New Roman"/>
          <w:sz w:val="28"/>
          <w:szCs w:val="28"/>
        </w:rPr>
        <w:t xml:space="preserve"> Избранные атеистические произведения. М.: Изд-во АН СССР, 1959. 568 с. </w:t>
      </w:r>
    </w:p>
    <w:p w14:paraId="4F59E530"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Скворцов-Степанов И.И.</w:t>
      </w:r>
      <w:r w:rsidRPr="00AA0605">
        <w:rPr>
          <w:rFonts w:ascii="Times New Roman" w:hAnsi="Times New Roman" w:cs="Times New Roman"/>
          <w:sz w:val="28"/>
          <w:szCs w:val="28"/>
        </w:rPr>
        <w:t xml:space="preserve"> Основные течения в антирелигиозной пропаганде. М.: Безбожник, 1925. 31 с.</w:t>
      </w:r>
    </w:p>
    <w:p w14:paraId="1CA81157"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lastRenderedPageBreak/>
        <w:t>Слезин А.А.</w:t>
      </w:r>
      <w:r w:rsidRPr="00AA0605">
        <w:rPr>
          <w:rFonts w:ascii="Times New Roman" w:hAnsi="Times New Roman" w:cs="Times New Roman"/>
          <w:sz w:val="28"/>
          <w:szCs w:val="28"/>
        </w:rPr>
        <w:t xml:space="preserve"> Антирелигиозные праздники 1920-х гг. // Вопросы истории. 2010. № 12. С. 82–91.</w:t>
      </w:r>
    </w:p>
    <w:p w14:paraId="55FCDF7D" w14:textId="77777777" w:rsidR="00AA0605" w:rsidRDefault="0065447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Слезин А.А.</w:t>
      </w:r>
      <w:r w:rsidRPr="00AA0605">
        <w:rPr>
          <w:rFonts w:ascii="Times New Roman" w:hAnsi="Times New Roman" w:cs="Times New Roman"/>
          <w:sz w:val="28"/>
          <w:szCs w:val="28"/>
        </w:rPr>
        <w:t xml:space="preserve"> Советское государство против религии: «оттепель» середины 1920-х годов // Юридические исследования.</w:t>
      </w:r>
      <w:r w:rsidR="0022316E" w:rsidRPr="00AA0605">
        <w:rPr>
          <w:rFonts w:ascii="Times New Roman" w:hAnsi="Times New Roman" w:cs="Times New Roman"/>
          <w:sz w:val="28"/>
          <w:szCs w:val="28"/>
        </w:rPr>
        <w:t xml:space="preserve"> </w:t>
      </w:r>
      <w:r w:rsidRPr="00AA0605">
        <w:rPr>
          <w:rFonts w:ascii="Times New Roman" w:hAnsi="Times New Roman" w:cs="Times New Roman"/>
          <w:sz w:val="28"/>
          <w:szCs w:val="28"/>
        </w:rPr>
        <w:t>2013.</w:t>
      </w:r>
      <w:r w:rsidR="0022316E" w:rsidRPr="00AA0605">
        <w:rPr>
          <w:rFonts w:ascii="Times New Roman" w:hAnsi="Times New Roman" w:cs="Times New Roman"/>
          <w:sz w:val="28"/>
          <w:szCs w:val="28"/>
        </w:rPr>
        <w:t xml:space="preserve"> </w:t>
      </w:r>
      <w:r w:rsidRPr="00AA0605">
        <w:rPr>
          <w:rFonts w:ascii="Times New Roman" w:hAnsi="Times New Roman" w:cs="Times New Roman"/>
          <w:sz w:val="28"/>
          <w:szCs w:val="28"/>
        </w:rPr>
        <w:t>№ 2.</w:t>
      </w:r>
      <w:r w:rsidR="0022316E" w:rsidRPr="00AA0605">
        <w:rPr>
          <w:rFonts w:ascii="Times New Roman" w:hAnsi="Times New Roman" w:cs="Times New Roman"/>
          <w:sz w:val="28"/>
          <w:szCs w:val="28"/>
        </w:rPr>
        <w:t xml:space="preserve"> </w:t>
      </w:r>
      <w:r w:rsidRPr="00AA0605">
        <w:rPr>
          <w:rFonts w:ascii="Times New Roman" w:hAnsi="Times New Roman" w:cs="Times New Roman"/>
          <w:sz w:val="28"/>
          <w:szCs w:val="28"/>
        </w:rPr>
        <w:t>С. 37–73</w:t>
      </w:r>
      <w:r w:rsidR="0022316E" w:rsidRPr="00AA0605">
        <w:rPr>
          <w:rFonts w:ascii="Times New Roman" w:hAnsi="Times New Roman" w:cs="Times New Roman"/>
          <w:sz w:val="28"/>
          <w:szCs w:val="28"/>
        </w:rPr>
        <w:t xml:space="preserve"> </w:t>
      </w:r>
      <w:r w:rsidRPr="00AA0605">
        <w:rPr>
          <w:rFonts w:ascii="Times New Roman" w:hAnsi="Times New Roman" w:cs="Times New Roman"/>
          <w:sz w:val="28"/>
          <w:szCs w:val="28"/>
        </w:rPr>
        <w:t>[Электронный ресурс]. URL: https://nbpublish.com/library_read_article.php?id=448 (дата обращения 03.0</w:t>
      </w:r>
      <w:r w:rsidR="0022316E" w:rsidRPr="00AA0605">
        <w:rPr>
          <w:rFonts w:ascii="Times New Roman" w:hAnsi="Times New Roman" w:cs="Times New Roman"/>
          <w:sz w:val="28"/>
          <w:szCs w:val="28"/>
        </w:rPr>
        <w:t>2</w:t>
      </w:r>
      <w:r w:rsidRPr="00AA0605">
        <w:rPr>
          <w:rFonts w:ascii="Times New Roman" w:hAnsi="Times New Roman" w:cs="Times New Roman"/>
          <w:sz w:val="28"/>
          <w:szCs w:val="28"/>
        </w:rPr>
        <w:t>. 202</w:t>
      </w:r>
      <w:r w:rsidR="0022316E" w:rsidRPr="00AA0605">
        <w:rPr>
          <w:rFonts w:ascii="Times New Roman" w:hAnsi="Times New Roman" w:cs="Times New Roman"/>
          <w:sz w:val="28"/>
          <w:szCs w:val="28"/>
        </w:rPr>
        <w:t>3</w:t>
      </w:r>
      <w:r w:rsidRPr="00AA0605">
        <w:rPr>
          <w:rFonts w:ascii="Times New Roman" w:hAnsi="Times New Roman" w:cs="Times New Roman"/>
          <w:sz w:val="28"/>
          <w:szCs w:val="28"/>
        </w:rPr>
        <w:t>).</w:t>
      </w:r>
    </w:p>
    <w:p w14:paraId="45AAD672" w14:textId="77777777" w:rsidR="00AA0605" w:rsidRDefault="00984DD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Смолкин В.</w:t>
      </w:r>
      <w:r w:rsidRPr="00AA0605">
        <w:rPr>
          <w:rFonts w:ascii="Times New Roman" w:hAnsi="Times New Roman" w:cs="Times New Roman"/>
          <w:sz w:val="28"/>
          <w:szCs w:val="28"/>
        </w:rPr>
        <w:t xml:space="preserve"> Свято место пусто не бывает: история советского атеизма / пер. с англ. О.Б. Леонтьевой. М.: Новое литературное обозрение, 2021.</w:t>
      </w:r>
      <w:r w:rsidR="00AA0605">
        <w:rPr>
          <w:rFonts w:ascii="Times New Roman" w:hAnsi="Times New Roman" w:cs="Times New Roman"/>
          <w:sz w:val="28"/>
          <w:szCs w:val="28"/>
        </w:rPr>
        <w:t xml:space="preserve"> </w:t>
      </w:r>
      <w:r w:rsidRPr="00AA0605">
        <w:rPr>
          <w:rFonts w:ascii="Times New Roman" w:hAnsi="Times New Roman" w:cs="Times New Roman"/>
          <w:sz w:val="28"/>
          <w:szCs w:val="28"/>
        </w:rPr>
        <w:t>552 с.</w:t>
      </w:r>
    </w:p>
    <w:p w14:paraId="6964E3EA" w14:textId="77777777"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Соколова А.Д</w:t>
      </w:r>
      <w:r w:rsidRPr="00AA0605">
        <w:rPr>
          <w:rFonts w:ascii="Times New Roman" w:hAnsi="Times New Roman" w:cs="Times New Roman"/>
          <w:sz w:val="28"/>
          <w:szCs w:val="28"/>
        </w:rPr>
        <w:t>. Нельзя, нельзя новых людей хоронить по-старому! // Отечественные записки. 2013. № 5. С. 191–208.</w:t>
      </w:r>
    </w:p>
    <w:p w14:paraId="67461338" w14:textId="68CFDC99" w:rsidR="00AA0605" w:rsidRDefault="00685B0B"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Соколова А.Д</w:t>
      </w:r>
      <w:r w:rsidRPr="00AA0605">
        <w:rPr>
          <w:rFonts w:ascii="Times New Roman" w:hAnsi="Times New Roman" w:cs="Times New Roman"/>
          <w:sz w:val="28"/>
          <w:szCs w:val="28"/>
        </w:rPr>
        <w:t xml:space="preserve">. Новому быту </w:t>
      </w:r>
      <w:r w:rsidR="000A276A" w:rsidRPr="000A276A">
        <w:rPr>
          <w:rFonts w:ascii="Times New Roman" w:hAnsi="Times New Roman" w:cs="Times New Roman"/>
          <w:sz w:val="28"/>
          <w:szCs w:val="28"/>
        </w:rPr>
        <w:t>—</w:t>
      </w:r>
      <w:r w:rsidRPr="00AA0605">
        <w:rPr>
          <w:rFonts w:ascii="Times New Roman" w:hAnsi="Times New Roman" w:cs="Times New Roman"/>
          <w:sz w:val="28"/>
          <w:szCs w:val="28"/>
        </w:rPr>
        <w:t xml:space="preserve"> новые обряды. Похоронная обрядность в атеистической кампании 1920-х гг. // Человек и религия: материалы Междунар. науч.-практ. конф., 14–16 марта 2013 г., Минск, Республика Беларусь / под ред. С. Г. Карасёвой, С. И. Шатравского. Минск, 2013. С. 199–208.</w:t>
      </w:r>
    </w:p>
    <w:p w14:paraId="51E82F4E" w14:textId="0DBD8D9E" w:rsidR="00AA0605" w:rsidRDefault="00984DDC"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Соколова А.Д</w:t>
      </w:r>
      <w:r w:rsidRPr="00AA0605">
        <w:rPr>
          <w:rFonts w:ascii="Times New Roman" w:hAnsi="Times New Roman" w:cs="Times New Roman"/>
          <w:sz w:val="28"/>
          <w:szCs w:val="28"/>
        </w:rPr>
        <w:t xml:space="preserve">. Новому человеку </w:t>
      </w:r>
      <w:r w:rsidR="000A276A" w:rsidRPr="000A276A">
        <w:rPr>
          <w:rFonts w:ascii="Times New Roman" w:hAnsi="Times New Roman" w:cs="Times New Roman"/>
          <w:sz w:val="28"/>
          <w:szCs w:val="28"/>
        </w:rPr>
        <w:t>—</w:t>
      </w:r>
      <w:r w:rsidRPr="00AA0605">
        <w:rPr>
          <w:rFonts w:ascii="Times New Roman" w:hAnsi="Times New Roman" w:cs="Times New Roman"/>
          <w:sz w:val="28"/>
          <w:szCs w:val="28"/>
        </w:rPr>
        <w:t xml:space="preserve"> новая смерть. Похоронная культура раннего СССР. М.: Новое литературное обозрение, 2022. 456 с.</w:t>
      </w:r>
    </w:p>
    <w:p w14:paraId="7395D518" w14:textId="77777777" w:rsidR="00AA0605" w:rsidRDefault="00146DB9"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Справочник рабочего: бесплатное приложение к «Рабочей газете». М.: 8-я тип. «Транспечати», 1924. 254 с.</w:t>
      </w:r>
    </w:p>
    <w:p w14:paraId="6611D837" w14:textId="77777777" w:rsidR="00AA0605" w:rsidRDefault="00F4288D"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Степанов И. «Комсомольское рождество» или почему бы нам не справлять религиозные праздники // Правда. 1922. 15 ноября. С. 2.</w:t>
      </w:r>
    </w:p>
    <w:p w14:paraId="22CF9F83" w14:textId="77777777" w:rsidR="00AA0605" w:rsidRDefault="00F4288D"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sz w:val="28"/>
          <w:szCs w:val="28"/>
        </w:rPr>
        <w:t>Степанов И. Ещё о комсомольских святках // Правда. 1922. 13 декабря. С. 3.</w:t>
      </w:r>
    </w:p>
    <w:p w14:paraId="765271DB"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Табунщикова Л.В.</w:t>
      </w:r>
      <w:r w:rsidRPr="00AA0605">
        <w:rPr>
          <w:rFonts w:ascii="Times New Roman" w:hAnsi="Times New Roman" w:cs="Times New Roman"/>
          <w:sz w:val="28"/>
          <w:szCs w:val="28"/>
        </w:rPr>
        <w:t xml:space="preserve"> Комсомольское рождество 1923 года в Донской области // Исторические, философские, политические и юридические науки, культурология и искусствоведение. Вопросы теории и практики. Вып. 3: в 2 ч. Ч. 2. Тамбов.: Грамота, 2016. C. 176 –179.</w:t>
      </w:r>
    </w:p>
    <w:p w14:paraId="2EB965B0" w14:textId="77777777" w:rsidR="00AA0605" w:rsidRDefault="00397115"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lastRenderedPageBreak/>
        <w:t>Толмачев Д.Г.</w:t>
      </w:r>
      <w:r w:rsidRPr="00AA0605">
        <w:rPr>
          <w:rFonts w:ascii="Times New Roman" w:hAnsi="Times New Roman" w:cs="Times New Roman"/>
          <w:sz w:val="28"/>
          <w:szCs w:val="28"/>
        </w:rPr>
        <w:t xml:space="preserve"> Ноябрьские октябрины. Инсценировка. Л.: Изд-во Книжного Сектора ГУБОНО и Худож. часть Губполитпросвета, 1924. 32 с. </w:t>
      </w:r>
    </w:p>
    <w:p w14:paraId="18E902A5" w14:textId="77777777" w:rsidR="00AA0605" w:rsidRDefault="0022316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 xml:space="preserve">Троцкий Л.Д. </w:t>
      </w:r>
      <w:r w:rsidRPr="00AA0605">
        <w:rPr>
          <w:rFonts w:ascii="Times New Roman" w:hAnsi="Times New Roman" w:cs="Times New Roman"/>
          <w:sz w:val="28"/>
          <w:szCs w:val="28"/>
        </w:rPr>
        <w:t>Вопросы быта: эпоха культурничества и её задачи</w:t>
      </w:r>
      <w:r w:rsidRPr="00AA0605">
        <w:rPr>
          <w:rFonts w:ascii="Times New Roman" w:hAnsi="Times New Roman" w:cs="Times New Roman"/>
          <w:i/>
          <w:iCs/>
          <w:sz w:val="28"/>
          <w:szCs w:val="28"/>
        </w:rPr>
        <w:t>.</w:t>
      </w:r>
      <w:r w:rsidRPr="00AA0605">
        <w:rPr>
          <w:rFonts w:ascii="Times New Roman" w:hAnsi="Times New Roman" w:cs="Times New Roman"/>
          <w:sz w:val="28"/>
          <w:szCs w:val="28"/>
        </w:rPr>
        <w:t xml:space="preserve"> М.: Красная Новь, 1923. 167 с.</w:t>
      </w:r>
    </w:p>
    <w:p w14:paraId="2DDD353E" w14:textId="77777777" w:rsidR="00AA0605" w:rsidRDefault="0022316E" w:rsidP="00AA0605">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Троцкий Л.Д.</w:t>
      </w:r>
      <w:r w:rsidRPr="00AA0605">
        <w:rPr>
          <w:rFonts w:ascii="Times New Roman" w:hAnsi="Times New Roman" w:cs="Times New Roman"/>
          <w:sz w:val="28"/>
          <w:szCs w:val="28"/>
        </w:rPr>
        <w:t xml:space="preserve"> О задачах деревенской молодёжи; О новом быте. М.: Красная новь, 1924. 22 с.</w:t>
      </w:r>
    </w:p>
    <w:p w14:paraId="388877DC" w14:textId="77777777" w:rsidR="000A276A" w:rsidRDefault="004855D5" w:rsidP="000A276A">
      <w:pPr>
        <w:pStyle w:val="a6"/>
        <w:numPr>
          <w:ilvl w:val="0"/>
          <w:numId w:val="1"/>
        </w:numPr>
        <w:spacing w:line="360" w:lineRule="auto"/>
        <w:ind w:left="0" w:firstLine="709"/>
        <w:jc w:val="both"/>
        <w:rPr>
          <w:rFonts w:ascii="Times New Roman" w:hAnsi="Times New Roman" w:cs="Times New Roman"/>
          <w:sz w:val="28"/>
          <w:szCs w:val="28"/>
        </w:rPr>
      </w:pPr>
      <w:r w:rsidRPr="00AA0605">
        <w:rPr>
          <w:rFonts w:ascii="Times New Roman" w:hAnsi="Times New Roman" w:cs="Times New Roman"/>
          <w:i/>
          <w:iCs/>
          <w:sz w:val="28"/>
          <w:szCs w:val="28"/>
        </w:rPr>
        <w:t>Туган-Барановский М.И.</w:t>
      </w:r>
      <w:r w:rsidRPr="00AA0605">
        <w:rPr>
          <w:rFonts w:ascii="Times New Roman" w:hAnsi="Times New Roman" w:cs="Times New Roman"/>
          <w:sz w:val="28"/>
          <w:szCs w:val="28"/>
        </w:rPr>
        <w:t xml:space="preserve"> Фурье // Очерки из новейшей истории политической экономии: (Смит, Мальтус, Рикардо, Сисмонди, историческая школа, катедер-социалисты, австрийская школа, Оуэн, Сен-Симон, Фурье, Прудон, Родбертус, Маркс). СПб.</w:t>
      </w:r>
      <w:r w:rsidR="000A276A">
        <w:rPr>
          <w:rFonts w:ascii="Times New Roman" w:hAnsi="Times New Roman" w:cs="Times New Roman"/>
          <w:sz w:val="28"/>
          <w:szCs w:val="28"/>
        </w:rPr>
        <w:t>: журн. «Мир Божий»</w:t>
      </w:r>
      <w:r w:rsidRPr="00AA0605">
        <w:rPr>
          <w:rFonts w:ascii="Times New Roman" w:hAnsi="Times New Roman" w:cs="Times New Roman"/>
          <w:sz w:val="28"/>
          <w:szCs w:val="28"/>
        </w:rPr>
        <w:t>, 1903. С. 134–158.</w:t>
      </w:r>
    </w:p>
    <w:p w14:paraId="159607A2" w14:textId="77777777" w:rsidR="000A276A" w:rsidRDefault="0022316E"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Тульцева Л.А.</w:t>
      </w:r>
      <w:r w:rsidRPr="000A276A">
        <w:rPr>
          <w:rFonts w:ascii="Times New Roman" w:hAnsi="Times New Roman" w:cs="Times New Roman"/>
          <w:sz w:val="28"/>
          <w:szCs w:val="28"/>
        </w:rPr>
        <w:t xml:space="preserve"> Комсомольские, антирелигиозные [праздники и обряды 20-х годов] // Наука и религия. 1978. № 10. С. 44–45.</w:t>
      </w:r>
      <w:bookmarkStart w:id="74" w:name="_Hlk86315790"/>
    </w:p>
    <w:p w14:paraId="6908CE3A" w14:textId="671C8FF3" w:rsidR="000A276A" w:rsidRDefault="0022316E"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Уфимцева Е.И.</w:t>
      </w:r>
      <w:r w:rsidRPr="000A276A">
        <w:rPr>
          <w:rFonts w:ascii="Times New Roman" w:hAnsi="Times New Roman" w:cs="Times New Roman"/>
          <w:sz w:val="28"/>
          <w:szCs w:val="28"/>
        </w:rPr>
        <w:t xml:space="preserve"> Практики атеистической социализации в контексте формирования советского общества // Изв. Саратовского унив-та. 2018.</w:t>
      </w:r>
      <w:r w:rsidR="000A276A">
        <w:rPr>
          <w:rFonts w:ascii="Times New Roman" w:hAnsi="Times New Roman" w:cs="Times New Roman"/>
          <w:sz w:val="28"/>
          <w:szCs w:val="28"/>
        </w:rPr>
        <w:t xml:space="preserve"> </w:t>
      </w:r>
      <w:r w:rsidRPr="000A276A">
        <w:rPr>
          <w:rFonts w:ascii="Times New Roman" w:hAnsi="Times New Roman" w:cs="Times New Roman"/>
          <w:sz w:val="28"/>
          <w:szCs w:val="28"/>
        </w:rPr>
        <w:t>Т. 18. Вып. 2. С. 133–137.</w:t>
      </w:r>
      <w:bookmarkEnd w:id="74"/>
    </w:p>
    <w:p w14:paraId="53C75442" w14:textId="77777777" w:rsidR="000A276A" w:rsidRDefault="00A07E43"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Фирсов С.Л.</w:t>
      </w:r>
      <w:r w:rsidRPr="000A276A">
        <w:rPr>
          <w:rFonts w:ascii="Times New Roman" w:hAnsi="Times New Roman" w:cs="Times New Roman"/>
          <w:sz w:val="28"/>
          <w:szCs w:val="28"/>
        </w:rPr>
        <w:t xml:space="preserve"> Власть и огонь: Церковь и советское государство: 1918 – начало 1940-х гг.: Очерки истории. М.</w:t>
      </w:r>
      <w:r w:rsidR="000A276A">
        <w:rPr>
          <w:rFonts w:ascii="Times New Roman" w:hAnsi="Times New Roman" w:cs="Times New Roman"/>
          <w:sz w:val="28"/>
          <w:szCs w:val="28"/>
        </w:rPr>
        <w:t xml:space="preserve">: </w:t>
      </w:r>
      <w:r w:rsidR="000A276A" w:rsidRPr="000A276A">
        <w:rPr>
          <w:rFonts w:ascii="Times New Roman" w:hAnsi="Times New Roman" w:cs="Times New Roman"/>
          <w:sz w:val="28"/>
          <w:szCs w:val="28"/>
        </w:rPr>
        <w:t>Православный Свято-Тихоновский гуманитарный ун-т</w:t>
      </w:r>
      <w:r w:rsidRPr="000A276A">
        <w:rPr>
          <w:rFonts w:ascii="Times New Roman" w:hAnsi="Times New Roman" w:cs="Times New Roman"/>
          <w:sz w:val="28"/>
          <w:szCs w:val="28"/>
        </w:rPr>
        <w:t>, 2014. 470 с.</w:t>
      </w:r>
    </w:p>
    <w:p w14:paraId="50BA51F1" w14:textId="77777777" w:rsidR="000A276A" w:rsidRDefault="00980593"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Хлебцевич Е.И.</w:t>
      </w:r>
      <w:r w:rsidRPr="000A276A">
        <w:rPr>
          <w:rFonts w:ascii="Times New Roman" w:hAnsi="Times New Roman" w:cs="Times New Roman"/>
          <w:sz w:val="28"/>
          <w:szCs w:val="28"/>
        </w:rPr>
        <w:t xml:space="preserve"> Массовый читатель и антирелигиозная пропаганда: опыт изучения читательских интересов и формы и методы антирелигиозной пропаганды и руководства чтением. М.; Л.</w:t>
      </w:r>
      <w:r w:rsidR="006C0F94" w:rsidRPr="000A276A">
        <w:rPr>
          <w:rFonts w:ascii="Times New Roman" w:hAnsi="Times New Roman" w:cs="Times New Roman"/>
          <w:sz w:val="28"/>
          <w:szCs w:val="28"/>
        </w:rPr>
        <w:t>:</w:t>
      </w:r>
      <w:r w:rsidR="006C0F94" w:rsidRPr="006C0F94">
        <w:t xml:space="preserve"> </w:t>
      </w:r>
      <w:r w:rsidR="006C0F94" w:rsidRPr="000A276A">
        <w:rPr>
          <w:rFonts w:ascii="Times New Roman" w:hAnsi="Times New Roman" w:cs="Times New Roman"/>
          <w:sz w:val="28"/>
          <w:szCs w:val="28"/>
        </w:rPr>
        <w:t>Гос. изд-во,</w:t>
      </w:r>
      <w:r w:rsidRPr="000A276A">
        <w:rPr>
          <w:rFonts w:ascii="Times New Roman" w:hAnsi="Times New Roman" w:cs="Times New Roman"/>
          <w:sz w:val="28"/>
          <w:szCs w:val="28"/>
        </w:rPr>
        <w:t xml:space="preserve"> 1928. 181 с</w:t>
      </w:r>
      <w:bookmarkStart w:id="75" w:name="_Hlk70526341"/>
      <w:r w:rsidR="0022316E" w:rsidRPr="000A276A">
        <w:rPr>
          <w:rFonts w:ascii="Times New Roman" w:hAnsi="Times New Roman" w:cs="Times New Roman"/>
          <w:sz w:val="28"/>
          <w:szCs w:val="28"/>
        </w:rPr>
        <w:t>.</w:t>
      </w:r>
    </w:p>
    <w:p w14:paraId="44444A88" w14:textId="77777777" w:rsidR="000A276A" w:rsidRDefault="00A07E43"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Циткилов П.Я.</w:t>
      </w:r>
      <w:r w:rsidRPr="000A276A">
        <w:rPr>
          <w:rFonts w:ascii="Times New Roman" w:hAnsi="Times New Roman" w:cs="Times New Roman"/>
          <w:sz w:val="28"/>
          <w:szCs w:val="28"/>
        </w:rPr>
        <w:t xml:space="preserve"> Влияние религиозных норм жизни и общинных традиций на социальный облик советской семьи в 1920-е годы // Государство, религия, церковь в России и за рубежом. 2018. № 4. С. 203–230.</w:t>
      </w:r>
    </w:p>
    <w:p w14:paraId="318CE1DC" w14:textId="77777777" w:rsidR="000A276A" w:rsidRDefault="0022316E"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Черствая О.Е.</w:t>
      </w:r>
      <w:r w:rsidRPr="000A276A">
        <w:rPr>
          <w:rFonts w:ascii="Times New Roman" w:hAnsi="Times New Roman" w:cs="Times New Roman"/>
          <w:sz w:val="28"/>
          <w:szCs w:val="28"/>
        </w:rPr>
        <w:t xml:space="preserve"> Историко-педагогический анализ роли матери в семейном укладе в советской России // Вестник КГУ им. Н.А. Некрасова. 2017. Т. 17. С. 234–237.</w:t>
      </w:r>
    </w:p>
    <w:p w14:paraId="47E70CB6"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Шаповалов С.Н.</w:t>
      </w:r>
      <w:r w:rsidRPr="000A276A">
        <w:rPr>
          <w:rFonts w:ascii="Times New Roman" w:hAnsi="Times New Roman" w:cs="Times New Roman"/>
          <w:sz w:val="28"/>
          <w:szCs w:val="28"/>
        </w:rPr>
        <w:t xml:space="preserve"> Практика проведения антирелигиозных праздников на Кубани в 1920-е гг. // Общество: философия, история, культура. 2015. № 2. С. 20–24.</w:t>
      </w:r>
    </w:p>
    <w:p w14:paraId="0F0B5734"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lastRenderedPageBreak/>
        <w:t>Шкаровский М.В.</w:t>
      </w:r>
      <w:r w:rsidRPr="000A276A">
        <w:rPr>
          <w:rFonts w:ascii="Times New Roman" w:hAnsi="Times New Roman" w:cs="Times New Roman"/>
          <w:sz w:val="28"/>
          <w:szCs w:val="28"/>
        </w:rPr>
        <w:t xml:space="preserve"> История Русской Православной церкви в XX веке. СПб.: Изд. дом. «Вече», 2010. 478 с.</w:t>
      </w:r>
    </w:p>
    <w:p w14:paraId="3CFD22E2"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Шкаровский М.В.</w:t>
      </w:r>
      <w:r w:rsidRPr="000A276A">
        <w:rPr>
          <w:rFonts w:ascii="Times New Roman" w:hAnsi="Times New Roman" w:cs="Times New Roman"/>
          <w:sz w:val="28"/>
          <w:szCs w:val="28"/>
        </w:rPr>
        <w:t xml:space="preserve"> Обновленческое движение в Русской Православной Церкви XX века // Учёные записки Российского Православного университета ап. Иоанна Богослова. Вып. 6. Церковная история XX века и обновленческая смута.</w:t>
      </w:r>
      <w:r w:rsidRPr="00521A8A">
        <w:t xml:space="preserve"> </w:t>
      </w:r>
      <w:r w:rsidRPr="000A276A">
        <w:rPr>
          <w:rFonts w:ascii="Times New Roman" w:hAnsi="Times New Roman" w:cs="Times New Roman"/>
          <w:sz w:val="28"/>
          <w:szCs w:val="28"/>
        </w:rPr>
        <w:t>М.: Индрик, 2000. С. 5–50.</w:t>
      </w:r>
    </w:p>
    <w:p w14:paraId="155DA52D"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Шмелёв С.А.</w:t>
      </w:r>
      <w:r w:rsidRPr="000A276A">
        <w:rPr>
          <w:rFonts w:ascii="Times New Roman" w:hAnsi="Times New Roman" w:cs="Times New Roman"/>
          <w:sz w:val="28"/>
          <w:szCs w:val="28"/>
        </w:rPr>
        <w:t xml:space="preserve"> Красное «Комсомольское рождество» и проблема нового быта в начале 1920-х гг. // Известия Самарского научного центра Российской академии наук. Т. 17. 2015. № 3. С.  92–99. </w:t>
      </w:r>
    </w:p>
    <w:p w14:paraId="1005F777"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Шмелёв С.А.</w:t>
      </w:r>
      <w:r w:rsidRPr="000A276A">
        <w:rPr>
          <w:rFonts w:ascii="Times New Roman" w:hAnsi="Times New Roman" w:cs="Times New Roman"/>
          <w:sz w:val="28"/>
          <w:szCs w:val="28"/>
        </w:rPr>
        <w:t xml:space="preserve"> Формирование нового быта горожан в 1920-е гг. Дис. на соиск. уч. ст. к.и.н. Самара, 2019. 266 с.</w:t>
      </w:r>
    </w:p>
    <w:p w14:paraId="04BD001C"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Ярославский Е.М.</w:t>
      </w:r>
      <w:r w:rsidRPr="000A276A">
        <w:rPr>
          <w:rFonts w:ascii="Times New Roman" w:hAnsi="Times New Roman" w:cs="Times New Roman"/>
          <w:sz w:val="28"/>
          <w:szCs w:val="28"/>
        </w:rPr>
        <w:t xml:space="preserve"> Как вести антирелигиозную пропаганду. М.: Красная Новь, 1925. 96 с.</w:t>
      </w:r>
    </w:p>
    <w:p w14:paraId="3396DC56"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 xml:space="preserve">Ярославский Е.М. </w:t>
      </w:r>
      <w:r w:rsidRPr="000A276A">
        <w:rPr>
          <w:rFonts w:ascii="Times New Roman" w:hAnsi="Times New Roman" w:cs="Times New Roman"/>
          <w:sz w:val="28"/>
          <w:szCs w:val="28"/>
        </w:rPr>
        <w:t>Против религии и церкви. Т.1. М.: ОГИЗ, 1932–1935. 416; 563 с.</w:t>
      </w:r>
    </w:p>
    <w:p w14:paraId="614B8698"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Ярославский Е.М.</w:t>
      </w:r>
      <w:r w:rsidRPr="000A276A">
        <w:rPr>
          <w:rFonts w:ascii="Times New Roman" w:hAnsi="Times New Roman" w:cs="Times New Roman"/>
          <w:sz w:val="28"/>
          <w:szCs w:val="28"/>
        </w:rPr>
        <w:t xml:space="preserve"> Против религии и церкви. Т.3. М.: ОГИЗ, 1932–1935. 563 с.</w:t>
      </w:r>
    </w:p>
    <w:p w14:paraId="1AB428CB"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rPr>
      </w:pPr>
      <w:r w:rsidRPr="000A276A">
        <w:rPr>
          <w:rFonts w:ascii="Times New Roman" w:hAnsi="Times New Roman" w:cs="Times New Roman"/>
          <w:i/>
          <w:iCs/>
          <w:sz w:val="28"/>
          <w:szCs w:val="28"/>
        </w:rPr>
        <w:t xml:space="preserve">Яшина М.А. </w:t>
      </w:r>
      <w:r w:rsidRPr="000A276A">
        <w:rPr>
          <w:rFonts w:ascii="Times New Roman" w:hAnsi="Times New Roman" w:cs="Times New Roman"/>
          <w:sz w:val="28"/>
          <w:szCs w:val="28"/>
        </w:rPr>
        <w:t>Антирелигиозные образование и воспитание в СССР // Вестник ЧГПУ. 2011. №3. С. 201–208.</w:t>
      </w:r>
    </w:p>
    <w:p w14:paraId="3FC4E791" w14:textId="77777777" w:rsidR="000A276A" w:rsidRDefault="0022316E" w:rsidP="000A276A">
      <w:pPr>
        <w:pStyle w:val="a6"/>
        <w:numPr>
          <w:ilvl w:val="0"/>
          <w:numId w:val="1"/>
        </w:numPr>
        <w:spacing w:line="360" w:lineRule="auto"/>
        <w:ind w:left="0" w:firstLine="709"/>
        <w:jc w:val="both"/>
        <w:rPr>
          <w:rFonts w:ascii="Times New Roman" w:hAnsi="Times New Roman" w:cs="Times New Roman"/>
          <w:sz w:val="28"/>
          <w:szCs w:val="28"/>
          <w:lang w:val="en-US"/>
        </w:rPr>
      </w:pPr>
      <w:r w:rsidRPr="000A276A">
        <w:rPr>
          <w:rFonts w:ascii="Times New Roman" w:hAnsi="Times New Roman" w:cs="Times New Roman"/>
          <w:i/>
          <w:iCs/>
          <w:sz w:val="28"/>
          <w:szCs w:val="28"/>
          <w:lang w:val="en-US"/>
        </w:rPr>
        <w:t>Freeze G.</w:t>
      </w:r>
      <w:r w:rsidRPr="000A276A">
        <w:rPr>
          <w:rFonts w:ascii="Times New Roman" w:hAnsi="Times New Roman" w:cs="Times New Roman"/>
          <w:sz w:val="28"/>
          <w:szCs w:val="28"/>
          <w:lang w:val="en-US"/>
        </w:rPr>
        <w:t xml:space="preserve"> Confessions in the Soviet era: Analytical Overview of Historiography // Russian history. 2017. Vol. 44. № 1. P. 1–24</w:t>
      </w:r>
      <w:bookmarkEnd w:id="75"/>
      <w:r w:rsidR="00397115" w:rsidRPr="000A276A">
        <w:rPr>
          <w:rFonts w:ascii="Times New Roman" w:hAnsi="Times New Roman" w:cs="Times New Roman"/>
          <w:sz w:val="28"/>
          <w:szCs w:val="28"/>
          <w:lang w:val="en-US"/>
        </w:rPr>
        <w:t>.</w:t>
      </w:r>
    </w:p>
    <w:p w14:paraId="6F6398BD" w14:textId="77777777" w:rsidR="000A276A" w:rsidRDefault="00397115" w:rsidP="000A276A">
      <w:pPr>
        <w:pStyle w:val="a6"/>
        <w:numPr>
          <w:ilvl w:val="0"/>
          <w:numId w:val="1"/>
        </w:numPr>
        <w:spacing w:line="360" w:lineRule="auto"/>
        <w:ind w:left="0" w:firstLine="709"/>
        <w:jc w:val="both"/>
        <w:rPr>
          <w:rFonts w:ascii="Times New Roman" w:hAnsi="Times New Roman" w:cs="Times New Roman"/>
          <w:sz w:val="28"/>
          <w:szCs w:val="28"/>
          <w:lang w:val="en-US"/>
        </w:rPr>
      </w:pPr>
      <w:r w:rsidRPr="000A276A">
        <w:rPr>
          <w:rFonts w:ascii="Times New Roman" w:hAnsi="Times New Roman" w:cs="Times New Roman"/>
          <w:i/>
          <w:iCs/>
          <w:sz w:val="28"/>
          <w:szCs w:val="28"/>
          <w:lang w:val="en-US"/>
        </w:rPr>
        <w:t>Reds Open First Anti-Religious Universities in Moscow and Leningrad to Train Atheists</w:t>
      </w:r>
      <w:r w:rsidRPr="000A276A">
        <w:rPr>
          <w:rFonts w:ascii="Times New Roman" w:hAnsi="Times New Roman" w:cs="Times New Roman"/>
          <w:sz w:val="28"/>
          <w:szCs w:val="28"/>
          <w:lang w:val="en-US"/>
        </w:rPr>
        <w:t xml:space="preserve"> // The New York Times. 11 oct. 1929. P. 6.</w:t>
      </w:r>
    </w:p>
    <w:p w14:paraId="63BAC85F" w14:textId="77777777" w:rsidR="000A276A" w:rsidRDefault="0022316E" w:rsidP="000A276A">
      <w:pPr>
        <w:pStyle w:val="a6"/>
        <w:numPr>
          <w:ilvl w:val="0"/>
          <w:numId w:val="1"/>
        </w:numPr>
        <w:spacing w:line="360" w:lineRule="auto"/>
        <w:ind w:left="0" w:firstLine="709"/>
        <w:jc w:val="both"/>
        <w:rPr>
          <w:rFonts w:ascii="Times New Roman" w:hAnsi="Times New Roman" w:cs="Times New Roman"/>
          <w:sz w:val="28"/>
          <w:szCs w:val="28"/>
          <w:lang w:val="en-US"/>
        </w:rPr>
      </w:pPr>
      <w:r w:rsidRPr="000A276A">
        <w:rPr>
          <w:rFonts w:ascii="Times New Roman" w:hAnsi="Times New Roman" w:cs="Times New Roman"/>
          <w:i/>
          <w:iCs/>
          <w:sz w:val="28"/>
          <w:szCs w:val="28"/>
          <w:lang w:val="en-US"/>
        </w:rPr>
        <w:t>Thatcher, I.D.</w:t>
      </w:r>
      <w:r w:rsidRPr="000A276A">
        <w:rPr>
          <w:rFonts w:ascii="Times New Roman" w:hAnsi="Times New Roman" w:cs="Times New Roman"/>
          <w:sz w:val="28"/>
          <w:szCs w:val="28"/>
          <w:lang w:val="en-US"/>
        </w:rPr>
        <w:t xml:space="preserve"> Communism and Religion in Early Bolshevik Russia: A Discussion of Work Published Since // European History Quarterly. Vol. 36. № 4. P. 586–598.</w:t>
      </w:r>
    </w:p>
    <w:p w14:paraId="65F63703" w14:textId="21ECF4C7" w:rsidR="00296049" w:rsidRPr="004F36E3" w:rsidRDefault="00984DDC" w:rsidP="00296049">
      <w:pPr>
        <w:pStyle w:val="a6"/>
        <w:numPr>
          <w:ilvl w:val="0"/>
          <w:numId w:val="1"/>
        </w:numPr>
        <w:spacing w:line="360" w:lineRule="auto"/>
        <w:ind w:left="0" w:firstLine="709"/>
        <w:jc w:val="both"/>
        <w:rPr>
          <w:rFonts w:ascii="Times New Roman" w:hAnsi="Times New Roman" w:cs="Times New Roman"/>
          <w:sz w:val="28"/>
          <w:szCs w:val="28"/>
          <w:lang w:val="en-US"/>
        </w:rPr>
      </w:pPr>
      <w:r w:rsidRPr="000A276A">
        <w:rPr>
          <w:rFonts w:ascii="Times New Roman" w:hAnsi="Times New Roman" w:cs="Times New Roman"/>
          <w:i/>
          <w:iCs/>
          <w:sz w:val="28"/>
          <w:szCs w:val="28"/>
          <w:lang w:val="en-US"/>
        </w:rPr>
        <w:t>Schenk F.B.</w:t>
      </w:r>
      <w:r w:rsidRPr="000A276A">
        <w:rPr>
          <w:rFonts w:ascii="Times New Roman" w:hAnsi="Times New Roman" w:cs="Times New Roman"/>
          <w:sz w:val="28"/>
          <w:szCs w:val="28"/>
          <w:lang w:val="en-US"/>
        </w:rPr>
        <w:t xml:space="preserve"> In Search of a New Pantheon: Personality Cults in Early Soviet Russia // Redefining the Sacred Religion in the French and Russian Revolutions</w:t>
      </w:r>
      <w:r w:rsidR="006D1D62" w:rsidRPr="000A276A">
        <w:rPr>
          <w:lang w:val="en-US"/>
        </w:rPr>
        <w:t xml:space="preserve"> </w:t>
      </w:r>
      <w:r w:rsidR="006D1D62" w:rsidRPr="000A276A">
        <w:rPr>
          <w:rFonts w:ascii="Times New Roman" w:hAnsi="Times New Roman" w:cs="Times New Roman"/>
          <w:sz w:val="28"/>
          <w:szCs w:val="28"/>
          <w:lang w:val="en-US"/>
        </w:rPr>
        <w:t>/ ed. by Daniel Schönpflug, Martin Schulze Wessel</w:t>
      </w:r>
      <w:r w:rsidRPr="000A276A">
        <w:rPr>
          <w:rFonts w:ascii="Times New Roman" w:hAnsi="Times New Roman" w:cs="Times New Roman"/>
          <w:sz w:val="28"/>
          <w:szCs w:val="28"/>
          <w:lang w:val="en-US"/>
        </w:rPr>
        <w:t xml:space="preserve">. </w:t>
      </w:r>
      <w:r w:rsidR="006D1D62" w:rsidRPr="000A276A">
        <w:rPr>
          <w:rFonts w:ascii="Times New Roman" w:hAnsi="Times New Roman" w:cs="Times New Roman"/>
          <w:sz w:val="28"/>
          <w:szCs w:val="28"/>
          <w:lang w:val="en-US"/>
        </w:rPr>
        <w:t>Frankfurt am Main</w:t>
      </w:r>
      <w:r w:rsidR="00AF01CB" w:rsidRPr="000A276A">
        <w:rPr>
          <w:rFonts w:ascii="Times New Roman" w:hAnsi="Times New Roman" w:cs="Times New Roman"/>
          <w:sz w:val="28"/>
          <w:szCs w:val="28"/>
          <w:lang w:val="en-US"/>
        </w:rPr>
        <w:t>: Peter Lang</w:t>
      </w:r>
      <w:r w:rsidR="006D1D62" w:rsidRPr="000A276A">
        <w:rPr>
          <w:rFonts w:ascii="Times New Roman" w:hAnsi="Times New Roman" w:cs="Times New Roman"/>
          <w:sz w:val="28"/>
          <w:szCs w:val="28"/>
          <w:lang w:val="en-US"/>
        </w:rPr>
        <w:t>, 2012. P. 211–226</w:t>
      </w:r>
      <w:bookmarkEnd w:id="66"/>
      <w:r w:rsidR="000B6770" w:rsidRPr="000A276A">
        <w:rPr>
          <w:rFonts w:ascii="Times New Roman" w:hAnsi="Times New Roman" w:cs="Times New Roman"/>
          <w:sz w:val="28"/>
          <w:szCs w:val="28"/>
          <w:lang w:val="en-US"/>
        </w:rPr>
        <w:t>.</w:t>
      </w:r>
    </w:p>
    <w:p w14:paraId="4E1ED919" w14:textId="161858EF" w:rsidR="004B02E3" w:rsidRDefault="004B02E3" w:rsidP="004F36E3">
      <w:pPr>
        <w:pStyle w:val="2"/>
        <w:jc w:val="center"/>
        <w:rPr>
          <w:rFonts w:ascii="Times New Roman" w:hAnsi="Times New Roman" w:cs="Times New Roman"/>
          <w:b/>
          <w:bCs/>
          <w:color w:val="auto"/>
          <w:sz w:val="28"/>
          <w:szCs w:val="28"/>
        </w:rPr>
      </w:pPr>
      <w:bookmarkStart w:id="76" w:name="_Toc134283390"/>
      <w:r w:rsidRPr="00296049">
        <w:rPr>
          <w:rFonts w:ascii="Times New Roman" w:hAnsi="Times New Roman" w:cs="Times New Roman"/>
          <w:b/>
          <w:bCs/>
          <w:color w:val="auto"/>
          <w:sz w:val="28"/>
          <w:szCs w:val="28"/>
        </w:rPr>
        <w:lastRenderedPageBreak/>
        <w:t>Приложение 1.</w:t>
      </w:r>
      <w:bookmarkEnd w:id="76"/>
    </w:p>
    <w:p w14:paraId="79788ADA" w14:textId="77777777" w:rsidR="00296049" w:rsidRPr="00296049" w:rsidRDefault="00296049" w:rsidP="00296049"/>
    <w:p w14:paraId="2B37D893" w14:textId="0241616A" w:rsidR="00171EEA" w:rsidRDefault="00171EEA" w:rsidP="00171EEA">
      <w:pPr>
        <w:pStyle w:val="a6"/>
        <w:spacing w:line="360" w:lineRule="auto"/>
        <w:ind w:left="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24771B4D" wp14:editId="5CF42613">
            <wp:extent cx="5749290" cy="34677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368" cy="3475623"/>
                    </a:xfrm>
                    <a:prstGeom prst="rect">
                      <a:avLst/>
                    </a:prstGeom>
                    <a:noFill/>
                  </pic:spPr>
                </pic:pic>
              </a:graphicData>
            </a:graphic>
          </wp:inline>
        </w:drawing>
      </w:r>
    </w:p>
    <w:p w14:paraId="2142CFD7" w14:textId="0522767A" w:rsidR="004B02E3" w:rsidRDefault="00A851C2" w:rsidP="00A851C2">
      <w:pPr>
        <w:pStyle w:val="a6"/>
        <w:spacing w:line="360" w:lineRule="auto"/>
        <w:ind w:left="0"/>
        <w:jc w:val="center"/>
        <w:rPr>
          <w:rFonts w:ascii="Times New Roman" w:hAnsi="Times New Roman" w:cs="Times New Roman"/>
          <w:sz w:val="28"/>
          <w:szCs w:val="28"/>
          <w:lang w:val="en-US"/>
        </w:rPr>
      </w:pPr>
      <w:r w:rsidRPr="000B449F">
        <w:rPr>
          <w:rFonts w:ascii="Times New Roman" w:hAnsi="Times New Roman" w:cs="Times New Roman"/>
          <w:i/>
          <w:iCs/>
          <w:sz w:val="28"/>
          <w:szCs w:val="28"/>
        </w:rPr>
        <w:t>Рис. 1.</w:t>
      </w:r>
      <w:r w:rsidRPr="00A851C2">
        <w:rPr>
          <w:rFonts w:ascii="Times New Roman" w:hAnsi="Times New Roman" w:cs="Times New Roman"/>
          <w:sz w:val="28"/>
          <w:szCs w:val="28"/>
        </w:rPr>
        <w:t xml:space="preserve"> А.В. Луначарский принимает ребёнка на октябринах в одном из московских рабочих клубов. </w:t>
      </w:r>
      <w:r w:rsidRPr="00B34FDA">
        <w:rPr>
          <w:rFonts w:ascii="Times New Roman" w:hAnsi="Times New Roman" w:cs="Times New Roman"/>
          <w:sz w:val="28"/>
          <w:szCs w:val="28"/>
        </w:rPr>
        <w:t xml:space="preserve">Москва, 1924 г. // РГАКФД. Ед. хр. </w:t>
      </w:r>
      <w:r w:rsidRPr="00A851C2">
        <w:rPr>
          <w:rFonts w:ascii="Times New Roman" w:hAnsi="Times New Roman" w:cs="Times New Roman"/>
          <w:sz w:val="28"/>
          <w:szCs w:val="28"/>
          <w:lang w:val="en-US"/>
        </w:rPr>
        <w:t>№ 4557.</w:t>
      </w:r>
    </w:p>
    <w:p w14:paraId="7BDBAFFF" w14:textId="7951B5D7" w:rsidR="00EB3D0E" w:rsidRDefault="00EB3D0E" w:rsidP="00171EEA">
      <w:pPr>
        <w:pStyle w:val="a6"/>
        <w:spacing w:line="360" w:lineRule="auto"/>
        <w:ind w:left="0"/>
        <w:jc w:val="both"/>
        <w:rPr>
          <w:rFonts w:ascii="Times New Roman" w:hAnsi="Times New Roman" w:cs="Times New Roman"/>
          <w:sz w:val="28"/>
          <w:szCs w:val="28"/>
          <w:lang w:val="en-US"/>
        </w:rPr>
      </w:pPr>
      <w:r>
        <w:rPr>
          <w:noProof/>
        </w:rPr>
        <w:drawing>
          <wp:inline distT="0" distB="0" distL="0" distR="0" wp14:anchorId="624789A4" wp14:editId="796E97DB">
            <wp:extent cx="5749636" cy="352933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9" r="20288"/>
                    <a:stretch/>
                  </pic:blipFill>
                  <pic:spPr bwMode="auto">
                    <a:xfrm>
                      <a:off x="0" y="0"/>
                      <a:ext cx="5784332" cy="3550628"/>
                    </a:xfrm>
                    <a:prstGeom prst="rect">
                      <a:avLst/>
                    </a:prstGeom>
                    <a:noFill/>
                    <a:ln>
                      <a:noFill/>
                    </a:ln>
                    <a:extLst>
                      <a:ext uri="{53640926-AAD7-44D8-BBD7-CCE9431645EC}">
                        <a14:shadowObscured xmlns:a14="http://schemas.microsoft.com/office/drawing/2010/main"/>
                      </a:ext>
                    </a:extLst>
                  </pic:spPr>
                </pic:pic>
              </a:graphicData>
            </a:graphic>
          </wp:inline>
        </w:drawing>
      </w:r>
    </w:p>
    <w:p w14:paraId="4D782C9A" w14:textId="4EC418D2" w:rsidR="00A851C2" w:rsidRPr="00A851C2" w:rsidRDefault="00A851C2" w:rsidP="00EB3D0E">
      <w:pPr>
        <w:pStyle w:val="a6"/>
        <w:spacing w:line="360" w:lineRule="auto"/>
        <w:ind w:left="0"/>
        <w:jc w:val="center"/>
        <w:rPr>
          <w:rFonts w:ascii="Times New Roman" w:hAnsi="Times New Roman" w:cs="Times New Roman"/>
          <w:sz w:val="28"/>
          <w:szCs w:val="28"/>
        </w:rPr>
      </w:pPr>
      <w:r w:rsidRPr="000B449F">
        <w:rPr>
          <w:rFonts w:ascii="Times New Roman" w:hAnsi="Times New Roman" w:cs="Times New Roman"/>
          <w:i/>
          <w:iCs/>
          <w:sz w:val="28"/>
          <w:szCs w:val="28"/>
        </w:rPr>
        <w:t>Рис. 2.</w:t>
      </w:r>
      <w:r w:rsidRPr="00A851C2">
        <w:rPr>
          <w:rFonts w:ascii="Times New Roman" w:hAnsi="Times New Roman" w:cs="Times New Roman"/>
          <w:sz w:val="28"/>
          <w:szCs w:val="28"/>
        </w:rPr>
        <w:t xml:space="preserve"> Новый быт. Октябрины в колхозе «Красная звезда». Ленинградская обл., [1932–1933 гг.] // РГАКФД. Ед. хр. № 07087.</w:t>
      </w:r>
    </w:p>
    <w:p w14:paraId="2B0343CA"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479EC20B" w14:textId="374C6A9C" w:rsidR="00A851C2" w:rsidRPr="00296049" w:rsidRDefault="00A851C2" w:rsidP="00296049">
      <w:pPr>
        <w:pStyle w:val="2"/>
        <w:jc w:val="center"/>
        <w:rPr>
          <w:rFonts w:ascii="Times New Roman" w:hAnsi="Times New Roman" w:cs="Times New Roman"/>
          <w:b/>
          <w:bCs/>
          <w:color w:val="auto"/>
          <w:sz w:val="28"/>
          <w:szCs w:val="28"/>
        </w:rPr>
      </w:pPr>
      <w:bookmarkStart w:id="77" w:name="_Toc134283391"/>
      <w:r w:rsidRPr="00296049">
        <w:rPr>
          <w:rFonts w:ascii="Times New Roman" w:hAnsi="Times New Roman" w:cs="Times New Roman"/>
          <w:b/>
          <w:bCs/>
          <w:color w:val="auto"/>
          <w:sz w:val="28"/>
          <w:szCs w:val="28"/>
        </w:rPr>
        <w:lastRenderedPageBreak/>
        <w:t>Приложение 2.</w:t>
      </w:r>
      <w:bookmarkEnd w:id="77"/>
    </w:p>
    <w:p w14:paraId="22C448E7"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34D0038A" w14:textId="0A32AEF8" w:rsidR="00A851C2" w:rsidRDefault="00A851C2" w:rsidP="00A851C2">
      <w:pPr>
        <w:pStyle w:val="a6"/>
        <w:spacing w:line="360" w:lineRule="auto"/>
        <w:ind w:left="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37B64EA" wp14:editId="6E0C0B4A">
            <wp:extent cx="5800725" cy="42494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923" cy="4251030"/>
                    </a:xfrm>
                    <a:prstGeom prst="rect">
                      <a:avLst/>
                    </a:prstGeom>
                    <a:noFill/>
                  </pic:spPr>
                </pic:pic>
              </a:graphicData>
            </a:graphic>
          </wp:inline>
        </w:drawing>
      </w:r>
    </w:p>
    <w:p w14:paraId="4384CB6D" w14:textId="3861BAB5" w:rsidR="00A851C2" w:rsidRPr="00A851C2" w:rsidRDefault="000B449F" w:rsidP="00EB3D0E">
      <w:pPr>
        <w:pStyle w:val="a6"/>
        <w:spacing w:line="360" w:lineRule="auto"/>
        <w:ind w:left="0"/>
        <w:jc w:val="center"/>
        <w:rPr>
          <w:rFonts w:ascii="Times New Roman" w:hAnsi="Times New Roman" w:cs="Times New Roman"/>
          <w:sz w:val="28"/>
          <w:szCs w:val="28"/>
        </w:rPr>
      </w:pPr>
      <w:r w:rsidRPr="000B449F">
        <w:rPr>
          <w:rFonts w:ascii="Times New Roman" w:hAnsi="Times New Roman" w:cs="Times New Roman"/>
          <w:i/>
          <w:iCs/>
          <w:sz w:val="28"/>
          <w:szCs w:val="28"/>
        </w:rPr>
        <w:t>Рис. 1.</w:t>
      </w:r>
      <w:r>
        <w:rPr>
          <w:rFonts w:ascii="Times New Roman" w:hAnsi="Times New Roman" w:cs="Times New Roman"/>
          <w:sz w:val="28"/>
          <w:szCs w:val="28"/>
        </w:rPr>
        <w:t xml:space="preserve"> </w:t>
      </w:r>
      <w:r w:rsidR="00A851C2" w:rsidRPr="00A851C2">
        <w:rPr>
          <w:rFonts w:ascii="Times New Roman" w:hAnsi="Times New Roman" w:cs="Times New Roman"/>
          <w:sz w:val="28"/>
          <w:szCs w:val="28"/>
        </w:rPr>
        <w:t>А.П. Бубнов «Октябрины» // Ульяновский областной художественный музей. URL: http://ulmus-art.ru/ (дата обращения 20.0</w:t>
      </w:r>
      <w:r w:rsidR="00A851C2">
        <w:rPr>
          <w:rFonts w:ascii="Times New Roman" w:hAnsi="Times New Roman" w:cs="Times New Roman"/>
          <w:sz w:val="28"/>
          <w:szCs w:val="28"/>
        </w:rPr>
        <w:t>1</w:t>
      </w:r>
      <w:r w:rsidR="00A851C2" w:rsidRPr="00A851C2">
        <w:rPr>
          <w:rFonts w:ascii="Times New Roman" w:hAnsi="Times New Roman" w:cs="Times New Roman"/>
          <w:sz w:val="28"/>
          <w:szCs w:val="28"/>
        </w:rPr>
        <w:t>.202</w:t>
      </w:r>
      <w:r w:rsidR="00A851C2">
        <w:rPr>
          <w:rFonts w:ascii="Times New Roman" w:hAnsi="Times New Roman" w:cs="Times New Roman"/>
          <w:sz w:val="28"/>
          <w:szCs w:val="28"/>
        </w:rPr>
        <w:t>3</w:t>
      </w:r>
      <w:r w:rsidR="00A851C2" w:rsidRPr="00A851C2">
        <w:rPr>
          <w:rFonts w:ascii="Times New Roman" w:hAnsi="Times New Roman" w:cs="Times New Roman"/>
          <w:sz w:val="28"/>
          <w:szCs w:val="28"/>
        </w:rPr>
        <w:t>).</w:t>
      </w:r>
    </w:p>
    <w:p w14:paraId="4A8F3EF9"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7C85FCDF"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131E4A37"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216BB261"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0E8319EC"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728BE1C3"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5002CA3B"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41F8B172"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5D129344"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4994DDE4" w14:textId="1627DF7E" w:rsidR="00A851C2" w:rsidRDefault="00A851C2" w:rsidP="00A851C2">
      <w:pPr>
        <w:pStyle w:val="a6"/>
        <w:spacing w:line="360" w:lineRule="auto"/>
        <w:ind w:left="0"/>
        <w:rPr>
          <w:rFonts w:ascii="Times New Roman" w:hAnsi="Times New Roman" w:cs="Times New Roman"/>
          <w:b/>
          <w:bCs/>
          <w:sz w:val="28"/>
          <w:szCs w:val="28"/>
        </w:rPr>
      </w:pPr>
    </w:p>
    <w:p w14:paraId="12B5AEF5" w14:textId="77777777" w:rsidR="00A851C2" w:rsidRDefault="00A851C2" w:rsidP="00A851C2">
      <w:pPr>
        <w:pStyle w:val="a6"/>
        <w:spacing w:line="360" w:lineRule="auto"/>
        <w:ind w:left="0"/>
        <w:rPr>
          <w:rFonts w:ascii="Times New Roman" w:hAnsi="Times New Roman" w:cs="Times New Roman"/>
          <w:b/>
          <w:bCs/>
          <w:sz w:val="28"/>
          <w:szCs w:val="28"/>
        </w:rPr>
      </w:pPr>
    </w:p>
    <w:p w14:paraId="043F7D6B" w14:textId="77777777" w:rsidR="00A851C2" w:rsidRDefault="00A851C2" w:rsidP="00EB3D0E">
      <w:pPr>
        <w:pStyle w:val="a6"/>
        <w:spacing w:line="360" w:lineRule="auto"/>
        <w:ind w:left="0"/>
        <w:jc w:val="center"/>
        <w:rPr>
          <w:rFonts w:ascii="Times New Roman" w:hAnsi="Times New Roman" w:cs="Times New Roman"/>
          <w:b/>
          <w:bCs/>
          <w:sz w:val="28"/>
          <w:szCs w:val="28"/>
        </w:rPr>
      </w:pPr>
    </w:p>
    <w:p w14:paraId="143C628B" w14:textId="64B5C04E" w:rsidR="00EB3D0E" w:rsidRDefault="00EB3D0E" w:rsidP="00296049">
      <w:pPr>
        <w:pStyle w:val="2"/>
        <w:jc w:val="center"/>
        <w:rPr>
          <w:rFonts w:ascii="Times New Roman" w:hAnsi="Times New Roman" w:cs="Times New Roman"/>
          <w:b/>
          <w:bCs/>
          <w:color w:val="auto"/>
          <w:sz w:val="28"/>
          <w:szCs w:val="28"/>
        </w:rPr>
      </w:pPr>
      <w:bookmarkStart w:id="78" w:name="_Toc134283392"/>
      <w:r w:rsidRPr="00296049">
        <w:rPr>
          <w:rFonts w:ascii="Times New Roman" w:hAnsi="Times New Roman" w:cs="Times New Roman"/>
          <w:b/>
          <w:bCs/>
          <w:color w:val="auto"/>
          <w:sz w:val="28"/>
          <w:szCs w:val="28"/>
        </w:rPr>
        <w:lastRenderedPageBreak/>
        <w:t>Приложение</w:t>
      </w:r>
      <w:r w:rsidR="004B02E3" w:rsidRPr="00296049">
        <w:rPr>
          <w:rFonts w:ascii="Times New Roman" w:hAnsi="Times New Roman" w:cs="Times New Roman"/>
          <w:b/>
          <w:bCs/>
          <w:color w:val="auto"/>
          <w:sz w:val="28"/>
          <w:szCs w:val="28"/>
        </w:rPr>
        <w:t xml:space="preserve"> </w:t>
      </w:r>
      <w:r w:rsidR="00A851C2" w:rsidRPr="00296049">
        <w:rPr>
          <w:rFonts w:ascii="Times New Roman" w:hAnsi="Times New Roman" w:cs="Times New Roman"/>
          <w:b/>
          <w:bCs/>
          <w:color w:val="auto"/>
          <w:sz w:val="28"/>
          <w:szCs w:val="28"/>
        </w:rPr>
        <w:t>3</w:t>
      </w:r>
      <w:r w:rsidR="004B02E3" w:rsidRPr="00296049">
        <w:rPr>
          <w:rFonts w:ascii="Times New Roman" w:hAnsi="Times New Roman" w:cs="Times New Roman"/>
          <w:b/>
          <w:bCs/>
          <w:color w:val="auto"/>
          <w:sz w:val="28"/>
          <w:szCs w:val="28"/>
        </w:rPr>
        <w:t>.</w:t>
      </w:r>
      <w:bookmarkEnd w:id="78"/>
    </w:p>
    <w:p w14:paraId="2B9F5112" w14:textId="77777777" w:rsidR="00296049" w:rsidRPr="00296049" w:rsidRDefault="00296049" w:rsidP="00296049"/>
    <w:p w14:paraId="05A60536" w14:textId="6382FD87" w:rsidR="00EB3D0E" w:rsidRDefault="004B02E3" w:rsidP="00171EEA">
      <w:pPr>
        <w:pStyle w:val="a6"/>
        <w:spacing w:line="360" w:lineRule="auto"/>
        <w:ind w:left="0"/>
        <w:jc w:val="both"/>
        <w:rPr>
          <w:rFonts w:ascii="Times New Roman" w:hAnsi="Times New Roman" w:cs="Times New Roman"/>
          <w:sz w:val="28"/>
          <w:szCs w:val="28"/>
        </w:rPr>
      </w:pPr>
      <w:r>
        <w:rPr>
          <w:noProof/>
        </w:rPr>
        <w:drawing>
          <wp:inline distT="0" distB="0" distL="0" distR="0" wp14:anchorId="7F306E29" wp14:editId="2071256D">
            <wp:extent cx="5818909" cy="3684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8909" cy="3684905"/>
                    </a:xfrm>
                    <a:prstGeom prst="rect">
                      <a:avLst/>
                    </a:prstGeom>
                    <a:noFill/>
                    <a:ln>
                      <a:noFill/>
                    </a:ln>
                  </pic:spPr>
                </pic:pic>
              </a:graphicData>
            </a:graphic>
          </wp:inline>
        </w:drawing>
      </w:r>
    </w:p>
    <w:p w14:paraId="33450AB2" w14:textId="6112CAE1" w:rsidR="00686979" w:rsidRDefault="00A851C2" w:rsidP="00A851C2">
      <w:pPr>
        <w:pStyle w:val="a6"/>
        <w:spacing w:line="360" w:lineRule="auto"/>
        <w:ind w:left="0"/>
        <w:jc w:val="center"/>
        <w:rPr>
          <w:rFonts w:ascii="Times New Roman" w:hAnsi="Times New Roman" w:cs="Times New Roman"/>
          <w:sz w:val="28"/>
          <w:szCs w:val="28"/>
        </w:rPr>
      </w:pPr>
      <w:r w:rsidRPr="000B449F">
        <w:rPr>
          <w:rFonts w:ascii="Times New Roman" w:hAnsi="Times New Roman" w:cs="Times New Roman"/>
          <w:i/>
          <w:iCs/>
          <w:sz w:val="28"/>
          <w:szCs w:val="28"/>
        </w:rPr>
        <w:t>Рис. 1.</w:t>
      </w:r>
      <w:r w:rsidRPr="00A851C2">
        <w:rPr>
          <w:rFonts w:ascii="Times New Roman" w:hAnsi="Times New Roman" w:cs="Times New Roman"/>
          <w:sz w:val="28"/>
          <w:szCs w:val="28"/>
        </w:rPr>
        <w:t xml:space="preserve"> Похоронная процессия. Шествие жителей Петрограда Невского района на Марсовом поле в день похорон жертв Революции. Петроград, 23.03. 1917</w:t>
      </w:r>
      <w:r w:rsidR="00634D3B">
        <w:rPr>
          <w:rFonts w:ascii="Times New Roman" w:hAnsi="Times New Roman" w:cs="Times New Roman"/>
          <w:sz w:val="28"/>
          <w:szCs w:val="28"/>
        </w:rPr>
        <w:t xml:space="preserve"> г.</w:t>
      </w:r>
      <w:r w:rsidRPr="00A851C2">
        <w:rPr>
          <w:rFonts w:ascii="Times New Roman" w:hAnsi="Times New Roman" w:cs="Times New Roman"/>
          <w:sz w:val="28"/>
          <w:szCs w:val="28"/>
        </w:rPr>
        <w:t xml:space="preserve"> // РГАКФД. Ед. хр. № 4-19772.</w:t>
      </w:r>
    </w:p>
    <w:p w14:paraId="2E19AB49" w14:textId="306D1B16" w:rsidR="00686979" w:rsidRDefault="00686979" w:rsidP="004B02E3">
      <w:pPr>
        <w:pStyle w:val="a6"/>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186CE2" wp14:editId="6AF2FAAE">
            <wp:extent cx="5826645" cy="3499485"/>
            <wp:effectExtent l="0" t="0" r="317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459" cy="3502377"/>
                    </a:xfrm>
                    <a:prstGeom prst="rect">
                      <a:avLst/>
                    </a:prstGeom>
                    <a:noFill/>
                  </pic:spPr>
                </pic:pic>
              </a:graphicData>
            </a:graphic>
          </wp:inline>
        </w:drawing>
      </w:r>
    </w:p>
    <w:p w14:paraId="2321543F" w14:textId="69068471" w:rsidR="00A851C2" w:rsidRDefault="00A851C2" w:rsidP="00296049">
      <w:pPr>
        <w:pStyle w:val="a6"/>
        <w:spacing w:line="360" w:lineRule="auto"/>
        <w:ind w:left="0"/>
        <w:jc w:val="center"/>
        <w:rPr>
          <w:rFonts w:ascii="Times New Roman" w:hAnsi="Times New Roman" w:cs="Times New Roman"/>
          <w:sz w:val="28"/>
          <w:szCs w:val="28"/>
        </w:rPr>
      </w:pPr>
      <w:r w:rsidRPr="000B449F">
        <w:rPr>
          <w:rFonts w:ascii="Times New Roman" w:hAnsi="Times New Roman" w:cs="Times New Roman"/>
          <w:i/>
          <w:iCs/>
          <w:sz w:val="28"/>
          <w:szCs w:val="28"/>
        </w:rPr>
        <w:t>Рис. 2.</w:t>
      </w:r>
      <w:r w:rsidRPr="00A851C2">
        <w:rPr>
          <w:rFonts w:ascii="Times New Roman" w:hAnsi="Times New Roman" w:cs="Times New Roman"/>
          <w:sz w:val="28"/>
          <w:szCs w:val="28"/>
        </w:rPr>
        <w:t xml:space="preserve"> Похороны юнкеров. Петроград, 1917 г. // РГАКФД. Ед. хр. </w:t>
      </w:r>
      <w:r w:rsidR="00AE545D">
        <w:rPr>
          <w:rFonts w:ascii="Times New Roman" w:hAnsi="Times New Roman" w:cs="Times New Roman"/>
          <w:sz w:val="28"/>
          <w:szCs w:val="28"/>
        </w:rPr>
        <w:t xml:space="preserve">№ </w:t>
      </w:r>
      <w:r w:rsidRPr="00A851C2">
        <w:rPr>
          <w:rFonts w:ascii="Times New Roman" w:hAnsi="Times New Roman" w:cs="Times New Roman"/>
          <w:sz w:val="28"/>
          <w:szCs w:val="28"/>
        </w:rPr>
        <w:t>2-99624.</w:t>
      </w:r>
    </w:p>
    <w:p w14:paraId="1FDC75AE" w14:textId="662D3EB6" w:rsidR="00E11BED" w:rsidRPr="00E11BED" w:rsidRDefault="00E11BED" w:rsidP="00E11BED">
      <w:pPr>
        <w:pStyle w:val="2"/>
        <w:jc w:val="center"/>
        <w:rPr>
          <w:rFonts w:ascii="Times New Roman" w:hAnsi="Times New Roman" w:cs="Times New Roman"/>
          <w:b/>
          <w:bCs/>
          <w:color w:val="auto"/>
          <w:sz w:val="28"/>
          <w:szCs w:val="28"/>
        </w:rPr>
      </w:pPr>
      <w:bookmarkStart w:id="79" w:name="_Toc134283393"/>
      <w:r>
        <w:rPr>
          <w:noProof/>
        </w:rPr>
        <w:lastRenderedPageBreak/>
        <w:drawing>
          <wp:anchor distT="0" distB="0" distL="114300" distR="114300" simplePos="0" relativeHeight="251659264" behindDoc="1" locked="0" layoutInCell="1" allowOverlap="1" wp14:anchorId="4050DDFC" wp14:editId="6E3C71FD">
            <wp:simplePos x="0" y="0"/>
            <wp:positionH relativeFrom="column">
              <wp:posOffset>94615</wp:posOffset>
            </wp:positionH>
            <wp:positionV relativeFrom="paragraph">
              <wp:posOffset>353060</wp:posOffset>
            </wp:positionV>
            <wp:extent cx="5607050" cy="3531870"/>
            <wp:effectExtent l="0" t="0" r="0" b="0"/>
            <wp:wrapTight wrapText="bothSides">
              <wp:wrapPolygon edited="0">
                <wp:start x="0" y="0"/>
                <wp:lineTo x="0" y="21437"/>
                <wp:lineTo x="21502" y="21437"/>
                <wp:lineTo x="215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353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49F" w:rsidRPr="00296049">
        <w:rPr>
          <w:rFonts w:ascii="Times New Roman" w:hAnsi="Times New Roman" w:cs="Times New Roman"/>
          <w:b/>
          <w:bCs/>
          <w:color w:val="auto"/>
          <w:sz w:val="28"/>
          <w:szCs w:val="28"/>
        </w:rPr>
        <w:t>Приложение 4.</w:t>
      </w:r>
      <w:bookmarkEnd w:id="79"/>
    </w:p>
    <w:p w14:paraId="75FE70BB" w14:textId="1E126146" w:rsidR="00936378" w:rsidRDefault="00936378" w:rsidP="00936378">
      <w:pPr>
        <w:spacing w:line="360" w:lineRule="auto"/>
        <w:ind w:left="142"/>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11E54365" wp14:editId="27B8C8FB">
            <wp:simplePos x="0" y="0"/>
            <wp:positionH relativeFrom="column">
              <wp:posOffset>132080</wp:posOffset>
            </wp:positionH>
            <wp:positionV relativeFrom="paragraph">
              <wp:posOffset>4393565</wp:posOffset>
            </wp:positionV>
            <wp:extent cx="5606946" cy="3823970"/>
            <wp:effectExtent l="0" t="0" r="0" b="5080"/>
            <wp:wrapTight wrapText="bothSides">
              <wp:wrapPolygon edited="0">
                <wp:start x="0" y="0"/>
                <wp:lineTo x="0" y="21521"/>
                <wp:lineTo x="21505" y="21521"/>
                <wp:lineTo x="2150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946" cy="3823970"/>
                    </a:xfrm>
                    <a:prstGeom prst="rect">
                      <a:avLst/>
                    </a:prstGeom>
                    <a:noFill/>
                  </pic:spPr>
                </pic:pic>
              </a:graphicData>
            </a:graphic>
            <wp14:sizeRelH relativeFrom="page">
              <wp14:pctWidth>0</wp14:pctWidth>
            </wp14:sizeRelH>
            <wp14:sizeRelV relativeFrom="page">
              <wp14:pctHeight>0</wp14:pctHeight>
            </wp14:sizeRelV>
          </wp:anchor>
        </w:drawing>
      </w:r>
      <w:r w:rsidR="000B449F" w:rsidRPr="000B449F">
        <w:rPr>
          <w:rFonts w:ascii="Times New Roman" w:hAnsi="Times New Roman" w:cs="Times New Roman"/>
          <w:i/>
          <w:iCs/>
          <w:sz w:val="28"/>
          <w:szCs w:val="28"/>
        </w:rPr>
        <w:t>Рис. 1.</w:t>
      </w:r>
      <w:r w:rsidR="000B449F" w:rsidRPr="000B449F">
        <w:rPr>
          <w:rFonts w:ascii="Times New Roman" w:hAnsi="Times New Roman" w:cs="Times New Roman"/>
          <w:sz w:val="28"/>
          <w:szCs w:val="28"/>
        </w:rPr>
        <w:t xml:space="preserve"> Комсомольцы, одетые в маскарадные костюмы, на улице 3 июля. 1 января 1923 г. Петроград</w:t>
      </w:r>
      <w:r w:rsidR="000B449F">
        <w:rPr>
          <w:rFonts w:ascii="Times New Roman" w:hAnsi="Times New Roman" w:cs="Times New Roman"/>
          <w:sz w:val="28"/>
          <w:szCs w:val="28"/>
        </w:rPr>
        <w:t xml:space="preserve"> // ЦГАКФФД</w:t>
      </w:r>
      <w:r w:rsidR="00564D7E">
        <w:rPr>
          <w:rFonts w:ascii="Times New Roman" w:hAnsi="Times New Roman" w:cs="Times New Roman"/>
          <w:sz w:val="28"/>
          <w:szCs w:val="28"/>
        </w:rPr>
        <w:t xml:space="preserve"> СПб</w:t>
      </w:r>
      <w:r w:rsidR="000B449F">
        <w:rPr>
          <w:rFonts w:ascii="Times New Roman" w:hAnsi="Times New Roman" w:cs="Times New Roman"/>
          <w:sz w:val="28"/>
          <w:szCs w:val="28"/>
        </w:rPr>
        <w:t xml:space="preserve">. Ед. хр. </w:t>
      </w:r>
      <w:r w:rsidR="000B449F" w:rsidRPr="000B449F">
        <w:rPr>
          <w:rFonts w:ascii="Times New Roman" w:hAnsi="Times New Roman" w:cs="Times New Roman"/>
          <w:sz w:val="28"/>
          <w:szCs w:val="28"/>
        </w:rPr>
        <w:t>Др 2541</w:t>
      </w:r>
      <w:r w:rsidR="000B449F">
        <w:rPr>
          <w:rFonts w:ascii="Times New Roman" w:hAnsi="Times New Roman" w:cs="Times New Roman"/>
          <w:sz w:val="28"/>
          <w:szCs w:val="28"/>
        </w:rPr>
        <w:t>.</w:t>
      </w:r>
    </w:p>
    <w:p w14:paraId="1EC03E1D" w14:textId="7E4D4E6A" w:rsidR="00936378" w:rsidRDefault="00936378" w:rsidP="00E11BED">
      <w:pPr>
        <w:spacing w:line="360" w:lineRule="auto"/>
        <w:ind w:left="142"/>
        <w:jc w:val="center"/>
        <w:rPr>
          <w:rFonts w:ascii="Times New Roman" w:hAnsi="Times New Roman" w:cs="Times New Roman"/>
          <w:sz w:val="28"/>
          <w:szCs w:val="28"/>
        </w:rPr>
      </w:pPr>
      <w:r w:rsidRPr="00936378">
        <w:rPr>
          <w:rFonts w:ascii="Times New Roman" w:hAnsi="Times New Roman" w:cs="Times New Roman"/>
          <w:i/>
          <w:iCs/>
          <w:sz w:val="28"/>
          <w:szCs w:val="28"/>
        </w:rPr>
        <w:t>Рис. 2.</w:t>
      </w:r>
      <w:r>
        <w:rPr>
          <w:rFonts w:ascii="Times New Roman" w:hAnsi="Times New Roman" w:cs="Times New Roman"/>
          <w:sz w:val="28"/>
          <w:szCs w:val="28"/>
        </w:rPr>
        <w:t xml:space="preserve"> </w:t>
      </w:r>
      <w:r w:rsidRPr="00936378">
        <w:rPr>
          <w:rFonts w:ascii="Times New Roman" w:hAnsi="Times New Roman" w:cs="Times New Roman"/>
          <w:sz w:val="28"/>
          <w:szCs w:val="28"/>
        </w:rPr>
        <w:t>Группа комсомольцев с факелами на грузовике в рождественские праздники. 6 января 1923 г. Петроград // ЦГАКФФД СПб.</w:t>
      </w:r>
      <w:r>
        <w:rPr>
          <w:rFonts w:ascii="Times New Roman" w:hAnsi="Times New Roman" w:cs="Times New Roman"/>
          <w:sz w:val="28"/>
          <w:szCs w:val="28"/>
        </w:rPr>
        <w:t xml:space="preserve"> Ед. хр.</w:t>
      </w:r>
      <w:r w:rsidRPr="00936378">
        <w:rPr>
          <w:rFonts w:ascii="Times New Roman" w:hAnsi="Times New Roman" w:cs="Times New Roman"/>
          <w:sz w:val="28"/>
          <w:szCs w:val="28"/>
        </w:rPr>
        <w:t xml:space="preserve"> Гр. 4042.</w:t>
      </w:r>
    </w:p>
    <w:p w14:paraId="46500C7A" w14:textId="12348305" w:rsidR="00936378" w:rsidRPr="00936378" w:rsidRDefault="00936378" w:rsidP="00936378">
      <w:pPr>
        <w:pStyle w:val="2"/>
        <w:jc w:val="center"/>
        <w:rPr>
          <w:rFonts w:ascii="Times New Roman" w:hAnsi="Times New Roman" w:cs="Times New Roman"/>
          <w:b/>
          <w:bCs/>
          <w:color w:val="auto"/>
          <w:sz w:val="28"/>
          <w:szCs w:val="28"/>
        </w:rPr>
      </w:pPr>
      <w:bookmarkStart w:id="80" w:name="_Toc134283394"/>
      <w:r w:rsidRPr="00936378">
        <w:rPr>
          <w:rFonts w:ascii="Times New Roman" w:hAnsi="Times New Roman" w:cs="Times New Roman"/>
          <w:b/>
          <w:bCs/>
          <w:noProof/>
          <w:color w:val="auto"/>
          <w:sz w:val="28"/>
          <w:szCs w:val="28"/>
        </w:rPr>
        <w:lastRenderedPageBreak/>
        <w:drawing>
          <wp:anchor distT="0" distB="0" distL="114300" distR="114300" simplePos="0" relativeHeight="251658240" behindDoc="1" locked="0" layoutInCell="1" allowOverlap="1" wp14:anchorId="77826DBF" wp14:editId="7C5B7FAC">
            <wp:simplePos x="0" y="0"/>
            <wp:positionH relativeFrom="column">
              <wp:posOffset>94615</wp:posOffset>
            </wp:positionH>
            <wp:positionV relativeFrom="paragraph">
              <wp:posOffset>402590</wp:posOffset>
            </wp:positionV>
            <wp:extent cx="5643880" cy="3562350"/>
            <wp:effectExtent l="0" t="0" r="0" b="0"/>
            <wp:wrapTight wrapText="bothSides">
              <wp:wrapPolygon edited="0">
                <wp:start x="0" y="0"/>
                <wp:lineTo x="0" y="21484"/>
                <wp:lineTo x="21508" y="21484"/>
                <wp:lineTo x="2150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388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378">
        <w:rPr>
          <w:rFonts w:ascii="Times New Roman" w:hAnsi="Times New Roman" w:cs="Times New Roman"/>
          <w:b/>
          <w:bCs/>
          <w:color w:val="auto"/>
          <w:sz w:val="28"/>
          <w:szCs w:val="28"/>
        </w:rPr>
        <w:t>Приложение 5.</w:t>
      </w:r>
      <w:bookmarkEnd w:id="80"/>
    </w:p>
    <w:p w14:paraId="14558156" w14:textId="057677C8" w:rsidR="00280AE3" w:rsidRDefault="000B449F" w:rsidP="00936378">
      <w:pPr>
        <w:pStyle w:val="a6"/>
        <w:spacing w:line="360" w:lineRule="auto"/>
        <w:ind w:left="0"/>
        <w:jc w:val="center"/>
        <w:rPr>
          <w:rFonts w:ascii="Times New Roman" w:hAnsi="Times New Roman" w:cs="Times New Roman"/>
          <w:sz w:val="28"/>
          <w:szCs w:val="28"/>
        </w:rPr>
      </w:pPr>
      <w:r w:rsidRPr="000B449F">
        <w:rPr>
          <w:rFonts w:ascii="Times New Roman" w:hAnsi="Times New Roman" w:cs="Times New Roman"/>
          <w:i/>
          <w:iCs/>
          <w:sz w:val="28"/>
          <w:szCs w:val="28"/>
        </w:rPr>
        <w:t xml:space="preserve">Рис. </w:t>
      </w:r>
      <w:r w:rsidR="00936378">
        <w:rPr>
          <w:rFonts w:ascii="Times New Roman" w:hAnsi="Times New Roman" w:cs="Times New Roman"/>
          <w:i/>
          <w:iCs/>
          <w:sz w:val="28"/>
          <w:szCs w:val="28"/>
        </w:rPr>
        <w:t>1</w:t>
      </w:r>
      <w:r w:rsidRPr="000B449F">
        <w:rPr>
          <w:rFonts w:ascii="Times New Roman" w:hAnsi="Times New Roman" w:cs="Times New Roman"/>
          <w:i/>
          <w:iCs/>
          <w:sz w:val="28"/>
          <w:szCs w:val="28"/>
        </w:rPr>
        <w:t>.</w:t>
      </w:r>
      <w:r>
        <w:rPr>
          <w:rFonts w:ascii="Times New Roman" w:hAnsi="Times New Roman" w:cs="Times New Roman"/>
          <w:sz w:val="28"/>
          <w:szCs w:val="28"/>
        </w:rPr>
        <w:t xml:space="preserve"> </w:t>
      </w:r>
      <w:r w:rsidRPr="000B449F">
        <w:rPr>
          <w:rFonts w:ascii="Times New Roman" w:hAnsi="Times New Roman" w:cs="Times New Roman"/>
          <w:sz w:val="28"/>
          <w:szCs w:val="28"/>
        </w:rPr>
        <w:t>Группа комсомольцев Технологического института на сцене в день празднования комсомольской пасхи. 1923</w:t>
      </w:r>
      <w:r>
        <w:rPr>
          <w:rFonts w:ascii="Times New Roman" w:hAnsi="Times New Roman" w:cs="Times New Roman"/>
          <w:sz w:val="28"/>
          <w:szCs w:val="28"/>
        </w:rPr>
        <w:t>–</w:t>
      </w:r>
      <w:r w:rsidRPr="000B449F">
        <w:rPr>
          <w:rFonts w:ascii="Times New Roman" w:hAnsi="Times New Roman" w:cs="Times New Roman"/>
          <w:sz w:val="28"/>
          <w:szCs w:val="28"/>
        </w:rPr>
        <w:t>1924 гг. Петроград</w:t>
      </w:r>
      <w:r>
        <w:rPr>
          <w:rFonts w:ascii="Times New Roman" w:hAnsi="Times New Roman" w:cs="Times New Roman"/>
          <w:sz w:val="28"/>
          <w:szCs w:val="28"/>
        </w:rPr>
        <w:t xml:space="preserve"> // ЦГАКФФД</w:t>
      </w:r>
      <w:r w:rsidR="00564D7E">
        <w:rPr>
          <w:rFonts w:ascii="Times New Roman" w:hAnsi="Times New Roman" w:cs="Times New Roman"/>
          <w:sz w:val="28"/>
          <w:szCs w:val="28"/>
        </w:rPr>
        <w:t xml:space="preserve"> СПб</w:t>
      </w:r>
      <w:r>
        <w:rPr>
          <w:rFonts w:ascii="Times New Roman" w:hAnsi="Times New Roman" w:cs="Times New Roman"/>
          <w:sz w:val="28"/>
          <w:szCs w:val="28"/>
        </w:rPr>
        <w:t xml:space="preserve">. Ед. хр. </w:t>
      </w:r>
      <w:r w:rsidRPr="000B449F">
        <w:rPr>
          <w:rFonts w:ascii="Times New Roman" w:hAnsi="Times New Roman" w:cs="Times New Roman"/>
          <w:sz w:val="28"/>
          <w:szCs w:val="28"/>
        </w:rPr>
        <w:t>Др 2539</w:t>
      </w:r>
      <w:r>
        <w:rPr>
          <w:rFonts w:ascii="Times New Roman" w:hAnsi="Times New Roman" w:cs="Times New Roman"/>
          <w:sz w:val="28"/>
          <w:szCs w:val="28"/>
        </w:rPr>
        <w:t>.</w:t>
      </w:r>
    </w:p>
    <w:p w14:paraId="2CDDEE7A" w14:textId="518E0C0B" w:rsidR="00936378" w:rsidRDefault="00936378" w:rsidP="00936378">
      <w:pPr>
        <w:pStyle w:val="a6"/>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CD0283" wp14:editId="3F0DFE6C">
            <wp:extent cx="5600065" cy="35115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030" cy="3520307"/>
                    </a:xfrm>
                    <a:prstGeom prst="rect">
                      <a:avLst/>
                    </a:prstGeom>
                    <a:noFill/>
                  </pic:spPr>
                </pic:pic>
              </a:graphicData>
            </a:graphic>
          </wp:inline>
        </w:drawing>
      </w:r>
    </w:p>
    <w:p w14:paraId="63F63A0F" w14:textId="0AC57CEF" w:rsidR="00936378" w:rsidRPr="00936378" w:rsidRDefault="00936378" w:rsidP="00936378">
      <w:pPr>
        <w:pStyle w:val="a6"/>
        <w:spacing w:line="360" w:lineRule="auto"/>
        <w:ind w:left="0"/>
        <w:jc w:val="center"/>
        <w:rPr>
          <w:rFonts w:ascii="Times New Roman" w:hAnsi="Times New Roman" w:cs="Times New Roman"/>
          <w:sz w:val="28"/>
          <w:szCs w:val="28"/>
        </w:rPr>
      </w:pPr>
      <w:r w:rsidRPr="00936378">
        <w:rPr>
          <w:rFonts w:ascii="Times New Roman" w:hAnsi="Times New Roman" w:cs="Times New Roman"/>
          <w:i/>
          <w:iCs/>
          <w:sz w:val="28"/>
          <w:szCs w:val="28"/>
        </w:rPr>
        <w:t>Рис. 2.</w:t>
      </w:r>
      <w:r>
        <w:rPr>
          <w:rFonts w:ascii="Times New Roman" w:hAnsi="Times New Roman" w:cs="Times New Roman"/>
          <w:sz w:val="28"/>
          <w:szCs w:val="28"/>
        </w:rPr>
        <w:t xml:space="preserve"> </w:t>
      </w:r>
      <w:r w:rsidRPr="00936378">
        <w:rPr>
          <w:rFonts w:ascii="Times New Roman" w:hAnsi="Times New Roman" w:cs="Times New Roman"/>
          <w:sz w:val="28"/>
          <w:szCs w:val="28"/>
        </w:rPr>
        <w:t>Группа костюмированных комсомольцев в рождественские праздники. 6 января 1923 г. Петроград</w:t>
      </w:r>
      <w:r>
        <w:rPr>
          <w:rFonts w:ascii="Times New Roman" w:hAnsi="Times New Roman" w:cs="Times New Roman"/>
          <w:sz w:val="28"/>
          <w:szCs w:val="28"/>
        </w:rPr>
        <w:t xml:space="preserve"> // ЦГАКФФД СПб. Ед. хр. </w:t>
      </w:r>
      <w:r w:rsidRPr="00936378">
        <w:rPr>
          <w:rFonts w:ascii="Times New Roman" w:hAnsi="Times New Roman" w:cs="Times New Roman"/>
          <w:sz w:val="28"/>
          <w:szCs w:val="28"/>
        </w:rPr>
        <w:t>Гр 4039.</w:t>
      </w:r>
    </w:p>
    <w:p w14:paraId="50BA7E25" w14:textId="6B7F7918" w:rsidR="00A851C2" w:rsidRDefault="00686979" w:rsidP="00D24B47">
      <w:pPr>
        <w:pStyle w:val="2"/>
        <w:jc w:val="center"/>
        <w:rPr>
          <w:rFonts w:ascii="Times New Roman" w:hAnsi="Times New Roman" w:cs="Times New Roman"/>
          <w:b/>
          <w:bCs/>
          <w:color w:val="auto"/>
          <w:sz w:val="28"/>
          <w:szCs w:val="28"/>
        </w:rPr>
      </w:pPr>
      <w:bookmarkStart w:id="81" w:name="_Toc134283395"/>
      <w:r w:rsidRPr="00296049">
        <w:rPr>
          <w:rFonts w:ascii="Times New Roman" w:hAnsi="Times New Roman" w:cs="Times New Roman"/>
          <w:b/>
          <w:bCs/>
          <w:color w:val="auto"/>
          <w:sz w:val="28"/>
          <w:szCs w:val="28"/>
        </w:rPr>
        <w:lastRenderedPageBreak/>
        <w:t xml:space="preserve">Приложение </w:t>
      </w:r>
      <w:r w:rsidR="00280AE3">
        <w:rPr>
          <w:rFonts w:ascii="Times New Roman" w:hAnsi="Times New Roman" w:cs="Times New Roman"/>
          <w:b/>
          <w:bCs/>
          <w:color w:val="auto"/>
          <w:sz w:val="28"/>
          <w:szCs w:val="28"/>
        </w:rPr>
        <w:t>6</w:t>
      </w:r>
      <w:r w:rsidRPr="00296049">
        <w:rPr>
          <w:rFonts w:ascii="Times New Roman" w:hAnsi="Times New Roman" w:cs="Times New Roman"/>
          <w:b/>
          <w:bCs/>
          <w:color w:val="auto"/>
          <w:sz w:val="28"/>
          <w:szCs w:val="28"/>
        </w:rPr>
        <w:t>.</w:t>
      </w:r>
      <w:bookmarkEnd w:id="81"/>
    </w:p>
    <w:p w14:paraId="45A89196" w14:textId="0F51E1ED" w:rsidR="00C66209" w:rsidRPr="00C66209" w:rsidRDefault="00102D53" w:rsidP="00C66209">
      <w:r w:rsidRPr="00C66209">
        <w:rPr>
          <w:rFonts w:ascii="Times New Roman" w:hAnsi="Times New Roman" w:cs="Times New Roman"/>
          <w:noProof/>
          <w:sz w:val="28"/>
          <w:szCs w:val="28"/>
        </w:rPr>
        <w:drawing>
          <wp:anchor distT="0" distB="0" distL="114300" distR="114300" simplePos="0" relativeHeight="251662336" behindDoc="1" locked="0" layoutInCell="1" allowOverlap="1" wp14:anchorId="5B9B527D" wp14:editId="1D868564">
            <wp:simplePos x="0" y="0"/>
            <wp:positionH relativeFrom="column">
              <wp:posOffset>-851535</wp:posOffset>
            </wp:positionH>
            <wp:positionV relativeFrom="paragraph">
              <wp:posOffset>120015</wp:posOffset>
            </wp:positionV>
            <wp:extent cx="3721100" cy="4652010"/>
            <wp:effectExtent l="0" t="0" r="0" b="0"/>
            <wp:wrapTight wrapText="bothSides">
              <wp:wrapPolygon edited="0">
                <wp:start x="0" y="0"/>
                <wp:lineTo x="0" y="21494"/>
                <wp:lineTo x="21453" y="21494"/>
                <wp:lineTo x="2145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24"/>
                    <a:stretch/>
                  </pic:blipFill>
                  <pic:spPr bwMode="auto">
                    <a:xfrm>
                      <a:off x="0" y="0"/>
                      <a:ext cx="3721100" cy="465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41053" w14:textId="3965BEB4" w:rsidR="00C66209" w:rsidRDefault="00C66209" w:rsidP="00D24B47">
      <w:pPr>
        <w:pStyle w:val="a6"/>
        <w:spacing w:line="360" w:lineRule="auto"/>
        <w:ind w:left="0"/>
        <w:jc w:val="center"/>
        <w:rPr>
          <w:rFonts w:ascii="Times New Roman" w:hAnsi="Times New Roman" w:cs="Times New Roman"/>
          <w:i/>
          <w:iCs/>
          <w:sz w:val="28"/>
          <w:szCs w:val="28"/>
        </w:rPr>
      </w:pPr>
    </w:p>
    <w:p w14:paraId="78D51124" w14:textId="2B88C628" w:rsidR="00E11BED" w:rsidRDefault="00D24B47" w:rsidP="00102D53">
      <w:pPr>
        <w:pStyle w:val="a6"/>
        <w:spacing w:line="360" w:lineRule="auto"/>
        <w:ind w:left="0"/>
        <w:jc w:val="center"/>
        <w:rPr>
          <w:rFonts w:ascii="Times New Roman" w:hAnsi="Times New Roman" w:cs="Times New Roman"/>
          <w:sz w:val="28"/>
          <w:szCs w:val="28"/>
        </w:rPr>
      </w:pPr>
      <w:r w:rsidRPr="00D24B47">
        <w:rPr>
          <w:rFonts w:ascii="Times New Roman" w:hAnsi="Times New Roman" w:cs="Times New Roman"/>
          <w:i/>
          <w:iCs/>
          <w:sz w:val="28"/>
          <w:szCs w:val="28"/>
        </w:rPr>
        <w:t>Рис. 1.</w:t>
      </w:r>
      <w:r w:rsidR="00C66209">
        <w:rPr>
          <w:rFonts w:ascii="Times New Roman" w:hAnsi="Times New Roman" w:cs="Times New Roman"/>
          <w:sz w:val="28"/>
          <w:szCs w:val="28"/>
        </w:rPr>
        <w:t xml:space="preserve"> </w:t>
      </w:r>
      <w:r w:rsidR="00C66209" w:rsidRPr="00C66209">
        <w:rPr>
          <w:rFonts w:ascii="Times New Roman" w:hAnsi="Times New Roman" w:cs="Times New Roman"/>
          <w:sz w:val="28"/>
          <w:szCs w:val="28"/>
        </w:rPr>
        <w:t>Пионеры за подготовкой к «Комсомольской Пасхе». 1923–1924 гг., Петроград</w:t>
      </w:r>
      <w:r w:rsidR="00C66209">
        <w:rPr>
          <w:rFonts w:ascii="Times New Roman" w:hAnsi="Times New Roman" w:cs="Times New Roman"/>
          <w:sz w:val="28"/>
          <w:szCs w:val="28"/>
        </w:rPr>
        <w:t xml:space="preserve"> // ЦГАКФФД СПб. Ед. хр. </w:t>
      </w:r>
      <w:r w:rsidR="00C66209" w:rsidRPr="00C66209">
        <w:rPr>
          <w:rFonts w:ascii="Times New Roman" w:hAnsi="Times New Roman" w:cs="Times New Roman"/>
          <w:sz w:val="28"/>
          <w:szCs w:val="28"/>
        </w:rPr>
        <w:t>Гр 41329.</w:t>
      </w:r>
    </w:p>
    <w:p w14:paraId="63E61628" w14:textId="48A7ECAF" w:rsidR="00C66209" w:rsidRDefault="00C66209" w:rsidP="00D24B47">
      <w:pPr>
        <w:pStyle w:val="a6"/>
        <w:spacing w:line="360" w:lineRule="auto"/>
        <w:ind w:left="0"/>
        <w:jc w:val="center"/>
        <w:rPr>
          <w:rFonts w:ascii="Times New Roman" w:hAnsi="Times New Roman" w:cs="Times New Roman"/>
          <w:sz w:val="28"/>
          <w:szCs w:val="28"/>
        </w:rPr>
      </w:pPr>
    </w:p>
    <w:p w14:paraId="6D2FC91E" w14:textId="5D43720B" w:rsidR="007173E7" w:rsidRDefault="007173E7" w:rsidP="00D24B47">
      <w:pPr>
        <w:pStyle w:val="a6"/>
        <w:spacing w:line="360" w:lineRule="auto"/>
        <w:ind w:left="0"/>
        <w:jc w:val="center"/>
        <w:rPr>
          <w:rFonts w:ascii="Times New Roman" w:hAnsi="Times New Roman" w:cs="Times New Roman"/>
          <w:sz w:val="28"/>
          <w:szCs w:val="28"/>
        </w:rPr>
      </w:pPr>
    </w:p>
    <w:p w14:paraId="7F7AEA6E" w14:textId="29808762" w:rsidR="007173E7" w:rsidRDefault="007173E7" w:rsidP="00D24B47">
      <w:pPr>
        <w:pStyle w:val="a6"/>
        <w:spacing w:line="360" w:lineRule="auto"/>
        <w:ind w:left="0"/>
        <w:jc w:val="center"/>
        <w:rPr>
          <w:rFonts w:ascii="Times New Roman" w:hAnsi="Times New Roman" w:cs="Times New Roman"/>
          <w:sz w:val="28"/>
          <w:szCs w:val="28"/>
        </w:rPr>
      </w:pPr>
    </w:p>
    <w:p w14:paraId="42D6732C" w14:textId="77777777" w:rsidR="007173E7" w:rsidRDefault="007173E7" w:rsidP="00D24B47">
      <w:pPr>
        <w:pStyle w:val="a6"/>
        <w:spacing w:line="360" w:lineRule="auto"/>
        <w:ind w:left="0"/>
        <w:jc w:val="center"/>
        <w:rPr>
          <w:rFonts w:ascii="Times New Roman" w:hAnsi="Times New Roman" w:cs="Times New Roman"/>
          <w:sz w:val="28"/>
          <w:szCs w:val="28"/>
        </w:rPr>
      </w:pPr>
    </w:p>
    <w:p w14:paraId="74D1CD37" w14:textId="2FBAB157" w:rsidR="00C66209" w:rsidRDefault="00C66209" w:rsidP="00D24B47">
      <w:pPr>
        <w:pStyle w:val="a6"/>
        <w:spacing w:line="360" w:lineRule="auto"/>
        <w:ind w:left="0"/>
        <w:jc w:val="center"/>
        <w:rPr>
          <w:rFonts w:ascii="Times New Roman" w:hAnsi="Times New Roman" w:cs="Times New Roman"/>
          <w:sz w:val="28"/>
          <w:szCs w:val="28"/>
        </w:rPr>
      </w:pPr>
    </w:p>
    <w:p w14:paraId="63CC8C79" w14:textId="533A2BC3" w:rsidR="00C66209" w:rsidRPr="00C66209" w:rsidRDefault="00C66209" w:rsidP="007173E7">
      <w:pPr>
        <w:jc w:val="center"/>
      </w:pPr>
    </w:p>
    <w:p w14:paraId="6185CF0B" w14:textId="4C78024C" w:rsidR="00C66209" w:rsidRPr="00C66209" w:rsidRDefault="00C66209" w:rsidP="00C66209">
      <w:pPr>
        <w:pStyle w:val="a6"/>
        <w:spacing w:line="360" w:lineRule="auto"/>
        <w:jc w:val="center"/>
        <w:rPr>
          <w:rFonts w:ascii="Times New Roman" w:hAnsi="Times New Roman" w:cs="Times New Roman"/>
          <w:sz w:val="28"/>
          <w:szCs w:val="28"/>
        </w:rPr>
      </w:pPr>
    </w:p>
    <w:p w14:paraId="252D9A51" w14:textId="558D1410" w:rsidR="00C66209" w:rsidRDefault="00C66209" w:rsidP="00C66209">
      <w:pPr>
        <w:pStyle w:val="a6"/>
        <w:spacing w:line="360" w:lineRule="auto"/>
        <w:ind w:left="0"/>
        <w:jc w:val="center"/>
        <w:rPr>
          <w:rFonts w:ascii="Times New Roman" w:hAnsi="Times New Roman" w:cs="Times New Roman"/>
          <w:sz w:val="28"/>
          <w:szCs w:val="28"/>
        </w:rPr>
      </w:pPr>
    </w:p>
    <w:p w14:paraId="5C2CA7E5" w14:textId="1906A36A" w:rsidR="0086099B" w:rsidRDefault="0086099B" w:rsidP="00C66209">
      <w:pPr>
        <w:pStyle w:val="a6"/>
        <w:spacing w:line="360" w:lineRule="auto"/>
        <w:ind w:left="0"/>
        <w:jc w:val="center"/>
        <w:rPr>
          <w:rFonts w:ascii="Times New Roman" w:hAnsi="Times New Roman" w:cs="Times New Roman"/>
          <w:sz w:val="28"/>
          <w:szCs w:val="28"/>
        </w:rPr>
      </w:pPr>
    </w:p>
    <w:p w14:paraId="6E849931" w14:textId="16BA522F" w:rsidR="0086099B" w:rsidRDefault="00102D53" w:rsidP="00C66209">
      <w:pPr>
        <w:pStyle w:val="a6"/>
        <w:spacing w:line="360" w:lineRule="auto"/>
        <w:ind w:left="0"/>
        <w:jc w:val="center"/>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6F72CEF7" wp14:editId="492F60E6">
            <wp:simplePos x="0" y="0"/>
            <wp:positionH relativeFrom="column">
              <wp:posOffset>196215</wp:posOffset>
            </wp:positionH>
            <wp:positionV relativeFrom="paragraph">
              <wp:posOffset>215900</wp:posOffset>
            </wp:positionV>
            <wp:extent cx="5588000" cy="3553460"/>
            <wp:effectExtent l="0" t="0" r="0" b="8890"/>
            <wp:wrapTight wrapText="bothSides">
              <wp:wrapPolygon edited="0">
                <wp:start x="0" y="0"/>
                <wp:lineTo x="0" y="21538"/>
                <wp:lineTo x="21502" y="21538"/>
                <wp:lineTo x="21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3553460"/>
                    </a:xfrm>
                    <a:prstGeom prst="rect">
                      <a:avLst/>
                    </a:prstGeom>
                    <a:noFill/>
                  </pic:spPr>
                </pic:pic>
              </a:graphicData>
            </a:graphic>
            <wp14:sizeRelH relativeFrom="page">
              <wp14:pctWidth>0</wp14:pctWidth>
            </wp14:sizeRelH>
            <wp14:sizeRelV relativeFrom="page">
              <wp14:pctHeight>0</wp14:pctHeight>
            </wp14:sizeRelV>
          </wp:anchor>
        </w:drawing>
      </w:r>
    </w:p>
    <w:p w14:paraId="6B3935C8" w14:textId="6802C7C3" w:rsidR="0086099B" w:rsidRPr="00EB3D0E" w:rsidRDefault="00102D53" w:rsidP="00102D53">
      <w:pPr>
        <w:pStyle w:val="a6"/>
        <w:spacing w:line="360" w:lineRule="auto"/>
        <w:ind w:left="0"/>
        <w:jc w:val="center"/>
        <w:rPr>
          <w:rFonts w:ascii="Times New Roman" w:hAnsi="Times New Roman" w:cs="Times New Roman"/>
          <w:sz w:val="28"/>
          <w:szCs w:val="28"/>
        </w:rPr>
      </w:pPr>
      <w:r w:rsidRPr="00102D53">
        <w:rPr>
          <w:rFonts w:ascii="Times New Roman" w:hAnsi="Times New Roman" w:cs="Times New Roman"/>
          <w:i/>
          <w:iCs/>
          <w:sz w:val="28"/>
          <w:szCs w:val="28"/>
        </w:rPr>
        <w:t>Рис. 2.</w:t>
      </w:r>
      <w:r w:rsidRPr="00102D53">
        <w:rPr>
          <w:rFonts w:ascii="Times New Roman" w:hAnsi="Times New Roman" w:cs="Times New Roman"/>
          <w:sz w:val="28"/>
          <w:szCs w:val="28"/>
        </w:rPr>
        <w:t xml:space="preserve"> Экскурсанты-ударники завода «Красное знамя» у антирелигиозного музея. Ленинград, [1935–1938] // РГАКФД. Ед. хр. </w:t>
      </w:r>
      <w:r w:rsidR="00AE545D">
        <w:rPr>
          <w:rFonts w:ascii="Times New Roman" w:hAnsi="Times New Roman" w:cs="Times New Roman"/>
          <w:sz w:val="28"/>
          <w:szCs w:val="28"/>
        </w:rPr>
        <w:t xml:space="preserve">№ </w:t>
      </w:r>
      <w:r w:rsidRPr="00102D53">
        <w:rPr>
          <w:rFonts w:ascii="Times New Roman" w:hAnsi="Times New Roman" w:cs="Times New Roman"/>
          <w:sz w:val="28"/>
          <w:szCs w:val="28"/>
        </w:rPr>
        <w:t>25129</w:t>
      </w:r>
      <w:r>
        <w:rPr>
          <w:rFonts w:ascii="Times New Roman" w:hAnsi="Times New Roman" w:cs="Times New Roman"/>
          <w:sz w:val="28"/>
          <w:szCs w:val="28"/>
        </w:rPr>
        <w:t>.</w:t>
      </w:r>
    </w:p>
    <w:sectPr w:rsidR="0086099B" w:rsidRPr="00EB3D0E" w:rsidSect="009F719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ABBA3" w14:textId="77777777" w:rsidR="00BC080E" w:rsidRDefault="00BC080E" w:rsidP="006B0CAF">
      <w:pPr>
        <w:spacing w:after="0" w:line="240" w:lineRule="auto"/>
      </w:pPr>
      <w:r>
        <w:separator/>
      </w:r>
    </w:p>
  </w:endnote>
  <w:endnote w:type="continuationSeparator" w:id="0">
    <w:p w14:paraId="54FA770E" w14:textId="77777777" w:rsidR="00BC080E" w:rsidRDefault="00BC080E" w:rsidP="006B0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542587"/>
      <w:docPartObj>
        <w:docPartGallery w:val="Page Numbers (Bottom of Page)"/>
        <w:docPartUnique/>
      </w:docPartObj>
    </w:sdtPr>
    <w:sdtEndPr>
      <w:rPr>
        <w:rFonts w:ascii="Times New Roman" w:hAnsi="Times New Roman" w:cs="Times New Roman"/>
      </w:rPr>
    </w:sdtEndPr>
    <w:sdtContent>
      <w:p w14:paraId="58BC36A6" w14:textId="7B9CCE63" w:rsidR="001330D0" w:rsidRPr="00B12E64" w:rsidRDefault="001330D0">
        <w:pPr>
          <w:pStyle w:val="a9"/>
          <w:jc w:val="right"/>
          <w:rPr>
            <w:rFonts w:ascii="Times New Roman" w:hAnsi="Times New Roman" w:cs="Times New Roman"/>
          </w:rPr>
        </w:pPr>
        <w:r w:rsidRPr="00B12E64">
          <w:rPr>
            <w:rFonts w:ascii="Times New Roman" w:hAnsi="Times New Roman" w:cs="Times New Roman"/>
          </w:rPr>
          <w:fldChar w:fldCharType="begin"/>
        </w:r>
        <w:r w:rsidRPr="00B12E64">
          <w:rPr>
            <w:rFonts w:ascii="Times New Roman" w:hAnsi="Times New Roman" w:cs="Times New Roman"/>
          </w:rPr>
          <w:instrText>PAGE   \* MERGEFORMAT</w:instrText>
        </w:r>
        <w:r w:rsidRPr="00B12E64">
          <w:rPr>
            <w:rFonts w:ascii="Times New Roman" w:hAnsi="Times New Roman" w:cs="Times New Roman"/>
          </w:rPr>
          <w:fldChar w:fldCharType="separate"/>
        </w:r>
        <w:r w:rsidRPr="00B12E64">
          <w:rPr>
            <w:rFonts w:ascii="Times New Roman" w:hAnsi="Times New Roman" w:cs="Times New Roman"/>
          </w:rPr>
          <w:t>2</w:t>
        </w:r>
        <w:r w:rsidRPr="00B12E64">
          <w:rPr>
            <w:rFonts w:ascii="Times New Roman" w:hAnsi="Times New Roman" w:cs="Times New Roman"/>
          </w:rPr>
          <w:fldChar w:fldCharType="end"/>
        </w:r>
      </w:p>
    </w:sdtContent>
  </w:sdt>
  <w:p w14:paraId="5CFEB00D" w14:textId="77777777" w:rsidR="001330D0" w:rsidRDefault="001330D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B2B01" w14:textId="77777777" w:rsidR="00BC080E" w:rsidRDefault="00BC080E" w:rsidP="006B0CAF">
      <w:pPr>
        <w:spacing w:after="0" w:line="240" w:lineRule="auto"/>
      </w:pPr>
      <w:r>
        <w:separator/>
      </w:r>
    </w:p>
  </w:footnote>
  <w:footnote w:type="continuationSeparator" w:id="0">
    <w:p w14:paraId="05F4B16A" w14:textId="77777777" w:rsidR="00BC080E" w:rsidRDefault="00BC080E" w:rsidP="006B0CAF">
      <w:pPr>
        <w:spacing w:after="0" w:line="240" w:lineRule="auto"/>
      </w:pPr>
      <w:r>
        <w:continuationSeparator/>
      </w:r>
    </w:p>
  </w:footnote>
  <w:footnote w:id="1">
    <w:p w14:paraId="5EF06A92" w14:textId="77777777" w:rsidR="001330D0" w:rsidRPr="00BA3DE4" w:rsidRDefault="001330D0" w:rsidP="006B0CAF">
      <w:pPr>
        <w:pStyle w:val="a3"/>
        <w:ind w:firstLine="284"/>
        <w:jc w:val="both"/>
        <w:rPr>
          <w:rFonts w:ascii="Times New Roman" w:hAnsi="Times New Roman" w:cs="Times New Roman"/>
          <w:i/>
          <w:iCs/>
        </w:rPr>
      </w:pPr>
      <w:r w:rsidRPr="00D04448">
        <w:rPr>
          <w:rStyle w:val="a5"/>
          <w:rFonts w:ascii="Times New Roman" w:hAnsi="Times New Roman" w:cs="Times New Roman"/>
        </w:rPr>
        <w:footnoteRef/>
      </w:r>
      <w:r w:rsidRPr="00D04448">
        <w:rPr>
          <w:rFonts w:ascii="Times New Roman" w:hAnsi="Times New Roman" w:cs="Times New Roman"/>
          <w:i/>
          <w:iCs/>
        </w:rPr>
        <w:t xml:space="preserve">Вересаев В. </w:t>
      </w:r>
      <w:r w:rsidRPr="00D04448">
        <w:rPr>
          <w:rFonts w:ascii="Times New Roman" w:hAnsi="Times New Roman" w:cs="Times New Roman"/>
        </w:rPr>
        <w:t>К художественному оформлению быта. (Об обрядах новых и старых)</w:t>
      </w:r>
      <w:r w:rsidRPr="00D04448">
        <w:rPr>
          <w:rFonts w:ascii="Times New Roman" w:hAnsi="Times New Roman" w:cs="Times New Roman"/>
          <w:i/>
          <w:iCs/>
        </w:rPr>
        <w:t xml:space="preserve"> </w:t>
      </w:r>
      <w:r w:rsidRPr="00D04448">
        <w:rPr>
          <w:rFonts w:ascii="Times New Roman" w:hAnsi="Times New Roman" w:cs="Times New Roman"/>
        </w:rPr>
        <w:t>// Красная новь. 1926.</w:t>
      </w:r>
      <w:r w:rsidRPr="00D04448">
        <w:rPr>
          <w:rFonts w:ascii="Times New Roman" w:hAnsi="Times New Roman" w:cs="Times New Roman"/>
          <w:i/>
          <w:iCs/>
        </w:rPr>
        <w:t xml:space="preserve"> </w:t>
      </w:r>
      <w:r w:rsidRPr="00D04448">
        <w:rPr>
          <w:rFonts w:ascii="Times New Roman" w:hAnsi="Times New Roman" w:cs="Times New Roman"/>
        </w:rPr>
        <w:t>№1. С. 160–177.</w:t>
      </w:r>
      <w:r w:rsidRPr="00D04448">
        <w:rPr>
          <w:rFonts w:ascii="Times New Roman" w:hAnsi="Times New Roman" w:cs="Times New Roman"/>
          <w:i/>
          <w:iCs/>
        </w:rPr>
        <w:t xml:space="preserve"> Вересаев В.В.</w:t>
      </w:r>
      <w:r w:rsidRPr="00D04448">
        <w:rPr>
          <w:rFonts w:ascii="Times New Roman" w:hAnsi="Times New Roman" w:cs="Times New Roman"/>
        </w:rPr>
        <w:t xml:space="preserve"> Об обрядах старых и новых. Ещё об обрядах. (Вступительная статья P.A. Лопаткина) // Вопросы научного атеизма. Вып. 34. М., 1986. С. 285–286.</w:t>
      </w:r>
    </w:p>
  </w:footnote>
  <w:footnote w:id="2">
    <w:p w14:paraId="1EA2BDCA" w14:textId="7AFB1DAB" w:rsidR="001330D0" w:rsidRPr="00AA56DF" w:rsidRDefault="001330D0" w:rsidP="002734CE">
      <w:pPr>
        <w:pStyle w:val="a3"/>
        <w:ind w:firstLine="284"/>
        <w:rPr>
          <w:rFonts w:ascii="Times New Roman" w:hAnsi="Times New Roman" w:cs="Times New Roman"/>
        </w:rPr>
      </w:pPr>
      <w:r w:rsidRPr="00AA56DF">
        <w:rPr>
          <w:rStyle w:val="a5"/>
          <w:rFonts w:ascii="Times New Roman" w:hAnsi="Times New Roman" w:cs="Times New Roman"/>
        </w:rPr>
        <w:footnoteRef/>
      </w:r>
      <w:r w:rsidRPr="00AA56DF">
        <w:rPr>
          <w:rFonts w:ascii="Times New Roman" w:hAnsi="Times New Roman" w:cs="Times New Roman"/>
        </w:rPr>
        <w:t xml:space="preserve"> </w:t>
      </w:r>
      <w:r w:rsidRPr="00AA56DF">
        <w:rPr>
          <w:rFonts w:ascii="Times New Roman" w:hAnsi="Times New Roman" w:cs="Times New Roman"/>
          <w:i/>
          <w:iCs/>
        </w:rPr>
        <w:t>Брудный В.И.</w:t>
      </w:r>
      <w:r w:rsidRPr="00AA56DF">
        <w:rPr>
          <w:rFonts w:ascii="Times New Roman" w:hAnsi="Times New Roman" w:cs="Times New Roman"/>
        </w:rPr>
        <w:t xml:space="preserve"> Обряды вчера и сегодня. М., 1968.</w:t>
      </w:r>
    </w:p>
  </w:footnote>
  <w:footnote w:id="3">
    <w:p w14:paraId="6457C213" w14:textId="5F0F3FF1" w:rsidR="001330D0" w:rsidRPr="007E4530" w:rsidRDefault="001330D0" w:rsidP="00AC4393">
      <w:pPr>
        <w:pStyle w:val="a3"/>
        <w:ind w:firstLine="284"/>
        <w:jc w:val="both"/>
        <w:rPr>
          <w:rFonts w:ascii="Times New Roman" w:hAnsi="Times New Roman" w:cs="Times New Roman"/>
        </w:rPr>
      </w:pPr>
      <w:r w:rsidRPr="007E4530">
        <w:rPr>
          <w:rStyle w:val="a5"/>
          <w:rFonts w:ascii="Times New Roman" w:hAnsi="Times New Roman" w:cs="Times New Roman"/>
        </w:rPr>
        <w:footnoteRef/>
      </w:r>
      <w:r w:rsidRPr="007E4530">
        <w:rPr>
          <w:rFonts w:ascii="Times New Roman" w:hAnsi="Times New Roman" w:cs="Times New Roman"/>
        </w:rPr>
        <w:t xml:space="preserve"> </w:t>
      </w:r>
      <w:r w:rsidRPr="00AA56DF">
        <w:rPr>
          <w:rFonts w:ascii="Times New Roman" w:hAnsi="Times New Roman" w:cs="Times New Roman"/>
          <w:i/>
          <w:iCs/>
        </w:rPr>
        <w:t>Тульцева Л.А.</w:t>
      </w:r>
      <w:r w:rsidRPr="007E4530">
        <w:rPr>
          <w:rFonts w:ascii="Times New Roman" w:hAnsi="Times New Roman" w:cs="Times New Roman"/>
        </w:rPr>
        <w:t xml:space="preserve"> Комсомольские, антирелигиозные [праздники и обряды 20-х годов] // Наука и религия.</w:t>
      </w:r>
      <w:r>
        <w:rPr>
          <w:rFonts w:ascii="Times New Roman" w:hAnsi="Times New Roman" w:cs="Times New Roman"/>
        </w:rPr>
        <w:t xml:space="preserve"> </w:t>
      </w:r>
      <w:r w:rsidRPr="007E4530">
        <w:rPr>
          <w:rFonts w:ascii="Times New Roman" w:hAnsi="Times New Roman" w:cs="Times New Roman"/>
        </w:rPr>
        <w:t>1978</w:t>
      </w:r>
      <w:r>
        <w:rPr>
          <w:rFonts w:ascii="Times New Roman" w:hAnsi="Times New Roman" w:cs="Times New Roman"/>
        </w:rPr>
        <w:t xml:space="preserve">. </w:t>
      </w:r>
      <w:r w:rsidRPr="007E4530">
        <w:rPr>
          <w:rFonts w:ascii="Times New Roman" w:hAnsi="Times New Roman" w:cs="Times New Roman"/>
        </w:rPr>
        <w:t>№ 10. С. 44–45.</w:t>
      </w:r>
    </w:p>
  </w:footnote>
  <w:footnote w:id="4">
    <w:p w14:paraId="15BD4EFD" w14:textId="56C8743E" w:rsidR="001330D0" w:rsidRPr="007E4530" w:rsidRDefault="001330D0" w:rsidP="00AC4393">
      <w:pPr>
        <w:pStyle w:val="a3"/>
        <w:ind w:firstLine="284"/>
        <w:jc w:val="both"/>
        <w:rPr>
          <w:rFonts w:ascii="Times New Roman" w:hAnsi="Times New Roman" w:cs="Times New Roman"/>
        </w:rPr>
      </w:pPr>
      <w:r w:rsidRPr="007E4530">
        <w:rPr>
          <w:rStyle w:val="a5"/>
          <w:rFonts w:ascii="Times New Roman" w:hAnsi="Times New Roman" w:cs="Times New Roman"/>
        </w:rPr>
        <w:footnoteRef/>
      </w:r>
      <w:r w:rsidRPr="007E4530">
        <w:rPr>
          <w:rFonts w:ascii="Times New Roman" w:hAnsi="Times New Roman" w:cs="Times New Roman"/>
        </w:rPr>
        <w:t xml:space="preserve"> </w:t>
      </w:r>
      <w:r w:rsidRPr="007E4530">
        <w:rPr>
          <w:rFonts w:ascii="Times New Roman" w:hAnsi="Times New Roman" w:cs="Times New Roman"/>
          <w:i/>
          <w:iCs/>
        </w:rPr>
        <w:t>Геродник Г.И.</w:t>
      </w:r>
      <w:r w:rsidRPr="007E4530">
        <w:rPr>
          <w:rFonts w:ascii="Times New Roman" w:hAnsi="Times New Roman" w:cs="Times New Roman"/>
        </w:rPr>
        <w:t xml:space="preserve"> Дорогами новых традиций. М., 1964. </w:t>
      </w:r>
    </w:p>
  </w:footnote>
  <w:footnote w:id="5">
    <w:p w14:paraId="1A8BEB99" w14:textId="1C80B306" w:rsidR="001330D0" w:rsidRPr="007805C8" w:rsidRDefault="001330D0" w:rsidP="00AC4393">
      <w:pPr>
        <w:pStyle w:val="a3"/>
        <w:ind w:firstLine="284"/>
        <w:jc w:val="both"/>
        <w:rPr>
          <w:rFonts w:ascii="Times New Roman" w:hAnsi="Times New Roman" w:cs="Times New Roman"/>
        </w:rPr>
      </w:pPr>
      <w:r w:rsidRPr="007805C8">
        <w:rPr>
          <w:rStyle w:val="a5"/>
          <w:rFonts w:ascii="Times New Roman" w:hAnsi="Times New Roman" w:cs="Times New Roman"/>
        </w:rPr>
        <w:footnoteRef/>
      </w:r>
      <w:r w:rsidRPr="007805C8">
        <w:rPr>
          <w:rFonts w:ascii="Times New Roman" w:hAnsi="Times New Roman" w:cs="Times New Roman"/>
        </w:rPr>
        <w:t xml:space="preserve"> </w:t>
      </w:r>
      <w:r w:rsidRPr="007805C8">
        <w:rPr>
          <w:rFonts w:ascii="Times New Roman" w:hAnsi="Times New Roman" w:cs="Times New Roman"/>
          <w:i/>
          <w:iCs/>
        </w:rPr>
        <w:t>Руднев В.А.</w:t>
      </w:r>
      <w:r w:rsidRPr="007805C8">
        <w:rPr>
          <w:rFonts w:ascii="Times New Roman" w:hAnsi="Times New Roman" w:cs="Times New Roman"/>
        </w:rPr>
        <w:t xml:space="preserve"> Советские обычаи и обряды.</w:t>
      </w:r>
      <w:r>
        <w:rPr>
          <w:rFonts w:ascii="Times New Roman" w:hAnsi="Times New Roman" w:cs="Times New Roman"/>
        </w:rPr>
        <w:t xml:space="preserve"> </w:t>
      </w:r>
      <w:r w:rsidRPr="007805C8">
        <w:rPr>
          <w:rFonts w:ascii="Times New Roman" w:hAnsi="Times New Roman" w:cs="Times New Roman"/>
        </w:rPr>
        <w:t>Л., 1974.</w:t>
      </w:r>
    </w:p>
  </w:footnote>
  <w:footnote w:id="6">
    <w:p w14:paraId="04D9FC17" w14:textId="5891A7F7" w:rsidR="001330D0" w:rsidRPr="005065F6" w:rsidRDefault="001330D0" w:rsidP="00AC4393">
      <w:pPr>
        <w:pStyle w:val="a3"/>
        <w:ind w:firstLine="284"/>
        <w:jc w:val="both"/>
        <w:rPr>
          <w:rFonts w:ascii="Times New Roman" w:hAnsi="Times New Roman" w:cs="Times New Roman"/>
        </w:rPr>
      </w:pPr>
      <w:r w:rsidRPr="005065F6">
        <w:rPr>
          <w:rStyle w:val="a5"/>
          <w:rFonts w:ascii="Times New Roman" w:hAnsi="Times New Roman" w:cs="Times New Roman"/>
        </w:rPr>
        <w:footnoteRef/>
      </w:r>
      <w:r w:rsidRPr="005065F6">
        <w:rPr>
          <w:rFonts w:ascii="Times New Roman" w:hAnsi="Times New Roman" w:cs="Times New Roman"/>
        </w:rPr>
        <w:t xml:space="preserve"> </w:t>
      </w:r>
      <w:r w:rsidRPr="005065F6">
        <w:rPr>
          <w:rFonts w:ascii="Times New Roman" w:hAnsi="Times New Roman" w:cs="Times New Roman"/>
          <w:i/>
          <w:iCs/>
        </w:rPr>
        <w:t>Емелях Л.И.</w:t>
      </w:r>
      <w:r w:rsidRPr="005065F6">
        <w:rPr>
          <w:rFonts w:ascii="Times New Roman" w:hAnsi="Times New Roman" w:cs="Times New Roman"/>
        </w:rPr>
        <w:t xml:space="preserve"> Происхождение христианских таинств.</w:t>
      </w:r>
      <w:r>
        <w:rPr>
          <w:rFonts w:ascii="Times New Roman" w:hAnsi="Times New Roman" w:cs="Times New Roman"/>
        </w:rPr>
        <w:t xml:space="preserve"> </w:t>
      </w:r>
      <w:r w:rsidRPr="005065F6">
        <w:rPr>
          <w:rFonts w:ascii="Times New Roman" w:hAnsi="Times New Roman" w:cs="Times New Roman"/>
        </w:rPr>
        <w:t>М., 1978.</w:t>
      </w:r>
    </w:p>
  </w:footnote>
  <w:footnote w:id="7">
    <w:p w14:paraId="18A6BF73" w14:textId="6AA8BA62" w:rsidR="001330D0" w:rsidRPr="00AA56DF" w:rsidRDefault="001330D0" w:rsidP="00AC4393">
      <w:pPr>
        <w:pStyle w:val="a3"/>
        <w:ind w:firstLine="284"/>
        <w:jc w:val="both"/>
        <w:rPr>
          <w:rFonts w:ascii="Times New Roman" w:hAnsi="Times New Roman" w:cs="Times New Roman"/>
        </w:rPr>
      </w:pPr>
      <w:r w:rsidRPr="00AA56DF">
        <w:rPr>
          <w:rStyle w:val="a5"/>
          <w:rFonts w:ascii="Times New Roman" w:hAnsi="Times New Roman" w:cs="Times New Roman"/>
        </w:rPr>
        <w:footnoteRef/>
      </w:r>
      <w:r w:rsidRPr="00AA56DF">
        <w:rPr>
          <w:rFonts w:ascii="Times New Roman" w:hAnsi="Times New Roman" w:cs="Times New Roman"/>
        </w:rPr>
        <w:t xml:space="preserve"> </w:t>
      </w:r>
      <w:bookmarkStart w:id="4" w:name="_Hlk73195796"/>
      <w:r w:rsidRPr="00AA56DF">
        <w:rPr>
          <w:rFonts w:ascii="Times New Roman" w:hAnsi="Times New Roman" w:cs="Times New Roman"/>
          <w:i/>
          <w:iCs/>
        </w:rPr>
        <w:t>Глаголев В.С.</w:t>
      </w:r>
      <w:r w:rsidRPr="00AA56DF">
        <w:rPr>
          <w:rFonts w:ascii="Times New Roman" w:hAnsi="Times New Roman" w:cs="Times New Roman"/>
        </w:rPr>
        <w:t xml:space="preserve"> Эмоционально-психологические основы советской обрядности. М., 1978</w:t>
      </w:r>
      <w:bookmarkEnd w:id="4"/>
      <w:r>
        <w:rPr>
          <w:rFonts w:ascii="Times New Roman" w:hAnsi="Times New Roman" w:cs="Times New Roman"/>
        </w:rPr>
        <w:t>;</w:t>
      </w:r>
      <w:r w:rsidRPr="00AA56DF">
        <w:rPr>
          <w:rFonts w:ascii="Times New Roman" w:hAnsi="Times New Roman" w:cs="Times New Roman"/>
        </w:rPr>
        <w:t xml:space="preserve"> </w:t>
      </w:r>
      <w:r>
        <w:rPr>
          <w:rFonts w:ascii="Times New Roman" w:hAnsi="Times New Roman" w:cs="Times New Roman"/>
        </w:rPr>
        <w:t xml:space="preserve"> </w:t>
      </w:r>
      <w:r w:rsidRPr="00AA56DF">
        <w:rPr>
          <w:rFonts w:ascii="Times New Roman" w:hAnsi="Times New Roman" w:cs="Times New Roman"/>
          <w:i/>
          <w:iCs/>
        </w:rPr>
        <w:t>Карасевич А.А.</w:t>
      </w:r>
      <w:r w:rsidRPr="00AA56DF">
        <w:rPr>
          <w:rFonts w:ascii="Times New Roman" w:hAnsi="Times New Roman" w:cs="Times New Roman"/>
        </w:rPr>
        <w:t xml:space="preserve"> Роль социалистической обрядности в формировании научного мировоззрения</w:t>
      </w:r>
      <w:r>
        <w:rPr>
          <w:rFonts w:ascii="Times New Roman" w:hAnsi="Times New Roman" w:cs="Times New Roman"/>
        </w:rPr>
        <w:t xml:space="preserve">: </w:t>
      </w:r>
      <w:r w:rsidRPr="00AC4393">
        <w:rPr>
          <w:rFonts w:ascii="Times New Roman" w:hAnsi="Times New Roman" w:cs="Times New Roman"/>
        </w:rPr>
        <w:t xml:space="preserve">Автор. дис. на соиск. уч. ст. к. филос. наук. </w:t>
      </w:r>
      <w:r w:rsidRPr="00AA56DF">
        <w:rPr>
          <w:rFonts w:ascii="Times New Roman" w:hAnsi="Times New Roman" w:cs="Times New Roman"/>
        </w:rPr>
        <w:t>М., 1986.</w:t>
      </w:r>
    </w:p>
  </w:footnote>
  <w:footnote w:id="8">
    <w:p w14:paraId="500B5925" w14:textId="369635AB" w:rsidR="001330D0" w:rsidRPr="00143EED" w:rsidRDefault="001330D0" w:rsidP="00AC4393">
      <w:pPr>
        <w:pStyle w:val="a3"/>
        <w:ind w:firstLine="284"/>
        <w:jc w:val="both"/>
        <w:rPr>
          <w:rFonts w:ascii="Times New Roman" w:hAnsi="Times New Roman" w:cs="Times New Roman"/>
        </w:rPr>
      </w:pPr>
      <w:r w:rsidRPr="00143EED">
        <w:rPr>
          <w:rStyle w:val="a5"/>
          <w:rFonts w:ascii="Times New Roman" w:hAnsi="Times New Roman" w:cs="Times New Roman"/>
        </w:rPr>
        <w:footnoteRef/>
      </w:r>
      <w:r w:rsidRPr="00143EED">
        <w:rPr>
          <w:rFonts w:ascii="Times New Roman" w:hAnsi="Times New Roman" w:cs="Times New Roman"/>
        </w:rPr>
        <w:t xml:space="preserve"> </w:t>
      </w:r>
      <w:bookmarkStart w:id="5" w:name="_Hlk73269563"/>
      <w:r w:rsidRPr="00143EED">
        <w:rPr>
          <w:rFonts w:ascii="Times New Roman" w:hAnsi="Times New Roman" w:cs="Times New Roman"/>
          <w:i/>
          <w:iCs/>
        </w:rPr>
        <w:t>Захаров А.В.</w:t>
      </w:r>
      <w:r w:rsidRPr="00143EED">
        <w:rPr>
          <w:rFonts w:ascii="Times New Roman" w:hAnsi="Times New Roman" w:cs="Times New Roman"/>
        </w:rPr>
        <w:t xml:space="preserve"> Карнавал в две шеренги (К истории советских массовых празднеств) // Человек.</w:t>
      </w:r>
      <w:r>
        <w:rPr>
          <w:rFonts w:ascii="Times New Roman" w:hAnsi="Times New Roman" w:cs="Times New Roman"/>
        </w:rPr>
        <w:t xml:space="preserve"> </w:t>
      </w:r>
      <w:r w:rsidRPr="00143EED">
        <w:rPr>
          <w:rFonts w:ascii="Times New Roman" w:hAnsi="Times New Roman" w:cs="Times New Roman"/>
        </w:rPr>
        <w:t>1990. С. 51–61.</w:t>
      </w:r>
      <w:bookmarkEnd w:id="5"/>
    </w:p>
  </w:footnote>
  <w:footnote w:id="9">
    <w:p w14:paraId="5E67CD63" w14:textId="2EF6360C" w:rsidR="001330D0" w:rsidRPr="00143EED" w:rsidRDefault="001330D0" w:rsidP="00AC4393">
      <w:pPr>
        <w:pStyle w:val="a3"/>
        <w:ind w:firstLine="284"/>
        <w:jc w:val="both"/>
        <w:rPr>
          <w:rFonts w:ascii="Times New Roman" w:hAnsi="Times New Roman" w:cs="Times New Roman"/>
        </w:rPr>
      </w:pPr>
      <w:r w:rsidRPr="00143EED">
        <w:rPr>
          <w:rStyle w:val="a5"/>
          <w:rFonts w:ascii="Times New Roman" w:hAnsi="Times New Roman" w:cs="Times New Roman"/>
        </w:rPr>
        <w:footnoteRef/>
      </w:r>
      <w:r w:rsidRPr="00143EED">
        <w:rPr>
          <w:rFonts w:ascii="Times New Roman" w:hAnsi="Times New Roman" w:cs="Times New Roman"/>
        </w:rPr>
        <w:t xml:space="preserve"> </w:t>
      </w:r>
      <w:bookmarkStart w:id="6" w:name="_Hlk132968639"/>
      <w:r w:rsidRPr="00AC4393">
        <w:rPr>
          <w:rFonts w:ascii="Times New Roman" w:hAnsi="Times New Roman" w:cs="Times New Roman"/>
          <w:i/>
          <w:iCs/>
        </w:rPr>
        <w:t>Баланцев А.В.</w:t>
      </w:r>
      <w:r w:rsidRPr="00143EED">
        <w:rPr>
          <w:rFonts w:ascii="Times New Roman" w:hAnsi="Times New Roman" w:cs="Times New Roman"/>
        </w:rPr>
        <w:t xml:space="preserve"> Антирелигиозная деятельность комсомола (1918</w:t>
      </w:r>
      <w:r>
        <w:rPr>
          <w:rFonts w:ascii="Times New Roman" w:hAnsi="Times New Roman" w:cs="Times New Roman"/>
        </w:rPr>
        <w:t>–</w:t>
      </w:r>
      <w:r w:rsidRPr="00143EED">
        <w:rPr>
          <w:rFonts w:ascii="Times New Roman" w:hAnsi="Times New Roman" w:cs="Times New Roman"/>
        </w:rPr>
        <w:t>1925 гг.</w:t>
      </w:r>
      <w:r>
        <w:rPr>
          <w:rFonts w:ascii="Times New Roman" w:hAnsi="Times New Roman" w:cs="Times New Roman"/>
        </w:rPr>
        <w:t>)</w:t>
      </w:r>
      <w:r w:rsidRPr="00143EED">
        <w:rPr>
          <w:rFonts w:ascii="Times New Roman" w:hAnsi="Times New Roman" w:cs="Times New Roman"/>
        </w:rPr>
        <w:t xml:space="preserve">: Дис. </w:t>
      </w:r>
      <w:r w:rsidRPr="00AC4393">
        <w:rPr>
          <w:rFonts w:ascii="Times New Roman" w:hAnsi="Times New Roman" w:cs="Times New Roman"/>
        </w:rPr>
        <w:t xml:space="preserve">на соиск. уч. ст. </w:t>
      </w:r>
      <w:r w:rsidRPr="00143EED">
        <w:rPr>
          <w:rFonts w:ascii="Times New Roman" w:hAnsi="Times New Roman" w:cs="Times New Roman"/>
        </w:rPr>
        <w:t>к</w:t>
      </w:r>
      <w:r>
        <w:rPr>
          <w:rFonts w:ascii="Times New Roman" w:hAnsi="Times New Roman" w:cs="Times New Roman"/>
        </w:rPr>
        <w:t>. и. н.</w:t>
      </w:r>
      <w:r w:rsidRPr="00143EED">
        <w:rPr>
          <w:rFonts w:ascii="Times New Roman" w:hAnsi="Times New Roman" w:cs="Times New Roman"/>
        </w:rPr>
        <w:t xml:space="preserve"> Тамбов, 2008.</w:t>
      </w:r>
      <w:bookmarkEnd w:id="6"/>
    </w:p>
  </w:footnote>
  <w:footnote w:id="10">
    <w:p w14:paraId="7520C669" w14:textId="77777777" w:rsidR="001330D0" w:rsidRPr="008A01AD" w:rsidRDefault="001330D0" w:rsidP="00933238">
      <w:pPr>
        <w:pStyle w:val="a3"/>
        <w:ind w:firstLine="284"/>
        <w:jc w:val="both"/>
        <w:rPr>
          <w:rFonts w:ascii="Times New Roman" w:hAnsi="Times New Roman" w:cs="Times New Roman"/>
        </w:rPr>
      </w:pPr>
      <w:r w:rsidRPr="00D73719">
        <w:rPr>
          <w:rStyle w:val="a5"/>
          <w:rFonts w:ascii="Times New Roman" w:hAnsi="Times New Roman" w:cs="Times New Roman"/>
        </w:rPr>
        <w:footnoteRef/>
      </w:r>
      <w:r w:rsidRPr="00D73719">
        <w:rPr>
          <w:rFonts w:ascii="Times New Roman" w:hAnsi="Times New Roman" w:cs="Times New Roman"/>
        </w:rPr>
        <w:t xml:space="preserve"> </w:t>
      </w:r>
      <w:bookmarkStart w:id="7" w:name="_Hlk105422770"/>
      <w:bookmarkStart w:id="8" w:name="_Hlk102318103"/>
      <w:r w:rsidRPr="00D73719">
        <w:rPr>
          <w:rFonts w:ascii="Times New Roman" w:hAnsi="Times New Roman" w:cs="Times New Roman"/>
          <w:i/>
          <w:iCs/>
        </w:rPr>
        <w:t>Соколова А.Д</w:t>
      </w:r>
      <w:r w:rsidRPr="00D73719">
        <w:rPr>
          <w:rFonts w:ascii="Times New Roman" w:hAnsi="Times New Roman" w:cs="Times New Roman"/>
        </w:rPr>
        <w:t>. Нельзя, нельзя новых людей хоронить по-старому! // Отечественные записки. 2013. № 5.</w:t>
      </w:r>
      <w:r>
        <w:rPr>
          <w:rFonts w:ascii="Times New Roman" w:hAnsi="Times New Roman" w:cs="Times New Roman"/>
        </w:rPr>
        <w:t xml:space="preserve"> </w:t>
      </w:r>
      <w:r w:rsidRPr="00D73719">
        <w:rPr>
          <w:rFonts w:ascii="Times New Roman" w:hAnsi="Times New Roman" w:cs="Times New Roman"/>
        </w:rPr>
        <w:t>С. 191–208</w:t>
      </w:r>
      <w:bookmarkEnd w:id="7"/>
      <w:r>
        <w:rPr>
          <w:rFonts w:ascii="Times New Roman" w:hAnsi="Times New Roman" w:cs="Times New Roman"/>
        </w:rPr>
        <w:t>;</w:t>
      </w:r>
      <w:r w:rsidRPr="00CC118A">
        <w:t xml:space="preserve"> </w:t>
      </w:r>
      <w:r w:rsidRPr="00CC118A">
        <w:rPr>
          <w:rFonts w:ascii="Times New Roman" w:hAnsi="Times New Roman" w:cs="Times New Roman"/>
          <w:i/>
          <w:iCs/>
        </w:rPr>
        <w:t>Соколова А.Д.</w:t>
      </w:r>
      <w:r w:rsidRPr="00CC118A">
        <w:rPr>
          <w:rFonts w:ascii="Times New Roman" w:hAnsi="Times New Roman" w:cs="Times New Roman"/>
        </w:rPr>
        <w:t xml:space="preserve"> Новому быту – новые обряды. Похоронная обрядность в атеистической кампании </w:t>
      </w:r>
      <w:r w:rsidRPr="008A01AD">
        <w:rPr>
          <w:rFonts w:ascii="Times New Roman" w:hAnsi="Times New Roman" w:cs="Times New Roman"/>
        </w:rPr>
        <w:t>1920-х гг. // Человек и религия: материалы Междунар. науч.-практ. конф., 14–16 марта 2013 г., Минск, Республика Беларусь / под ред. С. Г. Карасёвой, С. И. Шатравского. Минск, 2013. С. 199–208.</w:t>
      </w:r>
    </w:p>
    <w:bookmarkEnd w:id="8"/>
  </w:footnote>
  <w:footnote w:id="11">
    <w:p w14:paraId="0568931F" w14:textId="77777777" w:rsidR="001330D0" w:rsidRPr="008A01AD" w:rsidRDefault="001330D0" w:rsidP="00933238">
      <w:pPr>
        <w:pStyle w:val="a3"/>
        <w:ind w:firstLine="284"/>
        <w:jc w:val="both"/>
        <w:rPr>
          <w:rFonts w:ascii="Times New Roman" w:hAnsi="Times New Roman" w:cs="Times New Roman"/>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Овчинников А.П</w:t>
      </w:r>
      <w:r w:rsidRPr="008A01AD">
        <w:rPr>
          <w:rFonts w:ascii="Times New Roman" w:hAnsi="Times New Roman" w:cs="Times New Roman"/>
        </w:rPr>
        <w:t xml:space="preserve">. Быт и политика: советское государство и революционное переустройство быта в 20-е гг. </w:t>
      </w:r>
      <w:r w:rsidRPr="008A01AD">
        <w:rPr>
          <w:rFonts w:ascii="Times New Roman" w:hAnsi="Times New Roman" w:cs="Times New Roman"/>
          <w:lang w:val="en-US"/>
        </w:rPr>
        <w:t>XX</w:t>
      </w:r>
      <w:r w:rsidRPr="008A01AD">
        <w:rPr>
          <w:rFonts w:ascii="Times New Roman" w:hAnsi="Times New Roman" w:cs="Times New Roman"/>
        </w:rPr>
        <w:t xml:space="preserve"> века (к проблемам истории государственного управления) // Вестник СамГУ. 2007. №3. С. 34–42. </w:t>
      </w:r>
    </w:p>
  </w:footnote>
  <w:footnote w:id="12">
    <w:p w14:paraId="17E0D22C" w14:textId="77777777" w:rsidR="001330D0" w:rsidRPr="008A01AD" w:rsidRDefault="001330D0" w:rsidP="00933238">
      <w:pPr>
        <w:pStyle w:val="a3"/>
        <w:ind w:firstLine="284"/>
        <w:jc w:val="both"/>
        <w:rPr>
          <w:rFonts w:ascii="Times New Roman" w:hAnsi="Times New Roman" w:cs="Times New Roman"/>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Коломиец К.А.</w:t>
      </w:r>
      <w:r w:rsidRPr="008A01AD">
        <w:rPr>
          <w:rFonts w:ascii="Times New Roman" w:hAnsi="Times New Roman" w:cs="Times New Roman"/>
        </w:rPr>
        <w:t xml:space="preserve"> Формирование новой идеологии партией большевиков в первые годы советской власти // Известия ПГПУ им. В. Г. Белинского. 2011. № 23. С. 459–462.</w:t>
      </w:r>
    </w:p>
  </w:footnote>
  <w:footnote w:id="13">
    <w:p w14:paraId="26EBA785" w14:textId="77777777" w:rsidR="001330D0" w:rsidRPr="008A01AD" w:rsidRDefault="001330D0" w:rsidP="00933238">
      <w:pPr>
        <w:pStyle w:val="a3"/>
        <w:ind w:firstLine="284"/>
        <w:jc w:val="both"/>
        <w:rPr>
          <w:rFonts w:ascii="Times New Roman" w:hAnsi="Times New Roman" w:cs="Times New Roman"/>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Яшина М.А</w:t>
      </w:r>
      <w:r w:rsidRPr="008A01AD">
        <w:rPr>
          <w:rFonts w:ascii="Times New Roman" w:hAnsi="Times New Roman" w:cs="Times New Roman"/>
        </w:rPr>
        <w:t xml:space="preserve">. Антирелигиозные образование и воспитание в СССР // Вестник ЧГПУ. 2011. №3. С. 201–208; </w:t>
      </w:r>
      <w:r w:rsidRPr="008A01AD">
        <w:rPr>
          <w:rFonts w:ascii="Times New Roman" w:hAnsi="Times New Roman" w:cs="Times New Roman"/>
          <w:i/>
          <w:iCs/>
        </w:rPr>
        <w:t>Черствая О.Е</w:t>
      </w:r>
      <w:r w:rsidRPr="008A01AD">
        <w:rPr>
          <w:rFonts w:ascii="Times New Roman" w:hAnsi="Times New Roman" w:cs="Times New Roman"/>
        </w:rPr>
        <w:t>. Историко-педагогический анализ роли матери в семейном укладе в советской России // Вестник КГУ им. Н.А. Некрасова. 2017. Т. 17. С. 234–237.</w:t>
      </w:r>
    </w:p>
  </w:footnote>
  <w:footnote w:id="14">
    <w:p w14:paraId="3986625F" w14:textId="77777777" w:rsidR="001330D0" w:rsidRPr="008A01AD" w:rsidRDefault="001330D0" w:rsidP="00933238">
      <w:pPr>
        <w:pStyle w:val="a3"/>
        <w:ind w:firstLine="284"/>
        <w:jc w:val="both"/>
        <w:rPr>
          <w:rFonts w:ascii="Times New Roman" w:hAnsi="Times New Roman" w:cs="Times New Roman"/>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Суслова И.С</w:t>
      </w:r>
      <w:r w:rsidRPr="008A01AD">
        <w:rPr>
          <w:rFonts w:ascii="Times New Roman" w:hAnsi="Times New Roman" w:cs="Times New Roman"/>
        </w:rPr>
        <w:t>. «Надо знакомиться с машинами»: материалы о кремации в газетах «Пионерская правда» и «Ленинские искры» (1927–1930-е гг.) // Детские чтения. 2020. № 1. Т. 17. С. 62–89.</w:t>
      </w:r>
    </w:p>
  </w:footnote>
  <w:footnote w:id="15">
    <w:p w14:paraId="4F3F2CD9" w14:textId="68F5605F" w:rsidR="001330D0" w:rsidRPr="00DE38F4" w:rsidRDefault="001330D0" w:rsidP="00AC4393">
      <w:pPr>
        <w:pStyle w:val="a3"/>
        <w:ind w:firstLine="142"/>
        <w:jc w:val="both"/>
        <w:rPr>
          <w:rFonts w:ascii="Times New Roman" w:hAnsi="Times New Roman" w:cs="Times New Roman"/>
        </w:rPr>
      </w:pPr>
      <w:r w:rsidRPr="00DE38F4">
        <w:rPr>
          <w:rStyle w:val="a5"/>
          <w:rFonts w:ascii="Times New Roman" w:hAnsi="Times New Roman" w:cs="Times New Roman"/>
        </w:rPr>
        <w:footnoteRef/>
      </w:r>
      <w:r w:rsidRPr="00DE38F4">
        <w:rPr>
          <w:rFonts w:ascii="Times New Roman" w:hAnsi="Times New Roman" w:cs="Times New Roman"/>
        </w:rPr>
        <w:t xml:space="preserve"> </w:t>
      </w:r>
      <w:r w:rsidRPr="00DE38F4">
        <w:rPr>
          <w:rFonts w:ascii="Times New Roman" w:hAnsi="Times New Roman" w:cs="Times New Roman"/>
          <w:i/>
          <w:iCs/>
        </w:rPr>
        <w:t>Лучшев Е.М.</w:t>
      </w:r>
      <w:r w:rsidRPr="00DE38F4">
        <w:rPr>
          <w:rFonts w:ascii="Times New Roman" w:hAnsi="Times New Roman" w:cs="Times New Roman"/>
        </w:rPr>
        <w:t xml:space="preserve"> Антирелигиозная пропаганда в СССР: 1917–1941 гг. СПб., 2016.</w:t>
      </w:r>
    </w:p>
  </w:footnote>
  <w:footnote w:id="16">
    <w:p w14:paraId="45A87186" w14:textId="6AAF6717" w:rsidR="001330D0" w:rsidRPr="00DE38F4" w:rsidRDefault="001330D0" w:rsidP="00AC4393">
      <w:pPr>
        <w:pStyle w:val="a3"/>
        <w:ind w:firstLine="142"/>
        <w:jc w:val="both"/>
        <w:rPr>
          <w:rFonts w:ascii="Times New Roman" w:hAnsi="Times New Roman" w:cs="Times New Roman"/>
        </w:rPr>
      </w:pPr>
      <w:r w:rsidRPr="00DE38F4">
        <w:rPr>
          <w:rStyle w:val="a5"/>
          <w:rFonts w:ascii="Times New Roman" w:hAnsi="Times New Roman" w:cs="Times New Roman"/>
        </w:rPr>
        <w:footnoteRef/>
      </w:r>
      <w:r w:rsidRPr="00DE38F4">
        <w:rPr>
          <w:rFonts w:ascii="Times New Roman" w:hAnsi="Times New Roman" w:cs="Times New Roman"/>
        </w:rPr>
        <w:t xml:space="preserve"> </w:t>
      </w:r>
      <w:r w:rsidRPr="00DE38F4">
        <w:rPr>
          <w:rFonts w:ascii="Times New Roman" w:hAnsi="Times New Roman" w:cs="Times New Roman"/>
          <w:i/>
          <w:iCs/>
        </w:rPr>
        <w:t>Слезин А.А.</w:t>
      </w:r>
      <w:r w:rsidRPr="00DE38F4">
        <w:rPr>
          <w:rFonts w:ascii="Times New Roman" w:hAnsi="Times New Roman" w:cs="Times New Roman"/>
        </w:rPr>
        <w:t xml:space="preserve"> </w:t>
      </w:r>
      <w:bookmarkStart w:id="9" w:name="_Hlk73268035"/>
      <w:r w:rsidRPr="00DE38F4">
        <w:rPr>
          <w:rFonts w:ascii="Times New Roman" w:hAnsi="Times New Roman" w:cs="Times New Roman"/>
        </w:rPr>
        <w:t xml:space="preserve">Антирелигиозные праздники 1920-х гг. </w:t>
      </w:r>
      <w:bookmarkEnd w:id="9"/>
      <w:r w:rsidRPr="00DE38F4">
        <w:rPr>
          <w:rFonts w:ascii="Times New Roman" w:hAnsi="Times New Roman" w:cs="Times New Roman"/>
        </w:rPr>
        <w:t xml:space="preserve">/ А.А. Слезин // Вопросы истории. 2010. № 12. С. 82–91; </w:t>
      </w:r>
      <w:r w:rsidRPr="00DE38F4">
        <w:rPr>
          <w:rFonts w:ascii="Times New Roman" w:hAnsi="Times New Roman" w:cs="Times New Roman"/>
          <w:i/>
          <w:iCs/>
        </w:rPr>
        <w:t>Слезин А.А.</w:t>
      </w:r>
      <w:r w:rsidRPr="00DE38F4">
        <w:rPr>
          <w:rFonts w:ascii="Times New Roman" w:hAnsi="Times New Roman" w:cs="Times New Roman"/>
        </w:rPr>
        <w:t xml:space="preserve"> Советское государство против религии: «оттепель» середины 1920-х годов // Юридические исследования.</w:t>
      </w:r>
      <w:r>
        <w:rPr>
          <w:rFonts w:ascii="Times New Roman" w:hAnsi="Times New Roman" w:cs="Times New Roman"/>
        </w:rPr>
        <w:t xml:space="preserve"> </w:t>
      </w:r>
      <w:r w:rsidRPr="00DE38F4">
        <w:rPr>
          <w:rFonts w:ascii="Times New Roman" w:hAnsi="Times New Roman" w:cs="Times New Roman"/>
        </w:rPr>
        <w:t>2013.</w:t>
      </w:r>
      <w:r>
        <w:rPr>
          <w:rFonts w:ascii="Times New Roman" w:hAnsi="Times New Roman" w:cs="Times New Roman"/>
        </w:rPr>
        <w:t xml:space="preserve"> </w:t>
      </w:r>
      <w:r w:rsidRPr="00DE38F4">
        <w:rPr>
          <w:rFonts w:ascii="Times New Roman" w:hAnsi="Times New Roman" w:cs="Times New Roman"/>
        </w:rPr>
        <w:t>№ 2.</w:t>
      </w:r>
      <w:r>
        <w:rPr>
          <w:rFonts w:ascii="Times New Roman" w:hAnsi="Times New Roman" w:cs="Times New Roman"/>
        </w:rPr>
        <w:t xml:space="preserve"> </w:t>
      </w:r>
      <w:r w:rsidRPr="00DE38F4">
        <w:rPr>
          <w:rFonts w:ascii="Times New Roman" w:hAnsi="Times New Roman" w:cs="Times New Roman"/>
        </w:rPr>
        <w:t>С. 37–73.</w:t>
      </w:r>
      <w:r w:rsidRPr="00546324">
        <w:t xml:space="preserve"> </w:t>
      </w:r>
      <w:r w:rsidRPr="00546324">
        <w:rPr>
          <w:rFonts w:ascii="Times New Roman" w:hAnsi="Times New Roman" w:cs="Times New Roman"/>
        </w:rPr>
        <w:t>[Электронный ресурс]. URL: https://nbpublish.com/library_read_article.php?id=448 (дата обращения 03.0</w:t>
      </w:r>
      <w:r>
        <w:rPr>
          <w:rFonts w:ascii="Times New Roman" w:hAnsi="Times New Roman" w:cs="Times New Roman"/>
        </w:rPr>
        <w:t>2</w:t>
      </w:r>
      <w:r w:rsidRPr="00546324">
        <w:rPr>
          <w:rFonts w:ascii="Times New Roman" w:hAnsi="Times New Roman" w:cs="Times New Roman"/>
        </w:rPr>
        <w:t>. 202</w:t>
      </w:r>
      <w:r>
        <w:rPr>
          <w:rFonts w:ascii="Times New Roman" w:hAnsi="Times New Roman" w:cs="Times New Roman"/>
        </w:rPr>
        <w:t>3</w:t>
      </w:r>
      <w:r w:rsidRPr="00546324">
        <w:rPr>
          <w:rFonts w:ascii="Times New Roman" w:hAnsi="Times New Roman" w:cs="Times New Roman"/>
        </w:rPr>
        <w:t>).</w:t>
      </w:r>
    </w:p>
  </w:footnote>
  <w:footnote w:id="17">
    <w:p w14:paraId="6A1802B6" w14:textId="66E13451" w:rsidR="001330D0" w:rsidRPr="004B1221" w:rsidRDefault="001330D0" w:rsidP="00A07E43">
      <w:pPr>
        <w:pStyle w:val="a3"/>
        <w:ind w:firstLine="284"/>
        <w:jc w:val="both"/>
        <w:rPr>
          <w:rFonts w:ascii="Times New Roman" w:hAnsi="Times New Roman" w:cs="Times New Roman"/>
        </w:rPr>
      </w:pPr>
      <w:bookmarkStart w:id="10" w:name="_Hlk73197363"/>
      <w:r w:rsidRPr="004B1221">
        <w:rPr>
          <w:rStyle w:val="a5"/>
          <w:rFonts w:ascii="Times New Roman" w:hAnsi="Times New Roman" w:cs="Times New Roman"/>
        </w:rPr>
        <w:footnoteRef/>
      </w:r>
      <w:r w:rsidRPr="004B1221">
        <w:rPr>
          <w:rFonts w:ascii="Times New Roman" w:hAnsi="Times New Roman" w:cs="Times New Roman"/>
        </w:rPr>
        <w:t xml:space="preserve"> </w:t>
      </w:r>
      <w:bookmarkStart w:id="11" w:name="_Hlk132968805"/>
      <w:r w:rsidRPr="004B1221">
        <w:rPr>
          <w:rFonts w:ascii="Times New Roman" w:hAnsi="Times New Roman" w:cs="Times New Roman"/>
          <w:i/>
          <w:iCs/>
        </w:rPr>
        <w:t>Фирсов С.Л.</w:t>
      </w:r>
      <w:r w:rsidRPr="004B1221">
        <w:rPr>
          <w:rFonts w:ascii="Times New Roman" w:hAnsi="Times New Roman" w:cs="Times New Roman"/>
        </w:rPr>
        <w:t xml:space="preserve"> Власть и огонь: Церковь и советское государство: 1918 – начало 1940-х гг.: Очерки истории.</w:t>
      </w:r>
      <w:r>
        <w:rPr>
          <w:rFonts w:ascii="Times New Roman" w:hAnsi="Times New Roman" w:cs="Times New Roman"/>
        </w:rPr>
        <w:t xml:space="preserve"> </w:t>
      </w:r>
      <w:r w:rsidRPr="004B1221">
        <w:rPr>
          <w:rFonts w:ascii="Times New Roman" w:hAnsi="Times New Roman" w:cs="Times New Roman"/>
        </w:rPr>
        <w:t>М., 2014.</w:t>
      </w:r>
      <w:bookmarkEnd w:id="10"/>
    </w:p>
    <w:bookmarkEnd w:id="11"/>
  </w:footnote>
  <w:footnote w:id="18">
    <w:p w14:paraId="362CE293" w14:textId="7765314A" w:rsidR="001330D0" w:rsidRPr="00D66E46" w:rsidRDefault="001330D0" w:rsidP="00A07E43">
      <w:pPr>
        <w:pStyle w:val="a3"/>
        <w:ind w:firstLine="284"/>
        <w:jc w:val="both"/>
        <w:rPr>
          <w:rFonts w:ascii="Times New Roman" w:hAnsi="Times New Roman" w:cs="Times New Roman"/>
        </w:rPr>
      </w:pPr>
      <w:r w:rsidRPr="00D66E46">
        <w:rPr>
          <w:rStyle w:val="a5"/>
          <w:rFonts w:ascii="Times New Roman" w:hAnsi="Times New Roman" w:cs="Times New Roman"/>
        </w:rPr>
        <w:footnoteRef/>
      </w:r>
      <w:r w:rsidRPr="00D66E46">
        <w:rPr>
          <w:rFonts w:ascii="Times New Roman" w:hAnsi="Times New Roman" w:cs="Times New Roman"/>
        </w:rPr>
        <w:t xml:space="preserve"> </w:t>
      </w:r>
      <w:r w:rsidRPr="00D66E46">
        <w:rPr>
          <w:rFonts w:ascii="Times New Roman" w:hAnsi="Times New Roman" w:cs="Times New Roman"/>
          <w:i/>
          <w:iCs/>
        </w:rPr>
        <w:t>Шаповалов С.Н.</w:t>
      </w:r>
      <w:r w:rsidRPr="00D66E46">
        <w:rPr>
          <w:rFonts w:ascii="Times New Roman" w:hAnsi="Times New Roman" w:cs="Times New Roman"/>
        </w:rPr>
        <w:t xml:space="preserve"> Практика проведения антирелигиозных праздников на Кубани в 1920-е гг. // Общество: философия, история, культура. 2015. № 2.</w:t>
      </w:r>
      <w:r>
        <w:rPr>
          <w:rFonts w:ascii="Times New Roman" w:hAnsi="Times New Roman" w:cs="Times New Roman"/>
        </w:rPr>
        <w:t xml:space="preserve"> </w:t>
      </w:r>
      <w:r w:rsidRPr="00D66E46">
        <w:rPr>
          <w:rFonts w:ascii="Times New Roman" w:hAnsi="Times New Roman" w:cs="Times New Roman"/>
        </w:rPr>
        <w:t>С. 20–24.</w:t>
      </w:r>
    </w:p>
  </w:footnote>
  <w:footnote w:id="19">
    <w:p w14:paraId="72FCEECD" w14:textId="708D1AC0" w:rsidR="001330D0" w:rsidRPr="00D66E46" w:rsidRDefault="001330D0" w:rsidP="00A07E43">
      <w:pPr>
        <w:pStyle w:val="a3"/>
        <w:ind w:firstLine="284"/>
        <w:jc w:val="both"/>
        <w:rPr>
          <w:rFonts w:ascii="Times New Roman" w:hAnsi="Times New Roman" w:cs="Times New Roman"/>
        </w:rPr>
      </w:pPr>
      <w:r w:rsidRPr="00D66E46">
        <w:rPr>
          <w:rStyle w:val="a5"/>
          <w:rFonts w:ascii="Times New Roman" w:hAnsi="Times New Roman" w:cs="Times New Roman"/>
        </w:rPr>
        <w:footnoteRef/>
      </w:r>
      <w:r w:rsidRPr="00D66E46">
        <w:rPr>
          <w:rFonts w:ascii="Times New Roman" w:hAnsi="Times New Roman" w:cs="Times New Roman"/>
        </w:rPr>
        <w:t xml:space="preserve"> </w:t>
      </w:r>
      <w:r w:rsidRPr="00D66E46">
        <w:rPr>
          <w:rFonts w:ascii="Times New Roman" w:hAnsi="Times New Roman" w:cs="Times New Roman"/>
          <w:i/>
          <w:iCs/>
        </w:rPr>
        <w:t>Уфимцева Е.И.</w:t>
      </w:r>
      <w:r w:rsidRPr="00D66E46">
        <w:rPr>
          <w:rFonts w:ascii="Times New Roman" w:hAnsi="Times New Roman" w:cs="Times New Roman"/>
        </w:rPr>
        <w:t xml:space="preserve"> Практики атеистической социализации в контексте формирования советского общества // Изв. Саратовского унив-та.</w:t>
      </w:r>
      <w:r>
        <w:rPr>
          <w:rFonts w:ascii="Times New Roman" w:hAnsi="Times New Roman" w:cs="Times New Roman"/>
        </w:rPr>
        <w:t xml:space="preserve"> </w:t>
      </w:r>
      <w:r w:rsidRPr="00D66E46">
        <w:rPr>
          <w:rFonts w:ascii="Times New Roman" w:hAnsi="Times New Roman" w:cs="Times New Roman"/>
        </w:rPr>
        <w:t>2018.</w:t>
      </w:r>
      <w:r>
        <w:rPr>
          <w:rFonts w:ascii="Times New Roman" w:hAnsi="Times New Roman" w:cs="Times New Roman"/>
        </w:rPr>
        <w:t xml:space="preserve"> </w:t>
      </w:r>
      <w:r w:rsidRPr="00D66E46">
        <w:rPr>
          <w:rFonts w:ascii="Times New Roman" w:hAnsi="Times New Roman" w:cs="Times New Roman"/>
        </w:rPr>
        <w:t>Т. 18. Вып. 2. С. 133–137.</w:t>
      </w:r>
    </w:p>
  </w:footnote>
  <w:footnote w:id="20">
    <w:p w14:paraId="6C6220A9" w14:textId="4E3D2485" w:rsidR="001330D0" w:rsidRPr="00241A10" w:rsidRDefault="001330D0" w:rsidP="00A07E43">
      <w:pPr>
        <w:pStyle w:val="a3"/>
        <w:ind w:firstLine="284"/>
        <w:jc w:val="both"/>
        <w:rPr>
          <w:rFonts w:ascii="Times New Roman" w:hAnsi="Times New Roman" w:cs="Times New Roman"/>
        </w:rPr>
      </w:pPr>
      <w:r w:rsidRPr="00241A10">
        <w:rPr>
          <w:rStyle w:val="a5"/>
          <w:rFonts w:ascii="Times New Roman" w:hAnsi="Times New Roman" w:cs="Times New Roman"/>
        </w:rPr>
        <w:footnoteRef/>
      </w:r>
      <w:r w:rsidRPr="00241A10">
        <w:rPr>
          <w:rFonts w:ascii="Times New Roman" w:hAnsi="Times New Roman" w:cs="Times New Roman"/>
        </w:rPr>
        <w:t xml:space="preserve"> </w:t>
      </w:r>
      <w:r w:rsidRPr="00241A10">
        <w:rPr>
          <w:rFonts w:ascii="Times New Roman" w:hAnsi="Times New Roman" w:cs="Times New Roman"/>
          <w:i/>
          <w:iCs/>
        </w:rPr>
        <w:t>Табунщикова Л.В.</w:t>
      </w:r>
      <w:r w:rsidRPr="00241A10">
        <w:rPr>
          <w:rFonts w:ascii="Times New Roman" w:hAnsi="Times New Roman" w:cs="Times New Roman"/>
        </w:rPr>
        <w:t xml:space="preserve"> Комсомольское рождество 1923 года в Донской области // Исторические, философские, политические и юридические науки, культурология и искусствоведение. Вопросы теории и практики. Вып. 3: в 2 ч.</w:t>
      </w:r>
      <w:r>
        <w:rPr>
          <w:rFonts w:ascii="Times New Roman" w:hAnsi="Times New Roman" w:cs="Times New Roman"/>
        </w:rPr>
        <w:t xml:space="preserve"> </w:t>
      </w:r>
      <w:r w:rsidRPr="00241A10">
        <w:rPr>
          <w:rFonts w:ascii="Times New Roman" w:hAnsi="Times New Roman" w:cs="Times New Roman"/>
        </w:rPr>
        <w:t>Ч. 2.</w:t>
      </w:r>
      <w:r>
        <w:rPr>
          <w:rFonts w:ascii="Times New Roman" w:hAnsi="Times New Roman" w:cs="Times New Roman"/>
        </w:rPr>
        <w:t xml:space="preserve"> </w:t>
      </w:r>
      <w:r w:rsidRPr="00241A10">
        <w:rPr>
          <w:rFonts w:ascii="Times New Roman" w:hAnsi="Times New Roman" w:cs="Times New Roman"/>
        </w:rPr>
        <w:t>Тамбов., 2016. C. 176 –179.</w:t>
      </w:r>
    </w:p>
  </w:footnote>
  <w:footnote w:id="21">
    <w:p w14:paraId="0B8BECB5" w14:textId="7955E4A3" w:rsidR="001330D0" w:rsidRDefault="001330D0" w:rsidP="00A07E43">
      <w:pPr>
        <w:pStyle w:val="a3"/>
        <w:ind w:firstLine="284"/>
        <w:jc w:val="both"/>
      </w:pPr>
      <w:r w:rsidRPr="00811415">
        <w:rPr>
          <w:rStyle w:val="a5"/>
          <w:rFonts w:ascii="Times New Roman" w:hAnsi="Times New Roman" w:cs="Times New Roman"/>
        </w:rPr>
        <w:footnoteRef/>
      </w:r>
      <w:r>
        <w:t xml:space="preserve"> </w:t>
      </w:r>
      <w:r w:rsidRPr="00811415">
        <w:rPr>
          <w:rFonts w:ascii="Times New Roman" w:hAnsi="Times New Roman" w:cs="Times New Roman"/>
          <w:i/>
          <w:iCs/>
        </w:rPr>
        <w:t>Лебина Н.Б.</w:t>
      </w:r>
      <w:r w:rsidRPr="00811415">
        <w:rPr>
          <w:rFonts w:ascii="Times New Roman" w:hAnsi="Times New Roman" w:cs="Times New Roman"/>
        </w:rPr>
        <w:t xml:space="preserve"> Советская повседневность. Нормы и аномалии. От военного коммунизма к большому стилю. М., 2018.</w:t>
      </w:r>
      <w:r w:rsidRPr="00811415">
        <w:t xml:space="preserve"> </w:t>
      </w:r>
    </w:p>
  </w:footnote>
  <w:footnote w:id="22">
    <w:p w14:paraId="1204923B" w14:textId="662122FD" w:rsidR="001330D0" w:rsidRPr="00811415" w:rsidRDefault="001330D0" w:rsidP="00A07E43">
      <w:pPr>
        <w:pStyle w:val="a3"/>
        <w:ind w:firstLine="284"/>
        <w:jc w:val="both"/>
        <w:rPr>
          <w:rFonts w:ascii="Times New Roman" w:hAnsi="Times New Roman" w:cs="Times New Roman"/>
        </w:rPr>
      </w:pPr>
      <w:r w:rsidRPr="00811415">
        <w:rPr>
          <w:rStyle w:val="a5"/>
          <w:rFonts w:ascii="Times New Roman" w:hAnsi="Times New Roman" w:cs="Times New Roman"/>
        </w:rPr>
        <w:footnoteRef/>
      </w:r>
      <w:r w:rsidRPr="00811415">
        <w:rPr>
          <w:rFonts w:ascii="Times New Roman" w:hAnsi="Times New Roman" w:cs="Times New Roman"/>
        </w:rPr>
        <w:t xml:space="preserve"> </w:t>
      </w:r>
      <w:r w:rsidRPr="00811415">
        <w:rPr>
          <w:rFonts w:ascii="Times New Roman" w:hAnsi="Times New Roman" w:cs="Times New Roman"/>
          <w:i/>
          <w:iCs/>
        </w:rPr>
        <w:t>Лебина Н.Б</w:t>
      </w:r>
      <w:r w:rsidRPr="00811415">
        <w:rPr>
          <w:rFonts w:ascii="Times New Roman" w:hAnsi="Times New Roman" w:cs="Times New Roman"/>
        </w:rPr>
        <w:t>. Черно-белая красная свадьба // Одежда Тело Культура. 2014.</w:t>
      </w:r>
      <w:r>
        <w:rPr>
          <w:rFonts w:ascii="Times New Roman" w:hAnsi="Times New Roman" w:cs="Times New Roman"/>
        </w:rPr>
        <w:t xml:space="preserve"> </w:t>
      </w:r>
      <w:r w:rsidRPr="00811415">
        <w:rPr>
          <w:rFonts w:ascii="Times New Roman" w:hAnsi="Times New Roman" w:cs="Times New Roman"/>
        </w:rPr>
        <w:t>№32. С. 213–232.</w:t>
      </w:r>
    </w:p>
  </w:footnote>
  <w:footnote w:id="23">
    <w:p w14:paraId="546A96EE" w14:textId="571EADF8" w:rsidR="001330D0" w:rsidRPr="00621595" w:rsidRDefault="001330D0" w:rsidP="00A07E43">
      <w:pPr>
        <w:pStyle w:val="a3"/>
        <w:ind w:firstLine="284"/>
        <w:jc w:val="both"/>
        <w:rPr>
          <w:rFonts w:ascii="Times New Roman" w:hAnsi="Times New Roman" w:cs="Times New Roman"/>
        </w:rPr>
      </w:pPr>
      <w:r w:rsidRPr="00621595">
        <w:rPr>
          <w:rStyle w:val="a5"/>
          <w:rFonts w:ascii="Times New Roman" w:hAnsi="Times New Roman" w:cs="Times New Roman"/>
        </w:rPr>
        <w:footnoteRef/>
      </w:r>
      <w:r w:rsidRPr="00621595">
        <w:rPr>
          <w:rFonts w:ascii="Times New Roman" w:hAnsi="Times New Roman" w:cs="Times New Roman"/>
        </w:rPr>
        <w:t xml:space="preserve"> </w:t>
      </w:r>
      <w:r w:rsidRPr="00621595">
        <w:rPr>
          <w:rFonts w:ascii="Times New Roman" w:hAnsi="Times New Roman" w:cs="Times New Roman"/>
          <w:i/>
          <w:iCs/>
        </w:rPr>
        <w:t>Мазырин А.</w:t>
      </w:r>
      <w:r>
        <w:rPr>
          <w:rFonts w:ascii="Times New Roman" w:hAnsi="Times New Roman" w:cs="Times New Roman"/>
          <w:i/>
          <w:iCs/>
        </w:rPr>
        <w:t>В.</w:t>
      </w:r>
      <w:r w:rsidRPr="00621595">
        <w:rPr>
          <w:rFonts w:ascii="Times New Roman" w:hAnsi="Times New Roman" w:cs="Times New Roman"/>
          <w:i/>
          <w:iCs/>
        </w:rPr>
        <w:t>, свящ., Филиппов А.</w:t>
      </w:r>
      <w:r>
        <w:rPr>
          <w:rFonts w:ascii="Times New Roman" w:hAnsi="Times New Roman" w:cs="Times New Roman"/>
          <w:i/>
          <w:iCs/>
        </w:rPr>
        <w:t>В.</w:t>
      </w:r>
      <w:r w:rsidRPr="00621595">
        <w:rPr>
          <w:rFonts w:ascii="Times New Roman" w:hAnsi="Times New Roman" w:cs="Times New Roman"/>
        </w:rPr>
        <w:t xml:space="preserve"> Советская власть vs Церковь [Электронный ресурс] // Православие и мир. URL: https://www.pravmir.ru/antireligioznaya-politika-sovetskoj-vlasti-reakciya-cerkvi-na-nee/(дата обращения 20.0</w:t>
      </w:r>
      <w:r>
        <w:rPr>
          <w:rFonts w:ascii="Times New Roman" w:hAnsi="Times New Roman" w:cs="Times New Roman"/>
        </w:rPr>
        <w:t>2</w:t>
      </w:r>
      <w:r w:rsidRPr="00621595">
        <w:rPr>
          <w:rFonts w:ascii="Times New Roman" w:hAnsi="Times New Roman" w:cs="Times New Roman"/>
        </w:rPr>
        <w:t>.</w:t>
      </w:r>
      <w:r>
        <w:rPr>
          <w:rFonts w:ascii="Times New Roman" w:hAnsi="Times New Roman" w:cs="Times New Roman"/>
        </w:rPr>
        <w:t xml:space="preserve"> </w:t>
      </w:r>
      <w:r w:rsidRPr="00621595">
        <w:rPr>
          <w:rFonts w:ascii="Times New Roman" w:hAnsi="Times New Roman" w:cs="Times New Roman"/>
        </w:rPr>
        <w:t>202</w:t>
      </w:r>
      <w:r>
        <w:rPr>
          <w:rFonts w:ascii="Times New Roman" w:hAnsi="Times New Roman" w:cs="Times New Roman"/>
        </w:rPr>
        <w:t>3</w:t>
      </w:r>
      <w:r w:rsidRPr="00621595">
        <w:rPr>
          <w:rFonts w:ascii="Times New Roman" w:hAnsi="Times New Roman" w:cs="Times New Roman"/>
        </w:rPr>
        <w:t>).</w:t>
      </w:r>
    </w:p>
  </w:footnote>
  <w:footnote w:id="24">
    <w:p w14:paraId="182D1CD4" w14:textId="6269866E" w:rsidR="001330D0" w:rsidRPr="00187702" w:rsidRDefault="001330D0" w:rsidP="00A07E43">
      <w:pPr>
        <w:pStyle w:val="a3"/>
        <w:ind w:firstLine="284"/>
        <w:jc w:val="both"/>
        <w:rPr>
          <w:rFonts w:ascii="Times New Roman" w:hAnsi="Times New Roman" w:cs="Times New Roman"/>
        </w:rPr>
      </w:pPr>
      <w:r w:rsidRPr="00187702">
        <w:rPr>
          <w:rStyle w:val="a5"/>
          <w:rFonts w:ascii="Times New Roman" w:hAnsi="Times New Roman" w:cs="Times New Roman"/>
        </w:rPr>
        <w:footnoteRef/>
      </w:r>
      <w:r w:rsidRPr="00187702">
        <w:rPr>
          <w:rFonts w:ascii="Times New Roman" w:hAnsi="Times New Roman" w:cs="Times New Roman"/>
        </w:rPr>
        <w:t xml:space="preserve"> </w:t>
      </w:r>
      <w:r w:rsidRPr="00187702">
        <w:rPr>
          <w:rFonts w:ascii="Times New Roman" w:hAnsi="Times New Roman" w:cs="Times New Roman"/>
          <w:i/>
          <w:iCs/>
        </w:rPr>
        <w:t>Циткилов П.Я.</w:t>
      </w:r>
      <w:r w:rsidRPr="00187702">
        <w:rPr>
          <w:rFonts w:ascii="Times New Roman" w:hAnsi="Times New Roman" w:cs="Times New Roman"/>
        </w:rPr>
        <w:t xml:space="preserve"> Влияние религиозных норм жизни и общинных традиций на социальный облик советской семьи в 1920-е годы // Государство, религия, церковь в России и за рубежом. 2018. № 4. С. 203–230.</w:t>
      </w:r>
    </w:p>
  </w:footnote>
  <w:footnote w:id="25">
    <w:p w14:paraId="4B718DAE" w14:textId="77777777" w:rsidR="001330D0" w:rsidRPr="002B0A24" w:rsidRDefault="001330D0" w:rsidP="007829E1">
      <w:pPr>
        <w:pStyle w:val="a3"/>
        <w:ind w:firstLine="284"/>
        <w:jc w:val="both"/>
        <w:rPr>
          <w:rFonts w:ascii="Times New Roman" w:hAnsi="Times New Roman" w:cs="Times New Roman"/>
        </w:rPr>
      </w:pPr>
      <w:r w:rsidRPr="00880454">
        <w:rPr>
          <w:rStyle w:val="a5"/>
          <w:rFonts w:ascii="Times New Roman" w:hAnsi="Times New Roman" w:cs="Times New Roman"/>
        </w:rPr>
        <w:footnoteRef/>
      </w:r>
      <w:r w:rsidRPr="00880454">
        <w:rPr>
          <w:rFonts w:ascii="Times New Roman" w:hAnsi="Times New Roman" w:cs="Times New Roman"/>
        </w:rPr>
        <w:t xml:space="preserve"> </w:t>
      </w:r>
      <w:r w:rsidRPr="00880454">
        <w:rPr>
          <w:rFonts w:ascii="Times New Roman" w:hAnsi="Times New Roman" w:cs="Times New Roman"/>
          <w:i/>
          <w:iCs/>
        </w:rPr>
        <w:t>Шмелёв С.А.</w:t>
      </w:r>
      <w:r w:rsidRPr="00880454">
        <w:rPr>
          <w:rFonts w:ascii="Times New Roman" w:hAnsi="Times New Roman" w:cs="Times New Roman"/>
        </w:rPr>
        <w:t xml:space="preserve"> Формирование нового быта горожан в 1920-е гг.: </w:t>
      </w:r>
      <w:r>
        <w:rPr>
          <w:rFonts w:ascii="Times New Roman" w:hAnsi="Times New Roman" w:cs="Times New Roman"/>
        </w:rPr>
        <w:t>Д</w:t>
      </w:r>
      <w:r w:rsidRPr="00880454">
        <w:rPr>
          <w:rFonts w:ascii="Times New Roman" w:hAnsi="Times New Roman" w:cs="Times New Roman"/>
        </w:rPr>
        <w:t xml:space="preserve">ис. </w:t>
      </w:r>
      <w:r>
        <w:rPr>
          <w:rFonts w:ascii="Times New Roman" w:hAnsi="Times New Roman" w:cs="Times New Roman"/>
        </w:rPr>
        <w:t xml:space="preserve">на соиск. уч. ст. к.и.н. </w:t>
      </w:r>
      <w:r w:rsidRPr="00880454">
        <w:rPr>
          <w:rFonts w:ascii="Times New Roman" w:hAnsi="Times New Roman" w:cs="Times New Roman"/>
        </w:rPr>
        <w:t>Самара, 2019.</w:t>
      </w:r>
    </w:p>
  </w:footnote>
  <w:footnote w:id="26">
    <w:p w14:paraId="15B7A7DE" w14:textId="7F77F8E4" w:rsidR="001330D0" w:rsidRPr="00E21708" w:rsidRDefault="001330D0" w:rsidP="00A07E43">
      <w:pPr>
        <w:pStyle w:val="a3"/>
        <w:ind w:firstLine="284"/>
        <w:jc w:val="both"/>
        <w:rPr>
          <w:rFonts w:ascii="Times New Roman" w:hAnsi="Times New Roman" w:cs="Times New Roman"/>
        </w:rPr>
      </w:pPr>
      <w:r w:rsidRPr="00E21708">
        <w:rPr>
          <w:rStyle w:val="a5"/>
          <w:rFonts w:ascii="Times New Roman" w:hAnsi="Times New Roman" w:cs="Times New Roman"/>
        </w:rPr>
        <w:footnoteRef/>
      </w:r>
      <w:r w:rsidRPr="00E21708">
        <w:rPr>
          <w:rFonts w:ascii="Times New Roman" w:hAnsi="Times New Roman" w:cs="Times New Roman"/>
        </w:rPr>
        <w:t xml:space="preserve"> </w:t>
      </w:r>
      <w:r w:rsidRPr="00E21708">
        <w:rPr>
          <w:rFonts w:ascii="Times New Roman" w:hAnsi="Times New Roman" w:cs="Times New Roman"/>
          <w:i/>
          <w:iCs/>
        </w:rPr>
        <w:t>Шмелёв С.А.</w:t>
      </w:r>
      <w:r w:rsidRPr="00E21708">
        <w:rPr>
          <w:rFonts w:ascii="Times New Roman" w:hAnsi="Times New Roman" w:cs="Times New Roman"/>
        </w:rPr>
        <w:t xml:space="preserve"> Красное «Комсомольское рождество» и проблема нового быта в начале 1920-х гг. // Известия Самарского научного центра Российской академии наук</w:t>
      </w:r>
      <w:r>
        <w:rPr>
          <w:rFonts w:ascii="Times New Roman" w:hAnsi="Times New Roman" w:cs="Times New Roman"/>
        </w:rPr>
        <w:t xml:space="preserve">. </w:t>
      </w:r>
      <w:r w:rsidRPr="00E21708">
        <w:rPr>
          <w:rFonts w:ascii="Times New Roman" w:hAnsi="Times New Roman" w:cs="Times New Roman"/>
        </w:rPr>
        <w:t>Т. 17. 2015. № 3. С.  92–99.</w:t>
      </w:r>
    </w:p>
  </w:footnote>
  <w:footnote w:id="27">
    <w:p w14:paraId="09D856E3" w14:textId="6A35E800" w:rsidR="001330D0" w:rsidRPr="002B0A24" w:rsidRDefault="001330D0" w:rsidP="007E045D">
      <w:pPr>
        <w:pStyle w:val="a3"/>
        <w:ind w:firstLine="284"/>
        <w:jc w:val="both"/>
        <w:rPr>
          <w:rFonts w:ascii="Times New Roman" w:hAnsi="Times New Roman" w:cs="Times New Roman"/>
        </w:rPr>
      </w:pPr>
      <w:r w:rsidRPr="002B0A24">
        <w:rPr>
          <w:rStyle w:val="a5"/>
          <w:rFonts w:ascii="Times New Roman" w:hAnsi="Times New Roman" w:cs="Times New Roman"/>
        </w:rPr>
        <w:footnoteRef/>
      </w:r>
      <w:r w:rsidRPr="002B0A24">
        <w:rPr>
          <w:rFonts w:ascii="Times New Roman" w:hAnsi="Times New Roman" w:cs="Times New Roman"/>
        </w:rPr>
        <w:t xml:space="preserve"> </w:t>
      </w:r>
      <w:r w:rsidRPr="002B0A24">
        <w:rPr>
          <w:rFonts w:ascii="Times New Roman" w:hAnsi="Times New Roman" w:cs="Times New Roman"/>
          <w:i/>
          <w:iCs/>
        </w:rPr>
        <w:t>Калюжная О.В.</w:t>
      </w:r>
      <w:r w:rsidRPr="002B0A24">
        <w:rPr>
          <w:rFonts w:ascii="Times New Roman" w:hAnsi="Times New Roman" w:cs="Times New Roman"/>
        </w:rPr>
        <w:t xml:space="preserve"> Антирелигиозная политика в 1918</w:t>
      </w:r>
      <w:r>
        <w:rPr>
          <w:rFonts w:ascii="Times New Roman" w:hAnsi="Times New Roman" w:cs="Times New Roman"/>
        </w:rPr>
        <w:t>–</w:t>
      </w:r>
      <w:r w:rsidRPr="002B0A24">
        <w:rPr>
          <w:rFonts w:ascii="Times New Roman" w:hAnsi="Times New Roman" w:cs="Times New Roman"/>
        </w:rPr>
        <w:t xml:space="preserve">1925 гг. во Владимирской губернии: по материалам периодической печати: </w:t>
      </w:r>
      <w:r>
        <w:rPr>
          <w:rFonts w:ascii="Times New Roman" w:hAnsi="Times New Roman" w:cs="Times New Roman"/>
        </w:rPr>
        <w:t>Д</w:t>
      </w:r>
      <w:r w:rsidRPr="002B0A24">
        <w:rPr>
          <w:rFonts w:ascii="Times New Roman" w:hAnsi="Times New Roman" w:cs="Times New Roman"/>
        </w:rPr>
        <w:t xml:space="preserve">ис. </w:t>
      </w:r>
      <w:r>
        <w:rPr>
          <w:rFonts w:ascii="Times New Roman" w:hAnsi="Times New Roman" w:cs="Times New Roman"/>
        </w:rPr>
        <w:t xml:space="preserve">на соиск. уч. ст. </w:t>
      </w:r>
      <w:r w:rsidRPr="002B0A24">
        <w:rPr>
          <w:rFonts w:ascii="Times New Roman" w:hAnsi="Times New Roman" w:cs="Times New Roman"/>
        </w:rPr>
        <w:t>к. и.</w:t>
      </w:r>
      <w:r>
        <w:rPr>
          <w:rFonts w:ascii="Times New Roman" w:hAnsi="Times New Roman" w:cs="Times New Roman"/>
        </w:rPr>
        <w:t xml:space="preserve"> н. </w:t>
      </w:r>
      <w:r w:rsidRPr="002B0A24">
        <w:rPr>
          <w:rFonts w:ascii="Times New Roman" w:hAnsi="Times New Roman" w:cs="Times New Roman"/>
        </w:rPr>
        <w:t>Владимир, 2018;</w:t>
      </w:r>
      <w:r>
        <w:rPr>
          <w:rFonts w:ascii="Times New Roman" w:hAnsi="Times New Roman" w:cs="Times New Roman"/>
        </w:rPr>
        <w:t xml:space="preserve"> </w:t>
      </w:r>
      <w:r w:rsidRPr="002B0A24">
        <w:rPr>
          <w:rFonts w:ascii="Times New Roman" w:hAnsi="Times New Roman" w:cs="Times New Roman"/>
          <w:i/>
          <w:iCs/>
        </w:rPr>
        <w:t>Калюжная О.В.</w:t>
      </w:r>
      <w:r w:rsidRPr="002B0A24">
        <w:rPr>
          <w:rFonts w:ascii="Times New Roman" w:hAnsi="Times New Roman" w:cs="Times New Roman"/>
        </w:rPr>
        <w:t xml:space="preserve"> Антирелигиозный агитпроп во Владимирской губернии в 1918–1920-е гг. (по материалам отчетов губкома и укомов РКП(б) в ЦК РКП (б) // Актуальные вопросы совершенствования российского законодательства и деятельности уголовно-исполнительной системы: сб. научных трудов.</w:t>
      </w:r>
      <w:r>
        <w:rPr>
          <w:rFonts w:ascii="Times New Roman" w:hAnsi="Times New Roman" w:cs="Times New Roman"/>
        </w:rPr>
        <w:t xml:space="preserve"> </w:t>
      </w:r>
      <w:r w:rsidRPr="002B0A24">
        <w:rPr>
          <w:rFonts w:ascii="Times New Roman" w:hAnsi="Times New Roman" w:cs="Times New Roman"/>
        </w:rPr>
        <w:t>Владимир, 2019.</w:t>
      </w:r>
      <w:r>
        <w:rPr>
          <w:rFonts w:ascii="Times New Roman" w:hAnsi="Times New Roman" w:cs="Times New Roman"/>
        </w:rPr>
        <w:t xml:space="preserve"> </w:t>
      </w:r>
      <w:r w:rsidRPr="002B0A24">
        <w:rPr>
          <w:rFonts w:ascii="Times New Roman" w:hAnsi="Times New Roman" w:cs="Times New Roman"/>
        </w:rPr>
        <w:t xml:space="preserve">С. 148–156; </w:t>
      </w:r>
      <w:r w:rsidRPr="002B0A24">
        <w:rPr>
          <w:rFonts w:ascii="Times New Roman" w:hAnsi="Times New Roman" w:cs="Times New Roman"/>
          <w:i/>
          <w:iCs/>
        </w:rPr>
        <w:t>Калюжная О.В.</w:t>
      </w:r>
      <w:r w:rsidRPr="002B0A24">
        <w:rPr>
          <w:rFonts w:ascii="Times New Roman" w:hAnsi="Times New Roman" w:cs="Times New Roman"/>
        </w:rPr>
        <w:t xml:space="preserve"> Отражение процесса создания завершённой системы антирелигиозного агитпропа в прессе Владимирской губернии в 1925 г. // </w:t>
      </w:r>
      <w:bookmarkStart w:id="12" w:name="_Hlk74000417"/>
      <w:r w:rsidRPr="002B0A24">
        <w:rPr>
          <w:rFonts w:ascii="Times New Roman" w:hAnsi="Times New Roman" w:cs="Times New Roman"/>
        </w:rPr>
        <w:t>Государство, общество, церковь в истории России ХХ-XXI веков. Материалы XV</w:t>
      </w:r>
      <w:bookmarkEnd w:id="12"/>
      <w:r w:rsidRPr="002B0A24">
        <w:rPr>
          <w:rFonts w:ascii="Times New Roman" w:hAnsi="Times New Roman" w:cs="Times New Roman"/>
        </w:rPr>
        <w:t>II Международной научной конференции, посвященной 100-летию создания Иваново-Вознесенской губернии и 100-летию высшего образования в Ивановском крае.</w:t>
      </w:r>
      <w:r>
        <w:rPr>
          <w:rFonts w:ascii="Times New Roman" w:hAnsi="Times New Roman" w:cs="Times New Roman"/>
        </w:rPr>
        <w:t xml:space="preserve"> </w:t>
      </w:r>
      <w:r w:rsidRPr="002B0A24">
        <w:rPr>
          <w:rFonts w:ascii="Times New Roman" w:hAnsi="Times New Roman" w:cs="Times New Roman"/>
        </w:rPr>
        <w:t xml:space="preserve">Иваново, 2018. С. 284–289; </w:t>
      </w:r>
      <w:r w:rsidRPr="002B0A24">
        <w:rPr>
          <w:rFonts w:ascii="Times New Roman" w:hAnsi="Times New Roman" w:cs="Times New Roman"/>
          <w:i/>
          <w:iCs/>
        </w:rPr>
        <w:t>Калюжная О.В.</w:t>
      </w:r>
      <w:r w:rsidRPr="002B0A24">
        <w:rPr>
          <w:rFonts w:ascii="Times New Roman" w:hAnsi="Times New Roman" w:cs="Times New Roman"/>
        </w:rPr>
        <w:t xml:space="preserve"> Периодическая печать во Владимирской губернии в 1921</w:t>
      </w:r>
      <w:r>
        <w:rPr>
          <w:rFonts w:ascii="Times New Roman" w:hAnsi="Times New Roman" w:cs="Times New Roman"/>
        </w:rPr>
        <w:t>–</w:t>
      </w:r>
      <w:r w:rsidRPr="002B0A24">
        <w:rPr>
          <w:rFonts w:ascii="Times New Roman" w:hAnsi="Times New Roman" w:cs="Times New Roman"/>
        </w:rPr>
        <w:t>1924 гг. как источник по истории антирелигиозной пропаганды // Государство, общество, церковь в истории России ХХ-XXI веков. Материалы XV Международной научной конференции: в 2 ч.</w:t>
      </w:r>
      <w:r>
        <w:rPr>
          <w:rFonts w:ascii="Times New Roman" w:hAnsi="Times New Roman" w:cs="Times New Roman"/>
        </w:rPr>
        <w:t xml:space="preserve"> </w:t>
      </w:r>
      <w:r w:rsidRPr="002B0A24">
        <w:rPr>
          <w:rFonts w:ascii="Times New Roman" w:hAnsi="Times New Roman" w:cs="Times New Roman"/>
        </w:rPr>
        <w:t>Иваново, 2016.</w:t>
      </w:r>
      <w:r>
        <w:rPr>
          <w:rFonts w:ascii="Times New Roman" w:hAnsi="Times New Roman" w:cs="Times New Roman"/>
        </w:rPr>
        <w:t xml:space="preserve"> </w:t>
      </w:r>
      <w:r w:rsidRPr="002B0A24">
        <w:rPr>
          <w:rFonts w:ascii="Times New Roman" w:hAnsi="Times New Roman" w:cs="Times New Roman"/>
        </w:rPr>
        <w:t xml:space="preserve">С. 376–382. </w:t>
      </w:r>
    </w:p>
  </w:footnote>
  <w:footnote w:id="28">
    <w:p w14:paraId="5AC98871" w14:textId="4110FF3A" w:rsidR="001330D0" w:rsidRPr="00B469AF" w:rsidRDefault="001330D0" w:rsidP="007829E1">
      <w:pPr>
        <w:pStyle w:val="a3"/>
        <w:ind w:firstLine="284"/>
        <w:jc w:val="both"/>
        <w:rPr>
          <w:rFonts w:ascii="Times New Roman" w:hAnsi="Times New Roman" w:cs="Times New Roman"/>
        </w:rPr>
      </w:pPr>
      <w:r w:rsidRPr="001E6C84">
        <w:rPr>
          <w:rStyle w:val="a5"/>
          <w:rFonts w:ascii="Times New Roman" w:hAnsi="Times New Roman" w:cs="Times New Roman"/>
        </w:rPr>
        <w:footnoteRef/>
      </w:r>
      <w:r w:rsidRPr="001E6C84">
        <w:rPr>
          <w:rFonts w:ascii="Times New Roman" w:hAnsi="Times New Roman" w:cs="Times New Roman"/>
        </w:rPr>
        <w:t xml:space="preserve"> </w:t>
      </w:r>
      <w:r w:rsidRPr="001E6C84">
        <w:rPr>
          <w:rFonts w:ascii="Times New Roman" w:hAnsi="Times New Roman" w:cs="Times New Roman"/>
          <w:i/>
          <w:iCs/>
        </w:rPr>
        <w:t>Калюжная О.В.</w:t>
      </w:r>
      <w:r w:rsidRPr="001E6C84">
        <w:rPr>
          <w:rFonts w:ascii="Times New Roman" w:hAnsi="Times New Roman" w:cs="Times New Roman"/>
        </w:rPr>
        <w:t xml:space="preserve"> Субботники и воскресники во Владимирской губернии в 1919</w:t>
      </w:r>
      <w:r>
        <w:rPr>
          <w:rFonts w:ascii="Times New Roman" w:hAnsi="Times New Roman" w:cs="Times New Roman"/>
        </w:rPr>
        <w:t>–</w:t>
      </w:r>
      <w:r w:rsidRPr="001E6C84">
        <w:rPr>
          <w:rFonts w:ascii="Times New Roman" w:hAnsi="Times New Roman" w:cs="Times New Roman"/>
        </w:rPr>
        <w:t xml:space="preserve">1921 гг. как форма политической и антирелигиозной пропаганды (по материалам местной прессы) // Христианское чтение. 2017. № 4. С. 390–398; </w:t>
      </w:r>
      <w:r w:rsidRPr="001E6C84">
        <w:rPr>
          <w:rFonts w:ascii="Times New Roman" w:hAnsi="Times New Roman" w:cs="Times New Roman"/>
          <w:i/>
          <w:iCs/>
        </w:rPr>
        <w:t>Калюжная О.В.</w:t>
      </w:r>
      <w:r w:rsidRPr="001E6C84">
        <w:rPr>
          <w:rFonts w:ascii="Times New Roman" w:hAnsi="Times New Roman" w:cs="Times New Roman"/>
        </w:rPr>
        <w:t xml:space="preserve"> Новый быт во Владимирской губернии в 1924 г. (По материалам газеты «Призыв») // Государство, общество, церковь в истории России ХХ-XXI веков. Материалы XVI Международной научной конференции: в 2 ч.</w:t>
      </w:r>
      <w:r>
        <w:rPr>
          <w:rFonts w:ascii="Times New Roman" w:hAnsi="Times New Roman" w:cs="Times New Roman"/>
        </w:rPr>
        <w:t xml:space="preserve"> </w:t>
      </w:r>
      <w:r w:rsidRPr="001E6C84">
        <w:rPr>
          <w:rFonts w:ascii="Times New Roman" w:hAnsi="Times New Roman" w:cs="Times New Roman"/>
        </w:rPr>
        <w:t>Иванов</w:t>
      </w:r>
      <w:r>
        <w:rPr>
          <w:rFonts w:ascii="Times New Roman" w:hAnsi="Times New Roman" w:cs="Times New Roman"/>
        </w:rPr>
        <w:t>о</w:t>
      </w:r>
      <w:r w:rsidRPr="001E6C84">
        <w:rPr>
          <w:rFonts w:ascii="Times New Roman" w:hAnsi="Times New Roman" w:cs="Times New Roman"/>
        </w:rPr>
        <w:t xml:space="preserve">, 2017. С. 265–270. </w:t>
      </w:r>
    </w:p>
  </w:footnote>
  <w:footnote w:id="29">
    <w:p w14:paraId="23DBA936" w14:textId="060AD1BA" w:rsidR="001330D0" w:rsidRPr="008A01AD" w:rsidRDefault="001330D0" w:rsidP="00933238">
      <w:pPr>
        <w:pStyle w:val="a3"/>
        <w:ind w:firstLine="284"/>
        <w:jc w:val="both"/>
        <w:rPr>
          <w:rFonts w:ascii="Times New Roman" w:hAnsi="Times New Roman" w:cs="Times New Roman"/>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Соколова А.Д.</w:t>
      </w:r>
      <w:r w:rsidRPr="008A01AD">
        <w:rPr>
          <w:rFonts w:ascii="Times New Roman" w:hAnsi="Times New Roman" w:cs="Times New Roman"/>
        </w:rPr>
        <w:t xml:space="preserve"> Новому человеку </w:t>
      </w:r>
      <w:r w:rsidRPr="00933238">
        <w:rPr>
          <w:rFonts w:ascii="Times New Roman" w:hAnsi="Times New Roman" w:cs="Times New Roman"/>
        </w:rPr>
        <w:t>—</w:t>
      </w:r>
      <w:r w:rsidRPr="008A01AD">
        <w:rPr>
          <w:rFonts w:ascii="Times New Roman" w:hAnsi="Times New Roman" w:cs="Times New Roman"/>
        </w:rPr>
        <w:t xml:space="preserve"> новая смерть. Похоронная культура раннего СССР. М., 2022.</w:t>
      </w:r>
    </w:p>
  </w:footnote>
  <w:footnote w:id="30">
    <w:p w14:paraId="3CF74958" w14:textId="77777777" w:rsidR="001330D0" w:rsidRPr="007714DE" w:rsidRDefault="001330D0" w:rsidP="00933238">
      <w:pPr>
        <w:pStyle w:val="a3"/>
        <w:ind w:firstLine="284"/>
        <w:jc w:val="both"/>
        <w:rPr>
          <w:rFonts w:ascii="Times New Roman" w:hAnsi="Times New Roman" w:cs="Times New Roman"/>
          <w:lang w:val="en-US"/>
        </w:rPr>
      </w:pPr>
      <w:r w:rsidRPr="008A01AD">
        <w:rPr>
          <w:rStyle w:val="a5"/>
          <w:rFonts w:ascii="Times New Roman" w:hAnsi="Times New Roman" w:cs="Times New Roman"/>
        </w:rPr>
        <w:footnoteRef/>
      </w:r>
      <w:r w:rsidRPr="008A01AD">
        <w:rPr>
          <w:rFonts w:ascii="Times New Roman" w:hAnsi="Times New Roman" w:cs="Times New Roman"/>
        </w:rPr>
        <w:t xml:space="preserve"> </w:t>
      </w:r>
      <w:r w:rsidRPr="008A01AD">
        <w:rPr>
          <w:rFonts w:ascii="Times New Roman" w:hAnsi="Times New Roman" w:cs="Times New Roman"/>
          <w:i/>
          <w:iCs/>
        </w:rPr>
        <w:t>Годунов К.В.</w:t>
      </w:r>
      <w:r w:rsidRPr="008A01AD">
        <w:rPr>
          <w:rFonts w:ascii="Times New Roman" w:hAnsi="Times New Roman" w:cs="Times New Roman"/>
        </w:rPr>
        <w:t xml:space="preserve"> Красная пасха: празднование годовщин Октября и политическая культура Гражданской войны</w:t>
      </w:r>
      <w:r>
        <w:rPr>
          <w:rFonts w:ascii="Times New Roman" w:hAnsi="Times New Roman" w:cs="Times New Roman"/>
        </w:rPr>
        <w:t xml:space="preserve">. </w:t>
      </w:r>
      <w:r w:rsidRPr="008A01AD">
        <w:rPr>
          <w:rFonts w:ascii="Times New Roman" w:hAnsi="Times New Roman" w:cs="Times New Roman"/>
        </w:rPr>
        <w:t>СПб</w:t>
      </w:r>
      <w:r w:rsidRPr="007714DE">
        <w:rPr>
          <w:rFonts w:ascii="Times New Roman" w:hAnsi="Times New Roman" w:cs="Times New Roman"/>
          <w:lang w:val="en-US"/>
        </w:rPr>
        <w:t>., 2023.</w:t>
      </w:r>
    </w:p>
  </w:footnote>
  <w:footnote w:id="31">
    <w:p w14:paraId="1640A7D3" w14:textId="220C0F71" w:rsidR="001330D0" w:rsidRPr="007714DE" w:rsidRDefault="001330D0" w:rsidP="00AF01CB">
      <w:pPr>
        <w:pStyle w:val="a3"/>
        <w:ind w:firstLine="284"/>
        <w:jc w:val="both"/>
        <w:rPr>
          <w:rFonts w:ascii="Times New Roman" w:hAnsi="Times New Roman" w:cs="Times New Roman"/>
          <w:lang w:val="en-US"/>
        </w:rPr>
      </w:pPr>
      <w:r w:rsidRPr="00AF01CB">
        <w:rPr>
          <w:rStyle w:val="a5"/>
          <w:rFonts w:ascii="Times New Roman" w:hAnsi="Times New Roman" w:cs="Times New Roman"/>
        </w:rPr>
        <w:footnoteRef/>
      </w:r>
      <w:r w:rsidRPr="00AF01CB">
        <w:rPr>
          <w:rFonts w:ascii="Times New Roman" w:hAnsi="Times New Roman" w:cs="Times New Roman"/>
          <w:lang w:val="en-US"/>
        </w:rPr>
        <w:t xml:space="preserve"> </w:t>
      </w:r>
      <w:r w:rsidRPr="00AF01CB">
        <w:rPr>
          <w:rFonts w:ascii="Times New Roman" w:hAnsi="Times New Roman" w:cs="Times New Roman"/>
          <w:i/>
          <w:iCs/>
          <w:lang w:val="en-US"/>
        </w:rPr>
        <w:t>S</w:t>
      </w:r>
      <w:r>
        <w:rPr>
          <w:rFonts w:ascii="Times New Roman" w:hAnsi="Times New Roman" w:cs="Times New Roman"/>
          <w:i/>
          <w:iCs/>
          <w:lang w:val="en-US"/>
        </w:rPr>
        <w:t>c</w:t>
      </w:r>
      <w:r w:rsidRPr="00AF01CB">
        <w:rPr>
          <w:rFonts w:ascii="Times New Roman" w:hAnsi="Times New Roman" w:cs="Times New Roman"/>
          <w:i/>
          <w:iCs/>
          <w:lang w:val="en-US"/>
        </w:rPr>
        <w:t xml:space="preserve">henk F.B. </w:t>
      </w:r>
      <w:r w:rsidRPr="00AF01CB">
        <w:rPr>
          <w:rFonts w:ascii="Times New Roman" w:hAnsi="Times New Roman" w:cs="Times New Roman"/>
          <w:lang w:val="en-US"/>
        </w:rPr>
        <w:t>In the Search of a New Pantheon: Personality Cults in Early Soviet Russia // Redefining the Sacred. Religion in the French and Russian Revolutions. Frankfurt</w:t>
      </w:r>
      <w:r w:rsidRPr="007714DE">
        <w:rPr>
          <w:rFonts w:ascii="Times New Roman" w:hAnsi="Times New Roman" w:cs="Times New Roman"/>
          <w:lang w:val="en-US"/>
        </w:rPr>
        <w:t xml:space="preserve"> </w:t>
      </w:r>
      <w:r w:rsidRPr="00AF01CB">
        <w:rPr>
          <w:rFonts w:ascii="Times New Roman" w:hAnsi="Times New Roman" w:cs="Times New Roman"/>
          <w:lang w:val="en-US"/>
        </w:rPr>
        <w:t>am</w:t>
      </w:r>
      <w:r w:rsidRPr="007714DE">
        <w:rPr>
          <w:rFonts w:ascii="Times New Roman" w:hAnsi="Times New Roman" w:cs="Times New Roman"/>
          <w:lang w:val="en-US"/>
        </w:rPr>
        <w:t xml:space="preserve"> </w:t>
      </w:r>
      <w:r w:rsidRPr="00AF01CB">
        <w:rPr>
          <w:rFonts w:ascii="Times New Roman" w:hAnsi="Times New Roman" w:cs="Times New Roman"/>
          <w:lang w:val="en-US"/>
        </w:rPr>
        <w:t>Main</w:t>
      </w:r>
      <w:r w:rsidRPr="007714DE">
        <w:rPr>
          <w:rFonts w:ascii="Times New Roman" w:hAnsi="Times New Roman" w:cs="Times New Roman"/>
          <w:lang w:val="en-US"/>
        </w:rPr>
        <w:t xml:space="preserve">, 2012. </w:t>
      </w:r>
      <w:r w:rsidRPr="00AF01CB">
        <w:rPr>
          <w:rFonts w:ascii="Times New Roman" w:hAnsi="Times New Roman" w:cs="Times New Roman"/>
          <w:lang w:val="en-US"/>
        </w:rPr>
        <w:t>P</w:t>
      </w:r>
      <w:r w:rsidRPr="007714DE">
        <w:rPr>
          <w:rFonts w:ascii="Times New Roman" w:hAnsi="Times New Roman" w:cs="Times New Roman"/>
          <w:lang w:val="en-US"/>
        </w:rPr>
        <w:t>. 211–226.</w:t>
      </w:r>
    </w:p>
  </w:footnote>
  <w:footnote w:id="32">
    <w:p w14:paraId="09803736" w14:textId="1DB3D4C5" w:rsidR="001330D0" w:rsidRPr="007714DE" w:rsidRDefault="001330D0" w:rsidP="00AF01CB">
      <w:pPr>
        <w:pStyle w:val="a3"/>
        <w:ind w:firstLine="284"/>
        <w:jc w:val="both"/>
        <w:rPr>
          <w:rFonts w:ascii="Times New Roman" w:hAnsi="Times New Roman" w:cs="Times New Roman"/>
        </w:rPr>
      </w:pPr>
      <w:r w:rsidRPr="00AF01CB">
        <w:rPr>
          <w:rStyle w:val="a5"/>
          <w:rFonts w:ascii="Times New Roman" w:hAnsi="Times New Roman" w:cs="Times New Roman"/>
        </w:rPr>
        <w:footnoteRef/>
      </w:r>
      <w:r w:rsidRPr="00AF01CB">
        <w:rPr>
          <w:rFonts w:ascii="Times New Roman" w:hAnsi="Times New Roman" w:cs="Times New Roman"/>
          <w:lang w:val="en-US"/>
        </w:rPr>
        <w:t xml:space="preserve"> </w:t>
      </w:r>
      <w:r w:rsidRPr="00AF01CB">
        <w:rPr>
          <w:rFonts w:ascii="Times New Roman" w:hAnsi="Times New Roman" w:cs="Times New Roman"/>
          <w:i/>
          <w:iCs/>
          <w:lang w:val="en-US"/>
        </w:rPr>
        <w:t>Thatcher I.D.</w:t>
      </w:r>
      <w:r w:rsidRPr="00AF01CB">
        <w:rPr>
          <w:rFonts w:ascii="Times New Roman" w:hAnsi="Times New Roman" w:cs="Times New Roman"/>
          <w:lang w:val="en-US"/>
        </w:rPr>
        <w:t xml:space="preserve"> Communism and Religion in Early Bolshevik Russia: A Discussion of Work Published Since // European History Quarterly. Vol</w:t>
      </w:r>
      <w:r w:rsidRPr="007714DE">
        <w:rPr>
          <w:rFonts w:ascii="Times New Roman" w:hAnsi="Times New Roman" w:cs="Times New Roman"/>
        </w:rPr>
        <w:t xml:space="preserve">. 36. № 4. </w:t>
      </w:r>
      <w:r w:rsidRPr="00AF01CB">
        <w:rPr>
          <w:rFonts w:ascii="Times New Roman" w:hAnsi="Times New Roman" w:cs="Times New Roman"/>
          <w:lang w:val="en-US"/>
        </w:rPr>
        <w:t>P</w:t>
      </w:r>
      <w:r w:rsidRPr="007714DE">
        <w:rPr>
          <w:rFonts w:ascii="Times New Roman" w:hAnsi="Times New Roman" w:cs="Times New Roman"/>
        </w:rPr>
        <w:t>. 586–598.</w:t>
      </w:r>
    </w:p>
  </w:footnote>
  <w:footnote w:id="33">
    <w:p w14:paraId="0B65D856" w14:textId="4973DB40" w:rsidR="001330D0" w:rsidRPr="007714DE" w:rsidRDefault="001330D0" w:rsidP="00946CFF">
      <w:pPr>
        <w:pStyle w:val="a3"/>
        <w:ind w:firstLine="284"/>
        <w:rPr>
          <w:rFonts w:ascii="Times New Roman" w:hAnsi="Times New Roman" w:cs="Times New Roman"/>
          <w:lang w:val="en-US"/>
        </w:rPr>
      </w:pPr>
      <w:r w:rsidRPr="00BD255A">
        <w:rPr>
          <w:rStyle w:val="a5"/>
          <w:rFonts w:ascii="Times New Roman" w:hAnsi="Times New Roman" w:cs="Times New Roman"/>
        </w:rPr>
        <w:footnoteRef/>
      </w:r>
      <w:r w:rsidRPr="00230785">
        <w:rPr>
          <w:rFonts w:ascii="Times New Roman" w:hAnsi="Times New Roman" w:cs="Times New Roman"/>
        </w:rPr>
        <w:t xml:space="preserve"> </w:t>
      </w:r>
      <w:r w:rsidRPr="00230785">
        <w:rPr>
          <w:rFonts w:ascii="Times New Roman" w:hAnsi="Times New Roman" w:cs="Times New Roman"/>
          <w:i/>
          <w:iCs/>
        </w:rPr>
        <w:t xml:space="preserve">Смолкин В. </w:t>
      </w:r>
      <w:r>
        <w:rPr>
          <w:rFonts w:ascii="Times New Roman" w:hAnsi="Times New Roman" w:cs="Times New Roman"/>
        </w:rPr>
        <w:t>Свято место пусто не бывает. История</w:t>
      </w:r>
      <w:r w:rsidRPr="007714DE">
        <w:rPr>
          <w:rFonts w:ascii="Times New Roman" w:hAnsi="Times New Roman" w:cs="Times New Roman"/>
        </w:rPr>
        <w:t xml:space="preserve"> </w:t>
      </w:r>
      <w:r>
        <w:rPr>
          <w:rFonts w:ascii="Times New Roman" w:hAnsi="Times New Roman" w:cs="Times New Roman"/>
        </w:rPr>
        <w:t>советского</w:t>
      </w:r>
      <w:r w:rsidRPr="007714DE">
        <w:rPr>
          <w:rFonts w:ascii="Times New Roman" w:hAnsi="Times New Roman" w:cs="Times New Roman"/>
        </w:rPr>
        <w:t xml:space="preserve"> </w:t>
      </w:r>
      <w:r>
        <w:rPr>
          <w:rFonts w:ascii="Times New Roman" w:hAnsi="Times New Roman" w:cs="Times New Roman"/>
        </w:rPr>
        <w:t>атеизма</w:t>
      </w:r>
      <w:r w:rsidRPr="007714DE">
        <w:rPr>
          <w:rFonts w:ascii="Times New Roman" w:hAnsi="Times New Roman" w:cs="Times New Roman"/>
        </w:rPr>
        <w:t xml:space="preserve">. </w:t>
      </w:r>
      <w:r>
        <w:rPr>
          <w:rFonts w:ascii="Times New Roman" w:hAnsi="Times New Roman" w:cs="Times New Roman"/>
        </w:rPr>
        <w:t>М</w:t>
      </w:r>
      <w:r w:rsidRPr="007714DE">
        <w:rPr>
          <w:rFonts w:ascii="Times New Roman" w:hAnsi="Times New Roman" w:cs="Times New Roman"/>
          <w:lang w:val="en-US"/>
        </w:rPr>
        <w:t xml:space="preserve">., 2021; </w:t>
      </w:r>
      <w:r w:rsidRPr="00230785">
        <w:rPr>
          <w:rFonts w:ascii="Times New Roman" w:hAnsi="Times New Roman" w:cs="Times New Roman"/>
          <w:i/>
          <w:iCs/>
          <w:lang w:val="en-US"/>
        </w:rPr>
        <w:t>Smolkin V.</w:t>
      </w:r>
      <w:r w:rsidRPr="00BD255A">
        <w:rPr>
          <w:rFonts w:ascii="Times New Roman" w:hAnsi="Times New Roman" w:cs="Times New Roman"/>
          <w:lang w:val="en-US"/>
        </w:rPr>
        <w:t xml:space="preserve"> A Sacred Space Is Never Empty. A History of Soviet Atheism. Princeton: Princeton University Press, 2019</w:t>
      </w:r>
      <w:r w:rsidRPr="007714DE">
        <w:rPr>
          <w:rFonts w:ascii="Times New Roman" w:hAnsi="Times New Roman" w:cs="Times New Roman"/>
          <w:lang w:val="en-US"/>
        </w:rPr>
        <w:t>.</w:t>
      </w:r>
    </w:p>
  </w:footnote>
  <w:footnote w:id="34">
    <w:p w14:paraId="0C505E68" w14:textId="77777777" w:rsidR="001330D0" w:rsidRPr="005245FB" w:rsidRDefault="001330D0" w:rsidP="00F473BA">
      <w:pPr>
        <w:pStyle w:val="a3"/>
        <w:ind w:firstLine="284"/>
        <w:jc w:val="both"/>
        <w:rPr>
          <w:rFonts w:ascii="Times New Roman" w:hAnsi="Times New Roman" w:cs="Times New Roman"/>
        </w:rPr>
      </w:pPr>
      <w:r w:rsidRPr="005245FB">
        <w:rPr>
          <w:rStyle w:val="a5"/>
          <w:rFonts w:ascii="Times New Roman" w:hAnsi="Times New Roman" w:cs="Times New Roman"/>
        </w:rPr>
        <w:footnoteRef/>
      </w:r>
      <w:r w:rsidRPr="007714DE">
        <w:rPr>
          <w:rFonts w:ascii="Times New Roman" w:hAnsi="Times New Roman" w:cs="Times New Roman"/>
          <w:lang w:val="en-US"/>
        </w:rPr>
        <w:t xml:space="preserve"> </w:t>
      </w:r>
      <w:r w:rsidRPr="005245FB">
        <w:rPr>
          <w:rFonts w:ascii="Times New Roman" w:hAnsi="Times New Roman" w:cs="Times New Roman"/>
        </w:rPr>
        <w:t>Антирождественский</w:t>
      </w:r>
      <w:r w:rsidRPr="007714DE">
        <w:rPr>
          <w:rFonts w:ascii="Times New Roman" w:hAnsi="Times New Roman" w:cs="Times New Roman"/>
          <w:lang w:val="en-US"/>
        </w:rPr>
        <w:t xml:space="preserve"> </w:t>
      </w:r>
      <w:r w:rsidRPr="005245FB">
        <w:rPr>
          <w:rFonts w:ascii="Times New Roman" w:hAnsi="Times New Roman" w:cs="Times New Roman"/>
        </w:rPr>
        <w:t>сборник</w:t>
      </w:r>
      <w:r w:rsidRPr="007714DE">
        <w:rPr>
          <w:rFonts w:ascii="Times New Roman" w:hAnsi="Times New Roman" w:cs="Times New Roman"/>
          <w:lang w:val="en-US"/>
        </w:rPr>
        <w:t xml:space="preserve"> 1933–1934 / </w:t>
      </w:r>
      <w:r w:rsidRPr="005245FB">
        <w:rPr>
          <w:rFonts w:ascii="Times New Roman" w:hAnsi="Times New Roman" w:cs="Times New Roman"/>
        </w:rPr>
        <w:t>Ленинградский</w:t>
      </w:r>
      <w:r w:rsidRPr="007714DE">
        <w:rPr>
          <w:rFonts w:ascii="Times New Roman" w:hAnsi="Times New Roman" w:cs="Times New Roman"/>
          <w:lang w:val="en-US"/>
        </w:rPr>
        <w:t xml:space="preserve"> </w:t>
      </w:r>
      <w:r w:rsidRPr="005245FB">
        <w:rPr>
          <w:rFonts w:ascii="Times New Roman" w:hAnsi="Times New Roman" w:cs="Times New Roman"/>
        </w:rPr>
        <w:t>Областной</w:t>
      </w:r>
      <w:r w:rsidRPr="007714DE">
        <w:rPr>
          <w:rFonts w:ascii="Times New Roman" w:hAnsi="Times New Roman" w:cs="Times New Roman"/>
          <w:lang w:val="en-US"/>
        </w:rPr>
        <w:t xml:space="preserve"> </w:t>
      </w:r>
      <w:r w:rsidRPr="005245FB">
        <w:rPr>
          <w:rFonts w:ascii="Times New Roman" w:hAnsi="Times New Roman" w:cs="Times New Roman"/>
        </w:rPr>
        <w:t>Совет</w:t>
      </w:r>
      <w:r w:rsidRPr="007714DE">
        <w:rPr>
          <w:rFonts w:ascii="Times New Roman" w:hAnsi="Times New Roman" w:cs="Times New Roman"/>
          <w:lang w:val="en-US"/>
        </w:rPr>
        <w:t xml:space="preserve"> </w:t>
      </w:r>
      <w:r w:rsidRPr="005245FB">
        <w:rPr>
          <w:rFonts w:ascii="Times New Roman" w:hAnsi="Times New Roman" w:cs="Times New Roman"/>
        </w:rPr>
        <w:t>СВБ</w:t>
      </w:r>
      <w:r w:rsidRPr="007714DE">
        <w:rPr>
          <w:rFonts w:ascii="Times New Roman" w:hAnsi="Times New Roman" w:cs="Times New Roman"/>
          <w:lang w:val="en-US"/>
        </w:rPr>
        <w:t xml:space="preserve">. </w:t>
      </w:r>
      <w:r w:rsidRPr="005245FB">
        <w:rPr>
          <w:rFonts w:ascii="Times New Roman" w:hAnsi="Times New Roman" w:cs="Times New Roman"/>
        </w:rPr>
        <w:t>Л</w:t>
      </w:r>
      <w:r w:rsidRPr="007714DE">
        <w:rPr>
          <w:rFonts w:ascii="Times New Roman" w:hAnsi="Times New Roman" w:cs="Times New Roman"/>
          <w:lang w:val="en-US"/>
        </w:rPr>
        <w:t>., 1933 (</w:t>
      </w:r>
      <w:bookmarkStart w:id="14" w:name="_Hlk73971120"/>
      <w:r w:rsidRPr="005245FB">
        <w:rPr>
          <w:rFonts w:ascii="Times New Roman" w:hAnsi="Times New Roman" w:cs="Times New Roman"/>
        </w:rPr>
        <w:t>ЦГА</w:t>
      </w:r>
      <w:r w:rsidRPr="007714DE">
        <w:rPr>
          <w:rFonts w:ascii="Times New Roman" w:hAnsi="Times New Roman" w:cs="Times New Roman"/>
          <w:lang w:val="en-US"/>
        </w:rPr>
        <w:t xml:space="preserve"> </w:t>
      </w:r>
      <w:r w:rsidRPr="005245FB">
        <w:rPr>
          <w:rFonts w:ascii="Times New Roman" w:hAnsi="Times New Roman" w:cs="Times New Roman"/>
        </w:rPr>
        <w:t>СПб</w:t>
      </w:r>
      <w:r w:rsidRPr="007714DE">
        <w:rPr>
          <w:rFonts w:ascii="Times New Roman" w:hAnsi="Times New Roman" w:cs="Times New Roman"/>
          <w:lang w:val="en-US"/>
        </w:rPr>
        <w:t xml:space="preserve">. </w:t>
      </w:r>
      <w:r w:rsidRPr="005245FB">
        <w:rPr>
          <w:rFonts w:ascii="Times New Roman" w:hAnsi="Times New Roman" w:cs="Times New Roman"/>
        </w:rPr>
        <w:t>Ф</w:t>
      </w:r>
      <w:r w:rsidRPr="007714DE">
        <w:rPr>
          <w:rFonts w:ascii="Times New Roman" w:hAnsi="Times New Roman" w:cs="Times New Roman"/>
          <w:lang w:val="en-US"/>
        </w:rPr>
        <w:t xml:space="preserve">. 6276. </w:t>
      </w:r>
      <w:r w:rsidRPr="005245FB">
        <w:rPr>
          <w:rFonts w:ascii="Times New Roman" w:hAnsi="Times New Roman" w:cs="Times New Roman"/>
        </w:rPr>
        <w:t>Оп. 18. Д.</w:t>
      </w:r>
      <w:r>
        <w:rPr>
          <w:rFonts w:ascii="Times New Roman" w:hAnsi="Times New Roman" w:cs="Times New Roman"/>
        </w:rPr>
        <w:t xml:space="preserve"> </w:t>
      </w:r>
      <w:r w:rsidRPr="005245FB">
        <w:rPr>
          <w:rFonts w:ascii="Times New Roman" w:hAnsi="Times New Roman" w:cs="Times New Roman"/>
        </w:rPr>
        <w:t>143. Л. 1–38</w:t>
      </w:r>
      <w:bookmarkEnd w:id="14"/>
      <w:r w:rsidRPr="005245FB">
        <w:rPr>
          <w:rFonts w:ascii="Times New Roman" w:hAnsi="Times New Roman" w:cs="Times New Roman"/>
        </w:rPr>
        <w:t>).</w:t>
      </w:r>
    </w:p>
  </w:footnote>
  <w:footnote w:id="35">
    <w:p w14:paraId="220DB4F1" w14:textId="75BA41F6" w:rsidR="001330D0" w:rsidRPr="003E27ED" w:rsidRDefault="001330D0" w:rsidP="002D5D2A">
      <w:pPr>
        <w:pStyle w:val="a3"/>
        <w:ind w:firstLine="284"/>
        <w:jc w:val="both"/>
        <w:rPr>
          <w:rFonts w:ascii="Times New Roman" w:hAnsi="Times New Roman" w:cs="Times New Roman"/>
        </w:rPr>
      </w:pPr>
      <w:r w:rsidRPr="003E27ED">
        <w:rPr>
          <w:rStyle w:val="a5"/>
          <w:rFonts w:ascii="Times New Roman" w:hAnsi="Times New Roman" w:cs="Times New Roman"/>
        </w:rPr>
        <w:footnoteRef/>
      </w:r>
      <w:r w:rsidRPr="003E27ED">
        <w:rPr>
          <w:rFonts w:ascii="Times New Roman" w:hAnsi="Times New Roman" w:cs="Times New Roman"/>
        </w:rPr>
        <w:t xml:space="preserve"> </w:t>
      </w:r>
      <w:r w:rsidRPr="00186C92">
        <w:rPr>
          <w:rFonts w:ascii="Times New Roman" w:hAnsi="Times New Roman" w:cs="Times New Roman"/>
        </w:rPr>
        <w:t xml:space="preserve">Письмо В. М. Молотову для членов Политбюро ЦК РКП(б) </w:t>
      </w:r>
      <w:r>
        <w:rPr>
          <w:rFonts w:ascii="Times New Roman" w:hAnsi="Times New Roman" w:cs="Times New Roman"/>
        </w:rPr>
        <w:t xml:space="preserve">от 19 марта 1922 г. // </w:t>
      </w:r>
      <w:r w:rsidRPr="002D5D2A">
        <w:rPr>
          <w:rFonts w:ascii="Times New Roman" w:hAnsi="Times New Roman" w:cs="Times New Roman"/>
        </w:rPr>
        <w:t>Известия ЦК КПСС.</w:t>
      </w:r>
      <w:r w:rsidRPr="002D5D2A">
        <w:t xml:space="preserve"> </w:t>
      </w:r>
      <w:r w:rsidRPr="002D5D2A">
        <w:rPr>
          <w:rFonts w:ascii="Times New Roman" w:hAnsi="Times New Roman" w:cs="Times New Roman"/>
        </w:rPr>
        <w:t>1990.</w:t>
      </w:r>
      <w:r>
        <w:t xml:space="preserve"> </w:t>
      </w:r>
      <w:r w:rsidRPr="003E27ED">
        <w:rPr>
          <w:rFonts w:ascii="Times New Roman" w:hAnsi="Times New Roman" w:cs="Times New Roman"/>
        </w:rPr>
        <w:t>№</w:t>
      </w:r>
      <w:r>
        <w:rPr>
          <w:rFonts w:ascii="Times New Roman" w:hAnsi="Times New Roman" w:cs="Times New Roman"/>
        </w:rPr>
        <w:t xml:space="preserve"> </w:t>
      </w:r>
      <w:r w:rsidRPr="003E27ED">
        <w:rPr>
          <w:rFonts w:ascii="Times New Roman" w:hAnsi="Times New Roman" w:cs="Times New Roman"/>
        </w:rPr>
        <w:t>4.</w:t>
      </w:r>
      <w:r>
        <w:rPr>
          <w:rFonts w:ascii="Times New Roman" w:hAnsi="Times New Roman" w:cs="Times New Roman"/>
        </w:rPr>
        <w:t xml:space="preserve"> </w:t>
      </w:r>
      <w:r w:rsidRPr="003E27ED">
        <w:rPr>
          <w:rFonts w:ascii="Times New Roman" w:hAnsi="Times New Roman" w:cs="Times New Roman"/>
        </w:rPr>
        <w:t>С. 190</w:t>
      </w:r>
      <w:r w:rsidRPr="00186C92">
        <w:rPr>
          <w:rFonts w:ascii="Times New Roman" w:hAnsi="Times New Roman" w:cs="Times New Roman"/>
        </w:rPr>
        <w:t>–</w:t>
      </w:r>
      <w:r w:rsidRPr="003E27ED">
        <w:rPr>
          <w:rFonts w:ascii="Times New Roman" w:hAnsi="Times New Roman" w:cs="Times New Roman"/>
        </w:rPr>
        <w:t>193.</w:t>
      </w:r>
    </w:p>
  </w:footnote>
  <w:footnote w:id="36">
    <w:p w14:paraId="52D1CDF0" w14:textId="0A6A2486" w:rsidR="001330D0" w:rsidRDefault="001330D0" w:rsidP="002D5D2A">
      <w:pPr>
        <w:pStyle w:val="a3"/>
        <w:ind w:firstLine="284"/>
        <w:jc w:val="both"/>
      </w:pPr>
      <w:r w:rsidRPr="003E27ED">
        <w:rPr>
          <w:rStyle w:val="a5"/>
          <w:rFonts w:ascii="Times New Roman" w:hAnsi="Times New Roman" w:cs="Times New Roman"/>
        </w:rPr>
        <w:footnoteRef/>
      </w:r>
      <w:r>
        <w:rPr>
          <w:rFonts w:ascii="Times New Roman" w:hAnsi="Times New Roman" w:cs="Times New Roman"/>
        </w:rPr>
        <w:t xml:space="preserve"> </w:t>
      </w:r>
      <w:r w:rsidRPr="003E27ED">
        <w:rPr>
          <w:rFonts w:ascii="Times New Roman" w:hAnsi="Times New Roman" w:cs="Times New Roman"/>
        </w:rPr>
        <w:t xml:space="preserve">Там же. </w:t>
      </w:r>
      <w:r>
        <w:rPr>
          <w:rFonts w:ascii="Times New Roman" w:hAnsi="Times New Roman" w:cs="Times New Roman"/>
        </w:rPr>
        <w:t>С. 192.</w:t>
      </w:r>
    </w:p>
  </w:footnote>
  <w:footnote w:id="37">
    <w:p w14:paraId="19F0C7A7" w14:textId="0EC961B9" w:rsidR="001330D0" w:rsidRDefault="001330D0" w:rsidP="00F8611C">
      <w:pPr>
        <w:pStyle w:val="a3"/>
        <w:ind w:firstLine="284"/>
      </w:pPr>
      <w:r>
        <w:rPr>
          <w:rStyle w:val="a5"/>
        </w:rPr>
        <w:footnoteRef/>
      </w:r>
      <w:r>
        <w:t xml:space="preserve"> </w:t>
      </w:r>
      <w:r w:rsidRPr="004C4AC3">
        <w:rPr>
          <w:rFonts w:ascii="Times New Roman" w:hAnsi="Times New Roman" w:cs="Times New Roman"/>
          <w:i/>
          <w:iCs/>
        </w:rPr>
        <w:t xml:space="preserve">Емелях Л.И. </w:t>
      </w:r>
      <w:r w:rsidRPr="004C4AC3">
        <w:rPr>
          <w:rFonts w:ascii="Times New Roman" w:hAnsi="Times New Roman" w:cs="Times New Roman"/>
        </w:rPr>
        <w:t>Происхождение христианских таинст</w:t>
      </w:r>
      <w:r>
        <w:rPr>
          <w:rFonts w:ascii="Times New Roman" w:hAnsi="Times New Roman" w:cs="Times New Roman"/>
        </w:rPr>
        <w:t>в. С. 112</w:t>
      </w:r>
      <w:r w:rsidRPr="006C5F61">
        <w:rPr>
          <w:rFonts w:ascii="Times New Roman" w:hAnsi="Times New Roman" w:cs="Times New Roman"/>
        </w:rPr>
        <w:t>.</w:t>
      </w:r>
    </w:p>
  </w:footnote>
  <w:footnote w:id="38">
    <w:p w14:paraId="5EB5C150" w14:textId="6B59A6E3" w:rsidR="001330D0" w:rsidRPr="007271C7" w:rsidRDefault="001330D0" w:rsidP="003C5755">
      <w:pPr>
        <w:pStyle w:val="a3"/>
        <w:ind w:firstLine="284"/>
        <w:rPr>
          <w:rFonts w:ascii="Times New Roman" w:hAnsi="Times New Roman" w:cs="Times New Roman"/>
          <w:lang w:val="en-US"/>
        </w:rPr>
      </w:pPr>
      <w:r w:rsidRPr="003C007A">
        <w:rPr>
          <w:rStyle w:val="a5"/>
          <w:rFonts w:ascii="Times New Roman" w:hAnsi="Times New Roman" w:cs="Times New Roman"/>
        </w:rPr>
        <w:footnoteRef/>
      </w:r>
      <w:r w:rsidRPr="003C007A">
        <w:rPr>
          <w:rFonts w:ascii="Times New Roman" w:hAnsi="Times New Roman" w:cs="Times New Roman"/>
        </w:rPr>
        <w:t xml:space="preserve"> </w:t>
      </w:r>
      <w:r w:rsidRPr="004C4AC3">
        <w:rPr>
          <w:rFonts w:ascii="Times New Roman" w:hAnsi="Times New Roman" w:cs="Times New Roman"/>
          <w:i/>
          <w:iCs/>
        </w:rPr>
        <w:t>Слезин А.А.</w:t>
      </w:r>
      <w:r w:rsidRPr="003C007A">
        <w:rPr>
          <w:rFonts w:ascii="Times New Roman" w:hAnsi="Times New Roman" w:cs="Times New Roman"/>
        </w:rPr>
        <w:t xml:space="preserve"> Советское государство против религии: «оттепель» середины 1920-х годов</w:t>
      </w:r>
      <w:r>
        <w:rPr>
          <w:rFonts w:ascii="Times New Roman" w:hAnsi="Times New Roman" w:cs="Times New Roman"/>
        </w:rPr>
        <w:t xml:space="preserve">. </w:t>
      </w:r>
      <w:r w:rsidRPr="003C007A">
        <w:rPr>
          <w:rFonts w:ascii="Times New Roman" w:hAnsi="Times New Roman" w:cs="Times New Roman"/>
        </w:rPr>
        <w:t>С</w:t>
      </w:r>
      <w:r w:rsidRPr="007271C7">
        <w:rPr>
          <w:rFonts w:ascii="Times New Roman" w:hAnsi="Times New Roman" w:cs="Times New Roman"/>
          <w:lang w:val="en-US"/>
        </w:rPr>
        <w:t>. 37.</w:t>
      </w:r>
    </w:p>
  </w:footnote>
  <w:footnote w:id="39">
    <w:p w14:paraId="7DC60701" w14:textId="07F8AC77" w:rsidR="001330D0" w:rsidRPr="00BF3558" w:rsidRDefault="001330D0" w:rsidP="003C5755">
      <w:pPr>
        <w:pStyle w:val="a3"/>
        <w:ind w:firstLine="284"/>
        <w:rPr>
          <w:rFonts w:ascii="Times New Roman" w:hAnsi="Times New Roman" w:cs="Times New Roman"/>
          <w:lang w:val="en-US"/>
        </w:rPr>
      </w:pPr>
      <w:r w:rsidRPr="00BC7016">
        <w:rPr>
          <w:rStyle w:val="a5"/>
          <w:rFonts w:ascii="Times New Roman" w:hAnsi="Times New Roman" w:cs="Times New Roman"/>
        </w:rPr>
        <w:footnoteRef/>
      </w:r>
      <w:r w:rsidRPr="00ED53CC">
        <w:rPr>
          <w:rFonts w:ascii="Times New Roman" w:hAnsi="Times New Roman" w:cs="Times New Roman"/>
          <w:lang w:val="en-US"/>
        </w:rPr>
        <w:t xml:space="preserve"> </w:t>
      </w:r>
      <w:r w:rsidRPr="004C4AC3">
        <w:rPr>
          <w:rFonts w:ascii="Times New Roman" w:hAnsi="Times New Roman" w:cs="Times New Roman"/>
          <w:i/>
          <w:iCs/>
        </w:rPr>
        <w:t>Брудный</w:t>
      </w:r>
      <w:r w:rsidRPr="00ED53CC">
        <w:rPr>
          <w:rFonts w:ascii="Times New Roman" w:hAnsi="Times New Roman" w:cs="Times New Roman"/>
          <w:i/>
          <w:iCs/>
          <w:lang w:val="en-US"/>
        </w:rPr>
        <w:t xml:space="preserve"> </w:t>
      </w:r>
      <w:r w:rsidRPr="004C4AC3">
        <w:rPr>
          <w:rFonts w:ascii="Times New Roman" w:hAnsi="Times New Roman" w:cs="Times New Roman"/>
          <w:i/>
          <w:iCs/>
        </w:rPr>
        <w:t>В</w:t>
      </w:r>
      <w:r w:rsidRPr="00ED53CC">
        <w:rPr>
          <w:rFonts w:ascii="Times New Roman" w:hAnsi="Times New Roman" w:cs="Times New Roman"/>
          <w:i/>
          <w:iCs/>
          <w:lang w:val="en-US"/>
        </w:rPr>
        <w:t>.</w:t>
      </w:r>
      <w:r w:rsidRPr="004C4AC3">
        <w:rPr>
          <w:rFonts w:ascii="Times New Roman" w:hAnsi="Times New Roman" w:cs="Times New Roman"/>
          <w:i/>
          <w:iCs/>
        </w:rPr>
        <w:t>И</w:t>
      </w:r>
      <w:r w:rsidRPr="00ED53CC">
        <w:rPr>
          <w:rFonts w:ascii="Times New Roman" w:hAnsi="Times New Roman" w:cs="Times New Roman"/>
          <w:i/>
          <w:iCs/>
          <w:lang w:val="en-US"/>
        </w:rPr>
        <w:t>.</w:t>
      </w:r>
      <w:r w:rsidRPr="00ED53CC">
        <w:rPr>
          <w:rFonts w:ascii="Times New Roman" w:hAnsi="Times New Roman" w:cs="Times New Roman"/>
          <w:lang w:val="en-US"/>
        </w:rPr>
        <w:t xml:space="preserve"> </w:t>
      </w:r>
      <w:r w:rsidRPr="00BC7016">
        <w:rPr>
          <w:rFonts w:ascii="Times New Roman" w:hAnsi="Times New Roman" w:cs="Times New Roman"/>
        </w:rPr>
        <w:t>Обряды</w:t>
      </w:r>
      <w:r w:rsidRPr="00ED53CC">
        <w:rPr>
          <w:rFonts w:ascii="Times New Roman" w:hAnsi="Times New Roman" w:cs="Times New Roman"/>
          <w:lang w:val="en-US"/>
        </w:rPr>
        <w:t xml:space="preserve"> </w:t>
      </w:r>
      <w:r w:rsidRPr="00BC7016">
        <w:rPr>
          <w:rFonts w:ascii="Times New Roman" w:hAnsi="Times New Roman" w:cs="Times New Roman"/>
        </w:rPr>
        <w:t>вчера</w:t>
      </w:r>
      <w:r w:rsidRPr="00ED53CC">
        <w:rPr>
          <w:rFonts w:ascii="Times New Roman" w:hAnsi="Times New Roman" w:cs="Times New Roman"/>
          <w:lang w:val="en-US"/>
        </w:rPr>
        <w:t xml:space="preserve"> </w:t>
      </w:r>
      <w:r w:rsidRPr="00BC7016">
        <w:rPr>
          <w:rFonts w:ascii="Times New Roman" w:hAnsi="Times New Roman" w:cs="Times New Roman"/>
        </w:rPr>
        <w:t>и</w:t>
      </w:r>
      <w:r w:rsidRPr="00ED53CC">
        <w:rPr>
          <w:rFonts w:ascii="Times New Roman" w:hAnsi="Times New Roman" w:cs="Times New Roman"/>
          <w:lang w:val="en-US"/>
        </w:rPr>
        <w:t xml:space="preserve"> </w:t>
      </w:r>
      <w:r w:rsidRPr="00BC7016">
        <w:rPr>
          <w:rFonts w:ascii="Times New Roman" w:hAnsi="Times New Roman" w:cs="Times New Roman"/>
        </w:rPr>
        <w:t>сегодня</w:t>
      </w:r>
      <w:r w:rsidRPr="007271C7">
        <w:rPr>
          <w:rFonts w:ascii="Times New Roman" w:hAnsi="Times New Roman" w:cs="Times New Roman"/>
          <w:lang w:val="en-US"/>
        </w:rPr>
        <w:t xml:space="preserve">. </w:t>
      </w:r>
      <w:r>
        <w:rPr>
          <w:rFonts w:ascii="Times New Roman" w:hAnsi="Times New Roman" w:cs="Times New Roman"/>
        </w:rPr>
        <w:t>С</w:t>
      </w:r>
      <w:r w:rsidRPr="00BF3558">
        <w:rPr>
          <w:rFonts w:ascii="Times New Roman" w:hAnsi="Times New Roman" w:cs="Times New Roman"/>
          <w:lang w:val="en-US"/>
        </w:rPr>
        <w:t>. 67.</w:t>
      </w:r>
    </w:p>
  </w:footnote>
  <w:footnote w:id="40">
    <w:p w14:paraId="5EE4F180" w14:textId="4BCA0D34" w:rsidR="001330D0" w:rsidRPr="003C5755" w:rsidRDefault="001330D0" w:rsidP="003C5755">
      <w:pPr>
        <w:pStyle w:val="a3"/>
        <w:ind w:firstLine="284"/>
        <w:jc w:val="both"/>
        <w:rPr>
          <w:rFonts w:ascii="Times New Roman" w:hAnsi="Times New Roman" w:cs="Times New Roman"/>
        </w:rPr>
      </w:pPr>
      <w:r w:rsidRPr="00396904">
        <w:rPr>
          <w:rStyle w:val="a5"/>
          <w:rFonts w:ascii="Times New Roman" w:hAnsi="Times New Roman" w:cs="Times New Roman"/>
        </w:rPr>
        <w:footnoteRef/>
      </w:r>
      <w:r w:rsidRPr="00396904">
        <w:rPr>
          <w:rFonts w:ascii="Times New Roman" w:hAnsi="Times New Roman" w:cs="Times New Roman"/>
          <w:lang w:val="en-US"/>
        </w:rPr>
        <w:t xml:space="preserve"> </w:t>
      </w:r>
      <w:bookmarkStart w:id="25" w:name="_Hlk70526484"/>
      <w:r w:rsidRPr="004C4AC3">
        <w:rPr>
          <w:rFonts w:ascii="Times New Roman" w:hAnsi="Times New Roman" w:cs="Times New Roman"/>
          <w:i/>
          <w:iCs/>
          <w:lang w:val="en-US"/>
        </w:rPr>
        <w:t>Freeze G.</w:t>
      </w:r>
      <w:r w:rsidRPr="007B239F">
        <w:rPr>
          <w:rFonts w:ascii="Times New Roman" w:hAnsi="Times New Roman" w:cs="Times New Roman"/>
          <w:lang w:val="en-US"/>
        </w:rPr>
        <w:t xml:space="preserve"> Confessions in the Soviet era: Analytical </w:t>
      </w:r>
      <w:r>
        <w:rPr>
          <w:rFonts w:ascii="Times New Roman" w:hAnsi="Times New Roman" w:cs="Times New Roman"/>
          <w:lang w:val="en-US"/>
        </w:rPr>
        <w:t>O</w:t>
      </w:r>
      <w:r w:rsidRPr="007B239F">
        <w:rPr>
          <w:rFonts w:ascii="Times New Roman" w:hAnsi="Times New Roman" w:cs="Times New Roman"/>
          <w:lang w:val="en-US"/>
        </w:rPr>
        <w:t xml:space="preserve">verview of </w:t>
      </w:r>
      <w:r>
        <w:rPr>
          <w:rFonts w:ascii="Times New Roman" w:hAnsi="Times New Roman" w:cs="Times New Roman"/>
          <w:lang w:val="en-US"/>
        </w:rPr>
        <w:t>H</w:t>
      </w:r>
      <w:r w:rsidRPr="007B239F">
        <w:rPr>
          <w:rFonts w:ascii="Times New Roman" w:hAnsi="Times New Roman" w:cs="Times New Roman"/>
          <w:lang w:val="en-US"/>
        </w:rPr>
        <w:t>istoriography // Russian history. Leiden</w:t>
      </w:r>
      <w:r w:rsidRPr="003C5755">
        <w:rPr>
          <w:rFonts w:ascii="Times New Roman" w:hAnsi="Times New Roman" w:cs="Times New Roman"/>
        </w:rPr>
        <w:t xml:space="preserve">, 2017. </w:t>
      </w:r>
      <w:r w:rsidRPr="007B239F">
        <w:rPr>
          <w:rFonts w:ascii="Times New Roman" w:hAnsi="Times New Roman" w:cs="Times New Roman"/>
          <w:lang w:val="en-US"/>
        </w:rPr>
        <w:t>Vol</w:t>
      </w:r>
      <w:r w:rsidRPr="003C5755">
        <w:rPr>
          <w:rFonts w:ascii="Times New Roman" w:hAnsi="Times New Roman" w:cs="Times New Roman"/>
        </w:rPr>
        <w:t>. 44</w:t>
      </w:r>
      <w:r>
        <w:rPr>
          <w:rFonts w:ascii="Times New Roman" w:hAnsi="Times New Roman" w:cs="Times New Roman"/>
        </w:rPr>
        <w:t xml:space="preserve">. </w:t>
      </w:r>
      <w:r w:rsidRPr="003C5755">
        <w:rPr>
          <w:rFonts w:ascii="Times New Roman" w:hAnsi="Times New Roman" w:cs="Times New Roman"/>
        </w:rPr>
        <w:t>№ 1.</w:t>
      </w:r>
      <w:r>
        <w:rPr>
          <w:rFonts w:ascii="Times New Roman" w:hAnsi="Times New Roman" w:cs="Times New Roman"/>
        </w:rPr>
        <w:t xml:space="preserve"> </w:t>
      </w:r>
      <w:r w:rsidRPr="007B239F">
        <w:rPr>
          <w:rFonts w:ascii="Times New Roman" w:hAnsi="Times New Roman" w:cs="Times New Roman"/>
          <w:lang w:val="en-US"/>
        </w:rPr>
        <w:t>P</w:t>
      </w:r>
      <w:r w:rsidRPr="003C5755">
        <w:rPr>
          <w:rFonts w:ascii="Times New Roman" w:hAnsi="Times New Roman" w:cs="Times New Roman"/>
        </w:rPr>
        <w:t>. 14.</w:t>
      </w:r>
      <w:bookmarkEnd w:id="25"/>
    </w:p>
  </w:footnote>
  <w:footnote w:id="41">
    <w:p w14:paraId="1011AC92" w14:textId="5A155BDE" w:rsidR="001330D0" w:rsidRPr="002F3AB3" w:rsidRDefault="001330D0" w:rsidP="003C5755">
      <w:pPr>
        <w:pStyle w:val="a3"/>
        <w:ind w:firstLine="284"/>
        <w:jc w:val="both"/>
        <w:rPr>
          <w:rFonts w:ascii="Times New Roman" w:hAnsi="Times New Roman" w:cs="Times New Roman"/>
        </w:rPr>
      </w:pPr>
      <w:r w:rsidRPr="00396904">
        <w:rPr>
          <w:rStyle w:val="a5"/>
          <w:rFonts w:ascii="Times New Roman" w:hAnsi="Times New Roman" w:cs="Times New Roman"/>
        </w:rPr>
        <w:footnoteRef/>
      </w:r>
      <w:r w:rsidRPr="00396904">
        <w:rPr>
          <w:rFonts w:ascii="Times New Roman" w:hAnsi="Times New Roman" w:cs="Times New Roman"/>
        </w:rPr>
        <w:t xml:space="preserve"> </w:t>
      </w:r>
      <w:r w:rsidRPr="004C4AC3">
        <w:rPr>
          <w:rFonts w:ascii="Times New Roman" w:hAnsi="Times New Roman" w:cs="Times New Roman"/>
          <w:i/>
          <w:iCs/>
        </w:rPr>
        <w:t>Мазырин А</w:t>
      </w:r>
      <w:r w:rsidRPr="00396904">
        <w:rPr>
          <w:rFonts w:ascii="Times New Roman" w:hAnsi="Times New Roman" w:cs="Times New Roman"/>
        </w:rPr>
        <w:t>.</w:t>
      </w:r>
      <w:r>
        <w:rPr>
          <w:rFonts w:ascii="Times New Roman" w:hAnsi="Times New Roman" w:cs="Times New Roman"/>
        </w:rPr>
        <w:t>В.</w:t>
      </w:r>
      <w:r w:rsidRPr="00396904">
        <w:rPr>
          <w:rFonts w:ascii="Times New Roman" w:hAnsi="Times New Roman" w:cs="Times New Roman"/>
        </w:rPr>
        <w:t>,</w:t>
      </w:r>
      <w:r>
        <w:rPr>
          <w:rFonts w:ascii="Times New Roman" w:hAnsi="Times New Roman" w:cs="Times New Roman"/>
        </w:rPr>
        <w:t xml:space="preserve"> </w:t>
      </w:r>
      <w:r w:rsidRPr="004C4AC3">
        <w:rPr>
          <w:rFonts w:ascii="Times New Roman" w:hAnsi="Times New Roman" w:cs="Times New Roman"/>
          <w:i/>
          <w:iCs/>
        </w:rPr>
        <w:t>свящ,</w:t>
      </w:r>
      <w:r w:rsidRPr="00396904">
        <w:rPr>
          <w:rFonts w:ascii="Times New Roman" w:hAnsi="Times New Roman" w:cs="Times New Roman"/>
        </w:rPr>
        <w:t xml:space="preserve"> </w:t>
      </w:r>
      <w:r w:rsidRPr="004C4AC3">
        <w:rPr>
          <w:rFonts w:ascii="Times New Roman" w:hAnsi="Times New Roman" w:cs="Times New Roman"/>
          <w:i/>
          <w:iCs/>
        </w:rPr>
        <w:t>Филиппов А.</w:t>
      </w:r>
      <w:r>
        <w:rPr>
          <w:rFonts w:ascii="Times New Roman" w:hAnsi="Times New Roman" w:cs="Times New Roman"/>
          <w:i/>
          <w:iCs/>
        </w:rPr>
        <w:t>В.</w:t>
      </w:r>
      <w:r w:rsidRPr="00396904">
        <w:rPr>
          <w:rFonts w:ascii="Times New Roman" w:hAnsi="Times New Roman" w:cs="Times New Roman"/>
        </w:rPr>
        <w:t xml:space="preserve"> Советская власть vs Церковь</w:t>
      </w:r>
      <w:r>
        <w:rPr>
          <w:rFonts w:ascii="Times New Roman" w:hAnsi="Times New Roman" w:cs="Times New Roman"/>
        </w:rPr>
        <w:t xml:space="preserve">. </w:t>
      </w:r>
      <w:r>
        <w:rPr>
          <w:rFonts w:ascii="Times New Roman" w:hAnsi="Times New Roman" w:cs="Times New Roman"/>
          <w:lang w:val="en-US"/>
        </w:rPr>
        <w:t>URL</w:t>
      </w:r>
      <w:r w:rsidRPr="00F12145">
        <w:rPr>
          <w:rFonts w:ascii="Times New Roman" w:hAnsi="Times New Roman" w:cs="Times New Roman"/>
        </w:rPr>
        <w:t xml:space="preserve">: </w:t>
      </w:r>
      <w:hyperlink r:id="rId1" w:history="1">
        <w:r w:rsidRPr="003C5755">
          <w:rPr>
            <w:rStyle w:val="ab"/>
            <w:rFonts w:ascii="Times New Roman" w:hAnsi="Times New Roman" w:cs="Times New Roman"/>
            <w:color w:val="auto"/>
            <w:u w:val="none"/>
            <w:lang w:val="en-US"/>
          </w:rPr>
          <w:t>https</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www</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pravmir</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ru</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antireligioznaya</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politika</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sovetskoj</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vlasti</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i</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reakciya</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cerkvi</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na</w:t>
        </w:r>
        <w:r w:rsidRPr="003C5755">
          <w:rPr>
            <w:rStyle w:val="ab"/>
            <w:rFonts w:ascii="Times New Roman" w:hAnsi="Times New Roman" w:cs="Times New Roman"/>
            <w:color w:val="auto"/>
            <w:u w:val="none"/>
          </w:rPr>
          <w:t>-</w:t>
        </w:r>
        <w:r w:rsidRPr="003C5755">
          <w:rPr>
            <w:rStyle w:val="ab"/>
            <w:rFonts w:ascii="Times New Roman" w:hAnsi="Times New Roman" w:cs="Times New Roman"/>
            <w:color w:val="auto"/>
            <w:u w:val="none"/>
            <w:lang w:val="en-US"/>
          </w:rPr>
          <w:t>nee</w:t>
        </w:r>
        <w:r w:rsidRPr="003C5755">
          <w:rPr>
            <w:rStyle w:val="ab"/>
            <w:rFonts w:ascii="Times New Roman" w:hAnsi="Times New Roman" w:cs="Times New Roman"/>
            <w:color w:val="auto"/>
            <w:u w:val="none"/>
          </w:rPr>
          <w:t>/</w:t>
        </w:r>
      </w:hyperlink>
      <w:r w:rsidRPr="003C5755">
        <w:rPr>
          <w:rFonts w:ascii="Times New Roman" w:hAnsi="Times New Roman" w:cs="Times New Roman"/>
        </w:rPr>
        <w:t xml:space="preserve"> </w:t>
      </w:r>
      <w:r w:rsidRPr="002F3AB3">
        <w:rPr>
          <w:rFonts w:ascii="Times New Roman" w:hAnsi="Times New Roman" w:cs="Times New Roman"/>
        </w:rPr>
        <w:t>(дата обращения 20.0</w:t>
      </w:r>
      <w:r>
        <w:rPr>
          <w:rFonts w:ascii="Times New Roman" w:hAnsi="Times New Roman" w:cs="Times New Roman"/>
        </w:rPr>
        <w:t>2</w:t>
      </w:r>
      <w:r w:rsidRPr="002F3AB3">
        <w:rPr>
          <w:rFonts w:ascii="Times New Roman" w:hAnsi="Times New Roman" w:cs="Times New Roman"/>
        </w:rPr>
        <w:t>.202</w:t>
      </w:r>
      <w:r>
        <w:rPr>
          <w:rFonts w:ascii="Times New Roman" w:hAnsi="Times New Roman" w:cs="Times New Roman"/>
        </w:rPr>
        <w:t>3</w:t>
      </w:r>
      <w:r w:rsidRPr="002F3AB3">
        <w:rPr>
          <w:rFonts w:ascii="Times New Roman" w:hAnsi="Times New Roman" w:cs="Times New Roman"/>
        </w:rPr>
        <w:t>).</w:t>
      </w:r>
    </w:p>
  </w:footnote>
  <w:footnote w:id="42">
    <w:p w14:paraId="11161431" w14:textId="4B438B66" w:rsidR="001330D0" w:rsidRPr="00902F5A" w:rsidRDefault="001330D0" w:rsidP="003C5755">
      <w:pPr>
        <w:pStyle w:val="a3"/>
        <w:ind w:firstLine="284"/>
        <w:rPr>
          <w:rFonts w:ascii="Times New Roman" w:hAnsi="Times New Roman" w:cs="Times New Roman"/>
        </w:rPr>
      </w:pPr>
      <w:r w:rsidRPr="00902F5A">
        <w:rPr>
          <w:rStyle w:val="a5"/>
          <w:rFonts w:ascii="Times New Roman" w:hAnsi="Times New Roman" w:cs="Times New Roman"/>
        </w:rPr>
        <w:footnoteRef/>
      </w:r>
      <w:r w:rsidRPr="00902F5A">
        <w:rPr>
          <w:rFonts w:ascii="Times New Roman" w:hAnsi="Times New Roman" w:cs="Times New Roman"/>
        </w:rPr>
        <w:t xml:space="preserve"> </w:t>
      </w:r>
      <w:r w:rsidRPr="004C4AC3">
        <w:rPr>
          <w:rFonts w:ascii="Times New Roman" w:hAnsi="Times New Roman" w:cs="Times New Roman"/>
          <w:i/>
          <w:iCs/>
        </w:rPr>
        <w:t>История ВКП(б).</w:t>
      </w:r>
      <w:r w:rsidRPr="00902F5A">
        <w:rPr>
          <w:rFonts w:ascii="Times New Roman" w:hAnsi="Times New Roman" w:cs="Times New Roman"/>
        </w:rPr>
        <w:t xml:space="preserve"> </w:t>
      </w:r>
      <w:r w:rsidRPr="004C4AC3">
        <w:rPr>
          <w:rFonts w:ascii="Times New Roman" w:hAnsi="Times New Roman" w:cs="Times New Roman"/>
          <w:i/>
          <w:iCs/>
        </w:rPr>
        <w:t>Краткий курс.</w:t>
      </w:r>
      <w:r w:rsidRPr="00902F5A">
        <w:rPr>
          <w:rFonts w:ascii="Times New Roman" w:hAnsi="Times New Roman" w:cs="Times New Roman"/>
        </w:rPr>
        <w:t xml:space="preserve"> М., 1938.</w:t>
      </w:r>
      <w:r>
        <w:rPr>
          <w:rFonts w:ascii="Times New Roman" w:hAnsi="Times New Roman" w:cs="Times New Roman"/>
        </w:rPr>
        <w:t xml:space="preserve"> С. 17–19.</w:t>
      </w:r>
    </w:p>
  </w:footnote>
  <w:footnote w:id="43">
    <w:p w14:paraId="1711434A" w14:textId="2975E060" w:rsidR="001330D0" w:rsidRPr="007B239F" w:rsidRDefault="001330D0" w:rsidP="003C5755">
      <w:pPr>
        <w:pStyle w:val="a3"/>
        <w:ind w:firstLine="284"/>
        <w:jc w:val="both"/>
        <w:rPr>
          <w:rFonts w:ascii="Times New Roman" w:hAnsi="Times New Roman" w:cs="Times New Roman"/>
          <w:lang w:val="en-US"/>
        </w:rPr>
      </w:pPr>
      <w:r w:rsidRPr="00396904">
        <w:rPr>
          <w:rStyle w:val="a5"/>
          <w:rFonts w:ascii="Times New Roman" w:hAnsi="Times New Roman" w:cs="Times New Roman"/>
        </w:rPr>
        <w:footnoteRef/>
      </w:r>
      <w:r w:rsidRPr="00396904">
        <w:rPr>
          <w:rFonts w:ascii="Times New Roman" w:hAnsi="Times New Roman" w:cs="Times New Roman"/>
        </w:rPr>
        <w:t xml:space="preserve"> </w:t>
      </w:r>
      <w:r w:rsidRPr="004C4AC3">
        <w:rPr>
          <w:rFonts w:ascii="Times New Roman" w:hAnsi="Times New Roman" w:cs="Times New Roman"/>
          <w:i/>
          <w:iCs/>
        </w:rPr>
        <w:t>Шкаровский М.В.</w:t>
      </w:r>
      <w:r w:rsidRPr="00396904">
        <w:rPr>
          <w:rFonts w:ascii="Times New Roman" w:hAnsi="Times New Roman" w:cs="Times New Roman"/>
        </w:rPr>
        <w:t xml:space="preserve"> Обновленческое движение в Русской Православной Церкви XX</w:t>
      </w:r>
      <w:r>
        <w:rPr>
          <w:rFonts w:ascii="Times New Roman" w:hAnsi="Times New Roman" w:cs="Times New Roman"/>
        </w:rPr>
        <w:t xml:space="preserve"> </w:t>
      </w:r>
      <w:r w:rsidRPr="00396904">
        <w:rPr>
          <w:rFonts w:ascii="Times New Roman" w:hAnsi="Times New Roman" w:cs="Times New Roman"/>
        </w:rPr>
        <w:t>века //</w:t>
      </w:r>
      <w:r>
        <w:rPr>
          <w:rFonts w:ascii="Times New Roman" w:hAnsi="Times New Roman" w:cs="Times New Roman"/>
        </w:rPr>
        <w:t xml:space="preserve"> </w:t>
      </w:r>
      <w:r w:rsidRPr="00396904">
        <w:rPr>
          <w:rFonts w:ascii="Times New Roman" w:hAnsi="Times New Roman" w:cs="Times New Roman"/>
        </w:rPr>
        <w:t>Учёные записки Российского Православного университета ап. Иоанна Богослова. Вып. 6. Церковная история XX века и обновленческая смута.</w:t>
      </w:r>
      <w:r>
        <w:rPr>
          <w:rFonts w:ascii="Times New Roman" w:hAnsi="Times New Roman" w:cs="Times New Roman"/>
        </w:rPr>
        <w:t xml:space="preserve"> </w:t>
      </w:r>
      <w:r w:rsidRPr="00396904">
        <w:rPr>
          <w:rFonts w:ascii="Times New Roman" w:hAnsi="Times New Roman" w:cs="Times New Roman"/>
        </w:rPr>
        <w:t>М</w:t>
      </w:r>
      <w:r w:rsidRPr="007271C7">
        <w:rPr>
          <w:rFonts w:ascii="Times New Roman" w:hAnsi="Times New Roman" w:cs="Times New Roman"/>
          <w:lang w:val="en-US"/>
        </w:rPr>
        <w:t xml:space="preserve">., 2000. </w:t>
      </w:r>
      <w:r>
        <w:rPr>
          <w:rFonts w:ascii="Times New Roman" w:hAnsi="Times New Roman" w:cs="Times New Roman"/>
        </w:rPr>
        <w:t>С</w:t>
      </w:r>
      <w:r w:rsidRPr="0019773F">
        <w:rPr>
          <w:rFonts w:ascii="Times New Roman" w:hAnsi="Times New Roman" w:cs="Times New Roman"/>
          <w:lang w:val="en-US"/>
        </w:rPr>
        <w:t>. 31.</w:t>
      </w:r>
    </w:p>
  </w:footnote>
  <w:footnote w:id="44">
    <w:p w14:paraId="0C4F3D29" w14:textId="774391F8" w:rsidR="001330D0" w:rsidRPr="007271C7" w:rsidRDefault="001330D0" w:rsidP="003C5755">
      <w:pPr>
        <w:pStyle w:val="a3"/>
        <w:ind w:firstLine="284"/>
        <w:jc w:val="both"/>
        <w:rPr>
          <w:rFonts w:ascii="Times New Roman" w:hAnsi="Times New Roman" w:cs="Times New Roman"/>
        </w:rPr>
      </w:pPr>
      <w:r w:rsidRPr="00A731BE">
        <w:rPr>
          <w:rStyle w:val="a5"/>
          <w:rFonts w:ascii="Times New Roman" w:hAnsi="Times New Roman" w:cs="Times New Roman"/>
        </w:rPr>
        <w:footnoteRef/>
      </w:r>
      <w:r w:rsidRPr="00A731BE">
        <w:rPr>
          <w:rFonts w:ascii="Times New Roman" w:hAnsi="Times New Roman" w:cs="Times New Roman"/>
          <w:lang w:val="en-US"/>
        </w:rPr>
        <w:t xml:space="preserve"> </w:t>
      </w:r>
      <w:bookmarkStart w:id="26" w:name="_Hlk70526798"/>
      <w:r w:rsidRPr="004C4AC3">
        <w:rPr>
          <w:rFonts w:ascii="Times New Roman" w:hAnsi="Times New Roman" w:cs="Times New Roman"/>
          <w:i/>
          <w:iCs/>
          <w:lang w:val="en-US"/>
        </w:rPr>
        <w:t>Thatcher, I.D.</w:t>
      </w:r>
      <w:r w:rsidRPr="00A731BE">
        <w:rPr>
          <w:rFonts w:ascii="Times New Roman" w:hAnsi="Times New Roman" w:cs="Times New Roman"/>
          <w:lang w:val="en-US"/>
        </w:rPr>
        <w:t xml:space="preserve"> Communism and Religion in Early Bolshevik Russia: A Discussion of Work Published Since</w:t>
      </w:r>
      <w:r>
        <w:rPr>
          <w:rFonts w:ascii="Times New Roman" w:hAnsi="Times New Roman" w:cs="Times New Roman"/>
          <w:lang w:val="en-US"/>
        </w:rPr>
        <w:t xml:space="preserve"> </w:t>
      </w:r>
      <w:r w:rsidRPr="007B239F">
        <w:rPr>
          <w:rFonts w:ascii="Times New Roman" w:hAnsi="Times New Roman" w:cs="Times New Roman"/>
          <w:lang w:val="en-US"/>
        </w:rPr>
        <w:t>/</w:t>
      </w:r>
      <w:r w:rsidRPr="006D04B1">
        <w:rPr>
          <w:rFonts w:ascii="Times New Roman" w:hAnsi="Times New Roman" w:cs="Times New Roman"/>
          <w:lang w:val="en-US"/>
        </w:rPr>
        <w:t>/</w:t>
      </w:r>
      <w:r w:rsidRPr="007B239F">
        <w:rPr>
          <w:rFonts w:ascii="Times New Roman" w:hAnsi="Times New Roman" w:cs="Times New Roman"/>
          <w:lang w:val="en-US"/>
        </w:rPr>
        <w:t xml:space="preserve"> </w:t>
      </w:r>
      <w:r w:rsidRPr="00A731BE">
        <w:rPr>
          <w:rFonts w:ascii="Times New Roman" w:hAnsi="Times New Roman" w:cs="Times New Roman"/>
          <w:lang w:val="en-US"/>
        </w:rPr>
        <w:t>European History Quarterly</w:t>
      </w:r>
      <w:r w:rsidRPr="006D04B1">
        <w:rPr>
          <w:rFonts w:ascii="Times New Roman" w:hAnsi="Times New Roman" w:cs="Times New Roman"/>
          <w:lang w:val="en-US"/>
        </w:rPr>
        <w:t xml:space="preserve">. </w:t>
      </w:r>
      <w:r>
        <w:rPr>
          <w:rFonts w:ascii="Times New Roman" w:hAnsi="Times New Roman" w:cs="Times New Roman"/>
          <w:lang w:val="en-US"/>
        </w:rPr>
        <w:t>Vol</w:t>
      </w:r>
      <w:r w:rsidRPr="007271C7">
        <w:rPr>
          <w:rFonts w:ascii="Times New Roman" w:hAnsi="Times New Roman" w:cs="Times New Roman"/>
        </w:rPr>
        <w:t xml:space="preserve">. 36. № 4. </w:t>
      </w:r>
      <w:r>
        <w:rPr>
          <w:rFonts w:ascii="Times New Roman" w:hAnsi="Times New Roman" w:cs="Times New Roman"/>
          <w:lang w:val="en-US"/>
        </w:rPr>
        <w:t>P</w:t>
      </w:r>
      <w:r w:rsidRPr="007271C7">
        <w:rPr>
          <w:rFonts w:ascii="Times New Roman" w:hAnsi="Times New Roman" w:cs="Times New Roman"/>
        </w:rPr>
        <w:t>. 591.</w:t>
      </w:r>
      <w:bookmarkEnd w:id="26"/>
    </w:p>
  </w:footnote>
  <w:footnote w:id="45">
    <w:p w14:paraId="4612CCAA" w14:textId="282265F7" w:rsidR="001330D0" w:rsidRPr="00355F12" w:rsidRDefault="001330D0" w:rsidP="00355F12">
      <w:pPr>
        <w:pStyle w:val="a3"/>
        <w:ind w:firstLine="284"/>
        <w:jc w:val="both"/>
        <w:rPr>
          <w:rFonts w:ascii="Times New Roman" w:hAnsi="Times New Roman" w:cs="Times New Roman"/>
        </w:rPr>
      </w:pPr>
      <w:r w:rsidRPr="00355F12">
        <w:rPr>
          <w:rStyle w:val="a5"/>
          <w:rFonts w:ascii="Times New Roman" w:hAnsi="Times New Roman" w:cs="Times New Roman"/>
        </w:rPr>
        <w:footnoteRef/>
      </w:r>
      <w:r w:rsidRPr="00355F12">
        <w:rPr>
          <w:rFonts w:ascii="Times New Roman" w:hAnsi="Times New Roman" w:cs="Times New Roman"/>
        </w:rPr>
        <w:t xml:space="preserve"> </w:t>
      </w:r>
      <w:r w:rsidRPr="00355F12">
        <w:rPr>
          <w:rFonts w:ascii="Times New Roman" w:hAnsi="Times New Roman" w:cs="Times New Roman"/>
          <w:i/>
          <w:iCs/>
        </w:rPr>
        <w:t>Троцкий Л.Д.</w:t>
      </w:r>
      <w:r>
        <w:rPr>
          <w:rFonts w:ascii="Times New Roman" w:hAnsi="Times New Roman" w:cs="Times New Roman"/>
        </w:rPr>
        <w:t xml:space="preserve"> Вопросы быта: эпоха культурничества и ее задачи. М., 1923; </w:t>
      </w:r>
      <w:r w:rsidRPr="00355F12">
        <w:rPr>
          <w:rFonts w:ascii="Times New Roman" w:hAnsi="Times New Roman" w:cs="Times New Roman"/>
          <w:i/>
          <w:iCs/>
        </w:rPr>
        <w:t xml:space="preserve">Троцкий Л.Д. </w:t>
      </w:r>
      <w:r w:rsidRPr="00355F12">
        <w:rPr>
          <w:rFonts w:ascii="Times New Roman" w:hAnsi="Times New Roman" w:cs="Times New Roman"/>
        </w:rPr>
        <w:t>О задачах деревенской молодёжи. О новом быте</w:t>
      </w:r>
      <w:r>
        <w:rPr>
          <w:rFonts w:ascii="Times New Roman" w:hAnsi="Times New Roman" w:cs="Times New Roman"/>
        </w:rPr>
        <w:t>. М., 1924.</w:t>
      </w:r>
    </w:p>
  </w:footnote>
  <w:footnote w:id="46">
    <w:p w14:paraId="2DB9D7D5" w14:textId="2E3409D9" w:rsidR="001330D0" w:rsidRPr="003E27ED" w:rsidRDefault="001330D0" w:rsidP="0081115E">
      <w:pPr>
        <w:pStyle w:val="a3"/>
        <w:ind w:firstLine="284"/>
        <w:jc w:val="both"/>
        <w:rPr>
          <w:rFonts w:ascii="Times New Roman" w:hAnsi="Times New Roman" w:cs="Times New Roman"/>
        </w:rPr>
      </w:pPr>
      <w:r w:rsidRPr="003E27ED">
        <w:rPr>
          <w:rStyle w:val="a5"/>
          <w:rFonts w:ascii="Times New Roman" w:hAnsi="Times New Roman" w:cs="Times New Roman"/>
        </w:rPr>
        <w:footnoteRef/>
      </w:r>
      <w:r w:rsidRPr="003E27ED">
        <w:rPr>
          <w:rFonts w:ascii="Times New Roman" w:hAnsi="Times New Roman" w:cs="Times New Roman"/>
        </w:rPr>
        <w:t xml:space="preserve"> </w:t>
      </w:r>
      <w:r w:rsidRPr="00586533">
        <w:rPr>
          <w:rFonts w:ascii="Times New Roman" w:hAnsi="Times New Roman" w:cs="Times New Roman"/>
          <w:i/>
          <w:iCs/>
        </w:rPr>
        <w:t>Троцкий Л.Д.</w:t>
      </w:r>
      <w:r w:rsidRPr="00586533">
        <w:rPr>
          <w:rFonts w:ascii="Times New Roman" w:hAnsi="Times New Roman" w:cs="Times New Roman"/>
        </w:rPr>
        <w:t xml:space="preserve"> Вопросы быта: эпоха культурничества и ее задачи. </w:t>
      </w:r>
      <w:r w:rsidRPr="003E27ED">
        <w:rPr>
          <w:rFonts w:ascii="Times New Roman" w:hAnsi="Times New Roman" w:cs="Times New Roman"/>
        </w:rPr>
        <w:t>С. 48.</w:t>
      </w:r>
    </w:p>
  </w:footnote>
  <w:footnote w:id="47">
    <w:p w14:paraId="56630BE7" w14:textId="5989F8C4" w:rsidR="001330D0" w:rsidRPr="003E27ED" w:rsidRDefault="001330D0" w:rsidP="00860FE2">
      <w:pPr>
        <w:pStyle w:val="a3"/>
        <w:ind w:firstLine="284"/>
        <w:jc w:val="both"/>
        <w:rPr>
          <w:rFonts w:ascii="Times New Roman" w:hAnsi="Times New Roman" w:cs="Times New Roman"/>
        </w:rPr>
      </w:pPr>
      <w:r w:rsidRPr="003E27ED">
        <w:rPr>
          <w:rStyle w:val="a5"/>
          <w:rFonts w:ascii="Times New Roman" w:hAnsi="Times New Roman" w:cs="Times New Roman"/>
        </w:rPr>
        <w:footnoteRef/>
      </w:r>
      <w:r w:rsidRPr="003E27ED">
        <w:rPr>
          <w:rFonts w:ascii="Times New Roman" w:hAnsi="Times New Roman" w:cs="Times New Roman"/>
        </w:rPr>
        <w:t xml:space="preserve"> Там же. С. 48; </w:t>
      </w:r>
      <w:bookmarkStart w:id="27" w:name="_Hlk68728063"/>
      <w:r w:rsidRPr="004C4AC3">
        <w:rPr>
          <w:rFonts w:ascii="Times New Roman" w:hAnsi="Times New Roman" w:cs="Times New Roman"/>
          <w:i/>
          <w:iCs/>
        </w:rPr>
        <w:t xml:space="preserve">Троцкий Л.Д. </w:t>
      </w:r>
      <w:r w:rsidRPr="003E27ED">
        <w:rPr>
          <w:rFonts w:ascii="Times New Roman" w:hAnsi="Times New Roman" w:cs="Times New Roman"/>
        </w:rPr>
        <w:t>О задачах деревенской молодёжи</w:t>
      </w:r>
      <w:r>
        <w:rPr>
          <w:rFonts w:ascii="Times New Roman" w:hAnsi="Times New Roman" w:cs="Times New Roman"/>
        </w:rPr>
        <w:t xml:space="preserve">. </w:t>
      </w:r>
      <w:r w:rsidRPr="003E27ED">
        <w:rPr>
          <w:rFonts w:ascii="Times New Roman" w:hAnsi="Times New Roman" w:cs="Times New Roman"/>
        </w:rPr>
        <w:t>О новом быт</w:t>
      </w:r>
      <w:r>
        <w:rPr>
          <w:rFonts w:ascii="Times New Roman" w:hAnsi="Times New Roman" w:cs="Times New Roman"/>
        </w:rPr>
        <w:t xml:space="preserve">е. </w:t>
      </w:r>
      <w:r w:rsidRPr="003E27ED">
        <w:rPr>
          <w:rFonts w:ascii="Times New Roman" w:hAnsi="Times New Roman" w:cs="Times New Roman"/>
        </w:rPr>
        <w:t>С. 14.</w:t>
      </w:r>
      <w:bookmarkEnd w:id="27"/>
    </w:p>
  </w:footnote>
  <w:footnote w:id="48">
    <w:p w14:paraId="7870E222" w14:textId="4734812B" w:rsidR="001330D0" w:rsidRPr="007C2481" w:rsidRDefault="001330D0" w:rsidP="00586533">
      <w:pPr>
        <w:pStyle w:val="a3"/>
        <w:ind w:firstLine="284"/>
        <w:jc w:val="both"/>
        <w:rPr>
          <w:rFonts w:ascii="Times New Roman" w:hAnsi="Times New Roman" w:cs="Times New Roman"/>
        </w:rPr>
      </w:pPr>
      <w:r w:rsidRPr="007C2481">
        <w:rPr>
          <w:rStyle w:val="a5"/>
          <w:rFonts w:ascii="Times New Roman" w:hAnsi="Times New Roman" w:cs="Times New Roman"/>
        </w:rPr>
        <w:footnoteRef/>
      </w:r>
      <w:r w:rsidRPr="007C2481">
        <w:rPr>
          <w:rFonts w:ascii="Times New Roman" w:hAnsi="Times New Roman" w:cs="Times New Roman"/>
        </w:rPr>
        <w:t xml:space="preserve"> </w:t>
      </w:r>
      <w:r w:rsidRPr="0078482B">
        <w:rPr>
          <w:rFonts w:ascii="Times New Roman" w:hAnsi="Times New Roman" w:cs="Times New Roman"/>
          <w:i/>
          <w:iCs/>
        </w:rPr>
        <w:t>Троцкий Л.Д.</w:t>
      </w:r>
      <w:r w:rsidRPr="0078482B">
        <w:rPr>
          <w:rFonts w:ascii="Times New Roman" w:hAnsi="Times New Roman" w:cs="Times New Roman"/>
        </w:rPr>
        <w:t xml:space="preserve"> Вопросы быта: эпоха культурничества и ее задачи.</w:t>
      </w:r>
      <w:r w:rsidRPr="007C2481">
        <w:rPr>
          <w:rFonts w:ascii="Times New Roman" w:hAnsi="Times New Roman" w:cs="Times New Roman"/>
        </w:rPr>
        <w:t xml:space="preserve"> С. 51.</w:t>
      </w:r>
    </w:p>
  </w:footnote>
  <w:footnote w:id="49">
    <w:p w14:paraId="51E149FA" w14:textId="77777777" w:rsidR="001330D0" w:rsidRPr="007C2481" w:rsidRDefault="001330D0" w:rsidP="00E12CEC">
      <w:pPr>
        <w:pStyle w:val="a3"/>
        <w:ind w:firstLine="284"/>
        <w:jc w:val="both"/>
        <w:rPr>
          <w:rFonts w:ascii="Times New Roman" w:hAnsi="Times New Roman" w:cs="Times New Roman"/>
        </w:rPr>
      </w:pPr>
      <w:r w:rsidRPr="007C2481">
        <w:rPr>
          <w:rStyle w:val="a5"/>
          <w:rFonts w:ascii="Times New Roman" w:hAnsi="Times New Roman" w:cs="Times New Roman"/>
        </w:rPr>
        <w:footnoteRef/>
      </w:r>
      <w:r w:rsidRPr="007C2481">
        <w:rPr>
          <w:rFonts w:ascii="Times New Roman" w:hAnsi="Times New Roman" w:cs="Times New Roman"/>
        </w:rPr>
        <w:t xml:space="preserve"> Там же. С. 13.</w:t>
      </w:r>
    </w:p>
  </w:footnote>
  <w:footnote w:id="50">
    <w:p w14:paraId="0C0B386B" w14:textId="71727435" w:rsidR="001330D0" w:rsidRPr="007C2481" w:rsidRDefault="001330D0" w:rsidP="00E12CEC">
      <w:pPr>
        <w:pStyle w:val="a3"/>
        <w:ind w:firstLine="284"/>
        <w:jc w:val="both"/>
        <w:rPr>
          <w:rFonts w:ascii="Times New Roman" w:hAnsi="Times New Roman" w:cs="Times New Roman"/>
        </w:rPr>
      </w:pPr>
      <w:r w:rsidRPr="007C2481">
        <w:rPr>
          <w:rStyle w:val="a5"/>
          <w:rFonts w:ascii="Times New Roman" w:hAnsi="Times New Roman" w:cs="Times New Roman"/>
        </w:rPr>
        <w:footnoteRef/>
      </w:r>
      <w:r w:rsidRPr="007C2481">
        <w:rPr>
          <w:rFonts w:ascii="Times New Roman" w:hAnsi="Times New Roman" w:cs="Times New Roman"/>
        </w:rPr>
        <w:t xml:space="preserve"> </w:t>
      </w:r>
      <w:r w:rsidRPr="004C4AC3">
        <w:rPr>
          <w:rFonts w:ascii="Times New Roman" w:hAnsi="Times New Roman" w:cs="Times New Roman"/>
          <w:i/>
          <w:iCs/>
        </w:rPr>
        <w:t>Аникин А.В.</w:t>
      </w:r>
      <w:r w:rsidRPr="007C2481">
        <w:rPr>
          <w:rFonts w:ascii="Times New Roman" w:hAnsi="Times New Roman" w:cs="Times New Roman"/>
        </w:rPr>
        <w:t xml:space="preserve"> Юность науки: Жизнь и идеи мыслителей-экономистов до Маркса. М., 19</w:t>
      </w:r>
      <w:r>
        <w:rPr>
          <w:rFonts w:ascii="Times New Roman" w:hAnsi="Times New Roman" w:cs="Times New Roman"/>
        </w:rPr>
        <w:t>8</w:t>
      </w:r>
      <w:r w:rsidRPr="007C2481">
        <w:rPr>
          <w:rFonts w:ascii="Times New Roman" w:hAnsi="Times New Roman" w:cs="Times New Roman"/>
        </w:rPr>
        <w:t>5.</w:t>
      </w:r>
      <w:r>
        <w:rPr>
          <w:rFonts w:ascii="Times New Roman" w:hAnsi="Times New Roman" w:cs="Times New Roman"/>
        </w:rPr>
        <w:t xml:space="preserve"> </w:t>
      </w:r>
      <w:r w:rsidRPr="007C2481">
        <w:rPr>
          <w:rFonts w:ascii="Times New Roman" w:hAnsi="Times New Roman" w:cs="Times New Roman"/>
        </w:rPr>
        <w:t>С. 350</w:t>
      </w:r>
      <w:r>
        <w:rPr>
          <w:rFonts w:ascii="Times New Roman" w:hAnsi="Times New Roman" w:cs="Times New Roman"/>
        </w:rPr>
        <w:t>–</w:t>
      </w:r>
      <w:r w:rsidRPr="007C2481">
        <w:rPr>
          <w:rFonts w:ascii="Times New Roman" w:hAnsi="Times New Roman" w:cs="Times New Roman"/>
        </w:rPr>
        <w:t>361</w:t>
      </w:r>
      <w:r>
        <w:rPr>
          <w:rFonts w:ascii="Times New Roman" w:hAnsi="Times New Roman" w:cs="Times New Roman"/>
        </w:rPr>
        <w:t xml:space="preserve">; </w:t>
      </w:r>
      <w:r w:rsidRPr="004C4AC3">
        <w:rPr>
          <w:rFonts w:ascii="Times New Roman" w:hAnsi="Times New Roman" w:cs="Times New Roman"/>
          <w:i/>
          <w:iCs/>
        </w:rPr>
        <w:t>Туган-Барановский М.И.</w:t>
      </w:r>
      <w:r w:rsidRPr="007C2481">
        <w:rPr>
          <w:rFonts w:ascii="Times New Roman" w:hAnsi="Times New Roman" w:cs="Times New Roman"/>
        </w:rPr>
        <w:t xml:space="preserve"> Фурье // Очерки из новейшей истории политической экономии: (Смит, Мальтус, Рикардо, Сисмонди, историческая школа, катедер-социалисты, австрийская школа, Оуэн, Сен-Симон, Фурье, Прудон, Родбертус, Маркс). СПб., 1903. С. 134</w:t>
      </w:r>
      <w:r w:rsidRPr="00DB4B97">
        <w:rPr>
          <w:rFonts w:ascii="Times New Roman" w:hAnsi="Times New Roman" w:cs="Times New Roman"/>
        </w:rPr>
        <w:t>–</w:t>
      </w:r>
      <w:r w:rsidRPr="007C2481">
        <w:rPr>
          <w:rFonts w:ascii="Times New Roman" w:hAnsi="Times New Roman" w:cs="Times New Roman"/>
        </w:rPr>
        <w:t>158.</w:t>
      </w:r>
    </w:p>
  </w:footnote>
  <w:footnote w:id="51">
    <w:p w14:paraId="177E7689" w14:textId="7F77FB77" w:rsidR="001330D0" w:rsidRPr="002A78FF" w:rsidRDefault="001330D0" w:rsidP="005517AA">
      <w:pPr>
        <w:pStyle w:val="a3"/>
        <w:ind w:firstLine="284"/>
        <w:jc w:val="both"/>
        <w:rPr>
          <w:rFonts w:ascii="Times New Roman" w:hAnsi="Times New Roman" w:cs="Times New Roman"/>
        </w:rPr>
      </w:pPr>
      <w:r w:rsidRPr="002A78FF">
        <w:rPr>
          <w:rStyle w:val="a5"/>
          <w:rFonts w:ascii="Times New Roman" w:hAnsi="Times New Roman" w:cs="Times New Roman"/>
        </w:rPr>
        <w:footnoteRef/>
      </w:r>
      <w:r w:rsidRPr="002A78FF">
        <w:rPr>
          <w:rFonts w:ascii="Times New Roman" w:hAnsi="Times New Roman" w:cs="Times New Roman"/>
        </w:rPr>
        <w:t xml:space="preserve"> </w:t>
      </w:r>
      <w:r w:rsidRPr="002A78FF">
        <w:rPr>
          <w:rFonts w:ascii="Times New Roman" w:hAnsi="Times New Roman" w:cs="Times New Roman"/>
          <w:i/>
          <w:iCs/>
        </w:rPr>
        <w:t>Луначарский А.В.</w:t>
      </w:r>
      <w:r w:rsidRPr="002A78FF">
        <w:rPr>
          <w:rFonts w:ascii="Times New Roman" w:hAnsi="Times New Roman" w:cs="Times New Roman"/>
        </w:rPr>
        <w:t xml:space="preserve"> Атеисты // Очерки по философии марксизма. СПб., 1908.</w:t>
      </w:r>
      <w:r>
        <w:rPr>
          <w:rFonts w:ascii="Times New Roman" w:hAnsi="Times New Roman" w:cs="Times New Roman"/>
        </w:rPr>
        <w:t xml:space="preserve"> </w:t>
      </w:r>
      <w:r w:rsidRPr="002A78FF">
        <w:rPr>
          <w:rFonts w:ascii="Times New Roman" w:hAnsi="Times New Roman" w:cs="Times New Roman"/>
        </w:rPr>
        <w:t>С. 159</w:t>
      </w:r>
      <w:r>
        <w:rPr>
          <w:rFonts w:ascii="Times New Roman" w:hAnsi="Times New Roman" w:cs="Times New Roman"/>
        </w:rPr>
        <w:t>.</w:t>
      </w:r>
    </w:p>
  </w:footnote>
  <w:footnote w:id="52">
    <w:p w14:paraId="59A48229" w14:textId="4B40395D" w:rsidR="001330D0" w:rsidRPr="005517AA" w:rsidRDefault="001330D0" w:rsidP="005517AA">
      <w:pPr>
        <w:pStyle w:val="a3"/>
        <w:ind w:firstLine="284"/>
        <w:jc w:val="both"/>
        <w:rPr>
          <w:rFonts w:ascii="Times New Roman" w:hAnsi="Times New Roman" w:cs="Times New Roman"/>
        </w:rPr>
      </w:pPr>
      <w:r w:rsidRPr="002A78FF">
        <w:rPr>
          <w:rStyle w:val="a5"/>
          <w:rFonts w:ascii="Times New Roman" w:hAnsi="Times New Roman" w:cs="Times New Roman"/>
        </w:rPr>
        <w:footnoteRef/>
      </w:r>
      <w:r w:rsidRPr="002A78FF">
        <w:rPr>
          <w:rFonts w:ascii="Times New Roman" w:hAnsi="Times New Roman" w:cs="Times New Roman"/>
        </w:rPr>
        <w:t xml:space="preserve"> </w:t>
      </w:r>
      <w:r w:rsidRPr="005517AA">
        <w:rPr>
          <w:rFonts w:ascii="Times New Roman" w:hAnsi="Times New Roman" w:cs="Times New Roman"/>
          <w:i/>
          <w:iCs/>
        </w:rPr>
        <w:t>Луначарский А.В.</w:t>
      </w:r>
      <w:r>
        <w:rPr>
          <w:rFonts w:ascii="Times New Roman" w:hAnsi="Times New Roman" w:cs="Times New Roman"/>
        </w:rPr>
        <w:t xml:space="preserve"> </w:t>
      </w:r>
      <w:r w:rsidRPr="005517AA">
        <w:rPr>
          <w:rFonts w:ascii="Times New Roman" w:hAnsi="Times New Roman" w:cs="Times New Roman"/>
        </w:rPr>
        <w:t>Идеализм и материализм; II. Культура буржуазная, переходная и социалистическая</w:t>
      </w:r>
      <w:r>
        <w:rPr>
          <w:rFonts w:ascii="Times New Roman" w:hAnsi="Times New Roman" w:cs="Times New Roman"/>
        </w:rPr>
        <w:t xml:space="preserve">. </w:t>
      </w:r>
      <w:r w:rsidRPr="005517AA">
        <w:rPr>
          <w:rFonts w:ascii="Times New Roman" w:hAnsi="Times New Roman" w:cs="Times New Roman"/>
        </w:rPr>
        <w:t xml:space="preserve">М.; Л., 1924. </w:t>
      </w:r>
    </w:p>
  </w:footnote>
  <w:footnote w:id="53">
    <w:p w14:paraId="5CDB2D47" w14:textId="1CE315FA" w:rsidR="001330D0" w:rsidRPr="005517AA" w:rsidRDefault="001330D0" w:rsidP="002A78FF">
      <w:pPr>
        <w:pStyle w:val="a3"/>
        <w:ind w:firstLine="284"/>
      </w:pPr>
      <w:r w:rsidRPr="005517AA">
        <w:rPr>
          <w:rStyle w:val="a5"/>
          <w:rFonts w:ascii="Times New Roman" w:hAnsi="Times New Roman" w:cs="Times New Roman"/>
        </w:rPr>
        <w:footnoteRef/>
      </w:r>
      <w:r w:rsidRPr="005517AA">
        <w:rPr>
          <w:rFonts w:ascii="Times New Roman" w:hAnsi="Times New Roman" w:cs="Times New Roman"/>
        </w:rPr>
        <w:t xml:space="preserve"> </w:t>
      </w:r>
      <w:r w:rsidRPr="005517AA">
        <w:rPr>
          <w:rFonts w:ascii="Times New Roman" w:hAnsi="Times New Roman" w:cs="Times New Roman"/>
          <w:i/>
          <w:iCs/>
        </w:rPr>
        <w:t>Луначарский А.В.</w:t>
      </w:r>
      <w:r>
        <w:rPr>
          <w:rFonts w:ascii="Times New Roman" w:hAnsi="Times New Roman" w:cs="Times New Roman"/>
          <w:i/>
          <w:iCs/>
        </w:rPr>
        <w:t xml:space="preserve"> </w:t>
      </w:r>
      <w:r>
        <w:rPr>
          <w:rFonts w:ascii="Times New Roman" w:hAnsi="Times New Roman" w:cs="Times New Roman"/>
        </w:rPr>
        <w:t xml:space="preserve">Религия и социализм: в 2 т. СПб., 1908–1911. </w:t>
      </w:r>
    </w:p>
  </w:footnote>
  <w:footnote w:id="54">
    <w:p w14:paraId="6186FF62" w14:textId="794FD2E4" w:rsidR="001330D0" w:rsidRPr="005517AA" w:rsidRDefault="001330D0" w:rsidP="005517AA">
      <w:pPr>
        <w:pStyle w:val="a3"/>
        <w:ind w:firstLine="284"/>
        <w:rPr>
          <w:rFonts w:ascii="Times New Roman" w:hAnsi="Times New Roman" w:cs="Times New Roman"/>
        </w:rPr>
      </w:pPr>
      <w:r w:rsidRPr="005517AA">
        <w:rPr>
          <w:rStyle w:val="a5"/>
          <w:rFonts w:ascii="Times New Roman" w:hAnsi="Times New Roman" w:cs="Times New Roman"/>
        </w:rPr>
        <w:footnoteRef/>
      </w:r>
      <w:r w:rsidRPr="005517AA">
        <w:rPr>
          <w:rFonts w:ascii="Times New Roman" w:hAnsi="Times New Roman" w:cs="Times New Roman"/>
        </w:rPr>
        <w:t xml:space="preserve"> Там же. Т. 2. С. 326.</w:t>
      </w:r>
    </w:p>
  </w:footnote>
  <w:footnote w:id="55">
    <w:p w14:paraId="6E4ECDEB" w14:textId="388A3283" w:rsidR="001330D0" w:rsidRPr="005517AA" w:rsidRDefault="001330D0" w:rsidP="005517AA">
      <w:pPr>
        <w:pStyle w:val="a3"/>
        <w:ind w:firstLine="284"/>
        <w:rPr>
          <w:rFonts w:ascii="Times New Roman" w:hAnsi="Times New Roman" w:cs="Times New Roman"/>
        </w:rPr>
      </w:pPr>
      <w:r w:rsidRPr="005517AA">
        <w:rPr>
          <w:rStyle w:val="a5"/>
          <w:rFonts w:ascii="Times New Roman" w:hAnsi="Times New Roman" w:cs="Times New Roman"/>
        </w:rPr>
        <w:footnoteRef/>
      </w:r>
      <w:r w:rsidRPr="005517AA">
        <w:rPr>
          <w:rFonts w:ascii="Times New Roman" w:hAnsi="Times New Roman" w:cs="Times New Roman"/>
        </w:rPr>
        <w:t xml:space="preserve"> Там же. Т. 1. С. 36.</w:t>
      </w:r>
    </w:p>
  </w:footnote>
  <w:footnote w:id="56">
    <w:p w14:paraId="4C7A44E3" w14:textId="738D7C0E" w:rsidR="001330D0" w:rsidRPr="005517AA" w:rsidRDefault="001330D0" w:rsidP="001613A6">
      <w:pPr>
        <w:pStyle w:val="a3"/>
        <w:ind w:firstLine="284"/>
        <w:jc w:val="both"/>
        <w:rPr>
          <w:rFonts w:ascii="Times New Roman" w:hAnsi="Times New Roman" w:cs="Times New Roman"/>
        </w:rPr>
      </w:pPr>
      <w:r w:rsidRPr="005517AA">
        <w:rPr>
          <w:rStyle w:val="a5"/>
          <w:rFonts w:ascii="Times New Roman" w:hAnsi="Times New Roman" w:cs="Times New Roman"/>
        </w:rPr>
        <w:footnoteRef/>
      </w:r>
      <w:r w:rsidRPr="005517AA">
        <w:rPr>
          <w:rFonts w:ascii="Times New Roman" w:hAnsi="Times New Roman" w:cs="Times New Roman"/>
        </w:rPr>
        <w:t xml:space="preserve"> А.В. Луначарский принимает ребенка на октябринах в одном из московских рабочих клубов в 1924 г. // РГАКФД. Ед. хр. № 4557.</w:t>
      </w:r>
    </w:p>
  </w:footnote>
  <w:footnote w:id="57">
    <w:p w14:paraId="4CB008D9" w14:textId="5C35AA02" w:rsidR="001330D0" w:rsidRDefault="001330D0" w:rsidP="001613A6">
      <w:pPr>
        <w:pStyle w:val="a3"/>
        <w:ind w:firstLine="284"/>
        <w:jc w:val="both"/>
      </w:pPr>
      <w:r w:rsidRPr="005517AA">
        <w:rPr>
          <w:rStyle w:val="a5"/>
          <w:rFonts w:ascii="Times New Roman" w:hAnsi="Times New Roman" w:cs="Times New Roman"/>
        </w:rPr>
        <w:footnoteRef/>
      </w:r>
      <w:r w:rsidRPr="005517AA">
        <w:rPr>
          <w:rFonts w:ascii="Times New Roman" w:hAnsi="Times New Roman" w:cs="Times New Roman"/>
        </w:rPr>
        <w:t xml:space="preserve"> </w:t>
      </w:r>
      <w:r w:rsidRPr="001613A6">
        <w:rPr>
          <w:rFonts w:ascii="Times New Roman" w:hAnsi="Times New Roman" w:cs="Times New Roman"/>
          <w:i/>
          <w:iCs/>
        </w:rPr>
        <w:t>Н.П.</w:t>
      </w:r>
      <w:r w:rsidRPr="005517AA">
        <w:rPr>
          <w:rFonts w:ascii="Times New Roman" w:hAnsi="Times New Roman" w:cs="Times New Roman"/>
        </w:rPr>
        <w:t xml:space="preserve"> Новый быт. Революционный обряд крещения // Красная Нива. 1923. 1 января.</w:t>
      </w:r>
      <w:r>
        <w:rPr>
          <w:rFonts w:ascii="Times New Roman" w:hAnsi="Times New Roman" w:cs="Times New Roman"/>
        </w:rPr>
        <w:t xml:space="preserve"> С. 2–3.</w:t>
      </w:r>
    </w:p>
  </w:footnote>
  <w:footnote w:id="58">
    <w:p w14:paraId="1C80F8C0" w14:textId="537C9558" w:rsidR="001330D0" w:rsidRPr="001613A6" w:rsidRDefault="001330D0" w:rsidP="001613A6">
      <w:pPr>
        <w:pStyle w:val="a3"/>
        <w:ind w:firstLine="284"/>
        <w:jc w:val="both"/>
        <w:rPr>
          <w:rFonts w:ascii="Times New Roman" w:hAnsi="Times New Roman" w:cs="Times New Roman"/>
        </w:rPr>
      </w:pPr>
      <w:r w:rsidRPr="001613A6">
        <w:rPr>
          <w:rStyle w:val="a5"/>
          <w:rFonts w:ascii="Times New Roman" w:hAnsi="Times New Roman" w:cs="Times New Roman"/>
        </w:rPr>
        <w:footnoteRef/>
      </w:r>
      <w:r w:rsidRPr="001613A6">
        <w:rPr>
          <w:rFonts w:ascii="Times New Roman" w:hAnsi="Times New Roman" w:cs="Times New Roman"/>
        </w:rPr>
        <w:t xml:space="preserve"> </w:t>
      </w:r>
      <w:r w:rsidRPr="001613A6">
        <w:rPr>
          <w:rFonts w:ascii="Times New Roman" w:hAnsi="Times New Roman" w:cs="Times New Roman"/>
          <w:i/>
          <w:iCs/>
        </w:rPr>
        <w:t>Луначарский А.В.</w:t>
      </w:r>
      <w:r w:rsidRPr="001613A6">
        <w:rPr>
          <w:rFonts w:ascii="Times New Roman" w:hAnsi="Times New Roman" w:cs="Times New Roman"/>
        </w:rPr>
        <w:t xml:space="preserve"> Приветственная речь на II Всесоюзном съезде Союза воинствующих безбожников 10 июня 1929 г. // Безбожник. 1929. 16 июня.</w:t>
      </w:r>
      <w:r>
        <w:rPr>
          <w:rFonts w:ascii="Times New Roman" w:hAnsi="Times New Roman" w:cs="Times New Roman"/>
        </w:rPr>
        <w:t xml:space="preserve"> С. 2.</w:t>
      </w:r>
    </w:p>
  </w:footnote>
  <w:footnote w:id="59">
    <w:p w14:paraId="61F70FB6" w14:textId="4713DDAB" w:rsidR="001330D0" w:rsidRPr="001613A6" w:rsidRDefault="001330D0" w:rsidP="001613A6">
      <w:pPr>
        <w:pStyle w:val="a3"/>
        <w:ind w:firstLine="284"/>
        <w:jc w:val="both"/>
        <w:rPr>
          <w:rFonts w:ascii="Times New Roman" w:hAnsi="Times New Roman" w:cs="Times New Roman"/>
        </w:rPr>
      </w:pPr>
      <w:r w:rsidRPr="001613A6">
        <w:rPr>
          <w:rStyle w:val="a5"/>
          <w:rFonts w:ascii="Times New Roman" w:hAnsi="Times New Roman" w:cs="Times New Roman"/>
        </w:rPr>
        <w:footnoteRef/>
      </w:r>
      <w:r w:rsidRPr="001613A6">
        <w:rPr>
          <w:rFonts w:ascii="Times New Roman" w:hAnsi="Times New Roman" w:cs="Times New Roman"/>
        </w:rPr>
        <w:t xml:space="preserve"> </w:t>
      </w:r>
      <w:r w:rsidRPr="001613A6">
        <w:rPr>
          <w:rFonts w:ascii="Times New Roman" w:hAnsi="Times New Roman" w:cs="Times New Roman"/>
          <w:i/>
          <w:iCs/>
        </w:rPr>
        <w:t>Богданов А.А.</w:t>
      </w:r>
      <w:r w:rsidRPr="001613A6">
        <w:rPr>
          <w:rFonts w:ascii="Times New Roman" w:hAnsi="Times New Roman" w:cs="Times New Roman"/>
        </w:rPr>
        <w:t xml:space="preserve"> Десятилетие отлучения от марксизма. Юбилейный сборник (1904</w:t>
      </w:r>
      <w:r>
        <w:rPr>
          <w:rFonts w:ascii="Times New Roman" w:hAnsi="Times New Roman" w:cs="Times New Roman"/>
        </w:rPr>
        <w:t>–</w:t>
      </w:r>
      <w:r w:rsidRPr="001613A6">
        <w:rPr>
          <w:rFonts w:ascii="Times New Roman" w:hAnsi="Times New Roman" w:cs="Times New Roman"/>
        </w:rPr>
        <w:t xml:space="preserve">1914) // Неизвестный Богданов. Кн. 3. М., 1995. </w:t>
      </w:r>
      <w:r>
        <w:rPr>
          <w:rFonts w:ascii="Times New Roman" w:hAnsi="Times New Roman" w:cs="Times New Roman"/>
        </w:rPr>
        <w:t xml:space="preserve">С. 110. </w:t>
      </w:r>
    </w:p>
  </w:footnote>
  <w:footnote w:id="60">
    <w:p w14:paraId="5571B5ED" w14:textId="24763186" w:rsidR="001330D0" w:rsidRPr="006E6590" w:rsidRDefault="001330D0" w:rsidP="001754CF">
      <w:pPr>
        <w:pStyle w:val="a3"/>
        <w:ind w:firstLine="284"/>
        <w:jc w:val="both"/>
        <w:rPr>
          <w:rFonts w:ascii="Times New Roman" w:hAnsi="Times New Roman" w:cs="Times New Roman"/>
        </w:rPr>
      </w:pPr>
      <w:r w:rsidRPr="001754CF">
        <w:rPr>
          <w:rStyle w:val="a5"/>
          <w:rFonts w:ascii="Times New Roman" w:hAnsi="Times New Roman" w:cs="Times New Roman"/>
        </w:rPr>
        <w:footnoteRef/>
      </w:r>
      <w:r w:rsidRPr="001754CF">
        <w:rPr>
          <w:rFonts w:ascii="Times New Roman" w:hAnsi="Times New Roman" w:cs="Times New Roman"/>
        </w:rPr>
        <w:t xml:space="preserve"> </w:t>
      </w:r>
      <w:bookmarkStart w:id="28" w:name="_Hlk130380063"/>
      <w:r w:rsidRPr="001754CF">
        <w:rPr>
          <w:rFonts w:ascii="Times New Roman" w:hAnsi="Times New Roman" w:cs="Times New Roman"/>
          <w:i/>
          <w:iCs/>
        </w:rPr>
        <w:t>Гребенников Р.В.</w:t>
      </w:r>
      <w:r w:rsidRPr="001754CF">
        <w:rPr>
          <w:rFonts w:ascii="Times New Roman" w:hAnsi="Times New Roman" w:cs="Times New Roman"/>
        </w:rPr>
        <w:t xml:space="preserve"> Е.М. Ярославский как воинствующий марксист-атеист: Автор. дис. на соиск. уч. ст. к. филос. наук. Минск, 1966. </w:t>
      </w:r>
      <w:bookmarkEnd w:id="28"/>
      <w:r w:rsidRPr="001754CF">
        <w:rPr>
          <w:rFonts w:ascii="Times New Roman" w:hAnsi="Times New Roman" w:cs="Times New Roman"/>
        </w:rPr>
        <w:t>С. 6; 12.</w:t>
      </w:r>
    </w:p>
  </w:footnote>
  <w:footnote w:id="61">
    <w:p w14:paraId="3FEC419A" w14:textId="14E2FFD5"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Pr>
          <w:rFonts w:ascii="Times New Roman" w:hAnsi="Times New Roman" w:cs="Times New Roman"/>
        </w:rPr>
        <w:t xml:space="preserve"> </w:t>
      </w:r>
      <w:r w:rsidRPr="009A1824">
        <w:rPr>
          <w:rFonts w:ascii="Times New Roman" w:hAnsi="Times New Roman" w:cs="Times New Roman"/>
          <w:i/>
          <w:iCs/>
        </w:rPr>
        <w:t>Залесский К.А.</w:t>
      </w:r>
      <w:r w:rsidRPr="009A1824">
        <w:rPr>
          <w:rFonts w:ascii="Times New Roman" w:hAnsi="Times New Roman" w:cs="Times New Roman"/>
        </w:rPr>
        <w:t xml:space="preserve"> Империя Сталина. Биографический энциклопедический словарь. М., 2000. </w:t>
      </w:r>
      <w:r>
        <w:rPr>
          <w:rFonts w:ascii="Times New Roman" w:hAnsi="Times New Roman" w:cs="Times New Roman"/>
        </w:rPr>
        <w:t xml:space="preserve">С. 600. </w:t>
      </w:r>
    </w:p>
  </w:footnote>
  <w:footnote w:id="62">
    <w:p w14:paraId="68FF84A1" w14:textId="033F47CE" w:rsidR="001330D0" w:rsidRPr="001754CF" w:rsidRDefault="001330D0" w:rsidP="001754CF">
      <w:pPr>
        <w:pStyle w:val="a3"/>
        <w:ind w:firstLine="284"/>
        <w:rPr>
          <w:rFonts w:ascii="Times New Roman" w:hAnsi="Times New Roman" w:cs="Times New Roman"/>
        </w:rPr>
      </w:pPr>
      <w:r w:rsidRPr="001754CF">
        <w:rPr>
          <w:rStyle w:val="a5"/>
          <w:rFonts w:ascii="Times New Roman" w:hAnsi="Times New Roman" w:cs="Times New Roman"/>
        </w:rPr>
        <w:footnoteRef/>
      </w:r>
      <w:r w:rsidRPr="001754CF">
        <w:rPr>
          <w:rFonts w:ascii="Times New Roman" w:hAnsi="Times New Roman" w:cs="Times New Roman"/>
        </w:rPr>
        <w:t xml:space="preserve"> </w:t>
      </w:r>
      <w:r w:rsidRPr="001754CF">
        <w:rPr>
          <w:rFonts w:ascii="Times New Roman" w:hAnsi="Times New Roman" w:cs="Times New Roman"/>
          <w:i/>
          <w:iCs/>
        </w:rPr>
        <w:t>Ярославский Е.М.</w:t>
      </w:r>
      <w:r w:rsidRPr="001754CF">
        <w:rPr>
          <w:rFonts w:ascii="Times New Roman" w:hAnsi="Times New Roman" w:cs="Times New Roman"/>
        </w:rPr>
        <w:t xml:space="preserve"> Как вести антирелигиозную пропаганду. М.</w:t>
      </w:r>
      <w:r>
        <w:rPr>
          <w:rFonts w:ascii="Times New Roman" w:hAnsi="Times New Roman" w:cs="Times New Roman"/>
        </w:rPr>
        <w:t>,</w:t>
      </w:r>
      <w:r w:rsidRPr="001754CF">
        <w:rPr>
          <w:rFonts w:ascii="Times New Roman" w:hAnsi="Times New Roman" w:cs="Times New Roman"/>
        </w:rPr>
        <w:t xml:space="preserve"> 1925.</w:t>
      </w:r>
    </w:p>
  </w:footnote>
  <w:footnote w:id="63">
    <w:p w14:paraId="5EABAE01" w14:textId="2C864EC8" w:rsidR="001330D0" w:rsidRPr="001754CF" w:rsidRDefault="001330D0" w:rsidP="001754CF">
      <w:pPr>
        <w:pStyle w:val="a3"/>
        <w:ind w:firstLine="284"/>
        <w:rPr>
          <w:rFonts w:ascii="Times New Roman" w:hAnsi="Times New Roman" w:cs="Times New Roman"/>
        </w:rPr>
      </w:pPr>
      <w:r w:rsidRPr="001754CF">
        <w:rPr>
          <w:rStyle w:val="a5"/>
          <w:rFonts w:ascii="Times New Roman" w:hAnsi="Times New Roman" w:cs="Times New Roman"/>
        </w:rPr>
        <w:footnoteRef/>
      </w:r>
      <w:r w:rsidRPr="001754CF">
        <w:rPr>
          <w:rFonts w:ascii="Times New Roman" w:hAnsi="Times New Roman" w:cs="Times New Roman"/>
        </w:rPr>
        <w:t xml:space="preserve"> </w:t>
      </w:r>
      <w:r>
        <w:rPr>
          <w:rFonts w:ascii="Times New Roman" w:hAnsi="Times New Roman" w:cs="Times New Roman"/>
        </w:rPr>
        <w:t xml:space="preserve">Там же. С. 17–18. </w:t>
      </w:r>
    </w:p>
  </w:footnote>
  <w:footnote w:id="64">
    <w:p w14:paraId="442C6195" w14:textId="39EE84B0" w:rsidR="001330D0" w:rsidRPr="001754CF" w:rsidRDefault="001330D0" w:rsidP="001754CF">
      <w:pPr>
        <w:pStyle w:val="a3"/>
        <w:ind w:firstLine="284"/>
        <w:rPr>
          <w:rFonts w:ascii="Times New Roman" w:hAnsi="Times New Roman" w:cs="Times New Roman"/>
        </w:rPr>
      </w:pPr>
      <w:r w:rsidRPr="001754CF">
        <w:rPr>
          <w:rStyle w:val="a5"/>
          <w:rFonts w:ascii="Times New Roman" w:hAnsi="Times New Roman" w:cs="Times New Roman"/>
        </w:rPr>
        <w:footnoteRef/>
      </w:r>
      <w:r w:rsidRPr="001754CF">
        <w:rPr>
          <w:rFonts w:ascii="Times New Roman" w:hAnsi="Times New Roman" w:cs="Times New Roman"/>
        </w:rPr>
        <w:t xml:space="preserve"> </w:t>
      </w:r>
      <w:r>
        <w:rPr>
          <w:rFonts w:ascii="Times New Roman" w:hAnsi="Times New Roman" w:cs="Times New Roman"/>
        </w:rPr>
        <w:t>Там же. С. 19</w:t>
      </w:r>
      <w:r w:rsidRPr="001754CF">
        <w:rPr>
          <w:rFonts w:ascii="Times New Roman" w:hAnsi="Times New Roman" w:cs="Times New Roman"/>
        </w:rPr>
        <w:t>–</w:t>
      </w:r>
      <w:r>
        <w:rPr>
          <w:rFonts w:ascii="Times New Roman" w:hAnsi="Times New Roman" w:cs="Times New Roman"/>
        </w:rPr>
        <w:t>20.</w:t>
      </w:r>
    </w:p>
  </w:footnote>
  <w:footnote w:id="65">
    <w:p w14:paraId="1A043588" w14:textId="77EA14A1"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sidRPr="009A1824">
        <w:rPr>
          <w:rFonts w:ascii="Times New Roman" w:hAnsi="Times New Roman" w:cs="Times New Roman"/>
        </w:rPr>
        <w:t xml:space="preserve"> </w:t>
      </w:r>
      <w:r>
        <w:rPr>
          <w:rFonts w:ascii="Times New Roman" w:hAnsi="Times New Roman" w:cs="Times New Roman"/>
        </w:rPr>
        <w:t>Там же. С. 20.</w:t>
      </w:r>
    </w:p>
  </w:footnote>
  <w:footnote w:id="66">
    <w:p w14:paraId="1272EE7B" w14:textId="1506128C"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sidRPr="009A1824">
        <w:rPr>
          <w:rFonts w:ascii="Times New Roman" w:hAnsi="Times New Roman" w:cs="Times New Roman"/>
        </w:rPr>
        <w:t xml:space="preserve"> Там же. С. 21.</w:t>
      </w:r>
    </w:p>
  </w:footnote>
  <w:footnote w:id="67">
    <w:p w14:paraId="6C615E1D" w14:textId="0BB9C395" w:rsidR="001330D0" w:rsidRPr="00726811" w:rsidRDefault="001330D0" w:rsidP="00726811">
      <w:pPr>
        <w:pStyle w:val="a3"/>
        <w:ind w:firstLine="284"/>
        <w:rPr>
          <w:rFonts w:ascii="Times New Roman" w:hAnsi="Times New Roman" w:cs="Times New Roman"/>
        </w:rPr>
      </w:pPr>
      <w:r w:rsidRPr="00726811">
        <w:rPr>
          <w:rStyle w:val="a5"/>
          <w:rFonts w:ascii="Times New Roman" w:hAnsi="Times New Roman" w:cs="Times New Roman"/>
        </w:rPr>
        <w:footnoteRef/>
      </w:r>
      <w:r w:rsidRPr="00726811">
        <w:rPr>
          <w:rFonts w:ascii="Times New Roman" w:hAnsi="Times New Roman" w:cs="Times New Roman"/>
        </w:rPr>
        <w:t xml:space="preserve"> </w:t>
      </w:r>
      <w:r>
        <w:rPr>
          <w:rFonts w:ascii="Times New Roman" w:hAnsi="Times New Roman" w:cs="Times New Roman"/>
        </w:rPr>
        <w:t>Там же.</w:t>
      </w:r>
    </w:p>
  </w:footnote>
  <w:footnote w:id="68">
    <w:p w14:paraId="15ABC8AC" w14:textId="26162803"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sidRPr="009A1824">
        <w:rPr>
          <w:rFonts w:ascii="Times New Roman" w:hAnsi="Times New Roman" w:cs="Times New Roman"/>
        </w:rPr>
        <w:t xml:space="preserve"> </w:t>
      </w:r>
      <w:r>
        <w:rPr>
          <w:rFonts w:ascii="Times New Roman" w:hAnsi="Times New Roman" w:cs="Times New Roman"/>
        </w:rPr>
        <w:t xml:space="preserve">Там же. С. 22–23. </w:t>
      </w:r>
    </w:p>
  </w:footnote>
  <w:footnote w:id="69">
    <w:p w14:paraId="5826F384" w14:textId="1B427560"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sidRPr="009A1824">
        <w:rPr>
          <w:rFonts w:ascii="Times New Roman" w:hAnsi="Times New Roman" w:cs="Times New Roman"/>
        </w:rPr>
        <w:t xml:space="preserve"> </w:t>
      </w:r>
      <w:r w:rsidRPr="009A1824">
        <w:rPr>
          <w:rFonts w:ascii="Times New Roman" w:hAnsi="Times New Roman" w:cs="Times New Roman"/>
          <w:i/>
          <w:iCs/>
        </w:rPr>
        <w:t>Ярославский Е.М.</w:t>
      </w:r>
      <w:r w:rsidRPr="009A1824">
        <w:rPr>
          <w:rFonts w:ascii="Times New Roman" w:hAnsi="Times New Roman" w:cs="Times New Roman"/>
        </w:rPr>
        <w:t xml:space="preserve"> Мысли Ленина о религии. М., 1924.</w:t>
      </w:r>
      <w:r>
        <w:rPr>
          <w:rFonts w:ascii="Times New Roman" w:hAnsi="Times New Roman" w:cs="Times New Roman"/>
        </w:rPr>
        <w:t xml:space="preserve"> С. 13.</w:t>
      </w:r>
    </w:p>
  </w:footnote>
  <w:footnote w:id="70">
    <w:p w14:paraId="15B0F979" w14:textId="26FB6C73" w:rsidR="001330D0" w:rsidRPr="009A1824" w:rsidRDefault="001330D0" w:rsidP="009A1824">
      <w:pPr>
        <w:pStyle w:val="a3"/>
        <w:ind w:firstLine="284"/>
        <w:rPr>
          <w:rFonts w:ascii="Times New Roman" w:hAnsi="Times New Roman" w:cs="Times New Roman"/>
        </w:rPr>
      </w:pPr>
      <w:r w:rsidRPr="009A1824">
        <w:rPr>
          <w:rStyle w:val="a5"/>
          <w:rFonts w:ascii="Times New Roman" w:hAnsi="Times New Roman" w:cs="Times New Roman"/>
        </w:rPr>
        <w:footnoteRef/>
      </w:r>
      <w:r w:rsidRPr="009A1824">
        <w:rPr>
          <w:rFonts w:ascii="Times New Roman" w:hAnsi="Times New Roman" w:cs="Times New Roman"/>
        </w:rPr>
        <w:t xml:space="preserve"> </w:t>
      </w:r>
      <w:r w:rsidRPr="009A1824">
        <w:rPr>
          <w:rFonts w:ascii="Times New Roman" w:hAnsi="Times New Roman" w:cs="Times New Roman"/>
          <w:i/>
          <w:iCs/>
        </w:rPr>
        <w:t>Ярославский Е.М.</w:t>
      </w:r>
      <w:r w:rsidRPr="009A1824">
        <w:rPr>
          <w:rFonts w:ascii="Times New Roman" w:hAnsi="Times New Roman" w:cs="Times New Roman"/>
        </w:rPr>
        <w:t xml:space="preserve"> Против религии и церкви: в 5 т. Т. 1. М., 1932</w:t>
      </w:r>
      <w:r>
        <w:rPr>
          <w:rFonts w:ascii="Times New Roman" w:hAnsi="Times New Roman" w:cs="Times New Roman"/>
        </w:rPr>
        <w:t>–</w:t>
      </w:r>
      <w:r w:rsidRPr="009A1824">
        <w:rPr>
          <w:rFonts w:ascii="Times New Roman" w:hAnsi="Times New Roman" w:cs="Times New Roman"/>
        </w:rPr>
        <w:t xml:space="preserve">1935. </w:t>
      </w:r>
      <w:r>
        <w:rPr>
          <w:rFonts w:ascii="Times New Roman" w:hAnsi="Times New Roman" w:cs="Times New Roman"/>
        </w:rPr>
        <w:t>С. 11.</w:t>
      </w:r>
    </w:p>
  </w:footnote>
  <w:footnote w:id="71">
    <w:p w14:paraId="0D5501AD" w14:textId="1FE53270" w:rsidR="001330D0" w:rsidRPr="003E27ED" w:rsidRDefault="001330D0" w:rsidP="00450E0D">
      <w:pPr>
        <w:pStyle w:val="a3"/>
        <w:ind w:firstLine="284"/>
        <w:jc w:val="both"/>
        <w:rPr>
          <w:rFonts w:ascii="Times New Roman" w:hAnsi="Times New Roman" w:cs="Times New Roman"/>
        </w:rPr>
      </w:pPr>
      <w:r w:rsidRPr="003E27ED">
        <w:rPr>
          <w:rStyle w:val="a5"/>
          <w:rFonts w:ascii="Times New Roman" w:hAnsi="Times New Roman" w:cs="Times New Roman"/>
        </w:rPr>
        <w:footnoteRef/>
      </w:r>
      <w:r>
        <w:rPr>
          <w:rFonts w:ascii="Times New Roman" w:hAnsi="Times New Roman" w:cs="Times New Roman"/>
        </w:rPr>
        <w:t xml:space="preserve"> </w:t>
      </w:r>
      <w:r w:rsidRPr="00450E0D">
        <w:rPr>
          <w:rFonts w:ascii="Times New Roman" w:hAnsi="Times New Roman" w:cs="Times New Roman"/>
          <w:i/>
          <w:iCs/>
        </w:rPr>
        <w:t>Ярославский Е.М.</w:t>
      </w:r>
      <w:r w:rsidRPr="00450E0D">
        <w:rPr>
          <w:rFonts w:ascii="Times New Roman" w:hAnsi="Times New Roman" w:cs="Times New Roman"/>
        </w:rPr>
        <w:t xml:space="preserve"> Как вести антирелигиозную пропаганду. </w:t>
      </w:r>
      <w:r>
        <w:rPr>
          <w:rFonts w:ascii="Times New Roman" w:hAnsi="Times New Roman" w:cs="Times New Roman"/>
        </w:rPr>
        <w:t>С. 22.</w:t>
      </w:r>
    </w:p>
  </w:footnote>
  <w:footnote w:id="72">
    <w:p w14:paraId="4E9B05FC" w14:textId="77777777" w:rsidR="001330D0" w:rsidRPr="006E6590" w:rsidRDefault="001330D0" w:rsidP="006378E9">
      <w:pPr>
        <w:pStyle w:val="a3"/>
        <w:ind w:firstLine="284"/>
        <w:jc w:val="both"/>
        <w:rPr>
          <w:rFonts w:ascii="Times New Roman" w:hAnsi="Times New Roman" w:cs="Times New Roman"/>
        </w:rPr>
      </w:pPr>
      <w:r w:rsidRPr="006378E9">
        <w:rPr>
          <w:rStyle w:val="a5"/>
          <w:rFonts w:ascii="Times New Roman" w:hAnsi="Times New Roman" w:cs="Times New Roman"/>
        </w:rPr>
        <w:footnoteRef/>
      </w:r>
      <w:r w:rsidRPr="006378E9">
        <w:rPr>
          <w:rFonts w:ascii="Times New Roman" w:hAnsi="Times New Roman" w:cs="Times New Roman"/>
        </w:rPr>
        <w:t xml:space="preserve"> </w:t>
      </w:r>
      <w:bookmarkStart w:id="29" w:name="_Hlk69143618"/>
      <w:r w:rsidRPr="006378E9">
        <w:rPr>
          <w:rFonts w:ascii="Times New Roman" w:hAnsi="Times New Roman" w:cs="Times New Roman"/>
          <w:i/>
          <w:iCs/>
        </w:rPr>
        <w:t>Лучшев Е.М.</w:t>
      </w:r>
      <w:r w:rsidRPr="006378E9">
        <w:rPr>
          <w:rFonts w:ascii="Times New Roman" w:hAnsi="Times New Roman" w:cs="Times New Roman"/>
        </w:rPr>
        <w:t xml:space="preserve"> Антирелигиозная пропаганда в СССР: 1917–1941 гг.</w:t>
      </w:r>
      <w:bookmarkEnd w:id="29"/>
      <w:r>
        <w:rPr>
          <w:rFonts w:ascii="Times New Roman" w:hAnsi="Times New Roman" w:cs="Times New Roman"/>
        </w:rPr>
        <w:t xml:space="preserve"> </w:t>
      </w:r>
      <w:r w:rsidRPr="006378E9">
        <w:rPr>
          <w:rFonts w:ascii="Times New Roman" w:hAnsi="Times New Roman" w:cs="Times New Roman"/>
        </w:rPr>
        <w:t>С. 84.</w:t>
      </w:r>
    </w:p>
  </w:footnote>
  <w:footnote w:id="73">
    <w:p w14:paraId="1ABC641D" w14:textId="586681BD" w:rsidR="001330D0" w:rsidRPr="00450E0D" w:rsidRDefault="001330D0" w:rsidP="00450E0D">
      <w:pPr>
        <w:pStyle w:val="a3"/>
        <w:ind w:firstLine="284"/>
        <w:jc w:val="both"/>
        <w:rPr>
          <w:rFonts w:ascii="Times New Roman" w:hAnsi="Times New Roman" w:cs="Times New Roman"/>
        </w:rPr>
      </w:pPr>
      <w:r w:rsidRPr="00450E0D">
        <w:rPr>
          <w:rStyle w:val="a5"/>
          <w:rFonts w:ascii="Times New Roman" w:hAnsi="Times New Roman" w:cs="Times New Roman"/>
        </w:rPr>
        <w:footnoteRef/>
      </w:r>
      <w:r w:rsidRPr="00450E0D">
        <w:rPr>
          <w:rFonts w:ascii="Times New Roman" w:hAnsi="Times New Roman" w:cs="Times New Roman"/>
        </w:rPr>
        <w:t xml:space="preserve"> </w:t>
      </w:r>
      <w:r w:rsidRPr="00450E0D">
        <w:rPr>
          <w:rFonts w:ascii="Times New Roman" w:hAnsi="Times New Roman" w:cs="Times New Roman"/>
          <w:i/>
          <w:iCs/>
        </w:rPr>
        <w:t>Степанов И.</w:t>
      </w:r>
      <w:r w:rsidRPr="00450E0D">
        <w:rPr>
          <w:rFonts w:ascii="Times New Roman" w:hAnsi="Times New Roman" w:cs="Times New Roman"/>
        </w:rPr>
        <w:t xml:space="preserve"> «Комсомольское рождество» или почему бы нам не справлять религиозные праздники // Правда. 1922. 15 ноября. С. 2.</w:t>
      </w:r>
    </w:p>
  </w:footnote>
  <w:footnote w:id="74">
    <w:p w14:paraId="72349B7F" w14:textId="15A45434" w:rsidR="001330D0" w:rsidRPr="006378E9" w:rsidRDefault="001330D0" w:rsidP="006378E9">
      <w:pPr>
        <w:pStyle w:val="a3"/>
        <w:ind w:firstLine="284"/>
        <w:jc w:val="both"/>
        <w:rPr>
          <w:rFonts w:ascii="Times New Roman" w:hAnsi="Times New Roman" w:cs="Times New Roman"/>
        </w:rPr>
      </w:pPr>
      <w:r w:rsidRPr="006378E9">
        <w:rPr>
          <w:rStyle w:val="a5"/>
          <w:rFonts w:ascii="Times New Roman" w:hAnsi="Times New Roman" w:cs="Times New Roman"/>
        </w:rPr>
        <w:footnoteRef/>
      </w:r>
      <w:r w:rsidRPr="006378E9">
        <w:rPr>
          <w:rFonts w:ascii="Times New Roman" w:hAnsi="Times New Roman" w:cs="Times New Roman"/>
        </w:rPr>
        <w:t xml:space="preserve"> </w:t>
      </w:r>
      <w:r w:rsidRPr="006378E9">
        <w:rPr>
          <w:rFonts w:ascii="Times New Roman" w:hAnsi="Times New Roman" w:cs="Times New Roman"/>
          <w:i/>
          <w:iCs/>
        </w:rPr>
        <w:t>Скворцов-Степанов И.И.</w:t>
      </w:r>
      <w:r w:rsidRPr="006378E9">
        <w:rPr>
          <w:rFonts w:ascii="Times New Roman" w:hAnsi="Times New Roman" w:cs="Times New Roman"/>
        </w:rPr>
        <w:t xml:space="preserve"> Основные течения в антирелигиозной пропаганде // Скворцов-Степанов И.И. Избранные атеистические произведения. М., 1959. С. 489–490.</w:t>
      </w:r>
    </w:p>
  </w:footnote>
  <w:footnote w:id="75">
    <w:p w14:paraId="4E858477" w14:textId="449424C5" w:rsidR="001330D0" w:rsidRPr="006C7DA3" w:rsidRDefault="001330D0" w:rsidP="00B44F9B">
      <w:pPr>
        <w:pStyle w:val="a3"/>
        <w:ind w:firstLine="426"/>
        <w:jc w:val="both"/>
        <w:rPr>
          <w:rFonts w:ascii="Times New Roman" w:hAnsi="Times New Roman" w:cs="Times New Roman"/>
        </w:rPr>
      </w:pPr>
      <w:r w:rsidRPr="006C7DA3">
        <w:rPr>
          <w:rStyle w:val="a5"/>
          <w:rFonts w:ascii="Times New Roman" w:hAnsi="Times New Roman" w:cs="Times New Roman"/>
        </w:rPr>
        <w:footnoteRef/>
      </w:r>
      <w:r w:rsidRPr="006C7DA3">
        <w:rPr>
          <w:rFonts w:ascii="Times New Roman" w:hAnsi="Times New Roman" w:cs="Times New Roman"/>
        </w:rPr>
        <w:t xml:space="preserve"> </w:t>
      </w:r>
      <w:r w:rsidRPr="00DD2010">
        <w:rPr>
          <w:rFonts w:ascii="Times New Roman" w:hAnsi="Times New Roman" w:cs="Times New Roman"/>
        </w:rPr>
        <w:t>Декрет ВЦИК и СНК «О гражданском браке, о детях и о ведении книг актов состояния 18 (31) декабря 1917 г. // Собрание узаконений и распоряжений правительства за 1917</w:t>
      </w:r>
      <w:r>
        <w:rPr>
          <w:rFonts w:ascii="Times New Roman" w:hAnsi="Times New Roman" w:cs="Times New Roman"/>
        </w:rPr>
        <w:t>–</w:t>
      </w:r>
      <w:r w:rsidRPr="00DD2010">
        <w:rPr>
          <w:rFonts w:ascii="Times New Roman" w:hAnsi="Times New Roman" w:cs="Times New Roman"/>
        </w:rPr>
        <w:t>1918. М., 1942. С. 161–163</w:t>
      </w:r>
      <w:r>
        <w:rPr>
          <w:rFonts w:ascii="Times New Roman" w:hAnsi="Times New Roman" w:cs="Times New Roman"/>
        </w:rPr>
        <w:t xml:space="preserve">; </w:t>
      </w:r>
      <w:r w:rsidRPr="004B0378">
        <w:rPr>
          <w:rFonts w:ascii="Times New Roman" w:hAnsi="Times New Roman" w:cs="Times New Roman"/>
        </w:rPr>
        <w:t xml:space="preserve">Декрет ВЦИК и СНК </w:t>
      </w:r>
      <w:r>
        <w:rPr>
          <w:rFonts w:ascii="Times New Roman" w:hAnsi="Times New Roman" w:cs="Times New Roman"/>
        </w:rPr>
        <w:t>«О</w:t>
      </w:r>
      <w:r w:rsidRPr="004B0378">
        <w:rPr>
          <w:rFonts w:ascii="Times New Roman" w:hAnsi="Times New Roman" w:cs="Times New Roman"/>
        </w:rPr>
        <w:t xml:space="preserve"> расторжении брака</w:t>
      </w:r>
      <w:r>
        <w:rPr>
          <w:rFonts w:ascii="Times New Roman" w:hAnsi="Times New Roman" w:cs="Times New Roman"/>
        </w:rPr>
        <w:t xml:space="preserve">» </w:t>
      </w:r>
      <w:r w:rsidRPr="004B0378">
        <w:rPr>
          <w:rFonts w:ascii="Times New Roman" w:hAnsi="Times New Roman" w:cs="Times New Roman"/>
        </w:rPr>
        <w:t>16</w:t>
      </w:r>
      <w:r>
        <w:rPr>
          <w:rFonts w:ascii="Times New Roman" w:hAnsi="Times New Roman" w:cs="Times New Roman"/>
        </w:rPr>
        <w:t xml:space="preserve"> </w:t>
      </w:r>
      <w:r w:rsidRPr="004B0378">
        <w:rPr>
          <w:rFonts w:ascii="Times New Roman" w:hAnsi="Times New Roman" w:cs="Times New Roman"/>
        </w:rPr>
        <w:t>(29) декабря 1917 г.</w:t>
      </w:r>
      <w:r>
        <w:rPr>
          <w:rFonts w:ascii="Times New Roman" w:hAnsi="Times New Roman" w:cs="Times New Roman"/>
        </w:rPr>
        <w:t xml:space="preserve"> //</w:t>
      </w:r>
      <w:r w:rsidRPr="00DD2010">
        <w:t xml:space="preserve"> </w:t>
      </w:r>
      <w:r w:rsidRPr="00DD2010">
        <w:rPr>
          <w:rFonts w:ascii="Times New Roman" w:hAnsi="Times New Roman" w:cs="Times New Roman"/>
        </w:rPr>
        <w:t>Собрание узаконений и распоряжений правительства за 1917-1918.</w:t>
      </w:r>
      <w:r>
        <w:rPr>
          <w:rFonts w:ascii="Times New Roman" w:hAnsi="Times New Roman" w:cs="Times New Roman"/>
        </w:rPr>
        <w:t xml:space="preserve"> </w:t>
      </w:r>
      <w:r w:rsidRPr="00DD2010">
        <w:rPr>
          <w:rFonts w:ascii="Times New Roman" w:hAnsi="Times New Roman" w:cs="Times New Roman"/>
        </w:rPr>
        <w:t>С. 1</w:t>
      </w:r>
      <w:r>
        <w:rPr>
          <w:rFonts w:ascii="Times New Roman" w:hAnsi="Times New Roman" w:cs="Times New Roman"/>
        </w:rPr>
        <w:t>50–151.</w:t>
      </w:r>
    </w:p>
  </w:footnote>
  <w:footnote w:id="76">
    <w:p w14:paraId="0D7F30D8" w14:textId="3C9DD0CB" w:rsidR="001330D0" w:rsidRPr="00B44F9B" w:rsidRDefault="001330D0" w:rsidP="00B44F9B">
      <w:pPr>
        <w:pStyle w:val="a3"/>
        <w:ind w:firstLine="426"/>
        <w:jc w:val="both"/>
        <w:rPr>
          <w:rFonts w:ascii="Times New Roman" w:hAnsi="Times New Roman" w:cs="Times New Roman"/>
        </w:rPr>
      </w:pPr>
      <w:r w:rsidRPr="00B44F9B">
        <w:rPr>
          <w:rStyle w:val="a5"/>
          <w:rFonts w:ascii="Times New Roman" w:hAnsi="Times New Roman" w:cs="Times New Roman"/>
        </w:rPr>
        <w:footnoteRef/>
      </w:r>
      <w:r w:rsidRPr="00B44F9B">
        <w:rPr>
          <w:rFonts w:ascii="Times New Roman" w:hAnsi="Times New Roman" w:cs="Times New Roman"/>
        </w:rPr>
        <w:t xml:space="preserve"> Декрет СНК «Об отделении церкви от государства и школы от церкви» 20 января (2 февраля) 1918 г. // Собрание узаконений и распоряжений правительства за 1917</w:t>
      </w:r>
      <w:r>
        <w:rPr>
          <w:rFonts w:ascii="Times New Roman" w:hAnsi="Times New Roman" w:cs="Times New Roman"/>
        </w:rPr>
        <w:t>–</w:t>
      </w:r>
      <w:r w:rsidRPr="00B44F9B">
        <w:rPr>
          <w:rFonts w:ascii="Times New Roman" w:hAnsi="Times New Roman" w:cs="Times New Roman"/>
        </w:rPr>
        <w:t>1918. С. 286–287</w:t>
      </w:r>
      <w:r>
        <w:rPr>
          <w:rFonts w:ascii="Times New Roman" w:hAnsi="Times New Roman" w:cs="Times New Roman"/>
        </w:rPr>
        <w:t>.</w:t>
      </w:r>
    </w:p>
  </w:footnote>
  <w:footnote w:id="77">
    <w:p w14:paraId="3EB862DF" w14:textId="744CA45B" w:rsidR="001330D0" w:rsidRPr="005A34D8" w:rsidRDefault="001330D0" w:rsidP="00146DB9">
      <w:pPr>
        <w:pStyle w:val="a3"/>
        <w:ind w:firstLine="426"/>
        <w:jc w:val="both"/>
        <w:rPr>
          <w:rFonts w:ascii="Times New Roman" w:hAnsi="Times New Roman" w:cs="Times New Roman"/>
        </w:rPr>
      </w:pPr>
      <w:r w:rsidRPr="00D21045">
        <w:rPr>
          <w:rStyle w:val="a5"/>
          <w:rFonts w:ascii="Times New Roman" w:hAnsi="Times New Roman" w:cs="Times New Roman"/>
        </w:rPr>
        <w:footnoteRef/>
      </w:r>
      <w:bookmarkStart w:id="31" w:name="_Hlk102318225"/>
      <w:r>
        <w:rPr>
          <w:rFonts w:ascii="Times New Roman" w:hAnsi="Times New Roman" w:cs="Times New Roman"/>
        </w:rPr>
        <w:t xml:space="preserve"> </w:t>
      </w:r>
      <w:bookmarkStart w:id="32" w:name="_Hlk129186417"/>
      <w:r w:rsidRPr="00D21045">
        <w:rPr>
          <w:rFonts w:ascii="Times New Roman" w:hAnsi="Times New Roman" w:cs="Times New Roman"/>
          <w:i/>
          <w:iCs/>
        </w:rPr>
        <w:t>Салогуб Я.Л., Фролов В.В.</w:t>
      </w:r>
      <w:r w:rsidRPr="00D21045">
        <w:rPr>
          <w:rFonts w:ascii="Times New Roman" w:hAnsi="Times New Roman" w:cs="Times New Roman"/>
        </w:rPr>
        <w:t xml:space="preserve"> Кодекс законов об актах гражданского состояния, брачном, семейном и опекунском праве 1918 г. как этап большевистского эксперимента в правовом регулировании семейно-</w:t>
      </w:r>
      <w:r w:rsidRPr="005A34D8">
        <w:rPr>
          <w:rFonts w:ascii="Times New Roman" w:hAnsi="Times New Roman" w:cs="Times New Roman"/>
        </w:rPr>
        <w:t>брачных отношений. Историография и источники // Вестник Волжского государственного университета им. В.Н. Татищева. 2017. Т. 2. № 4. С. 5–17.</w:t>
      </w:r>
    </w:p>
    <w:bookmarkEnd w:id="31"/>
    <w:bookmarkEnd w:id="32"/>
  </w:footnote>
  <w:footnote w:id="78">
    <w:p w14:paraId="4CBA3CDD" w14:textId="0672C505" w:rsidR="001330D0" w:rsidRDefault="001330D0" w:rsidP="005A34D8">
      <w:pPr>
        <w:pStyle w:val="a3"/>
        <w:ind w:firstLine="426"/>
      </w:pPr>
      <w:r w:rsidRPr="005A34D8">
        <w:rPr>
          <w:rStyle w:val="a5"/>
          <w:rFonts w:ascii="Times New Roman" w:hAnsi="Times New Roman" w:cs="Times New Roman"/>
        </w:rPr>
        <w:footnoteRef/>
      </w:r>
      <w:r w:rsidRPr="005A34D8">
        <w:rPr>
          <w:rFonts w:ascii="Times New Roman" w:hAnsi="Times New Roman" w:cs="Times New Roman"/>
        </w:rPr>
        <w:t xml:space="preserve"> </w:t>
      </w:r>
      <w:r w:rsidRPr="005A34D8">
        <w:rPr>
          <w:rFonts w:ascii="Times New Roman" w:hAnsi="Times New Roman" w:cs="Times New Roman"/>
          <w:i/>
          <w:iCs/>
        </w:rPr>
        <w:t>Селищев А.Ф.</w:t>
      </w:r>
      <w:r w:rsidRPr="005A34D8">
        <w:rPr>
          <w:rFonts w:ascii="Times New Roman" w:hAnsi="Times New Roman" w:cs="Times New Roman"/>
        </w:rPr>
        <w:t xml:space="preserve"> Язык революционной эпохи: из наблюдений над русским языком последних лет (1917</w:t>
      </w:r>
      <w:r>
        <w:rPr>
          <w:rFonts w:ascii="Times New Roman" w:hAnsi="Times New Roman" w:cs="Times New Roman"/>
        </w:rPr>
        <w:t>–</w:t>
      </w:r>
      <w:r w:rsidRPr="005A34D8">
        <w:rPr>
          <w:rFonts w:ascii="Times New Roman" w:hAnsi="Times New Roman" w:cs="Times New Roman"/>
        </w:rPr>
        <w:t>1926). М., 1928.</w:t>
      </w:r>
      <w:r>
        <w:rPr>
          <w:rFonts w:ascii="Times New Roman" w:hAnsi="Times New Roman" w:cs="Times New Roman"/>
        </w:rPr>
        <w:t xml:space="preserve"> С. 185.</w:t>
      </w:r>
    </w:p>
  </w:footnote>
  <w:footnote w:id="79">
    <w:p w14:paraId="7539F73F" w14:textId="1367F46B" w:rsidR="001330D0" w:rsidRPr="00844DA0" w:rsidRDefault="001330D0" w:rsidP="00844DA0">
      <w:pPr>
        <w:pStyle w:val="a3"/>
        <w:ind w:firstLine="426"/>
        <w:jc w:val="both"/>
        <w:rPr>
          <w:rFonts w:ascii="Times New Roman" w:hAnsi="Times New Roman" w:cs="Times New Roman"/>
        </w:rPr>
      </w:pPr>
      <w:r w:rsidRPr="00826335">
        <w:rPr>
          <w:rStyle w:val="a5"/>
          <w:rFonts w:ascii="Times New Roman" w:hAnsi="Times New Roman" w:cs="Times New Roman"/>
        </w:rPr>
        <w:footnoteRef/>
      </w:r>
      <w:r w:rsidRPr="00826335">
        <w:rPr>
          <w:rFonts w:ascii="Times New Roman" w:hAnsi="Times New Roman" w:cs="Times New Roman"/>
        </w:rPr>
        <w:t xml:space="preserve"> Большой толковый словарь русского языка / Гл. ред. С.А. Кузнецов. 1-е изд. СПб., 1998. URL: http://gramota.ru/slovari/info/bts/ (дата обращения 20.02.</w:t>
      </w:r>
      <w:r>
        <w:rPr>
          <w:rFonts w:ascii="Times New Roman" w:hAnsi="Times New Roman" w:cs="Times New Roman"/>
        </w:rPr>
        <w:t xml:space="preserve"> </w:t>
      </w:r>
      <w:r w:rsidRPr="00826335">
        <w:rPr>
          <w:rFonts w:ascii="Times New Roman" w:hAnsi="Times New Roman" w:cs="Times New Roman"/>
        </w:rPr>
        <w:t>202</w:t>
      </w:r>
      <w:r>
        <w:rPr>
          <w:rFonts w:ascii="Times New Roman" w:hAnsi="Times New Roman" w:cs="Times New Roman"/>
        </w:rPr>
        <w:t>3</w:t>
      </w:r>
      <w:r w:rsidRPr="00826335">
        <w:rPr>
          <w:rFonts w:ascii="Times New Roman" w:hAnsi="Times New Roman" w:cs="Times New Roman"/>
        </w:rPr>
        <w:t>). С. 581</w:t>
      </w:r>
      <w:r>
        <w:rPr>
          <w:rFonts w:ascii="Times New Roman" w:hAnsi="Times New Roman" w:cs="Times New Roman"/>
        </w:rPr>
        <w:t>.</w:t>
      </w:r>
      <w:r w:rsidRPr="00826335">
        <w:rPr>
          <w:rFonts w:ascii="Times New Roman" w:hAnsi="Times New Roman" w:cs="Times New Roman"/>
        </w:rPr>
        <w:t xml:space="preserve"> </w:t>
      </w:r>
    </w:p>
  </w:footnote>
  <w:footnote w:id="80">
    <w:p w14:paraId="2C71C4E1" w14:textId="77777777" w:rsidR="001330D0" w:rsidRPr="00E54CA0" w:rsidRDefault="001330D0" w:rsidP="00146DB9">
      <w:pPr>
        <w:pStyle w:val="a3"/>
        <w:ind w:firstLine="284"/>
        <w:jc w:val="both"/>
        <w:rPr>
          <w:rFonts w:ascii="Times New Roman" w:hAnsi="Times New Roman" w:cs="Times New Roman"/>
        </w:rPr>
      </w:pPr>
      <w:r w:rsidRPr="00E54CA0">
        <w:rPr>
          <w:rStyle w:val="a5"/>
          <w:rFonts w:ascii="Times New Roman" w:hAnsi="Times New Roman" w:cs="Times New Roman"/>
        </w:rPr>
        <w:footnoteRef/>
      </w:r>
      <w:r w:rsidRPr="00E54CA0">
        <w:rPr>
          <w:rFonts w:ascii="Times New Roman" w:hAnsi="Times New Roman" w:cs="Times New Roman"/>
        </w:rPr>
        <w:t xml:space="preserve"> </w:t>
      </w:r>
      <w:r w:rsidRPr="00E54CA0">
        <w:rPr>
          <w:rFonts w:ascii="Times New Roman" w:hAnsi="Times New Roman" w:cs="Times New Roman"/>
          <w:i/>
          <w:iCs/>
        </w:rPr>
        <w:t>Брудный В.И</w:t>
      </w:r>
      <w:r w:rsidRPr="00E54CA0">
        <w:rPr>
          <w:rFonts w:ascii="Times New Roman" w:hAnsi="Times New Roman" w:cs="Times New Roman"/>
        </w:rPr>
        <w:t>. Обряды вчера и сегодня. С. 69–70</w:t>
      </w:r>
      <w:r>
        <w:rPr>
          <w:rFonts w:ascii="Times New Roman" w:hAnsi="Times New Roman" w:cs="Times New Roman"/>
        </w:rPr>
        <w:t xml:space="preserve">; </w:t>
      </w:r>
      <w:r w:rsidRPr="00E54CA0">
        <w:rPr>
          <w:rFonts w:ascii="Times New Roman" w:hAnsi="Times New Roman" w:cs="Times New Roman"/>
          <w:i/>
          <w:iCs/>
        </w:rPr>
        <w:t>Соколова А.Д</w:t>
      </w:r>
      <w:r w:rsidRPr="00E54CA0">
        <w:rPr>
          <w:rFonts w:ascii="Times New Roman" w:hAnsi="Times New Roman" w:cs="Times New Roman"/>
        </w:rPr>
        <w:t>. Нельзя, нельзя новых людей хоронить по-старому! С. 1</w:t>
      </w:r>
      <w:r>
        <w:rPr>
          <w:rFonts w:ascii="Times New Roman" w:hAnsi="Times New Roman" w:cs="Times New Roman"/>
        </w:rPr>
        <w:t xml:space="preserve">96; </w:t>
      </w:r>
      <w:r w:rsidRPr="00E54CA0">
        <w:rPr>
          <w:rFonts w:ascii="Times New Roman" w:hAnsi="Times New Roman" w:cs="Times New Roman"/>
          <w:i/>
          <w:iCs/>
        </w:rPr>
        <w:t>Геродник Г.И.</w:t>
      </w:r>
      <w:r w:rsidRPr="00E54CA0">
        <w:rPr>
          <w:rFonts w:ascii="Times New Roman" w:hAnsi="Times New Roman" w:cs="Times New Roman"/>
        </w:rPr>
        <w:t xml:space="preserve"> Дорогами новых традици</w:t>
      </w:r>
      <w:r>
        <w:rPr>
          <w:rFonts w:ascii="Times New Roman" w:hAnsi="Times New Roman" w:cs="Times New Roman"/>
        </w:rPr>
        <w:t xml:space="preserve">й. </w:t>
      </w:r>
      <w:r w:rsidRPr="00E54CA0">
        <w:rPr>
          <w:rFonts w:ascii="Times New Roman" w:hAnsi="Times New Roman" w:cs="Times New Roman"/>
        </w:rPr>
        <w:t>С. 13.</w:t>
      </w:r>
    </w:p>
  </w:footnote>
  <w:footnote w:id="81">
    <w:p w14:paraId="239AA6A2" w14:textId="77777777" w:rsidR="001330D0" w:rsidRPr="00C97C7B" w:rsidRDefault="001330D0" w:rsidP="00146DB9">
      <w:pPr>
        <w:pStyle w:val="a3"/>
        <w:ind w:firstLine="284"/>
        <w:jc w:val="both"/>
        <w:rPr>
          <w:rFonts w:ascii="Times New Roman" w:hAnsi="Times New Roman" w:cs="Times New Roman"/>
        </w:rPr>
      </w:pPr>
      <w:r w:rsidRPr="00C97C7B">
        <w:rPr>
          <w:rStyle w:val="a5"/>
          <w:rFonts w:ascii="Times New Roman" w:hAnsi="Times New Roman" w:cs="Times New Roman"/>
        </w:rPr>
        <w:footnoteRef/>
      </w:r>
      <w:r w:rsidRPr="00C97C7B">
        <w:rPr>
          <w:rFonts w:ascii="Times New Roman" w:hAnsi="Times New Roman" w:cs="Times New Roman"/>
        </w:rPr>
        <w:t xml:space="preserve"> </w:t>
      </w:r>
      <w:r w:rsidRPr="00C97C7B">
        <w:rPr>
          <w:rFonts w:ascii="Times New Roman" w:hAnsi="Times New Roman" w:cs="Times New Roman"/>
          <w:i/>
          <w:iCs/>
        </w:rPr>
        <w:t>Брудный В.И</w:t>
      </w:r>
      <w:r w:rsidRPr="00C97C7B">
        <w:rPr>
          <w:rFonts w:ascii="Times New Roman" w:hAnsi="Times New Roman" w:cs="Times New Roman"/>
        </w:rPr>
        <w:t xml:space="preserve">. Обряды вчера и сегодня. С. 70. </w:t>
      </w:r>
    </w:p>
  </w:footnote>
  <w:footnote w:id="82">
    <w:p w14:paraId="7EF765D8" w14:textId="59A4C8AF" w:rsidR="001330D0" w:rsidRPr="00C97C7B" w:rsidRDefault="001330D0" w:rsidP="00146DB9">
      <w:pPr>
        <w:pStyle w:val="a3"/>
        <w:ind w:firstLine="284"/>
        <w:jc w:val="both"/>
        <w:rPr>
          <w:rFonts w:ascii="Times New Roman" w:hAnsi="Times New Roman" w:cs="Times New Roman"/>
        </w:rPr>
      </w:pPr>
      <w:r w:rsidRPr="00C97C7B">
        <w:rPr>
          <w:rStyle w:val="a5"/>
          <w:rFonts w:ascii="Times New Roman" w:hAnsi="Times New Roman" w:cs="Times New Roman"/>
        </w:rPr>
        <w:footnoteRef/>
      </w:r>
      <w:r w:rsidRPr="00C97C7B">
        <w:rPr>
          <w:rFonts w:ascii="Times New Roman" w:hAnsi="Times New Roman" w:cs="Times New Roman"/>
        </w:rPr>
        <w:t xml:space="preserve"> </w:t>
      </w:r>
      <w:bookmarkStart w:id="36" w:name="_Hlk106047424"/>
      <w:r w:rsidRPr="002300AC">
        <w:rPr>
          <w:rFonts w:ascii="Times New Roman" w:hAnsi="Times New Roman" w:cs="Times New Roman"/>
        </w:rPr>
        <w:t xml:space="preserve">О праздниках гражданства. О красных крестинах (звездинах) </w:t>
      </w:r>
      <w:bookmarkEnd w:id="36"/>
      <w:r w:rsidRPr="002300AC">
        <w:rPr>
          <w:rFonts w:ascii="Times New Roman" w:hAnsi="Times New Roman" w:cs="Times New Roman"/>
        </w:rPr>
        <w:t xml:space="preserve">// </w:t>
      </w:r>
      <w:r w:rsidRPr="00C97C7B">
        <w:rPr>
          <w:rFonts w:ascii="Times New Roman" w:hAnsi="Times New Roman" w:cs="Times New Roman"/>
        </w:rPr>
        <w:t>ЦГА</w:t>
      </w:r>
      <w:r>
        <w:rPr>
          <w:rFonts w:ascii="Times New Roman" w:hAnsi="Times New Roman" w:cs="Times New Roman"/>
        </w:rPr>
        <w:t xml:space="preserve"> </w:t>
      </w:r>
      <w:r w:rsidRPr="00C97C7B">
        <w:rPr>
          <w:rFonts w:ascii="Times New Roman" w:hAnsi="Times New Roman" w:cs="Times New Roman"/>
        </w:rPr>
        <w:t>ИПД СПб. Ф. 1544. Оп. 1. Д. 67.</w:t>
      </w:r>
      <w:r>
        <w:rPr>
          <w:rFonts w:ascii="Times New Roman" w:hAnsi="Times New Roman" w:cs="Times New Roman"/>
        </w:rPr>
        <w:t xml:space="preserve"> Л. </w:t>
      </w:r>
      <w:r w:rsidRPr="00C97C7B">
        <w:rPr>
          <w:rFonts w:ascii="Times New Roman" w:hAnsi="Times New Roman" w:cs="Times New Roman"/>
        </w:rPr>
        <w:t>44</w:t>
      </w:r>
      <w:r w:rsidRPr="00D55107">
        <w:rPr>
          <w:rFonts w:ascii="Times New Roman" w:hAnsi="Times New Roman" w:cs="Times New Roman"/>
        </w:rPr>
        <w:t>–</w:t>
      </w:r>
      <w:r w:rsidRPr="00C97C7B">
        <w:rPr>
          <w:rFonts w:ascii="Times New Roman" w:hAnsi="Times New Roman" w:cs="Times New Roman"/>
        </w:rPr>
        <w:t>44 (об)</w:t>
      </w:r>
      <w:r>
        <w:rPr>
          <w:rFonts w:ascii="Times New Roman" w:hAnsi="Times New Roman" w:cs="Times New Roman"/>
        </w:rPr>
        <w:t>.</w:t>
      </w:r>
    </w:p>
  </w:footnote>
  <w:footnote w:id="83">
    <w:p w14:paraId="740B1D3B" w14:textId="77777777" w:rsidR="001330D0" w:rsidRPr="0039492F" w:rsidRDefault="001330D0" w:rsidP="00146DB9">
      <w:pPr>
        <w:pStyle w:val="a3"/>
        <w:ind w:firstLine="284"/>
        <w:jc w:val="both"/>
        <w:rPr>
          <w:rFonts w:ascii="Times New Roman" w:hAnsi="Times New Roman" w:cs="Times New Roman"/>
          <w:highlight w:val="yellow"/>
        </w:rPr>
      </w:pPr>
      <w:r w:rsidRPr="00961517">
        <w:rPr>
          <w:rStyle w:val="a5"/>
          <w:rFonts w:ascii="Times New Roman" w:hAnsi="Times New Roman" w:cs="Times New Roman"/>
        </w:rPr>
        <w:footnoteRef/>
      </w:r>
      <w:r w:rsidRPr="00961517">
        <w:rPr>
          <w:rFonts w:ascii="Times New Roman" w:hAnsi="Times New Roman" w:cs="Times New Roman"/>
        </w:rPr>
        <w:t xml:space="preserve"> </w:t>
      </w:r>
      <w:bookmarkStart w:id="37" w:name="_Hlk102317852"/>
      <w:r w:rsidRPr="00B91F71">
        <w:rPr>
          <w:rFonts w:ascii="Times New Roman" w:hAnsi="Times New Roman" w:cs="Times New Roman"/>
        </w:rPr>
        <w:t>Безбожник. 1924. 11 мая.</w:t>
      </w:r>
    </w:p>
    <w:bookmarkEnd w:id="37"/>
  </w:footnote>
  <w:footnote w:id="84">
    <w:p w14:paraId="696D53BF" w14:textId="2F28CDCA" w:rsidR="001330D0" w:rsidRPr="00862990" w:rsidRDefault="001330D0" w:rsidP="00146DB9">
      <w:pPr>
        <w:pStyle w:val="a3"/>
        <w:ind w:firstLine="284"/>
        <w:jc w:val="both"/>
        <w:rPr>
          <w:rFonts w:ascii="Times New Roman" w:hAnsi="Times New Roman" w:cs="Times New Roman"/>
        </w:rPr>
      </w:pPr>
      <w:r w:rsidRPr="00B91F71">
        <w:rPr>
          <w:rStyle w:val="a5"/>
          <w:rFonts w:ascii="Times New Roman" w:hAnsi="Times New Roman" w:cs="Times New Roman"/>
        </w:rPr>
        <w:footnoteRef/>
      </w:r>
      <w:r w:rsidRPr="00B91F71">
        <w:rPr>
          <w:rFonts w:ascii="Times New Roman" w:hAnsi="Times New Roman" w:cs="Times New Roman"/>
        </w:rPr>
        <w:t xml:space="preserve"> </w:t>
      </w:r>
      <w:r w:rsidRPr="00B91F71">
        <w:rPr>
          <w:rFonts w:ascii="Times New Roman" w:hAnsi="Times New Roman" w:cs="Times New Roman"/>
          <w:i/>
          <w:iCs/>
        </w:rPr>
        <w:t xml:space="preserve">Брудный В.И. </w:t>
      </w:r>
      <w:r w:rsidRPr="00B91F71">
        <w:rPr>
          <w:rFonts w:ascii="Times New Roman" w:hAnsi="Times New Roman" w:cs="Times New Roman"/>
        </w:rPr>
        <w:t xml:space="preserve">Обряды вчера и сегодня. С. 70; </w:t>
      </w:r>
      <w:bookmarkStart w:id="38" w:name="_Hlk102317686"/>
      <w:r w:rsidRPr="00B91F71">
        <w:rPr>
          <w:rFonts w:ascii="Times New Roman" w:hAnsi="Times New Roman" w:cs="Times New Roman"/>
          <w:i/>
          <w:iCs/>
        </w:rPr>
        <w:t>Жидкова Е</w:t>
      </w:r>
      <w:r w:rsidRPr="00B91F71">
        <w:rPr>
          <w:rFonts w:ascii="Times New Roman" w:hAnsi="Times New Roman" w:cs="Times New Roman"/>
        </w:rPr>
        <w:t>. Введение новых гражданских праздников и обрядов в 1950-60-е годы // Государство</w:t>
      </w:r>
      <w:r w:rsidRPr="00862990">
        <w:rPr>
          <w:rFonts w:ascii="Times New Roman" w:hAnsi="Times New Roman" w:cs="Times New Roman"/>
        </w:rPr>
        <w:t xml:space="preserve">, религия, церковь в России и за рубежом. 2012. № 3–4 (30). </w:t>
      </w:r>
      <w:bookmarkEnd w:id="38"/>
      <w:r w:rsidRPr="00862990">
        <w:rPr>
          <w:rFonts w:ascii="Times New Roman" w:hAnsi="Times New Roman" w:cs="Times New Roman"/>
        </w:rPr>
        <w:t>С. 411; ЦГА</w:t>
      </w:r>
      <w:r>
        <w:rPr>
          <w:rFonts w:ascii="Times New Roman" w:hAnsi="Times New Roman" w:cs="Times New Roman"/>
        </w:rPr>
        <w:t xml:space="preserve"> </w:t>
      </w:r>
      <w:r w:rsidRPr="00862990">
        <w:rPr>
          <w:rFonts w:ascii="Times New Roman" w:hAnsi="Times New Roman" w:cs="Times New Roman"/>
        </w:rPr>
        <w:t>ИПД СПб. Ф. 1544. Оп. 1. Д. 67.</w:t>
      </w:r>
      <w:r>
        <w:rPr>
          <w:rFonts w:ascii="Times New Roman" w:hAnsi="Times New Roman" w:cs="Times New Roman"/>
        </w:rPr>
        <w:t xml:space="preserve"> Л.</w:t>
      </w:r>
      <w:r w:rsidRPr="00862990">
        <w:rPr>
          <w:rFonts w:ascii="Times New Roman" w:hAnsi="Times New Roman" w:cs="Times New Roman"/>
        </w:rPr>
        <w:t xml:space="preserve"> 44–44 (об)</w:t>
      </w:r>
    </w:p>
  </w:footnote>
  <w:footnote w:id="85">
    <w:p w14:paraId="2232B535" w14:textId="08A5121D" w:rsidR="001330D0" w:rsidRPr="00862990" w:rsidRDefault="001330D0" w:rsidP="00146DB9">
      <w:pPr>
        <w:pStyle w:val="a3"/>
        <w:ind w:firstLine="284"/>
        <w:jc w:val="both"/>
        <w:rPr>
          <w:rFonts w:ascii="Times New Roman" w:hAnsi="Times New Roman" w:cs="Times New Roman"/>
        </w:rPr>
      </w:pPr>
      <w:r w:rsidRPr="00862990">
        <w:rPr>
          <w:rStyle w:val="a5"/>
          <w:rFonts w:ascii="Times New Roman" w:hAnsi="Times New Roman" w:cs="Times New Roman"/>
        </w:rPr>
        <w:footnoteRef/>
      </w:r>
      <w:r w:rsidRPr="00862990">
        <w:rPr>
          <w:rFonts w:ascii="Times New Roman" w:hAnsi="Times New Roman" w:cs="Times New Roman"/>
        </w:rPr>
        <w:t xml:space="preserve"> О срыве т. Кирилловым проведение красных крестин в субботу, 19/I-24 г. // ЦГА</w:t>
      </w:r>
      <w:r>
        <w:rPr>
          <w:rFonts w:ascii="Times New Roman" w:hAnsi="Times New Roman" w:cs="Times New Roman"/>
        </w:rPr>
        <w:t xml:space="preserve"> </w:t>
      </w:r>
      <w:r w:rsidRPr="00862990">
        <w:rPr>
          <w:rFonts w:ascii="Times New Roman" w:hAnsi="Times New Roman" w:cs="Times New Roman"/>
        </w:rPr>
        <w:t>ИПД СПб. Ф. 1515. Оп. 1. Д. 375. Л. 9 (об).</w:t>
      </w:r>
    </w:p>
  </w:footnote>
  <w:footnote w:id="86">
    <w:p w14:paraId="0E5E7E89" w14:textId="4D61BC38" w:rsidR="001330D0" w:rsidRPr="00862990" w:rsidRDefault="001330D0" w:rsidP="00146DB9">
      <w:pPr>
        <w:pStyle w:val="a3"/>
        <w:ind w:firstLine="284"/>
        <w:jc w:val="both"/>
        <w:rPr>
          <w:rFonts w:ascii="Times New Roman" w:hAnsi="Times New Roman" w:cs="Times New Roman"/>
        </w:rPr>
      </w:pPr>
      <w:r w:rsidRPr="00862990">
        <w:rPr>
          <w:rStyle w:val="a5"/>
          <w:rFonts w:ascii="Times New Roman" w:hAnsi="Times New Roman" w:cs="Times New Roman"/>
        </w:rPr>
        <w:footnoteRef/>
      </w:r>
      <w:r w:rsidRPr="00862990">
        <w:rPr>
          <w:rFonts w:ascii="Times New Roman" w:hAnsi="Times New Roman" w:cs="Times New Roman"/>
        </w:rPr>
        <w:t xml:space="preserve"> Отчет о приходе и расходе денежных сумм бюро коллектива РКП (б) за 1923 г. // ЦГА</w:t>
      </w:r>
      <w:r>
        <w:rPr>
          <w:rFonts w:ascii="Times New Roman" w:hAnsi="Times New Roman" w:cs="Times New Roman"/>
        </w:rPr>
        <w:t xml:space="preserve"> </w:t>
      </w:r>
      <w:r w:rsidRPr="00862990">
        <w:rPr>
          <w:rFonts w:ascii="Times New Roman" w:hAnsi="Times New Roman" w:cs="Times New Roman"/>
        </w:rPr>
        <w:t>ИПД СП</w:t>
      </w:r>
      <w:r>
        <w:rPr>
          <w:rFonts w:ascii="Times New Roman" w:hAnsi="Times New Roman" w:cs="Times New Roman"/>
        </w:rPr>
        <w:t>б</w:t>
      </w:r>
      <w:r w:rsidRPr="00862990">
        <w:rPr>
          <w:rFonts w:ascii="Times New Roman" w:hAnsi="Times New Roman" w:cs="Times New Roman"/>
        </w:rPr>
        <w:t>. Ф</w:t>
      </w:r>
      <w:r w:rsidRPr="00862990">
        <w:rPr>
          <w:rFonts w:ascii="Times New Roman" w:hAnsi="Times New Roman" w:cs="Times New Roman"/>
          <w:color w:val="FF0000"/>
        </w:rPr>
        <w:t xml:space="preserve">. </w:t>
      </w:r>
      <w:r w:rsidRPr="00862990">
        <w:rPr>
          <w:rFonts w:ascii="Times New Roman" w:hAnsi="Times New Roman" w:cs="Times New Roman"/>
        </w:rPr>
        <w:t>265. Оп. 1. Д. 26. Л. 6.</w:t>
      </w:r>
    </w:p>
  </w:footnote>
  <w:footnote w:id="87">
    <w:p w14:paraId="5A28FDCC" w14:textId="779F2CB0" w:rsidR="001330D0" w:rsidRPr="00862990" w:rsidRDefault="001330D0" w:rsidP="00146DB9">
      <w:pPr>
        <w:pStyle w:val="a3"/>
        <w:ind w:firstLine="284"/>
        <w:jc w:val="both"/>
        <w:rPr>
          <w:rFonts w:ascii="Times New Roman" w:hAnsi="Times New Roman" w:cs="Times New Roman"/>
        </w:rPr>
      </w:pPr>
      <w:r w:rsidRPr="00862990">
        <w:rPr>
          <w:rStyle w:val="a5"/>
          <w:rFonts w:ascii="Times New Roman" w:hAnsi="Times New Roman" w:cs="Times New Roman"/>
        </w:rPr>
        <w:footnoteRef/>
      </w:r>
      <w:r w:rsidRPr="00862990">
        <w:rPr>
          <w:rFonts w:ascii="Times New Roman" w:hAnsi="Times New Roman" w:cs="Times New Roman"/>
        </w:rPr>
        <w:t xml:space="preserve"> </w:t>
      </w:r>
      <w:r w:rsidRPr="002300AC">
        <w:rPr>
          <w:rFonts w:ascii="Times New Roman" w:hAnsi="Times New Roman" w:cs="Times New Roman"/>
        </w:rPr>
        <w:t>О праздниках гражданства</w:t>
      </w:r>
      <w:r>
        <w:rPr>
          <w:rFonts w:ascii="Times New Roman" w:hAnsi="Times New Roman" w:cs="Times New Roman"/>
        </w:rPr>
        <w:t xml:space="preserve">. </w:t>
      </w:r>
      <w:r w:rsidRPr="002300AC">
        <w:rPr>
          <w:rFonts w:ascii="Times New Roman" w:hAnsi="Times New Roman" w:cs="Times New Roman"/>
        </w:rPr>
        <w:t>О красных крестинах (звездинах)</w:t>
      </w:r>
      <w:r>
        <w:rPr>
          <w:rFonts w:ascii="Times New Roman" w:hAnsi="Times New Roman" w:cs="Times New Roman"/>
        </w:rPr>
        <w:t xml:space="preserve"> // </w:t>
      </w:r>
      <w:r w:rsidRPr="00862990">
        <w:rPr>
          <w:rFonts w:ascii="Times New Roman" w:hAnsi="Times New Roman" w:cs="Times New Roman"/>
        </w:rPr>
        <w:t>ЦГА</w:t>
      </w:r>
      <w:r>
        <w:rPr>
          <w:rFonts w:ascii="Times New Roman" w:hAnsi="Times New Roman" w:cs="Times New Roman"/>
        </w:rPr>
        <w:t xml:space="preserve"> </w:t>
      </w:r>
      <w:r w:rsidRPr="00862990">
        <w:rPr>
          <w:rFonts w:ascii="Times New Roman" w:hAnsi="Times New Roman" w:cs="Times New Roman"/>
        </w:rPr>
        <w:t>ИПД СПб. Ф. 1544. Оп. 1. Д. 67. Л. 44–44 (об)</w:t>
      </w:r>
      <w:r>
        <w:rPr>
          <w:rFonts w:ascii="Times New Roman" w:hAnsi="Times New Roman" w:cs="Times New Roman"/>
        </w:rPr>
        <w:t>.</w:t>
      </w:r>
    </w:p>
  </w:footnote>
  <w:footnote w:id="88">
    <w:p w14:paraId="719D6581" w14:textId="77777777" w:rsidR="001330D0" w:rsidRPr="00862990" w:rsidRDefault="001330D0" w:rsidP="00146DB9">
      <w:pPr>
        <w:pStyle w:val="a3"/>
        <w:ind w:firstLine="284"/>
        <w:jc w:val="both"/>
        <w:rPr>
          <w:rFonts w:ascii="Times New Roman" w:hAnsi="Times New Roman" w:cs="Times New Roman"/>
        </w:rPr>
      </w:pPr>
      <w:r w:rsidRPr="00862990">
        <w:rPr>
          <w:rStyle w:val="a5"/>
          <w:rFonts w:ascii="Times New Roman" w:hAnsi="Times New Roman" w:cs="Times New Roman"/>
        </w:rPr>
        <w:footnoteRef/>
      </w:r>
      <w:r w:rsidRPr="00862990">
        <w:rPr>
          <w:rFonts w:ascii="Times New Roman" w:hAnsi="Times New Roman" w:cs="Times New Roman"/>
        </w:rPr>
        <w:t xml:space="preserve"> </w:t>
      </w:r>
      <w:r w:rsidRPr="00862990">
        <w:rPr>
          <w:rFonts w:ascii="Times New Roman" w:hAnsi="Times New Roman" w:cs="Times New Roman"/>
          <w:i/>
          <w:iCs/>
        </w:rPr>
        <w:t>Троцкий Л.Д.</w:t>
      </w:r>
      <w:r w:rsidRPr="00862990">
        <w:rPr>
          <w:rFonts w:ascii="Times New Roman" w:hAnsi="Times New Roman" w:cs="Times New Roman"/>
        </w:rPr>
        <w:t xml:space="preserve"> Вопросы быта: эпоха культурничества и её задачи. С. 49. </w:t>
      </w:r>
    </w:p>
  </w:footnote>
  <w:footnote w:id="89">
    <w:p w14:paraId="3E4C035E" w14:textId="77777777" w:rsidR="001330D0" w:rsidRPr="00862990" w:rsidRDefault="001330D0" w:rsidP="00146DB9">
      <w:pPr>
        <w:pStyle w:val="a3"/>
        <w:ind w:firstLine="284"/>
        <w:jc w:val="both"/>
        <w:rPr>
          <w:rFonts w:ascii="Times New Roman" w:hAnsi="Times New Roman" w:cs="Times New Roman"/>
        </w:rPr>
      </w:pPr>
      <w:r w:rsidRPr="00862990">
        <w:rPr>
          <w:rStyle w:val="a5"/>
          <w:rFonts w:ascii="Times New Roman" w:hAnsi="Times New Roman" w:cs="Times New Roman"/>
        </w:rPr>
        <w:footnoteRef/>
      </w:r>
      <w:r w:rsidRPr="00862990">
        <w:rPr>
          <w:rFonts w:ascii="Times New Roman" w:hAnsi="Times New Roman" w:cs="Times New Roman"/>
        </w:rPr>
        <w:t xml:space="preserve"> Там же. </w:t>
      </w:r>
    </w:p>
  </w:footnote>
  <w:footnote w:id="90">
    <w:p w14:paraId="762A5084" w14:textId="534E2860" w:rsidR="001330D0" w:rsidRPr="00DB3698" w:rsidRDefault="001330D0" w:rsidP="00DB3698">
      <w:pPr>
        <w:pStyle w:val="a3"/>
        <w:ind w:firstLine="284"/>
        <w:rPr>
          <w:rFonts w:ascii="Times New Roman" w:hAnsi="Times New Roman" w:cs="Times New Roman"/>
        </w:rPr>
      </w:pPr>
      <w:r w:rsidRPr="00DB3698">
        <w:rPr>
          <w:rStyle w:val="a5"/>
          <w:rFonts w:ascii="Times New Roman" w:hAnsi="Times New Roman" w:cs="Times New Roman"/>
        </w:rPr>
        <w:footnoteRef/>
      </w:r>
      <w:r w:rsidRPr="00DB3698">
        <w:rPr>
          <w:rFonts w:ascii="Times New Roman" w:hAnsi="Times New Roman" w:cs="Times New Roman"/>
        </w:rPr>
        <w:t xml:space="preserve"> </w:t>
      </w:r>
      <w:r w:rsidRPr="00DB3698">
        <w:rPr>
          <w:rFonts w:ascii="Times New Roman" w:hAnsi="Times New Roman" w:cs="Times New Roman"/>
          <w:i/>
          <w:iCs/>
        </w:rPr>
        <w:t>Мурин В.А.</w:t>
      </w:r>
      <w:r w:rsidRPr="00DB3698">
        <w:rPr>
          <w:rFonts w:ascii="Times New Roman" w:hAnsi="Times New Roman" w:cs="Times New Roman"/>
        </w:rPr>
        <w:t xml:space="preserve"> Быт и нравы деревенской молодежи. М., 1926. С. 45. </w:t>
      </w:r>
    </w:p>
  </w:footnote>
  <w:footnote w:id="91">
    <w:p w14:paraId="052A1095" w14:textId="66AD0540" w:rsidR="001330D0" w:rsidRPr="00324207" w:rsidRDefault="001330D0" w:rsidP="004C0B3E">
      <w:pPr>
        <w:pStyle w:val="a3"/>
        <w:ind w:firstLine="284"/>
        <w:jc w:val="both"/>
        <w:rPr>
          <w:rFonts w:ascii="Times New Roman" w:hAnsi="Times New Roman" w:cs="Times New Roman"/>
        </w:rPr>
      </w:pPr>
      <w:r w:rsidRPr="00324207">
        <w:rPr>
          <w:rStyle w:val="a5"/>
          <w:rFonts w:ascii="Times New Roman" w:hAnsi="Times New Roman" w:cs="Times New Roman"/>
        </w:rPr>
        <w:footnoteRef/>
      </w:r>
      <w:r w:rsidRPr="00324207">
        <w:rPr>
          <w:rFonts w:ascii="Times New Roman" w:hAnsi="Times New Roman" w:cs="Times New Roman"/>
        </w:rPr>
        <w:t xml:space="preserve"> </w:t>
      </w:r>
      <w:bookmarkStart w:id="39" w:name="_Hlk106047804"/>
      <w:r>
        <w:rPr>
          <w:rFonts w:ascii="Times New Roman" w:hAnsi="Times New Roman" w:cs="Times New Roman"/>
        </w:rPr>
        <w:t xml:space="preserve">Заявление о «красных крестинах» </w:t>
      </w:r>
      <w:bookmarkEnd w:id="39"/>
      <w:r>
        <w:rPr>
          <w:rFonts w:ascii="Times New Roman" w:hAnsi="Times New Roman" w:cs="Times New Roman"/>
        </w:rPr>
        <w:t xml:space="preserve">// </w:t>
      </w:r>
      <w:r w:rsidRPr="00324207">
        <w:rPr>
          <w:rFonts w:ascii="Times New Roman" w:hAnsi="Times New Roman" w:cs="Times New Roman"/>
        </w:rPr>
        <w:t>ЦГА</w:t>
      </w:r>
      <w:r>
        <w:rPr>
          <w:rFonts w:ascii="Times New Roman" w:hAnsi="Times New Roman" w:cs="Times New Roman"/>
        </w:rPr>
        <w:t xml:space="preserve"> </w:t>
      </w:r>
      <w:r w:rsidRPr="00324207">
        <w:rPr>
          <w:rFonts w:ascii="Times New Roman" w:hAnsi="Times New Roman" w:cs="Times New Roman"/>
        </w:rPr>
        <w:t>ИПД СПб. Ф. 1586. Оп. 1. Д. 122.</w:t>
      </w:r>
      <w:r>
        <w:rPr>
          <w:rFonts w:ascii="Times New Roman" w:hAnsi="Times New Roman" w:cs="Times New Roman"/>
        </w:rPr>
        <w:t xml:space="preserve"> Л. </w:t>
      </w:r>
      <w:r w:rsidRPr="00324207">
        <w:rPr>
          <w:rFonts w:ascii="Times New Roman" w:hAnsi="Times New Roman" w:cs="Times New Roman"/>
        </w:rPr>
        <w:t>3</w:t>
      </w:r>
      <w:r>
        <w:rPr>
          <w:rFonts w:ascii="Times New Roman" w:hAnsi="Times New Roman" w:cs="Times New Roman"/>
        </w:rPr>
        <w:t>;</w:t>
      </w:r>
      <w:r w:rsidRPr="00324207">
        <w:rPr>
          <w:rFonts w:ascii="Times New Roman" w:hAnsi="Times New Roman" w:cs="Times New Roman"/>
        </w:rPr>
        <w:t xml:space="preserve"> 6; </w:t>
      </w:r>
      <w:r>
        <w:rPr>
          <w:rFonts w:ascii="Times New Roman" w:hAnsi="Times New Roman" w:cs="Times New Roman"/>
        </w:rPr>
        <w:t xml:space="preserve">Акт о «красных крестинах» // ЦГА ИПД СПб. </w:t>
      </w:r>
      <w:r w:rsidRPr="00324207">
        <w:rPr>
          <w:rFonts w:ascii="Times New Roman" w:hAnsi="Times New Roman" w:cs="Times New Roman"/>
        </w:rPr>
        <w:t>Ф. 248. Оп. 1. Д. 10.</w:t>
      </w:r>
      <w:r>
        <w:rPr>
          <w:rFonts w:ascii="Times New Roman" w:hAnsi="Times New Roman" w:cs="Times New Roman"/>
        </w:rPr>
        <w:t xml:space="preserve"> Л.</w:t>
      </w:r>
      <w:r w:rsidRPr="00324207">
        <w:rPr>
          <w:rFonts w:ascii="Times New Roman" w:hAnsi="Times New Roman" w:cs="Times New Roman"/>
        </w:rPr>
        <w:t xml:space="preserve"> 28;</w:t>
      </w:r>
      <w:r>
        <w:rPr>
          <w:rFonts w:ascii="Times New Roman" w:hAnsi="Times New Roman" w:cs="Times New Roman"/>
        </w:rPr>
        <w:t xml:space="preserve"> Акт о «красных крестинах» // ЦГА ИПД СПб. </w:t>
      </w:r>
      <w:r w:rsidRPr="00324207">
        <w:rPr>
          <w:rFonts w:ascii="Times New Roman" w:hAnsi="Times New Roman" w:cs="Times New Roman"/>
        </w:rPr>
        <w:t>Ф. 86. Оп. 1. Д. 34.</w:t>
      </w:r>
      <w:r>
        <w:rPr>
          <w:rFonts w:ascii="Times New Roman" w:hAnsi="Times New Roman" w:cs="Times New Roman"/>
        </w:rPr>
        <w:t xml:space="preserve"> Л.</w:t>
      </w:r>
      <w:r w:rsidRPr="00324207">
        <w:rPr>
          <w:rFonts w:ascii="Times New Roman" w:hAnsi="Times New Roman" w:cs="Times New Roman"/>
        </w:rPr>
        <w:t xml:space="preserve"> 2; </w:t>
      </w:r>
      <w:r>
        <w:rPr>
          <w:rFonts w:ascii="Times New Roman" w:hAnsi="Times New Roman" w:cs="Times New Roman"/>
        </w:rPr>
        <w:t xml:space="preserve">Акт о «красных крестинах» // ЦГА ИПД СПб. </w:t>
      </w:r>
      <w:r w:rsidRPr="00324207">
        <w:rPr>
          <w:rFonts w:ascii="Times New Roman" w:hAnsi="Times New Roman" w:cs="Times New Roman"/>
        </w:rPr>
        <w:t>Ф. 861. Оп. 1. Д. 18.</w:t>
      </w:r>
      <w:r>
        <w:rPr>
          <w:rFonts w:ascii="Times New Roman" w:hAnsi="Times New Roman" w:cs="Times New Roman"/>
        </w:rPr>
        <w:t xml:space="preserve"> Л.</w:t>
      </w:r>
      <w:r w:rsidRPr="00324207">
        <w:rPr>
          <w:rFonts w:ascii="Times New Roman" w:hAnsi="Times New Roman" w:cs="Times New Roman"/>
        </w:rPr>
        <w:t xml:space="preserve"> 56</w:t>
      </w:r>
      <w:r>
        <w:rPr>
          <w:rFonts w:ascii="Times New Roman" w:hAnsi="Times New Roman" w:cs="Times New Roman"/>
        </w:rPr>
        <w:t>;</w:t>
      </w:r>
      <w:r w:rsidRPr="002300AC">
        <w:rPr>
          <w:rFonts w:ascii="Times New Roman" w:hAnsi="Times New Roman" w:cs="Times New Roman"/>
        </w:rPr>
        <w:t xml:space="preserve"> </w:t>
      </w:r>
      <w:r w:rsidRPr="00324207">
        <w:rPr>
          <w:rFonts w:ascii="Times New Roman" w:hAnsi="Times New Roman" w:cs="Times New Roman"/>
        </w:rPr>
        <w:t>60</w:t>
      </w:r>
      <w:r>
        <w:rPr>
          <w:rFonts w:ascii="Times New Roman" w:hAnsi="Times New Roman" w:cs="Times New Roman"/>
        </w:rPr>
        <w:t>.</w:t>
      </w:r>
    </w:p>
  </w:footnote>
  <w:footnote w:id="92">
    <w:p w14:paraId="7CCB552F" w14:textId="77777777" w:rsidR="001330D0" w:rsidRPr="006C0F94" w:rsidRDefault="001330D0" w:rsidP="001674EC">
      <w:pPr>
        <w:pStyle w:val="a3"/>
        <w:ind w:firstLine="284"/>
        <w:jc w:val="both"/>
        <w:rPr>
          <w:rFonts w:ascii="Times New Roman" w:hAnsi="Times New Roman" w:cs="Times New Roman"/>
        </w:rPr>
      </w:pPr>
      <w:r w:rsidRPr="006C0F94">
        <w:rPr>
          <w:rStyle w:val="a5"/>
          <w:rFonts w:ascii="Times New Roman" w:hAnsi="Times New Roman" w:cs="Times New Roman"/>
        </w:rPr>
        <w:footnoteRef/>
      </w:r>
      <w:r w:rsidRPr="006C0F94">
        <w:rPr>
          <w:rFonts w:ascii="Times New Roman" w:hAnsi="Times New Roman" w:cs="Times New Roman"/>
        </w:rPr>
        <w:t xml:space="preserve"> </w:t>
      </w:r>
      <w:r w:rsidRPr="006C0F94">
        <w:rPr>
          <w:rFonts w:ascii="Times New Roman" w:hAnsi="Times New Roman" w:cs="Times New Roman"/>
          <w:i/>
          <w:iCs/>
        </w:rPr>
        <w:t>Хлебцевич Е.И.</w:t>
      </w:r>
      <w:r w:rsidRPr="006C0F94">
        <w:rPr>
          <w:rFonts w:ascii="Times New Roman" w:hAnsi="Times New Roman" w:cs="Times New Roman"/>
        </w:rPr>
        <w:t xml:space="preserve"> Массовый читатель и антирелигиозная пропаганда: опыт изучения читательских интересов и формы и методы антирелигиозной пропаганды и руководства чтением. М.; Л., 1928. </w:t>
      </w:r>
      <w:r>
        <w:rPr>
          <w:rFonts w:ascii="Times New Roman" w:hAnsi="Times New Roman" w:cs="Times New Roman"/>
        </w:rPr>
        <w:t xml:space="preserve">С. 6. </w:t>
      </w:r>
    </w:p>
  </w:footnote>
  <w:footnote w:id="93">
    <w:p w14:paraId="678B8EBB" w14:textId="77777777" w:rsidR="001330D0" w:rsidRPr="005A34D8" w:rsidRDefault="001330D0" w:rsidP="0067705A">
      <w:pPr>
        <w:pStyle w:val="a3"/>
        <w:ind w:firstLine="284"/>
        <w:jc w:val="both"/>
        <w:rPr>
          <w:rFonts w:ascii="Times New Roman" w:hAnsi="Times New Roman" w:cs="Times New Roman"/>
        </w:rPr>
      </w:pPr>
      <w:r w:rsidRPr="005A34D8">
        <w:rPr>
          <w:rStyle w:val="a5"/>
          <w:rFonts w:ascii="Times New Roman" w:hAnsi="Times New Roman" w:cs="Times New Roman"/>
        </w:rPr>
        <w:footnoteRef/>
      </w:r>
      <w:r w:rsidRPr="005A34D8">
        <w:rPr>
          <w:rFonts w:ascii="Times New Roman" w:hAnsi="Times New Roman" w:cs="Times New Roman"/>
        </w:rPr>
        <w:t xml:space="preserve"> </w:t>
      </w:r>
      <w:r w:rsidRPr="005A34D8">
        <w:rPr>
          <w:rFonts w:ascii="Times New Roman" w:hAnsi="Times New Roman" w:cs="Times New Roman"/>
          <w:i/>
          <w:iCs/>
        </w:rPr>
        <w:t>Селищев А.Ф.</w:t>
      </w:r>
      <w:r w:rsidRPr="005A34D8">
        <w:rPr>
          <w:rFonts w:ascii="Times New Roman" w:hAnsi="Times New Roman" w:cs="Times New Roman"/>
        </w:rPr>
        <w:t xml:space="preserve"> Язык революционной эпохи: из наблюдений над русским языком последних лет (1917</w:t>
      </w:r>
      <w:r>
        <w:rPr>
          <w:rFonts w:ascii="Times New Roman" w:hAnsi="Times New Roman" w:cs="Times New Roman"/>
        </w:rPr>
        <w:t xml:space="preserve">– </w:t>
      </w:r>
      <w:r w:rsidRPr="005A34D8">
        <w:rPr>
          <w:rFonts w:ascii="Times New Roman" w:hAnsi="Times New Roman" w:cs="Times New Roman"/>
        </w:rPr>
        <w:t>1926). С. 185.</w:t>
      </w:r>
    </w:p>
  </w:footnote>
  <w:footnote w:id="94">
    <w:p w14:paraId="6FEF82A8" w14:textId="77777777" w:rsidR="001330D0" w:rsidRPr="00CA470E" w:rsidRDefault="001330D0" w:rsidP="0067705A">
      <w:pPr>
        <w:pStyle w:val="a3"/>
        <w:ind w:firstLine="284"/>
        <w:rPr>
          <w:rFonts w:ascii="Times New Roman" w:hAnsi="Times New Roman" w:cs="Times New Roman"/>
        </w:rPr>
      </w:pPr>
      <w:r w:rsidRPr="00CA470E">
        <w:rPr>
          <w:rStyle w:val="a5"/>
          <w:rFonts w:ascii="Times New Roman" w:hAnsi="Times New Roman" w:cs="Times New Roman"/>
        </w:rPr>
        <w:footnoteRef/>
      </w:r>
      <w:r w:rsidRPr="00CA470E">
        <w:rPr>
          <w:rFonts w:ascii="Times New Roman" w:hAnsi="Times New Roman" w:cs="Times New Roman"/>
        </w:rPr>
        <w:t xml:space="preserve"> Там же. С. 186.</w:t>
      </w:r>
    </w:p>
  </w:footnote>
  <w:footnote w:id="95">
    <w:p w14:paraId="5274685B" w14:textId="77777777" w:rsidR="001330D0" w:rsidRPr="00CA470E" w:rsidRDefault="001330D0" w:rsidP="0067705A">
      <w:pPr>
        <w:pStyle w:val="a3"/>
        <w:ind w:firstLine="284"/>
        <w:rPr>
          <w:rFonts w:ascii="Times New Roman" w:hAnsi="Times New Roman" w:cs="Times New Roman"/>
        </w:rPr>
      </w:pPr>
      <w:r w:rsidRPr="00CA470E">
        <w:rPr>
          <w:rStyle w:val="a5"/>
          <w:rFonts w:ascii="Times New Roman" w:hAnsi="Times New Roman" w:cs="Times New Roman"/>
        </w:rPr>
        <w:footnoteRef/>
      </w:r>
      <w:r w:rsidRPr="00CA470E">
        <w:rPr>
          <w:rFonts w:ascii="Times New Roman" w:hAnsi="Times New Roman" w:cs="Times New Roman"/>
        </w:rPr>
        <w:t xml:space="preserve"> Там же. С. 186.</w:t>
      </w:r>
    </w:p>
  </w:footnote>
  <w:footnote w:id="96">
    <w:p w14:paraId="15F5C406" w14:textId="07EB6A71" w:rsidR="001330D0" w:rsidRPr="00F46686" w:rsidRDefault="001330D0" w:rsidP="00F46686">
      <w:pPr>
        <w:pStyle w:val="a3"/>
        <w:ind w:firstLine="284"/>
        <w:rPr>
          <w:rFonts w:ascii="Times New Roman" w:hAnsi="Times New Roman" w:cs="Times New Roman"/>
        </w:rPr>
      </w:pPr>
      <w:r w:rsidRPr="00F46686">
        <w:rPr>
          <w:rStyle w:val="a5"/>
          <w:rFonts w:ascii="Times New Roman" w:hAnsi="Times New Roman" w:cs="Times New Roman"/>
        </w:rPr>
        <w:footnoteRef/>
      </w:r>
      <w:r w:rsidRPr="00F46686">
        <w:rPr>
          <w:rFonts w:ascii="Times New Roman" w:hAnsi="Times New Roman" w:cs="Times New Roman"/>
        </w:rPr>
        <w:t xml:space="preserve"> </w:t>
      </w:r>
      <w:r w:rsidRPr="00F46686">
        <w:rPr>
          <w:rFonts w:ascii="Times New Roman" w:hAnsi="Times New Roman" w:cs="Times New Roman"/>
          <w:i/>
          <w:iCs/>
        </w:rPr>
        <w:t>Заводов В.</w:t>
      </w:r>
      <w:r w:rsidRPr="00F46686">
        <w:rPr>
          <w:rFonts w:ascii="Times New Roman" w:hAnsi="Times New Roman" w:cs="Times New Roman"/>
        </w:rPr>
        <w:t xml:space="preserve"> Учительство и комсомол. М., 1925. С. 23. </w:t>
      </w:r>
    </w:p>
  </w:footnote>
  <w:footnote w:id="97">
    <w:p w14:paraId="402E74BE" w14:textId="2FD7E39B" w:rsidR="001330D0" w:rsidRPr="00FC51E9" w:rsidRDefault="001330D0" w:rsidP="00FC51E9">
      <w:pPr>
        <w:pStyle w:val="a3"/>
        <w:ind w:firstLine="284"/>
        <w:rPr>
          <w:rFonts w:ascii="Times New Roman" w:hAnsi="Times New Roman" w:cs="Times New Roman"/>
        </w:rPr>
      </w:pPr>
      <w:r w:rsidRPr="00FC51E9">
        <w:rPr>
          <w:rStyle w:val="a5"/>
          <w:rFonts w:ascii="Times New Roman" w:hAnsi="Times New Roman" w:cs="Times New Roman"/>
        </w:rPr>
        <w:footnoteRef/>
      </w:r>
      <w:r w:rsidRPr="00FC51E9">
        <w:rPr>
          <w:rFonts w:ascii="Times New Roman" w:hAnsi="Times New Roman" w:cs="Times New Roman"/>
        </w:rPr>
        <w:t xml:space="preserve"> Там же. </w:t>
      </w:r>
    </w:p>
  </w:footnote>
  <w:footnote w:id="98">
    <w:p w14:paraId="504B24CD" w14:textId="77777777" w:rsidR="001330D0" w:rsidRPr="00F46686" w:rsidRDefault="001330D0" w:rsidP="006C0F94">
      <w:pPr>
        <w:pStyle w:val="a3"/>
        <w:ind w:firstLine="284"/>
        <w:jc w:val="both"/>
        <w:rPr>
          <w:rFonts w:ascii="Times New Roman" w:hAnsi="Times New Roman" w:cs="Times New Roman"/>
        </w:rPr>
      </w:pPr>
      <w:r w:rsidRPr="00F46686">
        <w:rPr>
          <w:rStyle w:val="a5"/>
          <w:rFonts w:ascii="Times New Roman" w:hAnsi="Times New Roman" w:cs="Times New Roman"/>
        </w:rPr>
        <w:footnoteRef/>
      </w:r>
      <w:r w:rsidRPr="00F46686">
        <w:rPr>
          <w:rFonts w:ascii="Times New Roman" w:hAnsi="Times New Roman" w:cs="Times New Roman"/>
        </w:rPr>
        <w:t xml:space="preserve"> </w:t>
      </w:r>
      <w:r w:rsidRPr="00F46686">
        <w:rPr>
          <w:rFonts w:ascii="Times New Roman" w:hAnsi="Times New Roman" w:cs="Times New Roman"/>
          <w:i/>
          <w:iCs/>
        </w:rPr>
        <w:t>Акульшин Р.М.</w:t>
      </w:r>
      <w:r w:rsidRPr="00F46686">
        <w:rPr>
          <w:rFonts w:ascii="Times New Roman" w:hAnsi="Times New Roman" w:cs="Times New Roman"/>
        </w:rPr>
        <w:t xml:space="preserve"> О чем шепчет деревня. Рассказы. М., 1925. С. 25.</w:t>
      </w:r>
    </w:p>
  </w:footnote>
  <w:footnote w:id="99">
    <w:p w14:paraId="79F86A7A" w14:textId="4AC58945" w:rsidR="001330D0" w:rsidRPr="004C0B3E" w:rsidRDefault="001330D0" w:rsidP="004C0B3E">
      <w:pPr>
        <w:pStyle w:val="a3"/>
        <w:ind w:firstLine="284"/>
        <w:jc w:val="both"/>
        <w:rPr>
          <w:rFonts w:ascii="Times New Roman" w:hAnsi="Times New Roman" w:cs="Times New Roman"/>
        </w:rPr>
      </w:pPr>
      <w:r w:rsidRPr="004C0B3E">
        <w:rPr>
          <w:rStyle w:val="a5"/>
          <w:rFonts w:ascii="Times New Roman" w:hAnsi="Times New Roman" w:cs="Times New Roman"/>
        </w:rPr>
        <w:footnoteRef/>
      </w:r>
      <w:r w:rsidRPr="004C0B3E">
        <w:rPr>
          <w:rFonts w:ascii="Times New Roman" w:hAnsi="Times New Roman" w:cs="Times New Roman"/>
        </w:rPr>
        <w:t xml:space="preserve"> Женщина и быт: Материалы по работе среди женщин в клубе, красном уголке, общежитии, женкружке и пр. М., 1926. С. 19.</w:t>
      </w:r>
    </w:p>
  </w:footnote>
  <w:footnote w:id="100">
    <w:p w14:paraId="39CAD907" w14:textId="42289783" w:rsidR="001330D0" w:rsidRPr="001C52B2" w:rsidRDefault="001330D0" w:rsidP="00146DB9">
      <w:pPr>
        <w:pStyle w:val="a3"/>
        <w:ind w:firstLine="284"/>
        <w:rPr>
          <w:rFonts w:ascii="Times New Roman" w:hAnsi="Times New Roman" w:cs="Times New Roman"/>
        </w:rPr>
      </w:pPr>
      <w:r w:rsidRPr="001C52B2">
        <w:rPr>
          <w:rStyle w:val="a5"/>
          <w:rFonts w:ascii="Times New Roman" w:hAnsi="Times New Roman" w:cs="Times New Roman"/>
        </w:rPr>
        <w:footnoteRef/>
      </w:r>
      <w:r w:rsidRPr="001C52B2">
        <w:rPr>
          <w:rFonts w:ascii="Times New Roman" w:hAnsi="Times New Roman" w:cs="Times New Roman"/>
        </w:rPr>
        <w:t xml:space="preserve"> Акт о «Красных Октябринах» // ЦГА</w:t>
      </w:r>
      <w:r>
        <w:rPr>
          <w:rFonts w:ascii="Times New Roman" w:hAnsi="Times New Roman" w:cs="Times New Roman"/>
        </w:rPr>
        <w:t xml:space="preserve"> </w:t>
      </w:r>
      <w:r w:rsidRPr="001C52B2">
        <w:rPr>
          <w:rFonts w:ascii="Times New Roman" w:hAnsi="Times New Roman" w:cs="Times New Roman"/>
        </w:rPr>
        <w:t xml:space="preserve">ИПД СПб. Ф. 86. Оп. 1. Д. 34. Л. 2. </w:t>
      </w:r>
    </w:p>
  </w:footnote>
  <w:footnote w:id="101">
    <w:p w14:paraId="35F4C486" w14:textId="77777777" w:rsidR="001330D0" w:rsidRPr="007D36EF" w:rsidRDefault="001330D0" w:rsidP="00146DB9">
      <w:pPr>
        <w:pStyle w:val="a3"/>
        <w:ind w:firstLine="284"/>
        <w:rPr>
          <w:rFonts w:ascii="Times New Roman" w:hAnsi="Times New Roman" w:cs="Times New Roman"/>
        </w:rPr>
      </w:pPr>
      <w:r w:rsidRPr="007D36EF">
        <w:rPr>
          <w:rStyle w:val="a5"/>
          <w:rFonts w:ascii="Times New Roman" w:hAnsi="Times New Roman" w:cs="Times New Roman"/>
        </w:rPr>
        <w:footnoteRef/>
      </w:r>
      <w:r w:rsidRPr="007D36EF">
        <w:rPr>
          <w:rFonts w:ascii="Times New Roman" w:hAnsi="Times New Roman" w:cs="Times New Roman"/>
        </w:rPr>
        <w:t xml:space="preserve"> </w:t>
      </w:r>
      <w:r>
        <w:rPr>
          <w:rFonts w:ascii="Times New Roman" w:hAnsi="Times New Roman" w:cs="Times New Roman"/>
        </w:rPr>
        <w:t xml:space="preserve">Там же. </w:t>
      </w:r>
    </w:p>
  </w:footnote>
  <w:footnote w:id="102">
    <w:p w14:paraId="0A242080" w14:textId="77777777" w:rsidR="001330D0" w:rsidRPr="00324207" w:rsidRDefault="001330D0" w:rsidP="00146DB9">
      <w:pPr>
        <w:pStyle w:val="a3"/>
        <w:ind w:firstLine="284"/>
        <w:jc w:val="both"/>
        <w:rPr>
          <w:rFonts w:ascii="Times New Roman" w:hAnsi="Times New Roman" w:cs="Times New Roman"/>
        </w:rPr>
      </w:pPr>
      <w:r w:rsidRPr="00324207">
        <w:rPr>
          <w:rStyle w:val="a5"/>
          <w:rFonts w:ascii="Times New Roman" w:hAnsi="Times New Roman" w:cs="Times New Roman"/>
        </w:rPr>
        <w:footnoteRef/>
      </w:r>
      <w:r w:rsidRPr="00324207">
        <w:rPr>
          <w:rFonts w:ascii="Times New Roman" w:hAnsi="Times New Roman" w:cs="Times New Roman"/>
        </w:rPr>
        <w:t xml:space="preserve"> </w:t>
      </w:r>
      <w:r w:rsidRPr="00324207">
        <w:rPr>
          <w:rFonts w:ascii="Times New Roman" w:hAnsi="Times New Roman" w:cs="Times New Roman"/>
          <w:i/>
          <w:iCs/>
        </w:rPr>
        <w:t>Данилевский М</w:t>
      </w:r>
      <w:r w:rsidRPr="00324207">
        <w:rPr>
          <w:rFonts w:ascii="Times New Roman" w:hAnsi="Times New Roman" w:cs="Times New Roman"/>
        </w:rPr>
        <w:t>. Праздники общественного быта. Торжественное заседание, октябрины, годовщины. Организация, методика практика. М.;</w:t>
      </w:r>
      <w:r>
        <w:rPr>
          <w:rFonts w:ascii="Times New Roman" w:hAnsi="Times New Roman" w:cs="Times New Roman"/>
        </w:rPr>
        <w:t xml:space="preserve"> </w:t>
      </w:r>
      <w:r w:rsidRPr="00324207">
        <w:rPr>
          <w:rFonts w:ascii="Times New Roman" w:hAnsi="Times New Roman" w:cs="Times New Roman"/>
        </w:rPr>
        <w:t xml:space="preserve">Л., 1927. С. 4. </w:t>
      </w:r>
    </w:p>
  </w:footnote>
  <w:footnote w:id="103">
    <w:p w14:paraId="26FF7D7B" w14:textId="77777777" w:rsidR="001330D0" w:rsidRPr="00324207" w:rsidRDefault="001330D0" w:rsidP="00146DB9">
      <w:pPr>
        <w:pStyle w:val="a3"/>
        <w:ind w:firstLine="284"/>
        <w:rPr>
          <w:rFonts w:ascii="Times New Roman" w:hAnsi="Times New Roman" w:cs="Times New Roman"/>
        </w:rPr>
      </w:pPr>
      <w:r w:rsidRPr="00324207">
        <w:rPr>
          <w:rStyle w:val="a5"/>
          <w:rFonts w:ascii="Times New Roman" w:hAnsi="Times New Roman" w:cs="Times New Roman"/>
        </w:rPr>
        <w:footnoteRef/>
      </w:r>
      <w:r w:rsidRPr="00324207">
        <w:rPr>
          <w:rFonts w:ascii="Times New Roman" w:hAnsi="Times New Roman" w:cs="Times New Roman"/>
        </w:rPr>
        <w:t xml:space="preserve"> Там же. </w:t>
      </w:r>
    </w:p>
  </w:footnote>
  <w:footnote w:id="104">
    <w:p w14:paraId="327DAD41" w14:textId="77777777" w:rsidR="001330D0" w:rsidRPr="00324207" w:rsidRDefault="001330D0" w:rsidP="00146DB9">
      <w:pPr>
        <w:pStyle w:val="a3"/>
        <w:ind w:firstLine="284"/>
        <w:rPr>
          <w:rFonts w:ascii="Times New Roman" w:hAnsi="Times New Roman" w:cs="Times New Roman"/>
        </w:rPr>
      </w:pPr>
      <w:r w:rsidRPr="00324207">
        <w:rPr>
          <w:rStyle w:val="a5"/>
          <w:rFonts w:ascii="Times New Roman" w:hAnsi="Times New Roman" w:cs="Times New Roman"/>
        </w:rPr>
        <w:footnoteRef/>
      </w:r>
      <w:r w:rsidRPr="00324207">
        <w:rPr>
          <w:rFonts w:ascii="Times New Roman" w:hAnsi="Times New Roman" w:cs="Times New Roman"/>
        </w:rPr>
        <w:t xml:space="preserve"> Там же. </w:t>
      </w:r>
    </w:p>
  </w:footnote>
  <w:footnote w:id="105">
    <w:p w14:paraId="1A6C5ABA" w14:textId="77777777" w:rsidR="001330D0" w:rsidRPr="00FB3860" w:rsidRDefault="001330D0" w:rsidP="00146DB9">
      <w:pPr>
        <w:pStyle w:val="a3"/>
        <w:tabs>
          <w:tab w:val="left" w:pos="4976"/>
        </w:tabs>
        <w:ind w:firstLine="284"/>
        <w:rPr>
          <w:rFonts w:ascii="Times New Roman" w:hAnsi="Times New Roman" w:cs="Times New Roman"/>
        </w:rPr>
      </w:pPr>
      <w:r w:rsidRPr="00FB3860">
        <w:rPr>
          <w:rStyle w:val="a5"/>
          <w:rFonts w:ascii="Times New Roman" w:hAnsi="Times New Roman" w:cs="Times New Roman"/>
        </w:rPr>
        <w:footnoteRef/>
      </w:r>
      <w:r w:rsidRPr="00FB3860">
        <w:rPr>
          <w:rFonts w:ascii="Times New Roman" w:hAnsi="Times New Roman" w:cs="Times New Roman"/>
        </w:rPr>
        <w:t xml:space="preserve"> </w:t>
      </w:r>
      <w:r w:rsidRPr="00FB3860">
        <w:rPr>
          <w:rFonts w:ascii="Times New Roman" w:hAnsi="Times New Roman" w:cs="Times New Roman"/>
          <w:i/>
          <w:iCs/>
        </w:rPr>
        <w:t>Геродник Г.И</w:t>
      </w:r>
      <w:r w:rsidRPr="00FB3860">
        <w:rPr>
          <w:rFonts w:ascii="Times New Roman" w:hAnsi="Times New Roman" w:cs="Times New Roman"/>
        </w:rPr>
        <w:t>. Дорогами новых традиций. С. 14</w:t>
      </w:r>
      <w:r>
        <w:rPr>
          <w:rFonts w:ascii="Times New Roman" w:hAnsi="Times New Roman" w:cs="Times New Roman"/>
        </w:rPr>
        <w:t xml:space="preserve">; </w:t>
      </w:r>
      <w:r w:rsidRPr="0037050A">
        <w:rPr>
          <w:rFonts w:ascii="Times New Roman" w:hAnsi="Times New Roman" w:cs="Times New Roman"/>
          <w:i/>
          <w:iCs/>
        </w:rPr>
        <w:t>Брудный В.И.</w:t>
      </w:r>
      <w:r w:rsidRPr="0037050A">
        <w:rPr>
          <w:rFonts w:ascii="Times New Roman" w:hAnsi="Times New Roman" w:cs="Times New Roman"/>
        </w:rPr>
        <w:t xml:space="preserve"> Обряды вчера и сегодня</w:t>
      </w:r>
      <w:r>
        <w:rPr>
          <w:rFonts w:ascii="Times New Roman" w:hAnsi="Times New Roman" w:cs="Times New Roman"/>
        </w:rPr>
        <w:t xml:space="preserve">. С. 80–81. </w:t>
      </w:r>
    </w:p>
  </w:footnote>
  <w:footnote w:id="106">
    <w:p w14:paraId="60DA861B" w14:textId="77777777" w:rsidR="001330D0" w:rsidRPr="0037050A" w:rsidRDefault="001330D0" w:rsidP="00985252">
      <w:pPr>
        <w:pStyle w:val="a3"/>
        <w:ind w:firstLine="284"/>
        <w:jc w:val="both"/>
        <w:rPr>
          <w:rFonts w:ascii="Times New Roman" w:hAnsi="Times New Roman" w:cs="Times New Roman"/>
        </w:rPr>
      </w:pPr>
      <w:r w:rsidRPr="0037050A">
        <w:rPr>
          <w:rStyle w:val="a5"/>
          <w:rFonts w:ascii="Times New Roman" w:hAnsi="Times New Roman" w:cs="Times New Roman"/>
        </w:rPr>
        <w:footnoteRef/>
      </w:r>
      <w:r>
        <w:rPr>
          <w:rFonts w:ascii="Times New Roman" w:hAnsi="Times New Roman" w:cs="Times New Roman"/>
        </w:rPr>
        <w:t xml:space="preserve"> </w:t>
      </w:r>
      <w:bookmarkStart w:id="40" w:name="_Hlk102252259"/>
      <w:r w:rsidRPr="0037050A">
        <w:rPr>
          <w:rFonts w:ascii="Times New Roman" w:hAnsi="Times New Roman" w:cs="Times New Roman"/>
          <w:i/>
          <w:iCs/>
        </w:rPr>
        <w:t>Данилевский М</w:t>
      </w:r>
      <w:r w:rsidRPr="0037050A">
        <w:rPr>
          <w:rFonts w:ascii="Times New Roman" w:hAnsi="Times New Roman" w:cs="Times New Roman"/>
        </w:rPr>
        <w:t xml:space="preserve">. Праздники общественного быта. Торжественное заседание, октябрины, годовщины. Организация, методика практика. </w:t>
      </w:r>
      <w:bookmarkEnd w:id="40"/>
      <w:r w:rsidRPr="0037050A">
        <w:rPr>
          <w:rFonts w:ascii="Times New Roman" w:hAnsi="Times New Roman" w:cs="Times New Roman"/>
        </w:rPr>
        <w:t>С. 4.</w:t>
      </w:r>
    </w:p>
  </w:footnote>
  <w:footnote w:id="107">
    <w:p w14:paraId="5C8DC88D" w14:textId="3AED62F3" w:rsidR="001330D0" w:rsidRPr="00985252" w:rsidRDefault="001330D0" w:rsidP="00985252">
      <w:pPr>
        <w:pStyle w:val="a3"/>
        <w:ind w:firstLine="284"/>
        <w:jc w:val="both"/>
        <w:rPr>
          <w:rFonts w:ascii="Times New Roman" w:hAnsi="Times New Roman" w:cs="Times New Roman"/>
        </w:rPr>
      </w:pPr>
      <w:r w:rsidRPr="00985252">
        <w:rPr>
          <w:rStyle w:val="a5"/>
          <w:rFonts w:ascii="Times New Roman" w:hAnsi="Times New Roman" w:cs="Times New Roman"/>
        </w:rPr>
        <w:footnoteRef/>
      </w:r>
      <w:r w:rsidRPr="00985252">
        <w:rPr>
          <w:rFonts w:ascii="Times New Roman" w:hAnsi="Times New Roman" w:cs="Times New Roman"/>
        </w:rPr>
        <w:t xml:space="preserve"> Новый быт. Октябрины в колхозе «Красная звезда». Ленинградская обл., [1932–1933 гг.]</w:t>
      </w:r>
      <w:r>
        <w:rPr>
          <w:rFonts w:ascii="Times New Roman" w:hAnsi="Times New Roman" w:cs="Times New Roman"/>
        </w:rPr>
        <w:t xml:space="preserve"> // РГАКФД. </w:t>
      </w:r>
      <w:r w:rsidRPr="00985252">
        <w:rPr>
          <w:rFonts w:ascii="Times New Roman" w:hAnsi="Times New Roman" w:cs="Times New Roman"/>
        </w:rPr>
        <w:t>Ед. хр. № 07087.</w:t>
      </w:r>
    </w:p>
  </w:footnote>
  <w:footnote w:id="108">
    <w:p w14:paraId="49E14951" w14:textId="77777777" w:rsidR="001330D0" w:rsidRPr="007724AA" w:rsidRDefault="001330D0" w:rsidP="00146DB9">
      <w:pPr>
        <w:pStyle w:val="a3"/>
        <w:ind w:firstLine="284"/>
        <w:rPr>
          <w:rFonts w:ascii="Times New Roman" w:hAnsi="Times New Roman" w:cs="Times New Roman"/>
        </w:rPr>
      </w:pPr>
      <w:r w:rsidRPr="007724AA">
        <w:rPr>
          <w:rStyle w:val="a5"/>
          <w:rFonts w:ascii="Times New Roman" w:hAnsi="Times New Roman" w:cs="Times New Roman"/>
        </w:rPr>
        <w:footnoteRef/>
      </w:r>
      <w:r w:rsidRPr="007724AA">
        <w:rPr>
          <w:rFonts w:ascii="Times New Roman" w:hAnsi="Times New Roman" w:cs="Times New Roman"/>
        </w:rPr>
        <w:t xml:space="preserve"> </w:t>
      </w:r>
      <w:r w:rsidRPr="00C153AB">
        <w:rPr>
          <w:rFonts w:ascii="Times New Roman" w:hAnsi="Times New Roman" w:cs="Times New Roman"/>
          <w:i/>
          <w:iCs/>
        </w:rPr>
        <w:t>Толмачев Д.Г</w:t>
      </w:r>
      <w:r>
        <w:rPr>
          <w:rFonts w:ascii="Times New Roman" w:hAnsi="Times New Roman" w:cs="Times New Roman"/>
        </w:rPr>
        <w:t xml:space="preserve">. </w:t>
      </w:r>
      <w:r w:rsidRPr="007724AA">
        <w:rPr>
          <w:rFonts w:ascii="Times New Roman" w:hAnsi="Times New Roman" w:cs="Times New Roman"/>
        </w:rPr>
        <w:t xml:space="preserve">Ноябрьские октябрины. Инсценировка. Л., 1924. </w:t>
      </w:r>
    </w:p>
  </w:footnote>
  <w:footnote w:id="109">
    <w:p w14:paraId="62C687A8" w14:textId="77777777" w:rsidR="001330D0" w:rsidRPr="007724AA" w:rsidRDefault="001330D0" w:rsidP="00146DB9">
      <w:pPr>
        <w:pStyle w:val="a3"/>
        <w:ind w:firstLine="284"/>
        <w:rPr>
          <w:rFonts w:ascii="Times New Roman" w:hAnsi="Times New Roman" w:cs="Times New Roman"/>
        </w:rPr>
      </w:pPr>
      <w:r w:rsidRPr="007724AA">
        <w:rPr>
          <w:rStyle w:val="a5"/>
          <w:rFonts w:ascii="Times New Roman" w:hAnsi="Times New Roman" w:cs="Times New Roman"/>
        </w:rPr>
        <w:footnoteRef/>
      </w:r>
      <w:r w:rsidRPr="007724AA">
        <w:rPr>
          <w:rFonts w:ascii="Times New Roman" w:hAnsi="Times New Roman" w:cs="Times New Roman"/>
        </w:rPr>
        <w:t xml:space="preserve"> Там же. С. 30. </w:t>
      </w:r>
    </w:p>
  </w:footnote>
  <w:footnote w:id="110">
    <w:p w14:paraId="754F3310" w14:textId="77777777" w:rsidR="001330D0" w:rsidRPr="00FF6461" w:rsidRDefault="001330D0" w:rsidP="00146DB9">
      <w:pPr>
        <w:pStyle w:val="a3"/>
        <w:ind w:firstLine="284"/>
        <w:rPr>
          <w:rFonts w:ascii="Times New Roman" w:hAnsi="Times New Roman" w:cs="Times New Roman"/>
        </w:rPr>
      </w:pPr>
      <w:r w:rsidRPr="00FF6461">
        <w:rPr>
          <w:rStyle w:val="a5"/>
          <w:rFonts w:ascii="Times New Roman" w:hAnsi="Times New Roman" w:cs="Times New Roman"/>
        </w:rPr>
        <w:footnoteRef/>
      </w:r>
      <w:r w:rsidRPr="00FF6461">
        <w:rPr>
          <w:rFonts w:ascii="Times New Roman" w:hAnsi="Times New Roman" w:cs="Times New Roman"/>
        </w:rPr>
        <w:t xml:space="preserve"> </w:t>
      </w:r>
      <w:r w:rsidRPr="00FF6461">
        <w:rPr>
          <w:rFonts w:ascii="Times New Roman" w:hAnsi="Times New Roman" w:cs="Times New Roman"/>
          <w:i/>
          <w:iCs/>
        </w:rPr>
        <w:t>Ардов В</w:t>
      </w:r>
      <w:r w:rsidRPr="00FF6461">
        <w:rPr>
          <w:rFonts w:ascii="Times New Roman" w:hAnsi="Times New Roman" w:cs="Times New Roman"/>
        </w:rPr>
        <w:t>. Водевили и сценки для клубных, комсомольских и рабочих театров. М.;</w:t>
      </w:r>
      <w:r>
        <w:rPr>
          <w:rFonts w:ascii="Times New Roman" w:hAnsi="Times New Roman" w:cs="Times New Roman"/>
        </w:rPr>
        <w:t xml:space="preserve"> </w:t>
      </w:r>
      <w:r w:rsidRPr="00FF6461">
        <w:rPr>
          <w:rFonts w:ascii="Times New Roman" w:hAnsi="Times New Roman" w:cs="Times New Roman"/>
        </w:rPr>
        <w:t xml:space="preserve">Л., 1929. С. 10–15. </w:t>
      </w:r>
    </w:p>
  </w:footnote>
  <w:footnote w:id="111">
    <w:p w14:paraId="7A66D064" w14:textId="77777777" w:rsidR="001330D0" w:rsidRPr="0037050A" w:rsidRDefault="001330D0" w:rsidP="00146DB9">
      <w:pPr>
        <w:pStyle w:val="a3"/>
        <w:ind w:firstLine="284"/>
        <w:rPr>
          <w:rFonts w:ascii="Times New Roman" w:hAnsi="Times New Roman" w:cs="Times New Roman"/>
        </w:rPr>
      </w:pPr>
      <w:r w:rsidRPr="0037050A">
        <w:rPr>
          <w:rStyle w:val="a5"/>
          <w:rFonts w:ascii="Times New Roman" w:hAnsi="Times New Roman" w:cs="Times New Roman"/>
        </w:rPr>
        <w:footnoteRef/>
      </w:r>
      <w:r w:rsidRPr="0037050A">
        <w:rPr>
          <w:rFonts w:ascii="Times New Roman" w:hAnsi="Times New Roman" w:cs="Times New Roman"/>
        </w:rPr>
        <w:t xml:space="preserve"> Там же. С. 14</w:t>
      </w:r>
      <w:r>
        <w:rPr>
          <w:rFonts w:ascii="Times New Roman" w:hAnsi="Times New Roman" w:cs="Times New Roman"/>
        </w:rPr>
        <w:t>.</w:t>
      </w:r>
      <w:r w:rsidRPr="0037050A">
        <w:rPr>
          <w:rFonts w:ascii="Times New Roman" w:hAnsi="Times New Roman" w:cs="Times New Roman"/>
        </w:rPr>
        <w:t xml:space="preserve"> </w:t>
      </w:r>
    </w:p>
  </w:footnote>
  <w:footnote w:id="112">
    <w:p w14:paraId="1F782BF3" w14:textId="4A848C55" w:rsidR="001330D0" w:rsidRPr="00CF0C6D" w:rsidRDefault="001330D0" w:rsidP="00CF0C6D">
      <w:pPr>
        <w:pStyle w:val="a3"/>
        <w:ind w:firstLine="284"/>
        <w:rPr>
          <w:rFonts w:ascii="Times New Roman" w:hAnsi="Times New Roman" w:cs="Times New Roman"/>
        </w:rPr>
      </w:pPr>
      <w:r w:rsidRPr="00CF0C6D">
        <w:rPr>
          <w:rStyle w:val="a5"/>
          <w:rFonts w:ascii="Times New Roman" w:hAnsi="Times New Roman" w:cs="Times New Roman"/>
        </w:rPr>
        <w:footnoteRef/>
      </w:r>
      <w:r w:rsidRPr="00CF0C6D">
        <w:rPr>
          <w:rFonts w:ascii="Times New Roman" w:hAnsi="Times New Roman" w:cs="Times New Roman"/>
        </w:rPr>
        <w:t xml:space="preserve"> </w:t>
      </w:r>
      <w:r w:rsidRPr="00CF0C6D">
        <w:rPr>
          <w:rFonts w:ascii="Times New Roman" w:hAnsi="Times New Roman" w:cs="Times New Roman"/>
          <w:i/>
          <w:iCs/>
        </w:rPr>
        <w:t>Булгаков М.С.</w:t>
      </w:r>
      <w:r w:rsidRPr="00CF0C6D">
        <w:rPr>
          <w:rFonts w:ascii="Times New Roman" w:hAnsi="Times New Roman" w:cs="Times New Roman"/>
        </w:rPr>
        <w:t xml:space="preserve"> Рассказы. Л., 1926. С. 23–26.</w:t>
      </w:r>
    </w:p>
  </w:footnote>
  <w:footnote w:id="113">
    <w:p w14:paraId="408F68AD" w14:textId="4B72C39E" w:rsidR="001330D0" w:rsidRPr="004C0B3E" w:rsidRDefault="001330D0" w:rsidP="004C0B3E">
      <w:pPr>
        <w:pStyle w:val="a3"/>
        <w:ind w:firstLine="284"/>
        <w:rPr>
          <w:rFonts w:ascii="Times New Roman" w:hAnsi="Times New Roman" w:cs="Times New Roman"/>
        </w:rPr>
      </w:pPr>
      <w:r w:rsidRPr="004C0B3E">
        <w:rPr>
          <w:rStyle w:val="a5"/>
          <w:rFonts w:ascii="Times New Roman" w:hAnsi="Times New Roman" w:cs="Times New Roman"/>
        </w:rPr>
        <w:footnoteRef/>
      </w:r>
      <w:r w:rsidRPr="004C0B3E">
        <w:rPr>
          <w:rFonts w:ascii="Times New Roman" w:hAnsi="Times New Roman" w:cs="Times New Roman"/>
        </w:rPr>
        <w:t xml:space="preserve"> </w:t>
      </w:r>
      <w:bookmarkStart w:id="41" w:name="_Hlk129197670"/>
      <w:r w:rsidRPr="004C0B3E">
        <w:rPr>
          <w:rFonts w:ascii="Times New Roman" w:hAnsi="Times New Roman" w:cs="Times New Roman"/>
        </w:rPr>
        <w:t>Женщина и быт: Материалы по работе среди женщин в клубе, красном уголке, общежитии, женкружке и пр.</w:t>
      </w:r>
      <w:r>
        <w:rPr>
          <w:rFonts w:ascii="Times New Roman" w:hAnsi="Times New Roman" w:cs="Times New Roman"/>
        </w:rPr>
        <w:t xml:space="preserve"> С. 19.</w:t>
      </w:r>
      <w:bookmarkEnd w:id="41"/>
    </w:p>
  </w:footnote>
  <w:footnote w:id="114">
    <w:p w14:paraId="30DF82D5" w14:textId="77777777" w:rsidR="001330D0" w:rsidRPr="0037050A" w:rsidRDefault="001330D0" w:rsidP="00DB3698">
      <w:pPr>
        <w:pStyle w:val="a3"/>
        <w:ind w:firstLine="284"/>
        <w:rPr>
          <w:rFonts w:ascii="Times New Roman" w:hAnsi="Times New Roman" w:cs="Times New Roman"/>
        </w:rPr>
      </w:pPr>
      <w:r w:rsidRPr="0037050A">
        <w:rPr>
          <w:rStyle w:val="a5"/>
          <w:rFonts w:ascii="Times New Roman" w:hAnsi="Times New Roman" w:cs="Times New Roman"/>
        </w:rPr>
        <w:footnoteRef/>
      </w:r>
      <w:r w:rsidRPr="0037050A">
        <w:rPr>
          <w:rFonts w:ascii="Times New Roman" w:hAnsi="Times New Roman" w:cs="Times New Roman"/>
        </w:rPr>
        <w:t xml:space="preserve"> </w:t>
      </w:r>
      <w:r w:rsidRPr="0037050A">
        <w:rPr>
          <w:rFonts w:ascii="Times New Roman" w:hAnsi="Times New Roman" w:cs="Times New Roman"/>
          <w:i/>
          <w:iCs/>
        </w:rPr>
        <w:t>Геродник Г.И</w:t>
      </w:r>
      <w:r w:rsidRPr="0037050A">
        <w:rPr>
          <w:rFonts w:ascii="Times New Roman" w:hAnsi="Times New Roman" w:cs="Times New Roman"/>
        </w:rPr>
        <w:t>. Дорогами новых традиций. С. 4.</w:t>
      </w:r>
    </w:p>
  </w:footnote>
  <w:footnote w:id="115">
    <w:p w14:paraId="3175FC6F" w14:textId="5AFA5FE9" w:rsidR="001330D0" w:rsidRPr="001674EC" w:rsidRDefault="001330D0" w:rsidP="001674EC">
      <w:pPr>
        <w:pStyle w:val="a3"/>
        <w:ind w:firstLine="284"/>
        <w:jc w:val="both"/>
        <w:rPr>
          <w:rFonts w:ascii="Times New Roman" w:hAnsi="Times New Roman" w:cs="Times New Roman"/>
        </w:rPr>
      </w:pPr>
      <w:r w:rsidRPr="001674EC">
        <w:rPr>
          <w:rStyle w:val="a5"/>
          <w:rFonts w:ascii="Times New Roman" w:hAnsi="Times New Roman" w:cs="Times New Roman"/>
        </w:rPr>
        <w:footnoteRef/>
      </w:r>
      <w:r w:rsidRPr="001674EC">
        <w:rPr>
          <w:rFonts w:ascii="Times New Roman" w:hAnsi="Times New Roman" w:cs="Times New Roman"/>
        </w:rPr>
        <w:t xml:space="preserve"> </w:t>
      </w:r>
      <w:r w:rsidRPr="001674EC">
        <w:rPr>
          <w:rFonts w:ascii="Times New Roman" w:hAnsi="Times New Roman" w:cs="Times New Roman"/>
          <w:i/>
          <w:iCs/>
        </w:rPr>
        <w:t>Данилевский М.</w:t>
      </w:r>
      <w:r w:rsidRPr="001674EC">
        <w:rPr>
          <w:rFonts w:ascii="Times New Roman" w:hAnsi="Times New Roman" w:cs="Times New Roman"/>
        </w:rPr>
        <w:t xml:space="preserve"> Праздники общественного быта. Торжественное заседание, октябрины, годовщины. Организация, методика практика. </w:t>
      </w:r>
    </w:p>
  </w:footnote>
  <w:footnote w:id="116">
    <w:p w14:paraId="71D96618" w14:textId="77777777" w:rsidR="001330D0" w:rsidRPr="00393B8F" w:rsidRDefault="001330D0" w:rsidP="001B7E6A">
      <w:pPr>
        <w:pStyle w:val="a3"/>
        <w:ind w:firstLine="284"/>
        <w:jc w:val="both"/>
        <w:rPr>
          <w:rFonts w:ascii="Times New Roman" w:hAnsi="Times New Roman" w:cs="Times New Roman"/>
        </w:rPr>
      </w:pPr>
      <w:r w:rsidRPr="00393B8F">
        <w:rPr>
          <w:rStyle w:val="a5"/>
          <w:rFonts w:ascii="Times New Roman" w:hAnsi="Times New Roman" w:cs="Times New Roman"/>
        </w:rPr>
        <w:footnoteRef/>
      </w:r>
      <w:r w:rsidRPr="00393B8F">
        <w:rPr>
          <w:rFonts w:ascii="Times New Roman" w:hAnsi="Times New Roman" w:cs="Times New Roman"/>
        </w:rPr>
        <w:t xml:space="preserve"> </w:t>
      </w:r>
      <w:r w:rsidRPr="00393B8F">
        <w:rPr>
          <w:rFonts w:ascii="Times New Roman" w:hAnsi="Times New Roman" w:cs="Times New Roman"/>
          <w:i/>
          <w:iCs/>
        </w:rPr>
        <w:t>Данилевский М.</w:t>
      </w:r>
      <w:r w:rsidRPr="00393B8F">
        <w:rPr>
          <w:rFonts w:ascii="Times New Roman" w:hAnsi="Times New Roman" w:cs="Times New Roman"/>
        </w:rPr>
        <w:t xml:space="preserve"> Праздники общественного быта. Торжественное заседание, октябрины, годовщины. Организация, методика практика. С. 5.</w:t>
      </w:r>
    </w:p>
  </w:footnote>
  <w:footnote w:id="117">
    <w:p w14:paraId="301098FC" w14:textId="403DFD95" w:rsidR="001330D0" w:rsidRPr="00B975A2" w:rsidRDefault="001330D0" w:rsidP="00146DB9">
      <w:pPr>
        <w:pStyle w:val="a3"/>
        <w:ind w:firstLine="284"/>
        <w:jc w:val="both"/>
        <w:rPr>
          <w:rFonts w:ascii="Times New Roman" w:hAnsi="Times New Roman" w:cs="Times New Roman"/>
        </w:rPr>
      </w:pPr>
      <w:r w:rsidRPr="00B975A2">
        <w:rPr>
          <w:rStyle w:val="a5"/>
          <w:rFonts w:ascii="Times New Roman" w:hAnsi="Times New Roman" w:cs="Times New Roman"/>
        </w:rPr>
        <w:footnoteRef/>
      </w:r>
      <w:r w:rsidRPr="00B975A2">
        <w:rPr>
          <w:rFonts w:ascii="Times New Roman" w:hAnsi="Times New Roman" w:cs="Times New Roman"/>
        </w:rPr>
        <w:t xml:space="preserve"> </w:t>
      </w:r>
      <w:bookmarkStart w:id="44" w:name="_Hlk102317057"/>
      <w:r w:rsidRPr="00B975A2">
        <w:rPr>
          <w:rFonts w:ascii="Times New Roman" w:hAnsi="Times New Roman" w:cs="Times New Roman"/>
        </w:rPr>
        <w:t>Декрет ВЦИК и СНК «О гражданском браке, о детях и о ведении книг актов состояния 18 (31) декабря 1917 г. // Собрание узаконений и распоряжений правительства за 1917</w:t>
      </w:r>
      <w:r>
        <w:rPr>
          <w:rFonts w:ascii="Times New Roman" w:hAnsi="Times New Roman" w:cs="Times New Roman"/>
        </w:rPr>
        <w:t>–</w:t>
      </w:r>
      <w:r w:rsidRPr="00B975A2">
        <w:rPr>
          <w:rFonts w:ascii="Times New Roman" w:hAnsi="Times New Roman" w:cs="Times New Roman"/>
        </w:rPr>
        <w:t>1918. М., 1942. С. 161–163.</w:t>
      </w:r>
    </w:p>
    <w:bookmarkEnd w:id="44"/>
  </w:footnote>
  <w:footnote w:id="118">
    <w:p w14:paraId="07C9C61B" w14:textId="77777777" w:rsidR="001330D0" w:rsidRPr="009C52F5" w:rsidRDefault="001330D0" w:rsidP="00146DB9">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w:t>
      </w:r>
      <w:r w:rsidRPr="009C52F5">
        <w:rPr>
          <w:rFonts w:ascii="Times New Roman" w:hAnsi="Times New Roman" w:cs="Times New Roman"/>
          <w:i/>
          <w:iCs/>
        </w:rPr>
        <w:t>Лебина Н.Б</w:t>
      </w:r>
      <w:r w:rsidRPr="009C52F5">
        <w:rPr>
          <w:rFonts w:ascii="Times New Roman" w:hAnsi="Times New Roman" w:cs="Times New Roman"/>
        </w:rPr>
        <w:t>. Черно-белая красная свадьба. С. 225.</w:t>
      </w:r>
    </w:p>
  </w:footnote>
  <w:footnote w:id="119">
    <w:p w14:paraId="62C1A304" w14:textId="2A4942B9" w:rsidR="001330D0" w:rsidRPr="002214F8" w:rsidRDefault="001330D0" w:rsidP="00146DB9">
      <w:pPr>
        <w:pStyle w:val="a3"/>
        <w:ind w:firstLine="284"/>
        <w:jc w:val="both"/>
        <w:rPr>
          <w:rFonts w:ascii="Times New Roman" w:hAnsi="Times New Roman" w:cs="Times New Roman"/>
        </w:rPr>
      </w:pPr>
      <w:r w:rsidRPr="002214F8">
        <w:rPr>
          <w:rStyle w:val="a5"/>
          <w:rFonts w:ascii="Times New Roman" w:hAnsi="Times New Roman" w:cs="Times New Roman"/>
        </w:rPr>
        <w:footnoteRef/>
      </w:r>
      <w:r w:rsidRPr="002214F8">
        <w:rPr>
          <w:rFonts w:ascii="Times New Roman" w:hAnsi="Times New Roman" w:cs="Times New Roman"/>
        </w:rPr>
        <w:t xml:space="preserve"> Протокол Совещания докладчиков Анитотдела Троцкого Укома от 10/XI-24 г. обслуживавших волости уезда в кампанию 7-ой годовщины Октября // ЦГА</w:t>
      </w:r>
      <w:r>
        <w:rPr>
          <w:rFonts w:ascii="Times New Roman" w:hAnsi="Times New Roman" w:cs="Times New Roman"/>
        </w:rPr>
        <w:t xml:space="preserve"> </w:t>
      </w:r>
      <w:r w:rsidRPr="002214F8">
        <w:rPr>
          <w:rFonts w:ascii="Times New Roman" w:hAnsi="Times New Roman" w:cs="Times New Roman"/>
        </w:rPr>
        <w:t xml:space="preserve">ИПД СПб. Ф. 16. Оп. 1. Д. 9770. Л. 33. </w:t>
      </w:r>
    </w:p>
  </w:footnote>
  <w:footnote w:id="120">
    <w:p w14:paraId="3997CCE9" w14:textId="77777777" w:rsidR="001330D0" w:rsidRPr="00D03B45" w:rsidRDefault="001330D0" w:rsidP="00146DB9">
      <w:pPr>
        <w:pStyle w:val="a3"/>
        <w:ind w:firstLine="284"/>
        <w:jc w:val="both"/>
        <w:rPr>
          <w:rFonts w:ascii="Times New Roman" w:hAnsi="Times New Roman" w:cs="Times New Roman"/>
        </w:rPr>
      </w:pPr>
      <w:r w:rsidRPr="00D03B45">
        <w:rPr>
          <w:rStyle w:val="a5"/>
          <w:rFonts w:ascii="Times New Roman" w:hAnsi="Times New Roman" w:cs="Times New Roman"/>
        </w:rPr>
        <w:footnoteRef/>
      </w:r>
      <w:r w:rsidRPr="00D03B45">
        <w:rPr>
          <w:rFonts w:ascii="Times New Roman" w:hAnsi="Times New Roman" w:cs="Times New Roman"/>
        </w:rPr>
        <w:t xml:space="preserve"> </w:t>
      </w:r>
      <w:bookmarkStart w:id="45" w:name="_Hlk103006484"/>
      <w:r w:rsidRPr="00D03B45">
        <w:rPr>
          <w:rFonts w:ascii="Times New Roman" w:hAnsi="Times New Roman" w:cs="Times New Roman"/>
          <w:i/>
          <w:iCs/>
        </w:rPr>
        <w:t>Данилевский М.</w:t>
      </w:r>
      <w:r w:rsidRPr="00D03B45">
        <w:rPr>
          <w:rFonts w:ascii="Times New Roman" w:hAnsi="Times New Roman" w:cs="Times New Roman"/>
        </w:rPr>
        <w:t xml:space="preserve"> Праздники общественного быта. Торжественное заседание, октябрины, годовщины. Организация, методика практика. </w:t>
      </w:r>
      <w:bookmarkEnd w:id="45"/>
      <w:r w:rsidRPr="00D03B45">
        <w:rPr>
          <w:rFonts w:ascii="Times New Roman" w:hAnsi="Times New Roman" w:cs="Times New Roman"/>
        </w:rPr>
        <w:t xml:space="preserve">С. 13. </w:t>
      </w:r>
    </w:p>
  </w:footnote>
  <w:footnote w:id="121">
    <w:p w14:paraId="0F9CD52C" w14:textId="77777777" w:rsidR="001330D0" w:rsidRPr="00D03B45" w:rsidRDefault="001330D0" w:rsidP="00146DB9">
      <w:pPr>
        <w:pStyle w:val="a3"/>
        <w:ind w:firstLine="284"/>
        <w:rPr>
          <w:rFonts w:ascii="Times New Roman" w:hAnsi="Times New Roman" w:cs="Times New Roman"/>
        </w:rPr>
      </w:pPr>
      <w:r w:rsidRPr="00D03B45">
        <w:rPr>
          <w:rStyle w:val="a5"/>
          <w:rFonts w:ascii="Times New Roman" w:hAnsi="Times New Roman" w:cs="Times New Roman"/>
        </w:rPr>
        <w:footnoteRef/>
      </w:r>
      <w:r w:rsidRPr="00D03B45">
        <w:rPr>
          <w:rFonts w:ascii="Times New Roman" w:hAnsi="Times New Roman" w:cs="Times New Roman"/>
        </w:rPr>
        <w:t xml:space="preserve"> Там же. С. 19. </w:t>
      </w:r>
    </w:p>
  </w:footnote>
  <w:footnote w:id="122">
    <w:p w14:paraId="0EAABA40" w14:textId="77777777" w:rsidR="001330D0" w:rsidRPr="00976BB1" w:rsidRDefault="001330D0" w:rsidP="00146DB9">
      <w:pPr>
        <w:pStyle w:val="a3"/>
        <w:ind w:firstLine="284"/>
        <w:rPr>
          <w:rFonts w:ascii="Times New Roman" w:hAnsi="Times New Roman" w:cs="Times New Roman"/>
        </w:rPr>
      </w:pPr>
      <w:r w:rsidRPr="00976BB1">
        <w:rPr>
          <w:rStyle w:val="a5"/>
          <w:rFonts w:ascii="Times New Roman" w:hAnsi="Times New Roman" w:cs="Times New Roman"/>
        </w:rPr>
        <w:footnoteRef/>
      </w:r>
      <w:r w:rsidRPr="00976BB1">
        <w:rPr>
          <w:rFonts w:ascii="Times New Roman" w:hAnsi="Times New Roman" w:cs="Times New Roman"/>
        </w:rPr>
        <w:t xml:space="preserve"> </w:t>
      </w:r>
      <w:r w:rsidRPr="00976BB1">
        <w:rPr>
          <w:rFonts w:ascii="Times New Roman" w:hAnsi="Times New Roman" w:cs="Times New Roman"/>
          <w:i/>
          <w:iCs/>
        </w:rPr>
        <w:t>Миронец Н.И</w:t>
      </w:r>
      <w:r w:rsidRPr="00976BB1">
        <w:rPr>
          <w:rFonts w:ascii="Times New Roman" w:hAnsi="Times New Roman" w:cs="Times New Roman"/>
        </w:rPr>
        <w:t>. Песня в комсомольском строю. М., 1985. С. 259</w:t>
      </w:r>
      <w:r>
        <w:rPr>
          <w:rFonts w:ascii="Times New Roman" w:hAnsi="Times New Roman" w:cs="Times New Roman"/>
        </w:rPr>
        <w:t xml:space="preserve">; </w:t>
      </w:r>
      <w:r w:rsidRPr="00976BB1">
        <w:rPr>
          <w:rFonts w:ascii="Times New Roman" w:hAnsi="Times New Roman" w:cs="Times New Roman"/>
          <w:i/>
          <w:iCs/>
        </w:rPr>
        <w:t>Вересаев В.В</w:t>
      </w:r>
      <w:r w:rsidRPr="00976BB1">
        <w:rPr>
          <w:rFonts w:ascii="Times New Roman" w:hAnsi="Times New Roman" w:cs="Times New Roman"/>
        </w:rPr>
        <w:t>. Об обрядах старых и новых. Ещё об обряда</w:t>
      </w:r>
      <w:r>
        <w:rPr>
          <w:rFonts w:ascii="Times New Roman" w:hAnsi="Times New Roman" w:cs="Times New Roman"/>
        </w:rPr>
        <w:t xml:space="preserve">х. </w:t>
      </w:r>
      <w:r w:rsidRPr="00976BB1">
        <w:rPr>
          <w:rFonts w:ascii="Times New Roman" w:hAnsi="Times New Roman" w:cs="Times New Roman"/>
        </w:rPr>
        <w:t>С. 286.</w:t>
      </w:r>
    </w:p>
  </w:footnote>
  <w:footnote w:id="123">
    <w:p w14:paraId="46B7E4BE" w14:textId="73084B2C" w:rsidR="001330D0" w:rsidRPr="001E350B" w:rsidRDefault="001330D0" w:rsidP="00146DB9">
      <w:pPr>
        <w:pStyle w:val="a3"/>
        <w:ind w:firstLine="284"/>
        <w:jc w:val="both"/>
        <w:rPr>
          <w:rFonts w:ascii="Times New Roman" w:hAnsi="Times New Roman" w:cs="Times New Roman"/>
        </w:rPr>
      </w:pPr>
      <w:r w:rsidRPr="001E350B">
        <w:rPr>
          <w:rStyle w:val="a5"/>
          <w:rFonts w:ascii="Times New Roman" w:hAnsi="Times New Roman" w:cs="Times New Roman"/>
        </w:rPr>
        <w:footnoteRef/>
      </w:r>
      <w:r w:rsidRPr="001E350B">
        <w:rPr>
          <w:rFonts w:ascii="Times New Roman" w:hAnsi="Times New Roman" w:cs="Times New Roman"/>
        </w:rPr>
        <w:t xml:space="preserve"> </w:t>
      </w:r>
      <w:r w:rsidRPr="001E350B">
        <w:rPr>
          <w:rFonts w:ascii="Times New Roman" w:hAnsi="Times New Roman" w:cs="Times New Roman"/>
          <w:i/>
          <w:iCs/>
        </w:rPr>
        <w:t>Козлов В.А.</w:t>
      </w:r>
      <w:r w:rsidRPr="001E350B">
        <w:rPr>
          <w:rFonts w:ascii="Times New Roman" w:hAnsi="Times New Roman" w:cs="Times New Roman"/>
        </w:rPr>
        <w:t xml:space="preserve"> Культурная революция и крестьянство. 1921</w:t>
      </w:r>
      <w:r>
        <w:rPr>
          <w:rFonts w:ascii="Times New Roman" w:hAnsi="Times New Roman" w:cs="Times New Roman"/>
        </w:rPr>
        <w:t>–</w:t>
      </w:r>
      <w:r w:rsidRPr="001E350B">
        <w:rPr>
          <w:rFonts w:ascii="Times New Roman" w:hAnsi="Times New Roman" w:cs="Times New Roman"/>
        </w:rPr>
        <w:t xml:space="preserve">1927 гг. М., 1983. С 154. </w:t>
      </w:r>
    </w:p>
  </w:footnote>
  <w:footnote w:id="124">
    <w:p w14:paraId="17CF2F68" w14:textId="77777777" w:rsidR="001330D0" w:rsidRPr="001E350B" w:rsidRDefault="001330D0" w:rsidP="00146DB9">
      <w:pPr>
        <w:pStyle w:val="a3"/>
        <w:ind w:firstLine="284"/>
        <w:jc w:val="both"/>
        <w:rPr>
          <w:rFonts w:ascii="Times New Roman" w:hAnsi="Times New Roman" w:cs="Times New Roman"/>
        </w:rPr>
      </w:pPr>
      <w:r w:rsidRPr="001E350B">
        <w:rPr>
          <w:rStyle w:val="a5"/>
          <w:rFonts w:ascii="Times New Roman" w:hAnsi="Times New Roman" w:cs="Times New Roman"/>
        </w:rPr>
        <w:footnoteRef/>
      </w:r>
      <w:r w:rsidRPr="001E350B">
        <w:rPr>
          <w:rFonts w:ascii="Times New Roman" w:hAnsi="Times New Roman" w:cs="Times New Roman"/>
        </w:rPr>
        <w:t xml:space="preserve"> Там же. </w:t>
      </w:r>
    </w:p>
  </w:footnote>
  <w:footnote w:id="125">
    <w:p w14:paraId="025A6F38" w14:textId="77777777" w:rsidR="001330D0" w:rsidRPr="00E76037" w:rsidRDefault="001330D0" w:rsidP="00146DB9">
      <w:pPr>
        <w:pStyle w:val="a3"/>
        <w:ind w:firstLine="284"/>
        <w:jc w:val="both"/>
        <w:rPr>
          <w:rFonts w:ascii="Times New Roman" w:hAnsi="Times New Roman" w:cs="Times New Roman"/>
        </w:rPr>
      </w:pPr>
      <w:r w:rsidRPr="00E76037">
        <w:rPr>
          <w:rStyle w:val="a5"/>
          <w:rFonts w:ascii="Times New Roman" w:hAnsi="Times New Roman" w:cs="Times New Roman"/>
        </w:rPr>
        <w:footnoteRef/>
      </w:r>
      <w:r w:rsidRPr="00E76037">
        <w:rPr>
          <w:rFonts w:ascii="Times New Roman" w:hAnsi="Times New Roman" w:cs="Times New Roman"/>
        </w:rPr>
        <w:t xml:space="preserve"> </w:t>
      </w:r>
      <w:r w:rsidRPr="00E76037">
        <w:rPr>
          <w:rFonts w:ascii="Times New Roman" w:hAnsi="Times New Roman" w:cs="Times New Roman"/>
          <w:i/>
          <w:iCs/>
        </w:rPr>
        <w:t>Поставничев К.Г</w:t>
      </w:r>
      <w:r w:rsidRPr="00E76037">
        <w:rPr>
          <w:rFonts w:ascii="Times New Roman" w:hAnsi="Times New Roman" w:cs="Times New Roman"/>
        </w:rPr>
        <w:t>. Песенник революционных, антирелигиозных, комсомольских и украинских песен. М.</w:t>
      </w:r>
      <w:r>
        <w:rPr>
          <w:rFonts w:ascii="Times New Roman" w:hAnsi="Times New Roman" w:cs="Times New Roman"/>
        </w:rPr>
        <w:t>,</w:t>
      </w:r>
      <w:r w:rsidRPr="00E76037">
        <w:rPr>
          <w:rFonts w:ascii="Times New Roman" w:hAnsi="Times New Roman" w:cs="Times New Roman"/>
        </w:rPr>
        <w:t>1924. С. 62.</w:t>
      </w:r>
    </w:p>
  </w:footnote>
  <w:footnote w:id="126">
    <w:p w14:paraId="626960ED" w14:textId="77777777" w:rsidR="001330D0" w:rsidRPr="0066465C" w:rsidRDefault="001330D0" w:rsidP="00146DB9">
      <w:pPr>
        <w:pStyle w:val="a3"/>
        <w:ind w:firstLine="284"/>
        <w:rPr>
          <w:rFonts w:ascii="Times New Roman" w:hAnsi="Times New Roman" w:cs="Times New Roman"/>
        </w:rPr>
      </w:pPr>
      <w:r w:rsidRPr="0066465C">
        <w:rPr>
          <w:rStyle w:val="a5"/>
          <w:rFonts w:ascii="Times New Roman" w:hAnsi="Times New Roman" w:cs="Times New Roman"/>
        </w:rPr>
        <w:footnoteRef/>
      </w:r>
      <w:r w:rsidRPr="0066465C">
        <w:rPr>
          <w:rFonts w:ascii="Times New Roman" w:hAnsi="Times New Roman" w:cs="Times New Roman"/>
        </w:rPr>
        <w:t xml:space="preserve"> </w:t>
      </w:r>
      <w:r w:rsidRPr="00785C41">
        <w:rPr>
          <w:rFonts w:ascii="Times New Roman" w:hAnsi="Times New Roman" w:cs="Times New Roman"/>
          <w:i/>
          <w:iCs/>
        </w:rPr>
        <w:t>Маяковский В.В.</w:t>
      </w:r>
      <w:r w:rsidRPr="0066465C">
        <w:rPr>
          <w:rFonts w:ascii="Times New Roman" w:hAnsi="Times New Roman" w:cs="Times New Roman"/>
        </w:rPr>
        <w:t xml:space="preserve">  Сочинения в одном томе. М., 1941. С. 455.</w:t>
      </w:r>
    </w:p>
  </w:footnote>
  <w:footnote w:id="127">
    <w:p w14:paraId="7FB85D08" w14:textId="77777777" w:rsidR="001330D0" w:rsidRPr="00671266" w:rsidRDefault="001330D0" w:rsidP="00146DB9">
      <w:pPr>
        <w:pStyle w:val="a3"/>
        <w:ind w:firstLine="284"/>
        <w:rPr>
          <w:rFonts w:ascii="Times New Roman" w:hAnsi="Times New Roman" w:cs="Times New Roman"/>
        </w:rPr>
      </w:pPr>
      <w:r w:rsidRPr="00671266">
        <w:rPr>
          <w:rStyle w:val="a5"/>
          <w:rFonts w:ascii="Times New Roman" w:hAnsi="Times New Roman" w:cs="Times New Roman"/>
        </w:rPr>
        <w:footnoteRef/>
      </w:r>
      <w:r w:rsidRPr="00671266">
        <w:rPr>
          <w:rFonts w:ascii="Times New Roman" w:hAnsi="Times New Roman" w:cs="Times New Roman"/>
        </w:rPr>
        <w:t xml:space="preserve"> </w:t>
      </w:r>
      <w:r w:rsidRPr="00785C41">
        <w:rPr>
          <w:rFonts w:ascii="Times New Roman" w:hAnsi="Times New Roman" w:cs="Times New Roman"/>
          <w:i/>
          <w:iCs/>
        </w:rPr>
        <w:t>Троцкий Л.Д.</w:t>
      </w:r>
      <w:r w:rsidRPr="00671266">
        <w:rPr>
          <w:rFonts w:ascii="Times New Roman" w:hAnsi="Times New Roman" w:cs="Times New Roman"/>
        </w:rPr>
        <w:t xml:space="preserve"> Вопросы быта: эпоха культурничества и её задач</w:t>
      </w:r>
      <w:r>
        <w:rPr>
          <w:rFonts w:ascii="Times New Roman" w:hAnsi="Times New Roman" w:cs="Times New Roman"/>
        </w:rPr>
        <w:t xml:space="preserve">и. </w:t>
      </w:r>
      <w:r w:rsidRPr="00671266">
        <w:rPr>
          <w:rFonts w:ascii="Times New Roman" w:hAnsi="Times New Roman" w:cs="Times New Roman"/>
        </w:rPr>
        <w:t>С. 95.</w:t>
      </w:r>
    </w:p>
  </w:footnote>
  <w:footnote w:id="128">
    <w:p w14:paraId="5ED5F331" w14:textId="4E35DDB1" w:rsidR="001330D0" w:rsidRPr="000178FC" w:rsidRDefault="001330D0" w:rsidP="00146DB9">
      <w:pPr>
        <w:pStyle w:val="a3"/>
        <w:ind w:firstLine="284"/>
        <w:rPr>
          <w:rFonts w:ascii="Times New Roman" w:hAnsi="Times New Roman" w:cs="Times New Roman"/>
        </w:rPr>
      </w:pPr>
      <w:r w:rsidRPr="000178FC">
        <w:rPr>
          <w:rStyle w:val="a5"/>
          <w:rFonts w:ascii="Times New Roman" w:hAnsi="Times New Roman" w:cs="Times New Roman"/>
        </w:rPr>
        <w:footnoteRef/>
      </w:r>
      <w:r w:rsidRPr="000178FC">
        <w:rPr>
          <w:rFonts w:ascii="Times New Roman" w:hAnsi="Times New Roman" w:cs="Times New Roman"/>
        </w:rPr>
        <w:t xml:space="preserve"> </w:t>
      </w:r>
      <w:r w:rsidRPr="000178FC">
        <w:rPr>
          <w:rFonts w:ascii="Times New Roman" w:hAnsi="Times New Roman" w:cs="Times New Roman"/>
          <w:i/>
          <w:iCs/>
        </w:rPr>
        <w:t>Вересаев В.В.</w:t>
      </w:r>
      <w:r w:rsidRPr="000178FC">
        <w:rPr>
          <w:rFonts w:ascii="Times New Roman" w:hAnsi="Times New Roman" w:cs="Times New Roman"/>
        </w:rPr>
        <w:t xml:space="preserve"> Об обрядах старых и новых. Ещё об обрядах</w:t>
      </w:r>
      <w:r>
        <w:rPr>
          <w:rFonts w:ascii="Times New Roman" w:hAnsi="Times New Roman" w:cs="Times New Roman"/>
        </w:rPr>
        <w:t>.</w:t>
      </w:r>
      <w:r w:rsidRPr="000178FC">
        <w:rPr>
          <w:rFonts w:ascii="Times New Roman" w:hAnsi="Times New Roman" w:cs="Times New Roman"/>
        </w:rPr>
        <w:t xml:space="preserve"> С. 285–286.</w:t>
      </w:r>
    </w:p>
  </w:footnote>
  <w:footnote w:id="129">
    <w:p w14:paraId="50DF7F3C" w14:textId="77777777" w:rsidR="001330D0" w:rsidRPr="00842FD8" w:rsidRDefault="001330D0" w:rsidP="00146DB9">
      <w:pPr>
        <w:pStyle w:val="a3"/>
        <w:ind w:firstLine="284"/>
        <w:rPr>
          <w:rFonts w:ascii="Times New Roman" w:hAnsi="Times New Roman" w:cs="Times New Roman"/>
        </w:rPr>
      </w:pPr>
      <w:r w:rsidRPr="00B91F71">
        <w:rPr>
          <w:rStyle w:val="a5"/>
          <w:rFonts w:ascii="Times New Roman" w:hAnsi="Times New Roman" w:cs="Times New Roman"/>
        </w:rPr>
        <w:footnoteRef/>
      </w:r>
      <w:r w:rsidRPr="00B91F71">
        <w:rPr>
          <w:rFonts w:ascii="Times New Roman" w:hAnsi="Times New Roman" w:cs="Times New Roman"/>
        </w:rPr>
        <w:t xml:space="preserve"> </w:t>
      </w:r>
      <w:r w:rsidRPr="00B91F71">
        <w:rPr>
          <w:rFonts w:ascii="Times New Roman" w:hAnsi="Times New Roman" w:cs="Times New Roman"/>
          <w:i/>
          <w:iCs/>
        </w:rPr>
        <w:t>Лебина Н.Б</w:t>
      </w:r>
      <w:r w:rsidRPr="00B91F71">
        <w:rPr>
          <w:rFonts w:ascii="Times New Roman" w:hAnsi="Times New Roman" w:cs="Times New Roman"/>
        </w:rPr>
        <w:t>. Черно-белая красная свадьба // Теория моды: Одежда, Тело, Культура. 2014. № 32. С. 220.</w:t>
      </w:r>
    </w:p>
  </w:footnote>
  <w:footnote w:id="130">
    <w:p w14:paraId="2920F1DF" w14:textId="77777777" w:rsidR="001330D0" w:rsidRPr="00842FD8" w:rsidRDefault="001330D0" w:rsidP="00146DB9">
      <w:pPr>
        <w:pStyle w:val="a3"/>
        <w:ind w:firstLine="284"/>
        <w:jc w:val="both"/>
        <w:rPr>
          <w:rFonts w:ascii="Times New Roman" w:hAnsi="Times New Roman" w:cs="Times New Roman"/>
        </w:rPr>
      </w:pPr>
      <w:r w:rsidRPr="00842FD8">
        <w:rPr>
          <w:rStyle w:val="a5"/>
          <w:rFonts w:ascii="Times New Roman" w:hAnsi="Times New Roman" w:cs="Times New Roman"/>
        </w:rPr>
        <w:footnoteRef/>
      </w:r>
      <w:r w:rsidRPr="00842FD8">
        <w:rPr>
          <w:rFonts w:ascii="Times New Roman" w:hAnsi="Times New Roman" w:cs="Times New Roman"/>
        </w:rPr>
        <w:t xml:space="preserve"> </w:t>
      </w:r>
      <w:r w:rsidRPr="00842FD8">
        <w:rPr>
          <w:rFonts w:ascii="Times New Roman" w:hAnsi="Times New Roman" w:cs="Times New Roman"/>
          <w:i/>
          <w:iCs/>
        </w:rPr>
        <w:t>Проскурина А.В</w:t>
      </w:r>
      <w:r w:rsidRPr="00842FD8">
        <w:rPr>
          <w:rFonts w:ascii="Times New Roman" w:hAnsi="Times New Roman" w:cs="Times New Roman"/>
        </w:rPr>
        <w:t>. Политика советской власти в отношении религии и церкви в деревне Северо-Запада России в конце 1920-х - 1930-е гг. Дис. на соиск. уч. ст. к.и.н. Псков, 2002. С. 72.</w:t>
      </w:r>
    </w:p>
  </w:footnote>
  <w:footnote w:id="131">
    <w:p w14:paraId="6FEBC004" w14:textId="5AA89E62" w:rsidR="001330D0" w:rsidRPr="002214F8" w:rsidRDefault="001330D0" w:rsidP="00146DB9">
      <w:pPr>
        <w:pStyle w:val="a3"/>
        <w:ind w:firstLine="284"/>
        <w:jc w:val="both"/>
        <w:rPr>
          <w:rFonts w:ascii="Times New Roman" w:hAnsi="Times New Roman" w:cs="Times New Roman"/>
        </w:rPr>
      </w:pPr>
      <w:r w:rsidRPr="002214F8">
        <w:rPr>
          <w:rStyle w:val="a5"/>
          <w:rFonts w:ascii="Times New Roman" w:hAnsi="Times New Roman" w:cs="Times New Roman"/>
        </w:rPr>
        <w:footnoteRef/>
      </w:r>
      <w:r w:rsidRPr="002214F8">
        <w:rPr>
          <w:rFonts w:ascii="Times New Roman" w:hAnsi="Times New Roman" w:cs="Times New Roman"/>
        </w:rPr>
        <w:t xml:space="preserve"> Протокол Заседания Бюро Губкома от 28-го января 1920 г. // ЦГА</w:t>
      </w:r>
      <w:r>
        <w:rPr>
          <w:rFonts w:ascii="Times New Roman" w:hAnsi="Times New Roman" w:cs="Times New Roman"/>
        </w:rPr>
        <w:t xml:space="preserve"> </w:t>
      </w:r>
      <w:r w:rsidRPr="002214F8">
        <w:rPr>
          <w:rFonts w:ascii="Times New Roman" w:hAnsi="Times New Roman" w:cs="Times New Roman"/>
        </w:rPr>
        <w:t xml:space="preserve">ИПД СПб. Ф. 16. Оп. 1. Ч. 1. Д. 36. Л. 10–12; 19. </w:t>
      </w:r>
    </w:p>
  </w:footnote>
  <w:footnote w:id="132">
    <w:p w14:paraId="423248A6" w14:textId="1F35217F" w:rsidR="001330D0" w:rsidRDefault="001330D0" w:rsidP="00146DB9">
      <w:pPr>
        <w:pStyle w:val="a3"/>
        <w:ind w:firstLine="284"/>
        <w:jc w:val="both"/>
      </w:pPr>
      <w:r w:rsidRPr="002214F8">
        <w:rPr>
          <w:rStyle w:val="a5"/>
          <w:rFonts w:ascii="Times New Roman" w:hAnsi="Times New Roman" w:cs="Times New Roman"/>
        </w:rPr>
        <w:footnoteRef/>
      </w:r>
      <w:r w:rsidRPr="002214F8">
        <w:rPr>
          <w:rFonts w:ascii="Times New Roman" w:hAnsi="Times New Roman" w:cs="Times New Roman"/>
        </w:rPr>
        <w:t xml:space="preserve"> Заявление тов. Скрипчука по поводу исключения его из партии за венчание в церкви // ЦГА</w:t>
      </w:r>
      <w:r>
        <w:rPr>
          <w:rFonts w:ascii="Times New Roman" w:hAnsi="Times New Roman" w:cs="Times New Roman"/>
        </w:rPr>
        <w:t xml:space="preserve"> </w:t>
      </w:r>
      <w:r w:rsidRPr="002214F8">
        <w:rPr>
          <w:rFonts w:ascii="Times New Roman" w:hAnsi="Times New Roman" w:cs="Times New Roman"/>
        </w:rPr>
        <w:t>ИПД СПб. Ф. 16. Оп. 1. Ч. 1. Д. 36. Л. 12; Заявление тов. Коптелова об исключении его из партии за венчание в церкви // ЦГА</w:t>
      </w:r>
      <w:r>
        <w:rPr>
          <w:rFonts w:ascii="Times New Roman" w:hAnsi="Times New Roman" w:cs="Times New Roman"/>
        </w:rPr>
        <w:t xml:space="preserve"> </w:t>
      </w:r>
      <w:r w:rsidRPr="002214F8">
        <w:rPr>
          <w:rFonts w:ascii="Times New Roman" w:hAnsi="Times New Roman" w:cs="Times New Roman"/>
        </w:rPr>
        <w:t>ИПД СПб. Ф. 16. Оп. 1. Ч. 1. Д. 36. Л. 19.</w:t>
      </w:r>
    </w:p>
  </w:footnote>
  <w:footnote w:id="133">
    <w:p w14:paraId="1E19D110" w14:textId="77777777" w:rsidR="001330D0" w:rsidRPr="00D645DA" w:rsidRDefault="001330D0" w:rsidP="00146DB9">
      <w:pPr>
        <w:pStyle w:val="a3"/>
        <w:ind w:firstLine="284"/>
        <w:jc w:val="both"/>
        <w:rPr>
          <w:rFonts w:ascii="Times New Roman" w:hAnsi="Times New Roman" w:cs="Times New Roman"/>
        </w:rPr>
      </w:pPr>
      <w:r w:rsidRPr="00D645DA">
        <w:rPr>
          <w:rStyle w:val="a5"/>
          <w:rFonts w:ascii="Times New Roman" w:hAnsi="Times New Roman" w:cs="Times New Roman"/>
        </w:rPr>
        <w:footnoteRef/>
      </w:r>
      <w:r w:rsidRPr="00D645DA">
        <w:rPr>
          <w:rFonts w:ascii="Times New Roman" w:hAnsi="Times New Roman" w:cs="Times New Roman"/>
        </w:rPr>
        <w:t xml:space="preserve"> </w:t>
      </w:r>
      <w:r w:rsidRPr="00397B16">
        <w:rPr>
          <w:rFonts w:ascii="Times New Roman" w:hAnsi="Times New Roman" w:cs="Times New Roman"/>
        </w:rPr>
        <w:t>Кодекс законов о браке, семье и опеке.</w:t>
      </w:r>
      <w:r w:rsidRPr="00D645DA">
        <w:rPr>
          <w:rFonts w:ascii="Times New Roman" w:hAnsi="Times New Roman" w:cs="Times New Roman"/>
        </w:rPr>
        <w:t xml:space="preserve"> М., 1926. С. 124</w:t>
      </w:r>
      <w:r w:rsidRPr="00A34690">
        <w:rPr>
          <w:rFonts w:ascii="Times New Roman" w:hAnsi="Times New Roman" w:cs="Times New Roman"/>
        </w:rPr>
        <w:t>–</w:t>
      </w:r>
      <w:r w:rsidRPr="00D645DA">
        <w:rPr>
          <w:rFonts w:ascii="Times New Roman" w:hAnsi="Times New Roman" w:cs="Times New Roman"/>
        </w:rPr>
        <w:t>144.</w:t>
      </w:r>
    </w:p>
  </w:footnote>
  <w:footnote w:id="134">
    <w:p w14:paraId="7838BD8F" w14:textId="38B76EDE" w:rsidR="001330D0" w:rsidRPr="00987202" w:rsidRDefault="001330D0" w:rsidP="00987202">
      <w:pPr>
        <w:pStyle w:val="a3"/>
        <w:ind w:firstLine="284"/>
        <w:rPr>
          <w:rFonts w:ascii="Times New Roman" w:hAnsi="Times New Roman" w:cs="Times New Roman"/>
        </w:rPr>
      </w:pPr>
      <w:r w:rsidRPr="00987202">
        <w:rPr>
          <w:rStyle w:val="a5"/>
          <w:rFonts w:ascii="Times New Roman" w:hAnsi="Times New Roman" w:cs="Times New Roman"/>
        </w:rPr>
        <w:footnoteRef/>
      </w:r>
      <w:r w:rsidRPr="00987202">
        <w:rPr>
          <w:rFonts w:ascii="Times New Roman" w:hAnsi="Times New Roman" w:cs="Times New Roman"/>
        </w:rPr>
        <w:t xml:space="preserve"> Новый быт. Колхозная свадьба. [Место не указ.], 1936 г. // РГАКФД. Ед. хр. № 0-24455.</w:t>
      </w:r>
    </w:p>
  </w:footnote>
  <w:footnote w:id="135">
    <w:p w14:paraId="5F761499" w14:textId="61377BC9" w:rsidR="001330D0" w:rsidRPr="00362991" w:rsidRDefault="001330D0" w:rsidP="00146DB9">
      <w:pPr>
        <w:pStyle w:val="a3"/>
        <w:ind w:firstLine="284"/>
        <w:jc w:val="both"/>
        <w:rPr>
          <w:rFonts w:ascii="Times New Roman" w:hAnsi="Times New Roman" w:cs="Times New Roman"/>
        </w:rPr>
      </w:pPr>
      <w:r w:rsidRPr="00D645DA">
        <w:rPr>
          <w:rStyle w:val="a5"/>
          <w:rFonts w:ascii="Times New Roman" w:hAnsi="Times New Roman" w:cs="Times New Roman"/>
        </w:rPr>
        <w:footnoteRef/>
      </w:r>
      <w:r w:rsidRPr="00D645DA">
        <w:rPr>
          <w:rFonts w:ascii="Times New Roman" w:hAnsi="Times New Roman" w:cs="Times New Roman"/>
        </w:rPr>
        <w:t xml:space="preserve"> </w:t>
      </w:r>
      <w:bookmarkStart w:id="48" w:name="_Hlk73094696"/>
      <w:r w:rsidRPr="00DD2010">
        <w:rPr>
          <w:rFonts w:ascii="Times New Roman" w:hAnsi="Times New Roman" w:cs="Times New Roman"/>
        </w:rPr>
        <w:t xml:space="preserve">Декрет ВЦИК и СНК «О гражданском браке, о детях и о ведении книг актов состояния 18 (31) декабря 1917 г. </w:t>
      </w:r>
      <w:r>
        <w:rPr>
          <w:rFonts w:ascii="Times New Roman" w:hAnsi="Times New Roman" w:cs="Times New Roman"/>
        </w:rPr>
        <w:t xml:space="preserve">// </w:t>
      </w:r>
      <w:r w:rsidRPr="00DD2010">
        <w:rPr>
          <w:rFonts w:ascii="Times New Roman" w:hAnsi="Times New Roman" w:cs="Times New Roman"/>
        </w:rPr>
        <w:t>Собрание узаконений и распоряжений правительства за 1917</w:t>
      </w:r>
      <w:r>
        <w:rPr>
          <w:rFonts w:ascii="Times New Roman" w:hAnsi="Times New Roman" w:cs="Times New Roman"/>
        </w:rPr>
        <w:t>–</w:t>
      </w:r>
      <w:r w:rsidRPr="00DD2010">
        <w:rPr>
          <w:rFonts w:ascii="Times New Roman" w:hAnsi="Times New Roman" w:cs="Times New Roman"/>
        </w:rPr>
        <w:t>1918.</w:t>
      </w:r>
      <w:r>
        <w:rPr>
          <w:rFonts w:ascii="Times New Roman" w:hAnsi="Times New Roman" w:cs="Times New Roman"/>
        </w:rPr>
        <w:t xml:space="preserve"> С. 161–163. </w:t>
      </w:r>
      <w:bookmarkEnd w:id="48"/>
    </w:p>
  </w:footnote>
  <w:footnote w:id="136">
    <w:p w14:paraId="50011DDA" w14:textId="77777777" w:rsidR="001330D0" w:rsidRPr="00667CA2" w:rsidRDefault="001330D0" w:rsidP="00ED0595">
      <w:pPr>
        <w:pStyle w:val="a3"/>
        <w:ind w:firstLine="284"/>
        <w:jc w:val="both"/>
        <w:rPr>
          <w:rFonts w:ascii="Times New Roman" w:hAnsi="Times New Roman" w:cs="Times New Roman"/>
        </w:rPr>
      </w:pPr>
      <w:r w:rsidRPr="00667CA2">
        <w:rPr>
          <w:rStyle w:val="a5"/>
          <w:rFonts w:ascii="Times New Roman" w:hAnsi="Times New Roman" w:cs="Times New Roman"/>
        </w:rPr>
        <w:footnoteRef/>
      </w:r>
      <w:r w:rsidRPr="00667CA2">
        <w:rPr>
          <w:rFonts w:ascii="Times New Roman" w:hAnsi="Times New Roman" w:cs="Times New Roman"/>
        </w:rPr>
        <w:t xml:space="preserve"> </w:t>
      </w:r>
      <w:bookmarkStart w:id="49" w:name="_Hlk70527791"/>
      <w:r w:rsidRPr="00DD2010">
        <w:rPr>
          <w:rFonts w:ascii="Times New Roman" w:hAnsi="Times New Roman" w:cs="Times New Roman"/>
        </w:rPr>
        <w:t xml:space="preserve">Декрет СНК «О кладбищах и похоронах» </w:t>
      </w:r>
      <w:r w:rsidRPr="00667CA2">
        <w:rPr>
          <w:rFonts w:ascii="Times New Roman" w:hAnsi="Times New Roman" w:cs="Times New Roman"/>
        </w:rPr>
        <w:t>//</w:t>
      </w:r>
      <w:r>
        <w:rPr>
          <w:rFonts w:ascii="Times New Roman" w:hAnsi="Times New Roman" w:cs="Times New Roman"/>
        </w:rPr>
        <w:t xml:space="preserve"> </w:t>
      </w:r>
      <w:r w:rsidRPr="00B975A2">
        <w:rPr>
          <w:rFonts w:ascii="Times New Roman" w:hAnsi="Times New Roman" w:cs="Times New Roman"/>
        </w:rPr>
        <w:t>Собрание узаконений и распоряжений правительства за 1917</w:t>
      </w:r>
      <w:r>
        <w:rPr>
          <w:rFonts w:ascii="Times New Roman" w:hAnsi="Times New Roman" w:cs="Times New Roman"/>
        </w:rPr>
        <w:t>-</w:t>
      </w:r>
      <w:r w:rsidRPr="00B975A2">
        <w:rPr>
          <w:rFonts w:ascii="Times New Roman" w:hAnsi="Times New Roman" w:cs="Times New Roman"/>
        </w:rPr>
        <w:t>1918 гг. Управление делами Совнаркома СССР</w:t>
      </w:r>
      <w:r>
        <w:rPr>
          <w:rFonts w:ascii="Times New Roman" w:hAnsi="Times New Roman" w:cs="Times New Roman"/>
        </w:rPr>
        <w:t xml:space="preserve">. С. </w:t>
      </w:r>
      <w:r w:rsidRPr="00B975A2">
        <w:rPr>
          <w:rFonts w:ascii="Times New Roman" w:hAnsi="Times New Roman" w:cs="Times New Roman"/>
        </w:rPr>
        <w:t>1275</w:t>
      </w:r>
      <w:r>
        <w:rPr>
          <w:rFonts w:ascii="Times New Roman" w:hAnsi="Times New Roman" w:cs="Times New Roman"/>
        </w:rPr>
        <w:t>–1</w:t>
      </w:r>
      <w:r w:rsidRPr="00B975A2">
        <w:rPr>
          <w:rFonts w:ascii="Times New Roman" w:hAnsi="Times New Roman" w:cs="Times New Roman"/>
        </w:rPr>
        <w:t>276.</w:t>
      </w:r>
      <w:bookmarkEnd w:id="49"/>
    </w:p>
  </w:footnote>
  <w:footnote w:id="137">
    <w:p w14:paraId="55E32017" w14:textId="77777777" w:rsidR="001330D0" w:rsidRPr="00163C21" w:rsidRDefault="001330D0" w:rsidP="00ED0595">
      <w:pPr>
        <w:pStyle w:val="a3"/>
        <w:ind w:firstLine="284"/>
        <w:jc w:val="both"/>
        <w:rPr>
          <w:rFonts w:ascii="Times New Roman" w:hAnsi="Times New Roman" w:cs="Times New Roman"/>
        </w:rPr>
      </w:pPr>
      <w:r w:rsidRPr="00163C21">
        <w:rPr>
          <w:rStyle w:val="a5"/>
          <w:rFonts w:ascii="Times New Roman" w:hAnsi="Times New Roman" w:cs="Times New Roman"/>
        </w:rPr>
        <w:footnoteRef/>
      </w:r>
      <w:r w:rsidRPr="00163C21">
        <w:rPr>
          <w:rFonts w:ascii="Times New Roman" w:hAnsi="Times New Roman" w:cs="Times New Roman"/>
        </w:rPr>
        <w:t xml:space="preserve"> </w:t>
      </w:r>
      <w:r w:rsidRPr="00163C21">
        <w:rPr>
          <w:rFonts w:ascii="Times New Roman" w:hAnsi="Times New Roman" w:cs="Times New Roman"/>
          <w:i/>
          <w:iCs/>
        </w:rPr>
        <w:t>Троцкий Л.Д.</w:t>
      </w:r>
      <w:r w:rsidRPr="00163C21">
        <w:rPr>
          <w:rFonts w:ascii="Times New Roman" w:hAnsi="Times New Roman" w:cs="Times New Roman"/>
        </w:rPr>
        <w:t xml:space="preserve"> Вопросы быта: эпоха культурничества и её задачи. С. 50.</w:t>
      </w:r>
    </w:p>
  </w:footnote>
  <w:footnote w:id="138">
    <w:p w14:paraId="5EE73063" w14:textId="3F6BA154" w:rsidR="001330D0" w:rsidRPr="00163C21" w:rsidRDefault="001330D0" w:rsidP="00ED0595">
      <w:pPr>
        <w:pStyle w:val="a3"/>
        <w:ind w:firstLine="284"/>
        <w:jc w:val="both"/>
        <w:rPr>
          <w:rFonts w:ascii="Times New Roman" w:hAnsi="Times New Roman" w:cs="Times New Roman"/>
        </w:rPr>
      </w:pPr>
      <w:r w:rsidRPr="00163C21">
        <w:rPr>
          <w:rStyle w:val="a5"/>
          <w:rFonts w:ascii="Times New Roman" w:hAnsi="Times New Roman" w:cs="Times New Roman"/>
        </w:rPr>
        <w:footnoteRef/>
      </w:r>
      <w:r w:rsidRPr="00163C21">
        <w:rPr>
          <w:rFonts w:ascii="Times New Roman" w:hAnsi="Times New Roman" w:cs="Times New Roman"/>
        </w:rPr>
        <w:t xml:space="preserve"> </w:t>
      </w:r>
      <w:r w:rsidRPr="00163C21">
        <w:rPr>
          <w:rFonts w:ascii="Times New Roman" w:hAnsi="Times New Roman" w:cs="Times New Roman"/>
          <w:i/>
          <w:iCs/>
        </w:rPr>
        <w:t>Соколова А.Д.</w:t>
      </w:r>
      <w:r w:rsidRPr="00163C21">
        <w:rPr>
          <w:rFonts w:ascii="Times New Roman" w:hAnsi="Times New Roman" w:cs="Times New Roman"/>
        </w:rPr>
        <w:t xml:space="preserve"> Новому человеку </w:t>
      </w:r>
      <w:r w:rsidRPr="004F36E3">
        <w:rPr>
          <w:rFonts w:ascii="Times New Roman" w:hAnsi="Times New Roman" w:cs="Times New Roman"/>
        </w:rPr>
        <w:t>—</w:t>
      </w:r>
      <w:r w:rsidRPr="00163C21">
        <w:rPr>
          <w:rFonts w:ascii="Times New Roman" w:hAnsi="Times New Roman" w:cs="Times New Roman"/>
        </w:rPr>
        <w:t xml:space="preserve"> новая смерть. Похоронная культура раннего СССР. С. 107. </w:t>
      </w:r>
    </w:p>
  </w:footnote>
  <w:footnote w:id="139">
    <w:p w14:paraId="055301C7" w14:textId="7879705F" w:rsidR="001330D0" w:rsidRPr="006C7658" w:rsidRDefault="001330D0" w:rsidP="00ED0595">
      <w:pPr>
        <w:pStyle w:val="a3"/>
        <w:ind w:firstLine="284"/>
        <w:jc w:val="both"/>
        <w:rPr>
          <w:rFonts w:ascii="Times New Roman" w:hAnsi="Times New Roman" w:cs="Times New Roman"/>
        </w:rPr>
      </w:pPr>
      <w:r w:rsidRPr="006C7658">
        <w:rPr>
          <w:rStyle w:val="a5"/>
          <w:rFonts w:ascii="Times New Roman" w:hAnsi="Times New Roman" w:cs="Times New Roman"/>
        </w:rPr>
        <w:footnoteRef/>
      </w:r>
      <w:r w:rsidRPr="006C7658">
        <w:rPr>
          <w:rFonts w:ascii="Times New Roman" w:hAnsi="Times New Roman" w:cs="Times New Roman"/>
        </w:rPr>
        <w:t xml:space="preserve"> </w:t>
      </w:r>
      <w:r w:rsidRPr="00163C21">
        <w:rPr>
          <w:rFonts w:ascii="Times New Roman" w:hAnsi="Times New Roman" w:cs="Times New Roman"/>
          <w:i/>
          <w:iCs/>
        </w:rPr>
        <w:t>Троцкий Л.Д.</w:t>
      </w:r>
      <w:r w:rsidRPr="00163C21">
        <w:rPr>
          <w:rFonts w:ascii="Times New Roman" w:hAnsi="Times New Roman" w:cs="Times New Roman"/>
        </w:rPr>
        <w:t xml:space="preserve"> Вопросы быта: эпоха культурничества и её задачи. </w:t>
      </w:r>
      <w:r w:rsidRPr="006C7658">
        <w:rPr>
          <w:rFonts w:ascii="Times New Roman" w:hAnsi="Times New Roman" w:cs="Times New Roman"/>
        </w:rPr>
        <w:t>С. 92</w:t>
      </w:r>
    </w:p>
  </w:footnote>
  <w:footnote w:id="140">
    <w:p w14:paraId="5BFE3ED2" w14:textId="59788205" w:rsidR="001330D0" w:rsidRPr="00ED0595" w:rsidRDefault="001330D0" w:rsidP="00ED0595">
      <w:pPr>
        <w:pStyle w:val="a3"/>
        <w:ind w:firstLine="284"/>
        <w:jc w:val="both"/>
        <w:rPr>
          <w:rFonts w:ascii="Times New Roman" w:hAnsi="Times New Roman" w:cs="Times New Roman"/>
        </w:rPr>
      </w:pPr>
      <w:r w:rsidRPr="00ED0595">
        <w:rPr>
          <w:rStyle w:val="a5"/>
          <w:rFonts w:ascii="Times New Roman" w:hAnsi="Times New Roman" w:cs="Times New Roman"/>
        </w:rPr>
        <w:footnoteRef/>
      </w:r>
      <w:r w:rsidRPr="00ED0595">
        <w:rPr>
          <w:rFonts w:ascii="Times New Roman" w:hAnsi="Times New Roman" w:cs="Times New Roman"/>
        </w:rPr>
        <w:t xml:space="preserve"> </w:t>
      </w:r>
      <w:r w:rsidRPr="00ED0595">
        <w:rPr>
          <w:rFonts w:ascii="Times New Roman" w:hAnsi="Times New Roman" w:cs="Times New Roman"/>
          <w:i/>
          <w:iCs/>
        </w:rPr>
        <w:t>Полищук</w:t>
      </w:r>
      <w:r>
        <w:rPr>
          <w:rFonts w:ascii="Times New Roman" w:hAnsi="Times New Roman" w:cs="Times New Roman"/>
          <w:i/>
          <w:iCs/>
        </w:rPr>
        <w:t xml:space="preserve"> </w:t>
      </w:r>
      <w:r w:rsidRPr="00ED0595">
        <w:rPr>
          <w:rFonts w:ascii="Times New Roman" w:hAnsi="Times New Roman" w:cs="Times New Roman"/>
          <w:i/>
          <w:iCs/>
        </w:rPr>
        <w:t>Н.С.</w:t>
      </w:r>
      <w:r w:rsidRPr="00ED0595">
        <w:rPr>
          <w:rFonts w:ascii="Times New Roman" w:hAnsi="Times New Roman" w:cs="Times New Roman"/>
        </w:rPr>
        <w:t xml:space="preserve"> Обряд как социальное явление (на примере «красных похорон») // Советская этнография. 1991. № 6. С. 29</w:t>
      </w:r>
      <w:r>
        <w:rPr>
          <w:rFonts w:ascii="Times New Roman" w:hAnsi="Times New Roman" w:cs="Times New Roman"/>
        </w:rPr>
        <w:t>.</w:t>
      </w:r>
    </w:p>
  </w:footnote>
  <w:footnote w:id="141">
    <w:p w14:paraId="785420A3" w14:textId="2ABF8103" w:rsidR="001330D0" w:rsidRPr="00143567" w:rsidRDefault="001330D0" w:rsidP="00E2565D">
      <w:pPr>
        <w:pStyle w:val="a3"/>
        <w:ind w:firstLine="284"/>
        <w:jc w:val="both"/>
        <w:rPr>
          <w:rFonts w:ascii="Times New Roman" w:hAnsi="Times New Roman" w:cs="Times New Roman"/>
        </w:rPr>
      </w:pPr>
      <w:r w:rsidRPr="00143567">
        <w:rPr>
          <w:rStyle w:val="a5"/>
          <w:rFonts w:ascii="Times New Roman" w:hAnsi="Times New Roman" w:cs="Times New Roman"/>
        </w:rPr>
        <w:footnoteRef/>
      </w:r>
      <w:r w:rsidRPr="00143567">
        <w:rPr>
          <w:rFonts w:ascii="Times New Roman" w:hAnsi="Times New Roman" w:cs="Times New Roman"/>
        </w:rPr>
        <w:t xml:space="preserve"> </w:t>
      </w:r>
      <w:r w:rsidRPr="00143567">
        <w:rPr>
          <w:rFonts w:ascii="Times New Roman" w:hAnsi="Times New Roman" w:cs="Times New Roman"/>
          <w:i/>
          <w:iCs/>
        </w:rPr>
        <w:t xml:space="preserve">Соколова А.Д. </w:t>
      </w:r>
      <w:r w:rsidRPr="00143567">
        <w:rPr>
          <w:rFonts w:ascii="Times New Roman" w:hAnsi="Times New Roman" w:cs="Times New Roman"/>
        </w:rPr>
        <w:t>Новому человеку – новая смерть. Похоронная культура раннего СССР. С. 78.</w:t>
      </w:r>
    </w:p>
  </w:footnote>
  <w:footnote w:id="142">
    <w:p w14:paraId="76054FDE" w14:textId="4516F5AC" w:rsidR="001330D0" w:rsidRDefault="001330D0" w:rsidP="00E2565D">
      <w:pPr>
        <w:pStyle w:val="a3"/>
        <w:ind w:firstLine="284"/>
        <w:jc w:val="both"/>
      </w:pPr>
      <w:r w:rsidRPr="00143567">
        <w:rPr>
          <w:rStyle w:val="a5"/>
          <w:rFonts w:ascii="Times New Roman" w:hAnsi="Times New Roman" w:cs="Times New Roman"/>
        </w:rPr>
        <w:footnoteRef/>
      </w:r>
      <w:r w:rsidRPr="00143567">
        <w:rPr>
          <w:rFonts w:ascii="Times New Roman" w:hAnsi="Times New Roman" w:cs="Times New Roman"/>
        </w:rPr>
        <w:t xml:space="preserve"> Там же. С. 76–78</w:t>
      </w:r>
      <w:r>
        <w:rPr>
          <w:rFonts w:ascii="Times New Roman" w:hAnsi="Times New Roman" w:cs="Times New Roman"/>
        </w:rPr>
        <w:t>; 81.</w:t>
      </w:r>
    </w:p>
  </w:footnote>
  <w:footnote w:id="143">
    <w:p w14:paraId="5C77E697" w14:textId="480302D9" w:rsidR="001330D0" w:rsidRPr="00E944F9" w:rsidRDefault="001330D0" w:rsidP="00E2565D">
      <w:pPr>
        <w:pStyle w:val="a3"/>
        <w:ind w:firstLine="284"/>
        <w:jc w:val="both"/>
        <w:rPr>
          <w:rFonts w:ascii="Times New Roman" w:hAnsi="Times New Roman" w:cs="Times New Roman"/>
        </w:rPr>
      </w:pPr>
      <w:r w:rsidRPr="00E944F9">
        <w:rPr>
          <w:rStyle w:val="a5"/>
          <w:rFonts w:ascii="Times New Roman" w:hAnsi="Times New Roman" w:cs="Times New Roman"/>
        </w:rPr>
        <w:footnoteRef/>
      </w:r>
      <w:r w:rsidRPr="00E944F9">
        <w:rPr>
          <w:rFonts w:ascii="Times New Roman" w:hAnsi="Times New Roman" w:cs="Times New Roman"/>
        </w:rPr>
        <w:t xml:space="preserve"> </w:t>
      </w:r>
      <w:r w:rsidRPr="0091228C">
        <w:rPr>
          <w:rFonts w:ascii="Times New Roman" w:hAnsi="Times New Roman" w:cs="Times New Roman"/>
        </w:rPr>
        <w:t>Вейман Е</w:t>
      </w:r>
      <w:r w:rsidRPr="0091228C">
        <w:rPr>
          <w:rFonts w:ascii="Times New Roman" w:hAnsi="Times New Roman" w:cs="Times New Roman"/>
          <w:i/>
          <w:iCs/>
        </w:rPr>
        <w:t>.</w:t>
      </w:r>
      <w:r w:rsidRPr="00E944F9">
        <w:rPr>
          <w:rFonts w:ascii="Times New Roman" w:hAnsi="Times New Roman" w:cs="Times New Roman"/>
        </w:rPr>
        <w:t xml:space="preserve"> Воспоминания о похоронах жертв революции рабочими фабрики «Скороход» в феврале 1917 г. // ЦГА</w:t>
      </w:r>
      <w:r>
        <w:rPr>
          <w:rFonts w:ascii="Times New Roman" w:hAnsi="Times New Roman" w:cs="Times New Roman"/>
        </w:rPr>
        <w:t xml:space="preserve"> </w:t>
      </w:r>
      <w:r w:rsidRPr="00E944F9">
        <w:rPr>
          <w:rFonts w:ascii="Times New Roman" w:hAnsi="Times New Roman" w:cs="Times New Roman"/>
        </w:rPr>
        <w:t xml:space="preserve">ИПД. Ф. 4000. Оп. 5. Д. 1392. Л. 1. </w:t>
      </w:r>
    </w:p>
  </w:footnote>
  <w:footnote w:id="144">
    <w:p w14:paraId="7ED60AA4" w14:textId="369113BA" w:rsidR="001330D0" w:rsidRPr="00E944F9" w:rsidRDefault="001330D0" w:rsidP="00E2565D">
      <w:pPr>
        <w:pStyle w:val="a3"/>
        <w:ind w:firstLine="284"/>
        <w:jc w:val="both"/>
        <w:rPr>
          <w:rFonts w:ascii="Times New Roman" w:hAnsi="Times New Roman" w:cs="Times New Roman"/>
        </w:rPr>
      </w:pPr>
      <w:r w:rsidRPr="00E944F9">
        <w:rPr>
          <w:rStyle w:val="a5"/>
          <w:rFonts w:ascii="Times New Roman" w:hAnsi="Times New Roman" w:cs="Times New Roman"/>
        </w:rPr>
        <w:footnoteRef/>
      </w:r>
      <w:r w:rsidRPr="00E944F9">
        <w:rPr>
          <w:rFonts w:ascii="Times New Roman" w:hAnsi="Times New Roman" w:cs="Times New Roman"/>
        </w:rPr>
        <w:t xml:space="preserve"> Докшин В. Воспоминания о похоронах жертв революции на Марсовом поле в марте 1917 г., о введении красногвардейской повинности, о героическом подвиге шофера красногвардейского броневика в /1917/ и анкета бывшего участника гражданской войны и Октябрьской революции // ЦГА</w:t>
      </w:r>
      <w:r>
        <w:rPr>
          <w:rFonts w:ascii="Times New Roman" w:hAnsi="Times New Roman" w:cs="Times New Roman"/>
        </w:rPr>
        <w:t xml:space="preserve"> </w:t>
      </w:r>
      <w:r w:rsidRPr="00E944F9">
        <w:rPr>
          <w:rFonts w:ascii="Times New Roman" w:hAnsi="Times New Roman" w:cs="Times New Roman"/>
        </w:rPr>
        <w:t>ИПД СПб. Ф. 4000. Оп. 5. Д. 1317. Л. 2–3 (об).</w:t>
      </w:r>
    </w:p>
  </w:footnote>
  <w:footnote w:id="145">
    <w:p w14:paraId="4D3B2C3B" w14:textId="5EDB1698" w:rsidR="001330D0" w:rsidRPr="00E2565D" w:rsidRDefault="001330D0" w:rsidP="00E2565D">
      <w:pPr>
        <w:pStyle w:val="a3"/>
        <w:ind w:firstLine="284"/>
        <w:jc w:val="both"/>
        <w:rPr>
          <w:rFonts w:ascii="Times New Roman" w:hAnsi="Times New Roman" w:cs="Times New Roman"/>
        </w:rPr>
      </w:pPr>
      <w:r w:rsidRPr="00E2565D">
        <w:rPr>
          <w:rStyle w:val="a5"/>
          <w:rFonts w:ascii="Times New Roman" w:hAnsi="Times New Roman" w:cs="Times New Roman"/>
        </w:rPr>
        <w:footnoteRef/>
      </w:r>
      <w:r w:rsidRPr="00E2565D">
        <w:rPr>
          <w:rFonts w:ascii="Times New Roman" w:hAnsi="Times New Roman" w:cs="Times New Roman"/>
        </w:rPr>
        <w:t xml:space="preserve"> Похороны жертв Февральской революции. Петроград, 23.03.1917</w:t>
      </w:r>
      <w:r>
        <w:rPr>
          <w:rFonts w:ascii="Times New Roman" w:hAnsi="Times New Roman" w:cs="Times New Roman"/>
        </w:rPr>
        <w:t xml:space="preserve"> г</w:t>
      </w:r>
      <w:r w:rsidRPr="00E2565D">
        <w:rPr>
          <w:rFonts w:ascii="Times New Roman" w:hAnsi="Times New Roman" w:cs="Times New Roman"/>
        </w:rPr>
        <w:t>.</w:t>
      </w:r>
      <w:r>
        <w:rPr>
          <w:rFonts w:ascii="Times New Roman" w:hAnsi="Times New Roman" w:cs="Times New Roman"/>
        </w:rPr>
        <w:t xml:space="preserve"> // РГАКФД. </w:t>
      </w:r>
      <w:r w:rsidRPr="00E2565D">
        <w:rPr>
          <w:rFonts w:ascii="Times New Roman" w:hAnsi="Times New Roman" w:cs="Times New Roman"/>
        </w:rPr>
        <w:t>Ед. хр. № 5-13535</w:t>
      </w:r>
      <w:r>
        <w:rPr>
          <w:rFonts w:ascii="Times New Roman" w:hAnsi="Times New Roman" w:cs="Times New Roman"/>
        </w:rPr>
        <w:t xml:space="preserve">; </w:t>
      </w:r>
      <w:r w:rsidRPr="00E2565D">
        <w:rPr>
          <w:rFonts w:ascii="Times New Roman" w:hAnsi="Times New Roman" w:cs="Times New Roman"/>
        </w:rPr>
        <w:t>Похоронная процессия. Шествие жителей Петрограда Невского района на Марсовом поле в день похорон жертв Революции. Петроград, 23.03. 1917</w:t>
      </w:r>
      <w:r>
        <w:rPr>
          <w:rFonts w:ascii="Times New Roman" w:hAnsi="Times New Roman" w:cs="Times New Roman"/>
        </w:rPr>
        <w:t xml:space="preserve"> г. // РГАКФД. </w:t>
      </w:r>
      <w:r w:rsidRPr="00E2565D">
        <w:rPr>
          <w:rFonts w:ascii="Times New Roman" w:hAnsi="Times New Roman" w:cs="Times New Roman"/>
        </w:rPr>
        <w:t>Ед. хр. № 4-19772</w:t>
      </w:r>
      <w:r>
        <w:rPr>
          <w:rFonts w:ascii="Times New Roman" w:hAnsi="Times New Roman" w:cs="Times New Roman"/>
        </w:rPr>
        <w:t xml:space="preserve">; </w:t>
      </w:r>
      <w:r w:rsidRPr="00D75B96">
        <w:rPr>
          <w:rFonts w:ascii="Times New Roman" w:hAnsi="Times New Roman" w:cs="Times New Roman"/>
        </w:rPr>
        <w:t>Похороны жертв Февральской революции на Марсовом поле. Братская могила. Петроград, 23.03.1917</w:t>
      </w:r>
      <w:r>
        <w:rPr>
          <w:rFonts w:ascii="Times New Roman" w:hAnsi="Times New Roman" w:cs="Times New Roman"/>
        </w:rPr>
        <w:t xml:space="preserve"> г. // РГАКФД. </w:t>
      </w:r>
      <w:r w:rsidRPr="00D75B96">
        <w:rPr>
          <w:rFonts w:ascii="Times New Roman" w:hAnsi="Times New Roman" w:cs="Times New Roman"/>
        </w:rPr>
        <w:t>Ед. хр. № 5-8853</w:t>
      </w:r>
      <w:r>
        <w:rPr>
          <w:rFonts w:ascii="Times New Roman" w:hAnsi="Times New Roman" w:cs="Times New Roman"/>
        </w:rPr>
        <w:t xml:space="preserve">; </w:t>
      </w:r>
      <w:r w:rsidRPr="00D75B96">
        <w:rPr>
          <w:rFonts w:ascii="Times New Roman" w:hAnsi="Times New Roman" w:cs="Times New Roman"/>
        </w:rPr>
        <w:t>Похороны жертв Февральской революции на Марсовом поле. Петроград, 23.03.1917 г.</w:t>
      </w:r>
      <w:r>
        <w:rPr>
          <w:rFonts w:ascii="Times New Roman" w:hAnsi="Times New Roman" w:cs="Times New Roman"/>
        </w:rPr>
        <w:t xml:space="preserve"> // РГАКФД. </w:t>
      </w:r>
      <w:r w:rsidRPr="00D75B96">
        <w:rPr>
          <w:rFonts w:ascii="Times New Roman" w:hAnsi="Times New Roman" w:cs="Times New Roman"/>
        </w:rPr>
        <w:t>Ед. хр.</w:t>
      </w:r>
      <w:r>
        <w:rPr>
          <w:rFonts w:ascii="Times New Roman" w:hAnsi="Times New Roman" w:cs="Times New Roman"/>
        </w:rPr>
        <w:t xml:space="preserve"> </w:t>
      </w:r>
      <w:r w:rsidRPr="00D75B96">
        <w:rPr>
          <w:rFonts w:ascii="Times New Roman" w:hAnsi="Times New Roman" w:cs="Times New Roman"/>
        </w:rPr>
        <w:t>№ 2-100075</w:t>
      </w:r>
      <w:r>
        <w:rPr>
          <w:rFonts w:ascii="Times New Roman" w:hAnsi="Times New Roman" w:cs="Times New Roman"/>
        </w:rPr>
        <w:t>.</w:t>
      </w:r>
    </w:p>
  </w:footnote>
  <w:footnote w:id="146">
    <w:p w14:paraId="73F51142" w14:textId="68F2767C" w:rsidR="001330D0" w:rsidRPr="00163C21" w:rsidRDefault="001330D0" w:rsidP="00097803">
      <w:pPr>
        <w:pStyle w:val="a3"/>
        <w:ind w:firstLine="284"/>
        <w:jc w:val="both"/>
        <w:rPr>
          <w:rFonts w:ascii="Times New Roman" w:hAnsi="Times New Roman" w:cs="Times New Roman"/>
        </w:rPr>
      </w:pPr>
      <w:r w:rsidRPr="00163C21">
        <w:rPr>
          <w:rStyle w:val="a5"/>
          <w:rFonts w:ascii="Times New Roman" w:hAnsi="Times New Roman" w:cs="Times New Roman"/>
        </w:rPr>
        <w:footnoteRef/>
      </w:r>
      <w:r w:rsidRPr="00163C21">
        <w:rPr>
          <w:rFonts w:ascii="Times New Roman" w:hAnsi="Times New Roman" w:cs="Times New Roman"/>
        </w:rPr>
        <w:t xml:space="preserve"> </w:t>
      </w:r>
      <w:r w:rsidRPr="00E2565D">
        <w:rPr>
          <w:rFonts w:ascii="Times New Roman" w:hAnsi="Times New Roman" w:cs="Times New Roman"/>
        </w:rPr>
        <w:t>Похороны жертв Февральской революции; траурная процессия на Невском проспекте. Петроград, 23.03.1917 г.</w:t>
      </w:r>
      <w:r>
        <w:rPr>
          <w:rFonts w:ascii="Times New Roman" w:hAnsi="Times New Roman" w:cs="Times New Roman"/>
        </w:rPr>
        <w:t xml:space="preserve"> // РГАКФД. </w:t>
      </w:r>
      <w:r w:rsidRPr="00E2565D">
        <w:rPr>
          <w:rFonts w:ascii="Times New Roman" w:hAnsi="Times New Roman" w:cs="Times New Roman"/>
        </w:rPr>
        <w:t xml:space="preserve">Ед. хр. № 6-125. </w:t>
      </w:r>
    </w:p>
  </w:footnote>
  <w:footnote w:id="147">
    <w:p w14:paraId="382282F2" w14:textId="10A22F32" w:rsidR="001330D0" w:rsidRPr="00097803" w:rsidRDefault="001330D0" w:rsidP="00097803">
      <w:pPr>
        <w:pStyle w:val="a3"/>
        <w:ind w:firstLine="284"/>
        <w:rPr>
          <w:rFonts w:ascii="Times New Roman" w:hAnsi="Times New Roman" w:cs="Times New Roman"/>
        </w:rPr>
      </w:pPr>
      <w:r w:rsidRPr="00097803">
        <w:rPr>
          <w:rStyle w:val="a5"/>
          <w:rFonts w:ascii="Times New Roman" w:hAnsi="Times New Roman" w:cs="Times New Roman"/>
        </w:rPr>
        <w:footnoteRef/>
      </w:r>
      <w:r w:rsidRPr="00097803">
        <w:rPr>
          <w:rFonts w:ascii="Times New Roman" w:hAnsi="Times New Roman" w:cs="Times New Roman"/>
        </w:rPr>
        <w:t xml:space="preserve"> Похороны юнкеров. Петроград, 1917 г. // РГАКФД. Ед. хр. № 2-99624.</w:t>
      </w:r>
    </w:p>
  </w:footnote>
  <w:footnote w:id="148">
    <w:p w14:paraId="6F74A4AD" w14:textId="6056D9EE" w:rsidR="001330D0" w:rsidRPr="000C4ED8" w:rsidRDefault="001330D0" w:rsidP="000C4ED8">
      <w:pPr>
        <w:pStyle w:val="a3"/>
        <w:ind w:firstLine="284"/>
        <w:jc w:val="both"/>
        <w:rPr>
          <w:rFonts w:ascii="Times New Roman" w:hAnsi="Times New Roman" w:cs="Times New Roman"/>
        </w:rPr>
      </w:pPr>
      <w:r w:rsidRPr="000C4ED8">
        <w:rPr>
          <w:rStyle w:val="a5"/>
          <w:rFonts w:ascii="Times New Roman" w:hAnsi="Times New Roman" w:cs="Times New Roman"/>
        </w:rPr>
        <w:footnoteRef/>
      </w:r>
      <w:r w:rsidRPr="000C4ED8">
        <w:rPr>
          <w:rFonts w:ascii="Times New Roman" w:hAnsi="Times New Roman" w:cs="Times New Roman"/>
        </w:rPr>
        <w:t xml:space="preserve"> Панихида у могил жертв Революции на Марсовом поле. Петроград, 23.03.1917 г.</w:t>
      </w:r>
      <w:r>
        <w:rPr>
          <w:rFonts w:ascii="Times New Roman" w:hAnsi="Times New Roman" w:cs="Times New Roman"/>
        </w:rPr>
        <w:t xml:space="preserve"> // РГАКФД. </w:t>
      </w:r>
      <w:r w:rsidRPr="000C4ED8">
        <w:rPr>
          <w:rFonts w:ascii="Times New Roman" w:hAnsi="Times New Roman" w:cs="Times New Roman"/>
        </w:rPr>
        <w:t>Ед. хр. № 4-19788</w:t>
      </w:r>
      <w:r>
        <w:rPr>
          <w:rFonts w:ascii="Times New Roman" w:hAnsi="Times New Roman" w:cs="Times New Roman"/>
        </w:rPr>
        <w:t xml:space="preserve">; </w:t>
      </w:r>
      <w:r w:rsidRPr="000C4ED8">
        <w:rPr>
          <w:rFonts w:ascii="Times New Roman" w:hAnsi="Times New Roman" w:cs="Times New Roman"/>
        </w:rPr>
        <w:t>Траурная панихида во время похорон жертв Февральской революции. Петроград, 23.03.1917</w:t>
      </w:r>
      <w:r>
        <w:rPr>
          <w:rFonts w:ascii="Times New Roman" w:hAnsi="Times New Roman" w:cs="Times New Roman"/>
        </w:rPr>
        <w:t xml:space="preserve"> г</w:t>
      </w:r>
      <w:r w:rsidRPr="000C4ED8">
        <w:rPr>
          <w:rFonts w:ascii="Times New Roman" w:hAnsi="Times New Roman" w:cs="Times New Roman"/>
        </w:rPr>
        <w:t>.</w:t>
      </w:r>
      <w:r>
        <w:rPr>
          <w:rFonts w:ascii="Times New Roman" w:hAnsi="Times New Roman" w:cs="Times New Roman"/>
        </w:rPr>
        <w:t xml:space="preserve"> // </w:t>
      </w:r>
      <w:r w:rsidRPr="000C4ED8">
        <w:rPr>
          <w:rFonts w:ascii="Times New Roman" w:hAnsi="Times New Roman" w:cs="Times New Roman"/>
        </w:rPr>
        <w:t>РГАКФД. Ед. хр. № 5-8843.</w:t>
      </w:r>
    </w:p>
  </w:footnote>
  <w:footnote w:id="149">
    <w:p w14:paraId="28FCE783" w14:textId="3F5C7E1F" w:rsidR="001330D0" w:rsidRDefault="001330D0" w:rsidP="000C4ED8">
      <w:pPr>
        <w:pStyle w:val="a3"/>
        <w:ind w:firstLine="284"/>
        <w:jc w:val="both"/>
      </w:pPr>
      <w:r w:rsidRPr="000C4ED8">
        <w:rPr>
          <w:rStyle w:val="a5"/>
          <w:rFonts w:ascii="Times New Roman" w:hAnsi="Times New Roman" w:cs="Times New Roman"/>
        </w:rPr>
        <w:footnoteRef/>
      </w:r>
      <w:r w:rsidRPr="000C4ED8">
        <w:rPr>
          <w:rFonts w:ascii="Times New Roman" w:hAnsi="Times New Roman" w:cs="Times New Roman"/>
        </w:rPr>
        <w:t xml:space="preserve"> </w:t>
      </w:r>
      <w:r w:rsidRPr="000C4ED8">
        <w:rPr>
          <w:rFonts w:ascii="Times New Roman" w:hAnsi="Times New Roman" w:cs="Times New Roman"/>
          <w:i/>
          <w:iCs/>
        </w:rPr>
        <w:t>Соколова А.Д.</w:t>
      </w:r>
      <w:r w:rsidRPr="000C4ED8">
        <w:rPr>
          <w:rFonts w:ascii="Times New Roman" w:hAnsi="Times New Roman" w:cs="Times New Roman"/>
        </w:rPr>
        <w:t xml:space="preserve"> Новому человеку </w:t>
      </w:r>
      <w:r w:rsidRPr="004F36E3">
        <w:rPr>
          <w:rFonts w:ascii="Times New Roman" w:hAnsi="Times New Roman" w:cs="Times New Roman"/>
        </w:rPr>
        <w:t>—</w:t>
      </w:r>
      <w:r w:rsidRPr="000C4ED8">
        <w:rPr>
          <w:rFonts w:ascii="Times New Roman" w:hAnsi="Times New Roman" w:cs="Times New Roman"/>
        </w:rPr>
        <w:t xml:space="preserve"> новая смерть. Похоронная культура раннего СССР. С. 96.</w:t>
      </w:r>
    </w:p>
  </w:footnote>
  <w:footnote w:id="150">
    <w:p w14:paraId="5E341748" w14:textId="4FACFABD" w:rsidR="001330D0" w:rsidRPr="00097803" w:rsidRDefault="001330D0" w:rsidP="00097803">
      <w:pPr>
        <w:pStyle w:val="a3"/>
        <w:ind w:firstLine="284"/>
        <w:jc w:val="both"/>
        <w:rPr>
          <w:rFonts w:ascii="Times New Roman" w:hAnsi="Times New Roman" w:cs="Times New Roman"/>
        </w:rPr>
      </w:pPr>
      <w:r w:rsidRPr="00097803">
        <w:rPr>
          <w:rStyle w:val="a5"/>
          <w:rFonts w:ascii="Times New Roman" w:hAnsi="Times New Roman" w:cs="Times New Roman"/>
        </w:rPr>
        <w:footnoteRef/>
      </w:r>
      <w:r w:rsidRPr="00097803">
        <w:rPr>
          <w:rFonts w:ascii="Times New Roman" w:hAnsi="Times New Roman" w:cs="Times New Roman"/>
        </w:rPr>
        <w:t xml:space="preserve"> Возложение венков на братские могилы жертв революции на Марсовом поле в г. Петрограде. Петроград, 1920 г. // РГАКФД. Ед. хр. № 0-260875.</w:t>
      </w:r>
    </w:p>
  </w:footnote>
  <w:footnote w:id="151">
    <w:p w14:paraId="174F459C" w14:textId="524D29C6" w:rsidR="001330D0" w:rsidRPr="00163C21" w:rsidRDefault="001330D0" w:rsidP="00163C21">
      <w:pPr>
        <w:pStyle w:val="a3"/>
        <w:ind w:firstLine="284"/>
        <w:jc w:val="both"/>
        <w:rPr>
          <w:rFonts w:ascii="Times New Roman" w:hAnsi="Times New Roman" w:cs="Times New Roman"/>
        </w:rPr>
      </w:pPr>
      <w:r w:rsidRPr="00163C21">
        <w:rPr>
          <w:rStyle w:val="a5"/>
          <w:rFonts w:ascii="Times New Roman" w:hAnsi="Times New Roman" w:cs="Times New Roman"/>
        </w:rPr>
        <w:footnoteRef/>
      </w:r>
      <w:r w:rsidRPr="00163C21">
        <w:rPr>
          <w:rFonts w:ascii="Times New Roman" w:hAnsi="Times New Roman" w:cs="Times New Roman"/>
        </w:rPr>
        <w:t xml:space="preserve"> </w:t>
      </w:r>
      <w:r w:rsidRPr="00163C21">
        <w:rPr>
          <w:rFonts w:ascii="Times New Roman" w:hAnsi="Times New Roman" w:cs="Times New Roman"/>
          <w:i/>
          <w:iCs/>
        </w:rPr>
        <w:t>Соколова А.Д.</w:t>
      </w:r>
      <w:r w:rsidRPr="00163C21">
        <w:rPr>
          <w:rFonts w:ascii="Times New Roman" w:hAnsi="Times New Roman" w:cs="Times New Roman"/>
        </w:rPr>
        <w:t xml:space="preserve"> Новому человеку </w:t>
      </w:r>
      <w:r w:rsidRPr="004F36E3">
        <w:rPr>
          <w:rFonts w:ascii="Times New Roman" w:hAnsi="Times New Roman" w:cs="Times New Roman"/>
        </w:rPr>
        <w:t>—</w:t>
      </w:r>
      <w:r w:rsidRPr="00163C21">
        <w:rPr>
          <w:rFonts w:ascii="Times New Roman" w:hAnsi="Times New Roman" w:cs="Times New Roman"/>
        </w:rPr>
        <w:t xml:space="preserve"> новая смерть. Похоронная культура раннего СССР. С. 139.</w:t>
      </w:r>
    </w:p>
  </w:footnote>
  <w:footnote w:id="152">
    <w:p w14:paraId="746322F8" w14:textId="00468F6F" w:rsidR="001330D0" w:rsidRPr="00C90FEF" w:rsidRDefault="001330D0" w:rsidP="00163C21">
      <w:pPr>
        <w:pStyle w:val="a3"/>
        <w:ind w:firstLine="284"/>
        <w:jc w:val="both"/>
        <w:rPr>
          <w:rFonts w:ascii="Times New Roman" w:hAnsi="Times New Roman" w:cs="Times New Roman"/>
        </w:rPr>
      </w:pPr>
      <w:r w:rsidRPr="00163C21">
        <w:rPr>
          <w:rStyle w:val="a5"/>
          <w:rFonts w:ascii="Times New Roman" w:hAnsi="Times New Roman" w:cs="Times New Roman"/>
        </w:rPr>
        <w:footnoteRef/>
      </w:r>
      <w:r>
        <w:rPr>
          <w:rFonts w:ascii="Times New Roman" w:hAnsi="Times New Roman" w:cs="Times New Roman"/>
        </w:rPr>
        <w:t xml:space="preserve"> </w:t>
      </w:r>
      <w:r w:rsidRPr="00163C21">
        <w:rPr>
          <w:rFonts w:ascii="Times New Roman" w:hAnsi="Times New Roman" w:cs="Times New Roman"/>
        </w:rPr>
        <w:t>Телефонограмма 2-му городскому райкому // ЦГА ИПД СПб. Ф. 1817. Оп. 1. Д. 2224</w:t>
      </w:r>
      <w:r w:rsidRPr="00C90FEF">
        <w:rPr>
          <w:rFonts w:ascii="Times New Roman" w:hAnsi="Times New Roman" w:cs="Times New Roman"/>
        </w:rPr>
        <w:t>. Л. 7; Телефонограмма (апрель 1921 г.) // ЦГА</w:t>
      </w:r>
      <w:r>
        <w:rPr>
          <w:rFonts w:ascii="Times New Roman" w:hAnsi="Times New Roman" w:cs="Times New Roman"/>
        </w:rPr>
        <w:t xml:space="preserve"> </w:t>
      </w:r>
      <w:r w:rsidRPr="00C90FEF">
        <w:rPr>
          <w:rFonts w:ascii="Times New Roman" w:hAnsi="Times New Roman" w:cs="Times New Roman"/>
        </w:rPr>
        <w:t xml:space="preserve">ИПД СПб. Ф. 1817. Оп. 1. Д. 2224. Л. 15. </w:t>
      </w:r>
    </w:p>
  </w:footnote>
  <w:footnote w:id="153">
    <w:p w14:paraId="1A418BCB" w14:textId="0A02359C" w:rsidR="001330D0" w:rsidRPr="00065054" w:rsidRDefault="001330D0" w:rsidP="00146DB9">
      <w:pPr>
        <w:pStyle w:val="a3"/>
        <w:ind w:firstLine="284"/>
        <w:jc w:val="both"/>
        <w:rPr>
          <w:rFonts w:ascii="Times New Roman" w:hAnsi="Times New Roman" w:cs="Times New Roman"/>
        </w:rPr>
      </w:pPr>
      <w:r w:rsidRPr="00065054">
        <w:rPr>
          <w:rStyle w:val="a5"/>
          <w:rFonts w:ascii="Times New Roman" w:hAnsi="Times New Roman" w:cs="Times New Roman"/>
        </w:rPr>
        <w:footnoteRef/>
      </w:r>
      <w:r w:rsidRPr="00065054">
        <w:rPr>
          <w:rFonts w:ascii="Times New Roman" w:hAnsi="Times New Roman" w:cs="Times New Roman"/>
        </w:rPr>
        <w:t xml:space="preserve"> Серебрякова А.К. Воспоминания о похоронах А.П. Леонова в 1920 г.</w:t>
      </w:r>
      <w:r>
        <w:rPr>
          <w:rFonts w:ascii="Times New Roman" w:hAnsi="Times New Roman" w:cs="Times New Roman"/>
        </w:rPr>
        <w:t xml:space="preserve"> // ЦГА ИПД СПб. Ф. </w:t>
      </w:r>
      <w:r w:rsidRPr="00065054">
        <w:rPr>
          <w:rFonts w:ascii="Times New Roman" w:hAnsi="Times New Roman" w:cs="Times New Roman"/>
        </w:rPr>
        <w:t>4000. Оп. 5. Д. 3861.</w:t>
      </w:r>
      <w:r>
        <w:rPr>
          <w:rFonts w:ascii="Times New Roman" w:hAnsi="Times New Roman" w:cs="Times New Roman"/>
        </w:rPr>
        <w:t xml:space="preserve"> Л. 1; </w:t>
      </w:r>
      <w:r w:rsidRPr="00065054">
        <w:rPr>
          <w:rFonts w:ascii="Times New Roman" w:hAnsi="Times New Roman" w:cs="Times New Roman"/>
        </w:rPr>
        <w:t>Крылов Я.Я. Воспоминания о выс</w:t>
      </w:r>
      <w:r>
        <w:rPr>
          <w:rFonts w:ascii="Times New Roman" w:hAnsi="Times New Roman" w:cs="Times New Roman"/>
        </w:rPr>
        <w:t>т</w:t>
      </w:r>
      <w:r w:rsidRPr="00065054">
        <w:rPr>
          <w:rFonts w:ascii="Times New Roman" w:hAnsi="Times New Roman" w:cs="Times New Roman"/>
        </w:rPr>
        <w:t>уплениях А.А. Леонова на собраниях трамвайных рабочих в 1917</w:t>
      </w:r>
      <w:r>
        <w:rPr>
          <w:rFonts w:ascii="Times New Roman" w:hAnsi="Times New Roman" w:cs="Times New Roman"/>
        </w:rPr>
        <w:t>–</w:t>
      </w:r>
      <w:r w:rsidRPr="00065054">
        <w:rPr>
          <w:rFonts w:ascii="Times New Roman" w:hAnsi="Times New Roman" w:cs="Times New Roman"/>
        </w:rPr>
        <w:t>1918 гг. и о его похоронах</w:t>
      </w:r>
      <w:r>
        <w:rPr>
          <w:rFonts w:ascii="Times New Roman" w:hAnsi="Times New Roman" w:cs="Times New Roman"/>
        </w:rPr>
        <w:t xml:space="preserve"> // ЦГА ИПД СПб. Ф. </w:t>
      </w:r>
      <w:r w:rsidRPr="00065054">
        <w:rPr>
          <w:rFonts w:ascii="Times New Roman" w:hAnsi="Times New Roman" w:cs="Times New Roman"/>
        </w:rPr>
        <w:t>4000. Оп. 5. Д. 3854.</w:t>
      </w:r>
      <w:r>
        <w:rPr>
          <w:rFonts w:ascii="Times New Roman" w:hAnsi="Times New Roman" w:cs="Times New Roman"/>
        </w:rPr>
        <w:t xml:space="preserve"> Л. 1–1(об).</w:t>
      </w:r>
    </w:p>
  </w:footnote>
  <w:footnote w:id="154">
    <w:p w14:paraId="35F9709E" w14:textId="0035D21B" w:rsidR="001330D0" w:rsidRPr="00ED0595" w:rsidRDefault="001330D0" w:rsidP="00097803">
      <w:pPr>
        <w:pStyle w:val="a3"/>
        <w:ind w:firstLine="284"/>
        <w:rPr>
          <w:rFonts w:ascii="Times New Roman" w:hAnsi="Times New Roman" w:cs="Times New Roman"/>
        </w:rPr>
      </w:pPr>
      <w:r w:rsidRPr="00ED0595">
        <w:rPr>
          <w:rStyle w:val="a5"/>
          <w:rFonts w:ascii="Times New Roman" w:hAnsi="Times New Roman" w:cs="Times New Roman"/>
        </w:rPr>
        <w:footnoteRef/>
      </w:r>
      <w:r w:rsidRPr="00ED0595">
        <w:rPr>
          <w:rFonts w:ascii="Times New Roman" w:hAnsi="Times New Roman" w:cs="Times New Roman"/>
        </w:rPr>
        <w:t xml:space="preserve"> </w:t>
      </w:r>
      <w:r w:rsidRPr="00ED0595">
        <w:rPr>
          <w:rFonts w:ascii="Times New Roman" w:hAnsi="Times New Roman" w:cs="Times New Roman"/>
          <w:i/>
          <w:iCs/>
        </w:rPr>
        <w:t>Соколова А.Д.</w:t>
      </w:r>
      <w:r w:rsidRPr="00ED0595">
        <w:rPr>
          <w:rFonts w:ascii="Times New Roman" w:hAnsi="Times New Roman" w:cs="Times New Roman"/>
        </w:rPr>
        <w:t xml:space="preserve"> Новому человеку </w:t>
      </w:r>
      <w:r w:rsidRPr="004F36E3">
        <w:rPr>
          <w:rFonts w:ascii="Times New Roman" w:hAnsi="Times New Roman" w:cs="Times New Roman"/>
        </w:rPr>
        <w:t>—</w:t>
      </w:r>
      <w:r w:rsidRPr="00ED0595">
        <w:rPr>
          <w:rFonts w:ascii="Times New Roman" w:hAnsi="Times New Roman" w:cs="Times New Roman"/>
        </w:rPr>
        <w:t xml:space="preserve"> новая смерть. Похоронная культура раннего СССР. С. </w:t>
      </w:r>
      <w:r>
        <w:rPr>
          <w:rFonts w:ascii="Times New Roman" w:hAnsi="Times New Roman" w:cs="Times New Roman"/>
        </w:rPr>
        <w:t>119.</w:t>
      </w:r>
    </w:p>
  </w:footnote>
  <w:footnote w:id="155">
    <w:p w14:paraId="5F9C9C6C" w14:textId="77777777" w:rsidR="001330D0" w:rsidRPr="00E944F9" w:rsidRDefault="001330D0" w:rsidP="00146DB9">
      <w:pPr>
        <w:pStyle w:val="a3"/>
        <w:ind w:firstLine="284"/>
        <w:jc w:val="both"/>
        <w:rPr>
          <w:rFonts w:ascii="Times New Roman" w:hAnsi="Times New Roman" w:cs="Times New Roman"/>
        </w:rPr>
      </w:pPr>
      <w:r w:rsidRPr="00E944F9">
        <w:rPr>
          <w:rStyle w:val="a5"/>
          <w:rFonts w:ascii="Times New Roman" w:hAnsi="Times New Roman" w:cs="Times New Roman"/>
        </w:rPr>
        <w:footnoteRef/>
      </w:r>
      <w:r w:rsidRPr="00E944F9">
        <w:rPr>
          <w:rFonts w:ascii="Times New Roman" w:hAnsi="Times New Roman" w:cs="Times New Roman"/>
        </w:rPr>
        <w:t xml:space="preserve"> </w:t>
      </w:r>
      <w:r w:rsidRPr="00E944F9">
        <w:rPr>
          <w:rFonts w:ascii="Times New Roman" w:hAnsi="Times New Roman" w:cs="Times New Roman"/>
          <w:i/>
          <w:iCs/>
        </w:rPr>
        <w:t>Мурин В.А.</w:t>
      </w:r>
      <w:r w:rsidRPr="00E944F9">
        <w:rPr>
          <w:rFonts w:ascii="Times New Roman" w:hAnsi="Times New Roman" w:cs="Times New Roman"/>
        </w:rPr>
        <w:t xml:space="preserve"> Быт и нравы деревенской молодеж</w:t>
      </w:r>
      <w:r>
        <w:rPr>
          <w:rFonts w:ascii="Times New Roman" w:hAnsi="Times New Roman" w:cs="Times New Roman"/>
        </w:rPr>
        <w:t xml:space="preserve">и. </w:t>
      </w:r>
      <w:r w:rsidRPr="00E944F9">
        <w:rPr>
          <w:rFonts w:ascii="Times New Roman" w:hAnsi="Times New Roman" w:cs="Times New Roman"/>
        </w:rPr>
        <w:t xml:space="preserve">С. 44. </w:t>
      </w:r>
    </w:p>
  </w:footnote>
  <w:footnote w:id="156">
    <w:p w14:paraId="1629C57C" w14:textId="2E589698" w:rsidR="001330D0" w:rsidRPr="00A136B7" w:rsidRDefault="001330D0" w:rsidP="00146DB9">
      <w:pPr>
        <w:pStyle w:val="a3"/>
        <w:ind w:firstLine="284"/>
        <w:jc w:val="both"/>
        <w:rPr>
          <w:rFonts w:ascii="Times New Roman" w:hAnsi="Times New Roman" w:cs="Times New Roman"/>
        </w:rPr>
      </w:pPr>
      <w:r w:rsidRPr="00A136B7">
        <w:rPr>
          <w:rStyle w:val="a5"/>
          <w:rFonts w:ascii="Times New Roman" w:hAnsi="Times New Roman" w:cs="Times New Roman"/>
        </w:rPr>
        <w:footnoteRef/>
      </w:r>
      <w:r w:rsidRPr="00A136B7">
        <w:rPr>
          <w:rFonts w:ascii="Times New Roman" w:hAnsi="Times New Roman" w:cs="Times New Roman"/>
        </w:rPr>
        <w:t xml:space="preserve"> </w:t>
      </w:r>
      <w:r>
        <w:rPr>
          <w:rFonts w:ascii="Times New Roman" w:hAnsi="Times New Roman" w:cs="Times New Roman"/>
        </w:rPr>
        <w:t>Заявление в</w:t>
      </w:r>
      <w:r w:rsidRPr="00A136B7">
        <w:rPr>
          <w:rFonts w:ascii="Times New Roman" w:hAnsi="Times New Roman" w:cs="Times New Roman"/>
        </w:rPr>
        <w:t xml:space="preserve"> Васильковский Волком РЛКСМ</w:t>
      </w:r>
      <w:r>
        <w:rPr>
          <w:rFonts w:ascii="Times New Roman" w:hAnsi="Times New Roman" w:cs="Times New Roman"/>
        </w:rPr>
        <w:t xml:space="preserve"> // </w:t>
      </w:r>
      <w:r w:rsidRPr="00A136B7">
        <w:rPr>
          <w:rFonts w:ascii="Times New Roman" w:hAnsi="Times New Roman" w:cs="Times New Roman"/>
        </w:rPr>
        <w:t>ЦГА</w:t>
      </w:r>
      <w:r>
        <w:rPr>
          <w:rFonts w:ascii="Times New Roman" w:hAnsi="Times New Roman" w:cs="Times New Roman"/>
        </w:rPr>
        <w:t xml:space="preserve"> </w:t>
      </w:r>
      <w:r w:rsidRPr="00A136B7">
        <w:rPr>
          <w:rFonts w:ascii="Times New Roman" w:hAnsi="Times New Roman" w:cs="Times New Roman"/>
        </w:rPr>
        <w:t>ИПД</w:t>
      </w:r>
      <w:r>
        <w:rPr>
          <w:rFonts w:ascii="Times New Roman" w:hAnsi="Times New Roman" w:cs="Times New Roman"/>
        </w:rPr>
        <w:t xml:space="preserve"> СПб</w:t>
      </w:r>
      <w:r w:rsidRPr="00A136B7">
        <w:rPr>
          <w:rFonts w:ascii="Times New Roman" w:hAnsi="Times New Roman" w:cs="Times New Roman"/>
        </w:rPr>
        <w:t xml:space="preserve">. Ф. 1544. Оп. 1. Д. 177. Л. 18–18 об. </w:t>
      </w:r>
    </w:p>
  </w:footnote>
  <w:footnote w:id="157">
    <w:p w14:paraId="5B89EF40" w14:textId="41A4FD3C" w:rsidR="001330D0" w:rsidRPr="002C1536" w:rsidRDefault="001330D0" w:rsidP="00146DB9">
      <w:pPr>
        <w:pStyle w:val="a3"/>
        <w:ind w:firstLine="284"/>
        <w:jc w:val="both"/>
        <w:rPr>
          <w:rFonts w:ascii="Times New Roman" w:hAnsi="Times New Roman" w:cs="Times New Roman"/>
        </w:rPr>
      </w:pPr>
      <w:r w:rsidRPr="002C1536">
        <w:rPr>
          <w:rStyle w:val="a5"/>
          <w:rFonts w:ascii="Times New Roman" w:hAnsi="Times New Roman" w:cs="Times New Roman"/>
        </w:rPr>
        <w:footnoteRef/>
      </w:r>
      <w:r w:rsidRPr="002C1536">
        <w:rPr>
          <w:rFonts w:ascii="Times New Roman" w:hAnsi="Times New Roman" w:cs="Times New Roman"/>
        </w:rPr>
        <w:t xml:space="preserve"> Протокол бюро Петерб. комитета РКП от 2 августа 1920 г. О похоронах 23-х товарищей погибших на воскреснике в Сестрорецке // ЦГА</w:t>
      </w:r>
      <w:r>
        <w:rPr>
          <w:rFonts w:ascii="Times New Roman" w:hAnsi="Times New Roman" w:cs="Times New Roman"/>
        </w:rPr>
        <w:t xml:space="preserve"> </w:t>
      </w:r>
      <w:r w:rsidRPr="002C1536">
        <w:rPr>
          <w:rFonts w:ascii="Times New Roman" w:hAnsi="Times New Roman" w:cs="Times New Roman"/>
        </w:rPr>
        <w:t>ИПД СПб. Ф. 16 Оп. 1 ч. 1. Д. 36. Л. 60.</w:t>
      </w:r>
    </w:p>
  </w:footnote>
  <w:footnote w:id="158">
    <w:p w14:paraId="55AC55D9" w14:textId="77777777" w:rsidR="001330D0" w:rsidRPr="001B7DA3" w:rsidRDefault="001330D0" w:rsidP="00146DB9">
      <w:pPr>
        <w:pStyle w:val="a3"/>
        <w:ind w:firstLine="284"/>
        <w:jc w:val="both"/>
        <w:rPr>
          <w:rFonts w:ascii="Times New Roman" w:hAnsi="Times New Roman" w:cs="Times New Roman"/>
        </w:rPr>
      </w:pPr>
      <w:r w:rsidRPr="001B7DA3">
        <w:rPr>
          <w:rStyle w:val="a5"/>
          <w:rFonts w:ascii="Times New Roman" w:hAnsi="Times New Roman" w:cs="Times New Roman"/>
        </w:rPr>
        <w:footnoteRef/>
      </w:r>
      <w:r w:rsidRPr="001B7DA3">
        <w:rPr>
          <w:rFonts w:ascii="Times New Roman" w:hAnsi="Times New Roman" w:cs="Times New Roman"/>
        </w:rPr>
        <w:t xml:space="preserve"> </w:t>
      </w:r>
      <w:r w:rsidRPr="001B7DA3">
        <w:rPr>
          <w:rFonts w:ascii="Times New Roman" w:hAnsi="Times New Roman" w:cs="Times New Roman"/>
          <w:i/>
          <w:iCs/>
        </w:rPr>
        <w:t>Малышева С.Ю.</w:t>
      </w:r>
      <w:r w:rsidRPr="001B7DA3">
        <w:rPr>
          <w:rFonts w:ascii="Times New Roman" w:hAnsi="Times New Roman" w:cs="Times New Roman"/>
        </w:rPr>
        <w:t xml:space="preserve"> Венок Вождю: скорбь по Ленину и практики советских саморепрезентаций // Вестник Пермского университета. Серия: История. 2020. № 4. С. 87. </w:t>
      </w:r>
    </w:p>
  </w:footnote>
  <w:footnote w:id="159">
    <w:p w14:paraId="4F663960" w14:textId="7193C5BA" w:rsidR="001330D0" w:rsidRPr="001B644C" w:rsidRDefault="001330D0" w:rsidP="00146DB9">
      <w:pPr>
        <w:pStyle w:val="a3"/>
        <w:ind w:firstLine="284"/>
        <w:jc w:val="both"/>
        <w:rPr>
          <w:rFonts w:ascii="Times New Roman" w:hAnsi="Times New Roman" w:cs="Times New Roman"/>
        </w:rPr>
      </w:pPr>
      <w:r w:rsidRPr="001B644C">
        <w:rPr>
          <w:rStyle w:val="a5"/>
          <w:rFonts w:ascii="Times New Roman" w:hAnsi="Times New Roman" w:cs="Times New Roman"/>
        </w:rPr>
        <w:footnoteRef/>
      </w:r>
      <w:r w:rsidRPr="001B644C">
        <w:rPr>
          <w:rFonts w:ascii="Times New Roman" w:hAnsi="Times New Roman" w:cs="Times New Roman"/>
        </w:rPr>
        <w:t xml:space="preserve"> Траурный день // ЦГА</w:t>
      </w:r>
      <w:r>
        <w:rPr>
          <w:rFonts w:ascii="Times New Roman" w:hAnsi="Times New Roman" w:cs="Times New Roman"/>
        </w:rPr>
        <w:t xml:space="preserve"> </w:t>
      </w:r>
      <w:r w:rsidRPr="001B644C">
        <w:rPr>
          <w:rFonts w:ascii="Times New Roman" w:hAnsi="Times New Roman" w:cs="Times New Roman"/>
        </w:rPr>
        <w:t>ИПД СПб. Ф. 4000. Оп. 5. Д. 3542. Л. 1.</w:t>
      </w:r>
    </w:p>
  </w:footnote>
  <w:footnote w:id="160">
    <w:p w14:paraId="1FB40606" w14:textId="47336450" w:rsidR="001330D0" w:rsidRPr="00D00519" w:rsidRDefault="001330D0" w:rsidP="00146DB9">
      <w:pPr>
        <w:pStyle w:val="a3"/>
        <w:ind w:firstLine="284"/>
        <w:jc w:val="both"/>
        <w:rPr>
          <w:rFonts w:ascii="Times New Roman" w:hAnsi="Times New Roman" w:cs="Times New Roman"/>
        </w:rPr>
      </w:pPr>
      <w:r w:rsidRPr="00D00519">
        <w:rPr>
          <w:rStyle w:val="a5"/>
          <w:rFonts w:ascii="Times New Roman" w:hAnsi="Times New Roman" w:cs="Times New Roman"/>
        </w:rPr>
        <w:footnoteRef/>
      </w:r>
      <w:r w:rsidRPr="00D00519">
        <w:rPr>
          <w:rFonts w:ascii="Times New Roman" w:hAnsi="Times New Roman" w:cs="Times New Roman"/>
        </w:rPr>
        <w:t xml:space="preserve"> Протокол № 1 Заседания комиссии по проведению дня похорон Предсовнаркома Сойкинской волости от 24/I-1924 г. дер. Сойкино // ЦГА</w:t>
      </w:r>
      <w:r>
        <w:rPr>
          <w:rFonts w:ascii="Times New Roman" w:hAnsi="Times New Roman" w:cs="Times New Roman"/>
        </w:rPr>
        <w:t xml:space="preserve"> </w:t>
      </w:r>
      <w:r w:rsidRPr="00D00519">
        <w:rPr>
          <w:rFonts w:ascii="Times New Roman" w:hAnsi="Times New Roman" w:cs="Times New Roman"/>
        </w:rPr>
        <w:t>ИПД СПб. Ф. 861</w:t>
      </w:r>
      <w:r w:rsidRPr="00D00519">
        <w:rPr>
          <w:rFonts w:ascii="Times New Roman" w:hAnsi="Times New Roman" w:cs="Times New Roman"/>
          <w:vertAlign w:val="superscript"/>
        </w:rPr>
        <w:t>Л</w:t>
      </w:r>
      <w:r w:rsidRPr="00D00519">
        <w:rPr>
          <w:rFonts w:ascii="Times New Roman" w:hAnsi="Times New Roman" w:cs="Times New Roman"/>
        </w:rPr>
        <w:t>. Оп. 1. Д. 18. Л. 55</w:t>
      </w:r>
      <w:r>
        <w:rPr>
          <w:rFonts w:ascii="Times New Roman" w:hAnsi="Times New Roman" w:cs="Times New Roman"/>
        </w:rPr>
        <w:t xml:space="preserve">; </w:t>
      </w:r>
      <w:r w:rsidRPr="00D00519">
        <w:rPr>
          <w:rFonts w:ascii="Times New Roman" w:hAnsi="Times New Roman" w:cs="Times New Roman"/>
        </w:rPr>
        <w:t>Протокол №5 Заседания бюро Лужского Уездкома Партии от 23-го января 1924 г. // ЦГА</w:t>
      </w:r>
      <w:r>
        <w:rPr>
          <w:rFonts w:ascii="Times New Roman" w:hAnsi="Times New Roman" w:cs="Times New Roman"/>
        </w:rPr>
        <w:t xml:space="preserve"> </w:t>
      </w:r>
      <w:r w:rsidRPr="00D00519">
        <w:rPr>
          <w:rFonts w:ascii="Times New Roman" w:hAnsi="Times New Roman" w:cs="Times New Roman"/>
        </w:rPr>
        <w:t>ИПД СПб. Ф. 1515. Оп. 1. Д. 375. Л. 9–9 (об)</w:t>
      </w:r>
      <w:r>
        <w:rPr>
          <w:rFonts w:ascii="Times New Roman" w:hAnsi="Times New Roman" w:cs="Times New Roman"/>
        </w:rPr>
        <w:t xml:space="preserve">; </w:t>
      </w:r>
      <w:r w:rsidRPr="00D00519">
        <w:rPr>
          <w:rFonts w:ascii="Times New Roman" w:hAnsi="Times New Roman" w:cs="Times New Roman"/>
        </w:rPr>
        <w:t>Протокол № 6</w:t>
      </w:r>
      <w:r>
        <w:rPr>
          <w:rFonts w:ascii="Times New Roman" w:hAnsi="Times New Roman" w:cs="Times New Roman"/>
        </w:rPr>
        <w:t xml:space="preserve"> </w:t>
      </w:r>
      <w:r w:rsidRPr="00D00519">
        <w:rPr>
          <w:rFonts w:ascii="Times New Roman" w:hAnsi="Times New Roman" w:cs="Times New Roman"/>
        </w:rPr>
        <w:t>Заседания бюро Лужского Уездкома Партии</w:t>
      </w:r>
      <w:r>
        <w:rPr>
          <w:rFonts w:ascii="Times New Roman" w:hAnsi="Times New Roman" w:cs="Times New Roman"/>
        </w:rPr>
        <w:t xml:space="preserve"> от </w:t>
      </w:r>
      <w:r w:rsidRPr="00D00519">
        <w:rPr>
          <w:rFonts w:ascii="Times New Roman" w:hAnsi="Times New Roman" w:cs="Times New Roman"/>
        </w:rPr>
        <w:t>30</w:t>
      </w:r>
      <w:r>
        <w:rPr>
          <w:rFonts w:ascii="Times New Roman" w:hAnsi="Times New Roman" w:cs="Times New Roman"/>
        </w:rPr>
        <w:t xml:space="preserve"> января </w:t>
      </w:r>
      <w:r w:rsidRPr="00D00519">
        <w:rPr>
          <w:rFonts w:ascii="Times New Roman" w:hAnsi="Times New Roman" w:cs="Times New Roman"/>
        </w:rPr>
        <w:t>1924 г.</w:t>
      </w:r>
      <w:r>
        <w:rPr>
          <w:rFonts w:ascii="Times New Roman" w:hAnsi="Times New Roman" w:cs="Times New Roman"/>
        </w:rPr>
        <w:t xml:space="preserve"> // ЦГА ИПД СПб. Ф. </w:t>
      </w:r>
      <w:r w:rsidRPr="00D00519">
        <w:rPr>
          <w:rFonts w:ascii="Times New Roman" w:hAnsi="Times New Roman" w:cs="Times New Roman"/>
        </w:rPr>
        <w:t>1515. Оп. 1. Д. 375.</w:t>
      </w:r>
      <w:r>
        <w:rPr>
          <w:rFonts w:ascii="Times New Roman" w:hAnsi="Times New Roman" w:cs="Times New Roman"/>
        </w:rPr>
        <w:t xml:space="preserve"> Л. 12. </w:t>
      </w:r>
    </w:p>
  </w:footnote>
  <w:footnote w:id="161">
    <w:p w14:paraId="5857C81B" w14:textId="199C31A6" w:rsidR="001330D0" w:rsidRPr="00D00519" w:rsidRDefault="001330D0" w:rsidP="00146DB9">
      <w:pPr>
        <w:pStyle w:val="a3"/>
        <w:ind w:firstLine="284"/>
        <w:jc w:val="both"/>
        <w:rPr>
          <w:rFonts w:ascii="Times New Roman" w:hAnsi="Times New Roman" w:cs="Times New Roman"/>
        </w:rPr>
      </w:pPr>
      <w:r w:rsidRPr="00D00519">
        <w:rPr>
          <w:rStyle w:val="a5"/>
          <w:rFonts w:ascii="Times New Roman" w:hAnsi="Times New Roman" w:cs="Times New Roman"/>
        </w:rPr>
        <w:footnoteRef/>
      </w:r>
      <w:r w:rsidRPr="00D00519">
        <w:rPr>
          <w:rFonts w:ascii="Times New Roman" w:hAnsi="Times New Roman" w:cs="Times New Roman"/>
        </w:rPr>
        <w:t xml:space="preserve"> Протокол №5 </w:t>
      </w:r>
      <w:r>
        <w:rPr>
          <w:rFonts w:ascii="Times New Roman" w:hAnsi="Times New Roman" w:cs="Times New Roman"/>
        </w:rPr>
        <w:t>З</w:t>
      </w:r>
      <w:r w:rsidRPr="00D00519">
        <w:rPr>
          <w:rFonts w:ascii="Times New Roman" w:hAnsi="Times New Roman" w:cs="Times New Roman"/>
        </w:rPr>
        <w:t>аседания бюро Лужского Уездкома Партии от 23-го января 1924 г.</w:t>
      </w:r>
      <w:r>
        <w:rPr>
          <w:rFonts w:ascii="Times New Roman" w:hAnsi="Times New Roman" w:cs="Times New Roman"/>
        </w:rPr>
        <w:t xml:space="preserve"> // ЦГА ИПД СПб. Ф. </w:t>
      </w:r>
      <w:r w:rsidRPr="00D00519">
        <w:rPr>
          <w:rFonts w:ascii="Times New Roman" w:hAnsi="Times New Roman" w:cs="Times New Roman"/>
        </w:rPr>
        <w:t>1515. Оп. 1. Д. 375.</w:t>
      </w:r>
      <w:r>
        <w:rPr>
          <w:rFonts w:ascii="Times New Roman" w:hAnsi="Times New Roman" w:cs="Times New Roman"/>
        </w:rPr>
        <w:t xml:space="preserve"> Л. 9–9 (об).</w:t>
      </w:r>
    </w:p>
  </w:footnote>
  <w:footnote w:id="162">
    <w:p w14:paraId="3AA488EE" w14:textId="182965F4" w:rsidR="001330D0" w:rsidRPr="00D00519" w:rsidRDefault="001330D0" w:rsidP="00763DF9">
      <w:pPr>
        <w:pStyle w:val="a3"/>
        <w:ind w:firstLine="284"/>
        <w:jc w:val="both"/>
        <w:rPr>
          <w:rFonts w:ascii="Times New Roman" w:hAnsi="Times New Roman" w:cs="Times New Roman"/>
        </w:rPr>
      </w:pPr>
      <w:r w:rsidRPr="00D00519">
        <w:rPr>
          <w:rStyle w:val="a5"/>
          <w:rFonts w:ascii="Times New Roman" w:hAnsi="Times New Roman" w:cs="Times New Roman"/>
        </w:rPr>
        <w:footnoteRef/>
      </w:r>
      <w:r w:rsidRPr="00D00519">
        <w:rPr>
          <w:rFonts w:ascii="Times New Roman" w:hAnsi="Times New Roman" w:cs="Times New Roman"/>
        </w:rPr>
        <w:t xml:space="preserve"> Протокол № 6 Заседания бюро Лужского Уездкома Партии от 30 января 1924 г. // ЦГА</w:t>
      </w:r>
      <w:r>
        <w:rPr>
          <w:rFonts w:ascii="Times New Roman" w:hAnsi="Times New Roman" w:cs="Times New Roman"/>
        </w:rPr>
        <w:t xml:space="preserve"> </w:t>
      </w:r>
      <w:r w:rsidRPr="00D00519">
        <w:rPr>
          <w:rFonts w:ascii="Times New Roman" w:hAnsi="Times New Roman" w:cs="Times New Roman"/>
        </w:rPr>
        <w:t>ИПД СПб. Ф. 1515. Оп. 1. Д. 375. Л. 12.</w:t>
      </w:r>
    </w:p>
  </w:footnote>
  <w:footnote w:id="163">
    <w:p w14:paraId="2B54760C" w14:textId="09D28D3C" w:rsidR="001330D0" w:rsidRPr="00763DF9" w:rsidRDefault="001330D0" w:rsidP="00763DF9">
      <w:pPr>
        <w:pStyle w:val="a3"/>
        <w:ind w:firstLine="284"/>
        <w:jc w:val="both"/>
        <w:rPr>
          <w:rFonts w:ascii="Times New Roman" w:hAnsi="Times New Roman" w:cs="Times New Roman"/>
        </w:rPr>
      </w:pPr>
      <w:r w:rsidRPr="00763DF9">
        <w:rPr>
          <w:rStyle w:val="a5"/>
          <w:rFonts w:ascii="Times New Roman" w:hAnsi="Times New Roman" w:cs="Times New Roman"/>
        </w:rPr>
        <w:footnoteRef/>
      </w:r>
      <w:r w:rsidRPr="00763DF9">
        <w:rPr>
          <w:rFonts w:ascii="Times New Roman" w:hAnsi="Times New Roman" w:cs="Times New Roman"/>
        </w:rPr>
        <w:t xml:space="preserve"> К.Е. Ворошилов, / Г. Зиновьев/, /Каменев/, Ем. Ярославский, С.М. Будённый, П. И. Баранов, В.В. Куйбышев, А.И. Егоров, Рудзутак и др. на похоронах М.В. Фрунзе. Москва, 1925 г.</w:t>
      </w:r>
      <w:r>
        <w:rPr>
          <w:rFonts w:ascii="Times New Roman" w:hAnsi="Times New Roman" w:cs="Times New Roman"/>
        </w:rPr>
        <w:t xml:space="preserve"> // РГАКФД. </w:t>
      </w:r>
      <w:r w:rsidRPr="00763DF9">
        <w:rPr>
          <w:rFonts w:ascii="Times New Roman" w:hAnsi="Times New Roman" w:cs="Times New Roman"/>
        </w:rPr>
        <w:t>Ед. хр. № В-264</w:t>
      </w:r>
      <w:r>
        <w:rPr>
          <w:rFonts w:ascii="Times New Roman" w:hAnsi="Times New Roman" w:cs="Times New Roman"/>
        </w:rPr>
        <w:t xml:space="preserve">; </w:t>
      </w:r>
      <w:r w:rsidRPr="00763DF9">
        <w:rPr>
          <w:rFonts w:ascii="Times New Roman" w:hAnsi="Times New Roman" w:cs="Times New Roman"/>
        </w:rPr>
        <w:t>К.Е. Ворошилов, /Рыков/, /Г. Зиновьев/, И.С. Уншлихт, А.С. Енукидзе, /Каменев/, В.В. Куйбышев и др. несут гроб с телом М.В. Фрунзе по пл. Революции. Москва, 1925 г.</w:t>
      </w:r>
      <w:r>
        <w:rPr>
          <w:rFonts w:ascii="Times New Roman" w:hAnsi="Times New Roman" w:cs="Times New Roman"/>
        </w:rPr>
        <w:t xml:space="preserve"> // РГАКФД. </w:t>
      </w:r>
      <w:r w:rsidRPr="00763DF9">
        <w:rPr>
          <w:rFonts w:ascii="Times New Roman" w:hAnsi="Times New Roman" w:cs="Times New Roman"/>
        </w:rPr>
        <w:t>Ед. хр. № В-263</w:t>
      </w:r>
      <w:r>
        <w:rPr>
          <w:rFonts w:ascii="Times New Roman" w:hAnsi="Times New Roman" w:cs="Times New Roman"/>
        </w:rPr>
        <w:t xml:space="preserve">; </w:t>
      </w:r>
      <w:r w:rsidRPr="00763DF9">
        <w:rPr>
          <w:rFonts w:ascii="Times New Roman" w:hAnsi="Times New Roman" w:cs="Times New Roman"/>
        </w:rPr>
        <w:t>Похороны М.В. Фрунзе. Похоронная процессия проходит по площади Революции. Москва, 1925 г.</w:t>
      </w:r>
      <w:r>
        <w:rPr>
          <w:rFonts w:ascii="Times New Roman" w:hAnsi="Times New Roman" w:cs="Times New Roman"/>
        </w:rPr>
        <w:t xml:space="preserve"> // РГАКФД. </w:t>
      </w:r>
      <w:r w:rsidRPr="00763DF9">
        <w:rPr>
          <w:rFonts w:ascii="Times New Roman" w:hAnsi="Times New Roman" w:cs="Times New Roman"/>
        </w:rPr>
        <w:t>Ед. хр. № В-3430</w:t>
      </w:r>
      <w:r>
        <w:rPr>
          <w:rFonts w:ascii="Times New Roman" w:hAnsi="Times New Roman" w:cs="Times New Roman"/>
        </w:rPr>
        <w:t xml:space="preserve">; </w:t>
      </w:r>
      <w:r w:rsidRPr="00763DF9">
        <w:rPr>
          <w:rFonts w:ascii="Times New Roman" w:hAnsi="Times New Roman" w:cs="Times New Roman"/>
        </w:rPr>
        <w:t>Похороны М.В. Фрунзе. Представители от главного управления снабжения РККА несут венок. Москва, 1925 г.</w:t>
      </w:r>
      <w:r>
        <w:rPr>
          <w:rFonts w:ascii="Times New Roman" w:hAnsi="Times New Roman" w:cs="Times New Roman"/>
        </w:rPr>
        <w:t xml:space="preserve"> // РГАКФД. </w:t>
      </w:r>
      <w:r w:rsidRPr="00763DF9">
        <w:rPr>
          <w:rFonts w:ascii="Times New Roman" w:hAnsi="Times New Roman" w:cs="Times New Roman"/>
        </w:rPr>
        <w:t>Ед. хр.</w:t>
      </w:r>
      <w:r>
        <w:rPr>
          <w:rFonts w:ascii="Times New Roman" w:hAnsi="Times New Roman" w:cs="Times New Roman"/>
        </w:rPr>
        <w:t xml:space="preserve"> №</w:t>
      </w:r>
      <w:r w:rsidRPr="00763DF9">
        <w:rPr>
          <w:rFonts w:ascii="Times New Roman" w:hAnsi="Times New Roman" w:cs="Times New Roman"/>
        </w:rPr>
        <w:t xml:space="preserve"> В-3431.</w:t>
      </w:r>
    </w:p>
  </w:footnote>
  <w:footnote w:id="164">
    <w:p w14:paraId="75FC2C8F" w14:textId="120EEF17" w:rsidR="001330D0" w:rsidRPr="00763DF9" w:rsidRDefault="001330D0" w:rsidP="00763DF9">
      <w:pPr>
        <w:pStyle w:val="a3"/>
        <w:ind w:firstLine="284"/>
        <w:rPr>
          <w:rFonts w:ascii="Times New Roman" w:hAnsi="Times New Roman" w:cs="Times New Roman"/>
        </w:rPr>
      </w:pPr>
      <w:r w:rsidRPr="00763DF9">
        <w:rPr>
          <w:rStyle w:val="a5"/>
          <w:rFonts w:ascii="Times New Roman" w:hAnsi="Times New Roman" w:cs="Times New Roman"/>
        </w:rPr>
        <w:footnoteRef/>
      </w:r>
      <w:r w:rsidRPr="00763DF9">
        <w:rPr>
          <w:rFonts w:ascii="Times New Roman" w:hAnsi="Times New Roman" w:cs="Times New Roman"/>
        </w:rPr>
        <w:t xml:space="preserve"> И.В. Сталин, В.М. Молотов, К.Е. Ворошилов и др. в траурной процессии во время похорон Г.К. Орджоникидзе. Москва, 1937 г.</w:t>
      </w:r>
      <w:r>
        <w:rPr>
          <w:rFonts w:ascii="Times New Roman" w:hAnsi="Times New Roman" w:cs="Times New Roman"/>
        </w:rPr>
        <w:t xml:space="preserve"> // РГАКФД. </w:t>
      </w:r>
      <w:r w:rsidRPr="00763DF9">
        <w:rPr>
          <w:rFonts w:ascii="Times New Roman" w:hAnsi="Times New Roman" w:cs="Times New Roman"/>
        </w:rPr>
        <w:t>Ед. хр. № 0292711</w:t>
      </w:r>
      <w:r>
        <w:rPr>
          <w:rFonts w:ascii="Times New Roman" w:hAnsi="Times New Roman" w:cs="Times New Roman"/>
        </w:rPr>
        <w:t>.</w:t>
      </w:r>
    </w:p>
  </w:footnote>
  <w:footnote w:id="165">
    <w:p w14:paraId="54700C91" w14:textId="02F808D8" w:rsidR="001330D0" w:rsidRPr="00763DF9" w:rsidRDefault="001330D0" w:rsidP="00763DF9">
      <w:pPr>
        <w:pStyle w:val="a3"/>
        <w:ind w:firstLine="284"/>
        <w:jc w:val="both"/>
        <w:rPr>
          <w:rFonts w:ascii="Times New Roman" w:hAnsi="Times New Roman" w:cs="Times New Roman"/>
        </w:rPr>
      </w:pPr>
      <w:r w:rsidRPr="00763DF9">
        <w:rPr>
          <w:rStyle w:val="a5"/>
          <w:rFonts w:ascii="Times New Roman" w:hAnsi="Times New Roman" w:cs="Times New Roman"/>
        </w:rPr>
        <w:footnoteRef/>
      </w:r>
      <w:r w:rsidRPr="00763DF9">
        <w:rPr>
          <w:rFonts w:ascii="Times New Roman" w:hAnsi="Times New Roman" w:cs="Times New Roman"/>
        </w:rPr>
        <w:t xml:space="preserve"> И.В. Сталин, Л.М. Каганович, К.Е. Ворошилов в почётном карауле у гроба с телом С.М. Кирова в Колонном зале Дома Союзов. Москва, 1934 г. </w:t>
      </w:r>
      <w:r>
        <w:rPr>
          <w:rFonts w:ascii="Times New Roman" w:hAnsi="Times New Roman" w:cs="Times New Roman"/>
        </w:rPr>
        <w:t xml:space="preserve">// РГАКФД. </w:t>
      </w:r>
      <w:r w:rsidRPr="00763DF9">
        <w:rPr>
          <w:rFonts w:ascii="Times New Roman" w:hAnsi="Times New Roman" w:cs="Times New Roman"/>
        </w:rPr>
        <w:t>Ед. хр. № А-443</w:t>
      </w:r>
      <w:r>
        <w:rPr>
          <w:rFonts w:ascii="Times New Roman" w:hAnsi="Times New Roman" w:cs="Times New Roman"/>
        </w:rPr>
        <w:t xml:space="preserve">; </w:t>
      </w:r>
      <w:r w:rsidRPr="00763DF9">
        <w:rPr>
          <w:rFonts w:ascii="Times New Roman" w:hAnsi="Times New Roman" w:cs="Times New Roman"/>
        </w:rPr>
        <w:t>Траурная процессия с гробом С.М. Кирова на Комсомольской площади; в процессии: И.В Сталин, М.И. Калинин. Москва, 1934 г.</w:t>
      </w:r>
      <w:r>
        <w:rPr>
          <w:rFonts w:ascii="Times New Roman" w:hAnsi="Times New Roman" w:cs="Times New Roman"/>
        </w:rPr>
        <w:t xml:space="preserve"> // РГАКФД. </w:t>
      </w:r>
      <w:r w:rsidRPr="00763DF9">
        <w:rPr>
          <w:rFonts w:ascii="Times New Roman" w:hAnsi="Times New Roman" w:cs="Times New Roman"/>
        </w:rPr>
        <w:t>Ед. хр. № А-2730</w:t>
      </w:r>
      <w:r>
        <w:rPr>
          <w:rFonts w:ascii="Times New Roman" w:hAnsi="Times New Roman" w:cs="Times New Roman"/>
        </w:rPr>
        <w:t>.</w:t>
      </w:r>
    </w:p>
  </w:footnote>
  <w:footnote w:id="166">
    <w:p w14:paraId="5525D320" w14:textId="77777777" w:rsidR="001330D0" w:rsidRPr="002079B5" w:rsidRDefault="001330D0" w:rsidP="00146DB9">
      <w:pPr>
        <w:pStyle w:val="a3"/>
        <w:ind w:firstLine="284"/>
        <w:jc w:val="both"/>
        <w:rPr>
          <w:rFonts w:ascii="Times New Roman" w:hAnsi="Times New Roman" w:cs="Times New Roman"/>
        </w:rPr>
      </w:pPr>
      <w:r w:rsidRPr="002079B5">
        <w:rPr>
          <w:rStyle w:val="a5"/>
          <w:rFonts w:ascii="Times New Roman" w:hAnsi="Times New Roman" w:cs="Times New Roman"/>
        </w:rPr>
        <w:footnoteRef/>
      </w:r>
      <w:r w:rsidRPr="002079B5">
        <w:rPr>
          <w:rFonts w:ascii="Times New Roman" w:hAnsi="Times New Roman" w:cs="Times New Roman"/>
        </w:rPr>
        <w:t xml:space="preserve"> </w:t>
      </w:r>
      <w:r w:rsidRPr="006A7A21">
        <w:rPr>
          <w:rFonts w:ascii="Times New Roman" w:hAnsi="Times New Roman" w:cs="Times New Roman"/>
          <w:i/>
          <w:iCs/>
        </w:rPr>
        <w:t>Вересаев В.В</w:t>
      </w:r>
      <w:r w:rsidRPr="002079B5">
        <w:rPr>
          <w:rFonts w:ascii="Times New Roman" w:hAnsi="Times New Roman" w:cs="Times New Roman"/>
        </w:rPr>
        <w:t>. Об обрядах старых и новых. Ещё об обряда</w:t>
      </w:r>
      <w:r>
        <w:rPr>
          <w:rFonts w:ascii="Times New Roman" w:hAnsi="Times New Roman" w:cs="Times New Roman"/>
        </w:rPr>
        <w:t xml:space="preserve">х. </w:t>
      </w:r>
      <w:r w:rsidRPr="002079B5">
        <w:rPr>
          <w:rFonts w:ascii="Times New Roman" w:hAnsi="Times New Roman" w:cs="Times New Roman"/>
        </w:rPr>
        <w:t>С. 280.</w:t>
      </w:r>
    </w:p>
  </w:footnote>
  <w:footnote w:id="167">
    <w:p w14:paraId="2721431A" w14:textId="77777777" w:rsidR="001330D0" w:rsidRPr="006A7A21" w:rsidRDefault="001330D0" w:rsidP="00146DB9">
      <w:pPr>
        <w:pStyle w:val="a3"/>
        <w:ind w:firstLine="284"/>
        <w:rPr>
          <w:rFonts w:ascii="Times New Roman" w:hAnsi="Times New Roman" w:cs="Times New Roman"/>
        </w:rPr>
      </w:pPr>
      <w:r w:rsidRPr="006A7A21">
        <w:rPr>
          <w:rStyle w:val="a5"/>
          <w:rFonts w:ascii="Times New Roman" w:hAnsi="Times New Roman" w:cs="Times New Roman"/>
        </w:rPr>
        <w:footnoteRef/>
      </w:r>
      <w:r w:rsidRPr="006A7A21">
        <w:rPr>
          <w:rFonts w:ascii="Times New Roman" w:hAnsi="Times New Roman" w:cs="Times New Roman"/>
        </w:rPr>
        <w:t xml:space="preserve"> </w:t>
      </w:r>
      <w:r w:rsidRPr="006A7A21">
        <w:rPr>
          <w:rFonts w:ascii="Times New Roman" w:hAnsi="Times New Roman" w:cs="Times New Roman"/>
          <w:i/>
          <w:iCs/>
        </w:rPr>
        <w:t>Троцкий Л.Д</w:t>
      </w:r>
      <w:r w:rsidRPr="006A7A21">
        <w:rPr>
          <w:rFonts w:ascii="Times New Roman" w:hAnsi="Times New Roman" w:cs="Times New Roman"/>
        </w:rPr>
        <w:t>. Вопросы быта: эпоха культурничества и её задачи. С. 91.</w:t>
      </w:r>
    </w:p>
  </w:footnote>
  <w:footnote w:id="168">
    <w:p w14:paraId="4217F311" w14:textId="1A2AE886" w:rsidR="001330D0" w:rsidRPr="00430FBB" w:rsidRDefault="001330D0" w:rsidP="00146DB9">
      <w:pPr>
        <w:pStyle w:val="a3"/>
        <w:ind w:firstLine="284"/>
        <w:rPr>
          <w:rFonts w:ascii="Times New Roman" w:hAnsi="Times New Roman" w:cs="Times New Roman"/>
        </w:rPr>
      </w:pPr>
      <w:r w:rsidRPr="008D54AC">
        <w:rPr>
          <w:rStyle w:val="a5"/>
          <w:rFonts w:ascii="Times New Roman" w:hAnsi="Times New Roman" w:cs="Times New Roman"/>
        </w:rPr>
        <w:footnoteRef/>
      </w:r>
      <w:r w:rsidRPr="008D54AC">
        <w:rPr>
          <w:rFonts w:ascii="Times New Roman" w:hAnsi="Times New Roman" w:cs="Times New Roman"/>
        </w:rPr>
        <w:t xml:space="preserve"> </w:t>
      </w:r>
      <w:r w:rsidRPr="00430FBB">
        <w:rPr>
          <w:rFonts w:ascii="Times New Roman" w:hAnsi="Times New Roman" w:cs="Times New Roman"/>
        </w:rPr>
        <w:t>Удостоверение (мандат)</w:t>
      </w:r>
      <w:r>
        <w:rPr>
          <w:rFonts w:ascii="Times New Roman" w:hAnsi="Times New Roman" w:cs="Times New Roman"/>
        </w:rPr>
        <w:t xml:space="preserve"> от </w:t>
      </w:r>
      <w:r w:rsidRPr="00430FBB">
        <w:rPr>
          <w:rFonts w:ascii="Times New Roman" w:hAnsi="Times New Roman" w:cs="Times New Roman"/>
        </w:rPr>
        <w:t>19 Декабря 1924 г.</w:t>
      </w:r>
      <w:r>
        <w:rPr>
          <w:rFonts w:ascii="Times New Roman" w:hAnsi="Times New Roman" w:cs="Times New Roman"/>
        </w:rPr>
        <w:t xml:space="preserve"> // </w:t>
      </w:r>
      <w:r w:rsidRPr="00430FBB">
        <w:rPr>
          <w:rFonts w:ascii="Times New Roman" w:hAnsi="Times New Roman" w:cs="Times New Roman"/>
        </w:rPr>
        <w:t>ЦГА</w:t>
      </w:r>
      <w:r>
        <w:rPr>
          <w:rFonts w:ascii="Times New Roman" w:hAnsi="Times New Roman" w:cs="Times New Roman"/>
        </w:rPr>
        <w:t xml:space="preserve"> </w:t>
      </w:r>
      <w:r w:rsidRPr="00430FBB">
        <w:rPr>
          <w:rFonts w:ascii="Times New Roman" w:hAnsi="Times New Roman" w:cs="Times New Roman"/>
        </w:rPr>
        <w:t>ИПД</w:t>
      </w:r>
      <w:r>
        <w:rPr>
          <w:rFonts w:ascii="Times New Roman" w:hAnsi="Times New Roman" w:cs="Times New Roman"/>
        </w:rPr>
        <w:t xml:space="preserve"> СПб</w:t>
      </w:r>
      <w:r w:rsidRPr="00430FBB">
        <w:rPr>
          <w:rFonts w:ascii="Times New Roman" w:hAnsi="Times New Roman" w:cs="Times New Roman"/>
        </w:rPr>
        <w:t>. Ф. 1544. Оп. 1. Д. 68. Л. 79.</w:t>
      </w:r>
    </w:p>
  </w:footnote>
  <w:footnote w:id="169">
    <w:p w14:paraId="0B8FF6B1" w14:textId="21915807" w:rsidR="001330D0" w:rsidRPr="003850EF" w:rsidRDefault="001330D0" w:rsidP="003850EF">
      <w:pPr>
        <w:pStyle w:val="a3"/>
        <w:ind w:firstLine="284"/>
        <w:jc w:val="both"/>
        <w:rPr>
          <w:rFonts w:ascii="Times New Roman" w:hAnsi="Times New Roman" w:cs="Times New Roman"/>
        </w:rPr>
      </w:pPr>
      <w:r w:rsidRPr="003850EF">
        <w:rPr>
          <w:rStyle w:val="a5"/>
          <w:rFonts w:ascii="Times New Roman" w:hAnsi="Times New Roman" w:cs="Times New Roman"/>
        </w:rPr>
        <w:footnoteRef/>
      </w:r>
      <w:r w:rsidRPr="003850EF">
        <w:rPr>
          <w:rFonts w:ascii="Times New Roman" w:hAnsi="Times New Roman" w:cs="Times New Roman"/>
        </w:rPr>
        <w:t xml:space="preserve"> </w:t>
      </w:r>
      <w:r w:rsidRPr="003850EF">
        <w:rPr>
          <w:rFonts w:ascii="Times New Roman" w:hAnsi="Times New Roman" w:cs="Times New Roman"/>
          <w:i/>
          <w:iCs/>
        </w:rPr>
        <w:t>Соколова А.Д.</w:t>
      </w:r>
      <w:r w:rsidRPr="003850EF">
        <w:rPr>
          <w:rFonts w:ascii="Times New Roman" w:hAnsi="Times New Roman" w:cs="Times New Roman"/>
        </w:rPr>
        <w:t xml:space="preserve"> Новому человеку</w:t>
      </w:r>
      <w:r>
        <w:rPr>
          <w:rFonts w:ascii="Times New Roman" w:hAnsi="Times New Roman" w:cs="Times New Roman"/>
        </w:rPr>
        <w:t xml:space="preserve"> </w:t>
      </w:r>
      <w:r w:rsidRPr="004F36E3">
        <w:rPr>
          <w:rFonts w:ascii="Times New Roman" w:hAnsi="Times New Roman" w:cs="Times New Roman"/>
        </w:rPr>
        <w:t>—</w:t>
      </w:r>
      <w:r w:rsidRPr="003850EF">
        <w:rPr>
          <w:rFonts w:ascii="Times New Roman" w:hAnsi="Times New Roman" w:cs="Times New Roman"/>
        </w:rPr>
        <w:t xml:space="preserve"> новая смерть. Похоронная культура раннего СССР. С. 138.</w:t>
      </w:r>
    </w:p>
  </w:footnote>
  <w:footnote w:id="170">
    <w:p w14:paraId="2BD4BCFA" w14:textId="77777777" w:rsidR="001330D0" w:rsidRPr="00D6618A" w:rsidRDefault="001330D0" w:rsidP="00146DB9">
      <w:pPr>
        <w:pStyle w:val="a3"/>
        <w:ind w:firstLine="284"/>
        <w:rPr>
          <w:rFonts w:ascii="Times New Roman" w:hAnsi="Times New Roman" w:cs="Times New Roman"/>
        </w:rPr>
      </w:pPr>
      <w:r w:rsidRPr="00D6618A">
        <w:rPr>
          <w:rStyle w:val="a5"/>
          <w:rFonts w:ascii="Times New Roman" w:hAnsi="Times New Roman" w:cs="Times New Roman"/>
        </w:rPr>
        <w:footnoteRef/>
      </w:r>
      <w:r w:rsidRPr="00D6618A">
        <w:rPr>
          <w:rFonts w:ascii="Times New Roman" w:hAnsi="Times New Roman" w:cs="Times New Roman"/>
        </w:rPr>
        <w:t xml:space="preserve"> </w:t>
      </w:r>
      <w:r w:rsidRPr="00430FBB">
        <w:rPr>
          <w:rFonts w:ascii="Times New Roman" w:hAnsi="Times New Roman" w:cs="Times New Roman"/>
          <w:i/>
          <w:iCs/>
        </w:rPr>
        <w:t>Троцкий Л.Д</w:t>
      </w:r>
      <w:r w:rsidRPr="00430FBB">
        <w:rPr>
          <w:rFonts w:ascii="Times New Roman" w:hAnsi="Times New Roman" w:cs="Times New Roman"/>
        </w:rPr>
        <w:t xml:space="preserve">. Вопросы быта: эпоха культурничества и её задачи. </w:t>
      </w:r>
      <w:r w:rsidRPr="00D6618A">
        <w:rPr>
          <w:rFonts w:ascii="Times New Roman" w:hAnsi="Times New Roman" w:cs="Times New Roman"/>
        </w:rPr>
        <w:t xml:space="preserve">С. 92. </w:t>
      </w:r>
    </w:p>
  </w:footnote>
  <w:footnote w:id="171">
    <w:p w14:paraId="1B628895" w14:textId="77777777" w:rsidR="001330D0" w:rsidRPr="00362991" w:rsidRDefault="001330D0" w:rsidP="00146DB9">
      <w:pPr>
        <w:pStyle w:val="a3"/>
        <w:ind w:firstLine="284"/>
        <w:rPr>
          <w:rFonts w:ascii="Times New Roman" w:hAnsi="Times New Roman" w:cs="Times New Roman"/>
        </w:rPr>
      </w:pPr>
      <w:r w:rsidRPr="00362991">
        <w:rPr>
          <w:rStyle w:val="a5"/>
          <w:rFonts w:ascii="Times New Roman" w:hAnsi="Times New Roman" w:cs="Times New Roman"/>
        </w:rPr>
        <w:footnoteRef/>
      </w:r>
      <w:r w:rsidRPr="00362991">
        <w:rPr>
          <w:rFonts w:ascii="Times New Roman" w:hAnsi="Times New Roman" w:cs="Times New Roman"/>
        </w:rPr>
        <w:t xml:space="preserve"> </w:t>
      </w:r>
      <w:r w:rsidRPr="00362991">
        <w:rPr>
          <w:rFonts w:ascii="Times New Roman" w:hAnsi="Times New Roman" w:cs="Times New Roman"/>
          <w:i/>
          <w:iCs/>
        </w:rPr>
        <w:t>Троцкий Л.Д</w:t>
      </w:r>
      <w:r w:rsidRPr="00362991">
        <w:rPr>
          <w:rFonts w:ascii="Times New Roman" w:hAnsi="Times New Roman" w:cs="Times New Roman"/>
        </w:rPr>
        <w:t>. Вопросы быта: эпоха культурничества и её задачи</w:t>
      </w:r>
      <w:r>
        <w:rPr>
          <w:rFonts w:ascii="Times New Roman" w:hAnsi="Times New Roman" w:cs="Times New Roman"/>
        </w:rPr>
        <w:t xml:space="preserve">. С. 91. </w:t>
      </w:r>
    </w:p>
  </w:footnote>
  <w:footnote w:id="172">
    <w:p w14:paraId="2E1E73BA" w14:textId="77777777" w:rsidR="001330D0" w:rsidRPr="00B947C3" w:rsidRDefault="001330D0" w:rsidP="00146DB9">
      <w:pPr>
        <w:pStyle w:val="a3"/>
        <w:ind w:firstLine="284"/>
        <w:jc w:val="both"/>
        <w:rPr>
          <w:rFonts w:ascii="Times New Roman" w:hAnsi="Times New Roman" w:cs="Times New Roman"/>
        </w:rPr>
      </w:pPr>
      <w:r w:rsidRPr="00B947C3">
        <w:rPr>
          <w:rStyle w:val="a5"/>
          <w:rFonts w:ascii="Times New Roman" w:hAnsi="Times New Roman" w:cs="Times New Roman"/>
        </w:rPr>
        <w:footnoteRef/>
      </w:r>
      <w:bookmarkStart w:id="50" w:name="_Hlk70528112"/>
      <w:r w:rsidRPr="00B947C3">
        <w:rPr>
          <w:rFonts w:ascii="Times New Roman" w:hAnsi="Times New Roman" w:cs="Times New Roman"/>
        </w:rPr>
        <w:t xml:space="preserve"> Смена. 1923. 22 апреля. </w:t>
      </w:r>
      <w:bookmarkEnd w:id="50"/>
      <w:r w:rsidRPr="00B947C3">
        <w:rPr>
          <w:rFonts w:ascii="Times New Roman" w:hAnsi="Times New Roman" w:cs="Times New Roman"/>
        </w:rPr>
        <w:t>С.2.</w:t>
      </w:r>
    </w:p>
  </w:footnote>
  <w:footnote w:id="173">
    <w:p w14:paraId="614A77DE" w14:textId="77777777" w:rsidR="001330D0" w:rsidRPr="00B947C3" w:rsidRDefault="001330D0" w:rsidP="00146DB9">
      <w:pPr>
        <w:pStyle w:val="a3"/>
        <w:ind w:firstLine="284"/>
        <w:jc w:val="both"/>
        <w:rPr>
          <w:rFonts w:ascii="Times New Roman" w:hAnsi="Times New Roman" w:cs="Times New Roman"/>
        </w:rPr>
      </w:pPr>
      <w:r w:rsidRPr="00B947C3">
        <w:rPr>
          <w:rStyle w:val="a5"/>
          <w:rFonts w:ascii="Times New Roman" w:hAnsi="Times New Roman" w:cs="Times New Roman"/>
        </w:rPr>
        <w:footnoteRef/>
      </w:r>
      <w:r w:rsidRPr="00B947C3">
        <w:rPr>
          <w:rFonts w:ascii="Times New Roman" w:hAnsi="Times New Roman" w:cs="Times New Roman"/>
        </w:rPr>
        <w:t xml:space="preserve"> Там же. </w:t>
      </w:r>
    </w:p>
  </w:footnote>
  <w:footnote w:id="174">
    <w:p w14:paraId="00E55C90" w14:textId="77777777" w:rsidR="001330D0" w:rsidRDefault="001330D0" w:rsidP="00146DB9">
      <w:pPr>
        <w:pStyle w:val="a3"/>
        <w:ind w:firstLine="284"/>
        <w:jc w:val="both"/>
      </w:pPr>
      <w:r w:rsidRPr="00B947C3">
        <w:rPr>
          <w:rStyle w:val="a5"/>
          <w:rFonts w:ascii="Times New Roman" w:hAnsi="Times New Roman" w:cs="Times New Roman"/>
        </w:rPr>
        <w:footnoteRef/>
      </w:r>
      <w:r w:rsidRPr="00B947C3">
        <w:rPr>
          <w:rFonts w:ascii="Times New Roman" w:hAnsi="Times New Roman" w:cs="Times New Roman"/>
        </w:rPr>
        <w:t xml:space="preserve"> </w:t>
      </w:r>
      <w:r w:rsidRPr="00B947C3">
        <w:rPr>
          <w:rFonts w:ascii="Times New Roman" w:hAnsi="Times New Roman" w:cs="Times New Roman"/>
          <w:i/>
          <w:iCs/>
        </w:rPr>
        <w:t>Соколова А.Д</w:t>
      </w:r>
      <w:r w:rsidRPr="00B947C3">
        <w:rPr>
          <w:rFonts w:ascii="Times New Roman" w:hAnsi="Times New Roman" w:cs="Times New Roman"/>
        </w:rPr>
        <w:t>. Новому быту – новые обряды. Похоронная обрядность в атеистической кампании 1920-х гг. // Человек и религия: материалы Междунар. науч.-практ. конф., 14–16 марта 2013 г., Минск, Республика Беларусь / под ред. С. Г. Карасёвой, С. И. Шатравского. Минск, 2013. С. 204.</w:t>
      </w:r>
      <w:r>
        <w:t xml:space="preserve"> </w:t>
      </w:r>
    </w:p>
  </w:footnote>
  <w:footnote w:id="175">
    <w:p w14:paraId="7A1CBCC7" w14:textId="0666D672" w:rsidR="001330D0" w:rsidRPr="004823AC" w:rsidRDefault="001330D0" w:rsidP="00146DB9">
      <w:pPr>
        <w:pStyle w:val="a3"/>
        <w:ind w:firstLine="284"/>
        <w:rPr>
          <w:rFonts w:ascii="Times New Roman" w:hAnsi="Times New Roman" w:cs="Times New Roman"/>
        </w:rPr>
      </w:pPr>
      <w:r w:rsidRPr="004823AC">
        <w:rPr>
          <w:rStyle w:val="a5"/>
          <w:rFonts w:ascii="Times New Roman" w:hAnsi="Times New Roman" w:cs="Times New Roman"/>
        </w:rPr>
        <w:footnoteRef/>
      </w:r>
      <w:r w:rsidRPr="004823AC">
        <w:rPr>
          <w:rFonts w:ascii="Times New Roman" w:hAnsi="Times New Roman" w:cs="Times New Roman"/>
        </w:rPr>
        <w:t xml:space="preserve"> Стихотворение собственного производства // ЦГА</w:t>
      </w:r>
      <w:r>
        <w:rPr>
          <w:rFonts w:ascii="Times New Roman" w:hAnsi="Times New Roman" w:cs="Times New Roman"/>
        </w:rPr>
        <w:t xml:space="preserve"> </w:t>
      </w:r>
      <w:r w:rsidRPr="004823AC">
        <w:rPr>
          <w:rFonts w:ascii="Times New Roman" w:hAnsi="Times New Roman" w:cs="Times New Roman"/>
        </w:rPr>
        <w:t>ИПД СПб. Ф. 1544. Оп. 1. Д. 177. Л. 26–26(об).</w:t>
      </w:r>
    </w:p>
  </w:footnote>
  <w:footnote w:id="176">
    <w:p w14:paraId="3B830E8A" w14:textId="77777777" w:rsidR="001330D0" w:rsidRPr="004823AC" w:rsidRDefault="001330D0" w:rsidP="00146DB9">
      <w:pPr>
        <w:pStyle w:val="a3"/>
        <w:ind w:firstLine="284"/>
        <w:rPr>
          <w:rFonts w:ascii="Times New Roman" w:hAnsi="Times New Roman" w:cs="Times New Roman"/>
        </w:rPr>
      </w:pPr>
      <w:r w:rsidRPr="004823AC">
        <w:rPr>
          <w:rStyle w:val="a5"/>
          <w:rFonts w:ascii="Times New Roman" w:hAnsi="Times New Roman" w:cs="Times New Roman"/>
        </w:rPr>
        <w:footnoteRef/>
      </w:r>
      <w:r w:rsidRPr="004823AC">
        <w:rPr>
          <w:rFonts w:ascii="Times New Roman" w:hAnsi="Times New Roman" w:cs="Times New Roman"/>
        </w:rPr>
        <w:t xml:space="preserve"> Там же. Л. 26 (об)</w:t>
      </w:r>
    </w:p>
  </w:footnote>
  <w:footnote w:id="177">
    <w:p w14:paraId="2DD186E5" w14:textId="77777777" w:rsidR="001330D0" w:rsidRPr="004823AC" w:rsidRDefault="001330D0" w:rsidP="00146DB9">
      <w:pPr>
        <w:pStyle w:val="a3"/>
        <w:ind w:firstLine="284"/>
        <w:rPr>
          <w:rFonts w:ascii="Times New Roman" w:hAnsi="Times New Roman" w:cs="Times New Roman"/>
        </w:rPr>
      </w:pPr>
      <w:r w:rsidRPr="004823AC">
        <w:rPr>
          <w:rStyle w:val="a5"/>
          <w:rFonts w:ascii="Times New Roman" w:hAnsi="Times New Roman" w:cs="Times New Roman"/>
        </w:rPr>
        <w:footnoteRef/>
      </w:r>
      <w:r w:rsidRPr="004823AC">
        <w:rPr>
          <w:rFonts w:ascii="Times New Roman" w:hAnsi="Times New Roman" w:cs="Times New Roman"/>
        </w:rPr>
        <w:t xml:space="preserve"> Там же. </w:t>
      </w:r>
    </w:p>
  </w:footnote>
  <w:footnote w:id="178">
    <w:p w14:paraId="5A30D2F6" w14:textId="2D49B5E8" w:rsidR="001330D0" w:rsidRPr="00BD5033" w:rsidRDefault="001330D0" w:rsidP="00146DB9">
      <w:pPr>
        <w:pStyle w:val="a3"/>
        <w:ind w:firstLine="284"/>
        <w:jc w:val="both"/>
        <w:rPr>
          <w:rFonts w:ascii="Times New Roman" w:hAnsi="Times New Roman" w:cs="Times New Roman"/>
        </w:rPr>
      </w:pPr>
      <w:r w:rsidRPr="00BD5033">
        <w:rPr>
          <w:rStyle w:val="a5"/>
          <w:rFonts w:ascii="Times New Roman" w:hAnsi="Times New Roman" w:cs="Times New Roman"/>
        </w:rPr>
        <w:footnoteRef/>
      </w:r>
      <w:r w:rsidRPr="00BD5033">
        <w:rPr>
          <w:rFonts w:ascii="Times New Roman" w:hAnsi="Times New Roman" w:cs="Times New Roman"/>
        </w:rPr>
        <w:t xml:space="preserve"> Донесение в Лужский Уком РКП /б/ // ЦГА</w:t>
      </w:r>
      <w:r>
        <w:rPr>
          <w:rFonts w:ascii="Times New Roman" w:hAnsi="Times New Roman" w:cs="Times New Roman"/>
        </w:rPr>
        <w:t xml:space="preserve"> </w:t>
      </w:r>
      <w:r w:rsidRPr="00BD5033">
        <w:rPr>
          <w:rFonts w:ascii="Times New Roman" w:hAnsi="Times New Roman" w:cs="Times New Roman"/>
        </w:rPr>
        <w:t>ИПД СПб. Ф. 1515. Оп. 1. Д. 379. Л. 45–45(об).</w:t>
      </w:r>
    </w:p>
  </w:footnote>
  <w:footnote w:id="179">
    <w:p w14:paraId="1E1A040E" w14:textId="7FD43EBF" w:rsidR="001330D0" w:rsidRPr="00D626B5" w:rsidRDefault="001330D0" w:rsidP="00146DB9">
      <w:pPr>
        <w:pStyle w:val="a3"/>
        <w:ind w:firstLine="284"/>
        <w:jc w:val="both"/>
        <w:rPr>
          <w:rFonts w:ascii="Times New Roman" w:hAnsi="Times New Roman" w:cs="Times New Roman"/>
        </w:rPr>
      </w:pPr>
      <w:r w:rsidRPr="00D626B5">
        <w:rPr>
          <w:rStyle w:val="a5"/>
          <w:rFonts w:ascii="Times New Roman" w:hAnsi="Times New Roman" w:cs="Times New Roman"/>
        </w:rPr>
        <w:footnoteRef/>
      </w:r>
      <w:r w:rsidRPr="00D626B5">
        <w:rPr>
          <w:rFonts w:ascii="Times New Roman" w:hAnsi="Times New Roman" w:cs="Times New Roman"/>
        </w:rPr>
        <w:t xml:space="preserve"> Выписка из газеты «Крестьянская Правда» за № 93 от 6 Декабря 1922 г.: «Что это Демонстрация или несознательность» // ЦГА</w:t>
      </w:r>
      <w:r>
        <w:rPr>
          <w:rFonts w:ascii="Times New Roman" w:hAnsi="Times New Roman" w:cs="Times New Roman"/>
        </w:rPr>
        <w:t xml:space="preserve"> </w:t>
      </w:r>
      <w:r w:rsidRPr="00D626B5">
        <w:rPr>
          <w:rFonts w:ascii="Times New Roman" w:hAnsi="Times New Roman" w:cs="Times New Roman"/>
        </w:rPr>
        <w:t>ИПД СПб. Ф.</w:t>
      </w:r>
      <w:r>
        <w:rPr>
          <w:rFonts w:ascii="Times New Roman" w:hAnsi="Times New Roman" w:cs="Times New Roman"/>
        </w:rPr>
        <w:t xml:space="preserve"> </w:t>
      </w:r>
      <w:r w:rsidRPr="00D626B5">
        <w:rPr>
          <w:rFonts w:ascii="Times New Roman" w:hAnsi="Times New Roman" w:cs="Times New Roman"/>
        </w:rPr>
        <w:t xml:space="preserve">1515. Оп. 1. Д. 379. Л. 49–50. </w:t>
      </w:r>
    </w:p>
  </w:footnote>
  <w:footnote w:id="180">
    <w:p w14:paraId="671A5B02" w14:textId="0C7831CE" w:rsidR="001330D0" w:rsidRPr="00D626B5" w:rsidRDefault="001330D0" w:rsidP="00146DB9">
      <w:pPr>
        <w:pStyle w:val="a3"/>
        <w:ind w:firstLine="284"/>
        <w:jc w:val="both"/>
        <w:rPr>
          <w:rFonts w:ascii="Times New Roman" w:hAnsi="Times New Roman" w:cs="Times New Roman"/>
        </w:rPr>
      </w:pPr>
      <w:r w:rsidRPr="00D626B5">
        <w:rPr>
          <w:rStyle w:val="a5"/>
          <w:rFonts w:ascii="Times New Roman" w:hAnsi="Times New Roman" w:cs="Times New Roman"/>
        </w:rPr>
        <w:footnoteRef/>
      </w:r>
      <w:r w:rsidRPr="00D626B5">
        <w:rPr>
          <w:rFonts w:ascii="Times New Roman" w:hAnsi="Times New Roman" w:cs="Times New Roman"/>
        </w:rPr>
        <w:t xml:space="preserve"> Комиссару ВАШКС. Рапорт // ЦГА</w:t>
      </w:r>
      <w:r>
        <w:rPr>
          <w:rFonts w:ascii="Times New Roman" w:hAnsi="Times New Roman" w:cs="Times New Roman"/>
        </w:rPr>
        <w:t xml:space="preserve"> </w:t>
      </w:r>
      <w:r w:rsidRPr="00D626B5">
        <w:rPr>
          <w:rFonts w:ascii="Times New Roman" w:hAnsi="Times New Roman" w:cs="Times New Roman"/>
        </w:rPr>
        <w:t xml:space="preserve">ИПД СПб. Ф. 1515. Оп. 1. Д. 379. Л. 47. </w:t>
      </w:r>
    </w:p>
  </w:footnote>
  <w:footnote w:id="181">
    <w:p w14:paraId="79225854" w14:textId="7A1B6E98" w:rsidR="001330D0" w:rsidRDefault="001330D0" w:rsidP="00146DB9">
      <w:pPr>
        <w:pStyle w:val="a3"/>
        <w:ind w:firstLine="284"/>
        <w:jc w:val="both"/>
      </w:pPr>
      <w:r w:rsidRPr="00D626B5">
        <w:rPr>
          <w:rStyle w:val="a5"/>
          <w:rFonts w:ascii="Times New Roman" w:hAnsi="Times New Roman" w:cs="Times New Roman"/>
        </w:rPr>
        <w:footnoteRef/>
      </w:r>
      <w:r w:rsidRPr="00D626B5">
        <w:rPr>
          <w:rFonts w:ascii="Times New Roman" w:hAnsi="Times New Roman" w:cs="Times New Roman"/>
        </w:rPr>
        <w:t xml:space="preserve">  Из протокола заседания Бюро Лужского укома РКП /б/ от 13-XII-22 г. // ЦГА</w:t>
      </w:r>
      <w:r>
        <w:rPr>
          <w:rFonts w:ascii="Times New Roman" w:hAnsi="Times New Roman" w:cs="Times New Roman"/>
        </w:rPr>
        <w:t xml:space="preserve"> </w:t>
      </w:r>
      <w:r w:rsidRPr="00D626B5">
        <w:rPr>
          <w:rFonts w:ascii="Times New Roman" w:hAnsi="Times New Roman" w:cs="Times New Roman"/>
        </w:rPr>
        <w:t>ИПД СПб. Ф. 1515. Оп. 1. Д. 379. Л. 46–46 (об).</w:t>
      </w:r>
    </w:p>
  </w:footnote>
  <w:footnote w:id="182">
    <w:p w14:paraId="35A39157" w14:textId="11D0F8A9" w:rsidR="001330D0" w:rsidRPr="006201D7" w:rsidRDefault="001330D0" w:rsidP="00146DB9">
      <w:pPr>
        <w:pStyle w:val="a3"/>
        <w:ind w:firstLine="284"/>
        <w:jc w:val="both"/>
        <w:rPr>
          <w:rFonts w:ascii="Times New Roman" w:hAnsi="Times New Roman" w:cs="Times New Roman"/>
        </w:rPr>
      </w:pPr>
      <w:r w:rsidRPr="006201D7">
        <w:rPr>
          <w:rStyle w:val="a5"/>
          <w:rFonts w:ascii="Times New Roman" w:hAnsi="Times New Roman" w:cs="Times New Roman"/>
        </w:rPr>
        <w:footnoteRef/>
      </w:r>
      <w:r w:rsidRPr="006201D7">
        <w:rPr>
          <w:rFonts w:ascii="Times New Roman" w:hAnsi="Times New Roman" w:cs="Times New Roman"/>
        </w:rPr>
        <w:t xml:space="preserve"> План проведения похорон б. Заведующего отделом с/х ленинградского Горкома ВКП (б) тов. Васильева Павла Ивановича // ЦГА</w:t>
      </w:r>
      <w:r>
        <w:rPr>
          <w:rFonts w:ascii="Times New Roman" w:hAnsi="Times New Roman" w:cs="Times New Roman"/>
        </w:rPr>
        <w:t xml:space="preserve"> </w:t>
      </w:r>
      <w:r w:rsidRPr="006201D7">
        <w:rPr>
          <w:rFonts w:ascii="Times New Roman" w:hAnsi="Times New Roman" w:cs="Times New Roman"/>
        </w:rPr>
        <w:t>ИПД СПб. Ф. 25. Оп. 40. Д. 41. Л. 1.</w:t>
      </w:r>
    </w:p>
  </w:footnote>
  <w:footnote w:id="183">
    <w:p w14:paraId="519DC5BB" w14:textId="77777777" w:rsidR="001330D0" w:rsidRPr="00393B8F" w:rsidRDefault="001330D0" w:rsidP="001B7E6A">
      <w:pPr>
        <w:pStyle w:val="a3"/>
        <w:ind w:firstLine="284"/>
        <w:rPr>
          <w:rFonts w:ascii="Times New Roman" w:hAnsi="Times New Roman" w:cs="Times New Roman"/>
        </w:rPr>
      </w:pPr>
      <w:r w:rsidRPr="00393B8F">
        <w:rPr>
          <w:rStyle w:val="a5"/>
          <w:rFonts w:ascii="Times New Roman" w:hAnsi="Times New Roman" w:cs="Times New Roman"/>
        </w:rPr>
        <w:footnoteRef/>
      </w:r>
      <w:r w:rsidRPr="00393B8F">
        <w:rPr>
          <w:rFonts w:ascii="Times New Roman" w:hAnsi="Times New Roman" w:cs="Times New Roman"/>
        </w:rPr>
        <w:t xml:space="preserve"> Там же. С. 5–6</w:t>
      </w:r>
      <w:r>
        <w:rPr>
          <w:rFonts w:ascii="Times New Roman" w:hAnsi="Times New Roman" w:cs="Times New Roman"/>
        </w:rPr>
        <w:t xml:space="preserve">; </w:t>
      </w:r>
      <w:bookmarkStart w:id="52" w:name="_Hlk103007730"/>
      <w:r w:rsidRPr="00AE1229">
        <w:rPr>
          <w:rFonts w:ascii="Times New Roman" w:hAnsi="Times New Roman" w:cs="Times New Roman"/>
          <w:i/>
          <w:iCs/>
        </w:rPr>
        <w:t>Вересаев В.В</w:t>
      </w:r>
      <w:r w:rsidRPr="00AE1229">
        <w:rPr>
          <w:rFonts w:ascii="Times New Roman" w:hAnsi="Times New Roman" w:cs="Times New Roman"/>
        </w:rPr>
        <w:t>. Об обрядах старых и новых. Ещё об обрядах</w:t>
      </w:r>
      <w:r>
        <w:rPr>
          <w:rFonts w:ascii="Times New Roman" w:hAnsi="Times New Roman" w:cs="Times New Roman"/>
        </w:rPr>
        <w:t>. С. 279.</w:t>
      </w:r>
      <w:bookmarkEnd w:id="52"/>
    </w:p>
  </w:footnote>
  <w:footnote w:id="184">
    <w:p w14:paraId="2CB7799E" w14:textId="77777777" w:rsidR="001330D0" w:rsidRPr="00AE1229" w:rsidRDefault="001330D0" w:rsidP="001B7E6A">
      <w:pPr>
        <w:pStyle w:val="a3"/>
        <w:ind w:firstLine="284"/>
        <w:rPr>
          <w:rFonts w:ascii="Times New Roman" w:hAnsi="Times New Roman" w:cs="Times New Roman"/>
        </w:rPr>
      </w:pPr>
      <w:r w:rsidRPr="00AE1229">
        <w:rPr>
          <w:rStyle w:val="a5"/>
          <w:rFonts w:ascii="Times New Roman" w:hAnsi="Times New Roman" w:cs="Times New Roman"/>
        </w:rPr>
        <w:footnoteRef/>
      </w:r>
      <w:r w:rsidRPr="00AE1229">
        <w:rPr>
          <w:rFonts w:ascii="Times New Roman" w:hAnsi="Times New Roman" w:cs="Times New Roman"/>
        </w:rPr>
        <w:t xml:space="preserve"> </w:t>
      </w:r>
      <w:r w:rsidRPr="00AE1229">
        <w:rPr>
          <w:rFonts w:ascii="Times New Roman" w:hAnsi="Times New Roman" w:cs="Times New Roman"/>
          <w:i/>
          <w:iCs/>
        </w:rPr>
        <w:t>Вересаев В.В</w:t>
      </w:r>
      <w:r w:rsidRPr="00AE1229">
        <w:rPr>
          <w:rFonts w:ascii="Times New Roman" w:hAnsi="Times New Roman" w:cs="Times New Roman"/>
        </w:rPr>
        <w:t>. Об обрядах старых и новых. Ещё об обрядах. С. 279.</w:t>
      </w:r>
    </w:p>
  </w:footnote>
  <w:footnote w:id="185">
    <w:p w14:paraId="15C15E58" w14:textId="77777777" w:rsidR="001330D0" w:rsidRPr="00AE1229" w:rsidRDefault="001330D0" w:rsidP="001B7E6A">
      <w:pPr>
        <w:pStyle w:val="a3"/>
        <w:ind w:firstLine="284"/>
        <w:jc w:val="both"/>
        <w:rPr>
          <w:rFonts w:ascii="Times New Roman" w:hAnsi="Times New Roman" w:cs="Times New Roman"/>
        </w:rPr>
      </w:pPr>
      <w:r w:rsidRPr="00AE1229">
        <w:rPr>
          <w:rStyle w:val="a5"/>
          <w:rFonts w:ascii="Times New Roman" w:hAnsi="Times New Roman" w:cs="Times New Roman"/>
        </w:rPr>
        <w:footnoteRef/>
      </w:r>
      <w:r w:rsidRPr="00AE1229">
        <w:rPr>
          <w:rFonts w:ascii="Times New Roman" w:hAnsi="Times New Roman" w:cs="Times New Roman"/>
        </w:rPr>
        <w:t xml:space="preserve"> </w:t>
      </w:r>
      <w:r w:rsidRPr="00AE1229">
        <w:rPr>
          <w:rFonts w:ascii="Times New Roman" w:hAnsi="Times New Roman" w:cs="Times New Roman"/>
          <w:i/>
          <w:iCs/>
        </w:rPr>
        <w:t>Данилевский М</w:t>
      </w:r>
      <w:r w:rsidRPr="00AE1229">
        <w:rPr>
          <w:rFonts w:ascii="Times New Roman" w:hAnsi="Times New Roman" w:cs="Times New Roman"/>
        </w:rPr>
        <w:t>. Праздники общественного быта. Торжественное заседание, октябрины, годовщины. Организация, методика практика. С. 5.</w:t>
      </w:r>
    </w:p>
  </w:footnote>
  <w:footnote w:id="186">
    <w:p w14:paraId="364D156F" w14:textId="77777777" w:rsidR="001330D0" w:rsidRPr="00AE1229" w:rsidRDefault="001330D0" w:rsidP="001B7E6A">
      <w:pPr>
        <w:pStyle w:val="a3"/>
        <w:ind w:firstLine="284"/>
        <w:rPr>
          <w:rFonts w:ascii="Times New Roman" w:hAnsi="Times New Roman" w:cs="Times New Roman"/>
        </w:rPr>
      </w:pPr>
      <w:r w:rsidRPr="00AE1229">
        <w:rPr>
          <w:rStyle w:val="a5"/>
          <w:rFonts w:ascii="Times New Roman" w:hAnsi="Times New Roman" w:cs="Times New Roman"/>
        </w:rPr>
        <w:footnoteRef/>
      </w:r>
      <w:r w:rsidRPr="00AE1229">
        <w:rPr>
          <w:rFonts w:ascii="Times New Roman" w:hAnsi="Times New Roman" w:cs="Times New Roman"/>
        </w:rPr>
        <w:t xml:space="preserve"> Там же. 5–6. </w:t>
      </w:r>
    </w:p>
  </w:footnote>
  <w:footnote w:id="187">
    <w:p w14:paraId="53759C8E" w14:textId="35B72932" w:rsidR="001330D0" w:rsidRPr="00967621" w:rsidRDefault="001330D0" w:rsidP="00967621">
      <w:pPr>
        <w:pStyle w:val="a3"/>
        <w:ind w:firstLine="284"/>
        <w:jc w:val="both"/>
        <w:rPr>
          <w:rFonts w:ascii="Times New Roman" w:hAnsi="Times New Roman" w:cs="Times New Roman"/>
        </w:rPr>
      </w:pPr>
      <w:r w:rsidRPr="00967621">
        <w:rPr>
          <w:rStyle w:val="a5"/>
          <w:rFonts w:ascii="Times New Roman" w:hAnsi="Times New Roman" w:cs="Times New Roman"/>
        </w:rPr>
        <w:footnoteRef/>
      </w:r>
      <w:r w:rsidRPr="00967621">
        <w:rPr>
          <w:rFonts w:ascii="Times New Roman" w:hAnsi="Times New Roman" w:cs="Times New Roman"/>
        </w:rPr>
        <w:t xml:space="preserve"> План проведение антирелигиозной кампании рождества в декабре 1925 г. // ЛОГАВ. </w:t>
      </w:r>
      <w:r>
        <w:rPr>
          <w:rFonts w:ascii="Times New Roman" w:hAnsi="Times New Roman" w:cs="Times New Roman"/>
        </w:rPr>
        <w:t>Р</w:t>
      </w:r>
      <w:r w:rsidRPr="00967621">
        <w:rPr>
          <w:rFonts w:ascii="Times New Roman" w:hAnsi="Times New Roman" w:cs="Times New Roman"/>
        </w:rPr>
        <w:t xml:space="preserve">. 2578. Оп. 1. Д. 89. Л. 86–87 (об). </w:t>
      </w:r>
    </w:p>
  </w:footnote>
  <w:footnote w:id="188">
    <w:p w14:paraId="72CB2506" w14:textId="77777777" w:rsidR="001330D0" w:rsidRPr="00AF65B3" w:rsidRDefault="001330D0" w:rsidP="00EA36A6">
      <w:pPr>
        <w:pStyle w:val="a3"/>
        <w:ind w:firstLine="284"/>
        <w:jc w:val="both"/>
        <w:rPr>
          <w:rFonts w:ascii="Times New Roman" w:hAnsi="Times New Roman" w:cs="Times New Roman"/>
        </w:rPr>
      </w:pPr>
      <w:r w:rsidRPr="00AF65B3">
        <w:rPr>
          <w:rStyle w:val="a5"/>
          <w:rFonts w:ascii="Times New Roman" w:hAnsi="Times New Roman" w:cs="Times New Roman"/>
        </w:rPr>
        <w:footnoteRef/>
      </w:r>
      <w:r w:rsidRPr="00AF65B3">
        <w:rPr>
          <w:rFonts w:ascii="Times New Roman" w:hAnsi="Times New Roman" w:cs="Times New Roman"/>
        </w:rPr>
        <w:t xml:space="preserve"> Протокол I Районной конференции О.Д.Г.Б. Выборгского района, состоявшейся 20-го Мая в 6 часов вечера в клубе «ПРАВДА» (1925 г.) // ЦГА СПб. Ф. 6392. Оп. 1. Д</w:t>
      </w:r>
      <w:r w:rsidRPr="00AD0DFB">
        <w:rPr>
          <w:rFonts w:ascii="Times New Roman" w:hAnsi="Times New Roman" w:cs="Times New Roman"/>
        </w:rPr>
        <w:t>. 3. Л. 29</w:t>
      </w:r>
      <w:r w:rsidRPr="00AF65B3">
        <w:rPr>
          <w:rFonts w:ascii="Times New Roman" w:hAnsi="Times New Roman" w:cs="Times New Roman"/>
        </w:rPr>
        <w:t xml:space="preserve">–35. </w:t>
      </w:r>
    </w:p>
  </w:footnote>
  <w:footnote w:id="189">
    <w:p w14:paraId="76583DAE" w14:textId="77777777" w:rsidR="001330D0" w:rsidRPr="00E86FD0" w:rsidRDefault="001330D0" w:rsidP="00EA36A6">
      <w:pPr>
        <w:pStyle w:val="a3"/>
        <w:ind w:firstLine="284"/>
        <w:jc w:val="both"/>
        <w:rPr>
          <w:rFonts w:ascii="Times New Roman" w:hAnsi="Times New Roman" w:cs="Times New Roman"/>
        </w:rPr>
      </w:pPr>
      <w:r w:rsidRPr="00AF65B3">
        <w:rPr>
          <w:rStyle w:val="a5"/>
          <w:rFonts w:ascii="Times New Roman" w:hAnsi="Times New Roman" w:cs="Times New Roman"/>
        </w:rPr>
        <w:footnoteRef/>
      </w:r>
      <w:r w:rsidRPr="00AF65B3">
        <w:rPr>
          <w:rFonts w:ascii="Times New Roman" w:hAnsi="Times New Roman" w:cs="Times New Roman"/>
        </w:rPr>
        <w:t xml:space="preserve"> Циркулярное письмо о проведении антирождественской кампании // ЦГА СПб. Ф. 4591. Оп. 32. Д. 13. Л. 215–218.</w:t>
      </w:r>
    </w:p>
  </w:footnote>
  <w:footnote w:id="190">
    <w:p w14:paraId="324328A2" w14:textId="77777777" w:rsidR="001330D0" w:rsidRPr="0023122A" w:rsidRDefault="001330D0" w:rsidP="00EA36A6">
      <w:pPr>
        <w:pStyle w:val="a3"/>
        <w:ind w:firstLine="284"/>
        <w:jc w:val="both"/>
        <w:rPr>
          <w:rFonts w:ascii="Times New Roman" w:hAnsi="Times New Roman" w:cs="Times New Roman"/>
        </w:rPr>
      </w:pPr>
      <w:r w:rsidRPr="007B60DE">
        <w:rPr>
          <w:rStyle w:val="a5"/>
          <w:rFonts w:ascii="Times New Roman" w:hAnsi="Times New Roman" w:cs="Times New Roman"/>
        </w:rPr>
        <w:footnoteRef/>
      </w:r>
      <w:r w:rsidRPr="007B60DE">
        <w:rPr>
          <w:rFonts w:ascii="Times New Roman" w:hAnsi="Times New Roman" w:cs="Times New Roman"/>
        </w:rPr>
        <w:t xml:space="preserve"> «Молодёжь, крепи союз безбожников, будь авангардом в борьбе с религией!» [Цит. по: Лозунги к антирожденственской кампании // ЦГА СПБ. Ф. 4591. Оп. 32. Д. 13. Л. 217].</w:t>
      </w:r>
      <w:r w:rsidRPr="0023122A">
        <w:rPr>
          <w:rFonts w:ascii="Times New Roman" w:hAnsi="Times New Roman" w:cs="Times New Roman"/>
        </w:rPr>
        <w:t xml:space="preserve"> </w:t>
      </w:r>
    </w:p>
  </w:footnote>
  <w:footnote w:id="191">
    <w:p w14:paraId="28229FA9" w14:textId="60A3C77C" w:rsidR="001330D0" w:rsidRPr="00DE63A1" w:rsidRDefault="001330D0" w:rsidP="003E236B">
      <w:pPr>
        <w:pStyle w:val="a3"/>
        <w:ind w:firstLine="284"/>
        <w:jc w:val="both"/>
        <w:rPr>
          <w:rFonts w:ascii="Times New Roman" w:hAnsi="Times New Roman" w:cs="Times New Roman"/>
        </w:rPr>
      </w:pPr>
      <w:r w:rsidRPr="00DE63A1">
        <w:rPr>
          <w:rStyle w:val="a5"/>
          <w:rFonts w:ascii="Times New Roman" w:hAnsi="Times New Roman" w:cs="Times New Roman"/>
        </w:rPr>
        <w:footnoteRef/>
      </w:r>
      <w:r w:rsidRPr="00DE63A1">
        <w:rPr>
          <w:rFonts w:ascii="Times New Roman" w:hAnsi="Times New Roman" w:cs="Times New Roman"/>
        </w:rPr>
        <w:t xml:space="preserve"> </w:t>
      </w:r>
      <w:r w:rsidRPr="0001649D">
        <w:rPr>
          <w:rFonts w:ascii="Times New Roman" w:hAnsi="Times New Roman" w:cs="Times New Roman"/>
          <w:i/>
          <w:iCs/>
        </w:rPr>
        <w:t>Ярославский Е.М.</w:t>
      </w:r>
      <w:r w:rsidRPr="00DE63A1">
        <w:rPr>
          <w:rFonts w:ascii="Times New Roman" w:hAnsi="Times New Roman" w:cs="Times New Roman"/>
        </w:rPr>
        <w:t xml:space="preserve"> Против религии и церкви</w:t>
      </w:r>
      <w:r>
        <w:rPr>
          <w:rFonts w:ascii="Times New Roman" w:hAnsi="Times New Roman" w:cs="Times New Roman"/>
        </w:rPr>
        <w:t xml:space="preserve">. </w:t>
      </w:r>
      <w:r w:rsidRPr="00DE63A1">
        <w:rPr>
          <w:rFonts w:ascii="Times New Roman" w:hAnsi="Times New Roman" w:cs="Times New Roman"/>
        </w:rPr>
        <w:t xml:space="preserve">Т. </w:t>
      </w:r>
      <w:r>
        <w:rPr>
          <w:rFonts w:ascii="Times New Roman" w:hAnsi="Times New Roman" w:cs="Times New Roman"/>
        </w:rPr>
        <w:t xml:space="preserve">3. </w:t>
      </w:r>
      <w:r w:rsidRPr="00DE63A1">
        <w:rPr>
          <w:rFonts w:ascii="Times New Roman" w:hAnsi="Times New Roman" w:cs="Times New Roman"/>
        </w:rPr>
        <w:t>С. 14.</w:t>
      </w:r>
    </w:p>
  </w:footnote>
  <w:footnote w:id="192">
    <w:p w14:paraId="0A1D9137" w14:textId="77777777" w:rsidR="001330D0" w:rsidRPr="00715C0A" w:rsidRDefault="001330D0" w:rsidP="000F03C7">
      <w:pPr>
        <w:pStyle w:val="a3"/>
        <w:ind w:firstLine="284"/>
        <w:jc w:val="both"/>
        <w:rPr>
          <w:rFonts w:ascii="Times New Roman" w:hAnsi="Times New Roman" w:cs="Times New Roman"/>
        </w:rPr>
      </w:pPr>
      <w:r w:rsidRPr="00715C0A">
        <w:rPr>
          <w:rStyle w:val="a5"/>
          <w:rFonts w:ascii="Times New Roman" w:hAnsi="Times New Roman" w:cs="Times New Roman"/>
        </w:rPr>
        <w:footnoteRef/>
      </w:r>
      <w:r w:rsidRPr="00715C0A">
        <w:rPr>
          <w:rFonts w:ascii="Times New Roman" w:hAnsi="Times New Roman" w:cs="Times New Roman"/>
        </w:rPr>
        <w:t xml:space="preserve">   </w:t>
      </w:r>
      <w:r w:rsidRPr="00715C0A">
        <w:rPr>
          <w:rFonts w:ascii="Times New Roman" w:hAnsi="Times New Roman" w:cs="Times New Roman"/>
          <w:i/>
          <w:iCs/>
        </w:rPr>
        <w:t>Шмелёв С.А.</w:t>
      </w:r>
      <w:r w:rsidRPr="00715C0A">
        <w:rPr>
          <w:rFonts w:ascii="Times New Roman" w:hAnsi="Times New Roman" w:cs="Times New Roman"/>
        </w:rPr>
        <w:t xml:space="preserve"> Красное «Комсомольское рождество» и проблема нового быта в начале 1920-х гг. С.  93.</w:t>
      </w:r>
    </w:p>
  </w:footnote>
  <w:footnote w:id="193">
    <w:p w14:paraId="2B589EFB" w14:textId="77777777" w:rsidR="001330D0" w:rsidRPr="008824A9" w:rsidRDefault="001330D0" w:rsidP="000F03C7">
      <w:pPr>
        <w:pStyle w:val="a3"/>
        <w:ind w:firstLine="284"/>
        <w:jc w:val="both"/>
        <w:rPr>
          <w:rFonts w:ascii="Times New Roman" w:hAnsi="Times New Roman" w:cs="Times New Roman"/>
        </w:rPr>
      </w:pPr>
      <w:r w:rsidRPr="00715C0A">
        <w:rPr>
          <w:rStyle w:val="a5"/>
          <w:rFonts w:ascii="Times New Roman" w:hAnsi="Times New Roman" w:cs="Times New Roman"/>
        </w:rPr>
        <w:footnoteRef/>
      </w:r>
      <w:r w:rsidRPr="00715C0A">
        <w:rPr>
          <w:rFonts w:ascii="Times New Roman" w:hAnsi="Times New Roman" w:cs="Times New Roman"/>
          <w:i/>
          <w:iCs/>
        </w:rPr>
        <w:t xml:space="preserve"> Тул</w:t>
      </w:r>
      <w:r w:rsidRPr="003C2283">
        <w:rPr>
          <w:rFonts w:ascii="Times New Roman" w:hAnsi="Times New Roman" w:cs="Times New Roman"/>
          <w:i/>
          <w:iCs/>
        </w:rPr>
        <w:t>ьцева Л.А.</w:t>
      </w:r>
      <w:r w:rsidRPr="008824A9">
        <w:rPr>
          <w:rFonts w:ascii="Times New Roman" w:hAnsi="Times New Roman" w:cs="Times New Roman"/>
        </w:rPr>
        <w:t xml:space="preserve"> Комсомольские, </w:t>
      </w:r>
      <w:r w:rsidRPr="00AD0DFB">
        <w:rPr>
          <w:rFonts w:ascii="Times New Roman" w:hAnsi="Times New Roman" w:cs="Times New Roman"/>
        </w:rPr>
        <w:t>антирелигиозные [праздники и обряды 20-х годов]. С. 44.</w:t>
      </w:r>
    </w:p>
  </w:footnote>
  <w:footnote w:id="194">
    <w:p w14:paraId="01D7DF46" w14:textId="796F4901" w:rsidR="001330D0" w:rsidRPr="00A314AA" w:rsidRDefault="001330D0" w:rsidP="000F03C7">
      <w:pPr>
        <w:pStyle w:val="a3"/>
        <w:ind w:firstLine="284"/>
        <w:rPr>
          <w:rFonts w:ascii="Times New Roman" w:hAnsi="Times New Roman" w:cs="Times New Roman"/>
        </w:rPr>
      </w:pPr>
      <w:r w:rsidRPr="00A314AA">
        <w:rPr>
          <w:rStyle w:val="a5"/>
          <w:rFonts w:ascii="Times New Roman" w:hAnsi="Times New Roman" w:cs="Times New Roman"/>
        </w:rPr>
        <w:footnoteRef/>
      </w:r>
      <w:r w:rsidRPr="00A314AA">
        <w:rPr>
          <w:rFonts w:ascii="Times New Roman" w:hAnsi="Times New Roman" w:cs="Times New Roman"/>
        </w:rPr>
        <w:t xml:space="preserve"> Там же. </w:t>
      </w:r>
      <w:r>
        <w:rPr>
          <w:rFonts w:ascii="Times New Roman" w:hAnsi="Times New Roman" w:cs="Times New Roman"/>
        </w:rPr>
        <w:t xml:space="preserve">С 45. </w:t>
      </w:r>
    </w:p>
  </w:footnote>
  <w:footnote w:id="195">
    <w:p w14:paraId="519D3CF9" w14:textId="39A43F64" w:rsidR="001330D0" w:rsidRPr="0057548D" w:rsidRDefault="001330D0" w:rsidP="000F03C7">
      <w:pPr>
        <w:pStyle w:val="a3"/>
        <w:ind w:firstLine="284"/>
        <w:rPr>
          <w:rFonts w:ascii="Times New Roman" w:hAnsi="Times New Roman" w:cs="Times New Roman"/>
        </w:rPr>
      </w:pPr>
      <w:r w:rsidRPr="007B60DE">
        <w:rPr>
          <w:rStyle w:val="a5"/>
          <w:rFonts w:ascii="Times New Roman" w:hAnsi="Times New Roman" w:cs="Times New Roman"/>
        </w:rPr>
        <w:footnoteRef/>
      </w:r>
      <w:r w:rsidRPr="007B60DE">
        <w:rPr>
          <w:rFonts w:ascii="Times New Roman" w:hAnsi="Times New Roman" w:cs="Times New Roman"/>
        </w:rPr>
        <w:t xml:space="preserve"> </w:t>
      </w:r>
      <w:r w:rsidRPr="007B60DE">
        <w:rPr>
          <w:rFonts w:ascii="Times New Roman" w:hAnsi="Times New Roman" w:cs="Times New Roman"/>
          <w:i/>
          <w:iCs/>
        </w:rPr>
        <w:t>Степанов И.</w:t>
      </w:r>
      <w:r w:rsidRPr="007B60DE">
        <w:rPr>
          <w:rFonts w:ascii="Times New Roman" w:hAnsi="Times New Roman" w:cs="Times New Roman"/>
        </w:rPr>
        <w:t xml:space="preserve"> Ещё о комсомольских святках // Правда. 1922. 13 дек.</w:t>
      </w:r>
      <w:r>
        <w:rPr>
          <w:rFonts w:ascii="Times New Roman" w:hAnsi="Times New Roman" w:cs="Times New Roman"/>
        </w:rPr>
        <w:t xml:space="preserve"> С. 3. </w:t>
      </w:r>
    </w:p>
  </w:footnote>
  <w:footnote w:id="196">
    <w:p w14:paraId="1838ED4F" w14:textId="77777777" w:rsidR="001330D0" w:rsidRPr="008B3276" w:rsidRDefault="001330D0" w:rsidP="000F03C7">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Протоколы Комиссии по проведению отделения церкви от государства при ЦК РКП(б)-ВКП(б) (Антирелигиозной комиссии). 1922-1929 гг. / сост. В.В.  Лобанов. М.</w:t>
      </w:r>
      <w:r>
        <w:rPr>
          <w:rFonts w:ascii="Times New Roman" w:hAnsi="Times New Roman" w:cs="Times New Roman"/>
        </w:rPr>
        <w:t>,</w:t>
      </w:r>
      <w:r w:rsidRPr="008B3276">
        <w:rPr>
          <w:rFonts w:ascii="Times New Roman" w:hAnsi="Times New Roman" w:cs="Times New Roman"/>
        </w:rPr>
        <w:t xml:space="preserve"> 2014. С.44.</w:t>
      </w:r>
    </w:p>
  </w:footnote>
  <w:footnote w:id="197">
    <w:p w14:paraId="5AF4B9CD" w14:textId="77777777" w:rsidR="001330D0" w:rsidRDefault="001330D0" w:rsidP="000F03C7">
      <w:pPr>
        <w:pStyle w:val="a3"/>
        <w:ind w:firstLine="284"/>
      </w:pPr>
      <w:r>
        <w:rPr>
          <w:rStyle w:val="a5"/>
        </w:rPr>
        <w:footnoteRef/>
      </w:r>
      <w:r>
        <w:t xml:space="preserve"> </w:t>
      </w:r>
      <w:r w:rsidRPr="0001649D">
        <w:rPr>
          <w:rFonts w:ascii="Times New Roman" w:hAnsi="Times New Roman" w:cs="Times New Roman"/>
          <w:i/>
          <w:iCs/>
        </w:rPr>
        <w:t>Брудный В.И.</w:t>
      </w:r>
      <w:r w:rsidRPr="0061667A">
        <w:rPr>
          <w:rFonts w:ascii="Times New Roman" w:hAnsi="Times New Roman" w:cs="Times New Roman"/>
        </w:rPr>
        <w:t xml:space="preserve"> Обряды вчера и сегодня</w:t>
      </w:r>
      <w:r>
        <w:rPr>
          <w:rFonts w:ascii="Times New Roman" w:hAnsi="Times New Roman" w:cs="Times New Roman"/>
        </w:rPr>
        <w:t xml:space="preserve">. </w:t>
      </w:r>
      <w:r w:rsidRPr="0061667A">
        <w:rPr>
          <w:rFonts w:ascii="Times New Roman" w:hAnsi="Times New Roman" w:cs="Times New Roman"/>
        </w:rPr>
        <w:t>С. 72.</w:t>
      </w:r>
      <w:r>
        <w:t xml:space="preserve"> </w:t>
      </w:r>
    </w:p>
  </w:footnote>
  <w:footnote w:id="198">
    <w:p w14:paraId="7988DFF6" w14:textId="77777777" w:rsidR="001330D0" w:rsidRPr="00BD6968" w:rsidRDefault="001330D0" w:rsidP="000F03C7">
      <w:pPr>
        <w:pStyle w:val="a3"/>
        <w:ind w:firstLine="284"/>
        <w:rPr>
          <w:rFonts w:ascii="Times New Roman" w:hAnsi="Times New Roman" w:cs="Times New Roman"/>
        </w:rPr>
      </w:pPr>
      <w:r w:rsidRPr="00BD6968">
        <w:rPr>
          <w:rStyle w:val="a5"/>
          <w:rFonts w:ascii="Times New Roman" w:hAnsi="Times New Roman" w:cs="Times New Roman"/>
        </w:rPr>
        <w:footnoteRef/>
      </w:r>
      <w:r w:rsidRPr="00BD6968">
        <w:rPr>
          <w:rFonts w:ascii="Times New Roman" w:hAnsi="Times New Roman" w:cs="Times New Roman"/>
        </w:rPr>
        <w:t xml:space="preserve"> </w:t>
      </w:r>
      <w:r w:rsidRPr="00BD6968">
        <w:rPr>
          <w:rFonts w:ascii="Times New Roman" w:hAnsi="Times New Roman" w:cs="Times New Roman"/>
          <w:i/>
          <w:iCs/>
        </w:rPr>
        <w:t>Тульцева Л.А.</w:t>
      </w:r>
      <w:r w:rsidRPr="00BD6968">
        <w:rPr>
          <w:rFonts w:ascii="Times New Roman" w:hAnsi="Times New Roman" w:cs="Times New Roman"/>
        </w:rPr>
        <w:t xml:space="preserve"> Комсомольские, антирелигиозные [праздники и обряды 20-х годов]</w:t>
      </w:r>
      <w:r>
        <w:rPr>
          <w:rFonts w:ascii="Times New Roman" w:hAnsi="Times New Roman" w:cs="Times New Roman"/>
        </w:rPr>
        <w:t xml:space="preserve">. </w:t>
      </w:r>
      <w:r w:rsidRPr="00BD6968">
        <w:rPr>
          <w:rFonts w:ascii="Times New Roman" w:hAnsi="Times New Roman" w:cs="Times New Roman"/>
        </w:rPr>
        <w:t>С. 45.</w:t>
      </w:r>
    </w:p>
  </w:footnote>
  <w:footnote w:id="199">
    <w:p w14:paraId="1304CF30" w14:textId="77777777" w:rsidR="001330D0" w:rsidRPr="000C6789" w:rsidRDefault="001330D0" w:rsidP="000F03C7">
      <w:pPr>
        <w:pStyle w:val="a3"/>
        <w:ind w:firstLine="284"/>
        <w:jc w:val="both"/>
        <w:rPr>
          <w:rFonts w:ascii="Times New Roman" w:hAnsi="Times New Roman" w:cs="Times New Roman"/>
        </w:rPr>
      </w:pPr>
      <w:r w:rsidRPr="000C6789">
        <w:rPr>
          <w:rStyle w:val="a5"/>
          <w:rFonts w:ascii="Times New Roman" w:hAnsi="Times New Roman" w:cs="Times New Roman"/>
        </w:rPr>
        <w:footnoteRef/>
      </w:r>
      <w:r w:rsidRPr="000C6789">
        <w:rPr>
          <w:rFonts w:ascii="Times New Roman" w:hAnsi="Times New Roman" w:cs="Times New Roman"/>
        </w:rPr>
        <w:t xml:space="preserve"> </w:t>
      </w:r>
      <w:r w:rsidRPr="008B3276">
        <w:rPr>
          <w:rFonts w:ascii="Times New Roman" w:hAnsi="Times New Roman" w:cs="Times New Roman"/>
        </w:rPr>
        <w:t>Там же.</w:t>
      </w:r>
      <w:r>
        <w:rPr>
          <w:rFonts w:ascii="Times New Roman" w:hAnsi="Times New Roman" w:cs="Times New Roman"/>
          <w:i/>
          <w:iCs/>
        </w:rPr>
        <w:t xml:space="preserve"> </w:t>
      </w:r>
      <w:r>
        <w:rPr>
          <w:rFonts w:ascii="Times New Roman" w:hAnsi="Times New Roman" w:cs="Times New Roman"/>
        </w:rPr>
        <w:t>С. 45</w:t>
      </w:r>
      <w:r w:rsidRPr="000C6789">
        <w:rPr>
          <w:rFonts w:ascii="Times New Roman" w:hAnsi="Times New Roman" w:cs="Times New Roman"/>
        </w:rPr>
        <w:t xml:space="preserve">; </w:t>
      </w:r>
      <w:r w:rsidRPr="00E25D89">
        <w:rPr>
          <w:rFonts w:ascii="Times New Roman" w:hAnsi="Times New Roman" w:cs="Times New Roman"/>
          <w:i/>
          <w:iCs/>
        </w:rPr>
        <w:t>Брудный В.И.</w:t>
      </w:r>
      <w:r w:rsidRPr="000C6789">
        <w:rPr>
          <w:rFonts w:ascii="Times New Roman" w:hAnsi="Times New Roman" w:cs="Times New Roman"/>
        </w:rPr>
        <w:t xml:space="preserve"> Обряды вчера и сегодня</w:t>
      </w:r>
      <w:r>
        <w:rPr>
          <w:rFonts w:ascii="Times New Roman" w:hAnsi="Times New Roman" w:cs="Times New Roman"/>
        </w:rPr>
        <w:t xml:space="preserve">. </w:t>
      </w:r>
      <w:r w:rsidRPr="000C6789">
        <w:rPr>
          <w:rFonts w:ascii="Times New Roman" w:hAnsi="Times New Roman" w:cs="Times New Roman"/>
        </w:rPr>
        <w:t>С. 72.</w:t>
      </w:r>
    </w:p>
  </w:footnote>
  <w:footnote w:id="200">
    <w:p w14:paraId="3A8D30CA" w14:textId="77777777" w:rsidR="001330D0" w:rsidRPr="00936378" w:rsidRDefault="001330D0" w:rsidP="00936378">
      <w:pPr>
        <w:pStyle w:val="a3"/>
        <w:ind w:firstLine="284"/>
        <w:jc w:val="both"/>
        <w:rPr>
          <w:rFonts w:ascii="Times New Roman" w:hAnsi="Times New Roman" w:cs="Times New Roman"/>
        </w:rPr>
      </w:pPr>
      <w:r w:rsidRPr="00936378">
        <w:rPr>
          <w:rStyle w:val="a5"/>
          <w:rFonts w:ascii="Times New Roman" w:hAnsi="Times New Roman" w:cs="Times New Roman"/>
        </w:rPr>
        <w:footnoteRef/>
      </w:r>
      <w:r w:rsidRPr="00936378">
        <w:rPr>
          <w:rFonts w:ascii="Times New Roman" w:hAnsi="Times New Roman" w:cs="Times New Roman"/>
        </w:rPr>
        <w:t xml:space="preserve"> </w:t>
      </w:r>
      <w:r w:rsidRPr="00936378">
        <w:rPr>
          <w:rFonts w:ascii="Times New Roman" w:hAnsi="Times New Roman" w:cs="Times New Roman"/>
          <w:i/>
          <w:iCs/>
        </w:rPr>
        <w:t>Лучшев Е.М.</w:t>
      </w:r>
      <w:r w:rsidRPr="00936378">
        <w:rPr>
          <w:rFonts w:ascii="Times New Roman" w:hAnsi="Times New Roman" w:cs="Times New Roman"/>
        </w:rPr>
        <w:t xml:space="preserve"> Антирелигиозная пропаганда в СССР: 1917–1941 гг. С. 144.</w:t>
      </w:r>
    </w:p>
  </w:footnote>
  <w:footnote w:id="201">
    <w:p w14:paraId="559592BE" w14:textId="77777777" w:rsidR="001330D0" w:rsidRPr="00936378" w:rsidRDefault="001330D0" w:rsidP="00936378">
      <w:pPr>
        <w:pStyle w:val="a3"/>
        <w:ind w:firstLine="284"/>
        <w:jc w:val="both"/>
        <w:rPr>
          <w:rFonts w:ascii="Times New Roman" w:hAnsi="Times New Roman" w:cs="Times New Roman"/>
        </w:rPr>
      </w:pPr>
      <w:r w:rsidRPr="00936378">
        <w:rPr>
          <w:rStyle w:val="a5"/>
          <w:rFonts w:ascii="Times New Roman" w:hAnsi="Times New Roman" w:cs="Times New Roman"/>
        </w:rPr>
        <w:footnoteRef/>
      </w:r>
      <w:r w:rsidRPr="00936378">
        <w:rPr>
          <w:rFonts w:ascii="Times New Roman" w:hAnsi="Times New Roman" w:cs="Times New Roman"/>
        </w:rPr>
        <w:t xml:space="preserve"> </w:t>
      </w:r>
      <w:r w:rsidRPr="00936378">
        <w:rPr>
          <w:rFonts w:ascii="Times New Roman" w:hAnsi="Times New Roman" w:cs="Times New Roman"/>
          <w:i/>
          <w:iCs/>
        </w:rPr>
        <w:t>Тульцева Л.А.</w:t>
      </w:r>
      <w:r w:rsidRPr="00936378">
        <w:rPr>
          <w:rFonts w:ascii="Times New Roman" w:hAnsi="Times New Roman" w:cs="Times New Roman"/>
        </w:rPr>
        <w:t xml:space="preserve"> Комсомольские, антирелигиозные [праздники и обряды 20-х годов]. С. 45.</w:t>
      </w:r>
    </w:p>
  </w:footnote>
  <w:footnote w:id="202">
    <w:p w14:paraId="662B694C" w14:textId="3FE6B34E" w:rsidR="001330D0" w:rsidRPr="00936378" w:rsidRDefault="001330D0" w:rsidP="00936378">
      <w:pPr>
        <w:pStyle w:val="a3"/>
        <w:ind w:firstLine="284"/>
        <w:jc w:val="both"/>
        <w:rPr>
          <w:rFonts w:ascii="Times New Roman" w:hAnsi="Times New Roman" w:cs="Times New Roman"/>
        </w:rPr>
      </w:pPr>
      <w:r w:rsidRPr="00936378">
        <w:rPr>
          <w:rStyle w:val="a5"/>
          <w:rFonts w:ascii="Times New Roman" w:hAnsi="Times New Roman" w:cs="Times New Roman"/>
        </w:rPr>
        <w:footnoteRef/>
      </w:r>
      <w:r w:rsidRPr="00936378">
        <w:rPr>
          <w:rFonts w:ascii="Times New Roman" w:hAnsi="Times New Roman" w:cs="Times New Roman"/>
        </w:rPr>
        <w:t xml:space="preserve"> Комсомольцы, одетые в маскарадные костюмы, на улице 3 июля. 1 января 1923 г. Петроград // ЦГАКФФД СПб. </w:t>
      </w:r>
      <w:r>
        <w:rPr>
          <w:rFonts w:ascii="Times New Roman" w:hAnsi="Times New Roman" w:cs="Times New Roman"/>
        </w:rPr>
        <w:t xml:space="preserve">Ед. хр. </w:t>
      </w:r>
      <w:r w:rsidRPr="00936378">
        <w:rPr>
          <w:rFonts w:ascii="Times New Roman" w:hAnsi="Times New Roman" w:cs="Times New Roman"/>
        </w:rPr>
        <w:t xml:space="preserve">Др 2541; Комсомольцы, одетые в маскарадные костюмы, на улице 3-го июля – в день празднования комсомольского «рождества». 1 января 1923 г. Петроград // ЦГАКФФД СПб. </w:t>
      </w:r>
      <w:r>
        <w:rPr>
          <w:rFonts w:ascii="Times New Roman" w:hAnsi="Times New Roman" w:cs="Times New Roman"/>
        </w:rPr>
        <w:t xml:space="preserve">Ед. хр. </w:t>
      </w:r>
      <w:r w:rsidRPr="00936378">
        <w:rPr>
          <w:rFonts w:ascii="Times New Roman" w:hAnsi="Times New Roman" w:cs="Times New Roman"/>
        </w:rPr>
        <w:t>Др 2540.</w:t>
      </w:r>
    </w:p>
  </w:footnote>
  <w:footnote w:id="203">
    <w:p w14:paraId="7FC17488" w14:textId="1ACBD565" w:rsidR="001330D0" w:rsidRDefault="001330D0" w:rsidP="00936378">
      <w:pPr>
        <w:pStyle w:val="a3"/>
        <w:ind w:firstLine="284"/>
        <w:jc w:val="both"/>
      </w:pPr>
      <w:r w:rsidRPr="00936378">
        <w:rPr>
          <w:rStyle w:val="a5"/>
          <w:rFonts w:ascii="Times New Roman" w:hAnsi="Times New Roman" w:cs="Times New Roman"/>
        </w:rPr>
        <w:footnoteRef/>
      </w:r>
      <w:r w:rsidRPr="00936378">
        <w:rPr>
          <w:rFonts w:ascii="Times New Roman" w:hAnsi="Times New Roman" w:cs="Times New Roman"/>
        </w:rPr>
        <w:t xml:space="preserve"> Группа комсомольцев с факелами на грузовике в рождественские праздники. 6 января 1923 г. Петроград // ЦГАКФФД СПб. </w:t>
      </w:r>
      <w:r>
        <w:rPr>
          <w:rFonts w:ascii="Times New Roman" w:hAnsi="Times New Roman" w:cs="Times New Roman"/>
        </w:rPr>
        <w:t xml:space="preserve">Ед. хр. </w:t>
      </w:r>
      <w:r w:rsidRPr="00936378">
        <w:rPr>
          <w:rFonts w:ascii="Times New Roman" w:hAnsi="Times New Roman" w:cs="Times New Roman"/>
        </w:rPr>
        <w:t>Гр. 4042.</w:t>
      </w:r>
      <w:r>
        <w:t xml:space="preserve"> </w:t>
      </w:r>
    </w:p>
  </w:footnote>
  <w:footnote w:id="204">
    <w:p w14:paraId="2CFB493F" w14:textId="705A2ABF" w:rsidR="001330D0" w:rsidRPr="00DE384E" w:rsidRDefault="001330D0" w:rsidP="000F03C7">
      <w:pPr>
        <w:pStyle w:val="a3"/>
        <w:ind w:firstLine="284"/>
        <w:jc w:val="both"/>
        <w:rPr>
          <w:rFonts w:ascii="Times New Roman" w:hAnsi="Times New Roman" w:cs="Times New Roman"/>
        </w:rPr>
      </w:pPr>
      <w:r w:rsidRPr="00DE384E">
        <w:rPr>
          <w:rStyle w:val="a5"/>
          <w:rFonts w:ascii="Times New Roman" w:hAnsi="Times New Roman" w:cs="Times New Roman"/>
        </w:rPr>
        <w:footnoteRef/>
      </w:r>
      <w:r w:rsidRPr="00DE384E">
        <w:rPr>
          <w:rFonts w:ascii="Times New Roman" w:hAnsi="Times New Roman" w:cs="Times New Roman"/>
        </w:rPr>
        <w:t xml:space="preserve"> Пионеры за подготовкой к «Комсомольско</w:t>
      </w:r>
      <w:r>
        <w:rPr>
          <w:rFonts w:ascii="Times New Roman" w:hAnsi="Times New Roman" w:cs="Times New Roman"/>
        </w:rPr>
        <w:t>й пасхе</w:t>
      </w:r>
      <w:r w:rsidRPr="00DE384E">
        <w:rPr>
          <w:rFonts w:ascii="Times New Roman" w:hAnsi="Times New Roman" w:cs="Times New Roman"/>
        </w:rPr>
        <w:t>». 192</w:t>
      </w:r>
      <w:r>
        <w:rPr>
          <w:rFonts w:ascii="Times New Roman" w:hAnsi="Times New Roman" w:cs="Times New Roman"/>
        </w:rPr>
        <w:t>3</w:t>
      </w:r>
      <w:r w:rsidRPr="00DE384E">
        <w:rPr>
          <w:rFonts w:ascii="Times New Roman" w:hAnsi="Times New Roman" w:cs="Times New Roman"/>
        </w:rPr>
        <w:t>-1924 гг., Петроград</w:t>
      </w:r>
      <w:r>
        <w:rPr>
          <w:rFonts w:ascii="Times New Roman" w:hAnsi="Times New Roman" w:cs="Times New Roman"/>
        </w:rPr>
        <w:t xml:space="preserve"> // </w:t>
      </w:r>
      <w:r w:rsidRPr="00DE384E">
        <w:rPr>
          <w:rFonts w:ascii="Times New Roman" w:hAnsi="Times New Roman" w:cs="Times New Roman"/>
        </w:rPr>
        <w:t xml:space="preserve">ЦГАКФФД СПб. </w:t>
      </w:r>
      <w:r>
        <w:rPr>
          <w:rFonts w:ascii="Times New Roman" w:hAnsi="Times New Roman" w:cs="Times New Roman"/>
        </w:rPr>
        <w:t xml:space="preserve">Ед. хр. </w:t>
      </w:r>
      <w:r w:rsidRPr="00DE384E">
        <w:rPr>
          <w:rFonts w:ascii="Times New Roman" w:hAnsi="Times New Roman" w:cs="Times New Roman"/>
        </w:rPr>
        <w:t>Гр 41329.</w:t>
      </w:r>
      <w:r w:rsidRPr="00623C82">
        <w:t xml:space="preserve"> </w:t>
      </w:r>
    </w:p>
  </w:footnote>
  <w:footnote w:id="205">
    <w:p w14:paraId="3F35B593" w14:textId="2AB47162" w:rsidR="001330D0" w:rsidRPr="00832324" w:rsidRDefault="001330D0" w:rsidP="000F03C7">
      <w:pPr>
        <w:pStyle w:val="a3"/>
        <w:ind w:firstLine="284"/>
        <w:jc w:val="both"/>
        <w:rPr>
          <w:rFonts w:ascii="Times New Roman" w:hAnsi="Times New Roman" w:cs="Times New Roman"/>
        </w:rPr>
      </w:pPr>
      <w:r w:rsidRPr="00832324">
        <w:rPr>
          <w:rStyle w:val="a5"/>
          <w:rFonts w:ascii="Times New Roman" w:hAnsi="Times New Roman" w:cs="Times New Roman"/>
        </w:rPr>
        <w:footnoteRef/>
      </w:r>
      <w:r w:rsidRPr="00832324">
        <w:rPr>
          <w:rFonts w:ascii="Times New Roman" w:hAnsi="Times New Roman" w:cs="Times New Roman"/>
        </w:rPr>
        <w:t xml:space="preserve"> Группа комсомольцев </w:t>
      </w:r>
      <w:r w:rsidRPr="00623C82">
        <w:rPr>
          <w:rFonts w:ascii="Times New Roman" w:hAnsi="Times New Roman" w:cs="Times New Roman"/>
        </w:rPr>
        <w:t>Технологического института на сцене в день празднования комсомольско</w:t>
      </w:r>
      <w:r>
        <w:rPr>
          <w:rFonts w:ascii="Times New Roman" w:hAnsi="Times New Roman" w:cs="Times New Roman"/>
        </w:rPr>
        <w:t>го рождества</w:t>
      </w:r>
      <w:r w:rsidRPr="00623C82">
        <w:rPr>
          <w:rFonts w:ascii="Times New Roman" w:hAnsi="Times New Roman" w:cs="Times New Roman"/>
        </w:rPr>
        <w:t>. 1923-1924 гг., Петроград // ЦГАКФФД СПб.</w:t>
      </w:r>
      <w:r>
        <w:rPr>
          <w:rFonts w:ascii="Times New Roman" w:hAnsi="Times New Roman" w:cs="Times New Roman"/>
        </w:rPr>
        <w:t xml:space="preserve"> Ед. хр.</w:t>
      </w:r>
      <w:r w:rsidRPr="00623C82">
        <w:rPr>
          <w:rFonts w:ascii="Times New Roman" w:hAnsi="Times New Roman" w:cs="Times New Roman"/>
        </w:rPr>
        <w:t xml:space="preserve"> Др 2539</w:t>
      </w:r>
      <w:r>
        <w:rPr>
          <w:rFonts w:ascii="Times New Roman" w:hAnsi="Times New Roman" w:cs="Times New Roman"/>
        </w:rPr>
        <w:t>; Группа костюмированных комсомольцев в рождественские праздники. 6 января 1923 г. Петроград // ЦГАКФФД СПб. Ед. хр. Гр 4039.</w:t>
      </w:r>
    </w:p>
  </w:footnote>
  <w:footnote w:id="206">
    <w:p w14:paraId="0A83B161" w14:textId="1858BC66" w:rsidR="001330D0" w:rsidRPr="00832324" w:rsidRDefault="001330D0" w:rsidP="000F03C7">
      <w:pPr>
        <w:pStyle w:val="a3"/>
        <w:ind w:firstLine="284"/>
        <w:jc w:val="both"/>
        <w:rPr>
          <w:rFonts w:ascii="Times New Roman" w:hAnsi="Times New Roman" w:cs="Times New Roman"/>
        </w:rPr>
      </w:pPr>
      <w:r w:rsidRPr="00832324">
        <w:rPr>
          <w:rStyle w:val="a5"/>
          <w:rFonts w:ascii="Times New Roman" w:hAnsi="Times New Roman" w:cs="Times New Roman"/>
        </w:rPr>
        <w:footnoteRef/>
      </w:r>
      <w:r w:rsidRPr="00832324">
        <w:rPr>
          <w:rFonts w:ascii="Times New Roman" w:hAnsi="Times New Roman" w:cs="Times New Roman"/>
        </w:rPr>
        <w:t xml:space="preserve"> Группа комсомольцев Петроградского Технологического института во время празднования комсомольского рождества. Декабрь 1923 г. – январь 1924 г., Петроград</w:t>
      </w:r>
      <w:r>
        <w:rPr>
          <w:rFonts w:ascii="Times New Roman" w:hAnsi="Times New Roman" w:cs="Times New Roman"/>
        </w:rPr>
        <w:t xml:space="preserve"> // </w:t>
      </w:r>
      <w:r w:rsidRPr="00832324">
        <w:rPr>
          <w:rFonts w:ascii="Times New Roman" w:hAnsi="Times New Roman" w:cs="Times New Roman"/>
        </w:rPr>
        <w:t xml:space="preserve">ЦГАКФФД СПб. </w:t>
      </w:r>
      <w:r>
        <w:rPr>
          <w:rFonts w:ascii="Times New Roman" w:hAnsi="Times New Roman" w:cs="Times New Roman"/>
        </w:rPr>
        <w:t xml:space="preserve">Ед. хр. </w:t>
      </w:r>
      <w:r w:rsidRPr="00832324">
        <w:rPr>
          <w:rFonts w:ascii="Times New Roman" w:hAnsi="Times New Roman" w:cs="Times New Roman"/>
        </w:rPr>
        <w:t>Др 1707</w:t>
      </w:r>
      <w:r>
        <w:rPr>
          <w:rFonts w:ascii="Times New Roman" w:hAnsi="Times New Roman" w:cs="Times New Roman"/>
        </w:rPr>
        <w:t>.</w:t>
      </w:r>
    </w:p>
  </w:footnote>
  <w:footnote w:id="207">
    <w:p w14:paraId="79389C11" w14:textId="77777777" w:rsidR="001330D0" w:rsidRPr="00AF65B3" w:rsidRDefault="001330D0" w:rsidP="000F03C7">
      <w:pPr>
        <w:pStyle w:val="a3"/>
        <w:ind w:firstLine="284"/>
        <w:rPr>
          <w:rFonts w:ascii="Times New Roman" w:hAnsi="Times New Roman" w:cs="Times New Roman"/>
        </w:rPr>
      </w:pPr>
      <w:r w:rsidRPr="00AF65B3">
        <w:rPr>
          <w:rStyle w:val="a5"/>
          <w:rFonts w:ascii="Times New Roman" w:hAnsi="Times New Roman" w:cs="Times New Roman"/>
        </w:rPr>
        <w:footnoteRef/>
      </w:r>
      <w:r w:rsidRPr="00AF65B3">
        <w:rPr>
          <w:rFonts w:ascii="Times New Roman" w:hAnsi="Times New Roman" w:cs="Times New Roman"/>
        </w:rPr>
        <w:t xml:space="preserve"> Заявление В Губисполком тов. Комарову от 28/XII 1923 г. // ЦГА СПб. Ф. 1000. Оп. 7. Д. 265. Л. 4.</w:t>
      </w:r>
    </w:p>
  </w:footnote>
  <w:footnote w:id="208">
    <w:p w14:paraId="0BC84379" w14:textId="77777777" w:rsidR="001330D0" w:rsidRPr="009D18C5" w:rsidRDefault="001330D0" w:rsidP="000F03C7">
      <w:pPr>
        <w:pStyle w:val="a3"/>
        <w:ind w:firstLine="284"/>
        <w:rPr>
          <w:rFonts w:ascii="Times New Roman" w:hAnsi="Times New Roman" w:cs="Times New Roman"/>
        </w:rPr>
      </w:pPr>
      <w:r w:rsidRPr="00AF65B3">
        <w:rPr>
          <w:rStyle w:val="a5"/>
          <w:rFonts w:ascii="Times New Roman" w:hAnsi="Times New Roman" w:cs="Times New Roman"/>
        </w:rPr>
        <w:footnoteRef/>
      </w:r>
      <w:r w:rsidRPr="00AF65B3">
        <w:rPr>
          <w:rFonts w:ascii="Times New Roman" w:hAnsi="Times New Roman" w:cs="Times New Roman"/>
        </w:rPr>
        <w:t xml:space="preserve"> Образец билета для входа на вечер Безбожника // ЦГА СПб. Ф. 1000. Оп. 7. Д. 265. Л. 13.</w:t>
      </w:r>
      <w:r w:rsidRPr="009D18C5">
        <w:rPr>
          <w:rFonts w:ascii="Times New Roman" w:hAnsi="Times New Roman" w:cs="Times New Roman"/>
        </w:rPr>
        <w:t xml:space="preserve"> </w:t>
      </w:r>
    </w:p>
  </w:footnote>
  <w:footnote w:id="209">
    <w:p w14:paraId="1CD11FD9" w14:textId="77777777" w:rsidR="001330D0" w:rsidRPr="00F959AF" w:rsidRDefault="001330D0" w:rsidP="000F03C7">
      <w:pPr>
        <w:pStyle w:val="a3"/>
        <w:ind w:firstLine="284"/>
        <w:jc w:val="both"/>
        <w:rPr>
          <w:rFonts w:ascii="Times New Roman" w:hAnsi="Times New Roman" w:cs="Times New Roman"/>
        </w:rPr>
      </w:pPr>
      <w:r w:rsidRPr="00F959AF">
        <w:rPr>
          <w:rStyle w:val="a5"/>
          <w:rFonts w:ascii="Times New Roman" w:hAnsi="Times New Roman" w:cs="Times New Roman"/>
        </w:rPr>
        <w:footnoteRef/>
      </w:r>
      <w:r w:rsidRPr="00F959AF">
        <w:rPr>
          <w:rFonts w:ascii="Times New Roman" w:hAnsi="Times New Roman" w:cs="Times New Roman"/>
        </w:rPr>
        <w:t xml:space="preserve"> </w:t>
      </w:r>
      <w:r w:rsidRPr="00F959AF">
        <w:rPr>
          <w:rFonts w:ascii="Times New Roman" w:hAnsi="Times New Roman" w:cs="Times New Roman"/>
          <w:i/>
          <w:iCs/>
        </w:rPr>
        <w:t>Слезин А.А.</w:t>
      </w:r>
      <w:r w:rsidRPr="00F959AF">
        <w:rPr>
          <w:rFonts w:ascii="Times New Roman" w:hAnsi="Times New Roman" w:cs="Times New Roman"/>
        </w:rPr>
        <w:t xml:space="preserve"> Антирелигиозные праздники 1920-х гг</w:t>
      </w:r>
      <w:r>
        <w:rPr>
          <w:rFonts w:ascii="Times New Roman" w:hAnsi="Times New Roman" w:cs="Times New Roman"/>
        </w:rPr>
        <w:t xml:space="preserve">. </w:t>
      </w:r>
      <w:r w:rsidRPr="00F959AF">
        <w:rPr>
          <w:rFonts w:ascii="Times New Roman" w:hAnsi="Times New Roman" w:cs="Times New Roman"/>
        </w:rPr>
        <w:t>С. 82.</w:t>
      </w:r>
    </w:p>
  </w:footnote>
  <w:footnote w:id="210">
    <w:p w14:paraId="7F9850D6" w14:textId="77777777" w:rsidR="001330D0" w:rsidRPr="00B47FBD" w:rsidRDefault="001330D0" w:rsidP="00F57FA5">
      <w:pPr>
        <w:pStyle w:val="a3"/>
        <w:ind w:firstLine="284"/>
        <w:jc w:val="both"/>
        <w:rPr>
          <w:rFonts w:ascii="Times New Roman" w:hAnsi="Times New Roman" w:cs="Times New Roman"/>
        </w:rPr>
      </w:pPr>
      <w:r w:rsidRPr="00B47FBD">
        <w:rPr>
          <w:rStyle w:val="a5"/>
          <w:rFonts w:ascii="Times New Roman" w:hAnsi="Times New Roman" w:cs="Times New Roman"/>
        </w:rPr>
        <w:footnoteRef/>
      </w:r>
      <w:r w:rsidRPr="00B47FBD">
        <w:rPr>
          <w:rFonts w:ascii="Times New Roman" w:hAnsi="Times New Roman" w:cs="Times New Roman"/>
        </w:rPr>
        <w:t xml:space="preserve"> Методический указатель к «Комсомольскому рождеству» // ГАНИНО. Ф. 1. Оп. 1. Д. 1281. Л. 136–137. </w:t>
      </w:r>
    </w:p>
  </w:footnote>
  <w:footnote w:id="211">
    <w:p w14:paraId="11622E29" w14:textId="77777777" w:rsidR="001330D0" w:rsidRDefault="001330D0" w:rsidP="00F57FA5">
      <w:pPr>
        <w:pStyle w:val="a3"/>
        <w:ind w:firstLine="284"/>
        <w:jc w:val="both"/>
      </w:pPr>
      <w:r w:rsidRPr="00B47FBD">
        <w:rPr>
          <w:rStyle w:val="a5"/>
          <w:rFonts w:ascii="Times New Roman" w:hAnsi="Times New Roman" w:cs="Times New Roman"/>
        </w:rPr>
        <w:footnoteRef/>
      </w:r>
      <w:r w:rsidRPr="00B47FBD">
        <w:rPr>
          <w:rFonts w:ascii="Times New Roman" w:hAnsi="Times New Roman" w:cs="Times New Roman"/>
        </w:rPr>
        <w:t xml:space="preserve"> Тезисы к докладу клубных вечеров к «Комсомольскому рождества» // ГАНИНО. Ф. 1. Оп. 1. Д. 1281. Л. 128–130</w:t>
      </w:r>
      <w:r>
        <w:rPr>
          <w:rFonts w:ascii="Times New Roman" w:hAnsi="Times New Roman" w:cs="Times New Roman"/>
        </w:rPr>
        <w:t xml:space="preserve">; Указания к постановке доклада «Как создаются боги» // ГАНИНО. Ф. 1. Оп. 1. Д. 1281. Л. 133–135. </w:t>
      </w:r>
    </w:p>
  </w:footnote>
  <w:footnote w:id="212">
    <w:p w14:paraId="7E919DA7" w14:textId="77777777" w:rsidR="001330D0" w:rsidRPr="001C552E" w:rsidRDefault="001330D0" w:rsidP="00F57FA5">
      <w:pPr>
        <w:pStyle w:val="a3"/>
        <w:ind w:firstLine="284"/>
        <w:jc w:val="both"/>
        <w:rPr>
          <w:rFonts w:ascii="Times New Roman" w:hAnsi="Times New Roman" w:cs="Times New Roman"/>
        </w:rPr>
      </w:pPr>
      <w:r w:rsidRPr="001C552E">
        <w:rPr>
          <w:rStyle w:val="a5"/>
          <w:rFonts w:ascii="Times New Roman" w:hAnsi="Times New Roman" w:cs="Times New Roman"/>
        </w:rPr>
        <w:footnoteRef/>
      </w:r>
      <w:r w:rsidRPr="001C552E">
        <w:rPr>
          <w:rFonts w:ascii="Times New Roman" w:hAnsi="Times New Roman" w:cs="Times New Roman"/>
        </w:rPr>
        <w:t xml:space="preserve"> </w:t>
      </w:r>
      <w:r>
        <w:rPr>
          <w:rFonts w:ascii="Times New Roman" w:hAnsi="Times New Roman" w:cs="Times New Roman"/>
        </w:rPr>
        <w:t xml:space="preserve">Циркуляр о проведении диспута от 24-го декабря 1922 г. // ГАНИНО. Ф. 1. Оп. 1. Д. 1281. Л. 96; </w:t>
      </w:r>
      <w:r w:rsidRPr="001C552E">
        <w:rPr>
          <w:rFonts w:ascii="Times New Roman" w:hAnsi="Times New Roman" w:cs="Times New Roman"/>
        </w:rPr>
        <w:t>Отчёт о проведении диспута «С Богом или без Бога» на фабрике от 24-го декабря 1922 г. // ГАНИНО. Ф. 1. Оп. 1. Д. 1281. Л. 132–135</w:t>
      </w:r>
      <w:r>
        <w:rPr>
          <w:rFonts w:ascii="Times New Roman" w:hAnsi="Times New Roman" w:cs="Times New Roman"/>
        </w:rPr>
        <w:t xml:space="preserve">; Справка о проведении антирелигиозного диспута от 24 декабря 1922 г. // ГАНИНО. Ф. 1. Оп. 1. Д. 1281. Л. 131. </w:t>
      </w:r>
    </w:p>
  </w:footnote>
  <w:footnote w:id="213">
    <w:p w14:paraId="335A09CD" w14:textId="77777777" w:rsidR="001330D0" w:rsidRPr="00B47FBD" w:rsidRDefault="001330D0" w:rsidP="00F57FA5">
      <w:pPr>
        <w:pStyle w:val="a3"/>
        <w:ind w:firstLine="284"/>
        <w:jc w:val="both"/>
        <w:rPr>
          <w:rFonts w:ascii="Times New Roman" w:hAnsi="Times New Roman" w:cs="Times New Roman"/>
        </w:rPr>
      </w:pPr>
      <w:r w:rsidRPr="00B47FBD">
        <w:rPr>
          <w:rStyle w:val="a5"/>
          <w:rFonts w:ascii="Times New Roman" w:hAnsi="Times New Roman" w:cs="Times New Roman"/>
        </w:rPr>
        <w:footnoteRef/>
      </w:r>
      <w:r w:rsidRPr="00B47FBD">
        <w:rPr>
          <w:rFonts w:ascii="Times New Roman" w:hAnsi="Times New Roman" w:cs="Times New Roman"/>
        </w:rPr>
        <w:t xml:space="preserve"> Циркулярное письмо о проведении первого «Комсомольского рождества» в Новгороде // ГАНИНО. Ф. 1. Оп. 1. Д. 1281. Л. 126–127. </w:t>
      </w:r>
    </w:p>
  </w:footnote>
  <w:footnote w:id="214">
    <w:p w14:paraId="5BDC6C48" w14:textId="77777777" w:rsidR="001330D0" w:rsidRPr="00AD0DFB" w:rsidRDefault="001330D0" w:rsidP="00ED7B1C">
      <w:pPr>
        <w:pStyle w:val="a3"/>
        <w:ind w:firstLine="284"/>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bookmarkStart w:id="55" w:name="_Hlk71021247"/>
      <w:r w:rsidRPr="00AD0DFB">
        <w:rPr>
          <w:rFonts w:ascii="Times New Roman" w:hAnsi="Times New Roman" w:cs="Times New Roman"/>
          <w:i/>
          <w:iCs/>
        </w:rPr>
        <w:t>Лучшев Е.М.</w:t>
      </w:r>
      <w:r w:rsidRPr="00AD0DFB">
        <w:rPr>
          <w:rFonts w:ascii="Times New Roman" w:hAnsi="Times New Roman" w:cs="Times New Roman"/>
        </w:rPr>
        <w:t xml:space="preserve"> Антирелигиозная пропаганда в СССР: 1917–1941 гг. С. 144</w:t>
      </w:r>
      <w:bookmarkEnd w:id="55"/>
      <w:r w:rsidRPr="00AD0DFB">
        <w:rPr>
          <w:rFonts w:ascii="Times New Roman" w:hAnsi="Times New Roman" w:cs="Times New Roman"/>
        </w:rPr>
        <w:t>.</w:t>
      </w:r>
    </w:p>
  </w:footnote>
  <w:footnote w:id="215">
    <w:p w14:paraId="3232DFFF" w14:textId="77777777" w:rsidR="001330D0" w:rsidRPr="00AD0DFB" w:rsidRDefault="001330D0" w:rsidP="00ED7B1C">
      <w:pPr>
        <w:pStyle w:val="a3"/>
        <w:ind w:firstLine="284"/>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r w:rsidRPr="00AD0DFB">
        <w:rPr>
          <w:rFonts w:ascii="Times New Roman" w:hAnsi="Times New Roman" w:cs="Times New Roman"/>
          <w:i/>
          <w:iCs/>
        </w:rPr>
        <w:t>Ярославский Е.М.</w:t>
      </w:r>
      <w:r w:rsidRPr="00AD0DFB">
        <w:rPr>
          <w:rFonts w:ascii="Times New Roman" w:hAnsi="Times New Roman" w:cs="Times New Roman"/>
        </w:rPr>
        <w:t xml:space="preserve"> Как вести антирелигиозную пропаганду. М., 1925. С. 7–8. </w:t>
      </w:r>
    </w:p>
  </w:footnote>
  <w:footnote w:id="216">
    <w:p w14:paraId="64C80B4E" w14:textId="77777777" w:rsidR="001330D0" w:rsidRPr="00AD0DFB" w:rsidRDefault="001330D0" w:rsidP="00ED7B1C">
      <w:pPr>
        <w:pStyle w:val="a3"/>
        <w:ind w:firstLine="284"/>
        <w:jc w:val="both"/>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r w:rsidRPr="00AD0DFB">
        <w:rPr>
          <w:rFonts w:ascii="Times New Roman" w:hAnsi="Times New Roman" w:cs="Times New Roman"/>
          <w:i/>
          <w:iCs/>
        </w:rPr>
        <w:t>Лучшев Е.М.</w:t>
      </w:r>
      <w:r w:rsidRPr="00AD0DFB">
        <w:rPr>
          <w:rFonts w:ascii="Times New Roman" w:hAnsi="Times New Roman" w:cs="Times New Roman"/>
        </w:rPr>
        <w:t xml:space="preserve"> Антирелигиозная пропаганда в СССР: 1917–1941 гг. С. 145.</w:t>
      </w:r>
    </w:p>
  </w:footnote>
  <w:footnote w:id="217">
    <w:p w14:paraId="6966AF16" w14:textId="3D38DABB" w:rsidR="001330D0" w:rsidRPr="00AD0DFB" w:rsidRDefault="001330D0" w:rsidP="00ED7B1C">
      <w:pPr>
        <w:pStyle w:val="a3"/>
        <w:ind w:firstLine="284"/>
        <w:jc w:val="both"/>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Архивы Кремля. Политбюро и церковь, 1922</w:t>
      </w:r>
      <w:r>
        <w:rPr>
          <w:rFonts w:ascii="Times New Roman" w:hAnsi="Times New Roman" w:cs="Times New Roman"/>
        </w:rPr>
        <w:t>–</w:t>
      </w:r>
      <w:r w:rsidRPr="00AD0DFB">
        <w:rPr>
          <w:rFonts w:ascii="Times New Roman" w:hAnsi="Times New Roman" w:cs="Times New Roman"/>
        </w:rPr>
        <w:t xml:space="preserve">1925: в 2 кн. Кн. 1 / подгот. Н. Н. Покровский, С. Г. Петров. Новосибирск; М., 1997–1998. С. 355. </w:t>
      </w:r>
    </w:p>
  </w:footnote>
  <w:footnote w:id="218">
    <w:p w14:paraId="2357D395" w14:textId="77777777" w:rsidR="001330D0" w:rsidRPr="00AD0DFB" w:rsidRDefault="001330D0" w:rsidP="00ED7B1C">
      <w:pPr>
        <w:pStyle w:val="a3"/>
        <w:ind w:firstLine="284"/>
        <w:jc w:val="both"/>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r w:rsidRPr="00AD0DFB">
        <w:rPr>
          <w:rFonts w:ascii="Times New Roman" w:hAnsi="Times New Roman" w:cs="Times New Roman"/>
          <w:i/>
          <w:iCs/>
        </w:rPr>
        <w:t>Крупская Н.К.</w:t>
      </w:r>
      <w:r w:rsidRPr="00AD0DFB">
        <w:rPr>
          <w:rFonts w:ascii="Times New Roman" w:hAnsi="Times New Roman" w:cs="Times New Roman"/>
        </w:rPr>
        <w:t xml:space="preserve"> Из атеистического наследия. М., 1964. С. 194.</w:t>
      </w:r>
    </w:p>
  </w:footnote>
  <w:footnote w:id="219">
    <w:p w14:paraId="7B5CC6E1" w14:textId="77777777" w:rsidR="001330D0" w:rsidRPr="00AD0DFB" w:rsidRDefault="001330D0" w:rsidP="00ED7B1C">
      <w:pPr>
        <w:pStyle w:val="a3"/>
        <w:ind w:firstLine="284"/>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r w:rsidRPr="00AD0DFB">
        <w:rPr>
          <w:rFonts w:ascii="Times New Roman" w:hAnsi="Times New Roman" w:cs="Times New Roman"/>
          <w:i/>
          <w:iCs/>
        </w:rPr>
        <w:t>Брудный В.И.</w:t>
      </w:r>
      <w:r w:rsidRPr="00AD0DFB">
        <w:rPr>
          <w:rFonts w:ascii="Times New Roman" w:hAnsi="Times New Roman" w:cs="Times New Roman"/>
        </w:rPr>
        <w:t xml:space="preserve"> Обряды вчера и сегодня. С. 72.</w:t>
      </w:r>
    </w:p>
  </w:footnote>
  <w:footnote w:id="220">
    <w:p w14:paraId="31469815" w14:textId="77777777" w:rsidR="001330D0" w:rsidRPr="00AA01D7" w:rsidRDefault="001330D0" w:rsidP="00ED7B1C">
      <w:pPr>
        <w:pStyle w:val="a3"/>
        <w:ind w:firstLine="284"/>
        <w:jc w:val="both"/>
        <w:rPr>
          <w:rFonts w:ascii="Times New Roman" w:hAnsi="Times New Roman" w:cs="Times New Roman"/>
        </w:rPr>
      </w:pPr>
      <w:r w:rsidRPr="00AD0DFB">
        <w:rPr>
          <w:rStyle w:val="a5"/>
          <w:rFonts w:ascii="Times New Roman" w:hAnsi="Times New Roman" w:cs="Times New Roman"/>
        </w:rPr>
        <w:footnoteRef/>
      </w:r>
      <w:r w:rsidRPr="00AD0DFB">
        <w:rPr>
          <w:rFonts w:ascii="Times New Roman" w:hAnsi="Times New Roman" w:cs="Times New Roman"/>
        </w:rPr>
        <w:t xml:space="preserve"> </w:t>
      </w:r>
      <w:r w:rsidRPr="00AD0DFB">
        <w:rPr>
          <w:rFonts w:ascii="Times New Roman" w:hAnsi="Times New Roman" w:cs="Times New Roman"/>
          <w:i/>
          <w:iCs/>
        </w:rPr>
        <w:t>Поповский М.А.</w:t>
      </w:r>
      <w:r w:rsidRPr="00AD0DFB">
        <w:rPr>
          <w:rFonts w:ascii="Times New Roman" w:hAnsi="Times New Roman" w:cs="Times New Roman"/>
        </w:rPr>
        <w:t xml:space="preserve"> Жизнь и житие святителя Луки</w:t>
      </w:r>
      <w:r w:rsidRPr="00AA01D7">
        <w:rPr>
          <w:rFonts w:ascii="Times New Roman" w:hAnsi="Times New Roman" w:cs="Times New Roman"/>
        </w:rPr>
        <w:t xml:space="preserve"> Войно-Ясенецкого, архиепископа и хирурга. СПб., 2003. С. 140. </w:t>
      </w:r>
    </w:p>
  </w:footnote>
  <w:footnote w:id="221">
    <w:p w14:paraId="7C45184B" w14:textId="77777777" w:rsidR="001330D0" w:rsidRDefault="001330D0" w:rsidP="00ED7B1C">
      <w:pPr>
        <w:pStyle w:val="a3"/>
        <w:ind w:firstLine="284"/>
        <w:jc w:val="both"/>
      </w:pPr>
      <w:r w:rsidRPr="00AA01D7">
        <w:rPr>
          <w:rStyle w:val="a5"/>
          <w:rFonts w:ascii="Times New Roman" w:hAnsi="Times New Roman" w:cs="Times New Roman"/>
        </w:rPr>
        <w:footnoteRef/>
      </w:r>
      <w:r w:rsidRPr="00AA01D7">
        <w:rPr>
          <w:rFonts w:ascii="Times New Roman" w:hAnsi="Times New Roman" w:cs="Times New Roman"/>
        </w:rPr>
        <w:t xml:space="preserve"> </w:t>
      </w:r>
      <w:r w:rsidRPr="005245FB">
        <w:rPr>
          <w:rFonts w:ascii="Times New Roman" w:hAnsi="Times New Roman" w:cs="Times New Roman"/>
        </w:rPr>
        <w:t>Двенадцатый съезд РКП (б). 17-25 апреля 1923 года: Стеногр. отчёт.</w:t>
      </w:r>
      <w:r w:rsidRPr="00AA01D7">
        <w:rPr>
          <w:rFonts w:ascii="Times New Roman" w:hAnsi="Times New Roman" w:cs="Times New Roman"/>
        </w:rPr>
        <w:t xml:space="preserve"> М., 1968. С. 44.</w:t>
      </w:r>
    </w:p>
  </w:footnote>
  <w:footnote w:id="222">
    <w:p w14:paraId="01C1FE12" w14:textId="77777777" w:rsidR="001330D0" w:rsidRPr="00862C4C" w:rsidRDefault="001330D0" w:rsidP="00ED7B1C">
      <w:pPr>
        <w:pStyle w:val="a3"/>
        <w:ind w:firstLine="284"/>
        <w:jc w:val="both"/>
        <w:rPr>
          <w:rFonts w:ascii="Times New Roman" w:hAnsi="Times New Roman" w:cs="Times New Roman"/>
        </w:rPr>
      </w:pPr>
      <w:r w:rsidRPr="00862C4C">
        <w:rPr>
          <w:rStyle w:val="a5"/>
          <w:rFonts w:ascii="Times New Roman" w:hAnsi="Times New Roman" w:cs="Times New Roman"/>
        </w:rPr>
        <w:footnoteRef/>
      </w:r>
      <w:r w:rsidRPr="00862C4C">
        <w:rPr>
          <w:rFonts w:ascii="Times New Roman" w:hAnsi="Times New Roman" w:cs="Times New Roman"/>
        </w:rPr>
        <w:t xml:space="preserve"> </w:t>
      </w:r>
      <w:bookmarkStart w:id="57" w:name="_Hlk71049911"/>
      <w:r w:rsidRPr="0001649D">
        <w:rPr>
          <w:rFonts w:ascii="Times New Roman" w:hAnsi="Times New Roman" w:cs="Times New Roman"/>
          <w:i/>
          <w:iCs/>
        </w:rPr>
        <w:t>Скворцов-Степанов И.И.</w:t>
      </w:r>
      <w:r w:rsidRPr="00862C4C">
        <w:rPr>
          <w:rFonts w:ascii="Times New Roman" w:hAnsi="Times New Roman" w:cs="Times New Roman"/>
        </w:rPr>
        <w:t xml:space="preserve"> Основные течения в антирелигиозной пропаганде. М.</w:t>
      </w:r>
      <w:r>
        <w:rPr>
          <w:rFonts w:ascii="Times New Roman" w:hAnsi="Times New Roman" w:cs="Times New Roman"/>
        </w:rPr>
        <w:t>,</w:t>
      </w:r>
      <w:r w:rsidRPr="00862C4C">
        <w:rPr>
          <w:rFonts w:ascii="Times New Roman" w:hAnsi="Times New Roman" w:cs="Times New Roman"/>
        </w:rPr>
        <w:t xml:space="preserve"> 1925. </w:t>
      </w:r>
      <w:bookmarkEnd w:id="57"/>
      <w:r w:rsidRPr="00862C4C">
        <w:rPr>
          <w:rFonts w:ascii="Times New Roman" w:hAnsi="Times New Roman" w:cs="Times New Roman"/>
        </w:rPr>
        <w:t>С. 8.</w:t>
      </w:r>
    </w:p>
  </w:footnote>
  <w:footnote w:id="223">
    <w:p w14:paraId="1DBF85BA" w14:textId="72CD54E1" w:rsidR="001330D0" w:rsidRPr="00F959AF" w:rsidRDefault="001330D0" w:rsidP="00EA36A6">
      <w:pPr>
        <w:pStyle w:val="a3"/>
        <w:ind w:firstLine="284"/>
        <w:jc w:val="both"/>
        <w:rPr>
          <w:rFonts w:ascii="Times New Roman" w:hAnsi="Times New Roman" w:cs="Times New Roman"/>
        </w:rPr>
      </w:pPr>
      <w:r w:rsidRPr="00F959AF">
        <w:rPr>
          <w:rStyle w:val="a5"/>
          <w:rFonts w:ascii="Times New Roman" w:hAnsi="Times New Roman" w:cs="Times New Roman"/>
        </w:rPr>
        <w:footnoteRef/>
      </w:r>
      <w:r w:rsidRPr="00F959AF">
        <w:rPr>
          <w:rFonts w:ascii="Times New Roman" w:hAnsi="Times New Roman" w:cs="Times New Roman"/>
        </w:rPr>
        <w:t xml:space="preserve"> </w:t>
      </w:r>
      <w:r w:rsidRPr="00F959AF">
        <w:rPr>
          <w:rFonts w:ascii="Times New Roman" w:hAnsi="Times New Roman" w:cs="Times New Roman"/>
          <w:i/>
          <w:iCs/>
        </w:rPr>
        <w:t>Баланцев А.В.</w:t>
      </w:r>
      <w:r w:rsidRPr="00F959AF">
        <w:rPr>
          <w:rFonts w:ascii="Times New Roman" w:hAnsi="Times New Roman" w:cs="Times New Roman"/>
        </w:rPr>
        <w:t xml:space="preserve"> Антирелигиозная деятельность комсомола</w:t>
      </w:r>
      <w:r>
        <w:rPr>
          <w:rFonts w:ascii="Times New Roman" w:hAnsi="Times New Roman" w:cs="Times New Roman"/>
        </w:rPr>
        <w:t xml:space="preserve">. </w:t>
      </w:r>
      <w:r w:rsidRPr="00F959AF">
        <w:rPr>
          <w:rFonts w:ascii="Times New Roman" w:hAnsi="Times New Roman" w:cs="Times New Roman"/>
        </w:rPr>
        <w:t>С</w:t>
      </w:r>
      <w:r>
        <w:rPr>
          <w:rFonts w:ascii="Times New Roman" w:hAnsi="Times New Roman" w:cs="Times New Roman"/>
        </w:rPr>
        <w:t>.</w:t>
      </w:r>
      <w:r w:rsidRPr="00F959AF">
        <w:rPr>
          <w:rFonts w:ascii="Times New Roman" w:hAnsi="Times New Roman" w:cs="Times New Roman"/>
        </w:rPr>
        <w:t xml:space="preserve"> 59</w:t>
      </w:r>
      <w:r>
        <w:rPr>
          <w:rFonts w:ascii="Times New Roman" w:hAnsi="Times New Roman" w:cs="Times New Roman"/>
        </w:rPr>
        <w:t xml:space="preserve">; </w:t>
      </w:r>
      <w:r w:rsidRPr="00EA36A6">
        <w:rPr>
          <w:rFonts w:ascii="Times New Roman" w:hAnsi="Times New Roman" w:cs="Times New Roman"/>
          <w:i/>
          <w:iCs/>
        </w:rPr>
        <w:t>Слезин А.А.</w:t>
      </w:r>
      <w:r w:rsidRPr="00EA36A6">
        <w:rPr>
          <w:rFonts w:ascii="Times New Roman" w:hAnsi="Times New Roman" w:cs="Times New Roman"/>
        </w:rPr>
        <w:t xml:space="preserve"> Антирелигиозные праздники 1920-х гг. С. 84–85.</w:t>
      </w:r>
    </w:p>
  </w:footnote>
  <w:footnote w:id="224">
    <w:p w14:paraId="7A622FB3" w14:textId="77777777" w:rsidR="001330D0" w:rsidRPr="00AA1F93" w:rsidRDefault="001330D0" w:rsidP="000F03C7">
      <w:pPr>
        <w:pStyle w:val="a3"/>
        <w:ind w:firstLine="284"/>
        <w:rPr>
          <w:rFonts w:ascii="Times New Roman" w:hAnsi="Times New Roman" w:cs="Times New Roman"/>
        </w:rPr>
      </w:pPr>
      <w:r w:rsidRPr="00AA1F93">
        <w:rPr>
          <w:rStyle w:val="a5"/>
          <w:rFonts w:ascii="Times New Roman" w:hAnsi="Times New Roman" w:cs="Times New Roman"/>
        </w:rPr>
        <w:footnoteRef/>
      </w:r>
      <w:r w:rsidRPr="00AA1F93">
        <w:rPr>
          <w:rFonts w:ascii="Times New Roman" w:hAnsi="Times New Roman" w:cs="Times New Roman"/>
        </w:rPr>
        <w:t xml:space="preserve"> </w:t>
      </w:r>
      <w:r w:rsidRPr="00AA1F93">
        <w:rPr>
          <w:rFonts w:ascii="Times New Roman" w:hAnsi="Times New Roman" w:cs="Times New Roman"/>
          <w:i/>
          <w:iCs/>
        </w:rPr>
        <w:t>Баланцев А.В.</w:t>
      </w:r>
      <w:r w:rsidRPr="00AA1F93">
        <w:rPr>
          <w:rFonts w:ascii="Times New Roman" w:hAnsi="Times New Roman" w:cs="Times New Roman"/>
        </w:rPr>
        <w:t xml:space="preserve"> Антирелигиозная деятельность комсомола</w:t>
      </w:r>
      <w:r>
        <w:rPr>
          <w:rFonts w:ascii="Times New Roman" w:hAnsi="Times New Roman" w:cs="Times New Roman"/>
        </w:rPr>
        <w:t xml:space="preserve">. </w:t>
      </w:r>
      <w:r w:rsidRPr="00AA1F93">
        <w:rPr>
          <w:rFonts w:ascii="Times New Roman" w:hAnsi="Times New Roman" w:cs="Times New Roman"/>
        </w:rPr>
        <w:t>С. 59.</w:t>
      </w:r>
    </w:p>
  </w:footnote>
  <w:footnote w:id="225">
    <w:p w14:paraId="23CCE854" w14:textId="77777777" w:rsidR="001330D0" w:rsidRPr="009C390D" w:rsidRDefault="001330D0" w:rsidP="000F03C7">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Двенадцатый съезд РКП (б). 17-25 апреля 1923 года: Стеногр. отчёт.</w:t>
      </w:r>
      <w:r>
        <w:rPr>
          <w:rFonts w:ascii="Times New Roman" w:hAnsi="Times New Roman" w:cs="Times New Roman"/>
          <w:i/>
          <w:iCs/>
        </w:rPr>
        <w:t xml:space="preserve"> </w:t>
      </w:r>
      <w:r w:rsidRPr="009C390D">
        <w:rPr>
          <w:rFonts w:ascii="Times New Roman" w:hAnsi="Times New Roman" w:cs="Times New Roman"/>
        </w:rPr>
        <w:t>С. 715.</w:t>
      </w:r>
    </w:p>
  </w:footnote>
  <w:footnote w:id="226">
    <w:p w14:paraId="06F9B390" w14:textId="77777777" w:rsidR="001330D0" w:rsidRPr="009C390D" w:rsidRDefault="001330D0" w:rsidP="000F03C7">
      <w:pPr>
        <w:pStyle w:val="a3"/>
        <w:ind w:firstLine="284"/>
        <w:jc w:val="both"/>
        <w:rPr>
          <w:rFonts w:ascii="Times New Roman" w:hAnsi="Times New Roman" w:cs="Times New Roman"/>
        </w:rPr>
      </w:pPr>
      <w:r w:rsidRPr="009C390D">
        <w:rPr>
          <w:rStyle w:val="a5"/>
          <w:rFonts w:ascii="Times New Roman" w:hAnsi="Times New Roman" w:cs="Times New Roman"/>
        </w:rPr>
        <w:footnoteRef/>
      </w:r>
      <w:r w:rsidRPr="009C390D">
        <w:rPr>
          <w:rFonts w:ascii="Times New Roman" w:hAnsi="Times New Roman" w:cs="Times New Roman"/>
        </w:rPr>
        <w:t xml:space="preserve"> </w:t>
      </w:r>
      <w:r w:rsidRPr="0001649D">
        <w:rPr>
          <w:rFonts w:ascii="Times New Roman" w:hAnsi="Times New Roman" w:cs="Times New Roman"/>
          <w:i/>
          <w:iCs/>
        </w:rPr>
        <w:t>Шахнович М.Н.</w:t>
      </w:r>
      <w:r w:rsidRPr="009C390D">
        <w:rPr>
          <w:rFonts w:ascii="Times New Roman" w:hAnsi="Times New Roman" w:cs="Times New Roman"/>
        </w:rPr>
        <w:t xml:space="preserve"> Ленин и проблемы атеизма. М., 1961. С. 624.</w:t>
      </w:r>
    </w:p>
  </w:footnote>
  <w:footnote w:id="227">
    <w:p w14:paraId="262BB04D" w14:textId="397E8B88" w:rsidR="001330D0" w:rsidRPr="008B3276" w:rsidRDefault="001330D0" w:rsidP="00293680">
      <w:pPr>
        <w:pStyle w:val="a3"/>
        <w:ind w:firstLine="284"/>
        <w:jc w:val="both"/>
        <w:rPr>
          <w:rFonts w:ascii="Times New Roman" w:hAnsi="Times New Roman" w:cs="Times New Roman"/>
        </w:rPr>
      </w:pPr>
      <w:r w:rsidRPr="00AF65B3">
        <w:rPr>
          <w:rStyle w:val="a5"/>
          <w:rFonts w:ascii="Times New Roman" w:hAnsi="Times New Roman" w:cs="Times New Roman"/>
        </w:rPr>
        <w:footnoteRef/>
      </w:r>
      <w:r w:rsidRPr="00AF65B3">
        <w:rPr>
          <w:rFonts w:ascii="Times New Roman" w:hAnsi="Times New Roman" w:cs="Times New Roman"/>
        </w:rPr>
        <w:t xml:space="preserve"> Инструкция Гор-кол гор. ячейки РЛКСМ // ЦГА</w:t>
      </w:r>
      <w:r>
        <w:rPr>
          <w:rFonts w:ascii="Times New Roman" w:hAnsi="Times New Roman" w:cs="Times New Roman"/>
        </w:rPr>
        <w:t xml:space="preserve"> </w:t>
      </w:r>
      <w:r w:rsidRPr="00AF65B3">
        <w:rPr>
          <w:rFonts w:ascii="Times New Roman" w:hAnsi="Times New Roman" w:cs="Times New Roman"/>
        </w:rPr>
        <w:t>ИПД СПб. Ф. 1544. Оп. 1. Д. 67. Л. 27</w:t>
      </w:r>
      <w:r>
        <w:rPr>
          <w:rFonts w:ascii="Times New Roman" w:hAnsi="Times New Roman" w:cs="Times New Roman"/>
        </w:rPr>
        <w:t xml:space="preserve">; </w:t>
      </w:r>
      <w:r w:rsidRPr="00293680">
        <w:rPr>
          <w:rFonts w:ascii="Times New Roman" w:hAnsi="Times New Roman" w:cs="Times New Roman"/>
        </w:rPr>
        <w:t>Протокол заседания Агитрелигиозной комиссии Андогской вол. ячейки РКП (б) с представителями ячейки РКП (б)</w:t>
      </w:r>
      <w:r>
        <w:rPr>
          <w:rFonts w:ascii="Times New Roman" w:hAnsi="Times New Roman" w:cs="Times New Roman"/>
        </w:rPr>
        <w:t xml:space="preserve"> // ВОАНПИ. П. 1012. Оп. 1. Д. 34. Л. 76; </w:t>
      </w:r>
      <w:r w:rsidRPr="0067504E">
        <w:rPr>
          <w:rFonts w:ascii="Times New Roman" w:hAnsi="Times New Roman" w:cs="Times New Roman"/>
        </w:rPr>
        <w:t xml:space="preserve">План проведения Комсомольского рождества по Череповецкому уезду. </w:t>
      </w:r>
      <w:r>
        <w:rPr>
          <w:rFonts w:ascii="Times New Roman" w:hAnsi="Times New Roman" w:cs="Times New Roman"/>
        </w:rPr>
        <w:t xml:space="preserve"> От 1925 г. // ВОАНПИ. П</w:t>
      </w:r>
      <w:r w:rsidRPr="0067504E">
        <w:rPr>
          <w:rFonts w:ascii="Times New Roman" w:hAnsi="Times New Roman" w:cs="Times New Roman"/>
        </w:rPr>
        <w:t>. 1934. Оп. 1. Д. 56.</w:t>
      </w:r>
      <w:r>
        <w:rPr>
          <w:rFonts w:ascii="Times New Roman" w:hAnsi="Times New Roman" w:cs="Times New Roman"/>
        </w:rPr>
        <w:t xml:space="preserve"> Л. 1–3. </w:t>
      </w:r>
    </w:p>
  </w:footnote>
  <w:footnote w:id="228">
    <w:p w14:paraId="50CECC98" w14:textId="1C088B62" w:rsidR="001330D0" w:rsidRPr="001B1A86" w:rsidRDefault="001330D0" w:rsidP="001B1A86">
      <w:pPr>
        <w:pStyle w:val="a3"/>
        <w:ind w:firstLine="284"/>
        <w:jc w:val="both"/>
        <w:rPr>
          <w:rFonts w:ascii="Times New Roman" w:hAnsi="Times New Roman" w:cs="Times New Roman"/>
        </w:rPr>
      </w:pPr>
      <w:r w:rsidRPr="001B1A86">
        <w:rPr>
          <w:rStyle w:val="a5"/>
          <w:rFonts w:ascii="Times New Roman" w:hAnsi="Times New Roman" w:cs="Times New Roman"/>
        </w:rPr>
        <w:footnoteRef/>
      </w:r>
      <w:r w:rsidRPr="001B1A86">
        <w:rPr>
          <w:rFonts w:ascii="Times New Roman" w:hAnsi="Times New Roman" w:cs="Times New Roman"/>
        </w:rPr>
        <w:t xml:space="preserve"> Участники первомайской демонстрации в г. Череповце на автомобиле в костюмах, символизирующих европейских политиков, предпринимателей и представителей рабочего класса // ВОАНПИ. </w:t>
      </w:r>
      <w:r>
        <w:rPr>
          <w:rFonts w:ascii="Times New Roman" w:hAnsi="Times New Roman" w:cs="Times New Roman"/>
        </w:rPr>
        <w:t>П</w:t>
      </w:r>
      <w:r w:rsidRPr="001B1A86">
        <w:rPr>
          <w:rFonts w:ascii="Times New Roman" w:hAnsi="Times New Roman" w:cs="Times New Roman"/>
        </w:rPr>
        <w:t xml:space="preserve">. 9332. Оп. 1. Д. 2063. Л. 1; Участники первомайской демонстрации в г. Череповце с плакатами // ВОАНПИ. </w:t>
      </w:r>
      <w:r>
        <w:rPr>
          <w:rFonts w:ascii="Times New Roman" w:hAnsi="Times New Roman" w:cs="Times New Roman"/>
        </w:rPr>
        <w:t>П</w:t>
      </w:r>
      <w:r w:rsidRPr="001B1A86">
        <w:rPr>
          <w:rFonts w:ascii="Times New Roman" w:hAnsi="Times New Roman" w:cs="Times New Roman"/>
        </w:rPr>
        <w:t xml:space="preserve">. 9332. Оп. 1. Д. 2062. Л. 1. </w:t>
      </w:r>
    </w:p>
  </w:footnote>
  <w:footnote w:id="229">
    <w:p w14:paraId="6E4C0251" w14:textId="77777777" w:rsidR="001330D0" w:rsidRPr="009C390D" w:rsidRDefault="001330D0" w:rsidP="000F03C7">
      <w:pPr>
        <w:pStyle w:val="a3"/>
        <w:ind w:firstLine="284"/>
        <w:jc w:val="both"/>
        <w:rPr>
          <w:rFonts w:ascii="Times New Roman" w:hAnsi="Times New Roman" w:cs="Times New Roman"/>
        </w:rPr>
      </w:pPr>
      <w:r w:rsidRPr="009C390D">
        <w:rPr>
          <w:rStyle w:val="a5"/>
          <w:rFonts w:ascii="Times New Roman" w:hAnsi="Times New Roman" w:cs="Times New Roman"/>
        </w:rPr>
        <w:footnoteRef/>
      </w:r>
      <w:r w:rsidRPr="009C390D">
        <w:rPr>
          <w:rFonts w:ascii="Times New Roman" w:hAnsi="Times New Roman" w:cs="Times New Roman"/>
        </w:rPr>
        <w:t xml:space="preserve"> </w:t>
      </w:r>
      <w:r w:rsidRPr="0001649D">
        <w:rPr>
          <w:rFonts w:ascii="Times New Roman" w:hAnsi="Times New Roman" w:cs="Times New Roman"/>
          <w:i/>
          <w:iCs/>
        </w:rPr>
        <w:t>Шмелёв С.А.</w:t>
      </w:r>
      <w:r w:rsidRPr="009C390D">
        <w:rPr>
          <w:rFonts w:ascii="Times New Roman" w:hAnsi="Times New Roman" w:cs="Times New Roman"/>
        </w:rPr>
        <w:t xml:space="preserve"> Красное «Комсомольское рождество» и проблема нового быта в начале 1920-х гг.</w:t>
      </w:r>
      <w:r>
        <w:rPr>
          <w:rFonts w:ascii="Times New Roman" w:hAnsi="Times New Roman" w:cs="Times New Roman"/>
        </w:rPr>
        <w:t xml:space="preserve"> </w:t>
      </w:r>
      <w:r w:rsidRPr="009C390D">
        <w:rPr>
          <w:rFonts w:ascii="Times New Roman" w:hAnsi="Times New Roman" w:cs="Times New Roman"/>
        </w:rPr>
        <w:t>С.  96.</w:t>
      </w:r>
    </w:p>
  </w:footnote>
  <w:footnote w:id="230">
    <w:p w14:paraId="7501E066" w14:textId="77777777" w:rsidR="001330D0" w:rsidRPr="009C390D" w:rsidRDefault="001330D0" w:rsidP="000F03C7">
      <w:pPr>
        <w:pStyle w:val="a3"/>
        <w:ind w:firstLine="284"/>
        <w:jc w:val="both"/>
        <w:rPr>
          <w:rFonts w:ascii="Times New Roman" w:hAnsi="Times New Roman" w:cs="Times New Roman"/>
        </w:rPr>
      </w:pPr>
      <w:r w:rsidRPr="00B400ED">
        <w:rPr>
          <w:rStyle w:val="a5"/>
          <w:rFonts w:ascii="Times New Roman" w:hAnsi="Times New Roman" w:cs="Times New Roman"/>
        </w:rPr>
        <w:footnoteRef/>
      </w:r>
      <w:r w:rsidRPr="00B400ED">
        <w:rPr>
          <w:rFonts w:ascii="Times New Roman" w:hAnsi="Times New Roman" w:cs="Times New Roman"/>
        </w:rPr>
        <w:t xml:space="preserve"> Протокол I Районной конференции О.Д.Г.Б. Выборгского района, состоявшейся 20-го Мая в 6 часов вечера в клубе «ПРАВДА» (1925 г.) // ЦГА СПб. Ф. 6392. Оп. 1. Д. 3. Л. 33; </w:t>
      </w:r>
      <w:r w:rsidRPr="00AF65B3">
        <w:rPr>
          <w:rFonts w:ascii="Times New Roman" w:hAnsi="Times New Roman" w:cs="Times New Roman"/>
        </w:rPr>
        <w:t xml:space="preserve">Итоги проведения I мая и антирелигиозной кампании по празднику пасхи с 15-го апреля по 6-е мая 1929 г. // ЦГА СПб. Ф. 4591. Оп. 13. Д. 1225. Л. 14; </w:t>
      </w:r>
      <w:r w:rsidRPr="00AF65B3">
        <w:rPr>
          <w:rFonts w:ascii="Times New Roman" w:hAnsi="Times New Roman" w:cs="Times New Roman"/>
          <w:i/>
          <w:iCs/>
        </w:rPr>
        <w:t>Шмелёв С.А.</w:t>
      </w:r>
      <w:r w:rsidRPr="00AF65B3">
        <w:rPr>
          <w:rFonts w:ascii="Times New Roman" w:hAnsi="Times New Roman" w:cs="Times New Roman"/>
        </w:rPr>
        <w:t xml:space="preserve"> Красное «Комсомольское рождество» и проблема нового быта в начале 1920-х гг. С.  96.</w:t>
      </w:r>
    </w:p>
  </w:footnote>
  <w:footnote w:id="231">
    <w:p w14:paraId="640A9660" w14:textId="77777777" w:rsidR="001330D0" w:rsidRPr="006A14F8" w:rsidRDefault="001330D0" w:rsidP="000F03C7">
      <w:pPr>
        <w:pStyle w:val="a3"/>
        <w:ind w:firstLine="284"/>
        <w:jc w:val="both"/>
        <w:rPr>
          <w:rFonts w:ascii="Times New Roman" w:hAnsi="Times New Roman" w:cs="Times New Roman"/>
        </w:rPr>
      </w:pPr>
      <w:r w:rsidRPr="006A14F8">
        <w:rPr>
          <w:rStyle w:val="a5"/>
          <w:rFonts w:ascii="Times New Roman" w:hAnsi="Times New Roman" w:cs="Times New Roman"/>
        </w:rPr>
        <w:footnoteRef/>
      </w:r>
      <w:r w:rsidRPr="006A14F8">
        <w:rPr>
          <w:rFonts w:ascii="Times New Roman" w:hAnsi="Times New Roman" w:cs="Times New Roman"/>
        </w:rPr>
        <w:t xml:space="preserve"> </w:t>
      </w:r>
      <w:r w:rsidRPr="006A14F8">
        <w:rPr>
          <w:rFonts w:ascii="Times New Roman" w:hAnsi="Times New Roman" w:cs="Times New Roman"/>
          <w:i/>
          <w:iCs/>
        </w:rPr>
        <w:t xml:space="preserve">Крапивин М. Ю., Лейкин А. Я., Далгатов А. Г. </w:t>
      </w:r>
      <w:r w:rsidRPr="006A14F8">
        <w:rPr>
          <w:rFonts w:ascii="Times New Roman" w:hAnsi="Times New Roman" w:cs="Times New Roman"/>
        </w:rPr>
        <w:t>Судьбы христианского сектантства в Советской России (1917 — конец 1930-х годов)</w:t>
      </w:r>
      <w:r>
        <w:rPr>
          <w:rFonts w:ascii="Times New Roman" w:hAnsi="Times New Roman" w:cs="Times New Roman"/>
        </w:rPr>
        <w:t xml:space="preserve">. </w:t>
      </w:r>
      <w:r w:rsidRPr="006A14F8">
        <w:rPr>
          <w:rFonts w:ascii="Times New Roman" w:hAnsi="Times New Roman" w:cs="Times New Roman"/>
        </w:rPr>
        <w:t xml:space="preserve">СПб., 2003. С. 103. </w:t>
      </w:r>
    </w:p>
  </w:footnote>
  <w:footnote w:id="232">
    <w:p w14:paraId="0537BB51" w14:textId="20AA0C3E" w:rsidR="001330D0" w:rsidRPr="008B3276" w:rsidRDefault="001330D0" w:rsidP="000F03C7">
      <w:pPr>
        <w:pStyle w:val="a3"/>
        <w:ind w:firstLine="284"/>
        <w:jc w:val="both"/>
        <w:rPr>
          <w:rFonts w:ascii="Times New Roman" w:hAnsi="Times New Roman" w:cs="Times New Roman"/>
        </w:rPr>
      </w:pPr>
      <w:r w:rsidRPr="00B400ED">
        <w:rPr>
          <w:rStyle w:val="a5"/>
          <w:rFonts w:ascii="Times New Roman" w:hAnsi="Times New Roman" w:cs="Times New Roman"/>
        </w:rPr>
        <w:footnoteRef/>
      </w:r>
      <w:r w:rsidRPr="00B400ED">
        <w:rPr>
          <w:rFonts w:ascii="Times New Roman" w:hAnsi="Times New Roman" w:cs="Times New Roman"/>
        </w:rPr>
        <w:t xml:space="preserve"> Протокол I Районной конференции О.Д.Г.Б. Выборгского района, состоявшейся 20-го Мая в 6 часов вечера в клубе «ПРАВДА» (1925 г.) // ЦГА СПб. Ф. 6392 Оп. 1 Д. 3. Л. 30; </w:t>
      </w:r>
      <w:r w:rsidRPr="00AF65B3">
        <w:rPr>
          <w:rFonts w:ascii="Times New Roman" w:hAnsi="Times New Roman" w:cs="Times New Roman"/>
        </w:rPr>
        <w:t xml:space="preserve">Краткий отчет об антирелигиозной пасхальной кампании в Выборгском районе. Апрель 1926 г. </w:t>
      </w:r>
      <w:r>
        <w:rPr>
          <w:rFonts w:ascii="Times New Roman" w:hAnsi="Times New Roman" w:cs="Times New Roman"/>
        </w:rPr>
        <w:t>// ЦГА СПб. Ф</w:t>
      </w:r>
      <w:r w:rsidRPr="00AF65B3">
        <w:rPr>
          <w:rFonts w:ascii="Times New Roman" w:hAnsi="Times New Roman" w:cs="Times New Roman"/>
        </w:rPr>
        <w:t>. 6392. Оп. 1. Д. 6. Л. 14–16; Циркулярное письмо о проведении антирождественской кампании // ЦГА СПб. Ф. 4591. Оп. 32. Д. 13. Л. 215–218</w:t>
      </w:r>
      <w:r>
        <w:rPr>
          <w:rFonts w:ascii="Times New Roman" w:hAnsi="Times New Roman" w:cs="Times New Roman"/>
        </w:rPr>
        <w:t xml:space="preserve">; </w:t>
      </w:r>
      <w:r w:rsidRPr="00AF65B3">
        <w:rPr>
          <w:rFonts w:ascii="Times New Roman" w:hAnsi="Times New Roman" w:cs="Times New Roman"/>
        </w:rPr>
        <w:t>Циркулярное письмо о проведении антирелигиозной пропаганды в дни Рождества по ячейкам СБ Ленинградской губернии // ЦГА СПб. Ф.</w:t>
      </w:r>
      <w:r>
        <w:rPr>
          <w:rFonts w:ascii="Times New Roman" w:hAnsi="Times New Roman" w:cs="Times New Roman"/>
        </w:rPr>
        <w:t xml:space="preserve"> </w:t>
      </w:r>
      <w:r w:rsidRPr="00AF65B3">
        <w:rPr>
          <w:rFonts w:ascii="Times New Roman" w:hAnsi="Times New Roman" w:cs="Times New Roman"/>
        </w:rPr>
        <w:t>6392 Оп. 1 Д. 3. Л. 40–41</w:t>
      </w:r>
      <w:r>
        <w:rPr>
          <w:rFonts w:ascii="Times New Roman" w:hAnsi="Times New Roman" w:cs="Times New Roman"/>
        </w:rPr>
        <w:t>;</w:t>
      </w:r>
      <w:r w:rsidRPr="00AF65B3">
        <w:t xml:space="preserve"> </w:t>
      </w:r>
      <w:r w:rsidRPr="00AF65B3">
        <w:rPr>
          <w:rFonts w:ascii="Times New Roman" w:hAnsi="Times New Roman" w:cs="Times New Roman"/>
        </w:rPr>
        <w:t>Итоги проведения I мая и антирелигиозной кампании по празднику пасхи с 15-го апреля по 6-е мая 1929 г. // ЦГА СПб. Ф. 4591. Оп. 13. Д. 1225. Л. 14–1</w:t>
      </w:r>
      <w:r>
        <w:rPr>
          <w:rFonts w:ascii="Times New Roman" w:hAnsi="Times New Roman" w:cs="Times New Roman"/>
        </w:rPr>
        <w:t>5.</w:t>
      </w:r>
    </w:p>
  </w:footnote>
  <w:footnote w:id="233">
    <w:p w14:paraId="4619CF1E" w14:textId="77777777" w:rsidR="001330D0" w:rsidRPr="00BB1585" w:rsidRDefault="001330D0" w:rsidP="000F03C7">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Комсомольская пасха: (Сб.).</w:t>
      </w:r>
      <w:r w:rsidRPr="00BB1585">
        <w:rPr>
          <w:rFonts w:ascii="Times New Roman" w:hAnsi="Times New Roman" w:cs="Times New Roman"/>
          <w:i/>
          <w:iCs/>
        </w:rPr>
        <w:t xml:space="preserve"> </w:t>
      </w:r>
      <w:r w:rsidRPr="00BB1585">
        <w:rPr>
          <w:rFonts w:ascii="Times New Roman" w:hAnsi="Times New Roman" w:cs="Times New Roman"/>
        </w:rPr>
        <w:t xml:space="preserve">М., 1923; </w:t>
      </w:r>
      <w:r w:rsidRPr="008B3276">
        <w:rPr>
          <w:rFonts w:ascii="Times New Roman" w:hAnsi="Times New Roman" w:cs="Times New Roman"/>
        </w:rPr>
        <w:t>Комсомольская пасха: (Сб.)</w:t>
      </w:r>
      <w:r w:rsidRPr="00BB1585">
        <w:rPr>
          <w:rFonts w:ascii="Times New Roman" w:hAnsi="Times New Roman" w:cs="Times New Roman"/>
          <w:i/>
          <w:iCs/>
        </w:rPr>
        <w:t>.</w:t>
      </w:r>
      <w:r w:rsidRPr="00BB1585">
        <w:rPr>
          <w:rFonts w:ascii="Times New Roman" w:hAnsi="Times New Roman" w:cs="Times New Roman"/>
        </w:rPr>
        <w:t xml:space="preserve"> М., 1924; </w:t>
      </w:r>
      <w:r w:rsidRPr="008B3276">
        <w:rPr>
          <w:rFonts w:ascii="Times New Roman" w:hAnsi="Times New Roman" w:cs="Times New Roman"/>
        </w:rPr>
        <w:t>Комсомольская пасха: (Сб.).</w:t>
      </w:r>
      <w:r w:rsidRPr="00BB1585">
        <w:rPr>
          <w:rFonts w:ascii="Times New Roman" w:hAnsi="Times New Roman" w:cs="Times New Roman"/>
        </w:rPr>
        <w:t xml:space="preserve"> М.</w:t>
      </w:r>
      <w:r>
        <w:rPr>
          <w:rFonts w:ascii="Times New Roman" w:hAnsi="Times New Roman" w:cs="Times New Roman"/>
        </w:rPr>
        <w:t>,</w:t>
      </w:r>
      <w:r w:rsidRPr="00BB1585">
        <w:rPr>
          <w:rFonts w:ascii="Times New Roman" w:hAnsi="Times New Roman" w:cs="Times New Roman"/>
        </w:rPr>
        <w:t xml:space="preserve"> 1924; </w:t>
      </w:r>
      <w:r w:rsidRPr="008B3276">
        <w:rPr>
          <w:rFonts w:ascii="Times New Roman" w:hAnsi="Times New Roman" w:cs="Times New Roman"/>
        </w:rPr>
        <w:t>Комсомольская пасха: Сб. материалов и ст.</w:t>
      </w:r>
      <w:r w:rsidRPr="00BB1585">
        <w:rPr>
          <w:rFonts w:ascii="Times New Roman" w:hAnsi="Times New Roman" w:cs="Times New Roman"/>
        </w:rPr>
        <w:t xml:space="preserve"> Тифлис</w:t>
      </w:r>
      <w:r>
        <w:rPr>
          <w:rFonts w:ascii="Times New Roman" w:hAnsi="Times New Roman" w:cs="Times New Roman"/>
        </w:rPr>
        <w:t>,</w:t>
      </w:r>
      <w:r w:rsidRPr="00BB1585">
        <w:rPr>
          <w:rFonts w:ascii="Times New Roman" w:hAnsi="Times New Roman" w:cs="Times New Roman"/>
        </w:rPr>
        <w:t xml:space="preserve"> 1924; </w:t>
      </w:r>
      <w:r w:rsidRPr="008B3276">
        <w:rPr>
          <w:rFonts w:ascii="Times New Roman" w:hAnsi="Times New Roman" w:cs="Times New Roman"/>
        </w:rPr>
        <w:t>Комсомольская пасха /</w:t>
      </w:r>
      <w:r w:rsidRPr="00BB1585">
        <w:rPr>
          <w:rFonts w:ascii="Times New Roman" w:hAnsi="Times New Roman" w:cs="Times New Roman"/>
        </w:rPr>
        <w:t xml:space="preserve"> КП (б) Украины</w:t>
      </w:r>
      <w:r>
        <w:rPr>
          <w:rFonts w:ascii="Times New Roman" w:hAnsi="Times New Roman" w:cs="Times New Roman"/>
        </w:rPr>
        <w:t>.</w:t>
      </w:r>
      <w:r w:rsidRPr="00BB1585">
        <w:rPr>
          <w:rFonts w:ascii="Times New Roman" w:hAnsi="Times New Roman" w:cs="Times New Roman"/>
        </w:rPr>
        <w:t xml:space="preserve"> Бахмут</w:t>
      </w:r>
      <w:r>
        <w:rPr>
          <w:rFonts w:ascii="Times New Roman" w:hAnsi="Times New Roman" w:cs="Times New Roman"/>
        </w:rPr>
        <w:t xml:space="preserve">, </w:t>
      </w:r>
      <w:r w:rsidRPr="00BB1585">
        <w:rPr>
          <w:rFonts w:ascii="Times New Roman" w:hAnsi="Times New Roman" w:cs="Times New Roman"/>
        </w:rPr>
        <w:t>1923; Комсомольское рождество: Сб. ст.</w:t>
      </w:r>
      <w:r>
        <w:rPr>
          <w:rFonts w:ascii="Times New Roman" w:hAnsi="Times New Roman" w:cs="Times New Roman"/>
        </w:rPr>
        <w:t xml:space="preserve"> </w:t>
      </w:r>
      <w:r w:rsidRPr="00BB1585">
        <w:rPr>
          <w:rFonts w:ascii="Times New Roman" w:hAnsi="Times New Roman" w:cs="Times New Roman"/>
        </w:rPr>
        <w:t>Тула</w:t>
      </w:r>
      <w:r>
        <w:rPr>
          <w:rFonts w:ascii="Times New Roman" w:hAnsi="Times New Roman" w:cs="Times New Roman"/>
        </w:rPr>
        <w:t xml:space="preserve">, </w:t>
      </w:r>
      <w:r w:rsidRPr="00BB1585">
        <w:rPr>
          <w:rFonts w:ascii="Times New Roman" w:hAnsi="Times New Roman" w:cs="Times New Roman"/>
        </w:rPr>
        <w:t xml:space="preserve">1923; </w:t>
      </w:r>
      <w:r w:rsidRPr="008B3276">
        <w:rPr>
          <w:rFonts w:ascii="Times New Roman" w:hAnsi="Times New Roman" w:cs="Times New Roman"/>
        </w:rPr>
        <w:t>Комсомольское рождество: Сб. ст. /</w:t>
      </w:r>
      <w:r w:rsidRPr="00BB1585">
        <w:rPr>
          <w:rFonts w:ascii="Times New Roman" w:hAnsi="Times New Roman" w:cs="Times New Roman"/>
        </w:rPr>
        <w:t xml:space="preserve"> Под ред. В. Дедушенко. Курск, 1923; </w:t>
      </w:r>
      <w:r w:rsidRPr="008B3276">
        <w:rPr>
          <w:rFonts w:ascii="Times New Roman" w:hAnsi="Times New Roman" w:cs="Times New Roman"/>
        </w:rPr>
        <w:t>Антирождественский сборник 1933–193</w:t>
      </w:r>
      <w:r>
        <w:rPr>
          <w:rFonts w:ascii="Times New Roman" w:hAnsi="Times New Roman" w:cs="Times New Roman"/>
        </w:rPr>
        <w:t>4 гг.</w:t>
      </w:r>
      <w:r w:rsidRPr="00BB1585">
        <w:rPr>
          <w:rFonts w:ascii="Times New Roman" w:hAnsi="Times New Roman" w:cs="Times New Roman"/>
        </w:rPr>
        <w:t xml:space="preserve"> Л.</w:t>
      </w:r>
      <w:r>
        <w:rPr>
          <w:rFonts w:ascii="Times New Roman" w:hAnsi="Times New Roman" w:cs="Times New Roman"/>
        </w:rPr>
        <w:t>,</w:t>
      </w:r>
      <w:r w:rsidRPr="00BB1585">
        <w:rPr>
          <w:rFonts w:ascii="Times New Roman" w:hAnsi="Times New Roman" w:cs="Times New Roman"/>
        </w:rPr>
        <w:t>1933.</w:t>
      </w:r>
    </w:p>
  </w:footnote>
  <w:footnote w:id="234">
    <w:p w14:paraId="672B90AE" w14:textId="608CA9B9" w:rsidR="001330D0" w:rsidRPr="008B3276" w:rsidRDefault="001330D0" w:rsidP="000F03C7">
      <w:pPr>
        <w:pStyle w:val="a3"/>
        <w:ind w:firstLine="284"/>
        <w:jc w:val="both"/>
        <w:rPr>
          <w:rFonts w:ascii="Times New Roman" w:hAnsi="Times New Roman" w:cs="Times New Roman"/>
        </w:rPr>
      </w:pPr>
      <w:r w:rsidRPr="002B3347">
        <w:rPr>
          <w:rStyle w:val="a5"/>
          <w:rFonts w:ascii="Times New Roman" w:hAnsi="Times New Roman" w:cs="Times New Roman"/>
        </w:rPr>
        <w:footnoteRef/>
      </w:r>
      <w:r w:rsidRPr="002B3347">
        <w:rPr>
          <w:rFonts w:ascii="Times New Roman" w:hAnsi="Times New Roman" w:cs="Times New Roman"/>
        </w:rPr>
        <w:t xml:space="preserve"> Краткий отчет об антирелигиозной пасхальной кампании в Выборгском районе. Апрель 1926 г. // ЦГА СПб. Ф. 6392. Оп. 1. Д. 6. Л. 14–16; Циркулярное письмо о проведении антирождественской кампании // ЦГА СПб. Ф. 4591. Оп. 32. Д. 13. Л. 215–218; </w:t>
      </w:r>
      <w:r w:rsidRPr="00AF65B3">
        <w:rPr>
          <w:rFonts w:ascii="Times New Roman" w:hAnsi="Times New Roman" w:cs="Times New Roman"/>
        </w:rPr>
        <w:t>Циркулярное письмо о проведении антирелигиозной пропаганды в дни Рождества по ячейкам СБ Ленинградской губернии</w:t>
      </w:r>
      <w:r>
        <w:rPr>
          <w:rFonts w:ascii="Times New Roman" w:hAnsi="Times New Roman" w:cs="Times New Roman"/>
        </w:rPr>
        <w:t xml:space="preserve"> // ЦГА СПб. Ф. </w:t>
      </w:r>
      <w:r w:rsidRPr="00AF65B3">
        <w:rPr>
          <w:rFonts w:ascii="Times New Roman" w:hAnsi="Times New Roman" w:cs="Times New Roman"/>
        </w:rPr>
        <w:t xml:space="preserve">6392 Оп. 1 Д. 3. </w:t>
      </w:r>
      <w:r>
        <w:rPr>
          <w:rFonts w:ascii="Times New Roman" w:hAnsi="Times New Roman" w:cs="Times New Roman"/>
        </w:rPr>
        <w:t xml:space="preserve">Л. 40–41; </w:t>
      </w:r>
      <w:r w:rsidRPr="002B3347">
        <w:rPr>
          <w:rFonts w:ascii="Times New Roman" w:hAnsi="Times New Roman" w:cs="Times New Roman"/>
        </w:rPr>
        <w:t>Итоги проведения I мая и антирелигиозной кампании по празднику пасхи с 15-го апреля по 6-е мая 1929 г. // ЦГА СПб. Ф. 4591. Оп. 13. Д. 1225. Л. 14–15.</w:t>
      </w:r>
      <w:r w:rsidRPr="008B3276">
        <w:rPr>
          <w:rFonts w:ascii="Times New Roman" w:hAnsi="Times New Roman" w:cs="Times New Roman"/>
        </w:rPr>
        <w:t xml:space="preserve"> </w:t>
      </w:r>
    </w:p>
  </w:footnote>
  <w:footnote w:id="235">
    <w:p w14:paraId="38564E91" w14:textId="4EE07E08" w:rsidR="001330D0" w:rsidRPr="0003476C" w:rsidRDefault="001330D0" w:rsidP="0003476C">
      <w:pPr>
        <w:pStyle w:val="a3"/>
        <w:ind w:firstLine="284"/>
        <w:jc w:val="both"/>
        <w:rPr>
          <w:rFonts w:ascii="Times New Roman" w:hAnsi="Times New Roman" w:cs="Times New Roman"/>
        </w:rPr>
      </w:pPr>
      <w:r w:rsidRPr="00C063BF">
        <w:rPr>
          <w:rStyle w:val="a5"/>
          <w:rFonts w:ascii="Times New Roman" w:hAnsi="Times New Roman" w:cs="Times New Roman"/>
        </w:rPr>
        <w:footnoteRef/>
      </w:r>
      <w:r w:rsidRPr="00C063BF">
        <w:rPr>
          <w:rFonts w:ascii="Times New Roman" w:hAnsi="Times New Roman" w:cs="Times New Roman"/>
        </w:rPr>
        <w:t xml:space="preserve"> Протокол </w:t>
      </w:r>
      <w:r w:rsidRPr="0003476C">
        <w:rPr>
          <w:rFonts w:ascii="Times New Roman" w:hAnsi="Times New Roman" w:cs="Times New Roman"/>
        </w:rPr>
        <w:t>№ 9 заседания Совета Союза Безбожников Выборгского района от 5/</w:t>
      </w:r>
      <w:r w:rsidRPr="0003476C">
        <w:rPr>
          <w:rFonts w:ascii="Times New Roman" w:hAnsi="Times New Roman" w:cs="Times New Roman"/>
          <w:lang w:val="en-US"/>
        </w:rPr>
        <w:t>XII</w:t>
      </w:r>
      <w:r w:rsidRPr="0003476C">
        <w:rPr>
          <w:rFonts w:ascii="Times New Roman" w:hAnsi="Times New Roman" w:cs="Times New Roman"/>
        </w:rPr>
        <w:t xml:space="preserve">-25 г. // ЦГА СПб. Ф. 6392. Оп. 1. Д. 1. Л. 19–19 (об); </w:t>
      </w:r>
      <w:r>
        <w:rPr>
          <w:rFonts w:ascii="Times New Roman" w:hAnsi="Times New Roman" w:cs="Times New Roman"/>
        </w:rPr>
        <w:t xml:space="preserve">Протокол № 10 заседания Районного совета «Безбожников» СССР от 23-го января 1926 г. // ЦГА СПб. Ф. 6392. Оп. 1. Д. 21–21 (об); </w:t>
      </w:r>
      <w:r w:rsidRPr="0003476C">
        <w:rPr>
          <w:rFonts w:ascii="Times New Roman" w:hAnsi="Times New Roman" w:cs="Times New Roman"/>
        </w:rPr>
        <w:t>Протокол № 14 заседания Р.С. и С.Б. от 10-го апреля 1926 г. // ЦГА СПб. Ф. 6392. Оп. 1. Д. 1. Л. 12 –13</w:t>
      </w:r>
      <w:r>
        <w:rPr>
          <w:rFonts w:ascii="Times New Roman" w:hAnsi="Times New Roman" w:cs="Times New Roman"/>
        </w:rPr>
        <w:t>;</w:t>
      </w:r>
      <w:r w:rsidRPr="0003476C">
        <w:rPr>
          <w:rFonts w:ascii="Times New Roman" w:hAnsi="Times New Roman" w:cs="Times New Roman"/>
        </w:rPr>
        <w:t xml:space="preserve"> Протокол заседания членов бюро ячейки «Безбожник» на заводе «Двигатель» от 27-го марта 1928 г. // ЦГА СПб. Ф. 6392. Оп. 1. Д. 11. Л. 3</w:t>
      </w:r>
      <w:r>
        <w:rPr>
          <w:rFonts w:ascii="Times New Roman" w:hAnsi="Times New Roman" w:cs="Times New Roman"/>
        </w:rPr>
        <w:t xml:space="preserve">; План проведения антирождественской кампании при складе № 54 НКВМ // ЦГА СПб. Ф. 6392. Оп. 1. Д. 11. Л. 58 – 58 (об). </w:t>
      </w:r>
    </w:p>
  </w:footnote>
  <w:footnote w:id="236">
    <w:p w14:paraId="18F5758F" w14:textId="786772F8" w:rsidR="001330D0" w:rsidRPr="00257E14" w:rsidRDefault="001330D0" w:rsidP="00257E14">
      <w:pPr>
        <w:pStyle w:val="a3"/>
        <w:jc w:val="both"/>
        <w:rPr>
          <w:rFonts w:ascii="Times New Roman" w:hAnsi="Times New Roman" w:cs="Times New Roman"/>
        </w:rPr>
      </w:pPr>
      <w:r w:rsidRPr="00257E14">
        <w:rPr>
          <w:rStyle w:val="a5"/>
          <w:rFonts w:ascii="Times New Roman" w:hAnsi="Times New Roman" w:cs="Times New Roman"/>
        </w:rPr>
        <w:footnoteRef/>
      </w:r>
      <w:r w:rsidRPr="00257E14">
        <w:rPr>
          <w:rFonts w:ascii="Times New Roman" w:hAnsi="Times New Roman" w:cs="Times New Roman"/>
        </w:rPr>
        <w:t xml:space="preserve"> Протокол № 26 заседания комиссии по проведению Комсомольской пасхи в Андогской вол. от 13/</w:t>
      </w:r>
      <w:r w:rsidRPr="00257E14">
        <w:rPr>
          <w:rFonts w:ascii="Times New Roman" w:hAnsi="Times New Roman" w:cs="Times New Roman"/>
          <w:lang w:val="en-US"/>
        </w:rPr>
        <w:t>IV</w:t>
      </w:r>
      <w:r w:rsidRPr="00257E14">
        <w:rPr>
          <w:rFonts w:ascii="Times New Roman" w:hAnsi="Times New Roman" w:cs="Times New Roman"/>
        </w:rPr>
        <w:t>-24 г.</w:t>
      </w:r>
      <w:r>
        <w:rPr>
          <w:rFonts w:ascii="Times New Roman" w:hAnsi="Times New Roman" w:cs="Times New Roman"/>
        </w:rPr>
        <w:t xml:space="preserve"> </w:t>
      </w:r>
      <w:r w:rsidRPr="00257E14">
        <w:rPr>
          <w:rFonts w:ascii="Times New Roman" w:hAnsi="Times New Roman" w:cs="Times New Roman"/>
        </w:rPr>
        <w:t xml:space="preserve">// ВОАНПИ. </w:t>
      </w:r>
      <w:r>
        <w:rPr>
          <w:rFonts w:ascii="Times New Roman" w:hAnsi="Times New Roman" w:cs="Times New Roman"/>
        </w:rPr>
        <w:t>П</w:t>
      </w:r>
      <w:r w:rsidRPr="00257E14">
        <w:rPr>
          <w:rFonts w:ascii="Times New Roman" w:hAnsi="Times New Roman" w:cs="Times New Roman"/>
        </w:rPr>
        <w:t>. 1012. Оп. 1. Д. 34. Л. 19</w:t>
      </w:r>
      <w:r>
        <w:rPr>
          <w:rFonts w:ascii="Times New Roman" w:hAnsi="Times New Roman" w:cs="Times New Roman"/>
        </w:rPr>
        <w:t xml:space="preserve">; </w:t>
      </w:r>
      <w:r w:rsidRPr="00CB3278">
        <w:rPr>
          <w:rFonts w:ascii="Times New Roman" w:hAnsi="Times New Roman" w:cs="Times New Roman"/>
        </w:rPr>
        <w:t>Список тезисов антирелигиозных докладов</w:t>
      </w:r>
      <w:r>
        <w:rPr>
          <w:rFonts w:ascii="Times New Roman" w:hAnsi="Times New Roman" w:cs="Times New Roman"/>
        </w:rPr>
        <w:t xml:space="preserve"> от 1927 г. // ВОАНПИ. П. 8026. Оп. 1. Д. 8. Л. 18; </w:t>
      </w:r>
      <w:r w:rsidRPr="00CB3278">
        <w:rPr>
          <w:rFonts w:ascii="Times New Roman" w:hAnsi="Times New Roman" w:cs="Times New Roman"/>
        </w:rPr>
        <w:t>План проведения антирелигиозной «Пасхи»</w:t>
      </w:r>
      <w:r>
        <w:rPr>
          <w:rFonts w:ascii="Times New Roman" w:hAnsi="Times New Roman" w:cs="Times New Roman"/>
        </w:rPr>
        <w:t xml:space="preserve"> // ВОАНПИ. П. 8026. Оп. 1. Д. 8. Л. 47; 57. </w:t>
      </w:r>
    </w:p>
  </w:footnote>
  <w:footnote w:id="237">
    <w:p w14:paraId="1463DE14" w14:textId="56DAA3A0" w:rsidR="001330D0" w:rsidRPr="008B3276" w:rsidRDefault="001330D0" w:rsidP="009D0E9F">
      <w:pPr>
        <w:pStyle w:val="a3"/>
        <w:ind w:firstLine="284"/>
        <w:jc w:val="both"/>
        <w:rPr>
          <w:rFonts w:ascii="Times New Roman" w:hAnsi="Times New Roman" w:cs="Times New Roman"/>
          <w:highlight w:val="yellow"/>
        </w:rPr>
      </w:pPr>
      <w:r w:rsidRPr="009C52F5">
        <w:rPr>
          <w:rStyle w:val="a5"/>
          <w:rFonts w:ascii="Times New Roman" w:hAnsi="Times New Roman" w:cs="Times New Roman"/>
        </w:rPr>
        <w:footnoteRef/>
      </w:r>
      <w:r w:rsidRPr="009C52F5">
        <w:rPr>
          <w:rFonts w:ascii="Times New Roman" w:hAnsi="Times New Roman" w:cs="Times New Roman"/>
        </w:rPr>
        <w:t xml:space="preserve"> Тезисы по антирелигиозной пропаганде среди пионеров // ЦГА СПб. Ф. 6392. Оп. 1. Д. 3. Л. 52–54; </w:t>
      </w:r>
      <w:r w:rsidRPr="002B3347">
        <w:rPr>
          <w:rFonts w:ascii="Times New Roman" w:hAnsi="Times New Roman" w:cs="Times New Roman"/>
        </w:rPr>
        <w:t>Программа лекций среди се</w:t>
      </w:r>
      <w:r>
        <w:rPr>
          <w:rFonts w:ascii="Times New Roman" w:hAnsi="Times New Roman" w:cs="Times New Roman"/>
        </w:rPr>
        <w:t>з</w:t>
      </w:r>
      <w:r w:rsidRPr="002B3347">
        <w:rPr>
          <w:rFonts w:ascii="Times New Roman" w:hAnsi="Times New Roman" w:cs="Times New Roman"/>
        </w:rPr>
        <w:t>онных рабочих</w:t>
      </w:r>
      <w:r>
        <w:rPr>
          <w:rFonts w:ascii="Times New Roman" w:hAnsi="Times New Roman" w:cs="Times New Roman"/>
        </w:rPr>
        <w:t xml:space="preserve"> // ЦГА СПб. </w:t>
      </w:r>
      <w:r w:rsidRPr="002B3347">
        <w:rPr>
          <w:rFonts w:ascii="Times New Roman" w:hAnsi="Times New Roman" w:cs="Times New Roman"/>
        </w:rPr>
        <w:t>Ф. 6392. Оп. 1. Д. 8.</w:t>
      </w:r>
      <w:r>
        <w:rPr>
          <w:rFonts w:ascii="Times New Roman" w:hAnsi="Times New Roman" w:cs="Times New Roman"/>
        </w:rPr>
        <w:t xml:space="preserve"> Л. 63. </w:t>
      </w:r>
    </w:p>
  </w:footnote>
  <w:footnote w:id="238">
    <w:p w14:paraId="564B712B" w14:textId="77777777" w:rsidR="001330D0" w:rsidRPr="008B3276" w:rsidRDefault="001330D0" w:rsidP="009D0E9F">
      <w:pPr>
        <w:pStyle w:val="a3"/>
        <w:ind w:firstLine="284"/>
        <w:jc w:val="both"/>
        <w:rPr>
          <w:rFonts w:ascii="Times New Roman" w:hAnsi="Times New Roman" w:cs="Times New Roman"/>
          <w:highlight w:val="yellow"/>
        </w:rPr>
      </w:pPr>
      <w:r w:rsidRPr="00B400ED">
        <w:rPr>
          <w:rStyle w:val="a5"/>
          <w:rFonts w:ascii="Times New Roman" w:hAnsi="Times New Roman" w:cs="Times New Roman"/>
        </w:rPr>
        <w:footnoteRef/>
      </w:r>
      <w:r w:rsidRPr="00B400ED">
        <w:rPr>
          <w:rFonts w:ascii="Times New Roman" w:hAnsi="Times New Roman" w:cs="Times New Roman"/>
        </w:rPr>
        <w:t xml:space="preserve"> Циркулярное письмо о проведении антирелигиозной пропаганды в дни Рождества по ячейкам СБ Ленинградской губернии // ЦГА СПб. Ф. 6392. Оп. 1. Д. 3. Л. 41.</w:t>
      </w:r>
    </w:p>
  </w:footnote>
  <w:footnote w:id="239">
    <w:p w14:paraId="0E19FECA" w14:textId="4D95EAC0" w:rsidR="001330D0" w:rsidRPr="00F964A8" w:rsidRDefault="001330D0" w:rsidP="003F0C6C">
      <w:pPr>
        <w:pStyle w:val="a3"/>
        <w:ind w:firstLine="284"/>
        <w:rPr>
          <w:rFonts w:ascii="Times New Roman" w:hAnsi="Times New Roman" w:cs="Times New Roman"/>
        </w:rPr>
      </w:pPr>
      <w:r w:rsidRPr="00F964A8">
        <w:rPr>
          <w:rStyle w:val="a5"/>
          <w:rFonts w:ascii="Times New Roman" w:hAnsi="Times New Roman" w:cs="Times New Roman"/>
        </w:rPr>
        <w:footnoteRef/>
      </w:r>
      <w:r w:rsidRPr="00F964A8">
        <w:rPr>
          <w:rFonts w:ascii="Times New Roman" w:hAnsi="Times New Roman" w:cs="Times New Roman"/>
        </w:rPr>
        <w:t xml:space="preserve"> Указание межкооперативному совету от 1927 г. // ЛОГАВ. Р. 3451. Оп. 1. Д. 358. Л. 1</w:t>
      </w:r>
      <w:r>
        <w:rPr>
          <w:rFonts w:ascii="Times New Roman" w:hAnsi="Times New Roman" w:cs="Times New Roman"/>
        </w:rPr>
        <w:t xml:space="preserve">; Протокол </w:t>
      </w:r>
      <w:r>
        <w:rPr>
          <w:rFonts w:ascii="Times New Roman" w:hAnsi="Times New Roman" w:cs="Times New Roman"/>
          <w:lang w:val="en-US"/>
        </w:rPr>
        <w:t>I</w:t>
      </w:r>
      <w:r w:rsidRPr="00F964A8">
        <w:rPr>
          <w:rFonts w:ascii="Times New Roman" w:hAnsi="Times New Roman" w:cs="Times New Roman"/>
        </w:rPr>
        <w:t>-</w:t>
      </w:r>
      <w:r>
        <w:rPr>
          <w:rFonts w:ascii="Times New Roman" w:hAnsi="Times New Roman" w:cs="Times New Roman"/>
        </w:rPr>
        <w:t xml:space="preserve">го Уездного съезда политпросветработников Ленинградского уезда от 31-го октября – 1 ноября 1926 г. // ЛОГАВ. Р. 232. Оп. 3. Д. 221. Л. 68–71. </w:t>
      </w:r>
    </w:p>
  </w:footnote>
  <w:footnote w:id="240">
    <w:p w14:paraId="4BFA5347" w14:textId="4224A5C6" w:rsidR="001330D0" w:rsidRPr="003F0C6C" w:rsidRDefault="001330D0" w:rsidP="003F0C6C">
      <w:pPr>
        <w:pStyle w:val="a3"/>
        <w:ind w:firstLine="284"/>
        <w:rPr>
          <w:rFonts w:ascii="Times New Roman" w:hAnsi="Times New Roman" w:cs="Times New Roman"/>
        </w:rPr>
      </w:pPr>
      <w:r>
        <w:rPr>
          <w:rStyle w:val="a5"/>
        </w:rPr>
        <w:footnoteRef/>
      </w:r>
      <w:r>
        <w:t xml:space="preserve"> </w:t>
      </w:r>
      <w:r w:rsidRPr="003F0C6C">
        <w:rPr>
          <w:rFonts w:ascii="Times New Roman" w:hAnsi="Times New Roman" w:cs="Times New Roman"/>
        </w:rPr>
        <w:t xml:space="preserve">Протокол заседания агитколлегии при Губкоме РКП (б) от </w:t>
      </w:r>
      <w:r w:rsidRPr="003F0C6C">
        <w:rPr>
          <w:rFonts w:ascii="Times New Roman" w:hAnsi="Times New Roman" w:cs="Times New Roman"/>
          <w:lang w:val="en-US"/>
        </w:rPr>
        <w:t>I</w:t>
      </w:r>
      <w:r w:rsidRPr="003F0C6C">
        <w:rPr>
          <w:rFonts w:ascii="Times New Roman" w:hAnsi="Times New Roman" w:cs="Times New Roman"/>
        </w:rPr>
        <w:t xml:space="preserve">/XII-1924 г. // ВОАНПИ. </w:t>
      </w:r>
      <w:r>
        <w:rPr>
          <w:rFonts w:ascii="Times New Roman" w:hAnsi="Times New Roman" w:cs="Times New Roman"/>
        </w:rPr>
        <w:t>П</w:t>
      </w:r>
      <w:r w:rsidRPr="003F0C6C">
        <w:rPr>
          <w:rFonts w:ascii="Times New Roman" w:hAnsi="Times New Roman" w:cs="Times New Roman"/>
        </w:rPr>
        <w:t xml:space="preserve">. 1930. Оп. 7. Д. 104. Л. 2–2(об). </w:t>
      </w:r>
    </w:p>
  </w:footnote>
  <w:footnote w:id="241">
    <w:p w14:paraId="6E959354" w14:textId="29C3A039" w:rsidR="001330D0" w:rsidRPr="0054542A" w:rsidRDefault="001330D0" w:rsidP="003F0C6C">
      <w:pPr>
        <w:pStyle w:val="a3"/>
        <w:ind w:firstLine="284"/>
        <w:rPr>
          <w:rFonts w:ascii="Times New Roman" w:hAnsi="Times New Roman" w:cs="Times New Roman"/>
        </w:rPr>
      </w:pPr>
      <w:r w:rsidRPr="0054542A">
        <w:rPr>
          <w:rStyle w:val="a5"/>
          <w:rFonts w:ascii="Times New Roman" w:hAnsi="Times New Roman" w:cs="Times New Roman"/>
        </w:rPr>
        <w:footnoteRef/>
      </w:r>
      <w:r w:rsidRPr="0054542A">
        <w:rPr>
          <w:rFonts w:ascii="Times New Roman" w:hAnsi="Times New Roman" w:cs="Times New Roman"/>
        </w:rPr>
        <w:t xml:space="preserve"> Общая установка антирождественской кампании 1927 г. // ЛОГАВ. </w:t>
      </w:r>
      <w:r>
        <w:rPr>
          <w:rFonts w:ascii="Times New Roman" w:hAnsi="Times New Roman" w:cs="Times New Roman"/>
        </w:rPr>
        <w:t>Р</w:t>
      </w:r>
      <w:r w:rsidRPr="0054542A">
        <w:rPr>
          <w:rFonts w:ascii="Times New Roman" w:hAnsi="Times New Roman" w:cs="Times New Roman"/>
        </w:rPr>
        <w:t xml:space="preserve">. 1397. Оп. 1. Д. 2. Л. 61–62. </w:t>
      </w:r>
    </w:p>
  </w:footnote>
  <w:footnote w:id="242">
    <w:p w14:paraId="7F30A58D" w14:textId="5D03224E" w:rsidR="001330D0" w:rsidRPr="00804E2A" w:rsidRDefault="001330D0" w:rsidP="00804E2A">
      <w:pPr>
        <w:pStyle w:val="a3"/>
        <w:ind w:firstLine="284"/>
        <w:jc w:val="both"/>
        <w:rPr>
          <w:rFonts w:ascii="Times New Roman" w:hAnsi="Times New Roman" w:cs="Times New Roman"/>
        </w:rPr>
      </w:pPr>
      <w:r w:rsidRPr="00AC2C7A">
        <w:rPr>
          <w:rStyle w:val="a5"/>
          <w:rFonts w:ascii="Times New Roman" w:hAnsi="Times New Roman" w:cs="Times New Roman"/>
        </w:rPr>
        <w:footnoteRef/>
      </w:r>
      <w:r w:rsidRPr="00AC2C7A">
        <w:rPr>
          <w:rFonts w:ascii="Times New Roman" w:hAnsi="Times New Roman" w:cs="Times New Roman"/>
        </w:rPr>
        <w:t xml:space="preserve"> Протокол № 10 заседания агитпропкомиссии при Вашкинском РК ВКП (б) от 29 декабря 1927 г. // ВОАНПИ. </w:t>
      </w:r>
      <w:r>
        <w:rPr>
          <w:rFonts w:ascii="Times New Roman" w:hAnsi="Times New Roman" w:cs="Times New Roman"/>
        </w:rPr>
        <w:t>П</w:t>
      </w:r>
      <w:r w:rsidRPr="00AC2C7A">
        <w:rPr>
          <w:rFonts w:ascii="Times New Roman" w:hAnsi="Times New Roman" w:cs="Times New Roman"/>
        </w:rPr>
        <w:t>.</w:t>
      </w:r>
      <w:r>
        <w:rPr>
          <w:rFonts w:ascii="Times New Roman" w:hAnsi="Times New Roman" w:cs="Times New Roman"/>
        </w:rPr>
        <w:t xml:space="preserve"> </w:t>
      </w:r>
      <w:r w:rsidRPr="00AC2C7A">
        <w:rPr>
          <w:rFonts w:ascii="Times New Roman" w:hAnsi="Times New Roman" w:cs="Times New Roman"/>
        </w:rPr>
        <w:t xml:space="preserve">1931. Оп. 1. Д. 157. Л. 48; </w:t>
      </w:r>
      <w:r w:rsidRPr="00CF27C0">
        <w:rPr>
          <w:rFonts w:ascii="Times New Roman" w:hAnsi="Times New Roman" w:cs="Times New Roman"/>
        </w:rPr>
        <w:t>Протокол № 5 агитколлегии Череповецкого окружкома ВКП (б) от 3- ноября 1927 г.</w:t>
      </w:r>
      <w:r>
        <w:rPr>
          <w:rFonts w:ascii="Times New Roman" w:hAnsi="Times New Roman" w:cs="Times New Roman"/>
        </w:rPr>
        <w:t xml:space="preserve"> // ВОАНПИ. П</w:t>
      </w:r>
      <w:r w:rsidRPr="00CF27C0">
        <w:rPr>
          <w:rFonts w:ascii="Times New Roman" w:hAnsi="Times New Roman" w:cs="Times New Roman"/>
        </w:rPr>
        <w:t>. 1931. Оп. 1. Д. 156.</w:t>
      </w:r>
      <w:r>
        <w:rPr>
          <w:rFonts w:ascii="Times New Roman" w:hAnsi="Times New Roman" w:cs="Times New Roman"/>
        </w:rPr>
        <w:t xml:space="preserve"> Л. 34–40; </w:t>
      </w:r>
      <w:r w:rsidRPr="00CF27C0">
        <w:rPr>
          <w:rFonts w:ascii="Times New Roman" w:hAnsi="Times New Roman" w:cs="Times New Roman"/>
        </w:rPr>
        <w:t xml:space="preserve">Протокол № 6 агитколлегии окружкома ВКП </w:t>
      </w:r>
      <w:r w:rsidRPr="00804E2A">
        <w:rPr>
          <w:rFonts w:ascii="Times New Roman" w:hAnsi="Times New Roman" w:cs="Times New Roman"/>
        </w:rPr>
        <w:t xml:space="preserve">(б) от 4-го декабря 1927 г. // ВОАНПИ. </w:t>
      </w:r>
      <w:r>
        <w:rPr>
          <w:rFonts w:ascii="Times New Roman" w:hAnsi="Times New Roman" w:cs="Times New Roman"/>
        </w:rPr>
        <w:t>П</w:t>
      </w:r>
      <w:r w:rsidRPr="00804E2A">
        <w:rPr>
          <w:rFonts w:ascii="Times New Roman" w:hAnsi="Times New Roman" w:cs="Times New Roman"/>
        </w:rPr>
        <w:t>. 1931. Оп. 1. Д. 156. Л. 53–57</w:t>
      </w:r>
      <w:r>
        <w:rPr>
          <w:rFonts w:ascii="Times New Roman" w:hAnsi="Times New Roman" w:cs="Times New Roman"/>
        </w:rPr>
        <w:t xml:space="preserve">; </w:t>
      </w:r>
      <w:r w:rsidRPr="00EC0F8C">
        <w:rPr>
          <w:rFonts w:ascii="Times New Roman" w:hAnsi="Times New Roman" w:cs="Times New Roman"/>
        </w:rPr>
        <w:t>Протокол № 6 заседания Агитколлегии окружкома ВКП (б) от 4-го декабря 1927 г.</w:t>
      </w:r>
      <w:r>
        <w:rPr>
          <w:rFonts w:ascii="Times New Roman" w:hAnsi="Times New Roman" w:cs="Times New Roman"/>
        </w:rPr>
        <w:t xml:space="preserve"> // ВОАНПИ. П. </w:t>
      </w:r>
      <w:r w:rsidRPr="00EC0F8C">
        <w:rPr>
          <w:rFonts w:ascii="Times New Roman" w:hAnsi="Times New Roman" w:cs="Times New Roman"/>
        </w:rPr>
        <w:t>1938. Оп. 1. Д. 3.</w:t>
      </w:r>
      <w:r>
        <w:rPr>
          <w:rFonts w:ascii="Times New Roman" w:hAnsi="Times New Roman" w:cs="Times New Roman"/>
        </w:rPr>
        <w:t xml:space="preserve"> Л. 19–22. </w:t>
      </w:r>
    </w:p>
  </w:footnote>
  <w:footnote w:id="243">
    <w:p w14:paraId="162793F8" w14:textId="24679498" w:rsidR="001330D0" w:rsidRDefault="001330D0" w:rsidP="00804E2A">
      <w:pPr>
        <w:pStyle w:val="a3"/>
        <w:ind w:firstLine="284"/>
        <w:jc w:val="both"/>
      </w:pPr>
      <w:r w:rsidRPr="00804E2A">
        <w:rPr>
          <w:rStyle w:val="a5"/>
          <w:rFonts w:ascii="Times New Roman" w:hAnsi="Times New Roman" w:cs="Times New Roman"/>
        </w:rPr>
        <w:footnoteRef/>
      </w:r>
      <w:r w:rsidRPr="00804E2A">
        <w:rPr>
          <w:rFonts w:ascii="Times New Roman" w:hAnsi="Times New Roman" w:cs="Times New Roman"/>
        </w:rPr>
        <w:t xml:space="preserve"> Утверждение практических предложений по проведению комсомольского рождества // ВОАНПИ. </w:t>
      </w:r>
      <w:r>
        <w:rPr>
          <w:rFonts w:ascii="Times New Roman" w:hAnsi="Times New Roman" w:cs="Times New Roman"/>
        </w:rPr>
        <w:t>П</w:t>
      </w:r>
      <w:r w:rsidRPr="00804E2A">
        <w:rPr>
          <w:rFonts w:ascii="Times New Roman" w:hAnsi="Times New Roman" w:cs="Times New Roman"/>
        </w:rPr>
        <w:t>.</w:t>
      </w:r>
      <w:r>
        <w:rPr>
          <w:rFonts w:ascii="Times New Roman" w:hAnsi="Times New Roman" w:cs="Times New Roman"/>
        </w:rPr>
        <w:t xml:space="preserve"> </w:t>
      </w:r>
      <w:r w:rsidRPr="00804E2A">
        <w:rPr>
          <w:rFonts w:ascii="Times New Roman" w:hAnsi="Times New Roman" w:cs="Times New Roman"/>
        </w:rPr>
        <w:t>1930. Оп. 7. Д. 104. Л. 2(об).</w:t>
      </w:r>
      <w:r>
        <w:t xml:space="preserve"> </w:t>
      </w:r>
    </w:p>
  </w:footnote>
  <w:footnote w:id="244">
    <w:p w14:paraId="34E2230D" w14:textId="04098EB1" w:rsidR="001330D0" w:rsidRPr="00EB77A8" w:rsidRDefault="001330D0" w:rsidP="00EB77A8">
      <w:pPr>
        <w:pStyle w:val="a3"/>
        <w:ind w:firstLine="284"/>
        <w:jc w:val="both"/>
        <w:rPr>
          <w:rFonts w:ascii="Times New Roman" w:hAnsi="Times New Roman" w:cs="Times New Roman"/>
        </w:rPr>
      </w:pPr>
      <w:r w:rsidRPr="00EB77A8">
        <w:rPr>
          <w:rStyle w:val="a5"/>
          <w:rFonts w:ascii="Times New Roman" w:hAnsi="Times New Roman" w:cs="Times New Roman"/>
        </w:rPr>
        <w:footnoteRef/>
      </w:r>
      <w:r w:rsidRPr="00EB77A8">
        <w:rPr>
          <w:rFonts w:ascii="Times New Roman" w:hAnsi="Times New Roman" w:cs="Times New Roman"/>
        </w:rPr>
        <w:t xml:space="preserve"> Обзор мероприятий «антирожденственской кампании» 1930–1931 г. // Научный архив ГМИР. Ф. 29. Оп. 1. Д. 154. Л. 5. </w:t>
      </w:r>
    </w:p>
  </w:footnote>
  <w:footnote w:id="245">
    <w:p w14:paraId="6FFA50C1" w14:textId="58C80EFE" w:rsidR="001330D0" w:rsidRPr="00FE1A2B" w:rsidRDefault="001330D0" w:rsidP="00FE1A2B">
      <w:pPr>
        <w:pStyle w:val="a3"/>
        <w:ind w:firstLine="284"/>
        <w:jc w:val="both"/>
        <w:rPr>
          <w:rFonts w:ascii="Times New Roman" w:hAnsi="Times New Roman" w:cs="Times New Roman"/>
        </w:rPr>
      </w:pPr>
      <w:r w:rsidRPr="00FE1A2B">
        <w:rPr>
          <w:rStyle w:val="a5"/>
          <w:rFonts w:ascii="Times New Roman" w:hAnsi="Times New Roman" w:cs="Times New Roman"/>
        </w:rPr>
        <w:footnoteRef/>
      </w:r>
      <w:r w:rsidRPr="00FE1A2B">
        <w:rPr>
          <w:rFonts w:ascii="Times New Roman" w:hAnsi="Times New Roman" w:cs="Times New Roman"/>
        </w:rPr>
        <w:t xml:space="preserve"> Обзор мероприятий «антирожденственской кампании» 1930–1931 г. // Научный архив ГМИР. Ф. 29. Оп. 1. Д. 154. Л. 5–6.</w:t>
      </w:r>
    </w:p>
  </w:footnote>
  <w:footnote w:id="246">
    <w:p w14:paraId="4221E43E" w14:textId="7A12807D" w:rsidR="001330D0" w:rsidRPr="00EE06F9" w:rsidRDefault="001330D0" w:rsidP="00EE06F9">
      <w:pPr>
        <w:pStyle w:val="a3"/>
        <w:ind w:left="284"/>
        <w:jc w:val="both"/>
        <w:rPr>
          <w:rFonts w:ascii="Times New Roman" w:hAnsi="Times New Roman" w:cs="Times New Roman"/>
        </w:rPr>
      </w:pPr>
      <w:r w:rsidRPr="00EE06F9">
        <w:rPr>
          <w:rStyle w:val="a5"/>
          <w:rFonts w:ascii="Times New Roman" w:hAnsi="Times New Roman" w:cs="Times New Roman"/>
        </w:rPr>
        <w:footnoteRef/>
      </w:r>
      <w:r w:rsidRPr="00EE06F9">
        <w:rPr>
          <w:rFonts w:ascii="Times New Roman" w:hAnsi="Times New Roman" w:cs="Times New Roman"/>
        </w:rPr>
        <w:t xml:space="preserve"> Там же. С. 6.</w:t>
      </w:r>
    </w:p>
  </w:footnote>
  <w:footnote w:id="247">
    <w:p w14:paraId="7EE62492" w14:textId="6F6B7817" w:rsidR="001330D0" w:rsidRDefault="001330D0" w:rsidP="00EE06F9">
      <w:pPr>
        <w:pStyle w:val="a3"/>
        <w:ind w:firstLine="284"/>
        <w:jc w:val="both"/>
      </w:pPr>
      <w:r w:rsidRPr="00EE06F9">
        <w:rPr>
          <w:rStyle w:val="a5"/>
          <w:rFonts w:ascii="Times New Roman" w:hAnsi="Times New Roman" w:cs="Times New Roman"/>
        </w:rPr>
        <w:footnoteRef/>
      </w:r>
      <w:r w:rsidRPr="00EE06F9">
        <w:rPr>
          <w:rFonts w:ascii="Times New Roman" w:hAnsi="Times New Roman" w:cs="Times New Roman"/>
        </w:rPr>
        <w:t xml:space="preserve"> Ближайшая культурно-просветительная работа Губсоюза от 1923 г. // ЛОГАВ. Р. 3454. Оп. 1. Д. 348. Л. 3–3(об)</w:t>
      </w:r>
      <w:r>
        <w:rPr>
          <w:rFonts w:ascii="Times New Roman" w:hAnsi="Times New Roman" w:cs="Times New Roman"/>
        </w:rPr>
        <w:t>; План проведения 8-й годовщины Октябрьской революции по Центральному городскому району от 1925 г. // ЛОГАВ. Р. 2578. Оп. 4. Д. 89. Л. 74–75; Проект положения в сельских избах-читальнях, выработанный на Ленинградских губернских курсах-конференции деревенских политработников от 1927 г. // ЛОГАВ. Р. 1397. Оп. 1. Д. 2. Л. 28–29.</w:t>
      </w:r>
    </w:p>
  </w:footnote>
  <w:footnote w:id="248">
    <w:p w14:paraId="0D5A5ACD" w14:textId="77777777" w:rsidR="001330D0" w:rsidRPr="00765FDC" w:rsidRDefault="001330D0" w:rsidP="000F03C7">
      <w:pPr>
        <w:pStyle w:val="a3"/>
        <w:ind w:firstLine="284"/>
        <w:jc w:val="both"/>
        <w:rPr>
          <w:rFonts w:ascii="Times New Roman" w:hAnsi="Times New Roman" w:cs="Times New Roman"/>
        </w:rPr>
      </w:pPr>
      <w:r w:rsidRPr="00765FDC">
        <w:rPr>
          <w:rStyle w:val="a5"/>
          <w:rFonts w:ascii="Times New Roman" w:hAnsi="Times New Roman" w:cs="Times New Roman"/>
        </w:rPr>
        <w:footnoteRef/>
      </w:r>
      <w:r w:rsidRPr="00765FDC">
        <w:rPr>
          <w:rFonts w:ascii="Times New Roman" w:hAnsi="Times New Roman" w:cs="Times New Roman"/>
        </w:rPr>
        <w:t xml:space="preserve"> Итоги проведения I мая и антирелигиозной кампании по празднику пасхи с 15-го апреля по 6-е мая 1929 г. // ЦГА СПб. Ф. 4591. Оп. 13. Д. 1225. Л. 14–15; Предложения по вопросам антирелигиозной и естественно-научной пропаганды в клубах и культкомиссиях, принятые на совещ. членов массовых комиссий клубов 4/IX-1928 г. // Ф. 4591. Оп. 33. Д. 19. Л. 117–118; Областным комитетам союзов и ВСПС города «О проведении антирождественской кампании» // ЦГА СПб. Ф. 6276. Оп. 18. Д. 143. Л. 44–45; Циркулярное письмо о проведении антирелигиозной пропаганды в дни Рождества по ячейкам СБ Ленинградской губернии // ЦГА СПб. Ф. 6392 Оп. 1 Д. 3. Л. 40–41.</w:t>
      </w:r>
    </w:p>
  </w:footnote>
  <w:footnote w:id="249">
    <w:p w14:paraId="5E5A1A0D" w14:textId="77777777" w:rsidR="001330D0" w:rsidRPr="00765FDC" w:rsidRDefault="001330D0" w:rsidP="000F03C7">
      <w:pPr>
        <w:pStyle w:val="a3"/>
        <w:ind w:firstLine="284"/>
        <w:jc w:val="both"/>
        <w:rPr>
          <w:rFonts w:ascii="Times New Roman" w:hAnsi="Times New Roman" w:cs="Times New Roman"/>
        </w:rPr>
      </w:pPr>
      <w:r w:rsidRPr="00765FDC">
        <w:rPr>
          <w:rStyle w:val="a5"/>
          <w:rFonts w:ascii="Times New Roman" w:hAnsi="Times New Roman" w:cs="Times New Roman"/>
        </w:rPr>
        <w:footnoteRef/>
      </w:r>
      <w:r w:rsidRPr="00765FDC">
        <w:rPr>
          <w:rFonts w:ascii="Times New Roman" w:hAnsi="Times New Roman" w:cs="Times New Roman"/>
        </w:rPr>
        <w:t xml:space="preserve">   Итоги проведения I мая и антирелигиозной кампании по празднику пасхи с 15-го апреля по 6-е мая 1929 г. // ЦГА СПб. Ф. 4591. Оп. 13. Д. 1225. Л. 14–15; Итоги проведения I Майской кампании и антипасхи по Новгородскому округу Союзом Металлистов // ЦГА СПб. Ф.  4591. Оп. 13. Д. 1225. Л. 21–22.</w:t>
      </w:r>
    </w:p>
  </w:footnote>
  <w:footnote w:id="250">
    <w:p w14:paraId="41A64BAD" w14:textId="77777777" w:rsidR="001330D0" w:rsidRPr="00632237" w:rsidRDefault="001330D0" w:rsidP="00632237">
      <w:pPr>
        <w:pStyle w:val="a3"/>
        <w:ind w:firstLine="284"/>
        <w:jc w:val="both"/>
        <w:rPr>
          <w:rFonts w:ascii="Times New Roman" w:hAnsi="Times New Roman" w:cs="Times New Roman"/>
          <w:highlight w:val="yellow"/>
        </w:rPr>
      </w:pPr>
      <w:r w:rsidRPr="00632237">
        <w:rPr>
          <w:rStyle w:val="a5"/>
          <w:rFonts w:ascii="Times New Roman" w:hAnsi="Times New Roman" w:cs="Times New Roman"/>
        </w:rPr>
        <w:footnoteRef/>
      </w:r>
      <w:r w:rsidRPr="00632237">
        <w:rPr>
          <w:rFonts w:ascii="Times New Roman" w:hAnsi="Times New Roman" w:cs="Times New Roman"/>
        </w:rPr>
        <w:t xml:space="preserve"> Краткий отчет об антирелигиозной пасхальной кампании в Выборгском районе. Апрель 1926 г.  // ЦГА СПб. Ф. 6392. Оп. 1. Д. 6. Л. 14–16.</w:t>
      </w:r>
    </w:p>
  </w:footnote>
  <w:footnote w:id="251">
    <w:p w14:paraId="26F136A4" w14:textId="7439DB4B" w:rsidR="001330D0" w:rsidRPr="00F70C88" w:rsidRDefault="001330D0" w:rsidP="00F70C88">
      <w:pPr>
        <w:pStyle w:val="a3"/>
        <w:ind w:firstLine="284"/>
        <w:jc w:val="both"/>
        <w:rPr>
          <w:rFonts w:ascii="Times New Roman" w:hAnsi="Times New Roman" w:cs="Times New Roman"/>
        </w:rPr>
      </w:pPr>
      <w:r w:rsidRPr="00632237">
        <w:rPr>
          <w:rStyle w:val="a5"/>
          <w:rFonts w:ascii="Times New Roman" w:hAnsi="Times New Roman" w:cs="Times New Roman"/>
        </w:rPr>
        <w:footnoteRef/>
      </w:r>
      <w:r w:rsidRPr="00632237">
        <w:rPr>
          <w:rFonts w:ascii="Times New Roman" w:hAnsi="Times New Roman" w:cs="Times New Roman"/>
        </w:rPr>
        <w:t xml:space="preserve"> План работы Райсовета С.Б. СССР на </w:t>
      </w:r>
      <w:r w:rsidRPr="00632237">
        <w:rPr>
          <w:rFonts w:ascii="Times New Roman" w:hAnsi="Times New Roman" w:cs="Times New Roman"/>
          <w:lang w:val="en-US"/>
        </w:rPr>
        <w:t>IV</w:t>
      </w:r>
      <w:r w:rsidRPr="00632237">
        <w:rPr>
          <w:rFonts w:ascii="Times New Roman" w:hAnsi="Times New Roman" w:cs="Times New Roman"/>
        </w:rPr>
        <w:t xml:space="preserve"> квартал /октябрь – декабрь/ 1926 г. // ЦГА СПб. Ф. 6392. Оп. 1. Д. 1. Л. 33–3</w:t>
      </w:r>
      <w:r>
        <w:rPr>
          <w:rFonts w:ascii="Times New Roman" w:hAnsi="Times New Roman" w:cs="Times New Roman"/>
        </w:rPr>
        <w:t xml:space="preserve">4; </w:t>
      </w:r>
      <w:r w:rsidRPr="00F70C88">
        <w:rPr>
          <w:rFonts w:ascii="Times New Roman" w:hAnsi="Times New Roman" w:cs="Times New Roman"/>
        </w:rPr>
        <w:t>Протокол № 14 заседания Р.С. и С.Б. от 10-го апреля 1926 г. // ЦГА СПб. Ф. 6392. Оп. 1. Д. 1. Л. 12</w:t>
      </w:r>
      <w:r>
        <w:rPr>
          <w:rFonts w:ascii="Times New Roman" w:hAnsi="Times New Roman" w:cs="Times New Roman"/>
        </w:rPr>
        <w:t>;</w:t>
      </w:r>
      <w:r w:rsidRPr="00F70C88">
        <w:rPr>
          <w:rFonts w:ascii="Times New Roman" w:hAnsi="Times New Roman" w:cs="Times New Roman"/>
        </w:rPr>
        <w:t xml:space="preserve"> Краткий отчет об антирелигиозной пасхальной кампании в Выборгском районе. Апрель 1926 г.  // ЦГА СПб. Ф. 6392. Оп. 1. Д. 6. Л. 14–16</w:t>
      </w:r>
      <w:r>
        <w:rPr>
          <w:rFonts w:ascii="Times New Roman" w:hAnsi="Times New Roman" w:cs="Times New Roman"/>
        </w:rPr>
        <w:t>;</w:t>
      </w:r>
      <w:r w:rsidRPr="00F70C88">
        <w:rPr>
          <w:rFonts w:ascii="Times New Roman" w:hAnsi="Times New Roman" w:cs="Times New Roman"/>
          <w:sz w:val="22"/>
          <w:szCs w:val="22"/>
        </w:rPr>
        <w:t xml:space="preserve"> </w:t>
      </w:r>
      <w:r w:rsidRPr="00F70C88">
        <w:rPr>
          <w:rFonts w:ascii="Times New Roman" w:hAnsi="Times New Roman" w:cs="Times New Roman"/>
        </w:rPr>
        <w:t>Протокол № 14 заседания Р.С. и С.Б. от 10-го апреля 1926 г. // ЦГА СПб. Ф. 6392. Оп. 1. Д. 1. Л. 13.</w:t>
      </w:r>
    </w:p>
  </w:footnote>
  <w:footnote w:id="252">
    <w:p w14:paraId="1B12C482" w14:textId="3E4B08BF" w:rsidR="001330D0" w:rsidRPr="000B6770" w:rsidRDefault="001330D0" w:rsidP="000B6770">
      <w:pPr>
        <w:pStyle w:val="a3"/>
        <w:ind w:firstLine="284"/>
        <w:jc w:val="both"/>
        <w:rPr>
          <w:rFonts w:ascii="Times New Roman" w:hAnsi="Times New Roman" w:cs="Times New Roman"/>
        </w:rPr>
      </w:pPr>
      <w:r w:rsidRPr="000B6770">
        <w:rPr>
          <w:rStyle w:val="a5"/>
          <w:rFonts w:ascii="Times New Roman" w:hAnsi="Times New Roman" w:cs="Times New Roman"/>
        </w:rPr>
        <w:footnoteRef/>
      </w:r>
      <w:r w:rsidRPr="000B6770">
        <w:rPr>
          <w:rFonts w:ascii="Times New Roman" w:hAnsi="Times New Roman" w:cs="Times New Roman"/>
        </w:rPr>
        <w:t xml:space="preserve"> Краткий отчет об антирелигиозной пасхальной кампании в Выборгском районе. Апрель 1926 г.  // ЦГА СПб. Ф. 6392. Оп. 1. Д. 6. Л. 14–16</w:t>
      </w:r>
      <w:r>
        <w:rPr>
          <w:rFonts w:ascii="Times New Roman" w:hAnsi="Times New Roman" w:cs="Times New Roman"/>
        </w:rPr>
        <w:t>.</w:t>
      </w:r>
    </w:p>
  </w:footnote>
  <w:footnote w:id="253">
    <w:p w14:paraId="23B1F55B" w14:textId="289410A5" w:rsidR="001330D0" w:rsidRPr="00765FDC" w:rsidRDefault="001330D0" w:rsidP="000F03C7">
      <w:pPr>
        <w:pStyle w:val="a3"/>
        <w:ind w:firstLine="284"/>
        <w:jc w:val="both"/>
        <w:rPr>
          <w:rFonts w:ascii="Times New Roman" w:hAnsi="Times New Roman" w:cs="Times New Roman"/>
          <w:highlight w:val="yellow"/>
        </w:rPr>
      </w:pPr>
      <w:r w:rsidRPr="00765FDC">
        <w:rPr>
          <w:rStyle w:val="a5"/>
          <w:rFonts w:ascii="Times New Roman" w:hAnsi="Times New Roman" w:cs="Times New Roman"/>
        </w:rPr>
        <w:footnoteRef/>
      </w:r>
      <w:bookmarkStart w:id="58" w:name="_Hlk99797870"/>
      <w:r>
        <w:rPr>
          <w:rFonts w:ascii="Times New Roman" w:hAnsi="Times New Roman" w:cs="Times New Roman"/>
        </w:rPr>
        <w:t xml:space="preserve"> </w:t>
      </w:r>
      <w:r w:rsidRPr="00C33223">
        <w:rPr>
          <w:rFonts w:ascii="Times New Roman" w:hAnsi="Times New Roman" w:cs="Times New Roman"/>
        </w:rPr>
        <w:t>Краткий отчет об антирелигиозной пасхальной кампании в Выборгском районе. Апрель 1926 г.  // ЦГА СПб. Ф. 6392. Оп. 1. Д. 6.</w:t>
      </w:r>
      <w:r>
        <w:rPr>
          <w:rFonts w:ascii="Times New Roman" w:hAnsi="Times New Roman" w:cs="Times New Roman"/>
        </w:rPr>
        <w:t xml:space="preserve"> </w:t>
      </w:r>
      <w:r w:rsidRPr="00765FDC">
        <w:rPr>
          <w:rFonts w:ascii="Times New Roman" w:hAnsi="Times New Roman" w:cs="Times New Roman"/>
        </w:rPr>
        <w:t>Л. 15.</w:t>
      </w:r>
    </w:p>
    <w:bookmarkEnd w:id="58"/>
  </w:footnote>
  <w:footnote w:id="254">
    <w:p w14:paraId="6015B427" w14:textId="51C2CA49" w:rsidR="001330D0" w:rsidRPr="00D621C9" w:rsidRDefault="001330D0" w:rsidP="00D621C9">
      <w:pPr>
        <w:pStyle w:val="a3"/>
        <w:ind w:firstLine="284"/>
        <w:jc w:val="both"/>
        <w:rPr>
          <w:rFonts w:ascii="Times New Roman" w:hAnsi="Times New Roman" w:cs="Times New Roman"/>
        </w:rPr>
      </w:pPr>
      <w:r w:rsidRPr="00D621C9">
        <w:rPr>
          <w:rStyle w:val="a5"/>
          <w:rFonts w:ascii="Times New Roman" w:hAnsi="Times New Roman" w:cs="Times New Roman"/>
        </w:rPr>
        <w:footnoteRef/>
      </w:r>
      <w:r w:rsidRPr="00D621C9">
        <w:rPr>
          <w:rFonts w:ascii="Times New Roman" w:hAnsi="Times New Roman" w:cs="Times New Roman"/>
        </w:rPr>
        <w:t xml:space="preserve"> План работы Райсовета С.Б. СССР на IV квартал /октябрь – декабрь/ 1926 г. // ЦГА СПб. Ф. 6392. Оп. 1. Д. 1. Л. 34 (об).</w:t>
      </w:r>
    </w:p>
  </w:footnote>
  <w:footnote w:id="255">
    <w:p w14:paraId="5A938AF9" w14:textId="77777777" w:rsidR="001330D0" w:rsidRPr="009C52F5" w:rsidRDefault="001330D0" w:rsidP="000F03C7">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План проведения антирелигиозной пасхальной кампании в клубе «Победа коммунизма» в 1929 г. // ЦГА СПб. Ф. 4591. Оп. 13. Д. 1225. Л. 45. </w:t>
      </w:r>
    </w:p>
  </w:footnote>
  <w:footnote w:id="256">
    <w:p w14:paraId="15E3919C" w14:textId="77777777" w:rsidR="001330D0" w:rsidRPr="004D7D00" w:rsidRDefault="001330D0" w:rsidP="000F03C7">
      <w:pPr>
        <w:pStyle w:val="a3"/>
        <w:ind w:firstLine="284"/>
        <w:jc w:val="both"/>
      </w:pPr>
      <w:r w:rsidRPr="004D7D00">
        <w:rPr>
          <w:rStyle w:val="a5"/>
          <w:rFonts w:ascii="Times New Roman" w:hAnsi="Times New Roman" w:cs="Times New Roman"/>
        </w:rPr>
        <w:footnoteRef/>
      </w:r>
      <w:r w:rsidRPr="004D7D00">
        <w:rPr>
          <w:rFonts w:ascii="Times New Roman" w:hAnsi="Times New Roman" w:cs="Times New Roman"/>
        </w:rPr>
        <w:t xml:space="preserve"> Там же</w:t>
      </w:r>
      <w:r>
        <w:rPr>
          <w:rFonts w:ascii="Times New Roman" w:hAnsi="Times New Roman" w:cs="Times New Roman"/>
        </w:rPr>
        <w:t>. Л. 14–15</w:t>
      </w:r>
      <w:r w:rsidRPr="004D7D00">
        <w:rPr>
          <w:rFonts w:ascii="Times New Roman" w:hAnsi="Times New Roman" w:cs="Times New Roman"/>
        </w:rPr>
        <w:t xml:space="preserve">; </w:t>
      </w:r>
      <w:r w:rsidRPr="009C52F5">
        <w:rPr>
          <w:rFonts w:ascii="Times New Roman" w:hAnsi="Times New Roman" w:cs="Times New Roman"/>
        </w:rPr>
        <w:t>План проведения антирелигиозной пасхальной кампании в клубе «Победа</w:t>
      </w:r>
      <w:r>
        <w:rPr>
          <w:rFonts w:ascii="Times New Roman" w:hAnsi="Times New Roman" w:cs="Times New Roman"/>
        </w:rPr>
        <w:t xml:space="preserve"> </w:t>
      </w:r>
      <w:r w:rsidRPr="009C52F5">
        <w:rPr>
          <w:rFonts w:ascii="Times New Roman" w:hAnsi="Times New Roman" w:cs="Times New Roman"/>
        </w:rPr>
        <w:t>коммунизма» в 1929 г.</w:t>
      </w:r>
      <w:r>
        <w:rPr>
          <w:rFonts w:ascii="Times New Roman" w:hAnsi="Times New Roman" w:cs="Times New Roman"/>
        </w:rPr>
        <w:t xml:space="preserve"> // ЦГА СПб. Ф. 6392. Оп. 1. Д. 3. </w:t>
      </w:r>
      <w:r w:rsidRPr="004D7D00">
        <w:rPr>
          <w:rFonts w:ascii="Times New Roman" w:hAnsi="Times New Roman" w:cs="Times New Roman"/>
        </w:rPr>
        <w:t xml:space="preserve">Л. 45. </w:t>
      </w:r>
    </w:p>
  </w:footnote>
  <w:footnote w:id="257">
    <w:p w14:paraId="5655DC6C" w14:textId="77777777" w:rsidR="001330D0" w:rsidRPr="009C52F5" w:rsidRDefault="001330D0" w:rsidP="000F03C7">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w:t>
      </w:r>
      <w:bookmarkStart w:id="60" w:name="_Hlk106047006"/>
      <w:r w:rsidRPr="009C52F5">
        <w:rPr>
          <w:rFonts w:ascii="Times New Roman" w:hAnsi="Times New Roman" w:cs="Times New Roman"/>
        </w:rPr>
        <w:t xml:space="preserve">Материал о проведении антирождественской кампании по учреждениям Окр. ОНО Боровиковского округа </w:t>
      </w:r>
      <w:bookmarkEnd w:id="60"/>
      <w:r w:rsidRPr="009C52F5">
        <w:rPr>
          <w:rFonts w:ascii="Times New Roman" w:hAnsi="Times New Roman" w:cs="Times New Roman"/>
        </w:rPr>
        <w:t xml:space="preserve">// ЦГА СПб. Ф. 7444. Оп. 15. Д. 69. Л. 102–105. </w:t>
      </w:r>
    </w:p>
  </w:footnote>
  <w:footnote w:id="258">
    <w:p w14:paraId="15710256" w14:textId="77777777" w:rsidR="001330D0" w:rsidRPr="00203103" w:rsidRDefault="001330D0" w:rsidP="006C14B3">
      <w:pPr>
        <w:pStyle w:val="a3"/>
        <w:ind w:firstLine="284"/>
        <w:jc w:val="both"/>
        <w:rPr>
          <w:rFonts w:ascii="Times New Roman" w:hAnsi="Times New Roman" w:cs="Times New Roman"/>
        </w:rPr>
      </w:pPr>
      <w:r w:rsidRPr="00524B8B">
        <w:rPr>
          <w:rStyle w:val="a5"/>
          <w:rFonts w:ascii="Times New Roman" w:hAnsi="Times New Roman" w:cs="Times New Roman"/>
        </w:rPr>
        <w:footnoteRef/>
      </w:r>
      <w:r w:rsidRPr="00524B8B">
        <w:rPr>
          <w:rFonts w:ascii="Times New Roman" w:hAnsi="Times New Roman" w:cs="Times New Roman"/>
        </w:rPr>
        <w:t xml:space="preserve"> Отчёт</w:t>
      </w:r>
      <w:r w:rsidRPr="00203103">
        <w:rPr>
          <w:rFonts w:ascii="Times New Roman" w:hAnsi="Times New Roman" w:cs="Times New Roman"/>
        </w:rPr>
        <w:t xml:space="preserve"> по обследованию ячеек С.Б. СССР в Выборгском районе от 14 февраля 1926 г. // ЦГА СПб. Ф. 6392. Оп. 1. Д. 2. Л. 55–55</w:t>
      </w:r>
      <w:r>
        <w:rPr>
          <w:rFonts w:ascii="Times New Roman" w:hAnsi="Times New Roman" w:cs="Times New Roman"/>
        </w:rPr>
        <w:t xml:space="preserve"> </w:t>
      </w:r>
      <w:r w:rsidRPr="00203103">
        <w:rPr>
          <w:rFonts w:ascii="Times New Roman" w:hAnsi="Times New Roman" w:cs="Times New Roman"/>
        </w:rPr>
        <w:t>(об)</w:t>
      </w:r>
      <w:r>
        <w:rPr>
          <w:rFonts w:ascii="Times New Roman" w:hAnsi="Times New Roman" w:cs="Times New Roman"/>
        </w:rPr>
        <w:t xml:space="preserve">; </w:t>
      </w:r>
      <w:r w:rsidRPr="00997C0C">
        <w:rPr>
          <w:rFonts w:ascii="Times New Roman" w:hAnsi="Times New Roman" w:cs="Times New Roman"/>
        </w:rPr>
        <w:t xml:space="preserve">Отчёт о проведении антирождественской кампании в 1928/1929 гг. // ЦГА СПб. Ф. 6392. Оп. 1. Д. 11. Л. </w:t>
      </w:r>
      <w:r>
        <w:rPr>
          <w:rFonts w:ascii="Times New Roman" w:hAnsi="Times New Roman" w:cs="Times New Roman"/>
        </w:rPr>
        <w:t>78</w:t>
      </w:r>
      <w:r w:rsidRPr="00997C0C">
        <w:rPr>
          <w:rFonts w:ascii="Times New Roman" w:hAnsi="Times New Roman" w:cs="Times New Roman"/>
        </w:rPr>
        <w:t>–</w:t>
      </w:r>
      <w:r>
        <w:rPr>
          <w:rFonts w:ascii="Times New Roman" w:hAnsi="Times New Roman" w:cs="Times New Roman"/>
        </w:rPr>
        <w:t xml:space="preserve">79; </w:t>
      </w:r>
      <w:r w:rsidRPr="000F457E">
        <w:rPr>
          <w:rFonts w:ascii="Times New Roman" w:hAnsi="Times New Roman" w:cs="Times New Roman"/>
        </w:rPr>
        <w:t xml:space="preserve">Отчёт о проведении антирождественской кампании в 1928/1929 гг. // ЦГА СПб. Ф. 6392. Оп. 1. Д. 11. Л. </w:t>
      </w:r>
      <w:r>
        <w:rPr>
          <w:rFonts w:ascii="Times New Roman" w:hAnsi="Times New Roman" w:cs="Times New Roman"/>
        </w:rPr>
        <w:t>101</w:t>
      </w:r>
      <w:r w:rsidRPr="000F457E">
        <w:rPr>
          <w:rFonts w:ascii="Times New Roman" w:hAnsi="Times New Roman" w:cs="Times New Roman"/>
        </w:rPr>
        <w:t>–</w:t>
      </w:r>
      <w:r>
        <w:rPr>
          <w:rFonts w:ascii="Times New Roman" w:hAnsi="Times New Roman" w:cs="Times New Roman"/>
        </w:rPr>
        <w:t xml:space="preserve">102. </w:t>
      </w:r>
    </w:p>
  </w:footnote>
  <w:footnote w:id="259">
    <w:p w14:paraId="2B7368EC" w14:textId="77777777" w:rsidR="001330D0" w:rsidRPr="00524B8B" w:rsidRDefault="001330D0" w:rsidP="006C14B3">
      <w:pPr>
        <w:pStyle w:val="a3"/>
        <w:ind w:firstLine="284"/>
        <w:rPr>
          <w:rFonts w:ascii="Times New Roman" w:hAnsi="Times New Roman" w:cs="Times New Roman"/>
        </w:rPr>
      </w:pPr>
      <w:r w:rsidRPr="00524B8B">
        <w:rPr>
          <w:rStyle w:val="a5"/>
          <w:rFonts w:ascii="Times New Roman" w:hAnsi="Times New Roman" w:cs="Times New Roman"/>
        </w:rPr>
        <w:footnoteRef/>
      </w:r>
      <w:r w:rsidRPr="00524B8B">
        <w:rPr>
          <w:rFonts w:ascii="Times New Roman" w:hAnsi="Times New Roman" w:cs="Times New Roman"/>
        </w:rPr>
        <w:t xml:space="preserve"> Отчёт о проведении антирождественской кампании в 1928/1929 гг. // ЦГА СПб. Ф. 6392. Оп. 1. Д. 11. Л. 59–</w:t>
      </w:r>
      <w:r>
        <w:rPr>
          <w:rFonts w:ascii="Times New Roman" w:hAnsi="Times New Roman" w:cs="Times New Roman"/>
        </w:rPr>
        <w:t>60</w:t>
      </w:r>
      <w:r w:rsidRPr="00524B8B">
        <w:rPr>
          <w:rFonts w:ascii="Times New Roman" w:hAnsi="Times New Roman" w:cs="Times New Roman"/>
        </w:rPr>
        <w:t>.</w:t>
      </w:r>
    </w:p>
  </w:footnote>
  <w:footnote w:id="260">
    <w:p w14:paraId="61B78BDE" w14:textId="77777777" w:rsidR="001330D0" w:rsidRPr="001C0AA7" w:rsidRDefault="001330D0" w:rsidP="00257E14">
      <w:pPr>
        <w:pStyle w:val="a3"/>
        <w:ind w:firstLine="284"/>
        <w:jc w:val="both"/>
        <w:rPr>
          <w:rFonts w:ascii="Times New Roman" w:hAnsi="Times New Roman" w:cs="Times New Roman"/>
        </w:rPr>
      </w:pPr>
      <w:r w:rsidRPr="001C0AA7">
        <w:rPr>
          <w:rStyle w:val="a5"/>
          <w:rFonts w:ascii="Times New Roman" w:hAnsi="Times New Roman" w:cs="Times New Roman"/>
        </w:rPr>
        <w:footnoteRef/>
      </w:r>
      <w:r w:rsidRPr="001C0AA7">
        <w:rPr>
          <w:rFonts w:ascii="Times New Roman" w:hAnsi="Times New Roman" w:cs="Times New Roman"/>
        </w:rPr>
        <w:t xml:space="preserve"> Отчёт о проведении антирождественской кампании в 1928/1929 гг. // ЦГА СПб. Ф. 6392. Оп. 1. Д. 11. Л. 76–77</w:t>
      </w:r>
      <w:r>
        <w:rPr>
          <w:rFonts w:ascii="Times New Roman" w:hAnsi="Times New Roman" w:cs="Times New Roman"/>
        </w:rPr>
        <w:t>;</w:t>
      </w:r>
      <w:r w:rsidRPr="009D0E9F">
        <w:t xml:space="preserve"> </w:t>
      </w:r>
      <w:r w:rsidRPr="009D0E9F">
        <w:rPr>
          <w:rFonts w:ascii="Times New Roman" w:hAnsi="Times New Roman" w:cs="Times New Roman"/>
        </w:rPr>
        <w:t xml:space="preserve">Отчёт о проведении антирождественской кампании в 1928/1929 гг. // ЦГА СПб. Ф. 6392. Оп. 1. Д. 11. Л. </w:t>
      </w:r>
      <w:r>
        <w:rPr>
          <w:rFonts w:ascii="Times New Roman" w:hAnsi="Times New Roman" w:cs="Times New Roman"/>
        </w:rPr>
        <w:t>90</w:t>
      </w:r>
      <w:r w:rsidRPr="009D0E9F">
        <w:rPr>
          <w:rFonts w:ascii="Times New Roman" w:hAnsi="Times New Roman" w:cs="Times New Roman"/>
        </w:rPr>
        <w:t>–</w:t>
      </w:r>
      <w:r>
        <w:rPr>
          <w:rFonts w:ascii="Times New Roman" w:hAnsi="Times New Roman" w:cs="Times New Roman"/>
        </w:rPr>
        <w:t>91</w:t>
      </w:r>
      <w:r w:rsidRPr="009D0E9F">
        <w:rPr>
          <w:rFonts w:ascii="Times New Roman" w:hAnsi="Times New Roman" w:cs="Times New Roman"/>
        </w:rPr>
        <w:t>.</w:t>
      </w:r>
    </w:p>
  </w:footnote>
  <w:footnote w:id="261">
    <w:p w14:paraId="597DB4DD" w14:textId="77777777" w:rsidR="001330D0" w:rsidRPr="009D0E9F" w:rsidRDefault="001330D0" w:rsidP="00257E14">
      <w:pPr>
        <w:pStyle w:val="a3"/>
        <w:ind w:firstLine="284"/>
        <w:rPr>
          <w:rFonts w:ascii="Times New Roman" w:hAnsi="Times New Roman" w:cs="Times New Roman"/>
        </w:rPr>
      </w:pPr>
      <w:r w:rsidRPr="009D0E9F">
        <w:rPr>
          <w:rStyle w:val="a5"/>
          <w:rFonts w:ascii="Times New Roman" w:hAnsi="Times New Roman" w:cs="Times New Roman"/>
        </w:rPr>
        <w:footnoteRef/>
      </w:r>
      <w:r w:rsidRPr="009D0E9F">
        <w:rPr>
          <w:rFonts w:ascii="Times New Roman" w:hAnsi="Times New Roman" w:cs="Times New Roman"/>
        </w:rPr>
        <w:t xml:space="preserve"> Отчёт о проведении антирождественской кампании в 1928/1929 гг. // ЦГА СПб. Ф. 6392. Оп. 1. Д. 11. Л. 97–98.</w:t>
      </w:r>
    </w:p>
  </w:footnote>
  <w:footnote w:id="262">
    <w:p w14:paraId="46906DBB" w14:textId="77777777" w:rsidR="001330D0" w:rsidRPr="00B541DD" w:rsidRDefault="001330D0" w:rsidP="00257E14">
      <w:pPr>
        <w:pStyle w:val="a3"/>
        <w:ind w:firstLine="284"/>
        <w:jc w:val="both"/>
        <w:rPr>
          <w:rFonts w:ascii="Times New Roman" w:hAnsi="Times New Roman" w:cs="Times New Roman"/>
          <w:lang w:val="en-US"/>
        </w:rPr>
      </w:pPr>
      <w:r w:rsidRPr="000F457E">
        <w:rPr>
          <w:rStyle w:val="a5"/>
          <w:rFonts w:ascii="Times New Roman" w:hAnsi="Times New Roman" w:cs="Times New Roman"/>
        </w:rPr>
        <w:footnoteRef/>
      </w:r>
      <w:r w:rsidRPr="000F457E">
        <w:rPr>
          <w:rFonts w:ascii="Times New Roman" w:hAnsi="Times New Roman" w:cs="Times New Roman"/>
        </w:rPr>
        <w:t xml:space="preserve"> Отчёт о проведении антирождественской кампании в 1928/1929 гг. // ЦГА СПб. Ф. 6392. Оп</w:t>
      </w:r>
      <w:r w:rsidRPr="00B541DD">
        <w:rPr>
          <w:rFonts w:ascii="Times New Roman" w:hAnsi="Times New Roman" w:cs="Times New Roman"/>
          <w:lang w:val="en-US"/>
        </w:rPr>
        <w:t xml:space="preserve">. 1. </w:t>
      </w:r>
      <w:r w:rsidRPr="000F457E">
        <w:rPr>
          <w:rFonts w:ascii="Times New Roman" w:hAnsi="Times New Roman" w:cs="Times New Roman"/>
        </w:rPr>
        <w:t>Д</w:t>
      </w:r>
      <w:r w:rsidRPr="00B541DD">
        <w:rPr>
          <w:rFonts w:ascii="Times New Roman" w:hAnsi="Times New Roman" w:cs="Times New Roman"/>
          <w:lang w:val="en-US"/>
        </w:rPr>
        <w:t xml:space="preserve">. 11. </w:t>
      </w:r>
      <w:r w:rsidRPr="000F457E">
        <w:rPr>
          <w:rFonts w:ascii="Times New Roman" w:hAnsi="Times New Roman" w:cs="Times New Roman"/>
        </w:rPr>
        <w:t>Л</w:t>
      </w:r>
      <w:r w:rsidRPr="00B541DD">
        <w:rPr>
          <w:rFonts w:ascii="Times New Roman" w:hAnsi="Times New Roman" w:cs="Times New Roman"/>
          <w:lang w:val="en-US"/>
        </w:rPr>
        <w:t xml:space="preserve">. 103–104. </w:t>
      </w:r>
    </w:p>
  </w:footnote>
  <w:footnote w:id="263">
    <w:p w14:paraId="01FF4A3A" w14:textId="77777777" w:rsidR="001330D0" w:rsidRPr="009C52F5" w:rsidRDefault="001330D0" w:rsidP="006C14B3">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lang w:val="en-US"/>
        </w:rPr>
        <w:t xml:space="preserve"> Reds Open First Anti-Religious Universities In Moscow and Leningrad to Train Atheists // The New York Times. </w:t>
      </w:r>
      <w:r w:rsidRPr="009C52F5">
        <w:rPr>
          <w:rFonts w:ascii="Times New Roman" w:hAnsi="Times New Roman" w:cs="Times New Roman"/>
        </w:rPr>
        <w:t xml:space="preserve">11 </w:t>
      </w:r>
      <w:r w:rsidRPr="009C52F5">
        <w:rPr>
          <w:rFonts w:ascii="Times New Roman" w:hAnsi="Times New Roman" w:cs="Times New Roman"/>
          <w:lang w:val="en-US"/>
        </w:rPr>
        <w:t>oct</w:t>
      </w:r>
      <w:r w:rsidRPr="009C52F5">
        <w:rPr>
          <w:rFonts w:ascii="Times New Roman" w:hAnsi="Times New Roman" w:cs="Times New Roman"/>
        </w:rPr>
        <w:t xml:space="preserve">. 1929. </w:t>
      </w:r>
      <w:r w:rsidRPr="009C52F5">
        <w:rPr>
          <w:rFonts w:ascii="Times New Roman" w:hAnsi="Times New Roman" w:cs="Times New Roman"/>
          <w:lang w:val="en-US"/>
        </w:rPr>
        <w:t>P</w:t>
      </w:r>
      <w:r w:rsidRPr="009C52F5">
        <w:rPr>
          <w:rFonts w:ascii="Times New Roman" w:hAnsi="Times New Roman" w:cs="Times New Roman"/>
        </w:rPr>
        <w:t>. 6.</w:t>
      </w:r>
    </w:p>
  </w:footnote>
  <w:footnote w:id="264">
    <w:p w14:paraId="39CF4BDE" w14:textId="53D0F66F" w:rsidR="001330D0" w:rsidRPr="008B3276" w:rsidRDefault="001330D0" w:rsidP="006C14B3">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ЛОСПС. Рабочий Антирелигиозный Университет им. И.И. Скворцова-Степанова. Отчёт за 1930</w:t>
      </w:r>
      <w:r>
        <w:rPr>
          <w:rFonts w:ascii="Times New Roman" w:hAnsi="Times New Roman" w:cs="Times New Roman"/>
        </w:rPr>
        <w:t>–</w:t>
      </w:r>
      <w:r w:rsidRPr="008B3276">
        <w:rPr>
          <w:rFonts w:ascii="Times New Roman" w:hAnsi="Times New Roman" w:cs="Times New Roman"/>
        </w:rPr>
        <w:t xml:space="preserve">1931 уч. год. Л., 1931. С. 2. </w:t>
      </w:r>
    </w:p>
  </w:footnote>
  <w:footnote w:id="265">
    <w:p w14:paraId="34A3C209" w14:textId="7D308027" w:rsidR="001330D0" w:rsidRPr="00CF27C0" w:rsidRDefault="001330D0" w:rsidP="00CF27C0">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Собрание слушателей Антирелигиозного университета Ленинградского областного совета профсоюзов. </w:t>
      </w:r>
      <w:r w:rsidRPr="00634D3B">
        <w:rPr>
          <w:rFonts w:ascii="Times New Roman" w:hAnsi="Times New Roman" w:cs="Times New Roman"/>
        </w:rPr>
        <w:t xml:space="preserve">1929 г. </w:t>
      </w:r>
      <w:r w:rsidRPr="008B3276">
        <w:rPr>
          <w:rFonts w:ascii="Times New Roman" w:hAnsi="Times New Roman" w:cs="Times New Roman"/>
        </w:rPr>
        <w:t>Ленинград. //</w:t>
      </w:r>
      <w:r>
        <w:rPr>
          <w:rFonts w:ascii="Times New Roman" w:hAnsi="Times New Roman" w:cs="Times New Roman"/>
        </w:rPr>
        <w:t xml:space="preserve"> </w:t>
      </w:r>
      <w:r w:rsidRPr="008B3276">
        <w:rPr>
          <w:rFonts w:ascii="Times New Roman" w:hAnsi="Times New Roman" w:cs="Times New Roman"/>
        </w:rPr>
        <w:t xml:space="preserve">ЦГАКФФД СПб. </w:t>
      </w:r>
      <w:r>
        <w:rPr>
          <w:rFonts w:ascii="Times New Roman" w:hAnsi="Times New Roman" w:cs="Times New Roman"/>
        </w:rPr>
        <w:t xml:space="preserve">Ед. хр. </w:t>
      </w:r>
      <w:r w:rsidRPr="008B3276">
        <w:rPr>
          <w:rFonts w:ascii="Times New Roman" w:hAnsi="Times New Roman" w:cs="Times New Roman"/>
        </w:rPr>
        <w:t>Гр 57102</w:t>
      </w:r>
      <w:r>
        <w:rPr>
          <w:rFonts w:ascii="Times New Roman" w:hAnsi="Times New Roman" w:cs="Times New Roman"/>
        </w:rPr>
        <w:t xml:space="preserve">; </w:t>
      </w:r>
      <w:r w:rsidRPr="006C14B3">
        <w:rPr>
          <w:rFonts w:ascii="Times New Roman" w:hAnsi="Times New Roman" w:cs="Times New Roman"/>
        </w:rPr>
        <w:t xml:space="preserve">Занятия по истории религии в Ленинградском </w:t>
      </w:r>
      <w:r w:rsidRPr="00CF27C0">
        <w:rPr>
          <w:rFonts w:ascii="Times New Roman" w:hAnsi="Times New Roman" w:cs="Times New Roman"/>
        </w:rPr>
        <w:t>антирелигиозном университете. Ленинград, 1929 г. // РГАКФД. Ед. хр. № 237106.</w:t>
      </w:r>
    </w:p>
  </w:footnote>
  <w:footnote w:id="266">
    <w:p w14:paraId="4B9CE2AC" w14:textId="48AAB4DE" w:rsidR="001330D0" w:rsidRPr="00CB5100" w:rsidRDefault="001330D0" w:rsidP="00CF27C0">
      <w:pPr>
        <w:pStyle w:val="a3"/>
        <w:ind w:firstLine="284"/>
        <w:jc w:val="both"/>
      </w:pPr>
      <w:r w:rsidRPr="00CF27C0">
        <w:rPr>
          <w:rStyle w:val="a5"/>
          <w:rFonts w:ascii="Times New Roman" w:hAnsi="Times New Roman" w:cs="Times New Roman"/>
        </w:rPr>
        <w:footnoteRef/>
      </w:r>
      <w:r w:rsidRPr="00CF27C0">
        <w:rPr>
          <w:rFonts w:ascii="Times New Roman" w:hAnsi="Times New Roman" w:cs="Times New Roman"/>
        </w:rPr>
        <w:t xml:space="preserve"> План работы Агитпропотдела Череповецкого губкома за 1924 г. // ВОАНПИ. </w:t>
      </w:r>
      <w:r>
        <w:rPr>
          <w:rFonts w:ascii="Times New Roman" w:hAnsi="Times New Roman" w:cs="Times New Roman"/>
        </w:rPr>
        <w:t>П</w:t>
      </w:r>
      <w:r w:rsidRPr="00CF27C0">
        <w:rPr>
          <w:rFonts w:ascii="Times New Roman" w:hAnsi="Times New Roman" w:cs="Times New Roman"/>
        </w:rPr>
        <w:t>. 1930. Оп. 7. Д. 113. Л.</w:t>
      </w:r>
      <w:r>
        <w:rPr>
          <w:rFonts w:ascii="Times New Roman" w:hAnsi="Times New Roman" w:cs="Times New Roman"/>
        </w:rPr>
        <w:t xml:space="preserve"> </w:t>
      </w:r>
      <w:r w:rsidRPr="00CF27C0">
        <w:rPr>
          <w:rFonts w:ascii="Times New Roman" w:hAnsi="Times New Roman" w:cs="Times New Roman"/>
        </w:rPr>
        <w:t>1–2</w:t>
      </w:r>
      <w:r>
        <w:rPr>
          <w:rFonts w:ascii="Times New Roman" w:hAnsi="Times New Roman" w:cs="Times New Roman"/>
        </w:rPr>
        <w:t xml:space="preserve">; </w:t>
      </w:r>
      <w:r w:rsidRPr="00CF27C0">
        <w:rPr>
          <w:rFonts w:ascii="Times New Roman" w:hAnsi="Times New Roman" w:cs="Times New Roman"/>
        </w:rPr>
        <w:t>Об отправке литературы С</w:t>
      </w:r>
      <w:r>
        <w:rPr>
          <w:rFonts w:ascii="Times New Roman" w:hAnsi="Times New Roman" w:cs="Times New Roman"/>
        </w:rPr>
        <w:t xml:space="preserve">оюзу </w:t>
      </w:r>
      <w:r w:rsidRPr="00CF27C0">
        <w:rPr>
          <w:rFonts w:ascii="Times New Roman" w:hAnsi="Times New Roman" w:cs="Times New Roman"/>
        </w:rPr>
        <w:t>Б</w:t>
      </w:r>
      <w:r>
        <w:rPr>
          <w:rFonts w:ascii="Times New Roman" w:hAnsi="Times New Roman" w:cs="Times New Roman"/>
        </w:rPr>
        <w:t>езбожников // ВОАНПИ. П</w:t>
      </w:r>
      <w:r w:rsidRPr="00CB3278">
        <w:rPr>
          <w:rFonts w:ascii="Times New Roman" w:hAnsi="Times New Roman" w:cs="Times New Roman"/>
        </w:rPr>
        <w:t>. 8026. Оп. 1. Д. 8.</w:t>
      </w:r>
      <w:r>
        <w:rPr>
          <w:rFonts w:ascii="Times New Roman" w:hAnsi="Times New Roman" w:cs="Times New Roman"/>
        </w:rPr>
        <w:t xml:space="preserve"> Л. 26; О проведении антирождественской кампании. 1927 г. // </w:t>
      </w:r>
      <w:r w:rsidRPr="00012CD1">
        <w:rPr>
          <w:rFonts w:ascii="Times New Roman" w:hAnsi="Times New Roman" w:cs="Times New Roman"/>
        </w:rPr>
        <w:t xml:space="preserve">ЛОГАВ. </w:t>
      </w:r>
      <w:r>
        <w:rPr>
          <w:rFonts w:ascii="Times New Roman" w:hAnsi="Times New Roman" w:cs="Times New Roman"/>
        </w:rPr>
        <w:t>Р</w:t>
      </w:r>
      <w:r w:rsidRPr="00012CD1">
        <w:rPr>
          <w:rFonts w:ascii="Times New Roman" w:hAnsi="Times New Roman" w:cs="Times New Roman"/>
        </w:rPr>
        <w:t>. 1397. Оп. 1. Д. 2. Л. 5</w:t>
      </w:r>
      <w:r>
        <w:rPr>
          <w:rFonts w:ascii="Times New Roman" w:hAnsi="Times New Roman" w:cs="Times New Roman"/>
        </w:rPr>
        <w:t>9</w:t>
      </w:r>
      <w:r w:rsidRPr="00012CD1">
        <w:rPr>
          <w:rFonts w:ascii="Times New Roman" w:hAnsi="Times New Roman" w:cs="Times New Roman"/>
        </w:rPr>
        <w:t>–</w:t>
      </w:r>
      <w:r>
        <w:rPr>
          <w:rFonts w:ascii="Times New Roman" w:hAnsi="Times New Roman" w:cs="Times New Roman"/>
        </w:rPr>
        <w:t>60; Протокол объединённого заседания Уполитросветкома совместно с Предюнсекцией, завклубами и политпросветорганизаторами от 7/</w:t>
      </w:r>
      <w:r>
        <w:rPr>
          <w:rFonts w:ascii="Times New Roman" w:hAnsi="Times New Roman" w:cs="Times New Roman"/>
          <w:lang w:val="en-US"/>
        </w:rPr>
        <w:t>XII</w:t>
      </w:r>
      <w:r>
        <w:rPr>
          <w:rFonts w:ascii="Times New Roman" w:hAnsi="Times New Roman" w:cs="Times New Roman"/>
        </w:rPr>
        <w:t xml:space="preserve">-1925 г. // ЛОГАВ. Р. 232. Оп. 3. Д. 221. Л. 208–212; Протокол № 2 заседания пленума Плюсского Райисполкома от 14 октября 1927 г. // ЛОГАВ. Р. 3164. Оп. 1. Д. 51. Л. 21–21 (об); Протокол № 7 заседания президиума Оредежского Райисполкома от 15 ноября 1927 г. // ЛОГАВ. Р. 3164. Оп. 1. Д. 49. Л. 86–87; Отчёт о работе библиотеки от 1927 г. Ораниенбаумский район // ЛОГАВ. Р. 1432. Оп. 1. Д. 47. Л. 63. </w:t>
      </w:r>
    </w:p>
  </w:footnote>
  <w:footnote w:id="267">
    <w:p w14:paraId="01114F14" w14:textId="46BBBC6B" w:rsidR="001330D0" w:rsidRPr="009C52F5" w:rsidRDefault="001330D0" w:rsidP="006C14B3">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Распоряжение в Укомы РЛКСМ // ЦГА</w:t>
      </w:r>
      <w:r>
        <w:rPr>
          <w:rFonts w:ascii="Times New Roman" w:hAnsi="Times New Roman" w:cs="Times New Roman"/>
        </w:rPr>
        <w:t xml:space="preserve"> </w:t>
      </w:r>
      <w:r w:rsidRPr="009C52F5">
        <w:rPr>
          <w:rFonts w:ascii="Times New Roman" w:hAnsi="Times New Roman" w:cs="Times New Roman"/>
        </w:rPr>
        <w:t xml:space="preserve">ИПД СПб. Ф. 1544. Оп. 1. Д. 68. Л. 72. </w:t>
      </w:r>
    </w:p>
  </w:footnote>
  <w:footnote w:id="268">
    <w:p w14:paraId="10135A0E" w14:textId="2B3830CF" w:rsidR="001330D0" w:rsidRPr="006C14B3" w:rsidRDefault="001330D0" w:rsidP="006C14B3">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Распоряжение в Укомы РЛКСМ // ЦГА</w:t>
      </w:r>
      <w:r>
        <w:rPr>
          <w:rFonts w:ascii="Times New Roman" w:hAnsi="Times New Roman" w:cs="Times New Roman"/>
        </w:rPr>
        <w:t xml:space="preserve"> </w:t>
      </w:r>
      <w:r w:rsidRPr="009C52F5">
        <w:rPr>
          <w:rFonts w:ascii="Times New Roman" w:hAnsi="Times New Roman" w:cs="Times New Roman"/>
        </w:rPr>
        <w:t>ИПД СПб. Ф. 1544. Оп</w:t>
      </w:r>
      <w:r w:rsidRPr="006C14B3">
        <w:rPr>
          <w:rFonts w:ascii="Times New Roman" w:hAnsi="Times New Roman" w:cs="Times New Roman"/>
        </w:rPr>
        <w:t xml:space="preserve">. 1. </w:t>
      </w:r>
      <w:r w:rsidRPr="009C52F5">
        <w:rPr>
          <w:rFonts w:ascii="Times New Roman" w:hAnsi="Times New Roman" w:cs="Times New Roman"/>
        </w:rPr>
        <w:t>Д</w:t>
      </w:r>
      <w:r w:rsidRPr="006C14B3">
        <w:rPr>
          <w:rFonts w:ascii="Times New Roman" w:hAnsi="Times New Roman" w:cs="Times New Roman"/>
        </w:rPr>
        <w:t xml:space="preserve">. 68. </w:t>
      </w:r>
      <w:r w:rsidRPr="009C52F5">
        <w:rPr>
          <w:rFonts w:ascii="Times New Roman" w:hAnsi="Times New Roman" w:cs="Times New Roman"/>
        </w:rPr>
        <w:t>Л</w:t>
      </w:r>
      <w:r w:rsidRPr="006C14B3">
        <w:rPr>
          <w:rFonts w:ascii="Times New Roman" w:hAnsi="Times New Roman" w:cs="Times New Roman"/>
        </w:rPr>
        <w:t>. 74.</w:t>
      </w:r>
    </w:p>
  </w:footnote>
  <w:footnote w:id="269">
    <w:p w14:paraId="2DCE8AE8" w14:textId="77777777" w:rsidR="001330D0" w:rsidRPr="009B36CF" w:rsidRDefault="001330D0" w:rsidP="00257E14">
      <w:pPr>
        <w:pStyle w:val="a3"/>
        <w:ind w:firstLine="284"/>
        <w:jc w:val="both"/>
        <w:rPr>
          <w:rFonts w:ascii="Times New Roman" w:hAnsi="Times New Roman" w:cs="Times New Roman"/>
        </w:rPr>
      </w:pPr>
      <w:r w:rsidRPr="009B36CF">
        <w:rPr>
          <w:rStyle w:val="a5"/>
          <w:rFonts w:ascii="Times New Roman" w:hAnsi="Times New Roman" w:cs="Times New Roman"/>
        </w:rPr>
        <w:footnoteRef/>
      </w:r>
      <w:r w:rsidRPr="009B36CF">
        <w:rPr>
          <w:rFonts w:ascii="Times New Roman" w:hAnsi="Times New Roman" w:cs="Times New Roman"/>
        </w:rPr>
        <w:t xml:space="preserve"> Отчёт о проведении антирождественской кампании в 1928/1929 гг. // ЦГА СПб. Ф. 6392. Оп. 1. Д. 11. Л. 93–94; Отчёт о проведении антирождественской кампании в 1928/1929 гг. // ЦГА СПб. Ф. 6392. Оп. 1. Д. 11. Л. 103–104.</w:t>
      </w:r>
    </w:p>
  </w:footnote>
  <w:footnote w:id="270">
    <w:p w14:paraId="67B3B64D" w14:textId="77777777" w:rsidR="001330D0" w:rsidRPr="001C0AA7" w:rsidRDefault="001330D0" w:rsidP="00257E14">
      <w:pPr>
        <w:pStyle w:val="a3"/>
        <w:ind w:firstLine="284"/>
        <w:jc w:val="both"/>
        <w:rPr>
          <w:rFonts w:ascii="Times New Roman" w:hAnsi="Times New Roman" w:cs="Times New Roman"/>
        </w:rPr>
      </w:pPr>
      <w:r w:rsidRPr="001C0AA7">
        <w:rPr>
          <w:rStyle w:val="a5"/>
          <w:rFonts w:ascii="Times New Roman" w:hAnsi="Times New Roman" w:cs="Times New Roman"/>
        </w:rPr>
        <w:footnoteRef/>
      </w:r>
      <w:r w:rsidRPr="001C0AA7">
        <w:rPr>
          <w:rFonts w:ascii="Times New Roman" w:hAnsi="Times New Roman" w:cs="Times New Roman"/>
        </w:rPr>
        <w:t xml:space="preserve"> Отчёт о проведении антирождественской кампании в 1928/1929 гг. // ЦГА СПб. Ф. 6392. Оп. 1. Д. 11. Л. 59–60; Отчёт о проведении антирождественской кампании в 1928/1929 гг. // ЦГА СПб. Ф. 6392. Оп. 1. Д. 11. Л. 76–77.</w:t>
      </w:r>
    </w:p>
  </w:footnote>
  <w:footnote w:id="271">
    <w:p w14:paraId="684829CA" w14:textId="77777777" w:rsidR="001330D0" w:rsidRPr="0048744E" w:rsidRDefault="001330D0" w:rsidP="00257E14">
      <w:pPr>
        <w:pStyle w:val="a3"/>
        <w:ind w:firstLine="284"/>
        <w:jc w:val="both"/>
        <w:rPr>
          <w:rFonts w:ascii="Times New Roman" w:hAnsi="Times New Roman" w:cs="Times New Roman"/>
        </w:rPr>
      </w:pPr>
      <w:r w:rsidRPr="0048744E">
        <w:rPr>
          <w:rStyle w:val="a5"/>
          <w:rFonts w:ascii="Times New Roman" w:hAnsi="Times New Roman" w:cs="Times New Roman"/>
        </w:rPr>
        <w:footnoteRef/>
      </w:r>
      <w:r w:rsidRPr="0048744E">
        <w:rPr>
          <w:rFonts w:ascii="Times New Roman" w:hAnsi="Times New Roman" w:cs="Times New Roman"/>
        </w:rPr>
        <w:t xml:space="preserve"> Протокол № 10 заседания районного совета «Союза Безбожников» СССР от 23-го января 1926 г. // ЦГА СПб. Ф. 6392. Оп. 1. Д. 1. Л. 22. </w:t>
      </w:r>
    </w:p>
  </w:footnote>
  <w:footnote w:id="272">
    <w:p w14:paraId="33782B7C" w14:textId="77777777" w:rsidR="001330D0" w:rsidRPr="00632237" w:rsidRDefault="001330D0" w:rsidP="00257E14">
      <w:pPr>
        <w:pStyle w:val="a3"/>
        <w:ind w:firstLine="284"/>
        <w:jc w:val="both"/>
        <w:rPr>
          <w:rFonts w:ascii="Times New Roman" w:hAnsi="Times New Roman" w:cs="Times New Roman"/>
        </w:rPr>
      </w:pPr>
      <w:r w:rsidRPr="00F20B24">
        <w:rPr>
          <w:rStyle w:val="a5"/>
          <w:rFonts w:ascii="Times New Roman" w:hAnsi="Times New Roman" w:cs="Times New Roman"/>
        </w:rPr>
        <w:footnoteRef/>
      </w:r>
      <w:r w:rsidRPr="00F20B24">
        <w:rPr>
          <w:rFonts w:ascii="Times New Roman" w:hAnsi="Times New Roman" w:cs="Times New Roman"/>
        </w:rPr>
        <w:t xml:space="preserve"> Из письма Боровичского укома РКП (б) заведующему губернским отделом народного образования Л.О. Пиперу о появлении в нетрезвом состоянии на рождественском маскараде заведующего уездным отделом народного образования Погорлецкого от 21 января 1922 г. // ГАНИНО. Ф. 51. Оп. 1. Д. 458. Л. 24 – 24 (об). </w:t>
      </w:r>
      <w:r w:rsidRPr="00632237">
        <w:rPr>
          <w:rFonts w:ascii="Times New Roman" w:hAnsi="Times New Roman" w:cs="Times New Roman"/>
        </w:rPr>
        <w:t>[</w:t>
      </w:r>
      <w:r>
        <w:rPr>
          <w:rFonts w:ascii="Times New Roman" w:hAnsi="Times New Roman" w:cs="Times New Roman"/>
        </w:rPr>
        <w:t xml:space="preserve">Цит. по: </w:t>
      </w:r>
      <w:r w:rsidRPr="00632237">
        <w:rPr>
          <w:rFonts w:ascii="Times New Roman" w:hAnsi="Times New Roman" w:cs="Times New Roman"/>
        </w:rPr>
        <w:t>Новгородская земля в эпоху социальных потрясений. 1918–1930 гг.: сборник документов в 2 кн. / отв. ред. С. В. Яров.  Кн. 1. СПб.</w:t>
      </w:r>
      <w:r>
        <w:rPr>
          <w:rFonts w:ascii="Times New Roman" w:hAnsi="Times New Roman" w:cs="Times New Roman"/>
        </w:rPr>
        <w:t>, 2006. С. 241</w:t>
      </w:r>
      <w:r w:rsidRPr="001452EA">
        <w:rPr>
          <w:rFonts w:ascii="Times New Roman" w:hAnsi="Times New Roman" w:cs="Times New Roman"/>
        </w:rPr>
        <w:t>]</w:t>
      </w:r>
      <w:r>
        <w:rPr>
          <w:rFonts w:ascii="Times New Roman" w:hAnsi="Times New Roman" w:cs="Times New Roman"/>
        </w:rPr>
        <w:t>.</w:t>
      </w:r>
    </w:p>
  </w:footnote>
  <w:footnote w:id="273">
    <w:p w14:paraId="24290C9D" w14:textId="2A8F4779" w:rsidR="001330D0" w:rsidRPr="008B3276" w:rsidRDefault="001330D0" w:rsidP="00257E14">
      <w:pPr>
        <w:pStyle w:val="a3"/>
        <w:ind w:firstLine="284"/>
        <w:jc w:val="both"/>
        <w:rPr>
          <w:rFonts w:ascii="Times New Roman" w:hAnsi="Times New Roman" w:cs="Times New Roman"/>
        </w:rPr>
      </w:pPr>
      <w:r w:rsidRPr="00B400ED">
        <w:rPr>
          <w:rStyle w:val="a5"/>
          <w:rFonts w:ascii="Times New Roman" w:hAnsi="Times New Roman" w:cs="Times New Roman"/>
        </w:rPr>
        <w:footnoteRef/>
      </w:r>
      <w:r>
        <w:rPr>
          <w:rFonts w:ascii="Times New Roman" w:hAnsi="Times New Roman" w:cs="Times New Roman"/>
        </w:rPr>
        <w:t xml:space="preserve"> </w:t>
      </w:r>
      <w:r w:rsidRPr="00B400ED">
        <w:rPr>
          <w:rFonts w:ascii="Times New Roman" w:hAnsi="Times New Roman" w:cs="Times New Roman"/>
        </w:rPr>
        <w:t>Протокол I Районной конференции О.Д.Г.Б. Выборгского района, состоявшейся 20-го Мая в 6 часов вечера в клубе «ПРАВДА» (1925 г.) //  ЦГА СПб. Ф. 6392.Оп. 1. Д. 3. Л. 29–35</w:t>
      </w:r>
      <w:r>
        <w:rPr>
          <w:rFonts w:ascii="Times New Roman" w:hAnsi="Times New Roman" w:cs="Times New Roman"/>
        </w:rPr>
        <w:t xml:space="preserve">; Отчёт Муринской избы-читальни о проведении кампаний </w:t>
      </w:r>
      <w:r w:rsidRPr="00A240E7">
        <w:rPr>
          <w:rFonts w:ascii="Times New Roman" w:hAnsi="Times New Roman" w:cs="Times New Roman"/>
        </w:rPr>
        <w:t xml:space="preserve">от 1927 г. </w:t>
      </w:r>
      <w:r>
        <w:rPr>
          <w:rFonts w:ascii="Times New Roman" w:hAnsi="Times New Roman" w:cs="Times New Roman"/>
        </w:rPr>
        <w:t>// ЛОГАВ. Р. 350. Оп. 1. Д. 11; Доклад о работе Ям-Тесовской избы-читальни от 1927 г. // ЛОГАВ. Р. 351. Оп. 1. Д. 7. Л. 180; Акт обследования Колосарской избы-читальни от 1928 г. // ЛОГАВ. Р. 1249. Оп. 1. Д. 22. Л. 176.</w:t>
      </w:r>
    </w:p>
  </w:footnote>
  <w:footnote w:id="274">
    <w:p w14:paraId="55D5B156" w14:textId="77777777" w:rsidR="001330D0" w:rsidRPr="00B400ED" w:rsidRDefault="001330D0" w:rsidP="00257E14">
      <w:pPr>
        <w:pStyle w:val="a3"/>
        <w:ind w:firstLine="284"/>
        <w:jc w:val="both"/>
        <w:rPr>
          <w:rFonts w:ascii="Times New Roman" w:hAnsi="Times New Roman" w:cs="Times New Roman"/>
        </w:rPr>
      </w:pPr>
      <w:r w:rsidRPr="00B400ED">
        <w:rPr>
          <w:rStyle w:val="a5"/>
          <w:rFonts w:ascii="Times New Roman" w:hAnsi="Times New Roman" w:cs="Times New Roman"/>
        </w:rPr>
        <w:footnoteRef/>
      </w:r>
      <w:r w:rsidRPr="00B400ED">
        <w:rPr>
          <w:rFonts w:ascii="Times New Roman" w:hAnsi="Times New Roman" w:cs="Times New Roman"/>
        </w:rPr>
        <w:t xml:space="preserve"> </w:t>
      </w:r>
      <w:bookmarkStart w:id="61" w:name="_Hlk106047075"/>
      <w:r w:rsidRPr="00B400ED">
        <w:rPr>
          <w:rFonts w:ascii="Times New Roman" w:hAnsi="Times New Roman" w:cs="Times New Roman"/>
        </w:rPr>
        <w:t xml:space="preserve">Областному инспектору по антирелигиозному воспитанию. Предварительные итоги антипасхальной кампании по 20 школам. К началу с 25-30 марта </w:t>
      </w:r>
      <w:bookmarkEnd w:id="61"/>
      <w:r w:rsidRPr="00B400ED">
        <w:rPr>
          <w:rFonts w:ascii="Times New Roman" w:hAnsi="Times New Roman" w:cs="Times New Roman"/>
        </w:rPr>
        <w:t xml:space="preserve">// ЦГА СПб. Ф. 7444. Оп. 15. Д. 69. Л. 170–171. </w:t>
      </w:r>
    </w:p>
  </w:footnote>
  <w:footnote w:id="275">
    <w:p w14:paraId="020102F8" w14:textId="77777777" w:rsidR="001330D0" w:rsidRPr="004D7D00" w:rsidRDefault="001330D0" w:rsidP="00257E14">
      <w:pPr>
        <w:pStyle w:val="a3"/>
        <w:ind w:firstLine="284"/>
        <w:jc w:val="both"/>
        <w:rPr>
          <w:rFonts w:ascii="Times New Roman" w:hAnsi="Times New Roman" w:cs="Times New Roman"/>
        </w:rPr>
      </w:pPr>
      <w:r w:rsidRPr="004D7D00">
        <w:rPr>
          <w:rStyle w:val="a5"/>
          <w:rFonts w:ascii="Times New Roman" w:hAnsi="Times New Roman" w:cs="Times New Roman"/>
        </w:rPr>
        <w:footnoteRef/>
      </w:r>
      <w:r w:rsidRPr="004D7D00">
        <w:rPr>
          <w:rFonts w:ascii="Times New Roman" w:hAnsi="Times New Roman" w:cs="Times New Roman"/>
        </w:rPr>
        <w:t xml:space="preserve"> </w:t>
      </w:r>
      <w:r>
        <w:rPr>
          <w:rFonts w:ascii="Times New Roman" w:hAnsi="Times New Roman" w:cs="Times New Roman"/>
        </w:rPr>
        <w:t xml:space="preserve">Там же. Л. </w:t>
      </w:r>
      <w:r w:rsidRPr="004D7D00">
        <w:rPr>
          <w:rFonts w:ascii="Times New Roman" w:hAnsi="Times New Roman" w:cs="Times New Roman"/>
        </w:rPr>
        <w:t xml:space="preserve">171. </w:t>
      </w:r>
    </w:p>
  </w:footnote>
  <w:footnote w:id="276">
    <w:p w14:paraId="7BDB8595" w14:textId="77777777" w:rsidR="001330D0" w:rsidRPr="009C52F5" w:rsidRDefault="001330D0" w:rsidP="00257E14">
      <w:pPr>
        <w:pStyle w:val="a3"/>
        <w:ind w:firstLine="284"/>
        <w:jc w:val="both"/>
        <w:rPr>
          <w:rFonts w:ascii="Times New Roman" w:hAnsi="Times New Roman" w:cs="Times New Roman"/>
        </w:rPr>
      </w:pPr>
      <w:r w:rsidRPr="009C52F5">
        <w:rPr>
          <w:rStyle w:val="a5"/>
          <w:rFonts w:ascii="Times New Roman" w:hAnsi="Times New Roman" w:cs="Times New Roman"/>
        </w:rPr>
        <w:footnoteRef/>
      </w:r>
      <w:r w:rsidRPr="009C52F5">
        <w:rPr>
          <w:rFonts w:ascii="Times New Roman" w:hAnsi="Times New Roman" w:cs="Times New Roman"/>
        </w:rPr>
        <w:t xml:space="preserve"> Протокол I Районной конференции О.Д.Г.Б. Выборгского района, состоявшейся 20-го Мая в 6 часов вечера в клубе «ПРАВДА» (1925 г.) ЦГА СПб. Ф. 6392.Оп. 1. Д. 3. Л. 33–34. </w:t>
      </w:r>
    </w:p>
  </w:footnote>
  <w:footnote w:id="277">
    <w:p w14:paraId="767C4F53" w14:textId="77777777" w:rsidR="001330D0" w:rsidRPr="00FA2C94" w:rsidRDefault="001330D0" w:rsidP="00FA2C94">
      <w:pPr>
        <w:pStyle w:val="a3"/>
        <w:ind w:firstLine="284"/>
        <w:jc w:val="both"/>
        <w:rPr>
          <w:rFonts w:ascii="Times New Roman" w:hAnsi="Times New Roman" w:cs="Times New Roman"/>
        </w:rPr>
      </w:pPr>
      <w:r w:rsidRPr="0049095E">
        <w:rPr>
          <w:rStyle w:val="a5"/>
          <w:rFonts w:ascii="Times New Roman" w:hAnsi="Times New Roman" w:cs="Times New Roman"/>
        </w:rPr>
        <w:footnoteRef/>
      </w:r>
      <w:r w:rsidRPr="0049095E">
        <w:rPr>
          <w:rFonts w:ascii="Times New Roman" w:hAnsi="Times New Roman" w:cs="Times New Roman"/>
        </w:rPr>
        <w:t xml:space="preserve"> Экскурсанты-ударники завода «Красное знамя» у антирелигиозного музея. Ленинград, [1935–1938]</w:t>
      </w:r>
      <w:r>
        <w:rPr>
          <w:rFonts w:ascii="Times New Roman" w:hAnsi="Times New Roman" w:cs="Times New Roman"/>
        </w:rPr>
        <w:t xml:space="preserve"> // </w:t>
      </w:r>
      <w:r w:rsidRPr="00FA2C94">
        <w:rPr>
          <w:rFonts w:ascii="Times New Roman" w:hAnsi="Times New Roman" w:cs="Times New Roman"/>
        </w:rPr>
        <w:t>РГАКФД. Ед. хр. № 251296.</w:t>
      </w:r>
    </w:p>
  </w:footnote>
  <w:footnote w:id="278">
    <w:p w14:paraId="4BB95D5C" w14:textId="5833FA26" w:rsidR="001330D0" w:rsidRPr="00FA2C94" w:rsidRDefault="001330D0" w:rsidP="00FA2C94">
      <w:pPr>
        <w:pStyle w:val="a3"/>
        <w:ind w:firstLine="284"/>
        <w:jc w:val="both"/>
        <w:rPr>
          <w:rFonts w:ascii="Times New Roman" w:hAnsi="Times New Roman" w:cs="Times New Roman"/>
        </w:rPr>
      </w:pPr>
      <w:r w:rsidRPr="00FA2C94">
        <w:rPr>
          <w:rStyle w:val="a5"/>
          <w:rFonts w:ascii="Times New Roman" w:hAnsi="Times New Roman" w:cs="Times New Roman"/>
        </w:rPr>
        <w:footnoteRef/>
      </w:r>
      <w:r w:rsidRPr="00FA2C94">
        <w:rPr>
          <w:rFonts w:ascii="Times New Roman" w:hAnsi="Times New Roman" w:cs="Times New Roman"/>
        </w:rPr>
        <w:t xml:space="preserve"> Комсомольское Рождество: сборник материалов к празднованию комсомольского рождества] / под общ. ред М. Лисовского. Л., 1925. С. 7.</w:t>
      </w:r>
    </w:p>
  </w:footnote>
  <w:footnote w:id="279">
    <w:p w14:paraId="5B904EC1" w14:textId="3D024198" w:rsidR="001330D0" w:rsidRPr="003C62E7" w:rsidRDefault="001330D0" w:rsidP="00FA2C94">
      <w:pPr>
        <w:pStyle w:val="a3"/>
        <w:ind w:firstLine="284"/>
        <w:jc w:val="both"/>
        <w:rPr>
          <w:rFonts w:ascii="Times New Roman" w:hAnsi="Times New Roman" w:cs="Times New Roman"/>
        </w:rPr>
      </w:pPr>
      <w:r w:rsidRPr="00FA2C94">
        <w:rPr>
          <w:rStyle w:val="a5"/>
          <w:rFonts w:ascii="Times New Roman" w:hAnsi="Times New Roman" w:cs="Times New Roman"/>
        </w:rPr>
        <w:footnoteRef/>
      </w:r>
      <w:r w:rsidRPr="00FA2C94">
        <w:rPr>
          <w:rFonts w:ascii="Times New Roman" w:hAnsi="Times New Roman" w:cs="Times New Roman"/>
        </w:rPr>
        <w:t xml:space="preserve"> Там же.</w:t>
      </w:r>
      <w:r>
        <w:rPr>
          <w:rFonts w:ascii="Times New Roman" w:hAnsi="Times New Roman" w:cs="Times New Roman"/>
        </w:rPr>
        <w:t xml:space="preserve"> </w:t>
      </w:r>
    </w:p>
  </w:footnote>
  <w:footnote w:id="280">
    <w:p w14:paraId="038AE6DB" w14:textId="56D15419" w:rsidR="001330D0" w:rsidRPr="00CA0F20" w:rsidRDefault="001330D0" w:rsidP="00CA0F20">
      <w:pPr>
        <w:pStyle w:val="a3"/>
        <w:ind w:firstLine="284"/>
        <w:jc w:val="both"/>
        <w:rPr>
          <w:rFonts w:ascii="Times New Roman" w:hAnsi="Times New Roman" w:cs="Times New Roman"/>
        </w:rPr>
      </w:pPr>
      <w:r w:rsidRPr="00CA0F20">
        <w:rPr>
          <w:rStyle w:val="a5"/>
          <w:rFonts w:ascii="Times New Roman" w:hAnsi="Times New Roman" w:cs="Times New Roman"/>
        </w:rPr>
        <w:footnoteRef/>
      </w:r>
      <w:r w:rsidRPr="00CA0F20">
        <w:rPr>
          <w:rFonts w:ascii="Times New Roman" w:hAnsi="Times New Roman" w:cs="Times New Roman"/>
        </w:rPr>
        <w:t xml:space="preserve"> Обзор мероприятий «антирожденственской кампании» 1930–1931 г. // Научный архив ГМИР. Ф. 29. Оп. 1. Д. 154. Л. 2. </w:t>
      </w:r>
    </w:p>
  </w:footnote>
  <w:footnote w:id="281">
    <w:p w14:paraId="0F85FCB5" w14:textId="77777777" w:rsidR="001330D0" w:rsidRPr="00B91F71" w:rsidRDefault="001330D0" w:rsidP="008A6210">
      <w:pPr>
        <w:pStyle w:val="a3"/>
        <w:ind w:firstLine="284"/>
        <w:jc w:val="both"/>
      </w:pPr>
      <w:r w:rsidRPr="00B91F71">
        <w:rPr>
          <w:rStyle w:val="a5"/>
        </w:rPr>
        <w:footnoteRef/>
      </w:r>
      <w:r w:rsidRPr="00B91F71">
        <w:t xml:space="preserve"> </w:t>
      </w:r>
      <w:r w:rsidRPr="00B91F71">
        <w:rPr>
          <w:rFonts w:ascii="Times New Roman" w:hAnsi="Times New Roman" w:cs="Times New Roman"/>
        </w:rPr>
        <w:t>Там же. С. 484.</w:t>
      </w:r>
      <w:r w:rsidRPr="00B91F71">
        <w:t xml:space="preserve"> </w:t>
      </w:r>
    </w:p>
  </w:footnote>
  <w:footnote w:id="282">
    <w:p w14:paraId="223C6C0B" w14:textId="77777777" w:rsidR="001330D0" w:rsidRPr="00B91F71" w:rsidRDefault="001330D0" w:rsidP="008A6210">
      <w:pPr>
        <w:pStyle w:val="a3"/>
        <w:ind w:firstLine="284"/>
        <w:jc w:val="both"/>
        <w:rPr>
          <w:rFonts w:ascii="Times New Roman" w:hAnsi="Times New Roman" w:cs="Times New Roman"/>
        </w:rPr>
      </w:pPr>
      <w:r w:rsidRPr="00B91F71">
        <w:rPr>
          <w:rStyle w:val="a5"/>
          <w:rFonts w:ascii="Times New Roman" w:hAnsi="Times New Roman" w:cs="Times New Roman"/>
        </w:rPr>
        <w:footnoteRef/>
      </w:r>
      <w:r w:rsidRPr="00B91F71">
        <w:rPr>
          <w:rFonts w:ascii="Times New Roman" w:hAnsi="Times New Roman" w:cs="Times New Roman"/>
        </w:rPr>
        <w:t xml:space="preserve"> Там же. С. 491. </w:t>
      </w:r>
    </w:p>
  </w:footnote>
  <w:footnote w:id="283">
    <w:p w14:paraId="4CB8BDF8" w14:textId="32FDD591" w:rsidR="001330D0" w:rsidRPr="00FA2C94" w:rsidRDefault="001330D0" w:rsidP="004728C1">
      <w:pPr>
        <w:pStyle w:val="a3"/>
        <w:ind w:firstLine="284"/>
        <w:jc w:val="both"/>
        <w:rPr>
          <w:rFonts w:ascii="Times New Roman" w:hAnsi="Times New Roman" w:cs="Times New Roman"/>
        </w:rPr>
      </w:pPr>
      <w:r w:rsidRPr="00FA2C94">
        <w:rPr>
          <w:rStyle w:val="a5"/>
          <w:rFonts w:ascii="Times New Roman" w:hAnsi="Times New Roman" w:cs="Times New Roman"/>
        </w:rPr>
        <w:footnoteRef/>
      </w:r>
      <w:r w:rsidRPr="00FA2C94">
        <w:rPr>
          <w:rFonts w:ascii="Times New Roman" w:hAnsi="Times New Roman" w:cs="Times New Roman"/>
        </w:rPr>
        <w:t xml:space="preserve"> Протокол № 5 заседания Агитколлегии Череповецкого Окружкома ВКП (б) от 30 ноября 1927 г. // ВОАНПИ. </w:t>
      </w:r>
      <w:r>
        <w:rPr>
          <w:rFonts w:ascii="Times New Roman" w:hAnsi="Times New Roman" w:cs="Times New Roman"/>
        </w:rPr>
        <w:t>П</w:t>
      </w:r>
      <w:r w:rsidRPr="00FA2C94">
        <w:rPr>
          <w:rFonts w:ascii="Times New Roman" w:hAnsi="Times New Roman" w:cs="Times New Roman"/>
        </w:rPr>
        <w:t>.</w:t>
      </w:r>
      <w:r>
        <w:rPr>
          <w:rFonts w:ascii="Times New Roman" w:hAnsi="Times New Roman" w:cs="Times New Roman"/>
        </w:rPr>
        <w:t xml:space="preserve"> </w:t>
      </w:r>
      <w:r w:rsidRPr="00FA2C94">
        <w:rPr>
          <w:rFonts w:ascii="Times New Roman" w:hAnsi="Times New Roman" w:cs="Times New Roman"/>
        </w:rPr>
        <w:t xml:space="preserve">1939. Оп. 1. Д. 17. Л. 22–28. </w:t>
      </w:r>
    </w:p>
  </w:footnote>
  <w:footnote w:id="284">
    <w:p w14:paraId="6FE96F66" w14:textId="7A47374F" w:rsidR="001330D0" w:rsidRPr="005550EF" w:rsidRDefault="001330D0" w:rsidP="002B1039">
      <w:pPr>
        <w:pStyle w:val="a3"/>
        <w:ind w:firstLine="284"/>
        <w:jc w:val="both"/>
        <w:rPr>
          <w:rFonts w:ascii="Times New Roman" w:hAnsi="Times New Roman" w:cs="Times New Roman"/>
        </w:rPr>
      </w:pPr>
      <w:r w:rsidRPr="005550EF">
        <w:rPr>
          <w:rStyle w:val="a5"/>
          <w:rFonts w:ascii="Times New Roman" w:hAnsi="Times New Roman" w:cs="Times New Roman"/>
        </w:rPr>
        <w:footnoteRef/>
      </w:r>
      <w:r w:rsidRPr="005550EF">
        <w:rPr>
          <w:rFonts w:ascii="Times New Roman" w:hAnsi="Times New Roman" w:cs="Times New Roman"/>
        </w:rPr>
        <w:t xml:space="preserve"> Резолюция совещания РК ВЛКСМ о развертывании антирелигиозной работы комсомольской организации</w:t>
      </w:r>
      <w:r>
        <w:rPr>
          <w:rFonts w:ascii="Times New Roman" w:hAnsi="Times New Roman" w:cs="Times New Roman"/>
        </w:rPr>
        <w:t xml:space="preserve"> от 1930 г.</w:t>
      </w:r>
      <w:r w:rsidRPr="005550EF">
        <w:rPr>
          <w:rFonts w:ascii="Times New Roman" w:hAnsi="Times New Roman" w:cs="Times New Roman"/>
        </w:rPr>
        <w:t xml:space="preserve"> // ВОАНПИ. </w:t>
      </w:r>
      <w:r>
        <w:rPr>
          <w:rFonts w:ascii="Times New Roman" w:hAnsi="Times New Roman" w:cs="Times New Roman"/>
        </w:rPr>
        <w:t>П</w:t>
      </w:r>
      <w:r w:rsidRPr="005550EF">
        <w:rPr>
          <w:rFonts w:ascii="Times New Roman" w:hAnsi="Times New Roman" w:cs="Times New Roman"/>
        </w:rPr>
        <w:t xml:space="preserve">. 7274. Оп. 1. Д. 11. Л. 6. </w:t>
      </w:r>
    </w:p>
  </w:footnote>
  <w:footnote w:id="285">
    <w:p w14:paraId="69638FBE" w14:textId="73525954" w:rsidR="001330D0" w:rsidRDefault="001330D0" w:rsidP="002B1039">
      <w:pPr>
        <w:pStyle w:val="a3"/>
        <w:ind w:firstLine="284"/>
        <w:jc w:val="both"/>
      </w:pPr>
      <w:r w:rsidRPr="00EC0F8C">
        <w:rPr>
          <w:rStyle w:val="a5"/>
          <w:rFonts w:ascii="Times New Roman" w:hAnsi="Times New Roman" w:cs="Times New Roman"/>
        </w:rPr>
        <w:footnoteRef/>
      </w:r>
      <w:r w:rsidRPr="00EC0F8C">
        <w:rPr>
          <w:rFonts w:ascii="Times New Roman" w:hAnsi="Times New Roman" w:cs="Times New Roman"/>
        </w:rPr>
        <w:t xml:space="preserve"> Протокол № 5 заседания Агитколлегии Череповецкого Окружкома ВКП (б) от 30 ноября 1927 г. // ВОАНПИ. </w:t>
      </w:r>
      <w:r>
        <w:rPr>
          <w:rFonts w:ascii="Times New Roman" w:hAnsi="Times New Roman" w:cs="Times New Roman"/>
        </w:rPr>
        <w:t>П</w:t>
      </w:r>
      <w:r w:rsidRPr="00EC0F8C">
        <w:rPr>
          <w:rFonts w:ascii="Times New Roman" w:hAnsi="Times New Roman" w:cs="Times New Roman"/>
        </w:rPr>
        <w:t>. 1939. Оп. 1. Д. 17. Л. 24–25.</w:t>
      </w:r>
      <w:r>
        <w:t xml:space="preserve"> </w:t>
      </w:r>
    </w:p>
  </w:footnote>
  <w:footnote w:id="286">
    <w:p w14:paraId="48DD9F88" w14:textId="77777777" w:rsidR="001330D0" w:rsidRPr="003C2283" w:rsidRDefault="001330D0" w:rsidP="000F03C7">
      <w:pPr>
        <w:pStyle w:val="a3"/>
        <w:ind w:firstLine="284"/>
        <w:jc w:val="both"/>
        <w:rPr>
          <w:rFonts w:ascii="Times New Roman" w:hAnsi="Times New Roman" w:cs="Times New Roman"/>
        </w:rPr>
      </w:pPr>
      <w:r w:rsidRPr="008B3276">
        <w:rPr>
          <w:rStyle w:val="a5"/>
          <w:rFonts w:ascii="Times New Roman" w:hAnsi="Times New Roman" w:cs="Times New Roman"/>
        </w:rPr>
        <w:footnoteRef/>
      </w:r>
      <w:r w:rsidRPr="008B3276">
        <w:rPr>
          <w:rFonts w:ascii="Times New Roman" w:hAnsi="Times New Roman" w:cs="Times New Roman"/>
        </w:rPr>
        <w:t xml:space="preserve"> </w:t>
      </w:r>
      <w:r w:rsidRPr="008B3276">
        <w:rPr>
          <w:rFonts w:ascii="Times New Roman" w:hAnsi="Times New Roman" w:cs="Times New Roman"/>
          <w:i/>
          <w:iCs/>
        </w:rPr>
        <w:t>Тульцева Л.А</w:t>
      </w:r>
      <w:r w:rsidRPr="008B3276">
        <w:rPr>
          <w:rFonts w:ascii="Times New Roman" w:hAnsi="Times New Roman" w:cs="Times New Roman"/>
        </w:rPr>
        <w:t>. Комсомольские</w:t>
      </w:r>
      <w:r w:rsidRPr="003C2283">
        <w:rPr>
          <w:rFonts w:ascii="Times New Roman" w:hAnsi="Times New Roman" w:cs="Times New Roman"/>
        </w:rPr>
        <w:t>, антирелигиозные [праздники и обряды 20-х годов]</w:t>
      </w:r>
      <w:r>
        <w:rPr>
          <w:rFonts w:ascii="Times New Roman" w:hAnsi="Times New Roman" w:cs="Times New Roman"/>
        </w:rPr>
        <w:t xml:space="preserve">. </w:t>
      </w:r>
      <w:r w:rsidRPr="003C2283">
        <w:rPr>
          <w:rFonts w:ascii="Times New Roman" w:hAnsi="Times New Roman" w:cs="Times New Roman"/>
        </w:rPr>
        <w:t>С. 45.</w:t>
      </w:r>
    </w:p>
  </w:footnote>
  <w:footnote w:id="287">
    <w:p w14:paraId="6ABCC58A" w14:textId="7D964947" w:rsidR="001330D0" w:rsidRPr="00EC0F8C" w:rsidRDefault="001330D0" w:rsidP="00EC0F8C">
      <w:pPr>
        <w:pStyle w:val="a3"/>
        <w:ind w:firstLine="284"/>
        <w:jc w:val="both"/>
        <w:rPr>
          <w:rFonts w:ascii="Times New Roman" w:hAnsi="Times New Roman" w:cs="Times New Roman"/>
        </w:rPr>
      </w:pPr>
      <w:r w:rsidRPr="00D41768">
        <w:rPr>
          <w:rStyle w:val="a5"/>
          <w:rFonts w:ascii="Times New Roman" w:hAnsi="Times New Roman" w:cs="Times New Roman"/>
        </w:rPr>
        <w:footnoteRef/>
      </w:r>
      <w:r w:rsidRPr="00D41768">
        <w:rPr>
          <w:rFonts w:ascii="Times New Roman" w:hAnsi="Times New Roman" w:cs="Times New Roman"/>
        </w:rPr>
        <w:t xml:space="preserve"> Протокол № 5 заседания Агитколлегии Череповецкого Окружкома ВКП (б) от 30 ноября 1927 г. // </w:t>
      </w:r>
      <w:r w:rsidRPr="00EC0F8C">
        <w:rPr>
          <w:rFonts w:ascii="Times New Roman" w:hAnsi="Times New Roman" w:cs="Times New Roman"/>
        </w:rPr>
        <w:t xml:space="preserve">ВОАНПИ. </w:t>
      </w:r>
      <w:r>
        <w:rPr>
          <w:rFonts w:ascii="Times New Roman" w:hAnsi="Times New Roman" w:cs="Times New Roman"/>
        </w:rPr>
        <w:t>П</w:t>
      </w:r>
      <w:r w:rsidRPr="00EC0F8C">
        <w:rPr>
          <w:rFonts w:ascii="Times New Roman" w:hAnsi="Times New Roman" w:cs="Times New Roman"/>
        </w:rPr>
        <w:t>. 1939. Оп. 1. Д. 17. Л. 24.</w:t>
      </w:r>
    </w:p>
  </w:footnote>
  <w:footnote w:id="288">
    <w:p w14:paraId="03C994E5" w14:textId="76EEE0C6" w:rsidR="001330D0" w:rsidRPr="00CC664B" w:rsidRDefault="001330D0" w:rsidP="003D23B4">
      <w:pPr>
        <w:pStyle w:val="a3"/>
        <w:ind w:firstLine="284"/>
        <w:jc w:val="both"/>
        <w:rPr>
          <w:rFonts w:ascii="Times New Roman" w:hAnsi="Times New Roman" w:cs="Times New Roman"/>
        </w:rPr>
      </w:pPr>
      <w:r w:rsidRPr="00CC664B">
        <w:rPr>
          <w:rStyle w:val="a5"/>
          <w:rFonts w:ascii="Times New Roman" w:hAnsi="Times New Roman" w:cs="Times New Roman"/>
        </w:rPr>
        <w:footnoteRef/>
      </w:r>
      <w:r w:rsidRPr="00CC664B">
        <w:rPr>
          <w:rFonts w:ascii="Times New Roman" w:hAnsi="Times New Roman" w:cs="Times New Roman"/>
        </w:rPr>
        <w:t xml:space="preserve"> </w:t>
      </w:r>
      <w:r>
        <w:rPr>
          <w:rFonts w:ascii="Times New Roman" w:hAnsi="Times New Roman" w:cs="Times New Roman"/>
        </w:rPr>
        <w:t xml:space="preserve">Методическое письмо о постановке антирелигиозной пропаганды в избе-читальне от 1927 г. // ЛОГАВ. Р. 1397. Оп. 1. Д. 2. Л. 51–57;  </w:t>
      </w:r>
      <w:r w:rsidRPr="00097544">
        <w:rPr>
          <w:rFonts w:ascii="Times New Roman" w:hAnsi="Times New Roman" w:cs="Times New Roman"/>
        </w:rPr>
        <w:t>Ослабление антирелигиозной пропаганды // Правда</w:t>
      </w:r>
      <w:r>
        <w:rPr>
          <w:rFonts w:ascii="Times New Roman" w:hAnsi="Times New Roman" w:cs="Times New Roman"/>
        </w:rPr>
        <w:t xml:space="preserve">. </w:t>
      </w:r>
      <w:r w:rsidRPr="00097544">
        <w:rPr>
          <w:rFonts w:ascii="Times New Roman" w:hAnsi="Times New Roman" w:cs="Times New Roman"/>
        </w:rPr>
        <w:t>9 мая. 1928 г.</w:t>
      </w:r>
      <w:r>
        <w:rPr>
          <w:rFonts w:ascii="Times New Roman" w:hAnsi="Times New Roman" w:cs="Times New Roman"/>
        </w:rPr>
        <w:t xml:space="preserve"> // Научный архив ГМИР. </w:t>
      </w:r>
      <w:r w:rsidRPr="00097544">
        <w:rPr>
          <w:rFonts w:ascii="Times New Roman" w:hAnsi="Times New Roman" w:cs="Times New Roman"/>
        </w:rPr>
        <w:t>Ф. 2. Оп. 26. Д. 136</w:t>
      </w:r>
      <w:r>
        <w:rPr>
          <w:rFonts w:ascii="Times New Roman" w:hAnsi="Times New Roman" w:cs="Times New Roman"/>
        </w:rPr>
        <w:t xml:space="preserve">. Л. 51; </w:t>
      </w:r>
      <w:r w:rsidRPr="00097544">
        <w:rPr>
          <w:rFonts w:ascii="Times New Roman" w:hAnsi="Times New Roman" w:cs="Times New Roman"/>
        </w:rPr>
        <w:t>Профсоюзы и облоно не руководят работой в деревне // Крестьянская Правда</w:t>
      </w:r>
      <w:r>
        <w:rPr>
          <w:rFonts w:ascii="Times New Roman" w:hAnsi="Times New Roman" w:cs="Times New Roman"/>
        </w:rPr>
        <w:t>.</w:t>
      </w:r>
      <w:r w:rsidRPr="00097544">
        <w:rPr>
          <w:rFonts w:ascii="Times New Roman" w:hAnsi="Times New Roman" w:cs="Times New Roman"/>
        </w:rPr>
        <w:t xml:space="preserve"> 4 апреля 1931 г</w:t>
      </w:r>
      <w:r>
        <w:rPr>
          <w:rFonts w:ascii="Times New Roman" w:hAnsi="Times New Roman" w:cs="Times New Roman"/>
        </w:rPr>
        <w:t xml:space="preserve">. // Научный архив ГМИР. Ф. 2. Оп. 1. Д. 135. Л. 67; </w:t>
      </w:r>
      <w:r w:rsidRPr="00CC664B">
        <w:rPr>
          <w:rFonts w:ascii="Times New Roman" w:hAnsi="Times New Roman" w:cs="Times New Roman"/>
        </w:rPr>
        <w:t>Господь на белом коне // Комсомольская Правда.</w:t>
      </w:r>
      <w:r>
        <w:rPr>
          <w:rFonts w:ascii="Times New Roman" w:hAnsi="Times New Roman" w:cs="Times New Roman"/>
        </w:rPr>
        <w:t xml:space="preserve"> 4 июня </w:t>
      </w:r>
      <w:r w:rsidRPr="00CC664B">
        <w:rPr>
          <w:rFonts w:ascii="Times New Roman" w:hAnsi="Times New Roman" w:cs="Times New Roman"/>
        </w:rPr>
        <w:t>1927</w:t>
      </w:r>
      <w:r>
        <w:rPr>
          <w:rFonts w:ascii="Times New Roman" w:hAnsi="Times New Roman" w:cs="Times New Roman"/>
        </w:rPr>
        <w:t xml:space="preserve"> г.</w:t>
      </w:r>
      <w:r w:rsidRPr="00CC664B">
        <w:rPr>
          <w:rFonts w:ascii="Times New Roman" w:hAnsi="Times New Roman" w:cs="Times New Roman"/>
        </w:rPr>
        <w:t xml:space="preserve"> // Научный архив ГМИР. Ф. 2. Оп. 26. Д. 135. Л. 10 (об)</w:t>
      </w:r>
      <w:r>
        <w:rPr>
          <w:rFonts w:ascii="Times New Roman" w:hAnsi="Times New Roman" w:cs="Times New Roman"/>
        </w:rPr>
        <w:t xml:space="preserve">; </w:t>
      </w:r>
      <w:r w:rsidRPr="00CC664B">
        <w:rPr>
          <w:rFonts w:ascii="Times New Roman" w:hAnsi="Times New Roman" w:cs="Times New Roman"/>
        </w:rPr>
        <w:t>На борьбу с сектантством. Освободить молодежь из паутины религиозного дурмана //</w:t>
      </w:r>
      <w:r>
        <w:rPr>
          <w:rFonts w:ascii="Times New Roman" w:hAnsi="Times New Roman" w:cs="Times New Roman"/>
        </w:rPr>
        <w:t xml:space="preserve"> </w:t>
      </w:r>
      <w:r w:rsidRPr="00CC664B">
        <w:rPr>
          <w:rFonts w:ascii="Times New Roman" w:hAnsi="Times New Roman" w:cs="Times New Roman"/>
        </w:rPr>
        <w:t xml:space="preserve">Крестьянская правда. Луга. </w:t>
      </w:r>
      <w:r>
        <w:rPr>
          <w:rFonts w:ascii="Times New Roman" w:hAnsi="Times New Roman" w:cs="Times New Roman"/>
        </w:rPr>
        <w:t xml:space="preserve">9 июня </w:t>
      </w:r>
      <w:r w:rsidRPr="00CC664B">
        <w:rPr>
          <w:rFonts w:ascii="Times New Roman" w:hAnsi="Times New Roman" w:cs="Times New Roman"/>
        </w:rPr>
        <w:t>1926</w:t>
      </w:r>
      <w:r>
        <w:rPr>
          <w:rFonts w:ascii="Times New Roman" w:hAnsi="Times New Roman" w:cs="Times New Roman"/>
        </w:rPr>
        <w:t xml:space="preserve"> г. // </w:t>
      </w:r>
      <w:r w:rsidRPr="00CC664B">
        <w:rPr>
          <w:rFonts w:ascii="Times New Roman" w:hAnsi="Times New Roman" w:cs="Times New Roman"/>
        </w:rPr>
        <w:t>Научный архив ГМИР. Ф. 2. Оп. 26. Д. 135. Л. 1</w:t>
      </w:r>
      <w:r>
        <w:rPr>
          <w:rFonts w:ascii="Times New Roman" w:hAnsi="Times New Roman" w:cs="Times New Roman"/>
        </w:rPr>
        <w:t>4</w:t>
      </w:r>
      <w:r w:rsidRPr="00CC664B">
        <w:rPr>
          <w:rFonts w:ascii="Times New Roman" w:hAnsi="Times New Roman" w:cs="Times New Roman"/>
        </w:rPr>
        <w:t xml:space="preserve"> (об)</w:t>
      </w:r>
      <w:r>
        <w:rPr>
          <w:rFonts w:ascii="Times New Roman" w:hAnsi="Times New Roman" w:cs="Times New Roman"/>
        </w:rPr>
        <w:t xml:space="preserve">; </w:t>
      </w:r>
      <w:r w:rsidRPr="00097544">
        <w:rPr>
          <w:rFonts w:ascii="Times New Roman" w:hAnsi="Times New Roman" w:cs="Times New Roman"/>
        </w:rPr>
        <w:t>Сектантские гнезда в жактах // Смена. 21 марта</w:t>
      </w:r>
      <w:r>
        <w:rPr>
          <w:rFonts w:ascii="Times New Roman" w:hAnsi="Times New Roman" w:cs="Times New Roman"/>
        </w:rPr>
        <w:t xml:space="preserve"> </w:t>
      </w:r>
      <w:r w:rsidRPr="00097544">
        <w:rPr>
          <w:rFonts w:ascii="Times New Roman" w:hAnsi="Times New Roman" w:cs="Times New Roman"/>
        </w:rPr>
        <w:t>1928 г.</w:t>
      </w:r>
      <w:r>
        <w:rPr>
          <w:rFonts w:ascii="Times New Roman" w:hAnsi="Times New Roman" w:cs="Times New Roman"/>
        </w:rPr>
        <w:t xml:space="preserve"> // Научный архив ГМИР. Ф. 2. Оп. 1. Д. 138. Л. 16; </w:t>
      </w:r>
      <w:r w:rsidRPr="00786494">
        <w:rPr>
          <w:rFonts w:ascii="Times New Roman" w:hAnsi="Times New Roman" w:cs="Times New Roman"/>
        </w:rPr>
        <w:t>Деятельность сектантов принимает антиобщественный характер // Правда. 26 октября 1928 г.</w:t>
      </w:r>
      <w:r>
        <w:rPr>
          <w:rFonts w:ascii="Times New Roman" w:hAnsi="Times New Roman" w:cs="Times New Roman"/>
        </w:rPr>
        <w:t xml:space="preserve"> // Научный архив ГМИР. Ф. 2. Оп. 1. Д. 138. Л. 33; </w:t>
      </w:r>
      <w:r w:rsidRPr="00786494">
        <w:rPr>
          <w:rFonts w:ascii="Times New Roman" w:hAnsi="Times New Roman" w:cs="Times New Roman"/>
        </w:rPr>
        <w:t>Сектанты наступают (От нашего ленинградского корреспондента) // Голос текстилей. 28 декабря</w:t>
      </w:r>
      <w:r>
        <w:rPr>
          <w:rFonts w:ascii="Times New Roman" w:hAnsi="Times New Roman" w:cs="Times New Roman"/>
        </w:rPr>
        <w:t xml:space="preserve"> 1</w:t>
      </w:r>
      <w:r w:rsidRPr="00786494">
        <w:rPr>
          <w:rFonts w:ascii="Times New Roman" w:hAnsi="Times New Roman" w:cs="Times New Roman"/>
        </w:rPr>
        <w:t>928 г.</w:t>
      </w:r>
      <w:r>
        <w:rPr>
          <w:rFonts w:ascii="Times New Roman" w:hAnsi="Times New Roman" w:cs="Times New Roman"/>
        </w:rPr>
        <w:t xml:space="preserve"> // Научный архив ГМИР. Ф. 2. Оп. 1. Д. 138. Л. 98; </w:t>
      </w:r>
      <w:r w:rsidRPr="00786494">
        <w:rPr>
          <w:rFonts w:ascii="Times New Roman" w:hAnsi="Times New Roman" w:cs="Times New Roman"/>
        </w:rPr>
        <w:t>Сектантство и жакты. В домах не ведется антирелигиозной работы // Ленинградская Правда. 27 марта</w:t>
      </w:r>
      <w:r>
        <w:rPr>
          <w:rFonts w:ascii="Times New Roman" w:hAnsi="Times New Roman" w:cs="Times New Roman"/>
        </w:rPr>
        <w:t xml:space="preserve"> </w:t>
      </w:r>
      <w:r w:rsidRPr="00786494">
        <w:rPr>
          <w:rFonts w:ascii="Times New Roman" w:hAnsi="Times New Roman" w:cs="Times New Roman"/>
        </w:rPr>
        <w:t>1928 г.</w:t>
      </w:r>
      <w:r>
        <w:rPr>
          <w:rFonts w:ascii="Times New Roman" w:hAnsi="Times New Roman" w:cs="Times New Roman"/>
        </w:rPr>
        <w:t xml:space="preserve"> // Научный архив ГМИР. Ф. 2. Оп. 1. Д. 138. Л. 99.</w:t>
      </w:r>
    </w:p>
  </w:footnote>
  <w:footnote w:id="289">
    <w:p w14:paraId="692FB16A" w14:textId="4346D660" w:rsidR="001330D0" w:rsidRPr="003D23B4" w:rsidRDefault="001330D0" w:rsidP="003D23B4">
      <w:pPr>
        <w:pStyle w:val="a3"/>
        <w:ind w:firstLine="284"/>
        <w:jc w:val="both"/>
        <w:rPr>
          <w:rFonts w:ascii="Times New Roman" w:hAnsi="Times New Roman" w:cs="Times New Roman"/>
        </w:rPr>
      </w:pPr>
      <w:r w:rsidRPr="003D23B4">
        <w:rPr>
          <w:rStyle w:val="a5"/>
          <w:rFonts w:ascii="Times New Roman" w:hAnsi="Times New Roman" w:cs="Times New Roman"/>
        </w:rPr>
        <w:footnoteRef/>
      </w:r>
      <w:r w:rsidRPr="003D23B4">
        <w:rPr>
          <w:rFonts w:ascii="Times New Roman" w:hAnsi="Times New Roman" w:cs="Times New Roman"/>
        </w:rPr>
        <w:t xml:space="preserve"> Отчёт по вопросам антирелигиозной пропаганды // ГАНИНО. Ф. 1. Оп. 1. Д. 3723. Л. 40</w:t>
      </w:r>
      <w:r>
        <w:rPr>
          <w:rFonts w:ascii="Times New Roman" w:hAnsi="Times New Roman" w:cs="Times New Roman"/>
        </w:rPr>
        <w:t>–40(об); Письмо заведующему АПО тов. Юдину от Новгородского УКОМа от 4 мая 1927 г. // ГАНИНО. Ф. 1. Оп. 1. Д. 3723. Л. 44; Материалы для массовой работы в избе-читальне от 1927 г. // ЛОГАВ. Р. 1397. Оп. 1. Д. 2. Л. 50–54; Протокол № 35 заседания агитпропколлегии ГК РКП (б) от 20 октября 1925 г. // ВОАНПИ. П. 1930. Оп. 7. Д. 104. Л. 94–97.</w:t>
      </w:r>
    </w:p>
  </w:footnote>
  <w:footnote w:id="290">
    <w:p w14:paraId="5A9B5DE9" w14:textId="4B2AB1D7" w:rsidR="001330D0" w:rsidRPr="00085D61" w:rsidRDefault="001330D0" w:rsidP="00085D61">
      <w:pPr>
        <w:pStyle w:val="a3"/>
        <w:ind w:firstLine="284"/>
        <w:jc w:val="both"/>
        <w:rPr>
          <w:rFonts w:ascii="Times New Roman" w:hAnsi="Times New Roman" w:cs="Times New Roman"/>
        </w:rPr>
      </w:pPr>
      <w:r w:rsidRPr="00085D61">
        <w:rPr>
          <w:rStyle w:val="a5"/>
          <w:rFonts w:ascii="Times New Roman" w:hAnsi="Times New Roman" w:cs="Times New Roman"/>
        </w:rPr>
        <w:footnoteRef/>
      </w:r>
      <w:r w:rsidRPr="00085D61">
        <w:rPr>
          <w:rFonts w:ascii="Times New Roman" w:hAnsi="Times New Roman" w:cs="Times New Roman"/>
        </w:rPr>
        <w:t xml:space="preserve"> На борьбу с сектантством. Освободить молодежь из паутины религиозного дурмана // Крестьянская правда. Луга. 09.06.1926 // Научный архив ГМИР. Ф. 2. Оп. 26. Д. 135. Л. 14 (об).</w:t>
      </w:r>
    </w:p>
  </w:footnote>
  <w:footnote w:id="291">
    <w:p w14:paraId="28E99AF9" w14:textId="25D2581B" w:rsidR="001330D0" w:rsidRPr="00085D61" w:rsidRDefault="001330D0" w:rsidP="00097544">
      <w:pPr>
        <w:pStyle w:val="a3"/>
        <w:ind w:firstLine="284"/>
        <w:jc w:val="both"/>
        <w:rPr>
          <w:rFonts w:ascii="Times New Roman" w:hAnsi="Times New Roman" w:cs="Times New Roman"/>
        </w:rPr>
      </w:pPr>
      <w:r w:rsidRPr="00085D61">
        <w:rPr>
          <w:rStyle w:val="a5"/>
          <w:rFonts w:ascii="Times New Roman" w:hAnsi="Times New Roman" w:cs="Times New Roman"/>
        </w:rPr>
        <w:footnoteRef/>
      </w:r>
      <w:r w:rsidRPr="00085D61">
        <w:rPr>
          <w:rFonts w:ascii="Times New Roman" w:hAnsi="Times New Roman" w:cs="Times New Roman"/>
        </w:rPr>
        <w:t xml:space="preserve"> Господь на белом коне // Комсомольская Правда. 04.06.1927 // Научный архив ГМИР. Ф. 2. Оп. 26. Д. 135. Л. 10 (об).</w:t>
      </w:r>
    </w:p>
  </w:footnote>
  <w:footnote w:id="292">
    <w:p w14:paraId="51A8E04F" w14:textId="4C55EBDE" w:rsidR="001330D0" w:rsidRPr="00097544" w:rsidRDefault="001330D0" w:rsidP="00097544">
      <w:pPr>
        <w:pStyle w:val="a3"/>
        <w:ind w:firstLine="284"/>
        <w:jc w:val="both"/>
        <w:rPr>
          <w:rFonts w:ascii="Times New Roman" w:hAnsi="Times New Roman" w:cs="Times New Roman"/>
        </w:rPr>
      </w:pPr>
      <w:r w:rsidRPr="00097544">
        <w:rPr>
          <w:rStyle w:val="a5"/>
          <w:rFonts w:ascii="Times New Roman" w:hAnsi="Times New Roman" w:cs="Times New Roman"/>
        </w:rPr>
        <w:footnoteRef/>
      </w:r>
      <w:r w:rsidRPr="00097544">
        <w:rPr>
          <w:rFonts w:ascii="Times New Roman" w:hAnsi="Times New Roman" w:cs="Times New Roman"/>
        </w:rPr>
        <w:t xml:space="preserve"> В наступление! // Смена. 23 декабря 1928 г. // Научный архив ГМИР. Ф. 2. Оп. 1. Д. 137. Л. 2 (об)</w:t>
      </w:r>
      <w:r>
        <w:rPr>
          <w:rFonts w:ascii="Times New Roman" w:hAnsi="Times New Roman" w:cs="Times New Roman"/>
        </w:rPr>
        <w:t xml:space="preserve">; </w:t>
      </w:r>
      <w:r w:rsidRPr="00097544">
        <w:rPr>
          <w:rFonts w:ascii="Times New Roman" w:hAnsi="Times New Roman" w:cs="Times New Roman"/>
        </w:rPr>
        <w:t>Борьба за молодежь // Красная газета.</w:t>
      </w:r>
      <w:r>
        <w:rPr>
          <w:rFonts w:ascii="Times New Roman" w:hAnsi="Times New Roman" w:cs="Times New Roman"/>
        </w:rPr>
        <w:t xml:space="preserve"> </w:t>
      </w:r>
      <w:r w:rsidRPr="00097544">
        <w:rPr>
          <w:rFonts w:ascii="Times New Roman" w:hAnsi="Times New Roman" w:cs="Times New Roman"/>
        </w:rPr>
        <w:t>21 ноября 1928 г</w:t>
      </w:r>
      <w:r>
        <w:rPr>
          <w:rFonts w:ascii="Times New Roman" w:hAnsi="Times New Roman" w:cs="Times New Roman"/>
        </w:rPr>
        <w:t xml:space="preserve">. // Научный архив ГМИР. Ф. 2. Оп. 1. Д. 138. </w:t>
      </w:r>
      <w:r w:rsidRPr="00097544">
        <w:rPr>
          <w:rFonts w:ascii="Times New Roman" w:hAnsi="Times New Roman" w:cs="Times New Roman"/>
        </w:rPr>
        <w:t>Л. 2–2(об).</w:t>
      </w:r>
    </w:p>
  </w:footnote>
  <w:footnote w:id="293">
    <w:p w14:paraId="54F09EEB" w14:textId="77777777" w:rsidR="001330D0" w:rsidRPr="00B91F71" w:rsidRDefault="001330D0" w:rsidP="002D0D8C">
      <w:pPr>
        <w:pStyle w:val="a3"/>
        <w:ind w:firstLine="284"/>
        <w:jc w:val="both"/>
        <w:rPr>
          <w:rFonts w:ascii="Times New Roman" w:hAnsi="Times New Roman" w:cs="Times New Roman"/>
        </w:rPr>
      </w:pPr>
      <w:r w:rsidRPr="00B91F71">
        <w:rPr>
          <w:rStyle w:val="a5"/>
          <w:rFonts w:ascii="Times New Roman" w:hAnsi="Times New Roman" w:cs="Times New Roman"/>
        </w:rPr>
        <w:footnoteRef/>
      </w:r>
      <w:r w:rsidRPr="00B91F71">
        <w:rPr>
          <w:rFonts w:ascii="Times New Roman" w:hAnsi="Times New Roman" w:cs="Times New Roman"/>
        </w:rPr>
        <w:t xml:space="preserve"> </w:t>
      </w:r>
      <w:r w:rsidRPr="00B91F71">
        <w:rPr>
          <w:rFonts w:ascii="Times New Roman" w:hAnsi="Times New Roman" w:cs="Times New Roman"/>
          <w:i/>
          <w:iCs/>
        </w:rPr>
        <w:t>Уфимцева Е.И.</w:t>
      </w:r>
      <w:r w:rsidRPr="00B91F71">
        <w:rPr>
          <w:rFonts w:ascii="Times New Roman" w:hAnsi="Times New Roman" w:cs="Times New Roman"/>
        </w:rPr>
        <w:t xml:space="preserve"> Практики атеистической социализации в контексте формирования советского   общества // Известия Саратовского унив-та. 2018. Т. 18. Вып. 2. С. 134.</w:t>
      </w:r>
      <w:r w:rsidRPr="00B91F71">
        <w:t xml:space="preserve"> </w:t>
      </w:r>
    </w:p>
  </w:footnote>
  <w:footnote w:id="294">
    <w:p w14:paraId="4BC29D3C" w14:textId="5A11EF7A" w:rsidR="001330D0" w:rsidRPr="006231A2" w:rsidRDefault="001330D0" w:rsidP="006231A2">
      <w:pPr>
        <w:pStyle w:val="a3"/>
        <w:ind w:firstLine="284"/>
        <w:jc w:val="both"/>
        <w:rPr>
          <w:rFonts w:ascii="Times New Roman" w:hAnsi="Times New Roman" w:cs="Times New Roman"/>
        </w:rPr>
      </w:pPr>
      <w:r w:rsidRPr="006231A2">
        <w:rPr>
          <w:rStyle w:val="a5"/>
          <w:rFonts w:ascii="Times New Roman" w:hAnsi="Times New Roman" w:cs="Times New Roman"/>
        </w:rPr>
        <w:footnoteRef/>
      </w:r>
      <w:r w:rsidRPr="006231A2">
        <w:rPr>
          <w:rFonts w:ascii="Times New Roman" w:hAnsi="Times New Roman" w:cs="Times New Roman"/>
        </w:rPr>
        <w:t xml:space="preserve"> Рождество мешает непрерывке. Ни одного прогульщика в рождественские дни // Пролетарий. 15 декабря 1929 г. // Научный архив ГМИР. Ф. 2. Оп. 1. Д. 141. Л. </w:t>
      </w:r>
      <w:r>
        <w:rPr>
          <w:rFonts w:ascii="Times New Roman" w:hAnsi="Times New Roman" w:cs="Times New Roman"/>
        </w:rPr>
        <w:t xml:space="preserve">8 (об); </w:t>
      </w:r>
      <w:r w:rsidRPr="006231A2">
        <w:rPr>
          <w:rFonts w:ascii="Times New Roman" w:hAnsi="Times New Roman" w:cs="Times New Roman"/>
        </w:rPr>
        <w:t>За непрерывку против // Работница и крестьянка. [14]</w:t>
      </w:r>
      <w:r>
        <w:rPr>
          <w:rFonts w:ascii="Times New Roman" w:hAnsi="Times New Roman" w:cs="Times New Roman"/>
        </w:rPr>
        <w:t xml:space="preserve"> </w:t>
      </w:r>
      <w:r w:rsidRPr="006231A2">
        <w:rPr>
          <w:rFonts w:ascii="Times New Roman" w:hAnsi="Times New Roman" w:cs="Times New Roman"/>
        </w:rPr>
        <w:t>декабря 1930</w:t>
      </w:r>
      <w:r>
        <w:rPr>
          <w:rFonts w:ascii="Times New Roman" w:hAnsi="Times New Roman" w:cs="Times New Roman"/>
        </w:rPr>
        <w:t xml:space="preserve"> г. // Научный архив ГМИР. Ф. 2. Оп. 1. Д. 144. Л. 90–91;  Нам пасха не нужна, мы будем работать // Пищевик. 1 мая 1929 г. // Научный архив ГМИР. Ф. 2. Оп. 1. Д. 148. Л. 11 (об). </w:t>
      </w:r>
    </w:p>
  </w:footnote>
  <w:footnote w:id="295">
    <w:p w14:paraId="30B5F68C" w14:textId="77777777" w:rsidR="001330D0" w:rsidRPr="00EB4D06" w:rsidRDefault="001330D0" w:rsidP="00AD7484">
      <w:pPr>
        <w:pStyle w:val="a3"/>
        <w:ind w:firstLine="284"/>
        <w:jc w:val="both"/>
        <w:rPr>
          <w:rFonts w:ascii="Times New Roman" w:hAnsi="Times New Roman" w:cs="Times New Roman"/>
        </w:rPr>
      </w:pPr>
      <w:r w:rsidRPr="00EB4D06">
        <w:rPr>
          <w:rStyle w:val="a5"/>
          <w:rFonts w:ascii="Times New Roman" w:hAnsi="Times New Roman" w:cs="Times New Roman"/>
        </w:rPr>
        <w:footnoteRef/>
      </w:r>
      <w:r w:rsidRPr="00EB4D06">
        <w:rPr>
          <w:rFonts w:ascii="Times New Roman" w:hAnsi="Times New Roman" w:cs="Times New Roman"/>
        </w:rPr>
        <w:t xml:space="preserve"> </w:t>
      </w:r>
      <w:r w:rsidRPr="00EB4D06">
        <w:rPr>
          <w:rFonts w:ascii="Times New Roman" w:hAnsi="Times New Roman" w:cs="Times New Roman"/>
          <w:i/>
          <w:iCs/>
        </w:rPr>
        <w:t>Скворцов-Степанов И.И.</w:t>
      </w:r>
      <w:r w:rsidRPr="00EB4D06">
        <w:rPr>
          <w:rFonts w:ascii="Times New Roman" w:hAnsi="Times New Roman" w:cs="Times New Roman"/>
        </w:rPr>
        <w:t xml:space="preserve"> Основные течения в антирелигиозной пропаганде // Скворцов-Степанов И.И. Избранные атеистические произведения. М., 1959. </w:t>
      </w:r>
      <w:r>
        <w:rPr>
          <w:rFonts w:ascii="Times New Roman" w:hAnsi="Times New Roman" w:cs="Times New Roman"/>
        </w:rPr>
        <w:t>С</w:t>
      </w:r>
      <w:r w:rsidRPr="00EB4D06">
        <w:rPr>
          <w:rFonts w:ascii="Times New Roman" w:hAnsi="Times New Roman" w:cs="Times New Roman"/>
        </w:rPr>
        <w:t>. 489–490.</w:t>
      </w:r>
    </w:p>
  </w:footnote>
  <w:footnote w:id="296">
    <w:p w14:paraId="2E0D8140" w14:textId="77777777" w:rsidR="001330D0" w:rsidRPr="00357BC9" w:rsidRDefault="001330D0" w:rsidP="002D0D8C">
      <w:pPr>
        <w:pStyle w:val="a3"/>
        <w:ind w:firstLine="426"/>
        <w:jc w:val="both"/>
        <w:rPr>
          <w:rFonts w:ascii="Times New Roman" w:hAnsi="Times New Roman" w:cs="Times New Roman"/>
        </w:rPr>
      </w:pPr>
      <w:r w:rsidRPr="00B91F71">
        <w:rPr>
          <w:rStyle w:val="a5"/>
          <w:rFonts w:ascii="Times New Roman" w:hAnsi="Times New Roman" w:cs="Times New Roman"/>
        </w:rPr>
        <w:footnoteRef/>
      </w:r>
      <w:r w:rsidRPr="00B91F71">
        <w:rPr>
          <w:rFonts w:ascii="Times New Roman" w:hAnsi="Times New Roman" w:cs="Times New Roman"/>
        </w:rPr>
        <w:t xml:space="preserve"> </w:t>
      </w:r>
      <w:r w:rsidRPr="00B91F71">
        <w:rPr>
          <w:rFonts w:ascii="Times New Roman" w:hAnsi="Times New Roman" w:cs="Times New Roman"/>
          <w:i/>
          <w:iCs/>
        </w:rPr>
        <w:t>Козлов В.Ф.</w:t>
      </w:r>
      <w:r w:rsidRPr="00B91F71">
        <w:rPr>
          <w:rFonts w:ascii="Times New Roman" w:hAnsi="Times New Roman" w:cs="Times New Roman"/>
        </w:rPr>
        <w:t xml:space="preserve"> К вопросу об изучении и издании документов о судьбах культурного наследия Русской православной Церкви в 1918-1930-е годы // Вестник РГГУ. 2012. № 6.</w:t>
      </w:r>
      <w:r w:rsidRPr="00B91F71">
        <w:t xml:space="preserve"> </w:t>
      </w:r>
      <w:r w:rsidRPr="00B91F71">
        <w:rPr>
          <w:rFonts w:ascii="Times New Roman" w:hAnsi="Times New Roman" w:cs="Times New Roman"/>
        </w:rPr>
        <w:t>С. 127–134.</w:t>
      </w:r>
      <w:r w:rsidRPr="00357BC9">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5DF1"/>
    <w:multiLevelType w:val="hybridMultilevel"/>
    <w:tmpl w:val="4F586B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4A73CC"/>
    <w:multiLevelType w:val="hybridMultilevel"/>
    <w:tmpl w:val="4C468D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291EDC"/>
    <w:multiLevelType w:val="hybridMultilevel"/>
    <w:tmpl w:val="38F8FC40"/>
    <w:lvl w:ilvl="0" w:tplc="08F8945E">
      <w:start w:val="1"/>
      <w:numFmt w:val="decimal"/>
      <w:lvlText w:val="%1."/>
      <w:lvlJc w:val="left"/>
      <w:pPr>
        <w:ind w:left="55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D17C3"/>
    <w:multiLevelType w:val="hybridMultilevel"/>
    <w:tmpl w:val="79E85898"/>
    <w:lvl w:ilvl="0" w:tplc="08F8945E">
      <w:start w:val="1"/>
      <w:numFmt w:val="decimal"/>
      <w:lvlText w:val="%1."/>
      <w:lvlJc w:val="left"/>
      <w:pPr>
        <w:ind w:left="552" w:hanging="552"/>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E8456B5"/>
    <w:multiLevelType w:val="hybridMultilevel"/>
    <w:tmpl w:val="2A80EC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DBB126C"/>
    <w:multiLevelType w:val="hybridMultilevel"/>
    <w:tmpl w:val="2F3C80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4CC8543A"/>
    <w:multiLevelType w:val="hybridMultilevel"/>
    <w:tmpl w:val="00EA7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B64065"/>
    <w:multiLevelType w:val="hybridMultilevel"/>
    <w:tmpl w:val="2A80EC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58101788"/>
    <w:multiLevelType w:val="hybridMultilevel"/>
    <w:tmpl w:val="808AAC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9" w15:restartNumberingAfterBreak="0">
    <w:nsid w:val="584505EC"/>
    <w:multiLevelType w:val="hybridMultilevel"/>
    <w:tmpl w:val="2A80EC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5FE4063A"/>
    <w:multiLevelType w:val="hybridMultilevel"/>
    <w:tmpl w:val="2A80EC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2A8040C"/>
    <w:multiLevelType w:val="hybridMultilevel"/>
    <w:tmpl w:val="CA5CDF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35337DF"/>
    <w:multiLevelType w:val="hybridMultilevel"/>
    <w:tmpl w:val="1BB41BA4"/>
    <w:lvl w:ilvl="0" w:tplc="E71495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0CC1993"/>
    <w:multiLevelType w:val="hybridMultilevel"/>
    <w:tmpl w:val="C618F8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41E788C"/>
    <w:multiLevelType w:val="hybridMultilevel"/>
    <w:tmpl w:val="BB401748"/>
    <w:lvl w:ilvl="0" w:tplc="08F8945E">
      <w:start w:val="1"/>
      <w:numFmt w:val="decimal"/>
      <w:lvlText w:val="%1."/>
      <w:lvlJc w:val="left"/>
      <w:pPr>
        <w:ind w:left="55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281F3A"/>
    <w:multiLevelType w:val="hybridMultilevel"/>
    <w:tmpl w:val="52E472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5"/>
  </w:num>
  <w:num w:numId="3">
    <w:abstractNumId w:val="8"/>
  </w:num>
  <w:num w:numId="4">
    <w:abstractNumId w:val="12"/>
  </w:num>
  <w:num w:numId="5">
    <w:abstractNumId w:val="7"/>
  </w:num>
  <w:num w:numId="6">
    <w:abstractNumId w:val="9"/>
  </w:num>
  <w:num w:numId="7">
    <w:abstractNumId w:val="10"/>
  </w:num>
  <w:num w:numId="8">
    <w:abstractNumId w:val="6"/>
  </w:num>
  <w:num w:numId="9">
    <w:abstractNumId w:val="3"/>
  </w:num>
  <w:num w:numId="10">
    <w:abstractNumId w:val="2"/>
  </w:num>
  <w:num w:numId="11">
    <w:abstractNumId w:val="14"/>
  </w:num>
  <w:num w:numId="12">
    <w:abstractNumId w:val="1"/>
  </w:num>
  <w:num w:numId="13">
    <w:abstractNumId w:val="13"/>
  </w:num>
  <w:num w:numId="14">
    <w:abstractNumId w:val="15"/>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24"/>
    <w:rsid w:val="000014B4"/>
    <w:rsid w:val="000035DD"/>
    <w:rsid w:val="000120B7"/>
    <w:rsid w:val="00012CD1"/>
    <w:rsid w:val="00027E03"/>
    <w:rsid w:val="0003476C"/>
    <w:rsid w:val="000466A1"/>
    <w:rsid w:val="00054070"/>
    <w:rsid w:val="000623E5"/>
    <w:rsid w:val="00066EF1"/>
    <w:rsid w:val="00085D61"/>
    <w:rsid w:val="00097544"/>
    <w:rsid w:val="00097803"/>
    <w:rsid w:val="000A276A"/>
    <w:rsid w:val="000B449F"/>
    <w:rsid w:val="000B6770"/>
    <w:rsid w:val="000C4ED8"/>
    <w:rsid w:val="000D610C"/>
    <w:rsid w:val="000E06A5"/>
    <w:rsid w:val="000E66E6"/>
    <w:rsid w:val="000F03C7"/>
    <w:rsid w:val="000F1D46"/>
    <w:rsid w:val="000F457E"/>
    <w:rsid w:val="000F6E8B"/>
    <w:rsid w:val="001014BA"/>
    <w:rsid w:val="00102D53"/>
    <w:rsid w:val="00112928"/>
    <w:rsid w:val="001207F3"/>
    <w:rsid w:val="00120AB0"/>
    <w:rsid w:val="001330D0"/>
    <w:rsid w:val="0013577D"/>
    <w:rsid w:val="00135E25"/>
    <w:rsid w:val="00143567"/>
    <w:rsid w:val="001452EA"/>
    <w:rsid w:val="001467FD"/>
    <w:rsid w:val="00146DB9"/>
    <w:rsid w:val="001613A6"/>
    <w:rsid w:val="00163C21"/>
    <w:rsid w:val="001674EC"/>
    <w:rsid w:val="00167F7A"/>
    <w:rsid w:val="00171EEA"/>
    <w:rsid w:val="001753DC"/>
    <w:rsid w:val="001754CF"/>
    <w:rsid w:val="00177CC3"/>
    <w:rsid w:val="00186276"/>
    <w:rsid w:val="00186C92"/>
    <w:rsid w:val="00192FD9"/>
    <w:rsid w:val="001A6F97"/>
    <w:rsid w:val="001B05CC"/>
    <w:rsid w:val="001B1A86"/>
    <w:rsid w:val="001B3FC8"/>
    <w:rsid w:val="001B53E7"/>
    <w:rsid w:val="001B7E6A"/>
    <w:rsid w:val="001C0AA7"/>
    <w:rsid w:val="001C552E"/>
    <w:rsid w:val="001C75A0"/>
    <w:rsid w:val="001D1436"/>
    <w:rsid w:val="001D25EB"/>
    <w:rsid w:val="001D5B3B"/>
    <w:rsid w:val="001D6ECA"/>
    <w:rsid w:val="001D70BB"/>
    <w:rsid w:val="001E57B8"/>
    <w:rsid w:val="00203103"/>
    <w:rsid w:val="00220B15"/>
    <w:rsid w:val="0022316E"/>
    <w:rsid w:val="00223B5C"/>
    <w:rsid w:val="002249F2"/>
    <w:rsid w:val="00227C57"/>
    <w:rsid w:val="00230785"/>
    <w:rsid w:val="00232C3D"/>
    <w:rsid w:val="002551B7"/>
    <w:rsid w:val="00257E14"/>
    <w:rsid w:val="002629DB"/>
    <w:rsid w:val="0026423D"/>
    <w:rsid w:val="002734CE"/>
    <w:rsid w:val="0027371B"/>
    <w:rsid w:val="0027403E"/>
    <w:rsid w:val="00280AE3"/>
    <w:rsid w:val="0028261D"/>
    <w:rsid w:val="00291212"/>
    <w:rsid w:val="00293680"/>
    <w:rsid w:val="00294B23"/>
    <w:rsid w:val="00294FFD"/>
    <w:rsid w:val="00296049"/>
    <w:rsid w:val="002A4A8F"/>
    <w:rsid w:val="002A78FF"/>
    <w:rsid w:val="002B1039"/>
    <w:rsid w:val="002C1501"/>
    <w:rsid w:val="002C4B79"/>
    <w:rsid w:val="002C4ECE"/>
    <w:rsid w:val="002C4F5C"/>
    <w:rsid w:val="002D0D8C"/>
    <w:rsid w:val="002D338B"/>
    <w:rsid w:val="002D5D2A"/>
    <w:rsid w:val="002E09F7"/>
    <w:rsid w:val="00303FAD"/>
    <w:rsid w:val="00324D40"/>
    <w:rsid w:val="00326515"/>
    <w:rsid w:val="00333869"/>
    <w:rsid w:val="00337443"/>
    <w:rsid w:val="0034596B"/>
    <w:rsid w:val="00346194"/>
    <w:rsid w:val="00353CD3"/>
    <w:rsid w:val="00354F2C"/>
    <w:rsid w:val="00355F12"/>
    <w:rsid w:val="0035770B"/>
    <w:rsid w:val="00357E36"/>
    <w:rsid w:val="0038424D"/>
    <w:rsid w:val="003850EF"/>
    <w:rsid w:val="00385178"/>
    <w:rsid w:val="00392ECB"/>
    <w:rsid w:val="00396F27"/>
    <w:rsid w:val="00397115"/>
    <w:rsid w:val="003A2027"/>
    <w:rsid w:val="003A45C3"/>
    <w:rsid w:val="003C5755"/>
    <w:rsid w:val="003C62E7"/>
    <w:rsid w:val="003D23B4"/>
    <w:rsid w:val="003E236B"/>
    <w:rsid w:val="003E4DD6"/>
    <w:rsid w:val="003F0C6C"/>
    <w:rsid w:val="003F3A82"/>
    <w:rsid w:val="00401A0E"/>
    <w:rsid w:val="00407727"/>
    <w:rsid w:val="00414B62"/>
    <w:rsid w:val="00415898"/>
    <w:rsid w:val="00423497"/>
    <w:rsid w:val="00423AF9"/>
    <w:rsid w:val="00432E25"/>
    <w:rsid w:val="00450E0D"/>
    <w:rsid w:val="00467B56"/>
    <w:rsid w:val="00470F7B"/>
    <w:rsid w:val="004728C1"/>
    <w:rsid w:val="00480B54"/>
    <w:rsid w:val="004839BC"/>
    <w:rsid w:val="004855D5"/>
    <w:rsid w:val="0048744E"/>
    <w:rsid w:val="0049095E"/>
    <w:rsid w:val="00491FA9"/>
    <w:rsid w:val="00495166"/>
    <w:rsid w:val="004A0925"/>
    <w:rsid w:val="004A1092"/>
    <w:rsid w:val="004B02E3"/>
    <w:rsid w:val="004B21F3"/>
    <w:rsid w:val="004B3757"/>
    <w:rsid w:val="004C0B3E"/>
    <w:rsid w:val="004C17D7"/>
    <w:rsid w:val="004C2B70"/>
    <w:rsid w:val="004D32B7"/>
    <w:rsid w:val="004E2860"/>
    <w:rsid w:val="004F2DC2"/>
    <w:rsid w:val="004F36E3"/>
    <w:rsid w:val="00502C9C"/>
    <w:rsid w:val="00524B8B"/>
    <w:rsid w:val="005269A1"/>
    <w:rsid w:val="00527875"/>
    <w:rsid w:val="005377ED"/>
    <w:rsid w:val="00541C3C"/>
    <w:rsid w:val="005421FE"/>
    <w:rsid w:val="0054542A"/>
    <w:rsid w:val="005517AA"/>
    <w:rsid w:val="005550EF"/>
    <w:rsid w:val="005605DA"/>
    <w:rsid w:val="00560BDD"/>
    <w:rsid w:val="00562042"/>
    <w:rsid w:val="00562798"/>
    <w:rsid w:val="00562AEC"/>
    <w:rsid w:val="00564D7E"/>
    <w:rsid w:val="00565B93"/>
    <w:rsid w:val="00567105"/>
    <w:rsid w:val="00586533"/>
    <w:rsid w:val="00594396"/>
    <w:rsid w:val="005952ED"/>
    <w:rsid w:val="005A2513"/>
    <w:rsid w:val="005A34D8"/>
    <w:rsid w:val="005B25CD"/>
    <w:rsid w:val="005C147B"/>
    <w:rsid w:val="005C31A6"/>
    <w:rsid w:val="005D560E"/>
    <w:rsid w:val="005D67E6"/>
    <w:rsid w:val="005D74B2"/>
    <w:rsid w:val="005F4EA7"/>
    <w:rsid w:val="005F5AD2"/>
    <w:rsid w:val="0060003C"/>
    <w:rsid w:val="00617B79"/>
    <w:rsid w:val="006231A2"/>
    <w:rsid w:val="00624876"/>
    <w:rsid w:val="00632237"/>
    <w:rsid w:val="00634D3B"/>
    <w:rsid w:val="006378E9"/>
    <w:rsid w:val="00645CD9"/>
    <w:rsid w:val="00645D4C"/>
    <w:rsid w:val="006531F3"/>
    <w:rsid w:val="0065447B"/>
    <w:rsid w:val="00656AB9"/>
    <w:rsid w:val="00663184"/>
    <w:rsid w:val="00664C5A"/>
    <w:rsid w:val="0067504E"/>
    <w:rsid w:val="0067705A"/>
    <w:rsid w:val="00680AA5"/>
    <w:rsid w:val="00681EB9"/>
    <w:rsid w:val="00685B0B"/>
    <w:rsid w:val="00686979"/>
    <w:rsid w:val="006B0CAF"/>
    <w:rsid w:val="006C0E41"/>
    <w:rsid w:val="006C0F94"/>
    <w:rsid w:val="006C14B3"/>
    <w:rsid w:val="006C296A"/>
    <w:rsid w:val="006C3C65"/>
    <w:rsid w:val="006C5DA0"/>
    <w:rsid w:val="006D1D62"/>
    <w:rsid w:val="006E051D"/>
    <w:rsid w:val="006E25A6"/>
    <w:rsid w:val="006E3A00"/>
    <w:rsid w:val="00715C0A"/>
    <w:rsid w:val="00715D56"/>
    <w:rsid w:val="007173E7"/>
    <w:rsid w:val="00717EC6"/>
    <w:rsid w:val="00722E65"/>
    <w:rsid w:val="00726811"/>
    <w:rsid w:val="007271C7"/>
    <w:rsid w:val="007452F3"/>
    <w:rsid w:val="0074770A"/>
    <w:rsid w:val="00763DF9"/>
    <w:rsid w:val="007714DE"/>
    <w:rsid w:val="007829E1"/>
    <w:rsid w:val="0078482B"/>
    <w:rsid w:val="00786494"/>
    <w:rsid w:val="00790989"/>
    <w:rsid w:val="007924BC"/>
    <w:rsid w:val="007A3B42"/>
    <w:rsid w:val="007C72F0"/>
    <w:rsid w:val="007C7755"/>
    <w:rsid w:val="007D466F"/>
    <w:rsid w:val="007D6E66"/>
    <w:rsid w:val="007E045D"/>
    <w:rsid w:val="007E301A"/>
    <w:rsid w:val="007E647D"/>
    <w:rsid w:val="007F0524"/>
    <w:rsid w:val="007F60CA"/>
    <w:rsid w:val="008044EA"/>
    <w:rsid w:val="00804E2A"/>
    <w:rsid w:val="00805550"/>
    <w:rsid w:val="0080657E"/>
    <w:rsid w:val="0081115E"/>
    <w:rsid w:val="00815A31"/>
    <w:rsid w:val="00826335"/>
    <w:rsid w:val="00826A25"/>
    <w:rsid w:val="00826F6B"/>
    <w:rsid w:val="00830A1B"/>
    <w:rsid w:val="00833AE1"/>
    <w:rsid w:val="0084111D"/>
    <w:rsid w:val="00844DA0"/>
    <w:rsid w:val="00844EC0"/>
    <w:rsid w:val="00855412"/>
    <w:rsid w:val="0086099B"/>
    <w:rsid w:val="00860FE2"/>
    <w:rsid w:val="00863D25"/>
    <w:rsid w:val="00867F24"/>
    <w:rsid w:val="008728CA"/>
    <w:rsid w:val="00872D00"/>
    <w:rsid w:val="008745F1"/>
    <w:rsid w:val="0088161F"/>
    <w:rsid w:val="00884D60"/>
    <w:rsid w:val="00890228"/>
    <w:rsid w:val="00892E03"/>
    <w:rsid w:val="0089390E"/>
    <w:rsid w:val="00894DA0"/>
    <w:rsid w:val="008971BB"/>
    <w:rsid w:val="008A01AD"/>
    <w:rsid w:val="008A6210"/>
    <w:rsid w:val="008B78CA"/>
    <w:rsid w:val="008B7DEE"/>
    <w:rsid w:val="008C7A6F"/>
    <w:rsid w:val="008D1410"/>
    <w:rsid w:val="008D7413"/>
    <w:rsid w:val="008E7FD2"/>
    <w:rsid w:val="008F403B"/>
    <w:rsid w:val="008F6EDF"/>
    <w:rsid w:val="0091228C"/>
    <w:rsid w:val="00915DCF"/>
    <w:rsid w:val="009266BF"/>
    <w:rsid w:val="0093191E"/>
    <w:rsid w:val="00933238"/>
    <w:rsid w:val="00936378"/>
    <w:rsid w:val="009379DC"/>
    <w:rsid w:val="00946CFF"/>
    <w:rsid w:val="00950AB3"/>
    <w:rsid w:val="0095314E"/>
    <w:rsid w:val="00953FC2"/>
    <w:rsid w:val="00967621"/>
    <w:rsid w:val="00980593"/>
    <w:rsid w:val="00984DDC"/>
    <w:rsid w:val="00985252"/>
    <w:rsid w:val="00985AD5"/>
    <w:rsid w:val="00987202"/>
    <w:rsid w:val="00993C4F"/>
    <w:rsid w:val="00995502"/>
    <w:rsid w:val="00997C0C"/>
    <w:rsid w:val="009A1824"/>
    <w:rsid w:val="009B36CF"/>
    <w:rsid w:val="009C43DF"/>
    <w:rsid w:val="009D0E9F"/>
    <w:rsid w:val="009E5177"/>
    <w:rsid w:val="009F7196"/>
    <w:rsid w:val="00A00AC5"/>
    <w:rsid w:val="00A07E43"/>
    <w:rsid w:val="00A2139B"/>
    <w:rsid w:val="00A240E7"/>
    <w:rsid w:val="00A24608"/>
    <w:rsid w:val="00A24BF3"/>
    <w:rsid w:val="00A3085C"/>
    <w:rsid w:val="00A40013"/>
    <w:rsid w:val="00A418B9"/>
    <w:rsid w:val="00A425D0"/>
    <w:rsid w:val="00A53942"/>
    <w:rsid w:val="00A56914"/>
    <w:rsid w:val="00A578C2"/>
    <w:rsid w:val="00A62FDA"/>
    <w:rsid w:val="00A81C72"/>
    <w:rsid w:val="00A82211"/>
    <w:rsid w:val="00A851C2"/>
    <w:rsid w:val="00A86B44"/>
    <w:rsid w:val="00A9120C"/>
    <w:rsid w:val="00AA0605"/>
    <w:rsid w:val="00AA56D4"/>
    <w:rsid w:val="00AC2C7A"/>
    <w:rsid w:val="00AC4393"/>
    <w:rsid w:val="00AC60E9"/>
    <w:rsid w:val="00AC6A82"/>
    <w:rsid w:val="00AD4450"/>
    <w:rsid w:val="00AD626E"/>
    <w:rsid w:val="00AD7484"/>
    <w:rsid w:val="00AE2CF1"/>
    <w:rsid w:val="00AE545D"/>
    <w:rsid w:val="00AF01CB"/>
    <w:rsid w:val="00B0527A"/>
    <w:rsid w:val="00B07F4F"/>
    <w:rsid w:val="00B12E64"/>
    <w:rsid w:val="00B248EE"/>
    <w:rsid w:val="00B26624"/>
    <w:rsid w:val="00B3370C"/>
    <w:rsid w:val="00B34FDA"/>
    <w:rsid w:val="00B36BC3"/>
    <w:rsid w:val="00B37BEE"/>
    <w:rsid w:val="00B44F9B"/>
    <w:rsid w:val="00B463B0"/>
    <w:rsid w:val="00B469AF"/>
    <w:rsid w:val="00B478C5"/>
    <w:rsid w:val="00B47FBD"/>
    <w:rsid w:val="00B51DF6"/>
    <w:rsid w:val="00B5364A"/>
    <w:rsid w:val="00B541DD"/>
    <w:rsid w:val="00B64361"/>
    <w:rsid w:val="00B7215B"/>
    <w:rsid w:val="00B80F19"/>
    <w:rsid w:val="00B8450A"/>
    <w:rsid w:val="00B90DF9"/>
    <w:rsid w:val="00B91498"/>
    <w:rsid w:val="00BA0563"/>
    <w:rsid w:val="00BB07B7"/>
    <w:rsid w:val="00BB2D48"/>
    <w:rsid w:val="00BC080E"/>
    <w:rsid w:val="00BC4601"/>
    <w:rsid w:val="00BD255A"/>
    <w:rsid w:val="00BE4E21"/>
    <w:rsid w:val="00C039B4"/>
    <w:rsid w:val="00C05C89"/>
    <w:rsid w:val="00C05E07"/>
    <w:rsid w:val="00C063BF"/>
    <w:rsid w:val="00C07F14"/>
    <w:rsid w:val="00C102C4"/>
    <w:rsid w:val="00C33223"/>
    <w:rsid w:val="00C466C1"/>
    <w:rsid w:val="00C473BC"/>
    <w:rsid w:val="00C63632"/>
    <w:rsid w:val="00C66209"/>
    <w:rsid w:val="00C7411D"/>
    <w:rsid w:val="00C7440F"/>
    <w:rsid w:val="00C86027"/>
    <w:rsid w:val="00C9632B"/>
    <w:rsid w:val="00CA0F20"/>
    <w:rsid w:val="00CA470E"/>
    <w:rsid w:val="00CB0480"/>
    <w:rsid w:val="00CB3278"/>
    <w:rsid w:val="00CB5100"/>
    <w:rsid w:val="00CC118A"/>
    <w:rsid w:val="00CC664B"/>
    <w:rsid w:val="00CD53F5"/>
    <w:rsid w:val="00CD7B0A"/>
    <w:rsid w:val="00CE4BD7"/>
    <w:rsid w:val="00CF0C6D"/>
    <w:rsid w:val="00CF27C0"/>
    <w:rsid w:val="00CF2DD8"/>
    <w:rsid w:val="00D0210E"/>
    <w:rsid w:val="00D0452C"/>
    <w:rsid w:val="00D06784"/>
    <w:rsid w:val="00D1171B"/>
    <w:rsid w:val="00D23718"/>
    <w:rsid w:val="00D23D94"/>
    <w:rsid w:val="00D24B47"/>
    <w:rsid w:val="00D41768"/>
    <w:rsid w:val="00D47CFC"/>
    <w:rsid w:val="00D51227"/>
    <w:rsid w:val="00D53BED"/>
    <w:rsid w:val="00D621C9"/>
    <w:rsid w:val="00D6355C"/>
    <w:rsid w:val="00D70028"/>
    <w:rsid w:val="00D75B96"/>
    <w:rsid w:val="00D818C2"/>
    <w:rsid w:val="00D84AE0"/>
    <w:rsid w:val="00DA251D"/>
    <w:rsid w:val="00DA5DD4"/>
    <w:rsid w:val="00DB1E0A"/>
    <w:rsid w:val="00DB3698"/>
    <w:rsid w:val="00DD5605"/>
    <w:rsid w:val="00DE64FD"/>
    <w:rsid w:val="00DF43FC"/>
    <w:rsid w:val="00E002B2"/>
    <w:rsid w:val="00E076D0"/>
    <w:rsid w:val="00E11BED"/>
    <w:rsid w:val="00E12CEC"/>
    <w:rsid w:val="00E21115"/>
    <w:rsid w:val="00E2565D"/>
    <w:rsid w:val="00E322A3"/>
    <w:rsid w:val="00E35623"/>
    <w:rsid w:val="00E611EE"/>
    <w:rsid w:val="00E725A2"/>
    <w:rsid w:val="00E83C5C"/>
    <w:rsid w:val="00E85A0B"/>
    <w:rsid w:val="00E863DB"/>
    <w:rsid w:val="00E94F54"/>
    <w:rsid w:val="00EA36A6"/>
    <w:rsid w:val="00EA37B9"/>
    <w:rsid w:val="00EA535C"/>
    <w:rsid w:val="00EB3D0E"/>
    <w:rsid w:val="00EB50A8"/>
    <w:rsid w:val="00EB7641"/>
    <w:rsid w:val="00EB77A8"/>
    <w:rsid w:val="00EC0915"/>
    <w:rsid w:val="00EC0C8C"/>
    <w:rsid w:val="00EC0F8C"/>
    <w:rsid w:val="00EC5758"/>
    <w:rsid w:val="00ED0595"/>
    <w:rsid w:val="00ED7B1C"/>
    <w:rsid w:val="00EE06F9"/>
    <w:rsid w:val="00EE1AB9"/>
    <w:rsid w:val="00EE2D1B"/>
    <w:rsid w:val="00EE3A42"/>
    <w:rsid w:val="00F10C2F"/>
    <w:rsid w:val="00F155DE"/>
    <w:rsid w:val="00F1580B"/>
    <w:rsid w:val="00F20B24"/>
    <w:rsid w:val="00F24BD7"/>
    <w:rsid w:val="00F32FF3"/>
    <w:rsid w:val="00F4288D"/>
    <w:rsid w:val="00F4383A"/>
    <w:rsid w:val="00F46686"/>
    <w:rsid w:val="00F473BA"/>
    <w:rsid w:val="00F47E56"/>
    <w:rsid w:val="00F50798"/>
    <w:rsid w:val="00F5671D"/>
    <w:rsid w:val="00F57FA5"/>
    <w:rsid w:val="00F65E0B"/>
    <w:rsid w:val="00F70C88"/>
    <w:rsid w:val="00F74373"/>
    <w:rsid w:val="00F75238"/>
    <w:rsid w:val="00F77E99"/>
    <w:rsid w:val="00F8611C"/>
    <w:rsid w:val="00F86195"/>
    <w:rsid w:val="00F95A66"/>
    <w:rsid w:val="00F964A8"/>
    <w:rsid w:val="00FA2C94"/>
    <w:rsid w:val="00FC51E9"/>
    <w:rsid w:val="00FE1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578B1"/>
  <w15:chartTrackingRefBased/>
  <w15:docId w15:val="{8780ABFC-203F-403C-A562-3837C278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B90D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46D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46D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B0CAF"/>
    <w:pPr>
      <w:spacing w:after="0" w:line="240" w:lineRule="auto"/>
    </w:pPr>
    <w:rPr>
      <w:sz w:val="20"/>
      <w:szCs w:val="20"/>
    </w:rPr>
  </w:style>
  <w:style w:type="character" w:customStyle="1" w:styleId="a4">
    <w:name w:val="Текст сноски Знак"/>
    <w:basedOn w:val="a0"/>
    <w:link w:val="a3"/>
    <w:uiPriority w:val="99"/>
    <w:rsid w:val="006B0CAF"/>
    <w:rPr>
      <w:sz w:val="20"/>
      <w:szCs w:val="20"/>
    </w:rPr>
  </w:style>
  <w:style w:type="character" w:styleId="a5">
    <w:name w:val="footnote reference"/>
    <w:basedOn w:val="a0"/>
    <w:uiPriority w:val="99"/>
    <w:semiHidden/>
    <w:unhideWhenUsed/>
    <w:rsid w:val="006B0CAF"/>
    <w:rPr>
      <w:vertAlign w:val="superscript"/>
    </w:rPr>
  </w:style>
  <w:style w:type="paragraph" w:styleId="a6">
    <w:name w:val="List Paragraph"/>
    <w:basedOn w:val="a"/>
    <w:uiPriority w:val="34"/>
    <w:qFormat/>
    <w:rsid w:val="00E83C5C"/>
    <w:pPr>
      <w:ind w:left="720"/>
      <w:contextualSpacing/>
    </w:pPr>
  </w:style>
  <w:style w:type="character" w:customStyle="1" w:styleId="20">
    <w:name w:val="Заголовок 2 Знак"/>
    <w:basedOn w:val="a0"/>
    <w:link w:val="2"/>
    <w:uiPriority w:val="9"/>
    <w:rsid w:val="00146DB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146DB9"/>
    <w:rPr>
      <w:rFonts w:asciiTheme="majorHAnsi" w:eastAsiaTheme="majorEastAsia" w:hAnsiTheme="majorHAnsi" w:cstheme="majorBidi"/>
      <w:color w:val="1F3763" w:themeColor="accent1" w:themeShade="7F"/>
      <w:sz w:val="24"/>
      <w:szCs w:val="24"/>
    </w:rPr>
  </w:style>
  <w:style w:type="paragraph" w:styleId="a7">
    <w:name w:val="header"/>
    <w:basedOn w:val="a"/>
    <w:link w:val="a8"/>
    <w:uiPriority w:val="99"/>
    <w:unhideWhenUsed/>
    <w:rsid w:val="00B12E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12E64"/>
  </w:style>
  <w:style w:type="paragraph" w:styleId="a9">
    <w:name w:val="footer"/>
    <w:basedOn w:val="a"/>
    <w:link w:val="aa"/>
    <w:uiPriority w:val="99"/>
    <w:unhideWhenUsed/>
    <w:rsid w:val="00B12E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2E64"/>
  </w:style>
  <w:style w:type="character" w:styleId="ab">
    <w:name w:val="Hyperlink"/>
    <w:basedOn w:val="a0"/>
    <w:uiPriority w:val="99"/>
    <w:unhideWhenUsed/>
    <w:rsid w:val="00DB1E0A"/>
    <w:rPr>
      <w:color w:val="0563C1" w:themeColor="hyperlink"/>
      <w:u w:val="single"/>
    </w:rPr>
  </w:style>
  <w:style w:type="paragraph" w:styleId="ac">
    <w:name w:val="Normal (Web)"/>
    <w:basedOn w:val="a"/>
    <w:uiPriority w:val="99"/>
    <w:semiHidden/>
    <w:unhideWhenUsed/>
    <w:rsid w:val="006378E9"/>
    <w:rPr>
      <w:rFonts w:ascii="Times New Roman" w:hAnsi="Times New Roman" w:cs="Times New Roman"/>
      <w:sz w:val="24"/>
      <w:szCs w:val="24"/>
    </w:rPr>
  </w:style>
  <w:style w:type="character" w:styleId="ad">
    <w:name w:val="Unresolved Mention"/>
    <w:basedOn w:val="a0"/>
    <w:uiPriority w:val="99"/>
    <w:semiHidden/>
    <w:unhideWhenUsed/>
    <w:rsid w:val="0065447B"/>
    <w:rPr>
      <w:color w:val="605E5C"/>
      <w:shd w:val="clear" w:color="auto" w:fill="E1DFDD"/>
    </w:rPr>
  </w:style>
  <w:style w:type="character" w:customStyle="1" w:styleId="10">
    <w:name w:val="Заголовок 1 Знак"/>
    <w:basedOn w:val="a0"/>
    <w:link w:val="1"/>
    <w:uiPriority w:val="9"/>
    <w:rsid w:val="00B90DF9"/>
    <w:rPr>
      <w:rFonts w:asciiTheme="majorHAnsi" w:eastAsiaTheme="majorEastAsia" w:hAnsiTheme="majorHAnsi" w:cstheme="majorBidi"/>
      <w:color w:val="2F5496" w:themeColor="accent1" w:themeShade="BF"/>
      <w:sz w:val="32"/>
      <w:szCs w:val="32"/>
    </w:rPr>
  </w:style>
  <w:style w:type="paragraph" w:styleId="ae">
    <w:name w:val="TOC Heading"/>
    <w:basedOn w:val="1"/>
    <w:next w:val="a"/>
    <w:uiPriority w:val="39"/>
    <w:unhideWhenUsed/>
    <w:qFormat/>
    <w:rsid w:val="00B90DF9"/>
    <w:pPr>
      <w:outlineLvl w:val="9"/>
    </w:pPr>
    <w:rPr>
      <w:lang w:eastAsia="ru-RU"/>
    </w:rPr>
  </w:style>
  <w:style w:type="paragraph" w:styleId="21">
    <w:name w:val="toc 2"/>
    <w:basedOn w:val="a"/>
    <w:next w:val="a"/>
    <w:autoRedefine/>
    <w:uiPriority w:val="39"/>
    <w:unhideWhenUsed/>
    <w:rsid w:val="005D67E6"/>
    <w:pPr>
      <w:tabs>
        <w:tab w:val="right" w:leader="dot" w:pos="9345"/>
      </w:tabs>
      <w:spacing w:after="100" w:line="360" w:lineRule="auto"/>
      <w:ind w:left="220"/>
    </w:pPr>
  </w:style>
  <w:style w:type="paragraph" w:styleId="31">
    <w:name w:val="toc 3"/>
    <w:basedOn w:val="a"/>
    <w:next w:val="a"/>
    <w:autoRedefine/>
    <w:uiPriority w:val="39"/>
    <w:unhideWhenUsed/>
    <w:rsid w:val="00B90DF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856744">
      <w:bodyDiv w:val="1"/>
      <w:marLeft w:val="0"/>
      <w:marRight w:val="0"/>
      <w:marTop w:val="0"/>
      <w:marBottom w:val="0"/>
      <w:divBdr>
        <w:top w:val="none" w:sz="0" w:space="0" w:color="auto"/>
        <w:left w:val="none" w:sz="0" w:space="0" w:color="auto"/>
        <w:bottom w:val="none" w:sz="0" w:space="0" w:color="auto"/>
        <w:right w:val="none" w:sz="0" w:space="0" w:color="auto"/>
      </w:divBdr>
    </w:div>
    <w:div w:id="99965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pravmir.ru/antireligioznaya-politika-sovetskoj-vlasti-i-reakciya-cerkvi-na-n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EDC0-9359-43B7-B3F0-75B2B87A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4612</TotalTime>
  <Pages>132</Pages>
  <Words>29340</Words>
  <Characters>167239</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Табачник Ксения Кирилловна</dc:creator>
  <cp:keywords/>
  <dc:description/>
  <cp:lastModifiedBy>Табачник Ксения Кирилловна</cp:lastModifiedBy>
  <cp:revision>155</cp:revision>
  <dcterms:created xsi:type="dcterms:W3CDTF">2023-02-12T12:06:00Z</dcterms:created>
  <dcterms:modified xsi:type="dcterms:W3CDTF">2023-05-10T08:15:00Z</dcterms:modified>
</cp:coreProperties>
</file>