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3F893" w14:textId="77777777" w:rsidR="007D2785" w:rsidRPr="001B0527" w:rsidRDefault="007D2785" w:rsidP="007D2785">
      <w:pPr>
        <w:spacing w:line="360" w:lineRule="auto"/>
        <w:jc w:val="center"/>
        <w:rPr>
          <w:rFonts w:ascii="Times New Roman" w:hAnsi="Times New Roman" w:cs="Times New Roman"/>
        </w:rPr>
      </w:pPr>
      <w:bookmarkStart w:id="0" w:name="_Toc311326413"/>
      <w:r w:rsidRPr="001B0527">
        <w:rPr>
          <w:rFonts w:ascii="Times New Roman" w:hAnsi="Times New Roman" w:cs="Times New Roman"/>
        </w:rPr>
        <w:t xml:space="preserve">Санкт-Петербургский государственный университет </w:t>
      </w:r>
    </w:p>
    <w:p w14:paraId="2BE412B8" w14:textId="77777777" w:rsidR="007D2785" w:rsidRPr="001B0527" w:rsidRDefault="007D2785" w:rsidP="007D2785">
      <w:pPr>
        <w:spacing w:line="360" w:lineRule="auto"/>
        <w:jc w:val="center"/>
        <w:rPr>
          <w:rFonts w:ascii="Times New Roman" w:hAnsi="Times New Roman" w:cs="Times New Roman"/>
        </w:rPr>
      </w:pPr>
    </w:p>
    <w:p w14:paraId="67AEE539" w14:textId="77777777" w:rsidR="007D2785" w:rsidRPr="001B0527" w:rsidRDefault="007D2785" w:rsidP="007D2785">
      <w:pPr>
        <w:spacing w:line="360" w:lineRule="auto"/>
        <w:jc w:val="center"/>
        <w:rPr>
          <w:rFonts w:ascii="Times New Roman" w:hAnsi="Times New Roman" w:cs="Times New Roman"/>
        </w:rPr>
      </w:pPr>
    </w:p>
    <w:p w14:paraId="3B9CA761" w14:textId="77777777" w:rsidR="007D2785" w:rsidRPr="001B0527" w:rsidRDefault="007D2785" w:rsidP="007D2785">
      <w:pPr>
        <w:spacing w:line="360" w:lineRule="auto"/>
        <w:jc w:val="center"/>
        <w:rPr>
          <w:rFonts w:ascii="Times New Roman" w:hAnsi="Times New Roman" w:cs="Times New Roman"/>
        </w:rPr>
      </w:pPr>
    </w:p>
    <w:p w14:paraId="38681798" w14:textId="77777777" w:rsidR="007D2785" w:rsidRPr="001B0527" w:rsidRDefault="007D2785" w:rsidP="00FA0555">
      <w:pPr>
        <w:spacing w:line="360" w:lineRule="auto"/>
        <w:rPr>
          <w:rFonts w:ascii="Times New Roman" w:hAnsi="Times New Roman" w:cs="Times New Roman"/>
        </w:rPr>
      </w:pPr>
    </w:p>
    <w:p w14:paraId="0C5DF3D2" w14:textId="77777777" w:rsidR="007D2785" w:rsidRPr="001B0527" w:rsidRDefault="007D2785" w:rsidP="007D2785">
      <w:pPr>
        <w:spacing w:line="360" w:lineRule="auto"/>
        <w:jc w:val="center"/>
        <w:rPr>
          <w:rFonts w:ascii="Times New Roman" w:hAnsi="Times New Roman" w:cs="Times New Roman"/>
        </w:rPr>
      </w:pPr>
    </w:p>
    <w:p w14:paraId="0B5F6B5A" w14:textId="77777777" w:rsidR="007D2785" w:rsidRPr="001B0527" w:rsidRDefault="007D2785" w:rsidP="007D2785">
      <w:pPr>
        <w:spacing w:line="360" w:lineRule="auto"/>
        <w:jc w:val="center"/>
        <w:rPr>
          <w:rFonts w:ascii="Times New Roman" w:hAnsi="Times New Roman" w:cs="Times New Roman"/>
        </w:rPr>
      </w:pPr>
    </w:p>
    <w:p w14:paraId="66A607AD" w14:textId="77777777" w:rsidR="007D2785" w:rsidRPr="001B0527" w:rsidRDefault="007D2785" w:rsidP="007D2785">
      <w:pPr>
        <w:spacing w:line="360" w:lineRule="auto"/>
        <w:jc w:val="center"/>
        <w:rPr>
          <w:rFonts w:ascii="Times New Roman" w:hAnsi="Times New Roman" w:cs="Times New Roman"/>
        </w:rPr>
      </w:pPr>
    </w:p>
    <w:p w14:paraId="0A816998" w14:textId="77777777" w:rsidR="007D2785" w:rsidRPr="001B0527" w:rsidRDefault="007D2785" w:rsidP="007D2785">
      <w:pPr>
        <w:spacing w:line="360" w:lineRule="auto"/>
        <w:jc w:val="center"/>
        <w:rPr>
          <w:rFonts w:ascii="Times New Roman" w:hAnsi="Times New Roman" w:cs="Times New Roman"/>
        </w:rPr>
      </w:pPr>
    </w:p>
    <w:p w14:paraId="21BC955B" w14:textId="6FA4F18E" w:rsidR="007D2785" w:rsidRPr="001B0527" w:rsidRDefault="00FA0555" w:rsidP="007D2785">
      <w:pPr>
        <w:spacing w:line="360" w:lineRule="auto"/>
        <w:jc w:val="center"/>
        <w:rPr>
          <w:rFonts w:ascii="Times New Roman" w:hAnsi="Times New Roman" w:cs="Times New Roman"/>
        </w:rPr>
      </w:pPr>
      <w:r w:rsidRPr="001B0527">
        <w:rPr>
          <w:rFonts w:ascii="Times New Roman" w:hAnsi="Times New Roman" w:cs="Times New Roman"/>
        </w:rPr>
        <w:t>ВЫПУСКНАЯ КВАЛИФИЦИРОВАННАЯ РАБОТА</w:t>
      </w:r>
    </w:p>
    <w:p w14:paraId="1038D736" w14:textId="37D5D0BE" w:rsidR="00FA0555" w:rsidRPr="001B0527" w:rsidRDefault="00FA0555" w:rsidP="007D2785">
      <w:pPr>
        <w:spacing w:line="360" w:lineRule="auto"/>
        <w:jc w:val="center"/>
        <w:rPr>
          <w:rFonts w:ascii="Times New Roman" w:hAnsi="Times New Roman" w:cs="Times New Roman"/>
        </w:rPr>
      </w:pPr>
      <w:r w:rsidRPr="001B0527">
        <w:rPr>
          <w:rFonts w:ascii="Times New Roman" w:hAnsi="Times New Roman" w:cs="Times New Roman"/>
        </w:rPr>
        <w:t>по направлению 080100 – «Экономика»</w:t>
      </w:r>
    </w:p>
    <w:p w14:paraId="5ABA932E" w14:textId="630C4B8B" w:rsidR="007D2785" w:rsidRPr="001B0527" w:rsidRDefault="006B3786" w:rsidP="007D2785">
      <w:pPr>
        <w:spacing w:line="360" w:lineRule="auto"/>
        <w:jc w:val="center"/>
        <w:rPr>
          <w:rFonts w:ascii="Times New Roman" w:hAnsi="Times New Roman" w:cs="Times New Roman"/>
        </w:rPr>
      </w:pPr>
      <w:r w:rsidRPr="001B0527">
        <w:rPr>
          <w:rFonts w:ascii="Times New Roman" w:hAnsi="Times New Roman" w:cs="Times New Roman"/>
        </w:rPr>
        <w:t>Мировой рынок медицинского оборудования: современные тенденции и перспективы</w:t>
      </w:r>
    </w:p>
    <w:p w14:paraId="42AD44B8" w14:textId="77777777" w:rsidR="007D2785" w:rsidRPr="001B0527" w:rsidRDefault="007D2785" w:rsidP="007D2785">
      <w:pPr>
        <w:spacing w:line="360" w:lineRule="auto"/>
        <w:jc w:val="center"/>
        <w:rPr>
          <w:rFonts w:ascii="Times New Roman" w:hAnsi="Times New Roman" w:cs="Times New Roman"/>
        </w:rPr>
      </w:pPr>
    </w:p>
    <w:p w14:paraId="0C322E19" w14:textId="77777777" w:rsidR="007D2785" w:rsidRPr="001B0527" w:rsidRDefault="007D2785" w:rsidP="007D2785">
      <w:pPr>
        <w:spacing w:line="360" w:lineRule="auto"/>
        <w:jc w:val="center"/>
        <w:rPr>
          <w:rFonts w:ascii="Times New Roman" w:hAnsi="Times New Roman" w:cs="Times New Roman"/>
        </w:rPr>
      </w:pPr>
    </w:p>
    <w:p w14:paraId="7C1F3418" w14:textId="77777777" w:rsidR="007D2785" w:rsidRPr="001B0527" w:rsidRDefault="007D2785" w:rsidP="007D2785">
      <w:pPr>
        <w:spacing w:line="360" w:lineRule="auto"/>
        <w:jc w:val="center"/>
        <w:rPr>
          <w:rFonts w:ascii="Times New Roman" w:hAnsi="Times New Roman" w:cs="Times New Roman"/>
        </w:rPr>
      </w:pPr>
    </w:p>
    <w:p w14:paraId="541E73B4" w14:textId="77777777" w:rsidR="007D2785" w:rsidRPr="001B0527" w:rsidRDefault="007D2785" w:rsidP="007D2785">
      <w:pPr>
        <w:spacing w:line="360" w:lineRule="auto"/>
        <w:jc w:val="center"/>
        <w:rPr>
          <w:rFonts w:ascii="Times New Roman" w:hAnsi="Times New Roman" w:cs="Times New Roman"/>
        </w:rPr>
      </w:pPr>
    </w:p>
    <w:p w14:paraId="2F49AB51" w14:textId="77777777" w:rsidR="007D2785" w:rsidRPr="001B0527" w:rsidRDefault="007D2785" w:rsidP="007D2785">
      <w:pPr>
        <w:spacing w:line="360" w:lineRule="auto"/>
        <w:jc w:val="center"/>
        <w:rPr>
          <w:rFonts w:ascii="Times New Roman" w:hAnsi="Times New Roman" w:cs="Times New Roman"/>
        </w:rPr>
      </w:pPr>
    </w:p>
    <w:p w14:paraId="383DFD9F" w14:textId="77777777" w:rsidR="007D2785" w:rsidRPr="001B0527" w:rsidRDefault="007D2785" w:rsidP="007D2785">
      <w:pPr>
        <w:spacing w:line="360" w:lineRule="auto"/>
        <w:jc w:val="center"/>
        <w:rPr>
          <w:rFonts w:ascii="Times New Roman" w:hAnsi="Times New Roman" w:cs="Times New Roman"/>
        </w:rPr>
      </w:pPr>
    </w:p>
    <w:p w14:paraId="3D378345" w14:textId="77777777" w:rsidR="007D2785" w:rsidRPr="001B0527" w:rsidRDefault="007D2785" w:rsidP="007D2785">
      <w:pPr>
        <w:spacing w:line="360" w:lineRule="auto"/>
        <w:jc w:val="center"/>
        <w:rPr>
          <w:rFonts w:ascii="Times New Roman" w:hAnsi="Times New Roman" w:cs="Times New Roman"/>
        </w:rPr>
      </w:pPr>
    </w:p>
    <w:p w14:paraId="15B3C4FC" w14:textId="1AF9E639" w:rsidR="007D2785" w:rsidRPr="001B0527" w:rsidRDefault="00FA0555" w:rsidP="007D2785">
      <w:pPr>
        <w:spacing w:line="360" w:lineRule="auto"/>
        <w:jc w:val="center"/>
        <w:rPr>
          <w:rFonts w:ascii="Times New Roman" w:hAnsi="Times New Roman" w:cs="Times New Roman"/>
        </w:rPr>
      </w:pPr>
      <w:r w:rsidRPr="001B0527">
        <w:rPr>
          <w:rFonts w:ascii="Times New Roman" w:hAnsi="Times New Roman" w:cs="Times New Roman"/>
          <w:noProof/>
          <w:lang w:val="en-US"/>
        </w:rPr>
        <mc:AlternateContent>
          <mc:Choice Requires="wps">
            <w:drawing>
              <wp:anchor distT="0" distB="0" distL="114300" distR="114300" simplePos="0" relativeHeight="251658752" behindDoc="0" locked="0" layoutInCell="1" allowOverlap="1" wp14:anchorId="449ECC12" wp14:editId="0001CD29">
                <wp:simplePos x="0" y="0"/>
                <wp:positionH relativeFrom="column">
                  <wp:posOffset>1600200</wp:posOffset>
                </wp:positionH>
                <wp:positionV relativeFrom="paragraph">
                  <wp:posOffset>34925</wp:posOffset>
                </wp:positionV>
                <wp:extent cx="4457700" cy="2275205"/>
                <wp:effectExtent l="0" t="0" r="0" b="10795"/>
                <wp:wrapSquare wrapText="bothSides"/>
                <wp:docPr id="12" name="Надпись 12"/>
                <wp:cNvGraphicFramePr/>
                <a:graphic xmlns:a="http://schemas.openxmlformats.org/drawingml/2006/main">
                  <a:graphicData uri="http://schemas.microsoft.com/office/word/2010/wordprocessingShape">
                    <wps:wsp>
                      <wps:cNvSpPr txBox="1"/>
                      <wps:spPr>
                        <a:xfrm>
                          <a:off x="0" y="0"/>
                          <a:ext cx="4457700" cy="22752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06CBB" w14:textId="42983CF2" w:rsidR="0078417D" w:rsidRDefault="0078417D" w:rsidP="00FA0555">
                            <w:pPr>
                              <w:spacing w:line="360" w:lineRule="auto"/>
                              <w:jc w:val="center"/>
                              <w:rPr>
                                <w:rFonts w:ascii="Times New Roman" w:hAnsi="Times New Roman" w:cs="Times New Roman"/>
                              </w:rPr>
                            </w:pPr>
                            <w:r>
                              <w:rPr>
                                <w:rFonts w:ascii="Times New Roman" w:hAnsi="Times New Roman" w:cs="Times New Roman"/>
                              </w:rPr>
                              <w:t>Выполнила:</w:t>
                            </w:r>
                          </w:p>
                          <w:p w14:paraId="365243C2" w14:textId="1B40C712" w:rsidR="0078417D" w:rsidRDefault="0078417D" w:rsidP="00FA0555">
                            <w:pPr>
                              <w:spacing w:line="360" w:lineRule="auto"/>
                              <w:jc w:val="center"/>
                              <w:rPr>
                                <w:rFonts w:ascii="Times New Roman" w:hAnsi="Times New Roman" w:cs="Times New Roman"/>
                              </w:rPr>
                            </w:pPr>
                            <w:proofErr w:type="spellStart"/>
                            <w:r>
                              <w:rPr>
                                <w:rFonts w:ascii="Times New Roman" w:hAnsi="Times New Roman" w:cs="Times New Roman"/>
                              </w:rPr>
                              <w:t>Бакалавриант</w:t>
                            </w:r>
                            <w:proofErr w:type="spellEnd"/>
                            <w:r>
                              <w:rPr>
                                <w:rFonts w:ascii="Times New Roman" w:hAnsi="Times New Roman" w:cs="Times New Roman"/>
                              </w:rPr>
                              <w:t xml:space="preserve"> 4 </w:t>
                            </w:r>
                            <w:proofErr w:type="spellStart"/>
                            <w:r>
                              <w:rPr>
                                <w:rFonts w:ascii="Times New Roman" w:hAnsi="Times New Roman" w:cs="Times New Roman"/>
                              </w:rPr>
                              <w:t>курса,группы</w:t>
                            </w:r>
                            <w:proofErr w:type="spellEnd"/>
                            <w:r>
                              <w:rPr>
                                <w:rFonts w:ascii="Times New Roman" w:hAnsi="Times New Roman" w:cs="Times New Roman"/>
                              </w:rPr>
                              <w:t xml:space="preserve"> МЭО и МБ – 42</w:t>
                            </w:r>
                          </w:p>
                          <w:p w14:paraId="607FDE87" w14:textId="6DA7348F" w:rsidR="0078417D" w:rsidRDefault="0078417D" w:rsidP="00FA0555">
                            <w:pPr>
                              <w:spacing w:line="360" w:lineRule="auto"/>
                              <w:jc w:val="center"/>
                              <w:rPr>
                                <w:rFonts w:ascii="Times New Roman" w:hAnsi="Times New Roman" w:cs="Times New Roman"/>
                              </w:rPr>
                            </w:pPr>
                            <w:r>
                              <w:rPr>
                                <w:rFonts w:ascii="Times New Roman" w:hAnsi="Times New Roman" w:cs="Times New Roman"/>
                              </w:rPr>
                              <w:t>Козак Вероника Андреевна</w:t>
                            </w:r>
                          </w:p>
                          <w:p w14:paraId="6566F870" w14:textId="77777777" w:rsidR="0078417D" w:rsidRDefault="0078417D" w:rsidP="00FA0555">
                            <w:pPr>
                              <w:spacing w:line="360" w:lineRule="auto"/>
                              <w:jc w:val="center"/>
                              <w:rPr>
                                <w:rFonts w:ascii="Times New Roman" w:hAnsi="Times New Roman" w:cs="Times New Roman"/>
                              </w:rPr>
                            </w:pPr>
                          </w:p>
                          <w:p w14:paraId="081DA4FC" w14:textId="77777777" w:rsidR="0078417D" w:rsidRDefault="0078417D" w:rsidP="00FA0555">
                            <w:pPr>
                              <w:spacing w:line="360" w:lineRule="auto"/>
                              <w:jc w:val="center"/>
                              <w:rPr>
                                <w:rFonts w:ascii="Times New Roman" w:hAnsi="Times New Roman" w:cs="Times New Roman"/>
                              </w:rPr>
                            </w:pPr>
                            <w:r>
                              <w:rPr>
                                <w:rFonts w:ascii="Times New Roman" w:hAnsi="Times New Roman" w:cs="Times New Roman"/>
                              </w:rPr>
                              <w:t xml:space="preserve">Научный руководитель: </w:t>
                            </w:r>
                          </w:p>
                          <w:p w14:paraId="152AB097" w14:textId="77777777" w:rsidR="0078417D" w:rsidRDefault="0078417D" w:rsidP="00FA0555">
                            <w:pPr>
                              <w:spacing w:line="360" w:lineRule="auto"/>
                              <w:jc w:val="center"/>
                              <w:rPr>
                                <w:rFonts w:ascii="Times New Roman" w:hAnsi="Times New Roman" w:cs="Times New Roman"/>
                              </w:rPr>
                            </w:pPr>
                            <w:r>
                              <w:rPr>
                                <w:rFonts w:ascii="Times New Roman" w:hAnsi="Times New Roman" w:cs="Times New Roman"/>
                              </w:rPr>
                              <w:t xml:space="preserve">кандидат экономических наук, доцент </w:t>
                            </w:r>
                          </w:p>
                          <w:p w14:paraId="2488C8F8" w14:textId="21C5526B" w:rsidR="0078417D" w:rsidRDefault="0078417D" w:rsidP="00FA0555">
                            <w:pPr>
                              <w:spacing w:line="360" w:lineRule="auto"/>
                              <w:jc w:val="center"/>
                              <w:rPr>
                                <w:rFonts w:ascii="Times New Roman" w:hAnsi="Times New Roman" w:cs="Times New Roman"/>
                              </w:rPr>
                            </w:pPr>
                            <w:r>
                              <w:rPr>
                                <w:rFonts w:ascii="Times New Roman" w:hAnsi="Times New Roman" w:cs="Times New Roman"/>
                              </w:rPr>
                              <w:t>Лукашевич Виктор Владимирович</w:t>
                            </w:r>
                          </w:p>
                          <w:p w14:paraId="2E92A976" w14:textId="77777777" w:rsidR="0078417D" w:rsidRDefault="0078417D" w:rsidP="007D2785">
                            <w:pPr>
                              <w:spacing w:line="360" w:lineRule="auto"/>
                              <w:jc w:val="center"/>
                              <w:rPr>
                                <w:rFonts w:ascii="Times New Roman" w:hAnsi="Times New Roman" w:cs="Times New Roman"/>
                              </w:rPr>
                            </w:pPr>
                          </w:p>
                          <w:p w14:paraId="4B7BE5C3" w14:textId="77777777" w:rsidR="0078417D" w:rsidRDefault="0078417D" w:rsidP="007D2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49ECC12" id="_x0000_t202" coordsize="21600,21600" o:spt="202" path="m,l,21600r21600,l21600,xe">
                <v:stroke joinstyle="miter"/>
                <v:path gradientshapeok="t" o:connecttype="rect"/>
              </v:shapetype>
              <v:shape id="Надпись 12" o:spid="_x0000_s1026" type="#_x0000_t202" style="position:absolute;left:0;text-align:left;margin-left:126pt;margin-top:2.75pt;width:351pt;height:17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BFwwIAAKwFAAAOAAAAZHJzL2Uyb0RvYy54bWysVL1u2zAQ3gv0HQjujmRBjhMhcqA4cFEg&#10;SIImRWaaImOhFMmStC236NC9r9B36NChW1/BeaMeKclx0y4pukjk3XfHu+9+Tk6bWqAVM7ZSMsfD&#10;gxgjJqkqK3mf47e3s8ERRtYRWRKhJMvxhll8Onn54mStM5aohRIlMwicSJutdY4XzuksiixdsJrY&#10;A6WZBCVXpiYOruY+Kg1Zg/daREkcH0ZrZUptFGXWgvS8VeJJ8M85o+6Kc8scEjmG2Fz4mvCd+280&#10;OSHZvSF6UdEuDPIPUdSkkvDoztU5cQQtTfWHq7qiRlnF3QFVdaQ4rygLOUA2w/hJNjcLolnIBcix&#10;ekeT/X9u6eXq2qCqhNolGElSQ422X7fftt+3P7c/Hj4/fEGgAJbW2mYAvtEAd82ZasCil1sQ+uQb&#10;bmr/h7QQ6IHvzY5j1jhEQZimo/E4BhUFXZKMR0k88n6iR3NtrHvFVI38IccGihi4JasL61poD/Gv&#10;STWrhAiFFPI3AfhsJSx0QmtNMggFjh7pgwpV+jgdjZNiPDoeHBaj4SAdxkeDooiTwfmsiIs4nU2P&#10;07NPXZy9feQ5aXMPJ7cRzHsV8g3jwGmgwAtCN7OpMGhFoA8JpUy6wF6IENAexSGL5xh2+JBHyO85&#10;xi0j/ctKup1xXUllAt9Pwi7f9SHzFg9F28vbH10zb7pematyA61iVDtyVtNZBeW8INZdEwMzBi0A&#10;e8NdwYcLtc6x6k4YLZT58De5x0PrgxajNcxsju37JTEMI/FawlAcD9PUD3m4QJ8lcDH7mvm+Ri7r&#10;qYJyDGFDaRqOHu9Ef+RG1XewXgr/KqiIpPB2jl1/nLp2k8B6oqwoAgjGWhN3IW809a59dXyz3jZ3&#10;xOiuox100KXqp5tkTxq7xXpLqYqlU7wKXe8JblntiIeVEOamW19+5+zfA+pxyU5+AQAA//8DAFBL&#10;AwQUAAYACAAAACEAmfxwvt4AAAAJAQAADwAAAGRycy9kb3ducmV2LnhtbEyPzU7DMBCE70i8g7VI&#10;3KhNWldtmk2FQFxBlB+pNzd2k4h4HcVuE96e5USPoxnNfFNsJ9+JsxtiGwjhfqZAOKqCbalG+Hh/&#10;vluBiMmQNV0gh/DjImzL66vC5DaM9ObOu1QLLqGYG4QmpT6XMlaN8ybOQu+IvWMYvEksh1rawYxc&#10;7juZKbWU3rTEC43p3WPjqu/dySN8vhz3Xwv1Wj953Y9hUpL8WiLe3kwPGxDJTek/DH/4jA4lMx3C&#10;iWwUHUKmM/6SELQGwf5aL1gfEObL+QpkWcjLB+UvAAAA//8DAFBLAQItABQABgAIAAAAIQC2gziS&#10;/gAAAOEBAAATAAAAAAAAAAAAAAAAAAAAAABbQ29udGVudF9UeXBlc10ueG1sUEsBAi0AFAAGAAgA&#10;AAAhADj9If/WAAAAlAEAAAsAAAAAAAAAAAAAAAAALwEAAF9yZWxzLy5yZWxzUEsBAi0AFAAGAAgA&#10;AAAhAOpl4EXDAgAArAUAAA4AAAAAAAAAAAAAAAAALgIAAGRycy9lMm9Eb2MueG1sUEsBAi0AFAAG&#10;AAgAAAAhAJn8cL7eAAAACQEAAA8AAAAAAAAAAAAAAAAAHQUAAGRycy9kb3ducmV2LnhtbFBLBQYA&#10;AAAABAAEAPMAAAAoBgAAAAA=&#10;" filled="f" stroked="f">
                <v:textbox>
                  <w:txbxContent>
                    <w:p w14:paraId="30406CBB" w14:textId="42983CF2" w:rsidR="0078417D" w:rsidRDefault="0078417D" w:rsidP="00FA0555">
                      <w:pPr>
                        <w:spacing w:line="360" w:lineRule="auto"/>
                        <w:jc w:val="center"/>
                        <w:rPr>
                          <w:rFonts w:ascii="Times New Roman" w:hAnsi="Times New Roman" w:cs="Times New Roman"/>
                        </w:rPr>
                      </w:pPr>
                      <w:r>
                        <w:rPr>
                          <w:rFonts w:ascii="Times New Roman" w:hAnsi="Times New Roman" w:cs="Times New Roman"/>
                        </w:rPr>
                        <w:t>Выполнила:</w:t>
                      </w:r>
                    </w:p>
                    <w:p w14:paraId="365243C2" w14:textId="1B40C712" w:rsidR="0078417D" w:rsidRDefault="0078417D" w:rsidP="00FA0555">
                      <w:pPr>
                        <w:spacing w:line="360" w:lineRule="auto"/>
                        <w:jc w:val="center"/>
                        <w:rPr>
                          <w:rFonts w:ascii="Times New Roman" w:hAnsi="Times New Roman" w:cs="Times New Roman"/>
                        </w:rPr>
                      </w:pPr>
                      <w:proofErr w:type="spellStart"/>
                      <w:r>
                        <w:rPr>
                          <w:rFonts w:ascii="Times New Roman" w:hAnsi="Times New Roman" w:cs="Times New Roman"/>
                        </w:rPr>
                        <w:t>Бакалавриант</w:t>
                      </w:r>
                      <w:proofErr w:type="spellEnd"/>
                      <w:r>
                        <w:rPr>
                          <w:rFonts w:ascii="Times New Roman" w:hAnsi="Times New Roman" w:cs="Times New Roman"/>
                        </w:rPr>
                        <w:t xml:space="preserve"> 4 </w:t>
                      </w:r>
                      <w:proofErr w:type="spellStart"/>
                      <w:r>
                        <w:rPr>
                          <w:rFonts w:ascii="Times New Roman" w:hAnsi="Times New Roman" w:cs="Times New Roman"/>
                        </w:rPr>
                        <w:t>курса,группы</w:t>
                      </w:r>
                      <w:proofErr w:type="spellEnd"/>
                      <w:r>
                        <w:rPr>
                          <w:rFonts w:ascii="Times New Roman" w:hAnsi="Times New Roman" w:cs="Times New Roman"/>
                        </w:rPr>
                        <w:t xml:space="preserve"> МЭО и МБ – 42</w:t>
                      </w:r>
                    </w:p>
                    <w:p w14:paraId="607FDE87" w14:textId="6DA7348F" w:rsidR="0078417D" w:rsidRDefault="0078417D" w:rsidP="00FA0555">
                      <w:pPr>
                        <w:spacing w:line="360" w:lineRule="auto"/>
                        <w:jc w:val="center"/>
                        <w:rPr>
                          <w:rFonts w:ascii="Times New Roman" w:hAnsi="Times New Roman" w:cs="Times New Roman"/>
                        </w:rPr>
                      </w:pPr>
                      <w:r>
                        <w:rPr>
                          <w:rFonts w:ascii="Times New Roman" w:hAnsi="Times New Roman" w:cs="Times New Roman"/>
                        </w:rPr>
                        <w:t>Козак Вероника Андреевна</w:t>
                      </w:r>
                    </w:p>
                    <w:p w14:paraId="6566F870" w14:textId="77777777" w:rsidR="0078417D" w:rsidRDefault="0078417D" w:rsidP="00FA0555">
                      <w:pPr>
                        <w:spacing w:line="360" w:lineRule="auto"/>
                        <w:jc w:val="center"/>
                        <w:rPr>
                          <w:rFonts w:ascii="Times New Roman" w:hAnsi="Times New Roman" w:cs="Times New Roman"/>
                        </w:rPr>
                      </w:pPr>
                    </w:p>
                    <w:p w14:paraId="081DA4FC" w14:textId="77777777" w:rsidR="0078417D" w:rsidRDefault="0078417D" w:rsidP="00FA0555">
                      <w:pPr>
                        <w:spacing w:line="360" w:lineRule="auto"/>
                        <w:jc w:val="center"/>
                        <w:rPr>
                          <w:rFonts w:ascii="Times New Roman" w:hAnsi="Times New Roman" w:cs="Times New Roman"/>
                        </w:rPr>
                      </w:pPr>
                      <w:r>
                        <w:rPr>
                          <w:rFonts w:ascii="Times New Roman" w:hAnsi="Times New Roman" w:cs="Times New Roman"/>
                        </w:rPr>
                        <w:t xml:space="preserve">Научный руководитель: </w:t>
                      </w:r>
                    </w:p>
                    <w:p w14:paraId="152AB097" w14:textId="77777777" w:rsidR="0078417D" w:rsidRDefault="0078417D" w:rsidP="00FA0555">
                      <w:pPr>
                        <w:spacing w:line="360" w:lineRule="auto"/>
                        <w:jc w:val="center"/>
                        <w:rPr>
                          <w:rFonts w:ascii="Times New Roman" w:hAnsi="Times New Roman" w:cs="Times New Roman"/>
                        </w:rPr>
                      </w:pPr>
                      <w:r>
                        <w:rPr>
                          <w:rFonts w:ascii="Times New Roman" w:hAnsi="Times New Roman" w:cs="Times New Roman"/>
                        </w:rPr>
                        <w:t xml:space="preserve">кандидат экономических наук, доцент </w:t>
                      </w:r>
                    </w:p>
                    <w:p w14:paraId="2488C8F8" w14:textId="21C5526B" w:rsidR="0078417D" w:rsidRDefault="0078417D" w:rsidP="00FA0555">
                      <w:pPr>
                        <w:spacing w:line="360" w:lineRule="auto"/>
                        <w:jc w:val="center"/>
                        <w:rPr>
                          <w:rFonts w:ascii="Times New Roman" w:hAnsi="Times New Roman" w:cs="Times New Roman"/>
                        </w:rPr>
                      </w:pPr>
                      <w:r>
                        <w:rPr>
                          <w:rFonts w:ascii="Times New Roman" w:hAnsi="Times New Roman" w:cs="Times New Roman"/>
                        </w:rPr>
                        <w:t>Лукашевич Виктор Владимирович</w:t>
                      </w:r>
                    </w:p>
                    <w:p w14:paraId="2E92A976" w14:textId="77777777" w:rsidR="0078417D" w:rsidRDefault="0078417D" w:rsidP="007D2785">
                      <w:pPr>
                        <w:spacing w:line="360" w:lineRule="auto"/>
                        <w:jc w:val="center"/>
                        <w:rPr>
                          <w:rFonts w:ascii="Times New Roman" w:hAnsi="Times New Roman" w:cs="Times New Roman"/>
                        </w:rPr>
                      </w:pPr>
                    </w:p>
                    <w:p w14:paraId="4B7BE5C3" w14:textId="77777777" w:rsidR="0078417D" w:rsidRDefault="0078417D" w:rsidP="007D2785"/>
                  </w:txbxContent>
                </v:textbox>
                <w10:wrap type="square"/>
              </v:shape>
            </w:pict>
          </mc:Fallback>
        </mc:AlternateContent>
      </w:r>
    </w:p>
    <w:p w14:paraId="2C98C600" w14:textId="27CA67B9" w:rsidR="007D2785" w:rsidRPr="001B0527" w:rsidRDefault="007D2785" w:rsidP="007D2785">
      <w:pPr>
        <w:spacing w:line="360" w:lineRule="auto"/>
        <w:jc w:val="center"/>
        <w:rPr>
          <w:rFonts w:ascii="Times New Roman" w:hAnsi="Times New Roman" w:cs="Times New Roman"/>
        </w:rPr>
      </w:pPr>
    </w:p>
    <w:p w14:paraId="7BF0A84A" w14:textId="77777777" w:rsidR="007D2785" w:rsidRPr="001B0527" w:rsidRDefault="007D2785" w:rsidP="007D2785">
      <w:pPr>
        <w:spacing w:line="360" w:lineRule="auto"/>
        <w:jc w:val="center"/>
        <w:rPr>
          <w:rFonts w:ascii="Times New Roman" w:hAnsi="Times New Roman" w:cs="Times New Roman"/>
        </w:rPr>
      </w:pPr>
    </w:p>
    <w:p w14:paraId="5A752B39" w14:textId="77777777" w:rsidR="007D2785" w:rsidRPr="001B0527" w:rsidRDefault="007D2785" w:rsidP="007D2785">
      <w:pPr>
        <w:spacing w:line="360" w:lineRule="auto"/>
        <w:jc w:val="center"/>
        <w:rPr>
          <w:rFonts w:ascii="Times New Roman" w:hAnsi="Times New Roman" w:cs="Times New Roman"/>
        </w:rPr>
      </w:pPr>
    </w:p>
    <w:p w14:paraId="5C080BC9" w14:textId="77777777" w:rsidR="007D2785" w:rsidRPr="001B0527" w:rsidRDefault="007D2785" w:rsidP="007D2785">
      <w:pPr>
        <w:spacing w:line="360" w:lineRule="auto"/>
        <w:jc w:val="center"/>
        <w:rPr>
          <w:rFonts w:ascii="Times New Roman" w:hAnsi="Times New Roman" w:cs="Times New Roman"/>
        </w:rPr>
      </w:pPr>
    </w:p>
    <w:p w14:paraId="3BB9154E" w14:textId="77777777" w:rsidR="007D2785" w:rsidRPr="001B0527" w:rsidRDefault="007D2785" w:rsidP="007D2785">
      <w:pPr>
        <w:spacing w:line="360" w:lineRule="auto"/>
        <w:jc w:val="center"/>
        <w:rPr>
          <w:rFonts w:ascii="Times New Roman" w:hAnsi="Times New Roman" w:cs="Times New Roman"/>
        </w:rPr>
      </w:pPr>
    </w:p>
    <w:p w14:paraId="467331C5" w14:textId="77777777" w:rsidR="007D2785" w:rsidRPr="001B0527" w:rsidRDefault="007D2785" w:rsidP="007D2785">
      <w:pPr>
        <w:spacing w:line="360" w:lineRule="auto"/>
        <w:jc w:val="center"/>
        <w:rPr>
          <w:rFonts w:ascii="Times New Roman" w:hAnsi="Times New Roman" w:cs="Times New Roman"/>
        </w:rPr>
      </w:pPr>
    </w:p>
    <w:p w14:paraId="4C4923A3" w14:textId="77777777" w:rsidR="007D2785" w:rsidRPr="001B0527" w:rsidRDefault="007D2785" w:rsidP="007D2785">
      <w:pPr>
        <w:spacing w:line="360" w:lineRule="auto"/>
        <w:jc w:val="center"/>
        <w:rPr>
          <w:rFonts w:ascii="Times New Roman" w:hAnsi="Times New Roman" w:cs="Times New Roman"/>
        </w:rPr>
      </w:pPr>
    </w:p>
    <w:p w14:paraId="2CE91296" w14:textId="77777777" w:rsidR="007D2785" w:rsidRPr="001B0527" w:rsidRDefault="007D2785" w:rsidP="007D2785">
      <w:pPr>
        <w:spacing w:line="360" w:lineRule="auto"/>
        <w:jc w:val="center"/>
        <w:rPr>
          <w:rFonts w:ascii="Times New Roman" w:hAnsi="Times New Roman" w:cs="Times New Roman"/>
        </w:rPr>
      </w:pPr>
    </w:p>
    <w:p w14:paraId="047ACD54" w14:textId="77777777" w:rsidR="007D2785" w:rsidRPr="001B0527" w:rsidRDefault="007D2785" w:rsidP="007D2785">
      <w:pPr>
        <w:spacing w:line="360" w:lineRule="auto"/>
        <w:jc w:val="center"/>
        <w:rPr>
          <w:rFonts w:ascii="Times New Roman" w:hAnsi="Times New Roman" w:cs="Times New Roman"/>
        </w:rPr>
      </w:pPr>
    </w:p>
    <w:p w14:paraId="7623B1E8" w14:textId="77777777" w:rsidR="007D2785" w:rsidRPr="001B0527" w:rsidRDefault="007D2785" w:rsidP="007D2785">
      <w:pPr>
        <w:spacing w:line="360" w:lineRule="auto"/>
        <w:jc w:val="center"/>
        <w:rPr>
          <w:rFonts w:ascii="Times New Roman" w:hAnsi="Times New Roman" w:cs="Times New Roman"/>
        </w:rPr>
      </w:pPr>
    </w:p>
    <w:p w14:paraId="60285710" w14:textId="77777777" w:rsidR="00FA0555" w:rsidRPr="001B0527" w:rsidRDefault="00FA0555" w:rsidP="007D2785">
      <w:pPr>
        <w:spacing w:line="360" w:lineRule="auto"/>
        <w:jc w:val="center"/>
        <w:rPr>
          <w:rFonts w:ascii="Times New Roman" w:hAnsi="Times New Roman" w:cs="Times New Roman"/>
        </w:rPr>
      </w:pPr>
    </w:p>
    <w:p w14:paraId="526CF96E" w14:textId="77777777" w:rsidR="007D2785" w:rsidRPr="001B0527" w:rsidRDefault="007D2785" w:rsidP="00FA0555">
      <w:pPr>
        <w:spacing w:line="360" w:lineRule="auto"/>
        <w:ind w:left="-993"/>
        <w:jc w:val="center"/>
        <w:rPr>
          <w:rFonts w:ascii="Times New Roman" w:hAnsi="Times New Roman" w:cs="Times New Roman"/>
        </w:rPr>
      </w:pPr>
      <w:r w:rsidRPr="001B0527">
        <w:rPr>
          <w:rFonts w:ascii="Times New Roman" w:hAnsi="Times New Roman" w:cs="Times New Roman"/>
        </w:rPr>
        <w:t xml:space="preserve">Санкт-Петербург </w:t>
      </w:r>
    </w:p>
    <w:p w14:paraId="39A9DD62" w14:textId="41AA2CB2" w:rsidR="007D2785" w:rsidRPr="001B0527" w:rsidRDefault="00BB5CFF" w:rsidP="00FA0555">
      <w:pPr>
        <w:tabs>
          <w:tab w:val="left" w:pos="3261"/>
        </w:tabs>
        <w:spacing w:line="360" w:lineRule="auto"/>
        <w:ind w:left="-1134"/>
        <w:jc w:val="center"/>
        <w:rPr>
          <w:rFonts w:ascii="Times New Roman" w:hAnsi="Times New Roman" w:cs="Times New Roman"/>
        </w:rPr>
      </w:pPr>
      <w:r w:rsidRPr="001B0527">
        <w:rPr>
          <w:rFonts w:ascii="Times New Roman" w:hAnsi="Times New Roman" w:cs="Times New Roman"/>
        </w:rPr>
        <w:t>2016</w:t>
      </w:r>
    </w:p>
    <w:p w14:paraId="034A5752" w14:textId="7F517C9A" w:rsidR="00CF3B89" w:rsidRPr="001B0527" w:rsidRDefault="00CF3B89" w:rsidP="0062218F">
      <w:pPr>
        <w:pStyle w:val="1"/>
        <w:ind w:firstLine="0"/>
        <w:jc w:val="left"/>
        <w:rPr>
          <w:rFonts w:ascii="Times New Roman" w:hAnsi="Times New Roman" w:cs="Times New Roman"/>
          <w:b w:val="0"/>
          <w:color w:val="auto"/>
          <w:sz w:val="24"/>
          <w:szCs w:val="24"/>
        </w:rPr>
      </w:pPr>
      <w:r w:rsidRPr="001B0527">
        <w:rPr>
          <w:rFonts w:ascii="Times New Roman" w:hAnsi="Times New Roman" w:cs="Times New Roman"/>
          <w:b w:val="0"/>
          <w:color w:val="auto"/>
          <w:sz w:val="28"/>
          <w:szCs w:val="28"/>
        </w:rPr>
        <w:br w:type="page"/>
      </w:r>
    </w:p>
    <w:p w14:paraId="46D8038A" w14:textId="77777777" w:rsidR="000C5BBB" w:rsidRDefault="000C5BBB" w:rsidP="000C5BBB">
      <w:pPr>
        <w:rPr>
          <w:rFonts w:ascii="Times New Roman" w:hAnsi="Times New Roman" w:cs="Times New Roman"/>
        </w:rPr>
      </w:pPr>
    </w:p>
    <w:p w14:paraId="3F9C07B7" w14:textId="77777777" w:rsidR="000C5BBB" w:rsidRPr="00AF491E" w:rsidRDefault="000C5BBB" w:rsidP="000C5BBB">
      <w:pPr>
        <w:jc w:val="center"/>
        <w:rPr>
          <w:rFonts w:ascii="Times New Roman" w:hAnsi="Times New Roman" w:cs="Times New Roman"/>
          <w:sz w:val="28"/>
          <w:szCs w:val="28"/>
        </w:rPr>
      </w:pPr>
      <w:r w:rsidRPr="00AF491E">
        <w:rPr>
          <w:rFonts w:ascii="Times New Roman" w:hAnsi="Times New Roman" w:cs="Times New Roman"/>
          <w:sz w:val="28"/>
          <w:szCs w:val="28"/>
        </w:rPr>
        <w:t>СОДЕРЖАНИЕ</w:t>
      </w:r>
    </w:p>
    <w:p w14:paraId="6ED6C04C" w14:textId="77777777" w:rsidR="000C5BBB" w:rsidRPr="00AF491E" w:rsidRDefault="000C5BBB" w:rsidP="000C5BBB">
      <w:pPr>
        <w:rPr>
          <w:rFonts w:ascii="Times New Roman" w:hAnsi="Times New Roman" w:cs="Times New Roman"/>
        </w:rPr>
      </w:pPr>
    </w:p>
    <w:p w14:paraId="680C9CDF"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Введение</w:t>
      </w:r>
      <w:r>
        <w:rPr>
          <w:rFonts w:ascii="Times New Roman" w:hAnsi="Times New Roman" w:cs="Times New Roman"/>
        </w:rPr>
        <w:t>………………………………………………………………………………….........</w:t>
      </w:r>
      <w:r w:rsidRPr="00AF491E">
        <w:rPr>
          <w:rFonts w:ascii="Times New Roman" w:hAnsi="Times New Roman" w:cs="Times New Roman"/>
        </w:rPr>
        <w:t xml:space="preserve"> 3</w:t>
      </w:r>
    </w:p>
    <w:p w14:paraId="46EB0BC0" w14:textId="4CE81E30"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Глава 1 Международная конкуренция и теория отраслевых рынков (на примере мирового рынка медицинского оборудования)</w:t>
      </w:r>
      <w:r>
        <w:rPr>
          <w:rFonts w:ascii="Times New Roman" w:hAnsi="Times New Roman" w:cs="Times New Roman"/>
        </w:rPr>
        <w:t>……………………………………………………</w:t>
      </w:r>
      <w:r w:rsidRPr="00AF491E">
        <w:rPr>
          <w:rFonts w:ascii="Times New Roman" w:hAnsi="Times New Roman" w:cs="Times New Roman"/>
        </w:rPr>
        <w:t xml:space="preserve"> </w:t>
      </w:r>
      <w:r>
        <w:rPr>
          <w:rFonts w:ascii="Times New Roman" w:hAnsi="Times New Roman" w:cs="Times New Roman"/>
        </w:rPr>
        <w:t xml:space="preserve">…    </w:t>
      </w:r>
      <w:r w:rsidRPr="00AF491E">
        <w:rPr>
          <w:rFonts w:ascii="Times New Roman" w:hAnsi="Times New Roman" w:cs="Times New Roman"/>
        </w:rPr>
        <w:t>6</w:t>
      </w:r>
    </w:p>
    <w:p w14:paraId="422E9E70" w14:textId="0D9AC024"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 xml:space="preserve">1.1 Понятие международной конкуренции и теория </w:t>
      </w:r>
      <w:proofErr w:type="spellStart"/>
      <w:r>
        <w:rPr>
          <w:rFonts w:ascii="Times New Roman" w:hAnsi="Times New Roman" w:cs="Times New Roman"/>
        </w:rPr>
        <w:t>отраслевых</w:t>
      </w:r>
      <w:r w:rsidRPr="00AF491E">
        <w:rPr>
          <w:rFonts w:ascii="Times New Roman" w:hAnsi="Times New Roman" w:cs="Times New Roman"/>
        </w:rPr>
        <w:t>рынков</w:t>
      </w:r>
      <w:proofErr w:type="spellEnd"/>
      <w:r>
        <w:rPr>
          <w:rFonts w:ascii="Times New Roman" w:hAnsi="Times New Roman" w:cs="Times New Roman"/>
        </w:rPr>
        <w:t>…………………..</w:t>
      </w:r>
      <w:r w:rsidRPr="00AF491E">
        <w:rPr>
          <w:rFonts w:ascii="Times New Roman" w:hAnsi="Times New Roman" w:cs="Times New Roman"/>
        </w:rPr>
        <w:t>6</w:t>
      </w:r>
    </w:p>
    <w:p w14:paraId="118118CA"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 xml:space="preserve">1.2 </w:t>
      </w:r>
      <w:r w:rsidRPr="000C5BBB">
        <w:rPr>
          <w:rStyle w:val="af0"/>
          <w:rFonts w:ascii="Times New Roman" w:hAnsi="Times New Roman" w:cs="Times New Roman"/>
          <w:b w:val="0"/>
        </w:rPr>
        <w:t>Характеристика  и структура мирового рынка медицинского оборудования………….11</w:t>
      </w:r>
    </w:p>
    <w:p w14:paraId="20A0B8A7" w14:textId="77777777" w:rsidR="000C5BBB"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 xml:space="preserve">1.3 Характеристика и структура рынка импорта и экспорта медицинского </w:t>
      </w:r>
    </w:p>
    <w:p w14:paraId="50D8AC25" w14:textId="77777777" w:rsidR="000C5BBB" w:rsidRPr="00AF491E" w:rsidRDefault="000C5BBB" w:rsidP="000C5BBB">
      <w:pPr>
        <w:tabs>
          <w:tab w:val="left" w:pos="-426"/>
        </w:tabs>
        <w:spacing w:line="360" w:lineRule="auto"/>
        <w:ind w:left="-284" w:right="142"/>
        <w:rPr>
          <w:rFonts w:ascii="Times New Roman" w:hAnsi="Times New Roman" w:cs="Times New Roman"/>
        </w:rPr>
      </w:pPr>
      <w:r>
        <w:rPr>
          <w:rFonts w:ascii="Times New Roman" w:hAnsi="Times New Roman" w:cs="Times New Roman"/>
        </w:rPr>
        <w:t>о</w:t>
      </w:r>
      <w:r w:rsidRPr="00AF491E">
        <w:rPr>
          <w:rFonts w:ascii="Times New Roman" w:hAnsi="Times New Roman" w:cs="Times New Roman"/>
        </w:rPr>
        <w:t>борудования</w:t>
      </w:r>
      <w:r>
        <w:rPr>
          <w:rFonts w:ascii="Times New Roman" w:hAnsi="Times New Roman" w:cs="Times New Roman"/>
        </w:rPr>
        <w:t>……………………………………………………………………………..…….</w:t>
      </w:r>
      <w:r w:rsidRPr="00AF491E">
        <w:rPr>
          <w:rFonts w:ascii="Times New Roman" w:hAnsi="Times New Roman" w:cs="Times New Roman"/>
        </w:rPr>
        <w:t>21</w:t>
      </w:r>
    </w:p>
    <w:p w14:paraId="2350DA3D"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1.4 Регулирование рынка медицинского оборудования и изделий медицинского назначения</w:t>
      </w:r>
      <w:r>
        <w:rPr>
          <w:rFonts w:ascii="Times New Roman" w:hAnsi="Times New Roman" w:cs="Times New Roman"/>
        </w:rPr>
        <w:t>……………………………………………………………………………………...</w:t>
      </w:r>
      <w:r w:rsidRPr="00AF491E">
        <w:rPr>
          <w:rFonts w:ascii="Times New Roman" w:hAnsi="Times New Roman" w:cs="Times New Roman"/>
        </w:rPr>
        <w:t>22</w:t>
      </w:r>
    </w:p>
    <w:p w14:paraId="6FD124FB"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Глава 2 Российский рынок медицинского оборудования: тенденции и перспективы</w:t>
      </w:r>
      <w:r>
        <w:rPr>
          <w:rFonts w:ascii="Times New Roman" w:hAnsi="Times New Roman" w:cs="Times New Roman"/>
        </w:rPr>
        <w:t>……26</w:t>
      </w:r>
      <w:r w:rsidRPr="00AF491E">
        <w:rPr>
          <w:rFonts w:ascii="Times New Roman" w:hAnsi="Times New Roman" w:cs="Times New Roman"/>
        </w:rPr>
        <w:t xml:space="preserve"> </w:t>
      </w:r>
    </w:p>
    <w:p w14:paraId="4584B4AF"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 xml:space="preserve">2.1 Российский рынок медицинского оборудования </w:t>
      </w:r>
      <w:r>
        <w:rPr>
          <w:rFonts w:ascii="Times New Roman" w:hAnsi="Times New Roman" w:cs="Times New Roman"/>
        </w:rPr>
        <w:t>……………………………………….</w:t>
      </w:r>
      <w:r w:rsidRPr="00AF491E">
        <w:rPr>
          <w:rFonts w:ascii="Times New Roman" w:hAnsi="Times New Roman" w:cs="Times New Roman"/>
        </w:rPr>
        <w:t>26</w:t>
      </w:r>
    </w:p>
    <w:p w14:paraId="0F146F06"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2.2 Стратегия развития медицинской промышленности Российской Федерации на период до 2020 года</w:t>
      </w:r>
      <w:r>
        <w:rPr>
          <w:rFonts w:ascii="Times New Roman" w:hAnsi="Times New Roman" w:cs="Times New Roman"/>
        </w:rPr>
        <w:t>……………………………………………………………………………………</w:t>
      </w:r>
      <w:r w:rsidRPr="00AF491E">
        <w:rPr>
          <w:rFonts w:ascii="Times New Roman" w:hAnsi="Times New Roman" w:cs="Times New Roman"/>
        </w:rPr>
        <w:t>34</w:t>
      </w:r>
    </w:p>
    <w:p w14:paraId="1DF3FDAB"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2.3 Система размещения закупки путем открытого аукциона в электронной форме</w:t>
      </w:r>
      <w:r>
        <w:rPr>
          <w:rFonts w:ascii="Times New Roman" w:hAnsi="Times New Roman" w:cs="Times New Roman"/>
        </w:rPr>
        <w:t>…….</w:t>
      </w:r>
      <w:r w:rsidRPr="00AF491E">
        <w:rPr>
          <w:rFonts w:ascii="Times New Roman" w:hAnsi="Times New Roman" w:cs="Times New Roman"/>
        </w:rPr>
        <w:t>40</w:t>
      </w:r>
    </w:p>
    <w:p w14:paraId="34573D59" w14:textId="77777777" w:rsidR="000C5BBB" w:rsidRPr="00AF491E" w:rsidRDefault="000C5BBB" w:rsidP="000C5BBB">
      <w:pPr>
        <w:tabs>
          <w:tab w:val="left" w:pos="-426"/>
        </w:tabs>
        <w:spacing w:line="360" w:lineRule="auto"/>
        <w:ind w:left="-284" w:right="142"/>
        <w:rPr>
          <w:rFonts w:ascii="Times New Roman" w:hAnsi="Times New Roman" w:cs="Times New Roman"/>
        </w:rPr>
      </w:pPr>
    </w:p>
    <w:p w14:paraId="11D949F7"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Заключение</w:t>
      </w:r>
      <w:r>
        <w:rPr>
          <w:rFonts w:ascii="Times New Roman" w:hAnsi="Times New Roman" w:cs="Times New Roman"/>
        </w:rPr>
        <w:t>…………………………………………………………………………………….</w:t>
      </w:r>
      <w:r w:rsidRPr="00AF491E">
        <w:rPr>
          <w:rFonts w:ascii="Times New Roman" w:hAnsi="Times New Roman" w:cs="Times New Roman"/>
        </w:rPr>
        <w:t xml:space="preserve"> 46</w:t>
      </w:r>
    </w:p>
    <w:p w14:paraId="57F738E9" w14:textId="77777777" w:rsidR="000C5BBB" w:rsidRPr="00AF491E" w:rsidRDefault="000C5BBB" w:rsidP="000C5BBB">
      <w:pPr>
        <w:tabs>
          <w:tab w:val="left" w:pos="-426"/>
        </w:tabs>
        <w:spacing w:line="360" w:lineRule="auto"/>
        <w:ind w:left="-284" w:right="142"/>
        <w:rPr>
          <w:rFonts w:ascii="Times New Roman" w:hAnsi="Times New Roman" w:cs="Times New Roman"/>
        </w:rPr>
      </w:pPr>
      <w:r w:rsidRPr="00AF491E">
        <w:rPr>
          <w:rFonts w:ascii="Times New Roman" w:hAnsi="Times New Roman" w:cs="Times New Roman"/>
        </w:rPr>
        <w:t>Список литературы</w:t>
      </w:r>
      <w:r>
        <w:rPr>
          <w:rFonts w:ascii="Times New Roman" w:hAnsi="Times New Roman" w:cs="Times New Roman"/>
        </w:rPr>
        <w:t>…………………………………………………………………………….</w:t>
      </w:r>
      <w:r w:rsidRPr="00AF491E">
        <w:rPr>
          <w:rFonts w:ascii="Times New Roman" w:hAnsi="Times New Roman" w:cs="Times New Roman"/>
        </w:rPr>
        <w:t>49</w:t>
      </w:r>
    </w:p>
    <w:p w14:paraId="26B0B767" w14:textId="77777777" w:rsidR="000C5BBB" w:rsidRDefault="000C5BBB" w:rsidP="000C5BBB">
      <w:pPr>
        <w:tabs>
          <w:tab w:val="left" w:pos="-426"/>
        </w:tabs>
        <w:ind w:left="-284" w:right="142"/>
        <w:jc w:val="both"/>
        <w:rPr>
          <w:rFonts w:ascii="Times New Roman" w:hAnsi="Times New Roman" w:cs="Times New Roman"/>
          <w:b/>
          <w:i/>
          <w:sz w:val="28"/>
          <w:szCs w:val="28"/>
        </w:rPr>
      </w:pPr>
      <w:r>
        <w:rPr>
          <w:rFonts w:ascii="Times New Roman" w:hAnsi="Times New Roman" w:cs="Times New Roman"/>
          <w:b/>
          <w:i/>
          <w:sz w:val="28"/>
          <w:szCs w:val="28"/>
        </w:rPr>
        <w:br w:type="page"/>
      </w:r>
      <w:bookmarkStart w:id="1" w:name="_GoBack"/>
      <w:bookmarkEnd w:id="1"/>
    </w:p>
    <w:p w14:paraId="21F79F79" w14:textId="73ABF3B1" w:rsidR="00885008" w:rsidRPr="001B0527" w:rsidRDefault="003E67A8" w:rsidP="000638CC">
      <w:pPr>
        <w:rPr>
          <w:rFonts w:ascii="Times New Roman" w:hAnsi="Times New Roman" w:cs="Times New Roman"/>
          <w:b/>
          <w:i/>
          <w:sz w:val="28"/>
          <w:szCs w:val="28"/>
        </w:rPr>
      </w:pPr>
      <w:r w:rsidRPr="001B0527">
        <w:rPr>
          <w:rFonts w:ascii="Times New Roman" w:hAnsi="Times New Roman" w:cs="Times New Roman"/>
          <w:b/>
          <w:i/>
          <w:sz w:val="28"/>
          <w:szCs w:val="28"/>
        </w:rPr>
        <w:lastRenderedPageBreak/>
        <w:t xml:space="preserve"> </w:t>
      </w:r>
      <w:bookmarkStart w:id="2" w:name="_Toc324590017"/>
      <w:r w:rsidR="00885008" w:rsidRPr="001B0527">
        <w:rPr>
          <w:rFonts w:ascii="Times New Roman" w:hAnsi="Times New Roman" w:cs="Times New Roman"/>
          <w:b/>
          <w:i/>
          <w:sz w:val="28"/>
          <w:szCs w:val="28"/>
        </w:rPr>
        <w:t>Введение</w:t>
      </w:r>
      <w:bookmarkEnd w:id="0"/>
      <w:bookmarkEnd w:id="2"/>
    </w:p>
    <w:p w14:paraId="33ADB74E" w14:textId="77777777" w:rsidR="00885008" w:rsidRPr="001B0527" w:rsidRDefault="00885008" w:rsidP="00885008"/>
    <w:p w14:paraId="2A5DF6B7" w14:textId="77777777" w:rsidR="00885008" w:rsidRPr="001B0527" w:rsidRDefault="00885008" w:rsidP="00885008"/>
    <w:p w14:paraId="1110F36A" w14:textId="77777777" w:rsidR="003E67A8" w:rsidRPr="001B0527" w:rsidRDefault="003E67A8" w:rsidP="00885008"/>
    <w:p w14:paraId="71CE99FA" w14:textId="3D7BC902" w:rsidR="00885008" w:rsidRPr="001B0527" w:rsidRDefault="003E67A8" w:rsidP="00885008">
      <w:pPr>
        <w:spacing w:line="360" w:lineRule="auto"/>
        <w:jc w:val="both"/>
        <w:rPr>
          <w:rFonts w:ascii="Times New Roman" w:hAnsi="Times New Roman" w:cs="Times New Roman"/>
        </w:rPr>
      </w:pPr>
      <w:r w:rsidRPr="001B0527">
        <w:rPr>
          <w:rFonts w:ascii="Times New Roman" w:hAnsi="Times New Roman" w:cs="Times New Roman"/>
        </w:rPr>
        <w:t xml:space="preserve"> </w:t>
      </w:r>
      <w:r w:rsidR="00134D66" w:rsidRPr="001B0527">
        <w:rPr>
          <w:rFonts w:ascii="Times New Roman" w:hAnsi="Times New Roman" w:cs="Times New Roman"/>
        </w:rPr>
        <w:t xml:space="preserve">     </w:t>
      </w:r>
      <w:r w:rsidR="00885008" w:rsidRPr="001B0527">
        <w:rPr>
          <w:rFonts w:ascii="Times New Roman" w:hAnsi="Times New Roman" w:cs="Times New Roman"/>
        </w:rPr>
        <w:t xml:space="preserve">В настоящее время роль сферы здравоохранения, ее </w:t>
      </w:r>
      <w:r w:rsidR="001B424A" w:rsidRPr="001B0527">
        <w:rPr>
          <w:rFonts w:ascii="Times New Roman" w:hAnsi="Times New Roman" w:cs="Times New Roman"/>
        </w:rPr>
        <w:t>становление</w:t>
      </w:r>
      <w:r w:rsidR="00885008" w:rsidRPr="001B0527">
        <w:rPr>
          <w:rFonts w:ascii="Times New Roman" w:hAnsi="Times New Roman" w:cs="Times New Roman"/>
        </w:rPr>
        <w:t xml:space="preserve"> на основе </w:t>
      </w:r>
      <w:r w:rsidR="001B424A" w:rsidRPr="001B0527">
        <w:rPr>
          <w:rFonts w:ascii="Times New Roman" w:hAnsi="Times New Roman" w:cs="Times New Roman"/>
        </w:rPr>
        <w:t>применения</w:t>
      </w:r>
      <w:r w:rsidR="00885008" w:rsidRPr="001B0527">
        <w:rPr>
          <w:rFonts w:ascii="Times New Roman" w:hAnsi="Times New Roman" w:cs="Times New Roman"/>
        </w:rPr>
        <w:t xml:space="preserve"> достижений науки, техники и современного медицинского оборудования предопределяет качество жизни населения, удовлетворение его потребн</w:t>
      </w:r>
      <w:r w:rsidR="001B424A" w:rsidRPr="001B0527">
        <w:rPr>
          <w:rFonts w:ascii="Times New Roman" w:hAnsi="Times New Roman" w:cs="Times New Roman"/>
        </w:rPr>
        <w:t xml:space="preserve">остей в улучшении и сохранении </w:t>
      </w:r>
      <w:r w:rsidR="00885008" w:rsidRPr="001B0527">
        <w:rPr>
          <w:rFonts w:ascii="Times New Roman" w:hAnsi="Times New Roman" w:cs="Times New Roman"/>
        </w:rPr>
        <w:t>здоровья, что позволяет отнести этот рынок к категории жизненно</w:t>
      </w:r>
      <w:r w:rsidR="001B424A" w:rsidRPr="001B0527">
        <w:rPr>
          <w:rFonts w:ascii="Times New Roman" w:hAnsi="Times New Roman" w:cs="Times New Roman"/>
        </w:rPr>
        <w:t xml:space="preserve"> </w:t>
      </w:r>
      <w:r w:rsidR="00885008" w:rsidRPr="001B0527">
        <w:rPr>
          <w:rFonts w:ascii="Times New Roman" w:hAnsi="Times New Roman" w:cs="Times New Roman"/>
        </w:rPr>
        <w:t>важных и необходимых.</w:t>
      </w:r>
    </w:p>
    <w:p w14:paraId="135729F6" w14:textId="5A39AFB6" w:rsidR="003032D3" w:rsidRPr="001B0527" w:rsidRDefault="003032D3" w:rsidP="003032D3">
      <w:pPr>
        <w:spacing w:line="360" w:lineRule="auto"/>
        <w:jc w:val="both"/>
        <w:rPr>
          <w:rFonts w:ascii="Times New Roman" w:hAnsi="Times New Roman" w:cs="Times New Roman"/>
        </w:rPr>
      </w:pPr>
      <w:r w:rsidRPr="001B0527">
        <w:rPr>
          <w:rFonts w:ascii="Times New Roman" w:hAnsi="Times New Roman" w:cs="Times New Roman"/>
        </w:rPr>
        <w:t>Качество медицинской помощи на</w:t>
      </w:r>
      <w:r w:rsidR="001B424A" w:rsidRPr="001B0527">
        <w:rPr>
          <w:rFonts w:ascii="Times New Roman" w:hAnsi="Times New Roman" w:cs="Times New Roman"/>
        </w:rPr>
        <w:t xml:space="preserve">прямую зависит от оснащенности </w:t>
      </w:r>
      <w:r w:rsidRPr="001B0527">
        <w:rPr>
          <w:rFonts w:ascii="Times New Roman" w:hAnsi="Times New Roman" w:cs="Times New Roman"/>
        </w:rPr>
        <w:t xml:space="preserve">медицинских учреждений высокотехнологичным оборудованием, тем самым вопрос его производства является критически важным на сегодняшний день. </w:t>
      </w:r>
    </w:p>
    <w:p w14:paraId="1DF6014F" w14:textId="6E4916BD" w:rsidR="00885008" w:rsidRPr="001B0527" w:rsidRDefault="003E67A8" w:rsidP="00134D66">
      <w:pPr>
        <w:spacing w:line="360" w:lineRule="auto"/>
        <w:ind w:firstLine="284"/>
        <w:jc w:val="both"/>
        <w:rPr>
          <w:rFonts w:ascii="Times New Roman" w:hAnsi="Times New Roman" w:cs="Times New Roman"/>
        </w:rPr>
      </w:pPr>
      <w:r w:rsidRPr="001B0527">
        <w:rPr>
          <w:rFonts w:ascii="Times New Roman" w:hAnsi="Times New Roman" w:cs="Times New Roman"/>
        </w:rPr>
        <w:t xml:space="preserve"> </w:t>
      </w:r>
      <w:r w:rsidR="00885008" w:rsidRPr="001B0527">
        <w:rPr>
          <w:rFonts w:ascii="Times New Roman" w:hAnsi="Times New Roman" w:cs="Times New Roman"/>
        </w:rPr>
        <w:t>Состояние и особенности рынка медицинской техник</w:t>
      </w:r>
      <w:r w:rsidR="001B424A" w:rsidRPr="001B0527">
        <w:rPr>
          <w:rFonts w:ascii="Times New Roman" w:hAnsi="Times New Roman" w:cs="Times New Roman"/>
        </w:rPr>
        <w:t xml:space="preserve">и сильно влияет на специфику и </w:t>
      </w:r>
      <w:r w:rsidR="00885008" w:rsidRPr="001B0527">
        <w:rPr>
          <w:rFonts w:ascii="Times New Roman" w:hAnsi="Times New Roman" w:cs="Times New Roman"/>
        </w:rPr>
        <w:t>эффективность деятельности предприятий в этой отрасли, что обуславливает актуальность выбранной темы.</w:t>
      </w:r>
    </w:p>
    <w:p w14:paraId="29BE28D8" w14:textId="72D1C700" w:rsidR="008159D1" w:rsidRPr="001B0527" w:rsidRDefault="008159D1" w:rsidP="00134D66">
      <w:pPr>
        <w:spacing w:line="360" w:lineRule="auto"/>
        <w:ind w:firstLine="284"/>
        <w:jc w:val="both"/>
        <w:rPr>
          <w:rFonts w:ascii="Times New Roman" w:hAnsi="Times New Roman" w:cs="Times New Roman"/>
        </w:rPr>
      </w:pPr>
      <w:r w:rsidRPr="001B0527">
        <w:rPr>
          <w:rFonts w:ascii="Times New Roman" w:hAnsi="Times New Roman" w:cs="Times New Roman"/>
        </w:rPr>
        <w:t xml:space="preserve">В современном государстве отрасль здравоохранения в целом и медицинской техники в частности является одним из приоритетных направлений развития. </w:t>
      </w:r>
      <w:r w:rsidR="003032D3" w:rsidRPr="001B0527">
        <w:rPr>
          <w:rFonts w:ascii="Times New Roman" w:hAnsi="Times New Roman" w:cs="Times New Roman"/>
        </w:rPr>
        <w:t xml:space="preserve">В то время как страны Запада добиваются значительных успехов в данной отрасли, обеспечивая широкий доступ населения к передовым медицинским технологиям, </w:t>
      </w:r>
      <w:r w:rsidRPr="001B0527">
        <w:rPr>
          <w:rFonts w:ascii="Times New Roman" w:hAnsi="Times New Roman" w:cs="Times New Roman"/>
        </w:rPr>
        <w:t xml:space="preserve">российский рынок медицинского оборудования </w:t>
      </w:r>
      <w:r w:rsidR="003032D3" w:rsidRPr="001B0527">
        <w:rPr>
          <w:rFonts w:ascii="Times New Roman" w:hAnsi="Times New Roman" w:cs="Times New Roman"/>
        </w:rPr>
        <w:t>на данный момент ещё недостаточно развит</w:t>
      </w:r>
      <w:r w:rsidRPr="001B0527">
        <w:rPr>
          <w:rFonts w:ascii="Times New Roman" w:hAnsi="Times New Roman" w:cs="Times New Roman"/>
        </w:rPr>
        <w:t>, но является достаточно перспективным.</w:t>
      </w:r>
      <w:r w:rsidR="003032D3" w:rsidRPr="001B0527">
        <w:rPr>
          <w:rFonts w:ascii="Times New Roman" w:hAnsi="Times New Roman" w:cs="Times New Roman"/>
        </w:rPr>
        <w:t xml:space="preserve"> Поэтому актуальность темы выпускной квалификационной работы связана с новыми качествами рынка медицинского оборудования в условиях развития процессов глобализации экономики, её информатизации и факторами научно-технического прогресса, </w:t>
      </w:r>
      <w:r w:rsidR="00983132" w:rsidRPr="001B0527">
        <w:rPr>
          <w:rFonts w:ascii="Times New Roman" w:hAnsi="Times New Roman" w:cs="Times New Roman"/>
        </w:rPr>
        <w:t>а также политикой</w:t>
      </w:r>
      <w:r w:rsidR="003032D3" w:rsidRPr="001B0527">
        <w:rPr>
          <w:rFonts w:ascii="Times New Roman" w:hAnsi="Times New Roman" w:cs="Times New Roman"/>
        </w:rPr>
        <w:t xml:space="preserve"> государства в поддержку конкуренции, конкурентоспособности и инновационного промышленного развития</w:t>
      </w:r>
      <w:r w:rsidR="00983132" w:rsidRPr="001B0527">
        <w:rPr>
          <w:rFonts w:ascii="Times New Roman" w:hAnsi="Times New Roman" w:cs="Times New Roman"/>
        </w:rPr>
        <w:t xml:space="preserve"> отрасли медицинского оборудования. Тенденции и перспективы развития мирового рынка медицинского оборудования являются орие</w:t>
      </w:r>
      <w:r w:rsidR="009D1E57" w:rsidRPr="001B0527">
        <w:rPr>
          <w:rFonts w:ascii="Times New Roman" w:hAnsi="Times New Roman" w:cs="Times New Roman"/>
        </w:rPr>
        <w:t>н</w:t>
      </w:r>
      <w:r w:rsidR="00983132" w:rsidRPr="001B0527">
        <w:rPr>
          <w:rFonts w:ascii="Times New Roman" w:hAnsi="Times New Roman" w:cs="Times New Roman"/>
        </w:rPr>
        <w:t>тиром для стран, которые находятся на этапе активных рыночных реформ, включая Российскую Федераци</w:t>
      </w:r>
      <w:r w:rsidR="00DC4063" w:rsidRPr="001B0527">
        <w:rPr>
          <w:rFonts w:ascii="Times New Roman" w:hAnsi="Times New Roman" w:cs="Times New Roman"/>
        </w:rPr>
        <w:t>ю</w:t>
      </w:r>
      <w:r w:rsidR="00983132" w:rsidRPr="001B0527">
        <w:rPr>
          <w:rFonts w:ascii="Times New Roman" w:hAnsi="Times New Roman" w:cs="Times New Roman"/>
        </w:rPr>
        <w:t xml:space="preserve">. Поэтому </w:t>
      </w:r>
      <w:r w:rsidR="00D45228" w:rsidRPr="001B0527">
        <w:rPr>
          <w:rFonts w:ascii="Times New Roman" w:hAnsi="Times New Roman" w:cs="Times New Roman"/>
        </w:rPr>
        <w:t>исследование международного опыта поможет выявить и разработать рекомендации</w:t>
      </w:r>
      <w:r w:rsidR="00983132" w:rsidRPr="001B0527">
        <w:rPr>
          <w:rFonts w:ascii="Times New Roman" w:hAnsi="Times New Roman" w:cs="Times New Roman"/>
        </w:rPr>
        <w:t xml:space="preserve"> по совершенст</w:t>
      </w:r>
      <w:r w:rsidR="001B424A" w:rsidRPr="001B0527">
        <w:rPr>
          <w:rFonts w:ascii="Times New Roman" w:hAnsi="Times New Roman" w:cs="Times New Roman"/>
        </w:rPr>
        <w:t>в</w:t>
      </w:r>
      <w:r w:rsidR="00983132" w:rsidRPr="001B0527">
        <w:rPr>
          <w:rFonts w:ascii="Times New Roman" w:hAnsi="Times New Roman" w:cs="Times New Roman"/>
        </w:rPr>
        <w:t xml:space="preserve">ованию работы рассматриваемой отрасли </w:t>
      </w:r>
      <w:r w:rsidRPr="001B0527">
        <w:rPr>
          <w:rFonts w:ascii="Times New Roman" w:hAnsi="Times New Roman" w:cs="Times New Roman"/>
        </w:rPr>
        <w:t xml:space="preserve">для развития </w:t>
      </w:r>
      <w:r w:rsidR="00D45228" w:rsidRPr="001B0527">
        <w:rPr>
          <w:rFonts w:ascii="Times New Roman" w:hAnsi="Times New Roman" w:cs="Times New Roman"/>
        </w:rPr>
        <w:t xml:space="preserve">отечественных </w:t>
      </w:r>
      <w:r w:rsidR="00DD536D" w:rsidRPr="001B0527">
        <w:rPr>
          <w:rFonts w:ascii="Times New Roman" w:hAnsi="Times New Roman" w:cs="Times New Roman"/>
        </w:rPr>
        <w:t>конкурентных отраслей, что определяет практическую значимость данной работы.</w:t>
      </w:r>
    </w:p>
    <w:p w14:paraId="2A6D9244" w14:textId="7AF056FD" w:rsidR="00DD536D" w:rsidRPr="001B0527" w:rsidRDefault="00134D66" w:rsidP="008159D1">
      <w:pPr>
        <w:spacing w:line="360" w:lineRule="auto"/>
        <w:jc w:val="both"/>
        <w:rPr>
          <w:rFonts w:ascii="Times New Roman" w:hAnsi="Times New Roman" w:cs="Times New Roman"/>
        </w:rPr>
      </w:pPr>
      <w:r w:rsidRPr="001B0527">
        <w:rPr>
          <w:rFonts w:ascii="Times New Roman" w:hAnsi="Times New Roman" w:cs="Times New Roman"/>
        </w:rPr>
        <w:t xml:space="preserve">     </w:t>
      </w:r>
      <w:r w:rsidR="00A0505C" w:rsidRPr="001B0527">
        <w:rPr>
          <w:rFonts w:ascii="Times New Roman" w:hAnsi="Times New Roman" w:cs="Times New Roman"/>
        </w:rPr>
        <w:t>Объектом</w:t>
      </w:r>
      <w:r w:rsidR="00DD536D" w:rsidRPr="001B0527">
        <w:rPr>
          <w:rFonts w:ascii="Times New Roman" w:hAnsi="Times New Roman" w:cs="Times New Roman"/>
        </w:rPr>
        <w:t xml:space="preserve"> исследования является современное состояние мирового рынка медицинского оборудования, проб</w:t>
      </w:r>
      <w:r w:rsidR="00A0505C" w:rsidRPr="001B0527">
        <w:rPr>
          <w:rFonts w:ascii="Times New Roman" w:hAnsi="Times New Roman" w:cs="Times New Roman"/>
        </w:rPr>
        <w:t>лемы и перспективы его развития.</w:t>
      </w:r>
    </w:p>
    <w:p w14:paraId="321A4D11" w14:textId="514A4712" w:rsidR="00DD536D" w:rsidRPr="001B0527" w:rsidRDefault="00134D66" w:rsidP="008159D1">
      <w:pPr>
        <w:spacing w:line="360" w:lineRule="auto"/>
        <w:jc w:val="both"/>
        <w:rPr>
          <w:rFonts w:ascii="Times New Roman" w:hAnsi="Times New Roman" w:cs="Times New Roman"/>
        </w:rPr>
      </w:pPr>
      <w:r w:rsidRPr="001B0527">
        <w:rPr>
          <w:rFonts w:ascii="Times New Roman" w:hAnsi="Times New Roman" w:cs="Times New Roman"/>
        </w:rPr>
        <w:t xml:space="preserve">     </w:t>
      </w:r>
      <w:r w:rsidR="00A0505C" w:rsidRPr="001B0527">
        <w:rPr>
          <w:rFonts w:ascii="Times New Roman" w:hAnsi="Times New Roman" w:cs="Times New Roman"/>
        </w:rPr>
        <w:t>Предметом</w:t>
      </w:r>
      <w:r w:rsidR="00DD536D" w:rsidRPr="001B0527">
        <w:rPr>
          <w:rFonts w:ascii="Times New Roman" w:hAnsi="Times New Roman" w:cs="Times New Roman"/>
        </w:rPr>
        <w:t xml:space="preserve"> </w:t>
      </w:r>
      <w:r w:rsidR="00A0505C" w:rsidRPr="001B0527">
        <w:rPr>
          <w:rFonts w:ascii="Times New Roman" w:hAnsi="Times New Roman" w:cs="Times New Roman"/>
        </w:rPr>
        <w:t>является формирование конкурентного преимуще</w:t>
      </w:r>
      <w:r w:rsidR="001B424A" w:rsidRPr="001B0527">
        <w:rPr>
          <w:rFonts w:ascii="Times New Roman" w:hAnsi="Times New Roman" w:cs="Times New Roman"/>
        </w:rPr>
        <w:t>ст</w:t>
      </w:r>
      <w:r w:rsidR="00A0505C" w:rsidRPr="001B0527">
        <w:rPr>
          <w:rFonts w:ascii="Times New Roman" w:hAnsi="Times New Roman" w:cs="Times New Roman"/>
        </w:rPr>
        <w:t>ва России в медицинско</w:t>
      </w:r>
      <w:r w:rsidR="003943EA" w:rsidRPr="001B0527">
        <w:rPr>
          <w:rFonts w:ascii="Times New Roman" w:hAnsi="Times New Roman" w:cs="Times New Roman"/>
        </w:rPr>
        <w:t>й промышленности, путем государств</w:t>
      </w:r>
      <w:r w:rsidR="00A0505C" w:rsidRPr="001B0527">
        <w:rPr>
          <w:rFonts w:ascii="Times New Roman" w:hAnsi="Times New Roman" w:cs="Times New Roman"/>
        </w:rPr>
        <w:t>енного регулирования и практики государс</w:t>
      </w:r>
      <w:r w:rsidR="003943EA" w:rsidRPr="001B0527">
        <w:rPr>
          <w:rFonts w:ascii="Times New Roman" w:hAnsi="Times New Roman" w:cs="Times New Roman"/>
        </w:rPr>
        <w:t>тв</w:t>
      </w:r>
      <w:r w:rsidR="00A0505C" w:rsidRPr="001B0527">
        <w:rPr>
          <w:rFonts w:ascii="Times New Roman" w:hAnsi="Times New Roman" w:cs="Times New Roman"/>
        </w:rPr>
        <w:t>енных закупок в данной отрасли.</w:t>
      </w:r>
    </w:p>
    <w:p w14:paraId="727DDF82" w14:textId="2D551D13" w:rsidR="003032D3" w:rsidRPr="001B0527" w:rsidRDefault="00134D66" w:rsidP="00885008">
      <w:pPr>
        <w:spacing w:line="360" w:lineRule="auto"/>
        <w:jc w:val="both"/>
        <w:rPr>
          <w:rFonts w:ascii="Times New Roman" w:hAnsi="Times New Roman" w:cs="Times New Roman"/>
        </w:rPr>
      </w:pPr>
      <w:r w:rsidRPr="001B0527">
        <w:rPr>
          <w:rFonts w:ascii="Times New Roman" w:hAnsi="Times New Roman" w:cs="Times New Roman"/>
        </w:rPr>
        <w:lastRenderedPageBreak/>
        <w:t xml:space="preserve">     </w:t>
      </w:r>
      <w:r w:rsidR="003032D3" w:rsidRPr="001B0527">
        <w:rPr>
          <w:rFonts w:ascii="Times New Roman" w:hAnsi="Times New Roman" w:cs="Times New Roman"/>
        </w:rPr>
        <w:t xml:space="preserve">Целью моего исследования было описать текущее состояние и перспективы развития мирового рынка медицинского оборудования, а так же оценить конкурентоспособность России в данной отрасли. </w:t>
      </w:r>
    </w:p>
    <w:p w14:paraId="7EB15AB8" w14:textId="35492AA9" w:rsidR="00885008" w:rsidRPr="001B0527" w:rsidRDefault="00134D66" w:rsidP="00885008">
      <w:pPr>
        <w:spacing w:line="360" w:lineRule="auto"/>
        <w:jc w:val="both"/>
        <w:rPr>
          <w:rFonts w:ascii="Times New Roman" w:hAnsi="Times New Roman" w:cs="Times New Roman"/>
        </w:rPr>
      </w:pPr>
      <w:r w:rsidRPr="001B0527">
        <w:rPr>
          <w:rFonts w:ascii="Times New Roman" w:hAnsi="Times New Roman" w:cs="Times New Roman"/>
        </w:rPr>
        <w:t xml:space="preserve">     </w:t>
      </w:r>
      <w:r w:rsidR="00885008" w:rsidRPr="001B0527">
        <w:rPr>
          <w:rFonts w:ascii="Times New Roman" w:hAnsi="Times New Roman" w:cs="Times New Roman"/>
        </w:rPr>
        <w:t>Для достижения поставленной цели необходимо решить следующие задачи:</w:t>
      </w:r>
    </w:p>
    <w:p w14:paraId="74F24754" w14:textId="77777777" w:rsidR="00885008" w:rsidRPr="001B0527" w:rsidRDefault="00885008" w:rsidP="00885008">
      <w:pPr>
        <w:pStyle w:val="a5"/>
        <w:numPr>
          <w:ilvl w:val="0"/>
          <w:numId w:val="22"/>
        </w:numPr>
        <w:spacing w:line="360" w:lineRule="auto"/>
        <w:jc w:val="both"/>
        <w:rPr>
          <w:rFonts w:ascii="Times New Roman" w:hAnsi="Times New Roman" w:cs="Times New Roman"/>
        </w:rPr>
      </w:pPr>
      <w:r w:rsidRPr="001B0527">
        <w:rPr>
          <w:rFonts w:ascii="Times New Roman" w:hAnsi="Times New Roman" w:cs="Times New Roman"/>
        </w:rPr>
        <w:t>Определить понятие конкурентоспособности отрасли на международном уровне и охарактеризовать факторные условия, формирующих систему конкурентного преимущества стран;</w:t>
      </w:r>
    </w:p>
    <w:p w14:paraId="0DA7464C" w14:textId="77777777" w:rsidR="00885008" w:rsidRPr="001B0527" w:rsidRDefault="00885008" w:rsidP="00885008">
      <w:pPr>
        <w:pStyle w:val="a5"/>
        <w:numPr>
          <w:ilvl w:val="0"/>
          <w:numId w:val="22"/>
        </w:numPr>
        <w:spacing w:line="360" w:lineRule="auto"/>
        <w:jc w:val="both"/>
        <w:rPr>
          <w:rFonts w:ascii="Times New Roman" w:hAnsi="Times New Roman" w:cs="Times New Roman"/>
        </w:rPr>
      </w:pPr>
      <w:r w:rsidRPr="001B0527">
        <w:rPr>
          <w:rFonts w:ascii="Times New Roman" w:hAnsi="Times New Roman" w:cs="Times New Roman"/>
        </w:rPr>
        <w:t>Определить объем, темпы роста и динамику развития мирового рынка медицинского оборудования;</w:t>
      </w:r>
    </w:p>
    <w:p w14:paraId="654090EC" w14:textId="366820DC" w:rsidR="00885008" w:rsidRPr="001B0527" w:rsidRDefault="00885008" w:rsidP="00885008">
      <w:pPr>
        <w:pStyle w:val="a5"/>
        <w:numPr>
          <w:ilvl w:val="0"/>
          <w:numId w:val="22"/>
        </w:numPr>
        <w:spacing w:line="360" w:lineRule="auto"/>
        <w:jc w:val="both"/>
        <w:rPr>
          <w:rFonts w:ascii="Times New Roman" w:eastAsia="Times New Roman" w:hAnsi="Times New Roman" w:cs="Times New Roman"/>
        </w:rPr>
      </w:pPr>
      <w:r w:rsidRPr="001B0527">
        <w:rPr>
          <w:rFonts w:ascii="Times New Roman" w:eastAsia="Times New Roman" w:hAnsi="Times New Roman" w:cs="Times New Roman"/>
        </w:rPr>
        <w:t>Выявить особенности рынка медицинского оборудования и изделий медицинского назначения, проанализировать тенденции на рынке;</w:t>
      </w:r>
    </w:p>
    <w:p w14:paraId="79049A3A" w14:textId="7EC61DA4" w:rsidR="00885008" w:rsidRPr="001B0527" w:rsidRDefault="00885008" w:rsidP="00885008">
      <w:pPr>
        <w:pStyle w:val="a5"/>
        <w:numPr>
          <w:ilvl w:val="0"/>
          <w:numId w:val="22"/>
        </w:numPr>
        <w:spacing w:line="360" w:lineRule="auto"/>
        <w:jc w:val="both"/>
        <w:rPr>
          <w:rFonts w:ascii="Times New Roman" w:hAnsi="Times New Roman" w:cs="Times New Roman"/>
        </w:rPr>
      </w:pPr>
      <w:r w:rsidRPr="001B0527">
        <w:rPr>
          <w:rFonts w:ascii="Times New Roman" w:hAnsi="Times New Roman" w:cs="Times New Roman"/>
        </w:rPr>
        <w:t xml:space="preserve">Раскрыть особенности регулирования </w:t>
      </w:r>
      <w:r w:rsidR="00D45228" w:rsidRPr="001B0527">
        <w:rPr>
          <w:rFonts w:ascii="Times New Roman" w:hAnsi="Times New Roman" w:cs="Times New Roman"/>
        </w:rPr>
        <w:t xml:space="preserve">мирового </w:t>
      </w:r>
      <w:r w:rsidRPr="001B0527">
        <w:rPr>
          <w:rFonts w:ascii="Times New Roman" w:hAnsi="Times New Roman" w:cs="Times New Roman"/>
        </w:rPr>
        <w:t>рынка медицинского оборудования.</w:t>
      </w:r>
    </w:p>
    <w:p w14:paraId="2740E51A" w14:textId="116C2015" w:rsidR="00D45228" w:rsidRPr="001B0527" w:rsidRDefault="00D45228" w:rsidP="00885008">
      <w:pPr>
        <w:pStyle w:val="a5"/>
        <w:numPr>
          <w:ilvl w:val="0"/>
          <w:numId w:val="22"/>
        </w:numPr>
        <w:spacing w:line="360" w:lineRule="auto"/>
        <w:jc w:val="both"/>
        <w:rPr>
          <w:rFonts w:ascii="Times New Roman" w:hAnsi="Times New Roman" w:cs="Times New Roman"/>
        </w:rPr>
      </w:pPr>
      <w:r w:rsidRPr="001B0527">
        <w:rPr>
          <w:rFonts w:ascii="Times New Roman" w:hAnsi="Times New Roman" w:cs="Times New Roman"/>
        </w:rPr>
        <w:t>Исследовать современное состояние российского рынка медицинского оборудования и выявить основные проблемы отрасли;</w:t>
      </w:r>
    </w:p>
    <w:p w14:paraId="7C1770B6" w14:textId="329133AE" w:rsidR="00D45228" w:rsidRPr="001B0527" w:rsidRDefault="00D45228" w:rsidP="00885008">
      <w:pPr>
        <w:pStyle w:val="a5"/>
        <w:numPr>
          <w:ilvl w:val="0"/>
          <w:numId w:val="22"/>
        </w:numPr>
        <w:spacing w:line="360" w:lineRule="auto"/>
        <w:jc w:val="both"/>
        <w:rPr>
          <w:rFonts w:ascii="Times New Roman" w:hAnsi="Times New Roman" w:cs="Times New Roman"/>
        </w:rPr>
      </w:pPr>
      <w:r w:rsidRPr="001B0527">
        <w:rPr>
          <w:rFonts w:ascii="Times New Roman" w:hAnsi="Times New Roman" w:cs="Times New Roman"/>
        </w:rPr>
        <w:t xml:space="preserve">Охарактеризовать деятельность федеральной программы «Стратегия развития медицинской промышленности Российской Федерации на период до 2020 года», как </w:t>
      </w:r>
      <w:r w:rsidR="00DD536D" w:rsidRPr="001B0527">
        <w:rPr>
          <w:rFonts w:ascii="Times New Roman" w:hAnsi="Times New Roman" w:cs="Times New Roman"/>
        </w:rPr>
        <w:t>основной драйвер развития отрасли.</w:t>
      </w:r>
    </w:p>
    <w:p w14:paraId="2A4BE0F7" w14:textId="0F55A7FC" w:rsidR="00D45228" w:rsidRPr="001B0527" w:rsidRDefault="00DD536D" w:rsidP="00885008">
      <w:pPr>
        <w:pStyle w:val="a5"/>
        <w:numPr>
          <w:ilvl w:val="0"/>
          <w:numId w:val="22"/>
        </w:numPr>
        <w:spacing w:line="360" w:lineRule="auto"/>
        <w:jc w:val="both"/>
        <w:rPr>
          <w:rFonts w:ascii="Times New Roman" w:hAnsi="Times New Roman" w:cs="Times New Roman"/>
        </w:rPr>
      </w:pPr>
      <w:r w:rsidRPr="001B0527">
        <w:rPr>
          <w:rFonts w:ascii="Times New Roman" w:hAnsi="Times New Roman" w:cs="Times New Roman"/>
        </w:rPr>
        <w:t>Изучить новую практику электронных аук</w:t>
      </w:r>
      <w:r w:rsidR="001B424A" w:rsidRPr="001B0527">
        <w:rPr>
          <w:rFonts w:ascii="Times New Roman" w:hAnsi="Times New Roman" w:cs="Times New Roman"/>
        </w:rPr>
        <w:t>ци</w:t>
      </w:r>
      <w:r w:rsidRPr="001B0527">
        <w:rPr>
          <w:rFonts w:ascii="Times New Roman" w:hAnsi="Times New Roman" w:cs="Times New Roman"/>
        </w:rPr>
        <w:t xml:space="preserve">онов по закупке и обеспечению лечебно-профилактических центров медицинским оборудованием и изделий медицинского назначения на базе </w:t>
      </w:r>
      <w:proofErr w:type="spellStart"/>
      <w:r w:rsidR="00415AD7" w:rsidRPr="001B0527">
        <w:rPr>
          <w:rFonts w:ascii="Times New Roman" w:hAnsi="Times New Roman" w:cs="Times New Roman"/>
          <w:bCs/>
        </w:rPr>
        <w:t>ФГбУ</w:t>
      </w:r>
      <w:proofErr w:type="spellEnd"/>
      <w:r w:rsidR="00415AD7" w:rsidRPr="001B0527">
        <w:rPr>
          <w:rFonts w:ascii="Times New Roman" w:hAnsi="Times New Roman" w:cs="Times New Roman"/>
          <w:bCs/>
        </w:rPr>
        <w:t xml:space="preserve"> «</w:t>
      </w:r>
      <w:r w:rsidRPr="001B0527">
        <w:rPr>
          <w:rFonts w:ascii="Times New Roman" w:hAnsi="Times New Roman" w:cs="Times New Roman"/>
          <w:bCs/>
        </w:rPr>
        <w:t>СПб НИИФ» МЗ РФ.</w:t>
      </w:r>
    </w:p>
    <w:p w14:paraId="5EBC570A" w14:textId="77777777" w:rsidR="00C921D3" w:rsidRPr="001B0527" w:rsidRDefault="00C921D3" w:rsidP="00C921D3">
      <w:pPr>
        <w:pStyle w:val="a5"/>
        <w:spacing w:line="360" w:lineRule="auto"/>
        <w:jc w:val="both"/>
        <w:rPr>
          <w:rFonts w:ascii="Times New Roman" w:hAnsi="Times New Roman" w:cs="Times New Roman"/>
        </w:rPr>
      </w:pPr>
    </w:p>
    <w:p w14:paraId="39E6DDF2" w14:textId="5AA645B2" w:rsidR="00A0505C" w:rsidRPr="001B0527" w:rsidRDefault="00134D66" w:rsidP="00885008">
      <w:pPr>
        <w:spacing w:line="360" w:lineRule="auto"/>
        <w:jc w:val="both"/>
        <w:rPr>
          <w:rFonts w:ascii="Times New Roman" w:hAnsi="Times New Roman" w:cs="Times New Roman"/>
        </w:rPr>
      </w:pPr>
      <w:r w:rsidRPr="001B0527">
        <w:rPr>
          <w:rFonts w:ascii="Times New Roman" w:hAnsi="Times New Roman" w:cs="Times New Roman"/>
        </w:rPr>
        <w:t xml:space="preserve">     </w:t>
      </w:r>
      <w:r w:rsidR="00A0505C" w:rsidRPr="001B0527">
        <w:rPr>
          <w:rFonts w:ascii="Times New Roman" w:hAnsi="Times New Roman" w:cs="Times New Roman"/>
        </w:rPr>
        <w:t xml:space="preserve">Теоретико-методологическую основу </w:t>
      </w:r>
      <w:r w:rsidR="008B3967" w:rsidRPr="001B0527">
        <w:rPr>
          <w:rFonts w:ascii="Times New Roman" w:hAnsi="Times New Roman" w:cs="Times New Roman"/>
        </w:rPr>
        <w:t xml:space="preserve">исследования составили </w:t>
      </w:r>
      <w:r w:rsidR="00880F20" w:rsidRPr="001B0527">
        <w:rPr>
          <w:rFonts w:ascii="Times New Roman" w:hAnsi="Times New Roman" w:cs="Times New Roman"/>
        </w:rPr>
        <w:t>теория конкурентных преимуществ страны американского экономи</w:t>
      </w:r>
      <w:r w:rsidR="00E344A7" w:rsidRPr="001B0527">
        <w:rPr>
          <w:rFonts w:ascii="Times New Roman" w:hAnsi="Times New Roman" w:cs="Times New Roman"/>
        </w:rPr>
        <w:t>с</w:t>
      </w:r>
      <w:r w:rsidR="00880F20" w:rsidRPr="001B0527">
        <w:rPr>
          <w:rFonts w:ascii="Times New Roman" w:hAnsi="Times New Roman" w:cs="Times New Roman"/>
        </w:rPr>
        <w:t xml:space="preserve">та Майкла Портера и </w:t>
      </w:r>
      <w:r w:rsidR="00E344A7" w:rsidRPr="001B0527">
        <w:rPr>
          <w:rFonts w:ascii="Times New Roman" w:hAnsi="Times New Roman" w:cs="Times New Roman"/>
        </w:rPr>
        <w:t>модель конкурентного ромба, а также теория отраслевых рынков доктора экономич</w:t>
      </w:r>
      <w:r w:rsidR="001B424A" w:rsidRPr="001B0527">
        <w:rPr>
          <w:rFonts w:ascii="Times New Roman" w:hAnsi="Times New Roman" w:cs="Times New Roman"/>
        </w:rPr>
        <w:t>еских наук, профессора и препода</w:t>
      </w:r>
      <w:r w:rsidR="00E344A7" w:rsidRPr="001B0527">
        <w:rPr>
          <w:rFonts w:ascii="Times New Roman" w:hAnsi="Times New Roman" w:cs="Times New Roman"/>
        </w:rPr>
        <w:t>вателя Санкт-Петербургского государственного университета Пахомовой Надежды Викторовны и Рихтера К.К.</w:t>
      </w:r>
    </w:p>
    <w:p w14:paraId="26F7A7A3" w14:textId="521D5D3F" w:rsidR="00E344A7" w:rsidRPr="001B0527" w:rsidRDefault="00E344A7" w:rsidP="00134D66">
      <w:pPr>
        <w:spacing w:line="360" w:lineRule="auto"/>
        <w:ind w:firstLine="284"/>
        <w:jc w:val="both"/>
        <w:rPr>
          <w:rFonts w:ascii="Times New Roman" w:hAnsi="Times New Roman" w:cs="Times New Roman"/>
        </w:rPr>
      </w:pPr>
      <w:r w:rsidRPr="001B0527">
        <w:rPr>
          <w:rFonts w:ascii="Times New Roman" w:hAnsi="Times New Roman" w:cs="Times New Roman"/>
        </w:rPr>
        <w:t>Структура выпускной квалификационной работы состоит из введения, двух глав и заключения. Введение раскрывает ак</w:t>
      </w:r>
      <w:r w:rsidR="001B424A" w:rsidRPr="001B0527">
        <w:rPr>
          <w:rFonts w:ascii="Times New Roman" w:hAnsi="Times New Roman" w:cs="Times New Roman"/>
        </w:rPr>
        <w:t>ту</w:t>
      </w:r>
      <w:r w:rsidRPr="001B0527">
        <w:rPr>
          <w:rFonts w:ascii="Times New Roman" w:hAnsi="Times New Roman" w:cs="Times New Roman"/>
        </w:rPr>
        <w:t xml:space="preserve">альность и практическую значимость работы, основные цели и задачи исследования. В первой главе дается описание </w:t>
      </w:r>
      <w:r w:rsidR="009D1E57" w:rsidRPr="001B0527">
        <w:rPr>
          <w:rFonts w:ascii="Times New Roman" w:hAnsi="Times New Roman" w:cs="Times New Roman"/>
        </w:rPr>
        <w:t xml:space="preserve">и анализ </w:t>
      </w:r>
      <w:r w:rsidRPr="001B0527">
        <w:rPr>
          <w:rFonts w:ascii="Times New Roman" w:hAnsi="Times New Roman" w:cs="Times New Roman"/>
        </w:rPr>
        <w:t xml:space="preserve">мирового </w:t>
      </w:r>
      <w:r w:rsidR="001B424A" w:rsidRPr="001B0527">
        <w:rPr>
          <w:rFonts w:ascii="Times New Roman" w:hAnsi="Times New Roman" w:cs="Times New Roman"/>
        </w:rPr>
        <w:t>рынка медицинского оборудования</w:t>
      </w:r>
      <w:r w:rsidRPr="001B0527">
        <w:rPr>
          <w:rFonts w:ascii="Times New Roman" w:hAnsi="Times New Roman" w:cs="Times New Roman"/>
        </w:rPr>
        <w:t>, его основные характеристики и особенности, при этом рас</w:t>
      </w:r>
      <w:r w:rsidR="001B424A" w:rsidRPr="001B0527">
        <w:rPr>
          <w:rFonts w:ascii="Times New Roman" w:hAnsi="Times New Roman" w:cs="Times New Roman"/>
        </w:rPr>
        <w:t>крываются тен</w:t>
      </w:r>
      <w:r w:rsidR="009D1E57" w:rsidRPr="001B0527">
        <w:rPr>
          <w:rFonts w:ascii="Times New Roman" w:hAnsi="Times New Roman" w:cs="Times New Roman"/>
        </w:rPr>
        <w:t>д</w:t>
      </w:r>
      <w:r w:rsidR="001B424A" w:rsidRPr="001B0527">
        <w:rPr>
          <w:rFonts w:ascii="Times New Roman" w:hAnsi="Times New Roman" w:cs="Times New Roman"/>
        </w:rPr>
        <w:t>е</w:t>
      </w:r>
      <w:r w:rsidR="009D1E57" w:rsidRPr="001B0527">
        <w:rPr>
          <w:rFonts w:ascii="Times New Roman" w:hAnsi="Times New Roman" w:cs="Times New Roman"/>
        </w:rPr>
        <w:t xml:space="preserve">нции развития, отличительные черты регулирования и </w:t>
      </w:r>
      <w:r w:rsidRPr="001B0527">
        <w:rPr>
          <w:rFonts w:ascii="Times New Roman" w:hAnsi="Times New Roman" w:cs="Times New Roman"/>
        </w:rPr>
        <w:t xml:space="preserve">проблемы отрасли. Вторая глава </w:t>
      </w:r>
      <w:r w:rsidR="009D1E57" w:rsidRPr="001B0527">
        <w:rPr>
          <w:rFonts w:ascii="Times New Roman" w:hAnsi="Times New Roman" w:cs="Times New Roman"/>
        </w:rPr>
        <w:t>посвящена российскому рынку медицинского оборудования и оценки качественных и количественных характ</w:t>
      </w:r>
      <w:r w:rsidR="001B424A" w:rsidRPr="001B0527">
        <w:rPr>
          <w:rFonts w:ascii="Times New Roman" w:hAnsi="Times New Roman" w:cs="Times New Roman"/>
        </w:rPr>
        <w:t>е</w:t>
      </w:r>
      <w:r w:rsidR="009D1E57" w:rsidRPr="001B0527">
        <w:rPr>
          <w:rFonts w:ascii="Times New Roman" w:hAnsi="Times New Roman" w:cs="Times New Roman"/>
        </w:rPr>
        <w:t xml:space="preserve">ристик его развития, оценке </w:t>
      </w:r>
      <w:proofErr w:type="spellStart"/>
      <w:r w:rsidR="009D1E57" w:rsidRPr="001B0527">
        <w:rPr>
          <w:rFonts w:ascii="Times New Roman" w:hAnsi="Times New Roman" w:cs="Times New Roman"/>
        </w:rPr>
        <w:t>конкурентноспособности</w:t>
      </w:r>
      <w:proofErr w:type="spellEnd"/>
      <w:r w:rsidR="009D1E57" w:rsidRPr="001B0527">
        <w:rPr>
          <w:rFonts w:ascii="Times New Roman" w:hAnsi="Times New Roman" w:cs="Times New Roman"/>
        </w:rPr>
        <w:t xml:space="preserve"> отрасли и конкурентных преимуществ </w:t>
      </w:r>
      <w:r w:rsidR="009D1E57" w:rsidRPr="001B0527">
        <w:rPr>
          <w:rFonts w:ascii="Times New Roman" w:hAnsi="Times New Roman" w:cs="Times New Roman"/>
        </w:rPr>
        <w:lastRenderedPageBreak/>
        <w:t>страны на данном рынке. Особое внимание во второй главе было уделено роли государственного регулирования отечественного рынка и проблемам, усложняющими международную интеграцию отечественных фирм. В качестве практической составляю</w:t>
      </w:r>
      <w:r w:rsidR="001B424A" w:rsidRPr="001B0527">
        <w:rPr>
          <w:rFonts w:ascii="Times New Roman" w:hAnsi="Times New Roman" w:cs="Times New Roman"/>
        </w:rPr>
        <w:t>щей исследования была рассмотре</w:t>
      </w:r>
      <w:r w:rsidR="009D1E57" w:rsidRPr="001B0527">
        <w:rPr>
          <w:rFonts w:ascii="Times New Roman" w:hAnsi="Times New Roman" w:cs="Times New Roman"/>
        </w:rPr>
        <w:t>на новая для данной отрасли контрактная система государственных закупок по обеспечению учреждений здравоохранения на территории Российской Федерации,</w:t>
      </w:r>
      <w:r w:rsidR="002B03A2" w:rsidRPr="001B0527">
        <w:rPr>
          <w:rFonts w:ascii="Times New Roman" w:hAnsi="Times New Roman" w:cs="Times New Roman"/>
        </w:rPr>
        <w:t xml:space="preserve"> выраженная в системе электронных аукционов, которая</w:t>
      </w:r>
      <w:r w:rsidR="009D1E57" w:rsidRPr="001B0527">
        <w:rPr>
          <w:rFonts w:ascii="Times New Roman" w:hAnsi="Times New Roman" w:cs="Times New Roman"/>
        </w:rPr>
        <w:t xml:space="preserve"> </w:t>
      </w:r>
      <w:r w:rsidR="001B424A" w:rsidRPr="001B0527">
        <w:rPr>
          <w:rFonts w:ascii="Times New Roman" w:hAnsi="Times New Roman" w:cs="Times New Roman"/>
        </w:rPr>
        <w:t>предназ</w:t>
      </w:r>
      <w:r w:rsidR="002B03A2" w:rsidRPr="001B0527">
        <w:rPr>
          <w:rFonts w:ascii="Times New Roman" w:hAnsi="Times New Roman" w:cs="Times New Roman"/>
        </w:rPr>
        <w:t>н</w:t>
      </w:r>
      <w:r w:rsidR="001B424A" w:rsidRPr="001B0527">
        <w:rPr>
          <w:rFonts w:ascii="Times New Roman" w:hAnsi="Times New Roman" w:cs="Times New Roman"/>
        </w:rPr>
        <w:t>а</w:t>
      </w:r>
      <w:r w:rsidR="002B03A2" w:rsidRPr="001B0527">
        <w:rPr>
          <w:rFonts w:ascii="Times New Roman" w:hAnsi="Times New Roman" w:cs="Times New Roman"/>
        </w:rPr>
        <w:t>чена обеспечивать</w:t>
      </w:r>
      <w:r w:rsidR="009D1E57" w:rsidRPr="001B0527">
        <w:rPr>
          <w:rFonts w:ascii="Times New Roman" w:hAnsi="Times New Roman" w:cs="Times New Roman"/>
        </w:rPr>
        <w:t xml:space="preserve"> принципы отк</w:t>
      </w:r>
      <w:r w:rsidR="002B03A2" w:rsidRPr="001B0527">
        <w:rPr>
          <w:rFonts w:ascii="Times New Roman" w:hAnsi="Times New Roman" w:cs="Times New Roman"/>
        </w:rPr>
        <w:t>рытости и прозрачности экономической деятельности</w:t>
      </w:r>
      <w:r w:rsidR="009D1E57" w:rsidRPr="001B0527">
        <w:rPr>
          <w:rFonts w:ascii="Times New Roman" w:hAnsi="Times New Roman" w:cs="Times New Roman"/>
        </w:rPr>
        <w:t>, принцип обеспечения конкуренции и стимулирования инноваций.</w:t>
      </w:r>
      <w:r w:rsidR="002B03A2" w:rsidRPr="001B0527">
        <w:rPr>
          <w:rFonts w:ascii="Times New Roman" w:hAnsi="Times New Roman" w:cs="Times New Roman"/>
        </w:rPr>
        <w:t xml:space="preserve"> В заключении суммируются итоги исследования, формируются окончательные выводы по рассматриваемой теме, выносятся предложения по решению проблем функционирования отечественного рынка медицинского оборудования на основе опыта зарубежных стран.</w:t>
      </w:r>
    </w:p>
    <w:p w14:paraId="7AA48523" w14:textId="4F0BE57F" w:rsidR="00885008" w:rsidRPr="001B0527" w:rsidRDefault="00134D66" w:rsidP="00885008">
      <w:pPr>
        <w:spacing w:line="360" w:lineRule="auto"/>
        <w:jc w:val="both"/>
        <w:rPr>
          <w:rFonts w:ascii="Times New Roman" w:hAnsi="Times New Roman" w:cs="Times New Roman"/>
        </w:rPr>
      </w:pPr>
      <w:r w:rsidRPr="001B0527">
        <w:rPr>
          <w:rFonts w:ascii="Times New Roman" w:hAnsi="Times New Roman" w:cs="Times New Roman"/>
        </w:rPr>
        <w:t xml:space="preserve">     </w:t>
      </w:r>
      <w:r w:rsidR="00885008" w:rsidRPr="001B0527">
        <w:rPr>
          <w:rFonts w:ascii="Times New Roman" w:hAnsi="Times New Roman" w:cs="Times New Roman"/>
        </w:rPr>
        <w:t xml:space="preserve">Для изучения данной темы мной были использованы следующие методы сбора данных и </w:t>
      </w:r>
      <w:r w:rsidR="00415AD7" w:rsidRPr="001B0527">
        <w:rPr>
          <w:rFonts w:ascii="Times New Roman" w:hAnsi="Times New Roman" w:cs="Times New Roman"/>
        </w:rPr>
        <w:t>исследования:</w:t>
      </w:r>
      <w:r w:rsidR="00885008" w:rsidRPr="001B0527">
        <w:rPr>
          <w:rFonts w:ascii="Arial Unicode MS" w:eastAsia="Arial Unicode MS" w:cs="Arial Unicode MS" w:hint="eastAsia"/>
          <w:sz w:val="30"/>
          <w:szCs w:val="30"/>
        </w:rPr>
        <w:t xml:space="preserve"> </w:t>
      </w:r>
      <w:r w:rsidR="00885008" w:rsidRPr="001B0527">
        <w:rPr>
          <w:rFonts w:ascii="Times New Roman" w:eastAsia="Arial Unicode MS" w:hAnsi="Times New Roman" w:cs="Times New Roman"/>
        </w:rPr>
        <w:t xml:space="preserve">анализ учебной литературы; нормативно-правовая документация по теме дипломной работы; </w:t>
      </w:r>
      <w:r w:rsidR="00F507C0" w:rsidRPr="001B0527">
        <w:rPr>
          <w:rFonts w:ascii="Times New Roman" w:eastAsia="Arial Unicode MS" w:hAnsi="Times New Roman" w:cs="Times New Roman"/>
        </w:rPr>
        <w:t xml:space="preserve">изучение, </w:t>
      </w:r>
      <w:r w:rsidR="00885008" w:rsidRPr="001B0527">
        <w:rPr>
          <w:rFonts w:ascii="Times New Roman" w:eastAsia="Arial Unicode MS" w:hAnsi="Times New Roman" w:cs="Times New Roman"/>
        </w:rPr>
        <w:t>обобщение</w:t>
      </w:r>
      <w:r w:rsidR="00F507C0" w:rsidRPr="001B0527">
        <w:rPr>
          <w:rFonts w:ascii="Times New Roman" w:eastAsia="Arial Unicode MS" w:hAnsi="Times New Roman" w:cs="Times New Roman"/>
        </w:rPr>
        <w:t xml:space="preserve"> и сравнение</w:t>
      </w:r>
      <w:r w:rsidR="00885008" w:rsidRPr="001B0527">
        <w:rPr>
          <w:rFonts w:ascii="Times New Roman" w:eastAsia="Arial Unicode MS" w:hAnsi="Times New Roman" w:cs="Times New Roman"/>
        </w:rPr>
        <w:t xml:space="preserve"> отечественной и зарубежной практики; </w:t>
      </w:r>
      <w:r w:rsidR="00885008" w:rsidRPr="001B0527">
        <w:rPr>
          <w:rFonts w:ascii="Times New Roman" w:hAnsi="Times New Roman" w:cs="Times New Roman"/>
        </w:rPr>
        <w:t xml:space="preserve">мониторинг материалов печатных и электронных </w:t>
      </w:r>
      <w:r w:rsidR="00415AD7" w:rsidRPr="001B0527">
        <w:rPr>
          <w:rFonts w:ascii="Times New Roman" w:hAnsi="Times New Roman" w:cs="Times New Roman"/>
        </w:rPr>
        <w:t>деловых, специализированных</w:t>
      </w:r>
      <w:r w:rsidR="00885008" w:rsidRPr="001B0527">
        <w:rPr>
          <w:rFonts w:ascii="Times New Roman" w:hAnsi="Times New Roman" w:cs="Times New Roman"/>
        </w:rPr>
        <w:t xml:space="preserve"> </w:t>
      </w:r>
      <w:r w:rsidR="00F507C0" w:rsidRPr="001B0527">
        <w:rPr>
          <w:rFonts w:ascii="Times New Roman" w:hAnsi="Times New Roman" w:cs="Times New Roman"/>
        </w:rPr>
        <w:t xml:space="preserve">и новостных </w:t>
      </w:r>
      <w:r w:rsidR="00885008" w:rsidRPr="001B0527">
        <w:rPr>
          <w:rFonts w:ascii="Times New Roman" w:hAnsi="Times New Roman" w:cs="Times New Roman"/>
        </w:rPr>
        <w:t>изданий, аналитических обзоров рынка; интернет; материалы консалтинговых компаний.</w:t>
      </w:r>
    </w:p>
    <w:p w14:paraId="21D08FBF" w14:textId="7661CA00" w:rsidR="00885008" w:rsidRPr="001B0527" w:rsidRDefault="00885008" w:rsidP="002E3735">
      <w:pPr>
        <w:spacing w:line="360" w:lineRule="auto"/>
        <w:jc w:val="both"/>
        <w:rPr>
          <w:rFonts w:ascii="Times New Roman" w:hAnsi="Times New Roman" w:cs="Times New Roman"/>
          <w:b/>
        </w:rPr>
      </w:pPr>
      <w:r w:rsidRPr="001B0527">
        <w:rPr>
          <w:rFonts w:ascii="Times New Roman" w:hAnsi="Times New Roman" w:cs="Times New Roman"/>
          <w:b/>
        </w:rPr>
        <w:br w:type="page"/>
      </w:r>
    </w:p>
    <w:p w14:paraId="692585ED" w14:textId="65AC62A2" w:rsidR="00D9232F" w:rsidRPr="001B0527" w:rsidRDefault="003E67A8" w:rsidP="003E67A8">
      <w:pPr>
        <w:spacing w:line="360" w:lineRule="auto"/>
        <w:ind w:firstLine="284"/>
        <w:jc w:val="both"/>
        <w:rPr>
          <w:rFonts w:ascii="Times New Roman" w:hAnsi="Times New Roman" w:cs="Times New Roman"/>
          <w:b/>
          <w:i/>
          <w:sz w:val="28"/>
          <w:szCs w:val="28"/>
        </w:rPr>
      </w:pPr>
      <w:r w:rsidRPr="001B0527">
        <w:rPr>
          <w:rFonts w:ascii="Times New Roman" w:hAnsi="Times New Roman" w:cs="Times New Roman"/>
          <w:b/>
          <w:i/>
          <w:sz w:val="28"/>
          <w:szCs w:val="28"/>
        </w:rPr>
        <w:lastRenderedPageBreak/>
        <w:t>Глава 1</w:t>
      </w:r>
      <w:r w:rsidR="00E2780A" w:rsidRPr="001B0527">
        <w:rPr>
          <w:rFonts w:ascii="Times New Roman" w:hAnsi="Times New Roman" w:cs="Times New Roman"/>
          <w:b/>
          <w:i/>
          <w:sz w:val="28"/>
          <w:szCs w:val="28"/>
        </w:rPr>
        <w:t xml:space="preserve"> Международная конкуренция и теория отраслевых рынков (на примере мирового рынка медицинского оборудования)</w:t>
      </w:r>
    </w:p>
    <w:p w14:paraId="6CD259E7" w14:textId="77777777" w:rsidR="003E67A8" w:rsidRPr="001B0527" w:rsidRDefault="003E67A8" w:rsidP="003E67A8">
      <w:pPr>
        <w:spacing w:line="360" w:lineRule="auto"/>
        <w:ind w:firstLine="284"/>
        <w:jc w:val="both"/>
        <w:rPr>
          <w:rFonts w:ascii="Times New Roman" w:hAnsi="Times New Roman" w:cs="Times New Roman"/>
          <w:b/>
          <w:i/>
        </w:rPr>
      </w:pPr>
    </w:p>
    <w:p w14:paraId="2CD7AA3D" w14:textId="77777777" w:rsidR="003E67A8" w:rsidRPr="001B0527" w:rsidRDefault="003E67A8" w:rsidP="003E67A8">
      <w:pPr>
        <w:spacing w:line="360" w:lineRule="auto"/>
        <w:ind w:firstLine="284"/>
        <w:jc w:val="both"/>
        <w:rPr>
          <w:rFonts w:ascii="Times New Roman" w:hAnsi="Times New Roman" w:cs="Times New Roman"/>
          <w:b/>
          <w:i/>
          <w:sz w:val="28"/>
          <w:szCs w:val="28"/>
        </w:rPr>
      </w:pPr>
    </w:p>
    <w:p w14:paraId="68AABC7A" w14:textId="77777777" w:rsidR="003E67A8" w:rsidRPr="001B0527" w:rsidRDefault="003E67A8" w:rsidP="000638CC"/>
    <w:p w14:paraId="431FB08A" w14:textId="6D7FA691" w:rsidR="00B76C7F" w:rsidRPr="001B0527" w:rsidRDefault="000638CC" w:rsidP="000638CC">
      <w:r w:rsidRPr="001B0527">
        <w:t xml:space="preserve">1.1 </w:t>
      </w:r>
      <w:r w:rsidR="00912978" w:rsidRPr="001B0527">
        <w:t>Понятие международной конкуренции и теория от</w:t>
      </w:r>
      <w:r w:rsidR="00B76C7F" w:rsidRPr="001B0527">
        <w:t>раслевых рынков</w:t>
      </w:r>
    </w:p>
    <w:p w14:paraId="137018CA" w14:textId="77777777" w:rsidR="00B76C7F" w:rsidRPr="001B0527" w:rsidRDefault="00B76C7F" w:rsidP="000638CC"/>
    <w:p w14:paraId="4E73C610" w14:textId="77777777" w:rsidR="00B76C7F" w:rsidRPr="001B0527" w:rsidRDefault="00B76C7F" w:rsidP="00B76C7F">
      <w:pPr>
        <w:pStyle w:val="a5"/>
        <w:spacing w:line="360" w:lineRule="auto"/>
        <w:ind w:left="704"/>
        <w:jc w:val="both"/>
        <w:rPr>
          <w:rFonts w:ascii="Times New Roman" w:hAnsi="Times New Roman" w:cs="Times New Roman"/>
        </w:rPr>
      </w:pPr>
    </w:p>
    <w:p w14:paraId="0B3ABC59" w14:textId="77777777" w:rsidR="006F5070" w:rsidRPr="001B0527" w:rsidRDefault="006F5070" w:rsidP="00B76C7F">
      <w:pPr>
        <w:pStyle w:val="a5"/>
        <w:spacing w:line="360" w:lineRule="auto"/>
        <w:ind w:left="704"/>
        <w:jc w:val="both"/>
        <w:rPr>
          <w:rFonts w:ascii="Times New Roman" w:hAnsi="Times New Roman" w:cs="Times New Roman"/>
        </w:rPr>
      </w:pPr>
    </w:p>
    <w:p w14:paraId="087100A4" w14:textId="05FF1EE1" w:rsidR="00912978" w:rsidRPr="001B0527" w:rsidRDefault="00134D66" w:rsidP="00912978">
      <w:pPr>
        <w:spacing w:line="360" w:lineRule="auto"/>
        <w:jc w:val="both"/>
        <w:rPr>
          <w:rFonts w:ascii="Times New Roman" w:hAnsi="Times New Roman" w:cs="Times New Roman"/>
        </w:rPr>
      </w:pPr>
      <w:r w:rsidRPr="001B0527">
        <w:rPr>
          <w:rFonts w:ascii="Times New Roman" w:hAnsi="Times New Roman" w:cs="Times New Roman"/>
        </w:rPr>
        <w:t xml:space="preserve">     </w:t>
      </w:r>
      <w:r w:rsidR="00912978" w:rsidRPr="001B0527">
        <w:rPr>
          <w:rFonts w:ascii="Times New Roman" w:hAnsi="Times New Roman" w:cs="Times New Roman"/>
        </w:rPr>
        <w:t>Сфера здравоохранения является одной из самых прио</w:t>
      </w:r>
      <w:r w:rsidR="00E2780A" w:rsidRPr="001B0527">
        <w:rPr>
          <w:rFonts w:ascii="Times New Roman" w:hAnsi="Times New Roman" w:cs="Times New Roman"/>
        </w:rPr>
        <w:t xml:space="preserve">ритетных отраслей деятельности </w:t>
      </w:r>
      <w:r w:rsidR="00912978" w:rsidRPr="001B0527">
        <w:rPr>
          <w:rFonts w:ascii="Times New Roman" w:hAnsi="Times New Roman" w:cs="Times New Roman"/>
        </w:rPr>
        <w:t xml:space="preserve">для современного государства, целью которой является повышение и сохранение здоровья населения. Для каждой страны в мире очень важно обеспечивать конкурентоспособность данной отрасли как на внутреннем, так и на мировом рынках. Известный американский экономист Майкл Портер в своей книге «Международная конкуренция» </w:t>
      </w:r>
      <w:r w:rsidR="00E2780A" w:rsidRPr="001B0527">
        <w:rPr>
          <w:rFonts w:ascii="Times New Roman" w:hAnsi="Times New Roman" w:cs="Times New Roman"/>
        </w:rPr>
        <w:t>утверждает</w:t>
      </w:r>
      <w:r w:rsidR="00912978" w:rsidRPr="001B0527">
        <w:rPr>
          <w:rFonts w:ascii="Times New Roman" w:hAnsi="Times New Roman" w:cs="Times New Roman"/>
        </w:rPr>
        <w:t xml:space="preserve">, что </w:t>
      </w:r>
      <w:r w:rsidR="00E2780A" w:rsidRPr="001B0527">
        <w:rPr>
          <w:rFonts w:ascii="Times New Roman" w:hAnsi="Times New Roman" w:cs="Times New Roman"/>
        </w:rPr>
        <w:t>основополагающим элементом</w:t>
      </w:r>
      <w:r w:rsidR="00912978" w:rsidRPr="001B0527">
        <w:rPr>
          <w:rFonts w:ascii="Times New Roman" w:hAnsi="Times New Roman" w:cs="Times New Roman"/>
        </w:rPr>
        <w:t xml:space="preserve"> конкурентных преимуществ каждой страны </w:t>
      </w:r>
      <w:r w:rsidR="00E2780A" w:rsidRPr="001B0527">
        <w:rPr>
          <w:rFonts w:ascii="Times New Roman" w:hAnsi="Times New Roman" w:cs="Times New Roman"/>
        </w:rPr>
        <w:t>является</w:t>
      </w:r>
      <w:r w:rsidR="00912978" w:rsidRPr="001B0527">
        <w:rPr>
          <w:rFonts w:ascii="Times New Roman" w:hAnsi="Times New Roman" w:cs="Times New Roman"/>
        </w:rPr>
        <w:t xml:space="preserve"> постоянная и последовательная забота о национальной экономике и её действительно </w:t>
      </w:r>
      <w:r w:rsidR="00E2780A" w:rsidRPr="001B0527">
        <w:rPr>
          <w:rFonts w:ascii="Times New Roman" w:hAnsi="Times New Roman" w:cs="Times New Roman"/>
        </w:rPr>
        <w:t xml:space="preserve">важных и эффективных </w:t>
      </w:r>
      <w:r w:rsidR="00912978" w:rsidRPr="001B0527">
        <w:rPr>
          <w:rFonts w:ascii="Times New Roman" w:hAnsi="Times New Roman" w:cs="Times New Roman"/>
        </w:rPr>
        <w:t>отраслях.</w:t>
      </w:r>
    </w:p>
    <w:p w14:paraId="72323F09" w14:textId="62FCCC7D" w:rsidR="00912978" w:rsidRPr="001B0527" w:rsidRDefault="00912978" w:rsidP="00912978">
      <w:pPr>
        <w:spacing w:line="360" w:lineRule="auto"/>
        <w:jc w:val="both"/>
        <w:rPr>
          <w:rFonts w:ascii="Times New Roman" w:hAnsi="Times New Roman" w:cs="Times New Roman"/>
        </w:rPr>
      </w:pPr>
      <w:r w:rsidRPr="001B0527">
        <w:rPr>
          <w:rFonts w:ascii="Times New Roman" w:hAnsi="Times New Roman" w:cs="Times New Roman"/>
        </w:rPr>
        <w:t>Отрасль, в</w:t>
      </w:r>
      <w:r w:rsidR="00E2780A" w:rsidRPr="001B0527">
        <w:rPr>
          <w:rFonts w:ascii="Times New Roman" w:hAnsi="Times New Roman" w:cs="Times New Roman"/>
        </w:rPr>
        <w:t>нутри</w:t>
      </w:r>
      <w:r w:rsidRPr="001B0527">
        <w:rPr>
          <w:rFonts w:ascii="Times New Roman" w:hAnsi="Times New Roman" w:cs="Times New Roman"/>
        </w:rPr>
        <w:t xml:space="preserve"> которой конкурирует фирма, является для нее ключевым элементом внешней среды. </w:t>
      </w:r>
      <w:r w:rsidR="00E2780A" w:rsidRPr="001B0527">
        <w:rPr>
          <w:rFonts w:ascii="Times New Roman" w:hAnsi="Times New Roman" w:cs="Times New Roman"/>
        </w:rPr>
        <w:t>В зависимости от структуры отрасли фирмы разрабатывают способы и методы конкурентной стратегии.</w:t>
      </w:r>
      <w:r w:rsidRPr="001B0527">
        <w:rPr>
          <w:rStyle w:val="aa"/>
          <w:rFonts w:ascii="Times New Roman" w:hAnsi="Times New Roman" w:cs="Times New Roman"/>
        </w:rPr>
        <w:footnoteReference w:id="1"/>
      </w:r>
      <w:r w:rsidRPr="001B0527">
        <w:rPr>
          <w:rFonts w:ascii="Times New Roman" w:hAnsi="Times New Roman" w:cs="Times New Roman"/>
        </w:rPr>
        <w:t xml:space="preserve"> </w:t>
      </w:r>
    </w:p>
    <w:p w14:paraId="0CA92399" w14:textId="1B14CB37" w:rsidR="00912978" w:rsidRPr="001B0527" w:rsidRDefault="00912978" w:rsidP="00134D66">
      <w:pPr>
        <w:spacing w:line="360" w:lineRule="auto"/>
        <w:ind w:firstLine="284"/>
        <w:jc w:val="both"/>
        <w:rPr>
          <w:rFonts w:ascii="Times New Roman" w:hAnsi="Times New Roman" w:cs="Times New Roman"/>
        </w:rPr>
      </w:pPr>
      <w:r w:rsidRPr="001B0527">
        <w:rPr>
          <w:rFonts w:ascii="Times New Roman" w:hAnsi="Times New Roman" w:cs="Times New Roman"/>
        </w:rPr>
        <w:t>Государство, в сво</w:t>
      </w:r>
      <w:r w:rsidR="003D35EA" w:rsidRPr="001B0527">
        <w:rPr>
          <w:rFonts w:ascii="Times New Roman" w:hAnsi="Times New Roman" w:cs="Times New Roman"/>
        </w:rPr>
        <w:t>й</w:t>
      </w:r>
      <w:r w:rsidRPr="001B0527">
        <w:rPr>
          <w:rFonts w:ascii="Times New Roman" w:hAnsi="Times New Roman" w:cs="Times New Roman"/>
        </w:rPr>
        <w:t xml:space="preserve"> </w:t>
      </w:r>
      <w:r w:rsidR="003D35EA" w:rsidRPr="001B0527">
        <w:rPr>
          <w:rFonts w:ascii="Times New Roman" w:hAnsi="Times New Roman" w:cs="Times New Roman"/>
        </w:rPr>
        <w:t>черед</w:t>
      </w:r>
      <w:r w:rsidRPr="001B0527">
        <w:rPr>
          <w:rFonts w:ascii="Times New Roman" w:hAnsi="Times New Roman" w:cs="Times New Roman"/>
        </w:rPr>
        <w:t xml:space="preserve">, оказывает сильное влияние на способность фирм преуспеть в той или иной </w:t>
      </w:r>
      <w:r w:rsidR="003D35EA" w:rsidRPr="001B0527">
        <w:rPr>
          <w:rFonts w:ascii="Times New Roman" w:hAnsi="Times New Roman" w:cs="Times New Roman"/>
        </w:rPr>
        <w:t>сфере</w:t>
      </w:r>
      <w:r w:rsidRPr="001B0527">
        <w:rPr>
          <w:rFonts w:ascii="Times New Roman" w:hAnsi="Times New Roman" w:cs="Times New Roman"/>
        </w:rPr>
        <w:t xml:space="preserve"> производства, что </w:t>
      </w:r>
      <w:r w:rsidR="003D35EA" w:rsidRPr="001B0527">
        <w:rPr>
          <w:rFonts w:ascii="Times New Roman" w:hAnsi="Times New Roman" w:cs="Times New Roman"/>
        </w:rPr>
        <w:t>во многом</w:t>
      </w:r>
      <w:r w:rsidRPr="001B0527">
        <w:rPr>
          <w:rFonts w:ascii="Times New Roman" w:hAnsi="Times New Roman" w:cs="Times New Roman"/>
        </w:rPr>
        <w:t xml:space="preserve"> влияет на состояние экономики страны и </w:t>
      </w:r>
      <w:r w:rsidR="003D35EA" w:rsidRPr="001B0527">
        <w:rPr>
          <w:rFonts w:ascii="Times New Roman" w:hAnsi="Times New Roman" w:cs="Times New Roman"/>
        </w:rPr>
        <w:t xml:space="preserve">на </w:t>
      </w:r>
      <w:r w:rsidRPr="001B0527">
        <w:rPr>
          <w:rFonts w:ascii="Times New Roman" w:hAnsi="Times New Roman" w:cs="Times New Roman"/>
        </w:rPr>
        <w:t xml:space="preserve">способность </w:t>
      </w:r>
      <w:r w:rsidR="003D35EA" w:rsidRPr="001B0527">
        <w:rPr>
          <w:rFonts w:ascii="Times New Roman" w:hAnsi="Times New Roman" w:cs="Times New Roman"/>
        </w:rPr>
        <w:t xml:space="preserve">её </w:t>
      </w:r>
      <w:r w:rsidRPr="001B0527">
        <w:rPr>
          <w:rFonts w:ascii="Times New Roman" w:hAnsi="Times New Roman" w:cs="Times New Roman"/>
        </w:rPr>
        <w:t>разви</w:t>
      </w:r>
      <w:r w:rsidR="003D35EA" w:rsidRPr="001B0527">
        <w:rPr>
          <w:rFonts w:ascii="Times New Roman" w:hAnsi="Times New Roman" w:cs="Times New Roman"/>
        </w:rPr>
        <w:t>тия</w:t>
      </w:r>
      <w:r w:rsidRPr="001B0527">
        <w:rPr>
          <w:rFonts w:ascii="Times New Roman" w:hAnsi="Times New Roman" w:cs="Times New Roman"/>
        </w:rPr>
        <w:t>.</w:t>
      </w:r>
      <w:r w:rsidRPr="001B0527">
        <w:rPr>
          <w:rStyle w:val="aa"/>
          <w:rFonts w:ascii="Times New Roman" w:hAnsi="Times New Roman" w:cs="Times New Roman"/>
        </w:rPr>
        <w:footnoteReference w:id="2"/>
      </w:r>
      <w:r w:rsidRPr="001B0527">
        <w:rPr>
          <w:rFonts w:ascii="Times New Roman" w:hAnsi="Times New Roman" w:cs="Times New Roman"/>
        </w:rPr>
        <w:t xml:space="preserve"> </w:t>
      </w:r>
    </w:p>
    <w:p w14:paraId="4FC76AA4" w14:textId="47533631" w:rsidR="00912978" w:rsidRPr="001B0527" w:rsidRDefault="00912978" w:rsidP="00134D6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Формирование условий</w:t>
      </w:r>
      <w:r w:rsidR="003D35EA" w:rsidRPr="001B0527">
        <w:rPr>
          <w:rFonts w:ascii="Times New Roman" w:hAnsi="Times New Roman" w:cs="Times New Roman"/>
        </w:rPr>
        <w:t xml:space="preserve"> и факторов</w:t>
      </w:r>
      <w:r w:rsidRPr="001B0527">
        <w:rPr>
          <w:rFonts w:ascii="Times New Roman" w:hAnsi="Times New Roman" w:cs="Times New Roman"/>
        </w:rPr>
        <w:t xml:space="preserve"> конкурентной среды в </w:t>
      </w:r>
      <w:r w:rsidR="003D35EA" w:rsidRPr="001B0527">
        <w:rPr>
          <w:rFonts w:ascii="Times New Roman" w:hAnsi="Times New Roman" w:cs="Times New Roman"/>
        </w:rPr>
        <w:t>отрасли медицинской промышленности</w:t>
      </w:r>
      <w:r w:rsidRPr="001B0527">
        <w:rPr>
          <w:rFonts w:ascii="Times New Roman" w:hAnsi="Times New Roman" w:cs="Times New Roman"/>
        </w:rPr>
        <w:t xml:space="preserve"> актуально </w:t>
      </w:r>
      <w:r w:rsidR="003D35EA" w:rsidRPr="001B0527">
        <w:rPr>
          <w:rFonts w:ascii="Times New Roman" w:hAnsi="Times New Roman" w:cs="Times New Roman"/>
        </w:rPr>
        <w:t xml:space="preserve">не только </w:t>
      </w:r>
      <w:r w:rsidRPr="001B0527">
        <w:rPr>
          <w:rFonts w:ascii="Times New Roman" w:hAnsi="Times New Roman" w:cs="Times New Roman"/>
        </w:rPr>
        <w:t xml:space="preserve">для населения, </w:t>
      </w:r>
      <w:r w:rsidR="003D35EA" w:rsidRPr="001B0527">
        <w:rPr>
          <w:rFonts w:ascii="Times New Roman" w:hAnsi="Times New Roman" w:cs="Times New Roman"/>
        </w:rPr>
        <w:t>но и конечно</w:t>
      </w:r>
      <w:r w:rsidRPr="001B0527">
        <w:rPr>
          <w:rFonts w:ascii="Times New Roman" w:hAnsi="Times New Roman" w:cs="Times New Roman"/>
        </w:rPr>
        <w:t xml:space="preserve"> для лечебно-профилактических организаций </w:t>
      </w:r>
      <w:r w:rsidR="003D35EA" w:rsidRPr="001B0527">
        <w:rPr>
          <w:rFonts w:ascii="Times New Roman" w:hAnsi="Times New Roman" w:cs="Times New Roman"/>
        </w:rPr>
        <w:t xml:space="preserve">и центров </w:t>
      </w:r>
      <w:r w:rsidRPr="001B0527">
        <w:rPr>
          <w:rFonts w:ascii="Times New Roman" w:hAnsi="Times New Roman" w:cs="Times New Roman"/>
        </w:rPr>
        <w:t xml:space="preserve">в современных условиях глобализации и становления новых экономических отношений при производстве и потреблении медицинских товаров и услуг. </w:t>
      </w:r>
      <w:r w:rsidRPr="001B0527">
        <w:rPr>
          <w:rStyle w:val="aa"/>
          <w:rFonts w:ascii="Times New Roman" w:hAnsi="Times New Roman" w:cs="Times New Roman"/>
        </w:rPr>
        <w:footnoteReference w:id="3"/>
      </w:r>
      <w:r w:rsidRPr="001B0527">
        <w:rPr>
          <w:rFonts w:ascii="Times New Roman" w:hAnsi="Times New Roman" w:cs="Times New Roman"/>
        </w:rPr>
        <w:t xml:space="preserve"> </w:t>
      </w:r>
    </w:p>
    <w:p w14:paraId="687BEBFB" w14:textId="032D39B8" w:rsidR="003D35EA" w:rsidRPr="001B0527" w:rsidRDefault="001B0527" w:rsidP="00912978">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912978" w:rsidRPr="001B0527">
        <w:rPr>
          <w:rFonts w:ascii="Times New Roman" w:hAnsi="Times New Roman" w:cs="Times New Roman"/>
        </w:rPr>
        <w:t xml:space="preserve">В международной конкуренции, М. Портер, выделяя роль страны базирования, </w:t>
      </w:r>
      <w:r w:rsidR="00912978" w:rsidRPr="001B0527">
        <w:rPr>
          <w:rFonts w:ascii="Times New Roman" w:hAnsi="Times New Roman" w:cs="Times New Roman"/>
        </w:rPr>
        <w:lastRenderedPageBreak/>
        <w:t xml:space="preserve">отмечает, что страна добивается лидирующих позиций и успеха только </w:t>
      </w:r>
      <w:r w:rsidR="003D35EA" w:rsidRPr="001B0527">
        <w:rPr>
          <w:rFonts w:ascii="Times New Roman" w:hAnsi="Times New Roman" w:cs="Times New Roman"/>
        </w:rPr>
        <w:t>при условиях, которые</w:t>
      </w:r>
      <w:r w:rsidR="00912978" w:rsidRPr="001B0527">
        <w:rPr>
          <w:rFonts w:ascii="Times New Roman" w:hAnsi="Times New Roman" w:cs="Times New Roman"/>
        </w:rPr>
        <w:t xml:space="preserve"> способствуют благоприятному поведению наилучшей конкурентной стратегии для </w:t>
      </w:r>
      <w:r w:rsidR="003D35EA" w:rsidRPr="001B0527">
        <w:rPr>
          <w:rFonts w:ascii="Times New Roman" w:hAnsi="Times New Roman" w:cs="Times New Roman"/>
        </w:rPr>
        <w:t>любой</w:t>
      </w:r>
      <w:r w:rsidR="00912978" w:rsidRPr="001B0527">
        <w:rPr>
          <w:rFonts w:ascii="Times New Roman" w:hAnsi="Times New Roman" w:cs="Times New Roman"/>
        </w:rPr>
        <w:t xml:space="preserve"> отрасли или её </w:t>
      </w:r>
      <w:r w:rsidR="003D35EA" w:rsidRPr="001B0527">
        <w:rPr>
          <w:rFonts w:ascii="Times New Roman" w:hAnsi="Times New Roman" w:cs="Times New Roman"/>
        </w:rPr>
        <w:t xml:space="preserve">отдельного </w:t>
      </w:r>
      <w:r w:rsidR="00912978" w:rsidRPr="001B0527">
        <w:rPr>
          <w:rFonts w:ascii="Times New Roman" w:hAnsi="Times New Roman" w:cs="Times New Roman"/>
        </w:rPr>
        <w:t>сегмента.</w:t>
      </w:r>
    </w:p>
    <w:p w14:paraId="77C35888" w14:textId="3F162B38" w:rsidR="00912978" w:rsidRPr="001B0527" w:rsidRDefault="003D35EA" w:rsidP="00134D66">
      <w:pPr>
        <w:widowControl w:val="0"/>
        <w:autoSpaceDE w:val="0"/>
        <w:autoSpaceDN w:val="0"/>
        <w:adjustRightInd w:val="0"/>
        <w:spacing w:after="240" w:line="360" w:lineRule="auto"/>
        <w:ind w:firstLine="284"/>
        <w:jc w:val="both"/>
        <w:rPr>
          <w:rFonts w:ascii="Times New Roman" w:hAnsi="Times New Roman" w:cs="Times New Roman"/>
        </w:rPr>
      </w:pPr>
      <w:r w:rsidRPr="001B0527">
        <w:rPr>
          <w:rFonts w:ascii="Times New Roman" w:hAnsi="Times New Roman" w:cs="Times New Roman"/>
        </w:rPr>
        <w:t xml:space="preserve">В </w:t>
      </w:r>
      <w:r w:rsidR="00912978" w:rsidRPr="001B0527">
        <w:rPr>
          <w:rFonts w:ascii="Times New Roman" w:hAnsi="Times New Roman" w:cs="Times New Roman"/>
        </w:rPr>
        <w:t xml:space="preserve">сложных отраслях экономки, как производство медицинского оборудования, </w:t>
      </w:r>
      <w:r w:rsidRPr="001B0527">
        <w:rPr>
          <w:rFonts w:ascii="Times New Roman" w:hAnsi="Times New Roman" w:cs="Times New Roman"/>
        </w:rPr>
        <w:t xml:space="preserve">для получения конкурентного преимущества </w:t>
      </w:r>
      <w:r w:rsidR="00912978" w:rsidRPr="001B0527">
        <w:rPr>
          <w:rFonts w:ascii="Times New Roman" w:hAnsi="Times New Roman" w:cs="Times New Roman"/>
        </w:rPr>
        <w:t xml:space="preserve">требуются постоянные улучшения и нововведения, а именно поиск новаторских, оптимальных способов конкурентной борьбы, внедрение и применение этих способов повсеместно, а </w:t>
      </w:r>
      <w:r w:rsidR="00415AD7" w:rsidRPr="001B0527">
        <w:rPr>
          <w:rFonts w:ascii="Times New Roman" w:hAnsi="Times New Roman" w:cs="Times New Roman"/>
        </w:rPr>
        <w:t>также</w:t>
      </w:r>
      <w:r w:rsidR="00912978" w:rsidRPr="001B0527">
        <w:rPr>
          <w:rFonts w:ascii="Times New Roman" w:hAnsi="Times New Roman" w:cs="Times New Roman"/>
        </w:rPr>
        <w:t xml:space="preserve"> </w:t>
      </w:r>
      <w:r w:rsidRPr="001B0527">
        <w:rPr>
          <w:rFonts w:ascii="Times New Roman" w:hAnsi="Times New Roman" w:cs="Times New Roman"/>
        </w:rPr>
        <w:t>постоянное</w:t>
      </w:r>
      <w:r w:rsidR="00912978" w:rsidRPr="001B0527">
        <w:rPr>
          <w:rFonts w:ascii="Times New Roman" w:hAnsi="Times New Roman" w:cs="Times New Roman"/>
        </w:rPr>
        <w:t xml:space="preserve"> улучшение товаров и технологий, методов производства и </w:t>
      </w:r>
      <w:r w:rsidRPr="001B0527">
        <w:rPr>
          <w:rFonts w:ascii="Times New Roman" w:hAnsi="Times New Roman" w:cs="Times New Roman"/>
        </w:rPr>
        <w:t>непрерывных достаточных</w:t>
      </w:r>
      <w:r w:rsidR="00912978" w:rsidRPr="001B0527">
        <w:rPr>
          <w:rFonts w:ascii="Times New Roman" w:hAnsi="Times New Roman" w:cs="Times New Roman"/>
        </w:rPr>
        <w:t xml:space="preserve"> капиталовложений. Страны, создающие условия для осуществления такой деятельности, а именно создание возможности фирмам распознавать новые </w:t>
      </w:r>
      <w:r w:rsidR="00E2780A" w:rsidRPr="001B0527">
        <w:rPr>
          <w:rFonts w:ascii="Times New Roman" w:hAnsi="Times New Roman" w:cs="Times New Roman"/>
        </w:rPr>
        <w:t>конкурентные стратегии и стимул</w:t>
      </w:r>
      <w:r w:rsidR="00912978" w:rsidRPr="001B0527">
        <w:rPr>
          <w:rFonts w:ascii="Times New Roman" w:hAnsi="Times New Roman" w:cs="Times New Roman"/>
        </w:rPr>
        <w:t xml:space="preserve">, чтобы </w:t>
      </w:r>
      <w:r w:rsidRPr="001B0527">
        <w:rPr>
          <w:rFonts w:ascii="Times New Roman" w:hAnsi="Times New Roman" w:cs="Times New Roman"/>
        </w:rPr>
        <w:t>незамедлительно</w:t>
      </w:r>
      <w:r w:rsidR="00912978" w:rsidRPr="001B0527">
        <w:rPr>
          <w:rFonts w:ascii="Times New Roman" w:hAnsi="Times New Roman" w:cs="Times New Roman"/>
        </w:rPr>
        <w:t xml:space="preserve"> применять </w:t>
      </w:r>
      <w:r w:rsidRPr="001B0527">
        <w:rPr>
          <w:rFonts w:ascii="Times New Roman" w:hAnsi="Times New Roman" w:cs="Times New Roman"/>
        </w:rPr>
        <w:t>их</w:t>
      </w:r>
      <w:r w:rsidR="00912978" w:rsidRPr="001B0527">
        <w:rPr>
          <w:rFonts w:ascii="Times New Roman" w:hAnsi="Times New Roman" w:cs="Times New Roman"/>
        </w:rPr>
        <w:t xml:space="preserve">, добиваются успехов на внутреннем и мировом рынках. Из чего следует, что национальные условия значительным образом влияют на способы и стратегии, которые фирмы создают и выбирают, чтобы удержать конкурентное преимущество. М. Портер в своей теории определил систему, состоящую из четырех компонентов, а именно четырех свойств страны, которые носят общий характер и формируют </w:t>
      </w:r>
      <w:r w:rsidR="00450A96" w:rsidRPr="001B0527">
        <w:rPr>
          <w:rFonts w:ascii="Times New Roman" w:hAnsi="Times New Roman" w:cs="Times New Roman"/>
        </w:rPr>
        <w:t xml:space="preserve">такую </w:t>
      </w:r>
      <w:r w:rsidR="00912978" w:rsidRPr="001B0527">
        <w:rPr>
          <w:rFonts w:ascii="Times New Roman" w:hAnsi="Times New Roman" w:cs="Times New Roman"/>
        </w:rPr>
        <w:t xml:space="preserve">среду, в которой конкурируют </w:t>
      </w:r>
      <w:r w:rsidR="00450A96" w:rsidRPr="001B0527">
        <w:rPr>
          <w:rFonts w:ascii="Times New Roman" w:hAnsi="Times New Roman" w:cs="Times New Roman"/>
        </w:rPr>
        <w:t xml:space="preserve">местные и </w:t>
      </w:r>
      <w:r w:rsidRPr="001B0527">
        <w:rPr>
          <w:rFonts w:ascii="Times New Roman" w:hAnsi="Times New Roman" w:cs="Times New Roman"/>
        </w:rPr>
        <w:t>национальные</w:t>
      </w:r>
      <w:r w:rsidR="00912978" w:rsidRPr="001B0527">
        <w:rPr>
          <w:rFonts w:ascii="Times New Roman" w:hAnsi="Times New Roman" w:cs="Times New Roman"/>
        </w:rPr>
        <w:t xml:space="preserve"> </w:t>
      </w:r>
      <w:r w:rsidR="00450A96" w:rsidRPr="001B0527">
        <w:rPr>
          <w:rFonts w:ascii="Times New Roman" w:hAnsi="Times New Roman" w:cs="Times New Roman"/>
        </w:rPr>
        <w:t>организации</w:t>
      </w:r>
      <w:r w:rsidR="00912978" w:rsidRPr="001B0527">
        <w:rPr>
          <w:rFonts w:ascii="Times New Roman" w:hAnsi="Times New Roman" w:cs="Times New Roman"/>
        </w:rPr>
        <w:t>. Эта среда может способствовать возникновению конкурентного преимущества в отрасли, а может замедлить этот процесс. Данная концепция получила название «бриллиант» конкурентных преимуществ Портера и состоит из следующих детерминант:</w:t>
      </w:r>
      <w:r w:rsidR="00912978" w:rsidRPr="001B0527">
        <w:rPr>
          <w:rStyle w:val="aa"/>
          <w:rFonts w:ascii="Times New Roman" w:hAnsi="Times New Roman" w:cs="Times New Roman"/>
        </w:rPr>
        <w:footnoteReference w:id="4"/>
      </w:r>
    </w:p>
    <w:p w14:paraId="1C285E2F" w14:textId="77777777" w:rsidR="00912978" w:rsidRPr="001B0527" w:rsidRDefault="00912978" w:rsidP="00912978">
      <w:pPr>
        <w:pStyle w:val="a5"/>
        <w:numPr>
          <w:ilvl w:val="0"/>
          <w:numId w:val="37"/>
        </w:numPr>
        <w:spacing w:line="360" w:lineRule="auto"/>
        <w:jc w:val="both"/>
        <w:rPr>
          <w:rFonts w:ascii="Times New Roman" w:hAnsi="Times New Roman" w:cs="Times New Roman"/>
        </w:rPr>
      </w:pPr>
      <w:r w:rsidRPr="001B0527">
        <w:rPr>
          <w:rFonts w:ascii="Times New Roman" w:hAnsi="Times New Roman" w:cs="Times New Roman"/>
        </w:rPr>
        <w:t>Факторные условия;</w:t>
      </w:r>
    </w:p>
    <w:p w14:paraId="53B1DF74" w14:textId="77777777" w:rsidR="00912978" w:rsidRPr="001B0527" w:rsidRDefault="00912978" w:rsidP="00912978">
      <w:pPr>
        <w:pStyle w:val="a5"/>
        <w:numPr>
          <w:ilvl w:val="0"/>
          <w:numId w:val="37"/>
        </w:numPr>
        <w:spacing w:line="360" w:lineRule="auto"/>
        <w:jc w:val="both"/>
        <w:rPr>
          <w:rFonts w:ascii="Times New Roman" w:hAnsi="Times New Roman" w:cs="Times New Roman"/>
        </w:rPr>
      </w:pPr>
      <w:r w:rsidRPr="001B0527">
        <w:rPr>
          <w:rFonts w:ascii="Times New Roman" w:hAnsi="Times New Roman" w:cs="Times New Roman"/>
        </w:rPr>
        <w:t>Условия спроса;</w:t>
      </w:r>
    </w:p>
    <w:p w14:paraId="69D64FB0" w14:textId="77777777" w:rsidR="00912978" w:rsidRPr="001B0527" w:rsidRDefault="00912978" w:rsidP="00912978">
      <w:pPr>
        <w:pStyle w:val="a5"/>
        <w:numPr>
          <w:ilvl w:val="0"/>
          <w:numId w:val="37"/>
        </w:numPr>
        <w:spacing w:line="360" w:lineRule="auto"/>
        <w:jc w:val="both"/>
        <w:rPr>
          <w:rFonts w:ascii="Times New Roman" w:hAnsi="Times New Roman" w:cs="Times New Roman"/>
        </w:rPr>
      </w:pPr>
      <w:r w:rsidRPr="001B0527">
        <w:rPr>
          <w:rFonts w:ascii="Times New Roman" w:hAnsi="Times New Roman" w:cs="Times New Roman"/>
        </w:rPr>
        <w:t>Родственные и поддерживающие отрасли;</w:t>
      </w:r>
    </w:p>
    <w:p w14:paraId="5DBBF804" w14:textId="77777777" w:rsidR="00912978" w:rsidRPr="001B0527" w:rsidRDefault="00912978" w:rsidP="00912978">
      <w:pPr>
        <w:pStyle w:val="a5"/>
        <w:numPr>
          <w:ilvl w:val="0"/>
          <w:numId w:val="37"/>
        </w:numPr>
        <w:spacing w:line="360" w:lineRule="auto"/>
        <w:jc w:val="both"/>
        <w:rPr>
          <w:rFonts w:ascii="Times New Roman" w:hAnsi="Times New Roman" w:cs="Times New Roman"/>
        </w:rPr>
      </w:pPr>
      <w:r w:rsidRPr="001B0527">
        <w:rPr>
          <w:rFonts w:ascii="Times New Roman" w:hAnsi="Times New Roman" w:cs="Times New Roman"/>
        </w:rPr>
        <w:t xml:space="preserve">Стратегия фирмы, её структура и конкуренты. </w:t>
      </w:r>
    </w:p>
    <w:p w14:paraId="0F268C92" w14:textId="77777777" w:rsidR="00912978" w:rsidRPr="001B0527" w:rsidRDefault="00912978" w:rsidP="00912978">
      <w:pPr>
        <w:pStyle w:val="a5"/>
        <w:spacing w:line="360" w:lineRule="auto"/>
        <w:jc w:val="both"/>
        <w:rPr>
          <w:rFonts w:ascii="Times New Roman" w:hAnsi="Times New Roman" w:cs="Times New Roman"/>
        </w:rPr>
      </w:pPr>
    </w:p>
    <w:p w14:paraId="54EB6BB8" w14:textId="57A7B6AF" w:rsidR="00912978" w:rsidRPr="001B0527" w:rsidRDefault="00134D66" w:rsidP="00912978">
      <w:pPr>
        <w:spacing w:line="360" w:lineRule="auto"/>
        <w:jc w:val="both"/>
        <w:rPr>
          <w:rFonts w:ascii="Times New Roman" w:hAnsi="Times New Roman" w:cs="Times New Roman"/>
        </w:rPr>
      </w:pPr>
      <w:r w:rsidRPr="001B0527">
        <w:rPr>
          <w:rFonts w:ascii="Times New Roman" w:hAnsi="Times New Roman" w:cs="Times New Roman"/>
        </w:rPr>
        <w:t xml:space="preserve">     </w:t>
      </w:r>
      <w:proofErr w:type="spellStart"/>
      <w:r w:rsidR="00912978" w:rsidRPr="001B0527">
        <w:rPr>
          <w:rFonts w:ascii="Times New Roman" w:hAnsi="Times New Roman" w:cs="Times New Roman"/>
        </w:rPr>
        <w:t>Каждыи</w:t>
      </w:r>
      <w:proofErr w:type="spellEnd"/>
      <w:r w:rsidR="00912978" w:rsidRPr="001B0527">
        <w:rPr>
          <w:rFonts w:ascii="Times New Roman" w:hAnsi="Times New Roman" w:cs="Times New Roman"/>
        </w:rPr>
        <w:t>̆ из четырех перечисленных выше факторов определяет одну из «вершин» «бриллианта», причем эти факторы связаны и взаимно усиливаются, каждый элемент оказывает влияние на все остальные. Преимущества в одном могут создать или усилить преимущества в других, и наоборот негативные факторы в одном компоненте могут отрицательно влиять на другой. Детерминанты, каждый в отдельности и все вместе как система, создают условия, в которых рождаются и действуют фирмы данного государства.</w:t>
      </w:r>
    </w:p>
    <w:p w14:paraId="669051E6" w14:textId="2A9B4C37" w:rsidR="00912978" w:rsidRPr="001B0527" w:rsidRDefault="00912978" w:rsidP="001B0527">
      <w:pPr>
        <w:spacing w:line="360" w:lineRule="auto"/>
        <w:ind w:firstLine="284"/>
        <w:jc w:val="both"/>
        <w:rPr>
          <w:rFonts w:ascii="Times New Roman" w:hAnsi="Times New Roman" w:cs="Times New Roman"/>
        </w:rPr>
      </w:pPr>
      <w:r w:rsidRPr="001B0527">
        <w:rPr>
          <w:rFonts w:ascii="Times New Roman" w:hAnsi="Times New Roman" w:cs="Times New Roman"/>
        </w:rPr>
        <w:lastRenderedPageBreak/>
        <w:t xml:space="preserve">Формирование положительного и выигрышного характера данной системы </w:t>
      </w:r>
      <w:r w:rsidR="00E2780A" w:rsidRPr="001B0527">
        <w:rPr>
          <w:rFonts w:ascii="Times New Roman" w:hAnsi="Times New Roman" w:cs="Times New Roman"/>
        </w:rPr>
        <w:t xml:space="preserve">факторов страной базирования </w:t>
      </w:r>
      <w:r w:rsidRPr="001B0527">
        <w:rPr>
          <w:rFonts w:ascii="Times New Roman" w:hAnsi="Times New Roman" w:cs="Times New Roman"/>
        </w:rPr>
        <w:t>в какой-либо отрасли, предопределяет национальный успех в ней в международной конкуренции.</w:t>
      </w:r>
    </w:p>
    <w:p w14:paraId="49A2DF83" w14:textId="22C7AF07" w:rsidR="00912978" w:rsidRPr="001B0527" w:rsidRDefault="00912978" w:rsidP="00134D66">
      <w:pPr>
        <w:spacing w:line="360" w:lineRule="auto"/>
        <w:ind w:firstLine="284"/>
        <w:jc w:val="both"/>
        <w:rPr>
          <w:rFonts w:ascii="Times New Roman" w:hAnsi="Times New Roman" w:cs="Times New Roman"/>
        </w:rPr>
      </w:pPr>
      <w:r w:rsidRPr="001B0527">
        <w:rPr>
          <w:rFonts w:ascii="Times New Roman" w:hAnsi="Times New Roman" w:cs="Times New Roman"/>
        </w:rPr>
        <w:t>Под факторными условиями в данной теории подразумевается одаренность страны теми или иными факторами производства, необходимыми для осуществления деятельности фирм в отрасли, а именно человеческие ресурсы, то есть количество, квалификация и стоимость рабочей силы, физические ресурсы, как обладание страной разнообразными природными ресурсами. Географическое положение страны, так</w:t>
      </w:r>
      <w:r w:rsidR="00E2780A" w:rsidRPr="001B0527">
        <w:rPr>
          <w:rFonts w:ascii="Times New Roman" w:hAnsi="Times New Roman" w:cs="Times New Roman"/>
        </w:rPr>
        <w:t xml:space="preserve"> </w:t>
      </w:r>
      <w:r w:rsidRPr="001B0527">
        <w:rPr>
          <w:rFonts w:ascii="Times New Roman" w:hAnsi="Times New Roman" w:cs="Times New Roman"/>
        </w:rPr>
        <w:t xml:space="preserve">же как и её размер могут выделяться в категорию физических ресурсов. </w:t>
      </w:r>
    </w:p>
    <w:p w14:paraId="08658134" w14:textId="46764DC1" w:rsidR="00912978" w:rsidRPr="001B0527" w:rsidRDefault="00912978" w:rsidP="00450A96">
      <w:pPr>
        <w:spacing w:line="360" w:lineRule="auto"/>
        <w:ind w:firstLine="284"/>
        <w:jc w:val="both"/>
        <w:rPr>
          <w:rFonts w:ascii="Times New Roman" w:hAnsi="Times New Roman" w:cs="Times New Roman"/>
        </w:rPr>
      </w:pPr>
      <w:r w:rsidRPr="001B0527">
        <w:rPr>
          <w:rFonts w:ascii="Times New Roman" w:hAnsi="Times New Roman" w:cs="Times New Roman"/>
        </w:rPr>
        <w:t>В  международной торговле в рамках отрасли, расположение государства относительно других стран, являющихся международными торговыми партнерами, поставщиками или рынками сбыта, влияет например на транспортные издержки. Так же к физическим ресурсам Портер относит стоимость и количество капитала, который может быть направлен на финансирование отраслевой промышленности. Из-за глобализации рынков капитала и крупных международных перемещений капитала из страны в страну условия в разных странах постепенно выравниваются, однако все равно сохраняются национальные ра</w:t>
      </w:r>
      <w:r w:rsidR="00E2780A" w:rsidRPr="001B0527">
        <w:rPr>
          <w:rFonts w:ascii="Times New Roman" w:hAnsi="Times New Roman" w:cs="Times New Roman"/>
        </w:rPr>
        <w:t xml:space="preserve">зличия, которые следует всегда </w:t>
      </w:r>
      <w:r w:rsidRPr="001B0527">
        <w:rPr>
          <w:rFonts w:ascii="Times New Roman" w:hAnsi="Times New Roman" w:cs="Times New Roman"/>
        </w:rPr>
        <w:t>принимать во внимание. Инфраструктура и ресурс знаний являются еще двумя физическими факторами. На характер конкуренции фирм в отрасли сильно влияют качественные характеристики имеющейся инфраструктуры. А без суммы научной, технической и рыночной информации отрасль просто перестанет совершенствоваться и обретать конкурентные преимущества в национальном и международном аспекте.</w:t>
      </w:r>
    </w:p>
    <w:p w14:paraId="391A6ED9" w14:textId="2D520A47" w:rsidR="00912978" w:rsidRPr="001B0527" w:rsidRDefault="00134D66" w:rsidP="00912978">
      <w:pPr>
        <w:spacing w:line="360" w:lineRule="auto"/>
        <w:jc w:val="both"/>
        <w:rPr>
          <w:rFonts w:ascii="Times New Roman" w:hAnsi="Times New Roman" w:cs="Times New Roman"/>
        </w:rPr>
      </w:pPr>
      <w:r w:rsidRPr="001B0527">
        <w:rPr>
          <w:rFonts w:ascii="Times New Roman" w:hAnsi="Times New Roman" w:cs="Times New Roman"/>
        </w:rPr>
        <w:t xml:space="preserve">     </w:t>
      </w:r>
      <w:r w:rsidR="00912978" w:rsidRPr="001B0527">
        <w:rPr>
          <w:rFonts w:ascii="Times New Roman" w:hAnsi="Times New Roman" w:cs="Times New Roman"/>
        </w:rPr>
        <w:t xml:space="preserve">Спрос на внутреннем рынке на товары или услуги, реализуемые какой-либо </w:t>
      </w:r>
      <w:r w:rsidR="00450A96" w:rsidRPr="001B0527">
        <w:rPr>
          <w:rFonts w:ascii="Times New Roman" w:hAnsi="Times New Roman" w:cs="Times New Roman"/>
        </w:rPr>
        <w:t xml:space="preserve">местной </w:t>
      </w:r>
      <w:r w:rsidR="00912978" w:rsidRPr="001B0527">
        <w:rPr>
          <w:rFonts w:ascii="Times New Roman" w:hAnsi="Times New Roman" w:cs="Times New Roman"/>
        </w:rPr>
        <w:t xml:space="preserve">отраслью, является </w:t>
      </w:r>
      <w:r w:rsidR="00450A96" w:rsidRPr="001B0527">
        <w:rPr>
          <w:rFonts w:ascii="Times New Roman" w:hAnsi="Times New Roman" w:cs="Times New Roman"/>
        </w:rPr>
        <w:t>следующим</w:t>
      </w:r>
      <w:r w:rsidR="00912978" w:rsidRPr="001B0527">
        <w:rPr>
          <w:rFonts w:ascii="Times New Roman" w:hAnsi="Times New Roman" w:cs="Times New Roman"/>
        </w:rPr>
        <w:t xml:space="preserve"> компонентом конкурентного преимущества государства. Характер и скорость внедрения </w:t>
      </w:r>
      <w:r w:rsidR="00450A96" w:rsidRPr="001B0527">
        <w:rPr>
          <w:rFonts w:ascii="Times New Roman" w:hAnsi="Times New Roman" w:cs="Times New Roman"/>
        </w:rPr>
        <w:t>инновационных</w:t>
      </w:r>
      <w:r w:rsidR="00912978" w:rsidRPr="001B0527">
        <w:rPr>
          <w:rFonts w:ascii="Times New Roman" w:hAnsi="Times New Roman" w:cs="Times New Roman"/>
        </w:rPr>
        <w:t xml:space="preserve"> технологий, определяемые спросом на внутреннем рынке, </w:t>
      </w:r>
      <w:r w:rsidR="00450A96" w:rsidRPr="001B0527">
        <w:rPr>
          <w:rFonts w:ascii="Times New Roman" w:hAnsi="Times New Roman" w:cs="Times New Roman"/>
        </w:rPr>
        <w:t>играют важную роль</w:t>
      </w:r>
      <w:r w:rsidR="00912978" w:rsidRPr="001B0527">
        <w:rPr>
          <w:rFonts w:ascii="Times New Roman" w:hAnsi="Times New Roman" w:cs="Times New Roman"/>
        </w:rPr>
        <w:t xml:space="preserve"> для получения выигрышного конкурентного преимущества страны. Данный спрос характеризуется тремя</w:t>
      </w:r>
      <w:r w:rsidR="00450A96" w:rsidRPr="001B0527">
        <w:rPr>
          <w:rFonts w:ascii="Times New Roman" w:hAnsi="Times New Roman" w:cs="Times New Roman"/>
        </w:rPr>
        <w:t xml:space="preserve"> следующими</w:t>
      </w:r>
      <w:r w:rsidR="00912978" w:rsidRPr="001B0527">
        <w:rPr>
          <w:rFonts w:ascii="Times New Roman" w:hAnsi="Times New Roman" w:cs="Times New Roman"/>
        </w:rPr>
        <w:t xml:space="preserve"> чертами: его структурой, а именно природой покупательских потребностей, объемом и характером роста внутреннего спроса и механизмами, с помощью которых предпочтения на внутреннем рынке переносятся в другие страны.</w:t>
      </w:r>
    </w:p>
    <w:p w14:paraId="461B5532" w14:textId="52582DDE" w:rsidR="00912978" w:rsidRPr="001B0527" w:rsidRDefault="00912978" w:rsidP="00450A96">
      <w:pPr>
        <w:spacing w:line="360" w:lineRule="auto"/>
        <w:ind w:firstLine="284"/>
        <w:jc w:val="both"/>
        <w:rPr>
          <w:rFonts w:ascii="Times New Roman" w:hAnsi="Times New Roman" w:cs="Times New Roman"/>
        </w:rPr>
      </w:pPr>
      <w:r w:rsidRPr="001B0527">
        <w:rPr>
          <w:rFonts w:ascii="Times New Roman" w:hAnsi="Times New Roman" w:cs="Times New Roman"/>
        </w:rPr>
        <w:t>Третий детерминант, определяющий национальные</w:t>
      </w:r>
      <w:r w:rsidR="00E2780A" w:rsidRPr="001B0527">
        <w:rPr>
          <w:rFonts w:ascii="Times New Roman" w:hAnsi="Times New Roman" w:cs="Times New Roman"/>
        </w:rPr>
        <w:t xml:space="preserve"> преимущества в отрасли, - это </w:t>
      </w:r>
      <w:r w:rsidRPr="001B0527">
        <w:rPr>
          <w:rFonts w:ascii="Times New Roman" w:hAnsi="Times New Roman" w:cs="Times New Roman"/>
        </w:rPr>
        <w:t xml:space="preserve">наличие в стране отраслей-поставщиков или смежных отраслей, которые успешны и конкурентоспособны на мировом рынке. В результате тесных производственных связей между фирмами и поставщиками, которые способствуют свободному обмену информацией и позволяют существенно снизить затраты фирм на ресурсы или </w:t>
      </w:r>
      <w:r w:rsidRPr="001B0527">
        <w:rPr>
          <w:rFonts w:ascii="Times New Roman" w:hAnsi="Times New Roman" w:cs="Times New Roman"/>
        </w:rPr>
        <w:lastRenderedPageBreak/>
        <w:t>оборудование возникает конкурентоспособность. А наличие конкурентных родс</w:t>
      </w:r>
      <w:r w:rsidR="00E2780A" w:rsidRPr="001B0527">
        <w:rPr>
          <w:rFonts w:ascii="Times New Roman" w:hAnsi="Times New Roman" w:cs="Times New Roman"/>
        </w:rPr>
        <w:t xml:space="preserve">твенных </w:t>
      </w:r>
      <w:r w:rsidRPr="001B0527">
        <w:rPr>
          <w:rFonts w:ascii="Times New Roman" w:hAnsi="Times New Roman" w:cs="Times New Roman"/>
        </w:rPr>
        <w:t>и смежных отраслей в стране часто ведет к техническому и технологическому взаимодействию, возникновению новых прогрессивных видов производства и создания товаров и услуг.</w:t>
      </w:r>
    </w:p>
    <w:p w14:paraId="21A03B41" w14:textId="469BB373" w:rsidR="00912978" w:rsidRPr="001B0527" w:rsidRDefault="00134D66" w:rsidP="00912978">
      <w:pPr>
        <w:spacing w:line="360" w:lineRule="auto"/>
        <w:jc w:val="both"/>
        <w:rPr>
          <w:rFonts w:ascii="Times New Roman" w:hAnsi="Times New Roman" w:cs="Times New Roman"/>
        </w:rPr>
      </w:pPr>
      <w:r w:rsidRPr="001B0527">
        <w:rPr>
          <w:rFonts w:ascii="Times New Roman" w:hAnsi="Times New Roman" w:cs="Times New Roman"/>
        </w:rPr>
        <w:t xml:space="preserve">     </w:t>
      </w:r>
      <w:r w:rsidR="00912978" w:rsidRPr="001B0527">
        <w:rPr>
          <w:rFonts w:ascii="Times New Roman" w:hAnsi="Times New Roman" w:cs="Times New Roman"/>
        </w:rPr>
        <w:t xml:space="preserve">Четвертым детерминантом является </w:t>
      </w:r>
      <w:r w:rsidR="00450A96" w:rsidRPr="001B0527">
        <w:rPr>
          <w:rFonts w:ascii="Times New Roman" w:hAnsi="Times New Roman" w:cs="Times New Roman"/>
        </w:rPr>
        <w:t>то</w:t>
      </w:r>
      <w:r w:rsidR="00912978" w:rsidRPr="001B0527">
        <w:rPr>
          <w:rFonts w:ascii="Times New Roman" w:hAnsi="Times New Roman" w:cs="Times New Roman"/>
        </w:rPr>
        <w:t xml:space="preserve">, что национальные </w:t>
      </w:r>
      <w:r w:rsidR="00450A96" w:rsidRPr="001B0527">
        <w:rPr>
          <w:rFonts w:ascii="Times New Roman" w:hAnsi="Times New Roman" w:cs="Times New Roman"/>
        </w:rPr>
        <w:t xml:space="preserve">уникальные </w:t>
      </w:r>
      <w:r w:rsidR="00912978" w:rsidRPr="001B0527">
        <w:rPr>
          <w:rFonts w:ascii="Times New Roman" w:hAnsi="Times New Roman" w:cs="Times New Roman"/>
        </w:rPr>
        <w:t xml:space="preserve">особенности страны </w:t>
      </w:r>
      <w:r w:rsidR="00450A96" w:rsidRPr="001B0527">
        <w:rPr>
          <w:rFonts w:ascii="Times New Roman" w:hAnsi="Times New Roman" w:cs="Times New Roman"/>
        </w:rPr>
        <w:t>оказывают влияние</w:t>
      </w:r>
      <w:r w:rsidR="00912978" w:rsidRPr="001B0527">
        <w:rPr>
          <w:rFonts w:ascii="Times New Roman" w:hAnsi="Times New Roman" w:cs="Times New Roman"/>
        </w:rPr>
        <w:t xml:space="preserve"> на управление фирмами и на </w:t>
      </w:r>
      <w:r w:rsidR="00450A96" w:rsidRPr="001B0527">
        <w:rPr>
          <w:rFonts w:ascii="Times New Roman" w:hAnsi="Times New Roman" w:cs="Times New Roman"/>
        </w:rPr>
        <w:t>формирование соответствующих конкурентных стратегий</w:t>
      </w:r>
      <w:r w:rsidR="00912978" w:rsidRPr="001B0527">
        <w:rPr>
          <w:rFonts w:ascii="Times New Roman" w:hAnsi="Times New Roman" w:cs="Times New Roman"/>
        </w:rPr>
        <w:t xml:space="preserve">. </w:t>
      </w:r>
      <w:r w:rsidR="00450A96" w:rsidRPr="001B0527">
        <w:rPr>
          <w:rFonts w:ascii="Times New Roman" w:hAnsi="Times New Roman" w:cs="Times New Roman"/>
        </w:rPr>
        <w:t xml:space="preserve">В зависимости от характера конкуренции на местном рынке фирма создается, организуется и управляется. </w:t>
      </w:r>
      <w:r w:rsidR="00912978" w:rsidRPr="001B0527">
        <w:rPr>
          <w:rFonts w:ascii="Times New Roman" w:hAnsi="Times New Roman" w:cs="Times New Roman"/>
        </w:rPr>
        <w:t xml:space="preserve">Цели, способы и стратегии организации фирм </w:t>
      </w:r>
      <w:r w:rsidR="00450A96" w:rsidRPr="001B0527">
        <w:rPr>
          <w:rFonts w:ascii="Times New Roman" w:hAnsi="Times New Roman" w:cs="Times New Roman"/>
        </w:rPr>
        <w:t>существенным образом</w:t>
      </w:r>
      <w:r w:rsidR="00912978" w:rsidRPr="001B0527">
        <w:rPr>
          <w:rFonts w:ascii="Times New Roman" w:hAnsi="Times New Roman" w:cs="Times New Roman"/>
        </w:rPr>
        <w:t xml:space="preserve"> различаются в разных </w:t>
      </w:r>
      <w:r w:rsidR="00450A96" w:rsidRPr="001B0527">
        <w:rPr>
          <w:rFonts w:ascii="Times New Roman" w:hAnsi="Times New Roman" w:cs="Times New Roman"/>
        </w:rPr>
        <w:t>государствах</w:t>
      </w:r>
      <w:r w:rsidR="00912978" w:rsidRPr="001B0527">
        <w:rPr>
          <w:rFonts w:ascii="Times New Roman" w:hAnsi="Times New Roman" w:cs="Times New Roman"/>
        </w:rPr>
        <w:t xml:space="preserve">, что </w:t>
      </w:r>
      <w:r w:rsidR="00450A96" w:rsidRPr="001B0527">
        <w:rPr>
          <w:rFonts w:ascii="Times New Roman" w:hAnsi="Times New Roman" w:cs="Times New Roman"/>
        </w:rPr>
        <w:t>сильно</w:t>
      </w:r>
      <w:r w:rsidR="00912978" w:rsidRPr="001B0527">
        <w:rPr>
          <w:rFonts w:ascii="Times New Roman" w:hAnsi="Times New Roman" w:cs="Times New Roman"/>
        </w:rPr>
        <w:t xml:space="preserve"> усложняет процесс интеграции фирм на зарубежные рынки, однако открываются большие возможности по приобретению опыта и перенесению его на внутренний рынок как новаторский, что в свою очередь даст конкурентное преимущество в стране базирования.</w:t>
      </w:r>
    </w:p>
    <w:p w14:paraId="1B0DE928" w14:textId="456BB386" w:rsidR="00912978" w:rsidRPr="001B0527" w:rsidRDefault="00134D66" w:rsidP="00912978">
      <w:pPr>
        <w:spacing w:line="360" w:lineRule="auto"/>
        <w:jc w:val="both"/>
        <w:rPr>
          <w:rFonts w:ascii="Times New Roman" w:hAnsi="Times New Roman" w:cs="Times New Roman"/>
        </w:rPr>
      </w:pPr>
      <w:r w:rsidRPr="001B0527">
        <w:rPr>
          <w:rFonts w:ascii="Times New Roman" w:hAnsi="Times New Roman" w:cs="Times New Roman"/>
        </w:rPr>
        <w:t xml:space="preserve">     </w:t>
      </w:r>
      <w:r w:rsidR="00912978" w:rsidRPr="001B0527">
        <w:rPr>
          <w:rFonts w:ascii="Times New Roman" w:hAnsi="Times New Roman" w:cs="Times New Roman"/>
        </w:rPr>
        <w:t xml:space="preserve">Вышеперечисленные детерминанты, определяющие национальные преимущества, создают в отдельных отраслях особую замкнутую среду. Однако в данной концепции М. Портер выделяет еще два фактора, которые могут повлиять на конъюнктуру отрасли. Это роль случая, то есть когда происходят такие события, которые не имеют общего с условиями развития в стране и влиять на которые не могут ни фирмы, ни национальные правительства, и роль правительства. Власть может влиять и подвергаться влиянию всех четырех компонентов «бриллианта», так например на параметры факторов производства воздействуют субсидии, политика в отношении рынков капитала и образования. </w:t>
      </w:r>
    </w:p>
    <w:p w14:paraId="7FB67460" w14:textId="0A146B45" w:rsidR="00912978" w:rsidRPr="001B0527" w:rsidRDefault="00134D66" w:rsidP="00912978">
      <w:pPr>
        <w:spacing w:line="360" w:lineRule="auto"/>
        <w:jc w:val="both"/>
        <w:rPr>
          <w:rFonts w:ascii="Times New Roman" w:hAnsi="Times New Roman" w:cs="Times New Roman"/>
        </w:rPr>
      </w:pPr>
      <w:r w:rsidRPr="001B0527">
        <w:rPr>
          <w:rFonts w:ascii="Times New Roman" w:hAnsi="Times New Roman" w:cs="Times New Roman"/>
        </w:rPr>
        <w:t xml:space="preserve">     </w:t>
      </w:r>
      <w:r w:rsidR="00912978" w:rsidRPr="001B0527">
        <w:rPr>
          <w:rFonts w:ascii="Times New Roman" w:hAnsi="Times New Roman" w:cs="Times New Roman"/>
        </w:rPr>
        <w:t xml:space="preserve">Помимо Майкла Портера вопросом конкурентоспособности отрасли занимались много экономистов и ученых, </w:t>
      </w:r>
      <w:r w:rsidR="00415AD7" w:rsidRPr="001B0527">
        <w:rPr>
          <w:rFonts w:ascii="Times New Roman" w:hAnsi="Times New Roman" w:cs="Times New Roman"/>
        </w:rPr>
        <w:t>например,</w:t>
      </w:r>
      <w:r w:rsidR="00912978" w:rsidRPr="001B0527">
        <w:rPr>
          <w:rFonts w:ascii="Times New Roman" w:hAnsi="Times New Roman" w:cs="Times New Roman"/>
        </w:rPr>
        <w:t xml:space="preserve"> </w:t>
      </w:r>
      <w:proofErr w:type="spellStart"/>
      <w:r w:rsidR="00912978" w:rsidRPr="001B0527">
        <w:rPr>
          <w:rFonts w:ascii="Times New Roman" w:hAnsi="Times New Roman" w:cs="Times New Roman"/>
        </w:rPr>
        <w:t>М.Энрайт</w:t>
      </w:r>
      <w:proofErr w:type="spellEnd"/>
      <w:r w:rsidR="00912978" w:rsidRPr="001B0527">
        <w:rPr>
          <w:rFonts w:ascii="Times New Roman" w:hAnsi="Times New Roman" w:cs="Times New Roman"/>
        </w:rPr>
        <w:t xml:space="preserve"> с его концепцией региональных кластеров и региональной конкурентоспособности, которая основывается на том, что конкурентные преимущества создаются на региональном уровне, а не на национальном или наднациональном уровне. Главную роль при формировании конкурентных преимуществ оказывают исторические предпосылки развития регионов, разнообразие культур ведения бизнеса и экономической деятельности, организация местного производства и получение образования.</w:t>
      </w:r>
    </w:p>
    <w:p w14:paraId="159B86B5" w14:textId="77777777" w:rsidR="00912978" w:rsidRPr="001B0527" w:rsidRDefault="00912978" w:rsidP="00134D66">
      <w:pPr>
        <w:spacing w:line="360" w:lineRule="auto"/>
        <w:ind w:firstLine="284"/>
        <w:jc w:val="both"/>
        <w:rPr>
          <w:rFonts w:ascii="Times New Roman" w:hAnsi="Times New Roman" w:cs="Times New Roman"/>
        </w:rPr>
      </w:pPr>
      <w:r w:rsidRPr="001B0527">
        <w:rPr>
          <w:rFonts w:ascii="Times New Roman" w:hAnsi="Times New Roman" w:cs="Times New Roman"/>
        </w:rPr>
        <w:t xml:space="preserve">Изучением данной темы также занимались и русские ученые и экономисты. В своем исследовании я более подробно рассмотрела работу Пахомовой Н.В. и Рихтера К.К. «Экономика отраслевых рынков и политика государства». В данной книге рассматривается теория отраслевых рынков. Предметом анализа является изучение функционирования и взаимодействия рынков и предприятий, а также важные аспекты экономической политики государства, связанные с управлением рынков и рыночных </w:t>
      </w:r>
      <w:r w:rsidRPr="001B0527">
        <w:rPr>
          <w:rFonts w:ascii="Times New Roman" w:hAnsi="Times New Roman" w:cs="Times New Roman"/>
        </w:rPr>
        <w:lastRenderedPageBreak/>
        <w:t xml:space="preserve">структур. Объектом теории выделяются две основополагающие области. Первая из них охватывает обладающие различными структурами рынки, стратегии их фирм и вероятные результаты их функционирования и взаимодействия. Второй ведущей областью анализа является оказание воздействия государства на функционирование рынка и его участников. Анализ политики поддержки конкуренции и промышленной, технической, инновационной политики и ряда других аспектов государственного регулирования. </w:t>
      </w:r>
    </w:p>
    <w:p w14:paraId="0A8B7CBD" w14:textId="2824986F" w:rsidR="00912978" w:rsidRPr="001B0527" w:rsidRDefault="00912978" w:rsidP="00401C76">
      <w:pPr>
        <w:spacing w:line="360" w:lineRule="auto"/>
        <w:ind w:firstLine="284"/>
        <w:jc w:val="both"/>
        <w:rPr>
          <w:rFonts w:ascii="Times New Roman" w:hAnsi="Times New Roman" w:cs="Times New Roman"/>
        </w:rPr>
      </w:pPr>
      <w:r w:rsidRPr="001B0527">
        <w:rPr>
          <w:rFonts w:ascii="Times New Roman" w:hAnsi="Times New Roman" w:cs="Times New Roman"/>
        </w:rPr>
        <w:t>С учетом развертывания процессов международной интеграции и глобализации все более важную роль в качестве условий функционирования бизнеса, от которых в существенной степен</w:t>
      </w:r>
      <w:r w:rsidR="00E2780A" w:rsidRPr="001B0527">
        <w:rPr>
          <w:rFonts w:ascii="Times New Roman" w:hAnsi="Times New Roman" w:cs="Times New Roman"/>
        </w:rPr>
        <w:t>и зависит конкурентоспособность</w:t>
      </w:r>
      <w:r w:rsidRPr="001B0527">
        <w:rPr>
          <w:rFonts w:ascii="Times New Roman" w:hAnsi="Times New Roman" w:cs="Times New Roman"/>
        </w:rPr>
        <w:t>, играет вырабатываемая на межгосударственном уровне политика поддержки конкуренции и стимулирования инноваций.</w:t>
      </w:r>
    </w:p>
    <w:p w14:paraId="243D0DDE" w14:textId="77777777" w:rsidR="00912978" w:rsidRPr="001B0527" w:rsidRDefault="00912978" w:rsidP="00401C76">
      <w:pPr>
        <w:spacing w:line="360" w:lineRule="auto"/>
        <w:ind w:firstLine="284"/>
        <w:jc w:val="both"/>
        <w:rPr>
          <w:rFonts w:ascii="Times New Roman" w:hAnsi="Times New Roman" w:cs="Times New Roman"/>
        </w:rPr>
      </w:pPr>
      <w:r w:rsidRPr="001B0527">
        <w:rPr>
          <w:rFonts w:ascii="Times New Roman" w:hAnsi="Times New Roman" w:cs="Times New Roman"/>
        </w:rPr>
        <w:t>Структурные факторы, обеспечивающие конкурентоспособность :</w:t>
      </w:r>
    </w:p>
    <w:p w14:paraId="5549C1C2" w14:textId="77777777" w:rsidR="00912978" w:rsidRPr="001B0527" w:rsidRDefault="00912978" w:rsidP="00912978">
      <w:pPr>
        <w:pStyle w:val="a5"/>
        <w:numPr>
          <w:ilvl w:val="0"/>
          <w:numId w:val="38"/>
        </w:numPr>
        <w:spacing w:line="360" w:lineRule="auto"/>
        <w:jc w:val="both"/>
        <w:rPr>
          <w:rFonts w:ascii="Times New Roman" w:hAnsi="Times New Roman" w:cs="Times New Roman"/>
        </w:rPr>
      </w:pPr>
      <w:r w:rsidRPr="001B0527">
        <w:rPr>
          <w:rFonts w:ascii="Times New Roman" w:hAnsi="Times New Roman" w:cs="Times New Roman"/>
        </w:rPr>
        <w:t>эффективность управления и организация внутри- и межфирменных взаимодействий (включая формирование кластеров, промышленных регионов);</w:t>
      </w:r>
    </w:p>
    <w:p w14:paraId="099B0D97" w14:textId="77777777" w:rsidR="00912978" w:rsidRPr="001B0527" w:rsidRDefault="00912978" w:rsidP="00912978">
      <w:pPr>
        <w:pStyle w:val="a5"/>
        <w:numPr>
          <w:ilvl w:val="0"/>
          <w:numId w:val="38"/>
        </w:numPr>
        <w:spacing w:line="360" w:lineRule="auto"/>
        <w:jc w:val="both"/>
        <w:rPr>
          <w:rFonts w:ascii="Times New Roman" w:hAnsi="Times New Roman" w:cs="Times New Roman"/>
        </w:rPr>
      </w:pPr>
      <w:r w:rsidRPr="001B0527">
        <w:rPr>
          <w:rFonts w:ascii="Times New Roman" w:hAnsi="Times New Roman" w:cs="Times New Roman"/>
        </w:rPr>
        <w:t>способность к инновациям перед лицом быстрых технологических изменений, динамизма рыночного спроса и предпочтений потребителей;</w:t>
      </w:r>
    </w:p>
    <w:p w14:paraId="1C6512BB" w14:textId="77777777" w:rsidR="00912978" w:rsidRPr="001B0527" w:rsidRDefault="00912978" w:rsidP="00912978">
      <w:pPr>
        <w:pStyle w:val="a5"/>
        <w:numPr>
          <w:ilvl w:val="0"/>
          <w:numId w:val="38"/>
        </w:numPr>
        <w:spacing w:line="360" w:lineRule="auto"/>
        <w:jc w:val="both"/>
        <w:rPr>
          <w:rFonts w:ascii="Times New Roman" w:hAnsi="Times New Roman" w:cs="Times New Roman"/>
        </w:rPr>
      </w:pPr>
      <w:r w:rsidRPr="001B0527">
        <w:rPr>
          <w:rFonts w:ascii="Times New Roman" w:hAnsi="Times New Roman" w:cs="Times New Roman"/>
        </w:rPr>
        <w:t>адекватные и эффективные институциональные условия (система налогообложения и поддержка инноваций, государственная поддержка).</w:t>
      </w:r>
    </w:p>
    <w:p w14:paraId="6C8C3E3D" w14:textId="77777777" w:rsidR="00912978" w:rsidRPr="001B0527" w:rsidRDefault="00912978"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Из чего следует, что для получения и удержания конкурентного преимущества страны необходима концентрации особых усилий, с одной стороны,  на стратегиях ведения бизнеса в условиях феноменально динамичной конкурентной ситуации, которая приобретает новые качества с развитием процессов глобализации экономики и её информатизации, а с другой, на политике государства в поддержку конкуренции, конкурентоспособности и инновационного промышленного развития. </w:t>
      </w:r>
      <w:r w:rsidRPr="001B0527">
        <w:rPr>
          <w:rStyle w:val="aa"/>
          <w:rFonts w:ascii="Times New Roman" w:hAnsi="Times New Roman" w:cs="Times New Roman"/>
        </w:rPr>
        <w:footnoteReference w:id="5"/>
      </w:r>
      <w:r w:rsidRPr="001B0527">
        <w:rPr>
          <w:rFonts w:ascii="Times New Roman" w:hAnsi="Times New Roman" w:cs="Times New Roman"/>
        </w:rPr>
        <w:t xml:space="preserve"> </w:t>
      </w:r>
    </w:p>
    <w:p w14:paraId="5B3C8DBD" w14:textId="77777777" w:rsidR="00912978" w:rsidRPr="001B0527" w:rsidRDefault="00912978" w:rsidP="00912978">
      <w:pPr>
        <w:spacing w:line="360" w:lineRule="auto"/>
        <w:jc w:val="both"/>
        <w:rPr>
          <w:rFonts w:ascii="Times New Roman" w:hAnsi="Times New Roman" w:cs="Times New Roman"/>
        </w:rPr>
      </w:pPr>
      <w:r w:rsidRPr="001B0527">
        <w:rPr>
          <w:rFonts w:ascii="Times New Roman" w:hAnsi="Times New Roman" w:cs="Times New Roman"/>
        </w:rPr>
        <w:t xml:space="preserve">Для стран, которые находятся на этапе активных рыночных реформ, включая Россию, во многом стоит опираться на международный опыт для развития собственных конкурентных отраслей. </w:t>
      </w:r>
    </w:p>
    <w:p w14:paraId="3D1674EF" w14:textId="5A12F265" w:rsidR="00912978" w:rsidRPr="001B0527" w:rsidRDefault="00912978"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Таким образом, отрасль здравоохранения воспринимается как неотъемлемая составляющая уровня и качества жизни населения. Она играет важнейшую роль в экономическом развитии государства, обеспечивая воспроизводство и качество трудовых ресурсов, создавая базу для социально-экономического роста. Поэтому фирмы, </w:t>
      </w:r>
      <w:r w:rsidRPr="001B0527">
        <w:rPr>
          <w:rFonts w:ascii="Times New Roman" w:hAnsi="Times New Roman" w:cs="Times New Roman"/>
        </w:rPr>
        <w:lastRenderedPageBreak/>
        <w:t xml:space="preserve">работающие в отрасли производства медицинского оборудования должны развивать потенциал, </w:t>
      </w:r>
      <w:proofErr w:type="spellStart"/>
      <w:r w:rsidRPr="001B0527">
        <w:rPr>
          <w:rFonts w:ascii="Times New Roman" w:hAnsi="Times New Roman" w:cs="Times New Roman"/>
        </w:rPr>
        <w:t>необходимыи</w:t>
      </w:r>
      <w:proofErr w:type="spellEnd"/>
      <w:r w:rsidRPr="001B0527">
        <w:rPr>
          <w:rFonts w:ascii="Times New Roman" w:hAnsi="Times New Roman" w:cs="Times New Roman"/>
        </w:rPr>
        <w:t xml:space="preserve">̆ для ведения </w:t>
      </w:r>
      <w:r w:rsidR="00D56024" w:rsidRPr="001B0527">
        <w:rPr>
          <w:rFonts w:ascii="Times New Roman" w:hAnsi="Times New Roman" w:cs="Times New Roman"/>
        </w:rPr>
        <w:t>конкурентной</w:t>
      </w:r>
      <w:r w:rsidR="00E2780A" w:rsidRPr="001B0527">
        <w:rPr>
          <w:rFonts w:ascii="Times New Roman" w:hAnsi="Times New Roman" w:cs="Times New Roman"/>
        </w:rPr>
        <w:t xml:space="preserve"> </w:t>
      </w:r>
      <w:r w:rsidRPr="001B0527">
        <w:rPr>
          <w:rFonts w:ascii="Times New Roman" w:hAnsi="Times New Roman" w:cs="Times New Roman"/>
        </w:rPr>
        <w:t xml:space="preserve">борьбы на национальном и мировом рынках. </w:t>
      </w:r>
    </w:p>
    <w:p w14:paraId="4B5BCEDC" w14:textId="0048CF0E" w:rsidR="00D62DED" w:rsidRPr="001B0527" w:rsidRDefault="00912978" w:rsidP="003E67A8">
      <w:pPr>
        <w:spacing w:line="360" w:lineRule="auto"/>
        <w:ind w:firstLine="284"/>
        <w:jc w:val="both"/>
        <w:rPr>
          <w:rFonts w:ascii="Times New Roman" w:hAnsi="Times New Roman" w:cs="Times New Roman"/>
        </w:rPr>
      </w:pPr>
      <w:r w:rsidRPr="001B0527">
        <w:rPr>
          <w:rFonts w:ascii="Times New Roman" w:hAnsi="Times New Roman" w:cs="Times New Roman"/>
        </w:rPr>
        <w:t>Исходя из вышесказанного анализ отрасли медицинского оборудования в контексте конкурентоспособности дает возможность сделать выводы об общем состоянии медицинской промышленности в Российской Федерации.</w:t>
      </w:r>
    </w:p>
    <w:p w14:paraId="0037E4AC" w14:textId="77777777" w:rsidR="00B76C7F" w:rsidRPr="001B0527" w:rsidRDefault="00B76C7F" w:rsidP="003E67A8">
      <w:pPr>
        <w:spacing w:line="360" w:lineRule="auto"/>
        <w:ind w:firstLine="284"/>
        <w:jc w:val="both"/>
        <w:rPr>
          <w:rFonts w:ascii="Times New Roman" w:hAnsi="Times New Roman" w:cs="Times New Roman"/>
        </w:rPr>
      </w:pPr>
    </w:p>
    <w:p w14:paraId="7B4C3947" w14:textId="77777777" w:rsidR="00B76C7F" w:rsidRPr="001B0527" w:rsidRDefault="00B76C7F" w:rsidP="003E67A8">
      <w:pPr>
        <w:spacing w:line="360" w:lineRule="auto"/>
        <w:ind w:firstLine="284"/>
        <w:jc w:val="both"/>
        <w:rPr>
          <w:rFonts w:ascii="Times New Roman" w:hAnsi="Times New Roman" w:cs="Times New Roman"/>
        </w:rPr>
      </w:pPr>
    </w:p>
    <w:p w14:paraId="363E4BBC" w14:textId="77777777" w:rsidR="00B76C7F" w:rsidRPr="001B0527" w:rsidRDefault="00B76C7F" w:rsidP="003E67A8">
      <w:pPr>
        <w:spacing w:line="360" w:lineRule="auto"/>
        <w:ind w:firstLine="284"/>
        <w:jc w:val="both"/>
        <w:rPr>
          <w:rFonts w:ascii="Times New Roman" w:hAnsi="Times New Roman" w:cs="Times New Roman"/>
        </w:rPr>
      </w:pPr>
    </w:p>
    <w:p w14:paraId="35378A1D" w14:textId="3A9F16C9" w:rsidR="006F4932" w:rsidRPr="001B0527" w:rsidRDefault="00CF3B89" w:rsidP="000638CC">
      <w:pPr>
        <w:rPr>
          <w:rStyle w:val="af0"/>
          <w:rFonts w:ascii="Times New Roman" w:hAnsi="Times New Roman" w:cs="Times New Roman"/>
          <w:b w:val="0"/>
        </w:rPr>
      </w:pPr>
      <w:bookmarkStart w:id="3" w:name="_Toc324590018"/>
      <w:r w:rsidRPr="001B0527">
        <w:rPr>
          <w:rStyle w:val="af0"/>
          <w:rFonts w:ascii="Times New Roman" w:hAnsi="Times New Roman" w:cs="Times New Roman"/>
          <w:b w:val="0"/>
        </w:rPr>
        <w:t xml:space="preserve"> </w:t>
      </w:r>
      <w:r w:rsidR="0078417D">
        <w:rPr>
          <w:rStyle w:val="af0"/>
          <w:rFonts w:ascii="Times New Roman" w:hAnsi="Times New Roman" w:cs="Times New Roman"/>
          <w:b w:val="0"/>
        </w:rPr>
        <w:t xml:space="preserve">1.2 Характеристика </w:t>
      </w:r>
      <w:r w:rsidR="00104D50" w:rsidRPr="001B0527">
        <w:rPr>
          <w:rStyle w:val="af0"/>
          <w:rFonts w:ascii="Times New Roman" w:hAnsi="Times New Roman" w:cs="Times New Roman"/>
          <w:b w:val="0"/>
        </w:rPr>
        <w:t xml:space="preserve">и структура мирового </w:t>
      </w:r>
      <w:r w:rsidR="00B76C7F" w:rsidRPr="001B0527">
        <w:rPr>
          <w:rStyle w:val="af0"/>
          <w:rFonts w:ascii="Times New Roman" w:hAnsi="Times New Roman" w:cs="Times New Roman"/>
          <w:b w:val="0"/>
        </w:rPr>
        <w:t>рынка медицинского оборудования</w:t>
      </w:r>
      <w:bookmarkEnd w:id="3"/>
    </w:p>
    <w:p w14:paraId="562527B2" w14:textId="77777777" w:rsidR="00B76C7F" w:rsidRPr="001B0527" w:rsidRDefault="00B76C7F" w:rsidP="00B76C7F">
      <w:pPr>
        <w:pStyle w:val="a5"/>
        <w:ind w:left="704"/>
      </w:pPr>
    </w:p>
    <w:p w14:paraId="3570A9B2" w14:textId="77777777" w:rsidR="00B76C7F" w:rsidRPr="001B0527" w:rsidRDefault="00B76C7F" w:rsidP="00B76C7F">
      <w:pPr>
        <w:pStyle w:val="a5"/>
        <w:ind w:left="704"/>
      </w:pPr>
    </w:p>
    <w:p w14:paraId="3E2AD51A" w14:textId="77777777" w:rsidR="00B76C7F" w:rsidRPr="001B0527" w:rsidRDefault="00B76C7F" w:rsidP="00B76C7F">
      <w:pPr>
        <w:pStyle w:val="a5"/>
        <w:ind w:left="704"/>
      </w:pPr>
    </w:p>
    <w:p w14:paraId="601CADEE" w14:textId="77777777" w:rsidR="00DB50E4" w:rsidRPr="001B0527" w:rsidRDefault="00DB50E4" w:rsidP="00DB50E4"/>
    <w:p w14:paraId="3AA5081D" w14:textId="77777777" w:rsidR="00DB50E4" w:rsidRPr="001B0527" w:rsidRDefault="00DB50E4" w:rsidP="00401C76">
      <w:pPr>
        <w:spacing w:line="360" w:lineRule="auto"/>
        <w:ind w:firstLine="284"/>
        <w:jc w:val="both"/>
        <w:rPr>
          <w:rFonts w:ascii="Times New Roman" w:eastAsia="Times New Roman" w:hAnsi="Times New Roman" w:cs="Times New Roman"/>
        </w:rPr>
      </w:pPr>
      <w:r w:rsidRPr="001B0527">
        <w:rPr>
          <w:rFonts w:ascii="Times New Roman" w:eastAsia="Times New Roman" w:hAnsi="Times New Roman" w:cs="Times New Roman"/>
          <w:shd w:val="clear" w:color="auto" w:fill="FFFFFF"/>
        </w:rPr>
        <w:t xml:space="preserve">В XIX веке в следствии промышленной революции сразу в нескольких странах мира, начинается период важных открытий в науке и технике . Этот факт сильно повлиял на становление и развитие медицинской промышленности. </w:t>
      </w:r>
    </w:p>
    <w:p w14:paraId="68350CE3" w14:textId="178A438D" w:rsidR="00DB50E4" w:rsidRPr="001B0527" w:rsidRDefault="00401C76" w:rsidP="00DB50E4">
      <w:pPr>
        <w:spacing w:line="360" w:lineRule="auto"/>
        <w:jc w:val="both"/>
        <w:rPr>
          <w:rFonts w:ascii="Times New Roman" w:eastAsia="Times New Roman" w:hAnsi="Times New Roman" w:cs="Times New Roman"/>
        </w:rPr>
      </w:pPr>
      <w:r w:rsidRPr="001B0527">
        <w:rPr>
          <w:rFonts w:ascii="Times New Roman" w:hAnsi="Times New Roman" w:cs="Times New Roman"/>
        </w:rPr>
        <w:t xml:space="preserve">     </w:t>
      </w:r>
      <w:r w:rsidR="00DB50E4" w:rsidRPr="001B0527">
        <w:rPr>
          <w:rFonts w:ascii="Times New Roman" w:hAnsi="Times New Roman" w:cs="Times New Roman"/>
        </w:rPr>
        <w:t xml:space="preserve">Во второй половине XX века </w:t>
      </w:r>
      <w:r w:rsidR="00DB50E4" w:rsidRPr="001B0527">
        <w:rPr>
          <w:rFonts w:ascii="Times New Roman" w:hAnsi="Times New Roman"/>
        </w:rPr>
        <w:t>удачные исследования и эксперименты с оптикой, робототехникой, электроникой и ядерной физикой стали залогом расширения возможностей лечения и диагностики различных заболеваний.</w:t>
      </w:r>
      <w:r w:rsidR="00DB50E4" w:rsidRPr="001B0527">
        <w:rPr>
          <w:rStyle w:val="aa"/>
          <w:rFonts w:ascii="Times New Roman" w:hAnsi="Times New Roman"/>
        </w:rPr>
        <w:footnoteReference w:id="6"/>
      </w:r>
    </w:p>
    <w:p w14:paraId="2EBA39DA" w14:textId="4F75871D" w:rsidR="006F4932" w:rsidRPr="001B0527" w:rsidRDefault="00401C76" w:rsidP="00FB61C3">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bdr w:val="none" w:sz="0" w:space="0" w:color="auto" w:frame="1"/>
        </w:rPr>
        <w:t xml:space="preserve">     </w:t>
      </w:r>
      <w:r w:rsidR="00B07C4F" w:rsidRPr="001B0527">
        <w:rPr>
          <w:rFonts w:ascii="Times New Roman" w:hAnsi="Times New Roman"/>
          <w:bdr w:val="none" w:sz="0" w:space="0" w:color="auto" w:frame="1"/>
        </w:rPr>
        <w:t>Медицинская промышленность</w:t>
      </w:r>
      <w:r w:rsidR="00B07C4F" w:rsidRPr="001B0527">
        <w:rPr>
          <w:rStyle w:val="apple-converted-space"/>
          <w:rFonts w:ascii="Times New Roman" w:hAnsi="Times New Roman"/>
        </w:rPr>
        <w:t> </w:t>
      </w:r>
      <w:r w:rsidR="00B07C4F" w:rsidRPr="001B0527">
        <w:rPr>
          <w:rFonts w:ascii="Times New Roman" w:hAnsi="Times New Roman"/>
        </w:rPr>
        <w:t xml:space="preserve">- выдающаяся часть сектора здравоохранения. Она включает в себя </w:t>
      </w:r>
      <w:r w:rsidR="00B07C4F" w:rsidRPr="001B0527">
        <w:rPr>
          <w:rStyle w:val="apple-converted-space"/>
          <w:rFonts w:ascii="Times New Roman" w:hAnsi="Times New Roman"/>
        </w:rPr>
        <w:t> </w:t>
      </w:r>
      <w:r w:rsidR="00B07C4F" w:rsidRPr="001B0527">
        <w:rPr>
          <w:rFonts w:ascii="Times New Roman" w:hAnsi="Times New Roman"/>
          <w:bdr w:val="none" w:sz="0" w:space="0" w:color="auto" w:frame="1"/>
        </w:rPr>
        <w:t>медицинские устройства</w:t>
      </w:r>
      <w:r w:rsidR="00B07C4F" w:rsidRPr="001B0527">
        <w:rPr>
          <w:rFonts w:ascii="Times New Roman" w:hAnsi="Times New Roman"/>
        </w:rPr>
        <w:t xml:space="preserve">, которые упрощают определение диагноза, предотвращение и лечение болезней. </w:t>
      </w:r>
      <w:r w:rsidR="006F4932" w:rsidRPr="001B0527">
        <w:rPr>
          <w:rFonts w:ascii="Times New Roman" w:hAnsi="Times New Roman" w:cs="Times New Roman"/>
          <w:bCs/>
        </w:rPr>
        <w:t>Медицинская техника</w:t>
      </w:r>
      <w:r w:rsidR="006F4932" w:rsidRPr="001B0527">
        <w:rPr>
          <w:rFonts w:ascii="Times New Roman" w:hAnsi="Times New Roman" w:cs="Times New Roman"/>
          <w:lang w:val="en-US"/>
        </w:rPr>
        <w:t> </w:t>
      </w:r>
      <w:r w:rsidR="006F4932" w:rsidRPr="001B0527">
        <w:rPr>
          <w:rFonts w:ascii="Times New Roman" w:hAnsi="Times New Roman" w:cs="Times New Roman"/>
        </w:rPr>
        <w:t xml:space="preserve">— совокупность </w:t>
      </w:r>
      <w:r w:rsidR="00415AD7" w:rsidRPr="001B0527">
        <w:rPr>
          <w:rFonts w:ascii="Times New Roman" w:hAnsi="Times New Roman" w:cs="Times New Roman"/>
        </w:rPr>
        <w:t>технических средств,</w:t>
      </w:r>
      <w:r w:rsidR="006F4932" w:rsidRPr="001B0527">
        <w:rPr>
          <w:rFonts w:ascii="Times New Roman" w:hAnsi="Times New Roman" w:cs="Times New Roman"/>
        </w:rPr>
        <w:t xml:space="preserve"> используемых в медицине в целях </w:t>
      </w:r>
      <w:r w:rsidR="00912978" w:rsidRPr="001B0527">
        <w:rPr>
          <w:rFonts w:ascii="Times New Roman" w:hAnsi="Times New Roman" w:cs="Times New Roman"/>
        </w:rPr>
        <w:t>диагностики</w:t>
      </w:r>
      <w:r w:rsidR="006F4932" w:rsidRPr="001B0527">
        <w:rPr>
          <w:rFonts w:ascii="Times New Roman" w:hAnsi="Times New Roman" w:cs="Times New Roman"/>
        </w:rPr>
        <w:t xml:space="preserve">, </w:t>
      </w:r>
      <w:r w:rsidR="00912978" w:rsidRPr="001B0527">
        <w:rPr>
          <w:rFonts w:ascii="Times New Roman" w:hAnsi="Times New Roman" w:cs="Times New Roman"/>
        </w:rPr>
        <w:t>профилактики</w:t>
      </w:r>
      <w:r w:rsidR="006F4932" w:rsidRPr="001B0527">
        <w:rPr>
          <w:rFonts w:ascii="Times New Roman" w:hAnsi="Times New Roman" w:cs="Times New Roman"/>
        </w:rPr>
        <w:t xml:space="preserve">, лечении заболеваний, реабилитации, проведении </w:t>
      </w:r>
      <w:r w:rsidR="00415AD7" w:rsidRPr="001B0527">
        <w:rPr>
          <w:rFonts w:ascii="Times New Roman" w:hAnsi="Times New Roman" w:cs="Times New Roman"/>
        </w:rPr>
        <w:t>противоэпидемических и</w:t>
      </w:r>
      <w:r w:rsidR="00912978" w:rsidRPr="001B0527">
        <w:rPr>
          <w:rFonts w:ascii="Times New Roman" w:hAnsi="Times New Roman" w:cs="Times New Roman"/>
        </w:rPr>
        <w:t xml:space="preserve"> </w:t>
      </w:r>
      <w:r w:rsidR="006F4932" w:rsidRPr="001B0527">
        <w:rPr>
          <w:rFonts w:ascii="Times New Roman" w:hAnsi="Times New Roman" w:cs="Times New Roman"/>
        </w:rPr>
        <w:t>санитарно-гигиенических мероприятий.</w:t>
      </w:r>
      <w:r w:rsidR="00912978" w:rsidRPr="001B0527">
        <w:rPr>
          <w:rStyle w:val="aa"/>
          <w:rFonts w:ascii="Times New Roman" w:hAnsi="Times New Roman" w:cs="Times New Roman"/>
          <w:lang w:val="en-US"/>
        </w:rPr>
        <w:footnoteReference w:id="7"/>
      </w:r>
      <w:r w:rsidR="006F4932" w:rsidRPr="001B0527">
        <w:rPr>
          <w:rFonts w:ascii="Times New Roman" w:hAnsi="Times New Roman" w:cs="Times New Roman"/>
        </w:rPr>
        <w:t xml:space="preserve"> Она предназначена для обеспечения оптимальных условий для больного </w:t>
      </w:r>
      <w:r w:rsidR="00415AD7" w:rsidRPr="001B0527">
        <w:rPr>
          <w:rFonts w:ascii="Times New Roman" w:hAnsi="Times New Roman" w:cs="Times New Roman"/>
        </w:rPr>
        <w:t>и медицинского</w:t>
      </w:r>
      <w:r w:rsidR="006F4932" w:rsidRPr="001B0527">
        <w:rPr>
          <w:rFonts w:ascii="Times New Roman" w:hAnsi="Times New Roman" w:cs="Times New Roman"/>
        </w:rPr>
        <w:t xml:space="preserve"> персонала. В качестве отдельного медико-технического направления выделяется медицинское оборудование. Медицинское оборудование включает в себя любые инструменты, </w:t>
      </w:r>
      <w:r w:rsidR="00912978" w:rsidRPr="001B0527">
        <w:rPr>
          <w:rFonts w:ascii="Times New Roman" w:hAnsi="Times New Roman" w:cs="Times New Roman"/>
        </w:rPr>
        <w:t>приборы</w:t>
      </w:r>
      <w:r w:rsidR="006F4932" w:rsidRPr="001B0527">
        <w:rPr>
          <w:rFonts w:ascii="Times New Roman" w:hAnsi="Times New Roman" w:cs="Times New Roman"/>
        </w:rPr>
        <w:t xml:space="preserve">, </w:t>
      </w:r>
      <w:r w:rsidR="00912978" w:rsidRPr="001B0527">
        <w:rPr>
          <w:rFonts w:ascii="Times New Roman" w:hAnsi="Times New Roman" w:cs="Times New Roman"/>
        </w:rPr>
        <w:t>аппараты</w:t>
      </w:r>
      <w:r w:rsidR="006F4932" w:rsidRPr="001B0527">
        <w:rPr>
          <w:rFonts w:ascii="Times New Roman" w:hAnsi="Times New Roman" w:cs="Times New Roman"/>
        </w:rPr>
        <w:t>, материалы и прочие изделия, применяемые в медицинских целях отдельно или в сочетании между собой, а также специальное программное обеспечение</w:t>
      </w:r>
      <w:r w:rsidR="00D1080F" w:rsidRPr="001B0527">
        <w:rPr>
          <w:rFonts w:ascii="Times New Roman" w:hAnsi="Times New Roman" w:cs="Times New Roman"/>
        </w:rPr>
        <w:t xml:space="preserve">, и </w:t>
      </w:r>
      <w:r w:rsidR="006F4932" w:rsidRPr="001B0527">
        <w:rPr>
          <w:rFonts w:ascii="Times New Roman" w:hAnsi="Times New Roman" w:cs="Times New Roman"/>
        </w:rPr>
        <w:t>предназначенн</w:t>
      </w:r>
      <w:r w:rsidR="00D1080F" w:rsidRPr="001B0527">
        <w:rPr>
          <w:rFonts w:ascii="Times New Roman" w:hAnsi="Times New Roman" w:cs="Times New Roman"/>
        </w:rPr>
        <w:t>ые</w:t>
      </w:r>
      <w:r w:rsidR="006F4932" w:rsidRPr="001B0527">
        <w:rPr>
          <w:rFonts w:ascii="Times New Roman" w:hAnsi="Times New Roman" w:cs="Times New Roman"/>
        </w:rPr>
        <w:t xml:space="preserve"> для </w:t>
      </w:r>
      <w:r w:rsidR="00912978" w:rsidRPr="001B0527">
        <w:rPr>
          <w:rFonts w:ascii="Times New Roman" w:hAnsi="Times New Roman" w:cs="Times New Roman"/>
        </w:rPr>
        <w:t>диагностики</w:t>
      </w:r>
      <w:r w:rsidR="006F4932" w:rsidRPr="001B0527">
        <w:rPr>
          <w:rFonts w:ascii="Times New Roman" w:hAnsi="Times New Roman" w:cs="Times New Roman"/>
        </w:rPr>
        <w:t xml:space="preserve">, </w:t>
      </w:r>
      <w:r w:rsidR="00912978" w:rsidRPr="001B0527">
        <w:rPr>
          <w:rFonts w:ascii="Times New Roman" w:hAnsi="Times New Roman" w:cs="Times New Roman"/>
        </w:rPr>
        <w:lastRenderedPageBreak/>
        <w:t>профилактики</w:t>
      </w:r>
      <w:r w:rsidR="006F4932" w:rsidRPr="001B0527">
        <w:rPr>
          <w:rFonts w:ascii="Times New Roman" w:hAnsi="Times New Roman" w:cs="Times New Roman"/>
        </w:rPr>
        <w:t xml:space="preserve"> и лечения больных. </w:t>
      </w:r>
      <w:r w:rsidR="000737F2" w:rsidRPr="001B0527">
        <w:rPr>
          <w:rStyle w:val="aa"/>
          <w:rFonts w:ascii="Times New Roman" w:hAnsi="Times New Roman" w:cs="Times New Roman"/>
          <w:lang w:val="en-US"/>
        </w:rPr>
        <w:footnoteReference w:id="8"/>
      </w:r>
    </w:p>
    <w:p w14:paraId="2BF8B3AF" w14:textId="69A2F92F" w:rsidR="00871559" w:rsidRPr="001B0527" w:rsidRDefault="00871559"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Медицинское оборудование включает в себя огромное разнообразие существующих предметов медицинского назначения: от простого деревянного депрессора для языка и до сложных медицинских си</w:t>
      </w:r>
      <w:r w:rsidR="00912978" w:rsidRPr="001B0527">
        <w:rPr>
          <w:rFonts w:ascii="Times New Roman" w:hAnsi="Times New Roman" w:cs="Times New Roman"/>
        </w:rPr>
        <w:t>с</w:t>
      </w:r>
      <w:r w:rsidRPr="001B0527">
        <w:rPr>
          <w:rFonts w:ascii="Times New Roman" w:hAnsi="Times New Roman" w:cs="Times New Roman"/>
        </w:rPr>
        <w:t>тем визуализации. Международная Номенклатура медицинских изделий (</w:t>
      </w:r>
      <w:r w:rsidRPr="001B0527">
        <w:rPr>
          <w:rFonts w:ascii="Times New Roman" w:hAnsi="Times New Roman" w:cs="Times New Roman"/>
          <w:lang w:val="en-US"/>
        </w:rPr>
        <w:t>GMDN</w:t>
      </w:r>
      <w:r w:rsidRPr="001B0527">
        <w:rPr>
          <w:rFonts w:ascii="Times New Roman" w:hAnsi="Times New Roman" w:cs="Times New Roman"/>
        </w:rPr>
        <w:t>) определяет 12 категорий медицинской техники, состоящей более чем 10000 групп и 500 000 типов устройств:</w:t>
      </w:r>
      <w:r w:rsidR="005F318D" w:rsidRPr="001B0527">
        <w:rPr>
          <w:rStyle w:val="aa"/>
          <w:rFonts w:ascii="Times New Roman" w:hAnsi="Times New Roman" w:cs="Times New Roman"/>
        </w:rPr>
        <w:footnoteReference w:id="9"/>
      </w:r>
    </w:p>
    <w:p w14:paraId="208F4DC0" w14:textId="7669AD28" w:rsidR="003E67A8" w:rsidRPr="001B0527" w:rsidRDefault="00D42CA5" w:rsidP="00D42CA5">
      <w:pPr>
        <w:widowControl w:val="0"/>
        <w:autoSpaceDE w:val="0"/>
        <w:autoSpaceDN w:val="0"/>
        <w:adjustRightInd w:val="0"/>
        <w:spacing w:line="360" w:lineRule="auto"/>
        <w:ind w:firstLine="284"/>
        <w:jc w:val="right"/>
        <w:rPr>
          <w:rFonts w:ascii="Times New Roman" w:hAnsi="Times New Roman" w:cs="Times New Roman"/>
        </w:rPr>
      </w:pPr>
      <w:r w:rsidRPr="001B0527">
        <w:rPr>
          <w:rFonts w:ascii="Times New Roman" w:hAnsi="Times New Roman" w:cs="Times New Roman"/>
        </w:rPr>
        <w:t>Таблица 1</w:t>
      </w:r>
    </w:p>
    <w:tbl>
      <w:tblPr>
        <w:tblStyle w:val="a6"/>
        <w:tblW w:w="0" w:type="auto"/>
        <w:tblInd w:w="108" w:type="dxa"/>
        <w:tblLook w:val="04A0" w:firstRow="1" w:lastRow="0" w:firstColumn="1" w:lastColumn="0" w:noHBand="0" w:noVBand="1"/>
      </w:tblPr>
      <w:tblGrid>
        <w:gridCol w:w="708"/>
        <w:gridCol w:w="8614"/>
      </w:tblGrid>
      <w:tr w:rsidR="00871559" w:rsidRPr="001B0527" w14:paraId="090A5A37" w14:textId="77777777" w:rsidTr="002D143E">
        <w:trPr>
          <w:trHeight w:val="74"/>
        </w:trPr>
        <w:tc>
          <w:tcPr>
            <w:tcW w:w="709" w:type="dxa"/>
            <w:tcBorders>
              <w:bottom w:val="single" w:sz="4" w:space="0" w:color="auto"/>
            </w:tcBorders>
          </w:tcPr>
          <w:p w14:paraId="7F120475"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01</w:t>
            </w:r>
          </w:p>
        </w:tc>
        <w:tc>
          <w:tcPr>
            <w:tcW w:w="8636" w:type="dxa"/>
            <w:tcBorders>
              <w:bottom w:val="single" w:sz="4" w:space="0" w:color="auto"/>
            </w:tcBorders>
          </w:tcPr>
          <w:p w14:paraId="7141EC12" w14:textId="77777777" w:rsidR="00871559" w:rsidRPr="001B0527" w:rsidRDefault="00871559" w:rsidP="00871559">
            <w:pPr>
              <w:spacing w:line="360" w:lineRule="auto"/>
              <w:rPr>
                <w:rFonts w:ascii="Times New Roman" w:eastAsia="Times New Roman" w:hAnsi="Times New Roman" w:cs="Times New Roman"/>
                <w:sz w:val="20"/>
                <w:szCs w:val="20"/>
              </w:rPr>
            </w:pPr>
            <w:r w:rsidRPr="001B0527">
              <w:rPr>
                <w:rFonts w:ascii="Times New Roman" w:eastAsia="Times New Roman" w:hAnsi="Times New Roman" w:cs="Times New Roman"/>
                <w:shd w:val="clear" w:color="auto" w:fill="FFFFFF"/>
              </w:rPr>
              <w:t>Активные имплантируемые устройства</w:t>
            </w:r>
            <w:r w:rsidRPr="001B0527">
              <w:rPr>
                <w:rFonts w:ascii="Times New Roman" w:eastAsia="Times New Roman" w:hAnsi="Times New Roman" w:cs="Times New Roman"/>
              </w:rPr>
              <w:br/>
            </w:r>
          </w:p>
        </w:tc>
      </w:tr>
      <w:tr w:rsidR="00871559" w:rsidRPr="001B0527" w14:paraId="3F1867A5" w14:textId="77777777" w:rsidTr="002D143E">
        <w:tc>
          <w:tcPr>
            <w:tcW w:w="709" w:type="dxa"/>
            <w:tcBorders>
              <w:bottom w:val="single" w:sz="4" w:space="0" w:color="auto"/>
            </w:tcBorders>
          </w:tcPr>
          <w:p w14:paraId="6D33A434"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02</w:t>
            </w:r>
          </w:p>
        </w:tc>
        <w:tc>
          <w:tcPr>
            <w:tcW w:w="8636" w:type="dxa"/>
            <w:tcBorders>
              <w:bottom w:val="single" w:sz="4" w:space="0" w:color="auto"/>
            </w:tcBorders>
          </w:tcPr>
          <w:p w14:paraId="712F4FE1"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Наркозные и дыхательные аппараты</w:t>
            </w:r>
          </w:p>
        </w:tc>
      </w:tr>
      <w:tr w:rsidR="00871559" w:rsidRPr="001B0527" w14:paraId="72FF3B46" w14:textId="77777777" w:rsidTr="00D42CA5">
        <w:tc>
          <w:tcPr>
            <w:tcW w:w="709" w:type="dxa"/>
            <w:tcBorders>
              <w:top w:val="single" w:sz="4" w:space="0" w:color="auto"/>
            </w:tcBorders>
          </w:tcPr>
          <w:p w14:paraId="264CF6FD"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03</w:t>
            </w:r>
          </w:p>
        </w:tc>
        <w:tc>
          <w:tcPr>
            <w:tcW w:w="8636" w:type="dxa"/>
            <w:tcBorders>
              <w:top w:val="single" w:sz="4" w:space="0" w:color="auto"/>
            </w:tcBorders>
          </w:tcPr>
          <w:p w14:paraId="71AC1DC6"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Стоматологическое оборудование</w:t>
            </w:r>
          </w:p>
        </w:tc>
      </w:tr>
      <w:tr w:rsidR="00871559" w:rsidRPr="001B0527" w14:paraId="566CCFA7" w14:textId="77777777" w:rsidTr="00871559">
        <w:tc>
          <w:tcPr>
            <w:tcW w:w="709" w:type="dxa"/>
          </w:tcPr>
          <w:p w14:paraId="4491E07E"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04</w:t>
            </w:r>
          </w:p>
        </w:tc>
        <w:tc>
          <w:tcPr>
            <w:tcW w:w="8636" w:type="dxa"/>
          </w:tcPr>
          <w:p w14:paraId="2B5E298D"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Электромеханическая медицинская техника</w:t>
            </w:r>
          </w:p>
        </w:tc>
      </w:tr>
      <w:tr w:rsidR="00871559" w:rsidRPr="001B0527" w14:paraId="30417F82" w14:textId="77777777" w:rsidTr="00871559">
        <w:tc>
          <w:tcPr>
            <w:tcW w:w="709" w:type="dxa"/>
          </w:tcPr>
          <w:p w14:paraId="276713CF"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05</w:t>
            </w:r>
          </w:p>
        </w:tc>
        <w:tc>
          <w:tcPr>
            <w:tcW w:w="8636" w:type="dxa"/>
          </w:tcPr>
          <w:p w14:paraId="386FB362"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Оборудование больницы</w:t>
            </w:r>
          </w:p>
        </w:tc>
      </w:tr>
      <w:tr w:rsidR="00871559" w:rsidRPr="001B0527" w14:paraId="701187FB" w14:textId="77777777" w:rsidTr="00871559">
        <w:tc>
          <w:tcPr>
            <w:tcW w:w="709" w:type="dxa"/>
          </w:tcPr>
          <w:p w14:paraId="5BC56DF3"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06</w:t>
            </w:r>
          </w:p>
        </w:tc>
        <w:tc>
          <w:tcPr>
            <w:tcW w:w="8636" w:type="dxa"/>
          </w:tcPr>
          <w:p w14:paraId="4017E74F"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proofErr w:type="spellStart"/>
            <w:r w:rsidRPr="001B0527">
              <w:rPr>
                <w:rFonts w:ascii="Times New Roman" w:eastAsia="Times New Roman" w:hAnsi="Times New Roman" w:cs="Times New Roman"/>
                <w:shd w:val="clear" w:color="auto" w:fill="FFFFFF"/>
              </w:rPr>
              <w:t>In-vitro</w:t>
            </w:r>
            <w:proofErr w:type="spellEnd"/>
            <w:r w:rsidRPr="001B0527">
              <w:rPr>
                <w:rFonts w:ascii="Times New Roman" w:eastAsia="Times New Roman" w:hAnsi="Times New Roman" w:cs="Times New Roman"/>
                <w:shd w:val="clear" w:color="auto" w:fill="FFFFFF"/>
              </w:rPr>
              <w:t xml:space="preserve"> диагностические приборы </w:t>
            </w:r>
          </w:p>
        </w:tc>
      </w:tr>
      <w:tr w:rsidR="00871559" w:rsidRPr="001B0527" w14:paraId="15FC3052" w14:textId="77777777" w:rsidTr="00871559">
        <w:tc>
          <w:tcPr>
            <w:tcW w:w="709" w:type="dxa"/>
          </w:tcPr>
          <w:p w14:paraId="6B9A908E"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07</w:t>
            </w:r>
          </w:p>
        </w:tc>
        <w:tc>
          <w:tcPr>
            <w:tcW w:w="8636" w:type="dxa"/>
          </w:tcPr>
          <w:p w14:paraId="23A898D7"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Неактивные имплантируемые устройства</w:t>
            </w:r>
          </w:p>
        </w:tc>
      </w:tr>
      <w:tr w:rsidR="00871559" w:rsidRPr="001B0527" w14:paraId="406297FB" w14:textId="77777777" w:rsidTr="00871559">
        <w:tc>
          <w:tcPr>
            <w:tcW w:w="709" w:type="dxa"/>
          </w:tcPr>
          <w:p w14:paraId="06D686D2"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08</w:t>
            </w:r>
          </w:p>
        </w:tc>
        <w:tc>
          <w:tcPr>
            <w:tcW w:w="8636" w:type="dxa"/>
          </w:tcPr>
          <w:p w14:paraId="6EFECF46" w14:textId="702BAABF"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Офтальмологические и оптические</w:t>
            </w:r>
            <w:r w:rsidR="00912978" w:rsidRPr="001B0527">
              <w:rPr>
                <w:rFonts w:ascii="Times New Roman" w:eastAsia="Times New Roman" w:hAnsi="Times New Roman" w:cs="Times New Roman"/>
                <w:shd w:val="clear" w:color="auto" w:fill="FFFFFF"/>
              </w:rPr>
              <w:t xml:space="preserve"> прибор</w:t>
            </w:r>
            <w:r w:rsidRPr="001B0527">
              <w:rPr>
                <w:rFonts w:ascii="Times New Roman" w:eastAsia="Times New Roman" w:hAnsi="Times New Roman" w:cs="Times New Roman"/>
                <w:shd w:val="clear" w:color="auto" w:fill="FFFFFF"/>
              </w:rPr>
              <w:t>ы</w:t>
            </w:r>
          </w:p>
        </w:tc>
      </w:tr>
      <w:tr w:rsidR="00871559" w:rsidRPr="001B0527" w14:paraId="7F18FFD5" w14:textId="77777777" w:rsidTr="00871559">
        <w:tc>
          <w:tcPr>
            <w:tcW w:w="709" w:type="dxa"/>
          </w:tcPr>
          <w:p w14:paraId="216D5339"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09</w:t>
            </w:r>
          </w:p>
        </w:tc>
        <w:tc>
          <w:tcPr>
            <w:tcW w:w="8636" w:type="dxa"/>
          </w:tcPr>
          <w:p w14:paraId="7A1E7FC7"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Многоразовые инструменты</w:t>
            </w:r>
          </w:p>
        </w:tc>
      </w:tr>
      <w:tr w:rsidR="00871559" w:rsidRPr="001B0527" w14:paraId="528EC4E6" w14:textId="77777777" w:rsidTr="00871559">
        <w:tc>
          <w:tcPr>
            <w:tcW w:w="709" w:type="dxa"/>
          </w:tcPr>
          <w:p w14:paraId="7D1B8908"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10</w:t>
            </w:r>
          </w:p>
        </w:tc>
        <w:tc>
          <w:tcPr>
            <w:tcW w:w="8636" w:type="dxa"/>
          </w:tcPr>
          <w:p w14:paraId="24650573"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Изделия одноразового применения</w:t>
            </w:r>
          </w:p>
        </w:tc>
      </w:tr>
      <w:tr w:rsidR="00871559" w:rsidRPr="001B0527" w14:paraId="47383171" w14:textId="77777777" w:rsidTr="00871559">
        <w:tc>
          <w:tcPr>
            <w:tcW w:w="709" w:type="dxa"/>
          </w:tcPr>
          <w:p w14:paraId="4A248744"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11</w:t>
            </w:r>
          </w:p>
        </w:tc>
        <w:tc>
          <w:tcPr>
            <w:tcW w:w="8636" w:type="dxa"/>
          </w:tcPr>
          <w:p w14:paraId="76662221"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Технические вспомогательные средства для инвалидов</w:t>
            </w:r>
          </w:p>
        </w:tc>
      </w:tr>
      <w:tr w:rsidR="00871559" w:rsidRPr="001B0527" w14:paraId="1150FBF4" w14:textId="77777777" w:rsidTr="00871559">
        <w:tc>
          <w:tcPr>
            <w:tcW w:w="709" w:type="dxa"/>
          </w:tcPr>
          <w:p w14:paraId="51CD93CB"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12</w:t>
            </w:r>
          </w:p>
        </w:tc>
        <w:tc>
          <w:tcPr>
            <w:tcW w:w="8636" w:type="dxa"/>
          </w:tcPr>
          <w:p w14:paraId="56ABA11F" w14:textId="77777777" w:rsidR="00871559" w:rsidRPr="001B0527" w:rsidRDefault="00871559" w:rsidP="00871559">
            <w:pPr>
              <w:widowControl w:val="0"/>
              <w:autoSpaceDE w:val="0"/>
              <w:autoSpaceDN w:val="0"/>
              <w:adjustRightInd w:val="0"/>
              <w:spacing w:line="360" w:lineRule="auto"/>
              <w:rPr>
                <w:rFonts w:ascii="Times New Roman" w:hAnsi="Times New Roman" w:cs="Times New Roman"/>
              </w:rPr>
            </w:pPr>
            <w:r w:rsidRPr="001B0527">
              <w:rPr>
                <w:rFonts w:ascii="Times New Roman" w:eastAsia="Times New Roman" w:hAnsi="Times New Roman" w:cs="Times New Roman"/>
                <w:shd w:val="clear" w:color="auto" w:fill="FFFFFF"/>
              </w:rPr>
              <w:t>Диагностическая и терапевтическая радиационная техника</w:t>
            </w:r>
          </w:p>
        </w:tc>
      </w:tr>
    </w:tbl>
    <w:p w14:paraId="5A3E7192" w14:textId="77777777" w:rsidR="00D42CA5" w:rsidRPr="001B0527" w:rsidRDefault="00D42CA5" w:rsidP="003E67A8">
      <w:pPr>
        <w:widowControl w:val="0"/>
        <w:autoSpaceDE w:val="0"/>
        <w:autoSpaceDN w:val="0"/>
        <w:adjustRightInd w:val="0"/>
        <w:spacing w:line="360" w:lineRule="auto"/>
        <w:ind w:firstLine="284"/>
        <w:jc w:val="both"/>
        <w:rPr>
          <w:rFonts w:ascii="Times New Roman" w:hAnsi="Times New Roman" w:cs="Times New Roman"/>
        </w:rPr>
      </w:pPr>
    </w:p>
    <w:p w14:paraId="6E55F4C6" w14:textId="0CF1C800" w:rsidR="00871559" w:rsidRPr="001B0527" w:rsidRDefault="005F318D" w:rsidP="003E67A8">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Введение номенклатурного классификатора на международном рынке медицинского оборудования обеспечивает эффективный и понятный для потребителя поиск необходимого ему товара в любой точке мира, а также формирует процессы оптимального технического оснащени</w:t>
      </w:r>
      <w:r w:rsidR="002F1089" w:rsidRPr="001B0527">
        <w:rPr>
          <w:rFonts w:ascii="Times New Roman" w:hAnsi="Times New Roman" w:cs="Times New Roman"/>
        </w:rPr>
        <w:t>я лечебно-профилактических учреждений.</w:t>
      </w:r>
    </w:p>
    <w:p w14:paraId="394A2654" w14:textId="28FB407F" w:rsidR="001D55E7" w:rsidRPr="001B0527" w:rsidRDefault="006F4932"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Рынок медицинского оборудования – это система отношений, возникающих по поводу купли-продажи медицинского оборудования и услуг между поставщиками, потребит</w:t>
      </w:r>
      <w:r w:rsidR="00F87EB9" w:rsidRPr="001B0527">
        <w:rPr>
          <w:rFonts w:ascii="Times New Roman" w:hAnsi="Times New Roman" w:cs="Times New Roman"/>
        </w:rPr>
        <w:t>елями и регулирующими органами.</w:t>
      </w:r>
      <w:r w:rsidR="00617E6A" w:rsidRPr="001B0527">
        <w:rPr>
          <w:rFonts w:ascii="Times New Roman" w:hAnsi="Times New Roman" w:cs="Times New Roman"/>
        </w:rPr>
        <w:t xml:space="preserve"> </w:t>
      </w:r>
    </w:p>
    <w:p w14:paraId="0465B22A" w14:textId="57CD132A" w:rsidR="00617E6A" w:rsidRPr="001B0527" w:rsidRDefault="00617E6A"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Управление в сфере здравоохранения является одним из наиболее сильно обсуждаемых вопросов во многих странах. Создать и настроить функционирующую </w:t>
      </w:r>
      <w:r w:rsidRPr="001B0527">
        <w:rPr>
          <w:rFonts w:ascii="Times New Roman" w:hAnsi="Times New Roman" w:cs="Times New Roman"/>
        </w:rPr>
        <w:lastRenderedPageBreak/>
        <w:t>систему здравоохранения сложно, это требует сотрудничества многих сторон в государственном и частном секторах. Спрос на медицинское оборудование напрямую зависит от политики государства в данной отрасли, а также возможностью и готовностью населения соблюдать правила и нормы здорового образа жизни.</w:t>
      </w:r>
    </w:p>
    <w:p w14:paraId="6B29B989" w14:textId="4ACEF2E3" w:rsidR="00260CA4" w:rsidRPr="001B0527" w:rsidRDefault="00260CA4" w:rsidP="003E67A8">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Главными факторами, влияющими на данный рынок являют</w:t>
      </w:r>
      <w:r w:rsidR="00166A97" w:rsidRPr="001B0527">
        <w:rPr>
          <w:rFonts w:ascii="Times New Roman" w:hAnsi="Times New Roman" w:cs="Times New Roman"/>
        </w:rPr>
        <w:t>с</w:t>
      </w:r>
      <w:r w:rsidRPr="001B0527">
        <w:rPr>
          <w:rFonts w:ascii="Times New Roman" w:hAnsi="Times New Roman" w:cs="Times New Roman"/>
        </w:rPr>
        <w:t>я:</w:t>
      </w:r>
      <w:r w:rsidR="000737F2" w:rsidRPr="001B0527">
        <w:rPr>
          <w:rStyle w:val="aa"/>
          <w:rFonts w:ascii="Times New Roman" w:hAnsi="Times New Roman" w:cs="Times New Roman"/>
          <w:lang w:val="en-US"/>
        </w:rPr>
        <w:footnoteReference w:id="10"/>
      </w:r>
    </w:p>
    <w:p w14:paraId="4BA4D323" w14:textId="4CBE98FE" w:rsidR="00260CA4" w:rsidRPr="001B0527" w:rsidRDefault="00260CA4" w:rsidP="00FB61C3">
      <w:pPr>
        <w:pStyle w:val="a5"/>
        <w:widowControl w:val="0"/>
        <w:numPr>
          <w:ilvl w:val="0"/>
          <w:numId w:val="21"/>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Демографический</w:t>
      </w:r>
      <w:r w:rsidR="00753917" w:rsidRPr="001B0527">
        <w:rPr>
          <w:rFonts w:ascii="Times New Roman" w:hAnsi="Times New Roman" w:cs="Times New Roman"/>
        </w:rPr>
        <w:t xml:space="preserve"> фактор</w:t>
      </w:r>
      <w:r w:rsidRPr="001B0527">
        <w:rPr>
          <w:rFonts w:ascii="Times New Roman" w:hAnsi="Times New Roman" w:cs="Times New Roman"/>
        </w:rPr>
        <w:t xml:space="preserve">. </w:t>
      </w:r>
      <w:r w:rsidR="00617E6A" w:rsidRPr="001B0527">
        <w:rPr>
          <w:rFonts w:ascii="Times New Roman" w:hAnsi="Times New Roman" w:cs="Times New Roman"/>
        </w:rPr>
        <w:t>Процесс старения населения, общемировое увеличение продолжительности жизни сказываются на развитии медицинской промышленности.</w:t>
      </w:r>
    </w:p>
    <w:p w14:paraId="3833D4C8" w14:textId="4B6A81D8" w:rsidR="0047037B" w:rsidRPr="001B0527" w:rsidRDefault="0047037B" w:rsidP="00FB61C3">
      <w:pPr>
        <w:pStyle w:val="a5"/>
        <w:widowControl w:val="0"/>
        <w:numPr>
          <w:ilvl w:val="0"/>
          <w:numId w:val="21"/>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Экономический фактор. Финансирование государственных и частных медицинских учреждений напрямую зависит от экономической ситуации в стране, а увеличение стоимости услуг здравоохранения по всему миру продолжает снижать их доступность.</w:t>
      </w:r>
    </w:p>
    <w:p w14:paraId="0D44B704" w14:textId="06B11734" w:rsidR="00260CA4" w:rsidRPr="001B0527" w:rsidRDefault="00260CA4" w:rsidP="00FB61C3">
      <w:pPr>
        <w:pStyle w:val="a5"/>
        <w:widowControl w:val="0"/>
        <w:numPr>
          <w:ilvl w:val="0"/>
          <w:numId w:val="21"/>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Социально-экономический</w:t>
      </w:r>
      <w:r w:rsidR="0047037B" w:rsidRPr="001B0527">
        <w:rPr>
          <w:rFonts w:ascii="Times New Roman" w:hAnsi="Times New Roman" w:cs="Times New Roman"/>
        </w:rPr>
        <w:t xml:space="preserve"> фактор</w:t>
      </w:r>
      <w:r w:rsidRPr="001B0527">
        <w:rPr>
          <w:rFonts w:ascii="Times New Roman" w:hAnsi="Times New Roman" w:cs="Times New Roman"/>
        </w:rPr>
        <w:t>. Уровень жизни</w:t>
      </w:r>
      <w:r w:rsidR="0047037B" w:rsidRPr="001B0527">
        <w:rPr>
          <w:rFonts w:ascii="Times New Roman" w:hAnsi="Times New Roman" w:cs="Times New Roman"/>
        </w:rPr>
        <w:t xml:space="preserve"> населения, рост заболеваемости обуславливают спрос на </w:t>
      </w:r>
      <w:r w:rsidR="00166A97" w:rsidRPr="001B0527">
        <w:rPr>
          <w:rFonts w:ascii="Times New Roman" w:hAnsi="Times New Roman" w:cs="Times New Roman"/>
        </w:rPr>
        <w:t>медицинские услуги</w:t>
      </w:r>
      <w:r w:rsidR="0047037B" w:rsidRPr="001B0527">
        <w:rPr>
          <w:rFonts w:ascii="Times New Roman" w:hAnsi="Times New Roman" w:cs="Times New Roman"/>
        </w:rPr>
        <w:t xml:space="preserve"> в развитых и развивающихся странах. Высокая стоимость лечения тяжелых заболеваний приводит к тому, что государственные органы должны уделять больше внимания профилактике</w:t>
      </w:r>
      <w:r w:rsidR="00166A97" w:rsidRPr="001B0527">
        <w:rPr>
          <w:rFonts w:ascii="Times New Roman" w:hAnsi="Times New Roman" w:cs="Times New Roman"/>
        </w:rPr>
        <w:t xml:space="preserve"> и выявлению</w:t>
      </w:r>
      <w:r w:rsidR="0047037B" w:rsidRPr="001B0527">
        <w:rPr>
          <w:rFonts w:ascii="Times New Roman" w:hAnsi="Times New Roman" w:cs="Times New Roman"/>
        </w:rPr>
        <w:t xml:space="preserve"> болезней.</w:t>
      </w:r>
    </w:p>
    <w:p w14:paraId="0FB51061" w14:textId="0499D6FE" w:rsidR="007C1115" w:rsidRPr="001B0527" w:rsidRDefault="0047037B" w:rsidP="00401C76">
      <w:pPr>
        <w:pStyle w:val="a5"/>
        <w:widowControl w:val="0"/>
        <w:numPr>
          <w:ilvl w:val="0"/>
          <w:numId w:val="21"/>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Фактор н</w:t>
      </w:r>
      <w:r w:rsidR="00641F8F" w:rsidRPr="001B0527">
        <w:rPr>
          <w:rFonts w:ascii="Times New Roman" w:hAnsi="Times New Roman" w:cs="Times New Roman"/>
        </w:rPr>
        <w:t>аучно-техническ</w:t>
      </w:r>
      <w:r w:rsidRPr="001B0527">
        <w:rPr>
          <w:rFonts w:ascii="Times New Roman" w:hAnsi="Times New Roman" w:cs="Times New Roman"/>
        </w:rPr>
        <w:t>ого</w:t>
      </w:r>
      <w:r w:rsidR="00641F8F" w:rsidRPr="001B0527">
        <w:rPr>
          <w:rFonts w:ascii="Times New Roman" w:hAnsi="Times New Roman" w:cs="Times New Roman"/>
        </w:rPr>
        <w:t xml:space="preserve"> прогресс</w:t>
      </w:r>
      <w:r w:rsidRPr="001B0527">
        <w:rPr>
          <w:rFonts w:ascii="Times New Roman" w:hAnsi="Times New Roman" w:cs="Times New Roman"/>
        </w:rPr>
        <w:t>а</w:t>
      </w:r>
      <w:r w:rsidR="00260CA4" w:rsidRPr="001B0527">
        <w:rPr>
          <w:rFonts w:ascii="Times New Roman" w:hAnsi="Times New Roman" w:cs="Times New Roman"/>
        </w:rPr>
        <w:t xml:space="preserve">. </w:t>
      </w:r>
      <w:r w:rsidRPr="001B0527">
        <w:rPr>
          <w:rFonts w:ascii="Times New Roman" w:hAnsi="Times New Roman" w:cs="Times New Roman"/>
        </w:rPr>
        <w:t>Развитие технологий в медицине и управлении данными способствуют развитию и распространению инновационных методов диагностики и лечения.</w:t>
      </w:r>
      <w:r w:rsidR="00260CA4" w:rsidRPr="001B0527">
        <w:rPr>
          <w:rFonts w:ascii="Times New Roman" w:hAnsi="Times New Roman" w:cs="Times New Roman"/>
        </w:rPr>
        <w:t xml:space="preserve"> </w:t>
      </w:r>
    </w:p>
    <w:p w14:paraId="53F80D42" w14:textId="4DBB7A01" w:rsidR="00AB6D83" w:rsidRPr="001B0527" w:rsidRDefault="000544A7" w:rsidP="00401C76">
      <w:pPr>
        <w:pStyle w:val="a7"/>
        <w:shd w:val="clear" w:color="auto" w:fill="FFFFFF"/>
        <w:spacing w:line="360" w:lineRule="auto"/>
        <w:ind w:firstLine="284"/>
        <w:jc w:val="both"/>
        <w:rPr>
          <w:rFonts w:ascii="Times New Roman" w:eastAsia="Times New Roman" w:hAnsi="Times New Roman"/>
          <w:sz w:val="24"/>
          <w:szCs w:val="24"/>
          <w:shd w:val="clear" w:color="auto" w:fill="FFFFFF"/>
        </w:rPr>
      </w:pPr>
      <w:r w:rsidRPr="001B0527">
        <w:rPr>
          <w:rFonts w:ascii="Times New Roman" w:hAnsi="Times New Roman"/>
          <w:sz w:val="24"/>
          <w:szCs w:val="24"/>
        </w:rPr>
        <w:t xml:space="preserve">Мировой рынок медицинских изделий является одним из наиболее динамично развивающихся. </w:t>
      </w:r>
      <w:r w:rsidR="00166A97" w:rsidRPr="001B0527">
        <w:rPr>
          <w:rFonts w:ascii="Times New Roman" w:hAnsi="Times New Roman"/>
          <w:sz w:val="24"/>
          <w:szCs w:val="24"/>
        </w:rPr>
        <w:t xml:space="preserve">Формируется глобальная индустрия здравоохранения. </w:t>
      </w:r>
      <w:r w:rsidR="0047037B" w:rsidRPr="001B0527">
        <w:rPr>
          <w:rFonts w:ascii="Times New Roman" w:hAnsi="Times New Roman"/>
          <w:sz w:val="24"/>
          <w:szCs w:val="24"/>
        </w:rPr>
        <w:t xml:space="preserve">Технологии в сфере медицины являются выдающейся </w:t>
      </w:r>
      <w:r w:rsidR="00753917" w:rsidRPr="001B0527">
        <w:rPr>
          <w:rFonts w:ascii="Times New Roman" w:hAnsi="Times New Roman"/>
          <w:sz w:val="24"/>
          <w:szCs w:val="24"/>
        </w:rPr>
        <w:t xml:space="preserve">частью </w:t>
      </w:r>
      <w:r w:rsidR="00166A97" w:rsidRPr="001B0527">
        <w:rPr>
          <w:rFonts w:ascii="Times New Roman" w:hAnsi="Times New Roman"/>
          <w:sz w:val="24"/>
          <w:szCs w:val="24"/>
        </w:rPr>
        <w:t>данного сектора</w:t>
      </w:r>
      <w:r w:rsidR="003665AC" w:rsidRPr="001B0527">
        <w:rPr>
          <w:rFonts w:ascii="Times New Roman" w:hAnsi="Times New Roman"/>
          <w:sz w:val="24"/>
          <w:szCs w:val="24"/>
        </w:rPr>
        <w:t>.</w:t>
      </w:r>
      <w:r w:rsidR="0047037B" w:rsidRPr="001B0527">
        <w:rPr>
          <w:rFonts w:ascii="Times New Roman" w:hAnsi="Times New Roman"/>
          <w:sz w:val="24"/>
          <w:szCs w:val="24"/>
        </w:rPr>
        <w:t xml:space="preserve"> </w:t>
      </w:r>
      <w:r w:rsidR="00D16F28" w:rsidRPr="001B0527">
        <w:rPr>
          <w:rFonts w:ascii="Times New Roman" w:hAnsi="Times New Roman"/>
          <w:sz w:val="24"/>
          <w:szCs w:val="24"/>
        </w:rPr>
        <w:t xml:space="preserve">В настоящий момент темп роста </w:t>
      </w:r>
      <w:r w:rsidR="00DA3F0A" w:rsidRPr="001B0527">
        <w:rPr>
          <w:rFonts w:ascii="Times New Roman" w:hAnsi="Times New Roman"/>
          <w:sz w:val="24"/>
          <w:szCs w:val="24"/>
        </w:rPr>
        <w:t>рынка составляет около двух процентов</w:t>
      </w:r>
      <w:r w:rsidR="003665AC" w:rsidRPr="001B0527">
        <w:rPr>
          <w:rFonts w:ascii="Times New Roman" w:eastAsia="Times New Roman" w:hAnsi="Times New Roman"/>
          <w:sz w:val="24"/>
          <w:szCs w:val="24"/>
          <w:shd w:val="clear" w:color="auto" w:fill="FFFFFF"/>
        </w:rPr>
        <w:t>.</w:t>
      </w:r>
      <w:r w:rsidR="002746DF" w:rsidRPr="001B0527">
        <w:rPr>
          <w:rFonts w:ascii="Times New Roman" w:hAnsi="Times New Roman"/>
          <w:sz w:val="24"/>
          <w:szCs w:val="24"/>
        </w:rPr>
        <w:t xml:space="preserve"> </w:t>
      </w:r>
      <w:r w:rsidR="0047037B" w:rsidRPr="001B0527">
        <w:rPr>
          <w:rFonts w:ascii="Times New Roman" w:hAnsi="Times New Roman"/>
          <w:sz w:val="24"/>
          <w:szCs w:val="24"/>
        </w:rPr>
        <w:t xml:space="preserve">Объем мирового рынка </w:t>
      </w:r>
      <w:r w:rsidR="003665AC" w:rsidRPr="001B0527">
        <w:rPr>
          <w:rFonts w:ascii="Times New Roman" w:hAnsi="Times New Roman"/>
          <w:sz w:val="24"/>
          <w:szCs w:val="24"/>
        </w:rPr>
        <w:t xml:space="preserve">медицинского оборудования </w:t>
      </w:r>
      <w:r w:rsidR="0047037B" w:rsidRPr="001B0527">
        <w:rPr>
          <w:rFonts w:ascii="Times New Roman" w:hAnsi="Times New Roman"/>
          <w:sz w:val="24"/>
          <w:szCs w:val="24"/>
        </w:rPr>
        <w:t>составляет приблизительно 3</w:t>
      </w:r>
      <w:r w:rsidR="00FB03A4" w:rsidRPr="001B0527">
        <w:rPr>
          <w:rFonts w:ascii="Times New Roman" w:hAnsi="Times New Roman"/>
          <w:sz w:val="24"/>
          <w:szCs w:val="24"/>
        </w:rPr>
        <w:t>50</w:t>
      </w:r>
      <w:r w:rsidR="0047037B" w:rsidRPr="001B0527">
        <w:rPr>
          <w:rFonts w:ascii="Times New Roman" w:hAnsi="Times New Roman"/>
          <w:sz w:val="24"/>
          <w:szCs w:val="24"/>
        </w:rPr>
        <w:t xml:space="preserve"> миллиардов долларов США.</w:t>
      </w:r>
      <w:r w:rsidR="00FB03A4" w:rsidRPr="001B0527">
        <w:rPr>
          <w:rStyle w:val="aa"/>
          <w:rFonts w:ascii="Times New Roman" w:hAnsi="Times New Roman"/>
          <w:sz w:val="24"/>
          <w:szCs w:val="24"/>
          <w:lang w:val="en-US"/>
        </w:rPr>
        <w:footnoteReference w:id="11"/>
      </w:r>
      <w:r w:rsidR="0047037B" w:rsidRPr="001B0527">
        <w:rPr>
          <w:rFonts w:ascii="Times New Roman" w:hAnsi="Times New Roman"/>
          <w:sz w:val="24"/>
          <w:szCs w:val="24"/>
        </w:rPr>
        <w:t xml:space="preserve"> </w:t>
      </w:r>
      <w:r w:rsidR="00104D50" w:rsidRPr="001B0527">
        <w:rPr>
          <w:rFonts w:ascii="Times New Roman" w:hAnsi="Times New Roman"/>
          <w:sz w:val="24"/>
          <w:szCs w:val="24"/>
        </w:rPr>
        <w:t xml:space="preserve">Большая часть рынка приходится на </w:t>
      </w:r>
      <w:r w:rsidR="00262746" w:rsidRPr="001B0527">
        <w:rPr>
          <w:rFonts w:ascii="Times New Roman" w:hAnsi="Times New Roman"/>
          <w:sz w:val="24"/>
          <w:szCs w:val="24"/>
        </w:rPr>
        <w:t xml:space="preserve">такие промышленные центры как </w:t>
      </w:r>
      <w:r w:rsidR="00912978" w:rsidRPr="001B0527">
        <w:rPr>
          <w:rFonts w:ascii="Times New Roman" w:hAnsi="Times New Roman"/>
          <w:sz w:val="24"/>
          <w:szCs w:val="24"/>
        </w:rPr>
        <w:t>Германия,</w:t>
      </w:r>
      <w:r w:rsidR="00D56024" w:rsidRPr="001B0527">
        <w:rPr>
          <w:rFonts w:ascii="Times New Roman" w:hAnsi="Times New Roman"/>
          <w:sz w:val="24"/>
          <w:szCs w:val="24"/>
        </w:rPr>
        <w:t xml:space="preserve"> </w:t>
      </w:r>
      <w:r w:rsidR="00262746" w:rsidRPr="001B0527">
        <w:rPr>
          <w:rFonts w:ascii="Times New Roman" w:hAnsi="Times New Roman"/>
          <w:sz w:val="24"/>
          <w:szCs w:val="24"/>
        </w:rPr>
        <w:t xml:space="preserve">Китай, </w:t>
      </w:r>
      <w:r w:rsidR="00912978" w:rsidRPr="001B0527">
        <w:rPr>
          <w:rFonts w:ascii="Times New Roman" w:hAnsi="Times New Roman"/>
          <w:sz w:val="24"/>
          <w:szCs w:val="24"/>
        </w:rPr>
        <w:t xml:space="preserve">Италия, Япония </w:t>
      </w:r>
      <w:r w:rsidR="00104D50" w:rsidRPr="001B0527">
        <w:rPr>
          <w:rFonts w:ascii="Times New Roman" w:hAnsi="Times New Roman"/>
          <w:sz w:val="24"/>
          <w:szCs w:val="24"/>
        </w:rPr>
        <w:t xml:space="preserve">и </w:t>
      </w:r>
      <w:r w:rsidR="00166A97" w:rsidRPr="001B0527">
        <w:rPr>
          <w:rFonts w:ascii="Times New Roman" w:hAnsi="Times New Roman"/>
          <w:sz w:val="24"/>
          <w:szCs w:val="24"/>
        </w:rPr>
        <w:t>Соединенные Штаты Америки</w:t>
      </w:r>
      <w:r w:rsidR="00104D50" w:rsidRPr="001B0527">
        <w:rPr>
          <w:rFonts w:ascii="Times New Roman" w:hAnsi="Times New Roman"/>
          <w:sz w:val="24"/>
          <w:szCs w:val="24"/>
        </w:rPr>
        <w:t xml:space="preserve">. Наиболее крупным по размеру рынком является американский, темпы развития этого сегмента близки к общемировым, </w:t>
      </w:r>
      <w:r w:rsidR="00104D50" w:rsidRPr="001B0527">
        <w:rPr>
          <w:rFonts w:ascii="Times New Roman" w:hAnsi="Times New Roman"/>
          <w:sz w:val="24"/>
          <w:szCs w:val="24"/>
        </w:rPr>
        <w:lastRenderedPageBreak/>
        <w:t xml:space="preserve">следующим по величине является </w:t>
      </w:r>
      <w:r w:rsidR="00036437" w:rsidRPr="001B0527">
        <w:rPr>
          <w:rFonts w:ascii="Times New Roman" w:hAnsi="Times New Roman"/>
          <w:sz w:val="24"/>
          <w:szCs w:val="24"/>
        </w:rPr>
        <w:t>рынок европейского региона, а самым быстроразвивающимся – рынок азиатско-тихоокеанского региона.</w:t>
      </w:r>
      <w:r w:rsidR="00753917" w:rsidRPr="001B0527">
        <w:rPr>
          <w:rStyle w:val="aa"/>
          <w:rFonts w:ascii="Times New Roman" w:hAnsi="Times New Roman"/>
          <w:sz w:val="24"/>
          <w:szCs w:val="24"/>
        </w:rPr>
        <w:footnoteReference w:id="12"/>
      </w:r>
      <w:r w:rsidR="00036437" w:rsidRPr="001B0527">
        <w:rPr>
          <w:rFonts w:ascii="Times New Roman" w:hAnsi="Times New Roman"/>
          <w:sz w:val="24"/>
          <w:szCs w:val="24"/>
        </w:rPr>
        <w:t xml:space="preserve"> </w:t>
      </w:r>
    </w:p>
    <w:p w14:paraId="7BDCE4E6" w14:textId="77777777" w:rsidR="0047037B" w:rsidRPr="001B0527" w:rsidRDefault="0047037B" w:rsidP="00576D41">
      <w:pPr>
        <w:spacing w:line="360" w:lineRule="auto"/>
        <w:jc w:val="both"/>
        <w:rPr>
          <w:rFonts w:ascii="Times New Roman" w:hAnsi="Times New Roman" w:cs="Times New Roman"/>
        </w:rPr>
      </w:pPr>
      <w:r w:rsidRPr="001B0527">
        <w:rPr>
          <w:rFonts w:ascii="Times New Roman" w:hAnsi="Times New Roman" w:cs="Times New Roman"/>
          <w:noProof/>
          <w:lang w:val="en-US"/>
        </w:rPr>
        <w:drawing>
          <wp:inline distT="0" distB="0" distL="0" distR="0" wp14:anchorId="78DAB787" wp14:editId="169A7D32">
            <wp:extent cx="5832475" cy="2856230"/>
            <wp:effectExtent l="0" t="0" r="3492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8DFAB" w14:textId="5EA0586C" w:rsidR="002746DF" w:rsidRPr="001B0527" w:rsidRDefault="00D42CA5" w:rsidP="00576D41">
      <w:pPr>
        <w:spacing w:line="360" w:lineRule="auto"/>
        <w:jc w:val="both"/>
        <w:rPr>
          <w:rFonts w:ascii="Times New Roman" w:hAnsi="Times New Roman" w:cs="Times New Roman"/>
        </w:rPr>
      </w:pPr>
      <w:r w:rsidRPr="001B0527">
        <w:rPr>
          <w:rFonts w:ascii="Times New Roman" w:hAnsi="Times New Roman" w:cs="Times New Roman"/>
        </w:rPr>
        <w:t>Рисунок 1</w:t>
      </w:r>
      <w:r w:rsidR="00FB03A4" w:rsidRPr="001B0527">
        <w:rPr>
          <w:rFonts w:ascii="Times New Roman" w:hAnsi="Times New Roman" w:cs="Times New Roman"/>
        </w:rPr>
        <w:t xml:space="preserve"> Структура глобального рынка медицинского оборудования</w:t>
      </w:r>
    </w:p>
    <w:p w14:paraId="6C732FFA" w14:textId="5CAFDA40" w:rsidR="00D42CA5" w:rsidRPr="001B0527" w:rsidRDefault="00D42CA5" w:rsidP="00576D41">
      <w:pPr>
        <w:spacing w:line="360" w:lineRule="auto"/>
        <w:jc w:val="both"/>
        <w:rPr>
          <w:rFonts w:ascii="Times New Roman" w:hAnsi="Times New Roman" w:cs="Times New Roman"/>
        </w:rPr>
      </w:pPr>
      <w:r w:rsidRPr="001B0527">
        <w:rPr>
          <w:rFonts w:ascii="Times New Roman" w:hAnsi="Times New Roman" w:cs="Times New Roman"/>
        </w:rPr>
        <w:t xml:space="preserve">Источник: </w:t>
      </w:r>
      <w:proofErr w:type="spellStart"/>
      <w:r w:rsidRPr="001B0527">
        <w:rPr>
          <w:rFonts w:ascii="Times New Roman" w:hAnsi="Times New Roman" w:cs="Times New Roman"/>
        </w:rPr>
        <w:t>Миклашова</w:t>
      </w:r>
      <w:proofErr w:type="spellEnd"/>
      <w:r w:rsidRPr="001B0527">
        <w:rPr>
          <w:rFonts w:ascii="Times New Roman" w:hAnsi="Times New Roman" w:cs="Times New Roman"/>
        </w:rPr>
        <w:t xml:space="preserve"> Е.В. Сравнительный анализ состояния и развития рынков торговли медицинским оборудованием в России и за рубежом // Современные научные исследования и инновации. 2015. № 7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r w:rsidRPr="001B0527">
        <w:rPr>
          <w:rFonts w:ascii="Times New Roman" w:hAnsi="Times New Roman" w:cs="Times New Roman"/>
          <w:lang w:val="en-US"/>
        </w:rPr>
        <w:t>http</w:t>
      </w:r>
      <w:r w:rsidRPr="001B0527">
        <w:rPr>
          <w:rFonts w:ascii="Times New Roman" w:hAnsi="Times New Roman" w:cs="Times New Roman"/>
        </w:rPr>
        <w:t>://</w:t>
      </w:r>
      <w:r w:rsidRPr="001B0527">
        <w:rPr>
          <w:rFonts w:ascii="Times New Roman" w:hAnsi="Times New Roman" w:cs="Times New Roman"/>
          <w:lang w:val="en-US"/>
        </w:rPr>
        <w:t>web</w:t>
      </w:r>
      <w:r w:rsidRPr="001B0527">
        <w:rPr>
          <w:rFonts w:ascii="Times New Roman" w:hAnsi="Times New Roman" w:cs="Times New Roman"/>
        </w:rPr>
        <w:t>.</w:t>
      </w:r>
      <w:r w:rsidRPr="001B0527">
        <w:rPr>
          <w:rFonts w:ascii="Times New Roman" w:hAnsi="Times New Roman" w:cs="Times New Roman"/>
          <w:lang w:val="en-US"/>
        </w:rPr>
        <w:t>snauka</w:t>
      </w:r>
      <w:r w:rsidRPr="001B0527">
        <w:rPr>
          <w:rFonts w:ascii="Times New Roman" w:hAnsi="Times New Roman" w:cs="Times New Roman"/>
        </w:rPr>
        <w:t>.</w:t>
      </w:r>
      <w:r w:rsidRPr="001B0527">
        <w:rPr>
          <w:rFonts w:ascii="Times New Roman" w:hAnsi="Times New Roman" w:cs="Times New Roman"/>
          <w:lang w:val="en-US"/>
        </w:rPr>
        <w:t>ru</w:t>
      </w:r>
      <w:r w:rsidRPr="001B0527">
        <w:rPr>
          <w:rFonts w:ascii="Times New Roman" w:hAnsi="Times New Roman" w:cs="Times New Roman"/>
        </w:rPr>
        <w:t>/</w:t>
      </w:r>
      <w:r w:rsidRPr="001B0527">
        <w:rPr>
          <w:rFonts w:ascii="Times New Roman" w:hAnsi="Times New Roman" w:cs="Times New Roman"/>
          <w:lang w:val="en-US"/>
        </w:rPr>
        <w:t>issues</w:t>
      </w:r>
      <w:r w:rsidRPr="001B0527">
        <w:rPr>
          <w:rFonts w:ascii="Times New Roman" w:hAnsi="Times New Roman" w:cs="Times New Roman"/>
        </w:rPr>
        <w:t>/2015/07/56036 (дата обращения: 19.10.2015)</w:t>
      </w:r>
    </w:p>
    <w:p w14:paraId="6154A0FD" w14:textId="77777777" w:rsidR="00D42CA5" w:rsidRPr="001B0527" w:rsidRDefault="00D42CA5" w:rsidP="00576D41">
      <w:pPr>
        <w:spacing w:line="360" w:lineRule="auto"/>
        <w:jc w:val="both"/>
        <w:rPr>
          <w:rFonts w:ascii="Times New Roman" w:hAnsi="Times New Roman" w:cs="Times New Roman"/>
        </w:rPr>
      </w:pPr>
    </w:p>
    <w:p w14:paraId="73C7F2B7" w14:textId="52EA909D" w:rsidR="00A41EC9" w:rsidRPr="001B0527" w:rsidRDefault="00401C76" w:rsidP="00401C76">
      <w:pPr>
        <w:spacing w:line="360" w:lineRule="auto"/>
        <w:jc w:val="both"/>
        <w:rPr>
          <w:rFonts w:ascii="Times New Roman" w:hAnsi="Times New Roman" w:cs="Times New Roman"/>
        </w:rPr>
      </w:pPr>
      <w:r w:rsidRPr="001B0527">
        <w:rPr>
          <w:rFonts w:ascii="Times New Roman" w:hAnsi="Times New Roman" w:cs="Times New Roman"/>
        </w:rPr>
        <w:t xml:space="preserve">     </w:t>
      </w:r>
      <w:r w:rsidR="002746DF" w:rsidRPr="001B0527">
        <w:rPr>
          <w:rFonts w:ascii="Times New Roman" w:hAnsi="Times New Roman" w:cs="Times New Roman"/>
        </w:rPr>
        <w:t xml:space="preserve">На данный момент наибольшим спросом </w:t>
      </w:r>
      <w:r w:rsidR="00912978" w:rsidRPr="001B0527">
        <w:rPr>
          <w:rFonts w:ascii="Times New Roman" w:hAnsi="Times New Roman" w:cs="Times New Roman"/>
        </w:rPr>
        <w:t xml:space="preserve">среди конечных потребителей </w:t>
      </w:r>
      <w:r w:rsidR="002746DF" w:rsidRPr="001B0527">
        <w:rPr>
          <w:rFonts w:ascii="Times New Roman" w:hAnsi="Times New Roman" w:cs="Times New Roman"/>
        </w:rPr>
        <w:t>пользуется</w:t>
      </w:r>
      <w:r w:rsidR="00A800C7" w:rsidRPr="001B0527">
        <w:rPr>
          <w:rFonts w:ascii="Times New Roman" w:hAnsi="Times New Roman" w:cs="Times New Roman"/>
        </w:rPr>
        <w:t xml:space="preserve"> электронное диагностическое оборудование, спрос на другие виды </w:t>
      </w:r>
      <w:r w:rsidR="00912978" w:rsidRPr="001B0527">
        <w:rPr>
          <w:rFonts w:ascii="Times New Roman" w:hAnsi="Times New Roman" w:cs="Times New Roman"/>
        </w:rPr>
        <w:t xml:space="preserve">медицинского </w:t>
      </w:r>
      <w:r w:rsidR="00A800C7" w:rsidRPr="001B0527">
        <w:rPr>
          <w:rFonts w:ascii="Times New Roman" w:hAnsi="Times New Roman" w:cs="Times New Roman"/>
        </w:rPr>
        <w:t>оборудования и изделий</w:t>
      </w:r>
      <w:r w:rsidR="00912978" w:rsidRPr="001B0527">
        <w:rPr>
          <w:rFonts w:ascii="Times New Roman" w:hAnsi="Times New Roman" w:cs="Times New Roman"/>
        </w:rPr>
        <w:t xml:space="preserve"> медицинского назначения </w:t>
      </w:r>
      <w:r w:rsidR="00D56024" w:rsidRPr="001B0527">
        <w:rPr>
          <w:rFonts w:ascii="Times New Roman" w:hAnsi="Times New Roman" w:cs="Times New Roman"/>
        </w:rPr>
        <w:t>распределяется</w:t>
      </w:r>
      <w:r w:rsidR="00A800C7" w:rsidRPr="001B0527">
        <w:rPr>
          <w:rFonts w:ascii="Times New Roman" w:hAnsi="Times New Roman" w:cs="Times New Roman"/>
        </w:rPr>
        <w:t xml:space="preserve"> следующим образом:</w:t>
      </w:r>
    </w:p>
    <w:p w14:paraId="7EA133C9" w14:textId="356B9802" w:rsidR="00A800C7" w:rsidRPr="001B0527" w:rsidRDefault="00A800C7" w:rsidP="00C830FC">
      <w:pPr>
        <w:widowControl w:val="0"/>
        <w:autoSpaceDE w:val="0"/>
        <w:autoSpaceDN w:val="0"/>
        <w:adjustRightInd w:val="0"/>
        <w:jc w:val="both"/>
        <w:rPr>
          <w:rFonts w:ascii="Times New Roman" w:hAnsi="Times New Roman" w:cs="Times New Roman"/>
        </w:rPr>
      </w:pPr>
    </w:p>
    <w:p w14:paraId="1FBC86CA" w14:textId="7BB34829" w:rsidR="0047037B" w:rsidRPr="001B0527" w:rsidRDefault="00C830FC" w:rsidP="00FB61C3">
      <w:pPr>
        <w:spacing w:line="360" w:lineRule="auto"/>
        <w:jc w:val="both"/>
        <w:rPr>
          <w:rFonts w:ascii="Times New Roman" w:hAnsi="Times New Roman" w:cs="Times New Roman"/>
          <w:lang w:val="en-US"/>
        </w:rPr>
      </w:pPr>
      <w:r w:rsidRPr="001B0527">
        <w:rPr>
          <w:rFonts w:ascii="Times New Roman" w:hAnsi="Times New Roman" w:cs="Times New Roman"/>
          <w:noProof/>
          <w:lang w:val="en-US"/>
        </w:rPr>
        <w:lastRenderedPageBreak/>
        <w:drawing>
          <wp:inline distT="0" distB="0" distL="0" distR="0" wp14:anchorId="27E45005" wp14:editId="3BD62E9E">
            <wp:extent cx="5829935" cy="3202940"/>
            <wp:effectExtent l="0" t="0" r="37465"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7DA1F2" w14:textId="6CBE542B" w:rsidR="00D42CA5" w:rsidRPr="001B0527" w:rsidRDefault="00D42CA5" w:rsidP="00FB61C3">
      <w:pPr>
        <w:spacing w:line="360" w:lineRule="auto"/>
        <w:jc w:val="both"/>
        <w:rPr>
          <w:rFonts w:ascii="Times New Roman" w:hAnsi="Times New Roman" w:cs="Times New Roman"/>
        </w:rPr>
      </w:pPr>
      <w:r w:rsidRPr="001B0527">
        <w:rPr>
          <w:rFonts w:ascii="Times New Roman" w:hAnsi="Times New Roman" w:cs="Times New Roman"/>
        </w:rPr>
        <w:t>Рисунок 2 Спрос на медицинское оборудование и изделия медицинского назначения</w:t>
      </w:r>
    </w:p>
    <w:p w14:paraId="5B7E2471" w14:textId="77777777" w:rsidR="00D42CA5" w:rsidRPr="001B0527" w:rsidRDefault="00D42CA5" w:rsidP="00D42CA5">
      <w:pPr>
        <w:pStyle w:val="a8"/>
        <w:rPr>
          <w:rFonts w:ascii="Times New Roman" w:hAnsi="Times New Roman" w:cs="Times New Roman"/>
        </w:rPr>
      </w:pPr>
      <w:r w:rsidRPr="001B0527">
        <w:rPr>
          <w:rFonts w:ascii="Times New Roman" w:hAnsi="Times New Roman" w:cs="Times New Roman"/>
        </w:rPr>
        <w:t xml:space="preserve">Источник: </w:t>
      </w:r>
      <w:r w:rsidRPr="001B0527">
        <w:t>[</w:t>
      </w:r>
      <w:r w:rsidRPr="001B0527">
        <w:rPr>
          <w:rFonts w:ascii="Times New Roman" w:hAnsi="Times New Roman" w:cs="Times New Roman"/>
        </w:rPr>
        <w:t>Электронный ресурс].URL:</w:t>
      </w:r>
    </w:p>
    <w:p w14:paraId="2DC23896" w14:textId="1148D793" w:rsidR="00D42CA5" w:rsidRPr="001B0527" w:rsidRDefault="00D42CA5" w:rsidP="00D42CA5">
      <w:pPr>
        <w:spacing w:line="360" w:lineRule="auto"/>
        <w:jc w:val="both"/>
        <w:rPr>
          <w:rFonts w:ascii="Times New Roman" w:hAnsi="Times New Roman" w:cs="Times New Roman"/>
        </w:rPr>
      </w:pPr>
      <w:r w:rsidRPr="001B0527">
        <w:rPr>
          <w:rFonts w:ascii="Times New Roman" w:hAnsi="Times New Roman" w:cs="Times New Roman"/>
        </w:rPr>
        <w:t>http://www.abercade.ru/research/industrynews/11444.html</w:t>
      </w:r>
    </w:p>
    <w:p w14:paraId="519CB8DE" w14:textId="3282D1AF" w:rsidR="00FB03A4" w:rsidRPr="001B0527" w:rsidRDefault="00FB03A4" w:rsidP="00FB03A4">
      <w:pPr>
        <w:spacing w:line="360" w:lineRule="auto"/>
        <w:jc w:val="both"/>
        <w:rPr>
          <w:rFonts w:ascii="Times New Roman" w:hAnsi="Times New Roman" w:cs="Times New Roman"/>
        </w:rPr>
      </w:pPr>
      <w:r w:rsidRPr="001B0527">
        <w:rPr>
          <w:rFonts w:ascii="Times New Roman" w:hAnsi="Times New Roman" w:cs="Times New Roman"/>
          <w:lang w:val="en-US"/>
        </w:rPr>
        <w:t> </w:t>
      </w:r>
    </w:p>
    <w:p w14:paraId="02ACBA7B" w14:textId="06DDAFEB" w:rsidR="00071C1C" w:rsidRPr="001B0527" w:rsidRDefault="002746DF" w:rsidP="00401C76">
      <w:pPr>
        <w:spacing w:line="360" w:lineRule="auto"/>
        <w:ind w:firstLine="284"/>
        <w:jc w:val="both"/>
        <w:rPr>
          <w:rFonts w:ascii="Times New Roman" w:eastAsia="Times New Roman" w:hAnsi="Times New Roman" w:cs="Times New Roman"/>
          <w:noProof/>
        </w:rPr>
      </w:pPr>
      <w:r w:rsidRPr="001B0527">
        <w:rPr>
          <w:rFonts w:ascii="Times New Roman" w:hAnsi="Times New Roman" w:cs="Times New Roman"/>
        </w:rPr>
        <w:t xml:space="preserve">С каждым годом данная отрасль будет расти, по данным отчета </w:t>
      </w:r>
      <w:r w:rsidR="002F1089" w:rsidRPr="001B0527">
        <w:rPr>
          <w:rFonts w:ascii="Times New Roman" w:hAnsi="Times New Roman" w:cs="Times New Roman"/>
        </w:rPr>
        <w:t>международной компании, оказывающей услуги в области консалтинга и аудита «</w:t>
      </w:r>
      <w:proofErr w:type="spellStart"/>
      <w:r w:rsidR="002F1089" w:rsidRPr="001B0527">
        <w:rPr>
          <w:rFonts w:ascii="Times New Roman" w:hAnsi="Times New Roman" w:cs="Times New Roman"/>
        </w:rPr>
        <w:t>Делой</w:t>
      </w:r>
      <w:r w:rsidRPr="001B0527">
        <w:rPr>
          <w:rFonts w:ascii="Times New Roman" w:hAnsi="Times New Roman" w:cs="Times New Roman"/>
        </w:rPr>
        <w:t>т</w:t>
      </w:r>
      <w:proofErr w:type="spellEnd"/>
      <w:r w:rsidR="002F1089" w:rsidRPr="001B0527">
        <w:rPr>
          <w:rFonts w:ascii="Times New Roman" w:hAnsi="Times New Roman" w:cs="Times New Roman"/>
        </w:rPr>
        <w:t>»</w:t>
      </w:r>
      <w:r w:rsidRPr="001B0527">
        <w:rPr>
          <w:rFonts w:ascii="Times New Roman" w:hAnsi="Times New Roman" w:cs="Times New Roman"/>
        </w:rPr>
        <w:t xml:space="preserve"> объем продаж медицинской техники в 2020 году достигнет </w:t>
      </w:r>
      <w:r w:rsidRPr="001B0527">
        <w:rPr>
          <w:rFonts w:ascii="Times New Roman" w:eastAsia="Times New Roman" w:hAnsi="Times New Roman" w:cs="Times New Roman"/>
          <w:shd w:val="clear" w:color="auto" w:fill="FFFFFF"/>
        </w:rPr>
        <w:t>477,5 миллиард</w:t>
      </w:r>
      <w:r w:rsidR="00912978" w:rsidRPr="001B0527">
        <w:rPr>
          <w:rFonts w:ascii="Times New Roman" w:eastAsia="Times New Roman" w:hAnsi="Times New Roman" w:cs="Times New Roman"/>
          <w:shd w:val="clear" w:color="auto" w:fill="FFFFFF"/>
        </w:rPr>
        <w:t>а</w:t>
      </w:r>
      <w:r w:rsidRPr="001B0527">
        <w:rPr>
          <w:rFonts w:ascii="Times New Roman" w:eastAsia="Times New Roman" w:hAnsi="Times New Roman" w:cs="Times New Roman"/>
          <w:shd w:val="clear" w:color="auto" w:fill="FFFFFF"/>
        </w:rPr>
        <w:t xml:space="preserve"> долларов США. Что касается товарной структуры рынка в 2020 году ин-</w:t>
      </w:r>
      <w:proofErr w:type="spellStart"/>
      <w:r w:rsidRPr="001B0527">
        <w:rPr>
          <w:rFonts w:ascii="Times New Roman" w:eastAsia="Times New Roman" w:hAnsi="Times New Roman" w:cs="Times New Roman"/>
          <w:shd w:val="clear" w:color="auto" w:fill="FFFFFF"/>
        </w:rPr>
        <w:t>витро</w:t>
      </w:r>
      <w:proofErr w:type="spellEnd"/>
      <w:r w:rsidRPr="001B0527">
        <w:rPr>
          <w:rFonts w:ascii="Times New Roman" w:eastAsia="Times New Roman" w:hAnsi="Times New Roman" w:cs="Times New Roman"/>
          <w:shd w:val="clear" w:color="auto" w:fill="FFFFFF"/>
        </w:rPr>
        <w:t xml:space="preserve"> диагностика будет самым популярным направлением исследований и разработок.</w:t>
      </w:r>
      <w:r w:rsidRPr="001B0527">
        <w:rPr>
          <w:rFonts w:ascii="Times New Roman" w:hAnsi="Times New Roman" w:cs="Times New Roman"/>
        </w:rPr>
        <w:t xml:space="preserve"> А лидирующей областью будет неврология, так как это очень быстро растущее направление</w:t>
      </w:r>
      <w:r w:rsidRPr="001B0527">
        <w:rPr>
          <w:rFonts w:ascii="Times New Roman" w:eastAsia="Times New Roman" w:hAnsi="Times New Roman" w:cs="Times New Roman"/>
          <w:shd w:val="clear" w:color="auto" w:fill="FFFFFF"/>
        </w:rPr>
        <w:t xml:space="preserve">, объем продаж будет расширяться в годовом исчислении на 6,9 % в период между 2014 и </w:t>
      </w:r>
      <w:r w:rsidR="00415AD7" w:rsidRPr="001B0527">
        <w:rPr>
          <w:rFonts w:ascii="Times New Roman" w:eastAsia="Times New Roman" w:hAnsi="Times New Roman" w:cs="Times New Roman"/>
          <w:shd w:val="clear" w:color="auto" w:fill="FFFFFF"/>
        </w:rPr>
        <w:t>2020,</w:t>
      </w:r>
      <w:r w:rsidRPr="001B0527">
        <w:rPr>
          <w:rFonts w:ascii="Times New Roman" w:eastAsia="Times New Roman" w:hAnsi="Times New Roman" w:cs="Times New Roman"/>
          <w:shd w:val="clear" w:color="auto" w:fill="FFFFFF"/>
        </w:rPr>
        <w:t xml:space="preserve"> достигнув $ 9,5 млрд в 2020 </w:t>
      </w:r>
      <w:r w:rsidR="00415AD7" w:rsidRPr="001B0527">
        <w:rPr>
          <w:rFonts w:ascii="Times New Roman" w:eastAsia="Times New Roman" w:hAnsi="Times New Roman" w:cs="Times New Roman"/>
          <w:shd w:val="clear" w:color="auto" w:fill="FFFFFF"/>
        </w:rPr>
        <w:t>году.</w:t>
      </w:r>
      <w:r w:rsidRPr="001B0527">
        <w:rPr>
          <w:rFonts w:ascii="Times New Roman" w:eastAsia="Times New Roman" w:hAnsi="Times New Roman" w:cs="Times New Roman"/>
          <w:noProof/>
        </w:rPr>
        <w:t xml:space="preserve"> Далее представл</w:t>
      </w:r>
      <w:r w:rsidR="002F1089" w:rsidRPr="001B0527">
        <w:rPr>
          <w:rFonts w:ascii="Times New Roman" w:eastAsia="Times New Roman" w:hAnsi="Times New Roman" w:cs="Times New Roman"/>
          <w:noProof/>
        </w:rPr>
        <w:t>е</w:t>
      </w:r>
      <w:r w:rsidRPr="001B0527">
        <w:rPr>
          <w:rFonts w:ascii="Times New Roman" w:eastAsia="Times New Roman" w:hAnsi="Times New Roman" w:cs="Times New Roman"/>
          <w:noProof/>
        </w:rPr>
        <w:t>но более по</w:t>
      </w:r>
      <w:r w:rsidR="00912978" w:rsidRPr="001B0527">
        <w:rPr>
          <w:rFonts w:ascii="Times New Roman" w:eastAsia="Times New Roman" w:hAnsi="Times New Roman" w:cs="Times New Roman"/>
          <w:noProof/>
        </w:rPr>
        <w:t>дробное описание товарной струк</w:t>
      </w:r>
      <w:r w:rsidRPr="001B0527">
        <w:rPr>
          <w:rFonts w:ascii="Times New Roman" w:eastAsia="Times New Roman" w:hAnsi="Times New Roman" w:cs="Times New Roman"/>
          <w:noProof/>
        </w:rPr>
        <w:t>т</w:t>
      </w:r>
      <w:r w:rsidR="00912978" w:rsidRPr="001B0527">
        <w:rPr>
          <w:rFonts w:ascii="Times New Roman" w:eastAsia="Times New Roman" w:hAnsi="Times New Roman" w:cs="Times New Roman"/>
          <w:noProof/>
        </w:rPr>
        <w:t>у</w:t>
      </w:r>
      <w:r w:rsidRPr="001B0527">
        <w:rPr>
          <w:rFonts w:ascii="Times New Roman" w:eastAsia="Times New Roman" w:hAnsi="Times New Roman" w:cs="Times New Roman"/>
          <w:noProof/>
        </w:rPr>
        <w:t>ры рынка в будущем по оценкам экспертов.</w:t>
      </w:r>
    </w:p>
    <w:p w14:paraId="5385E1F8" w14:textId="77CBECAC" w:rsidR="007C1115" w:rsidRPr="001B0527" w:rsidRDefault="002746DF" w:rsidP="00FB61C3">
      <w:pPr>
        <w:spacing w:line="360" w:lineRule="auto"/>
        <w:jc w:val="both"/>
        <w:rPr>
          <w:rFonts w:ascii="Times New Roman" w:hAnsi="Times New Roman" w:cs="Times New Roman"/>
        </w:rPr>
      </w:pPr>
      <w:r w:rsidRPr="001B0527">
        <w:rPr>
          <w:rFonts w:ascii="Times New Roman" w:eastAsia="Times New Roman" w:hAnsi="Times New Roman" w:cs="Times New Roman"/>
          <w:noProof/>
          <w:lang w:val="en-US"/>
        </w:rPr>
        <w:lastRenderedPageBreak/>
        <w:drawing>
          <wp:inline distT="0" distB="0" distL="0" distR="0" wp14:anchorId="69372E78" wp14:editId="04FE910E">
            <wp:extent cx="5603875" cy="3313265"/>
            <wp:effectExtent l="0" t="0" r="9525" b="0"/>
            <wp:docPr id="7" name="Изображение 7" descr="Macintosh HD:Users:veronikakozak:Desktop:Снимок экрана 2016-04-15 в 12.0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veronikakozak:Desktop:Снимок экрана 2016-04-15 в 12.09.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4154" cy="3313430"/>
                    </a:xfrm>
                    <a:prstGeom prst="rect">
                      <a:avLst/>
                    </a:prstGeom>
                    <a:noFill/>
                    <a:ln>
                      <a:noFill/>
                    </a:ln>
                  </pic:spPr>
                </pic:pic>
              </a:graphicData>
            </a:graphic>
          </wp:inline>
        </w:drawing>
      </w:r>
    </w:p>
    <w:p w14:paraId="3ED0E5A9" w14:textId="29EEB3D0" w:rsidR="00CF3B89" w:rsidRPr="001B0527" w:rsidRDefault="00CF3B89" w:rsidP="00FB61C3">
      <w:pPr>
        <w:spacing w:line="360" w:lineRule="auto"/>
        <w:jc w:val="both"/>
        <w:rPr>
          <w:rFonts w:ascii="Times New Roman" w:hAnsi="Times New Roman" w:cs="Times New Roman"/>
        </w:rPr>
      </w:pPr>
      <w:r w:rsidRPr="001B0527">
        <w:rPr>
          <w:rFonts w:ascii="Times New Roman" w:hAnsi="Times New Roman" w:cs="Times New Roman"/>
        </w:rPr>
        <w:t>Рисунок 3.</w:t>
      </w:r>
      <w:r w:rsidR="0065068A" w:rsidRPr="001B0527">
        <w:rPr>
          <w:rFonts w:ascii="Times New Roman" w:hAnsi="Times New Roman" w:cs="Times New Roman"/>
        </w:rPr>
        <w:t xml:space="preserve"> Товарная структура мирового рынка медицинского оборудования к 2020 году</w:t>
      </w:r>
    </w:p>
    <w:p w14:paraId="645285DA" w14:textId="77777777" w:rsidR="000251AB" w:rsidRPr="001B0527" w:rsidRDefault="0065068A" w:rsidP="000251AB">
      <w:pPr>
        <w:widowControl w:val="0"/>
        <w:autoSpaceDE w:val="0"/>
        <w:autoSpaceDN w:val="0"/>
        <w:adjustRightInd w:val="0"/>
        <w:spacing w:line="360" w:lineRule="auto"/>
        <w:rPr>
          <w:rFonts w:ascii="Times New Roman" w:hAnsi="Times New Roman" w:cs="Times New Roman"/>
          <w:lang w:val="en-US"/>
        </w:rPr>
      </w:pPr>
      <w:r w:rsidRPr="001B0527">
        <w:rPr>
          <w:rFonts w:ascii="Times New Roman" w:hAnsi="Times New Roman" w:cs="Times New Roman"/>
        </w:rPr>
        <w:t>Источник:</w:t>
      </w:r>
      <w:r w:rsidR="000251AB" w:rsidRPr="001B0527">
        <w:rPr>
          <w:rFonts w:ascii="Times New Roman" w:hAnsi="Times New Roman" w:cs="Times New Roman"/>
        </w:rPr>
        <w:t xml:space="preserve"> Сайт консалтинговой компании «</w:t>
      </w:r>
      <w:proofErr w:type="spellStart"/>
      <w:r w:rsidR="000251AB" w:rsidRPr="001B0527">
        <w:rPr>
          <w:rFonts w:ascii="Times New Roman" w:hAnsi="Times New Roman" w:cs="Times New Roman"/>
        </w:rPr>
        <w:t>Делойт</w:t>
      </w:r>
      <w:proofErr w:type="spellEnd"/>
      <w:r w:rsidR="000251AB" w:rsidRPr="001B0527">
        <w:rPr>
          <w:rFonts w:ascii="Times New Roman" w:hAnsi="Times New Roman" w:cs="Times New Roman"/>
        </w:rPr>
        <w:t xml:space="preserve">». </w:t>
      </w:r>
      <w:r w:rsidR="000251AB" w:rsidRPr="001B0527">
        <w:rPr>
          <w:rFonts w:ascii="Times New Roman" w:hAnsi="Times New Roman" w:cs="Times New Roman"/>
          <w:lang w:val="en-US"/>
        </w:rPr>
        <w:t xml:space="preserve">URL: </w:t>
      </w:r>
      <w:hyperlink r:id="rId12" w:history="1">
        <w:r w:rsidR="000251AB" w:rsidRPr="001B0527">
          <w:rPr>
            <w:rStyle w:val="ab"/>
            <w:rFonts w:ascii="Times New Roman" w:hAnsi="Times New Roman" w:cs="Times New Roman"/>
            <w:color w:val="auto"/>
            <w:u w:val="none"/>
            <w:lang w:val="en-US"/>
          </w:rPr>
          <w:t>http://www2.deloitte.com/ru/ru.html</w:t>
        </w:r>
      </w:hyperlink>
    </w:p>
    <w:p w14:paraId="65437460" w14:textId="77777777" w:rsidR="00071C1C" w:rsidRPr="001B0527" w:rsidRDefault="00071C1C" w:rsidP="00FB61C3">
      <w:pPr>
        <w:spacing w:line="360" w:lineRule="auto"/>
        <w:jc w:val="both"/>
        <w:rPr>
          <w:rFonts w:ascii="Times New Roman" w:hAnsi="Times New Roman" w:cs="Times New Roman"/>
          <w:lang w:val="en-US"/>
        </w:rPr>
      </w:pPr>
    </w:p>
    <w:p w14:paraId="03697784" w14:textId="14627013" w:rsidR="006F75A3" w:rsidRPr="001B0527" w:rsidRDefault="00A41EC9"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В продуктовом сегменте преобладают расходные материалы, однако крупнейшие производители медицинской техники все больше внимания уделяют высокотехнологичному оборудованию с высокой добавленной стоимостью и направленные на раннюю диагностику заболеваемости среди населения. Это</w:t>
      </w:r>
      <w:r w:rsidR="00166A97" w:rsidRPr="001B0527">
        <w:rPr>
          <w:rFonts w:ascii="Times New Roman" w:hAnsi="Times New Roman" w:cs="Times New Roman"/>
        </w:rPr>
        <w:t>, например,</w:t>
      </w:r>
      <w:r w:rsidRPr="001B0527">
        <w:rPr>
          <w:rFonts w:ascii="Times New Roman" w:hAnsi="Times New Roman" w:cs="Times New Roman"/>
        </w:rPr>
        <w:t xml:space="preserve"> изделия с высокой степенью визуализации. Развитие этого сегмента требует применения передовых научно-технических достижений и больших затрат на НИОКР.  Для поддержания и развития данной отрасли наиболее развитые страны, такие как США и страны Западной Европы, постоянно увеличивают</w:t>
      </w:r>
      <w:r w:rsidR="00912978" w:rsidRPr="001B0527">
        <w:rPr>
          <w:rFonts w:ascii="Times New Roman" w:hAnsi="Times New Roman" w:cs="Times New Roman"/>
        </w:rPr>
        <w:t xml:space="preserve"> и расширяют</w:t>
      </w:r>
      <w:r w:rsidRPr="001B0527">
        <w:rPr>
          <w:rFonts w:ascii="Times New Roman" w:hAnsi="Times New Roman" w:cs="Times New Roman"/>
        </w:rPr>
        <w:t xml:space="preserve"> финансирование на развитие </w:t>
      </w:r>
      <w:r w:rsidR="00912978" w:rsidRPr="001B0527">
        <w:rPr>
          <w:rFonts w:ascii="Times New Roman" w:hAnsi="Times New Roman" w:cs="Times New Roman"/>
        </w:rPr>
        <w:t xml:space="preserve">и внедрение </w:t>
      </w:r>
      <w:r w:rsidRPr="001B0527">
        <w:rPr>
          <w:rFonts w:ascii="Times New Roman" w:hAnsi="Times New Roman" w:cs="Times New Roman"/>
        </w:rPr>
        <w:t>современных технологий</w:t>
      </w:r>
      <w:r w:rsidR="00912978" w:rsidRPr="001B0527">
        <w:rPr>
          <w:rFonts w:ascii="Times New Roman" w:hAnsi="Times New Roman" w:cs="Times New Roman"/>
        </w:rPr>
        <w:t xml:space="preserve"> в области медицины</w:t>
      </w:r>
      <w:r w:rsidRPr="001B0527">
        <w:rPr>
          <w:rFonts w:ascii="Times New Roman" w:hAnsi="Times New Roman" w:cs="Times New Roman"/>
        </w:rPr>
        <w:t>. Это</w:t>
      </w:r>
      <w:r w:rsidR="00912978" w:rsidRPr="001B0527">
        <w:rPr>
          <w:rFonts w:ascii="Times New Roman" w:hAnsi="Times New Roman" w:cs="Times New Roman"/>
        </w:rPr>
        <w:t>т факт</w:t>
      </w:r>
      <w:r w:rsidRPr="001B0527">
        <w:rPr>
          <w:rFonts w:ascii="Times New Roman" w:hAnsi="Times New Roman" w:cs="Times New Roman"/>
        </w:rPr>
        <w:t xml:space="preserve"> </w:t>
      </w:r>
      <w:r w:rsidR="00912978" w:rsidRPr="001B0527">
        <w:rPr>
          <w:rFonts w:ascii="Times New Roman" w:hAnsi="Times New Roman" w:cs="Times New Roman"/>
        </w:rPr>
        <w:t>подразумевает то</w:t>
      </w:r>
      <w:r w:rsidRPr="001B0527">
        <w:rPr>
          <w:rFonts w:ascii="Times New Roman" w:hAnsi="Times New Roman" w:cs="Times New Roman"/>
        </w:rPr>
        <w:t xml:space="preserve">, что в перспективе </w:t>
      </w:r>
      <w:r w:rsidR="00166A97" w:rsidRPr="001B0527">
        <w:rPr>
          <w:rFonts w:ascii="Times New Roman" w:hAnsi="Times New Roman" w:cs="Times New Roman"/>
        </w:rPr>
        <w:t xml:space="preserve">внедрение </w:t>
      </w:r>
      <w:r w:rsidR="00912978" w:rsidRPr="001B0527">
        <w:rPr>
          <w:rFonts w:ascii="Times New Roman" w:hAnsi="Times New Roman" w:cs="Times New Roman"/>
        </w:rPr>
        <w:t>передовых</w:t>
      </w:r>
      <w:r w:rsidRPr="001B0527">
        <w:rPr>
          <w:rFonts w:ascii="Times New Roman" w:hAnsi="Times New Roman" w:cs="Times New Roman"/>
        </w:rPr>
        <w:t xml:space="preserve"> инновационных</w:t>
      </w:r>
      <w:r w:rsidR="00166A97" w:rsidRPr="001B0527">
        <w:rPr>
          <w:rFonts w:ascii="Times New Roman" w:hAnsi="Times New Roman" w:cs="Times New Roman"/>
        </w:rPr>
        <w:t xml:space="preserve"> проектов</w:t>
      </w:r>
      <w:r w:rsidRPr="001B0527">
        <w:rPr>
          <w:rFonts w:ascii="Times New Roman" w:hAnsi="Times New Roman" w:cs="Times New Roman"/>
        </w:rPr>
        <w:t xml:space="preserve"> в данн</w:t>
      </w:r>
      <w:r w:rsidR="00166A97" w:rsidRPr="001B0527">
        <w:rPr>
          <w:rFonts w:ascii="Times New Roman" w:hAnsi="Times New Roman" w:cs="Times New Roman"/>
        </w:rPr>
        <w:t>ую сферу</w:t>
      </w:r>
      <w:r w:rsidRPr="001B0527">
        <w:rPr>
          <w:rFonts w:ascii="Times New Roman" w:hAnsi="Times New Roman" w:cs="Times New Roman"/>
        </w:rPr>
        <w:t xml:space="preserve"> позволит получить </w:t>
      </w:r>
      <w:r w:rsidR="00912978" w:rsidRPr="001B0527">
        <w:rPr>
          <w:rFonts w:ascii="Times New Roman" w:hAnsi="Times New Roman" w:cs="Times New Roman"/>
        </w:rPr>
        <w:t>заметную и немаловажную</w:t>
      </w:r>
      <w:r w:rsidRPr="001B0527">
        <w:rPr>
          <w:rFonts w:ascii="Times New Roman" w:hAnsi="Times New Roman" w:cs="Times New Roman"/>
        </w:rPr>
        <w:t xml:space="preserve"> экономию в </w:t>
      </w:r>
      <w:r w:rsidR="00D56024" w:rsidRPr="001B0527">
        <w:rPr>
          <w:rFonts w:ascii="Times New Roman" w:hAnsi="Times New Roman" w:cs="Times New Roman"/>
        </w:rPr>
        <w:t>структуру</w:t>
      </w:r>
      <w:r w:rsidR="00912978" w:rsidRPr="001B0527">
        <w:rPr>
          <w:rFonts w:ascii="Times New Roman" w:hAnsi="Times New Roman" w:cs="Times New Roman"/>
        </w:rPr>
        <w:t xml:space="preserve"> </w:t>
      </w:r>
      <w:r w:rsidRPr="001B0527">
        <w:rPr>
          <w:rFonts w:ascii="Times New Roman" w:hAnsi="Times New Roman" w:cs="Times New Roman"/>
        </w:rPr>
        <w:t>расходов</w:t>
      </w:r>
      <w:r w:rsidR="00912978" w:rsidRPr="001B0527">
        <w:rPr>
          <w:rFonts w:ascii="Times New Roman" w:hAnsi="Times New Roman" w:cs="Times New Roman"/>
        </w:rPr>
        <w:t xml:space="preserve"> </w:t>
      </w:r>
      <w:r w:rsidRPr="001B0527">
        <w:rPr>
          <w:rFonts w:ascii="Times New Roman" w:hAnsi="Times New Roman" w:cs="Times New Roman"/>
        </w:rPr>
        <w:t>государственных средств, направляемых в систему здравоохранения</w:t>
      </w:r>
      <w:r w:rsidR="006F75A3" w:rsidRPr="001B0527">
        <w:rPr>
          <w:rFonts w:ascii="Times New Roman" w:hAnsi="Times New Roman" w:cs="Times New Roman"/>
        </w:rPr>
        <w:t>. В будущем развитие</w:t>
      </w:r>
      <w:r w:rsidR="00166A97" w:rsidRPr="001B0527">
        <w:rPr>
          <w:rFonts w:ascii="Times New Roman" w:hAnsi="Times New Roman" w:cs="Times New Roman"/>
        </w:rPr>
        <w:t xml:space="preserve"> </w:t>
      </w:r>
      <w:r w:rsidRPr="001B0527">
        <w:rPr>
          <w:rFonts w:ascii="Times New Roman" w:hAnsi="Times New Roman" w:cs="Times New Roman"/>
        </w:rPr>
        <w:t>ранней диагностики, эффективно</w:t>
      </w:r>
      <w:r w:rsidR="006F75A3" w:rsidRPr="001B0527">
        <w:rPr>
          <w:rFonts w:ascii="Times New Roman" w:hAnsi="Times New Roman" w:cs="Times New Roman"/>
        </w:rPr>
        <w:t>е</w:t>
      </w:r>
      <w:r w:rsidRPr="001B0527">
        <w:rPr>
          <w:rFonts w:ascii="Times New Roman" w:hAnsi="Times New Roman" w:cs="Times New Roman"/>
        </w:rPr>
        <w:t xml:space="preserve"> прогнозировани</w:t>
      </w:r>
      <w:r w:rsidR="006F75A3" w:rsidRPr="001B0527">
        <w:rPr>
          <w:rFonts w:ascii="Times New Roman" w:hAnsi="Times New Roman" w:cs="Times New Roman"/>
        </w:rPr>
        <w:t>е</w:t>
      </w:r>
      <w:r w:rsidRPr="001B0527">
        <w:rPr>
          <w:rFonts w:ascii="Times New Roman" w:hAnsi="Times New Roman" w:cs="Times New Roman"/>
        </w:rPr>
        <w:t xml:space="preserve"> потенциальной возможности развития </w:t>
      </w:r>
      <w:r w:rsidR="00415AD7" w:rsidRPr="001B0527">
        <w:rPr>
          <w:rFonts w:ascii="Times New Roman" w:hAnsi="Times New Roman" w:cs="Times New Roman"/>
        </w:rPr>
        <w:t>серьезных заболеваний</w:t>
      </w:r>
      <w:r w:rsidRPr="001B0527">
        <w:rPr>
          <w:rFonts w:ascii="Times New Roman" w:hAnsi="Times New Roman" w:cs="Times New Roman"/>
        </w:rPr>
        <w:t xml:space="preserve"> </w:t>
      </w:r>
      <w:r w:rsidR="006F75A3" w:rsidRPr="001B0527">
        <w:rPr>
          <w:rFonts w:ascii="Times New Roman" w:hAnsi="Times New Roman" w:cs="Times New Roman"/>
        </w:rPr>
        <w:t xml:space="preserve">у пациента на начальной стадии </w:t>
      </w:r>
      <w:r w:rsidRPr="001B0527">
        <w:rPr>
          <w:rFonts w:ascii="Times New Roman" w:hAnsi="Times New Roman" w:cs="Times New Roman"/>
        </w:rPr>
        <w:t>и, как следствие, возм</w:t>
      </w:r>
      <w:r w:rsidR="00166A97" w:rsidRPr="001B0527">
        <w:rPr>
          <w:rFonts w:ascii="Times New Roman" w:hAnsi="Times New Roman" w:cs="Times New Roman"/>
        </w:rPr>
        <w:t>ожности ранней профилактики</w:t>
      </w:r>
      <w:r w:rsidR="006F75A3" w:rsidRPr="001B0527">
        <w:rPr>
          <w:rFonts w:ascii="Times New Roman" w:hAnsi="Times New Roman" w:cs="Times New Roman"/>
        </w:rPr>
        <w:t xml:space="preserve"> заболевания</w:t>
      </w:r>
      <w:r w:rsidR="00166A97" w:rsidRPr="001B0527">
        <w:rPr>
          <w:rFonts w:ascii="Times New Roman" w:hAnsi="Times New Roman" w:cs="Times New Roman"/>
        </w:rPr>
        <w:t xml:space="preserve">. Данная технология является </w:t>
      </w:r>
      <w:r w:rsidR="006F75A3" w:rsidRPr="001B0527">
        <w:rPr>
          <w:rFonts w:ascii="Times New Roman" w:hAnsi="Times New Roman" w:cs="Times New Roman"/>
        </w:rPr>
        <w:t>намного</w:t>
      </w:r>
      <w:r w:rsidR="00166A97" w:rsidRPr="001B0527">
        <w:rPr>
          <w:rFonts w:ascii="Times New Roman" w:hAnsi="Times New Roman" w:cs="Times New Roman"/>
        </w:rPr>
        <w:t xml:space="preserve"> менее затратной, чем осуществление лечения </w:t>
      </w:r>
      <w:r w:rsidRPr="001B0527">
        <w:rPr>
          <w:rFonts w:ascii="Times New Roman" w:hAnsi="Times New Roman" w:cs="Times New Roman"/>
        </w:rPr>
        <w:t>заболеваний</w:t>
      </w:r>
      <w:r w:rsidR="006F75A3" w:rsidRPr="001B0527">
        <w:rPr>
          <w:rFonts w:ascii="Times New Roman" w:hAnsi="Times New Roman" w:cs="Times New Roman"/>
        </w:rPr>
        <w:t xml:space="preserve"> у пациента</w:t>
      </w:r>
      <w:r w:rsidRPr="001B0527">
        <w:rPr>
          <w:rFonts w:ascii="Times New Roman" w:hAnsi="Times New Roman" w:cs="Times New Roman"/>
        </w:rPr>
        <w:t xml:space="preserve"> на поздней стадии</w:t>
      </w:r>
      <w:r w:rsidR="006F75A3" w:rsidRPr="001B0527">
        <w:rPr>
          <w:rFonts w:ascii="Times New Roman" w:hAnsi="Times New Roman" w:cs="Times New Roman"/>
        </w:rPr>
        <w:t xml:space="preserve"> заболевания</w:t>
      </w:r>
      <w:r w:rsidRPr="001B0527">
        <w:rPr>
          <w:rFonts w:ascii="Times New Roman" w:hAnsi="Times New Roman" w:cs="Times New Roman"/>
        </w:rPr>
        <w:t xml:space="preserve">. </w:t>
      </w:r>
      <w:r w:rsidR="006F75A3" w:rsidRPr="001B0527">
        <w:rPr>
          <w:rFonts w:ascii="Times New Roman" w:hAnsi="Times New Roman" w:cs="Times New Roman"/>
        </w:rPr>
        <w:t xml:space="preserve">Однако главным интересом развитых стран в инновационном развитие медицинской промышленности связан с возможностью через </w:t>
      </w:r>
      <w:r w:rsidR="006F75A3" w:rsidRPr="001B0527">
        <w:rPr>
          <w:rFonts w:ascii="Times New Roman" w:hAnsi="Times New Roman" w:cs="Times New Roman"/>
        </w:rPr>
        <w:lastRenderedPageBreak/>
        <w:t>данную отрасль увеличения доли работоспособного и социально активного населения, что является фактором экономического роста и благосостояния граждан и страны в целом.</w:t>
      </w:r>
    </w:p>
    <w:p w14:paraId="048CDCA4" w14:textId="57CE0CBD" w:rsidR="00234FEF" w:rsidRPr="001B0527" w:rsidRDefault="006F75A3"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Основными индикаторами качества </w:t>
      </w:r>
      <w:r w:rsidR="00D56024" w:rsidRPr="001B0527">
        <w:rPr>
          <w:rFonts w:ascii="Times New Roman" w:hAnsi="Times New Roman" w:cs="Times New Roman"/>
        </w:rPr>
        <w:t>система</w:t>
      </w:r>
      <w:r w:rsidRPr="001B0527">
        <w:rPr>
          <w:rFonts w:ascii="Times New Roman" w:hAnsi="Times New Roman" w:cs="Times New Roman"/>
        </w:rPr>
        <w:t xml:space="preserve"> здравоохранения в стране являются совокупность частных и государственных расходов на медицину и </w:t>
      </w:r>
      <w:r w:rsidR="008053C3" w:rsidRPr="001B0527">
        <w:rPr>
          <w:rFonts w:ascii="Times New Roman" w:hAnsi="Times New Roman" w:cs="Times New Roman"/>
        </w:rPr>
        <w:t xml:space="preserve">показатель общих затрат на душу населения. </w:t>
      </w:r>
      <w:r w:rsidR="00234FEF" w:rsidRPr="001B0527">
        <w:rPr>
          <w:rFonts w:ascii="Times New Roman" w:hAnsi="Times New Roman" w:cs="Times New Roman"/>
        </w:rPr>
        <w:t xml:space="preserve"> Ниже представлена ди</w:t>
      </w:r>
      <w:r w:rsidR="00912978" w:rsidRPr="001B0527">
        <w:rPr>
          <w:rFonts w:ascii="Times New Roman" w:hAnsi="Times New Roman" w:cs="Times New Roman"/>
        </w:rPr>
        <w:t>а</w:t>
      </w:r>
      <w:r w:rsidR="00234FEF" w:rsidRPr="001B0527">
        <w:rPr>
          <w:rFonts w:ascii="Times New Roman" w:hAnsi="Times New Roman" w:cs="Times New Roman"/>
        </w:rPr>
        <w:t xml:space="preserve">грамма с данными по мировым расходам на здравоохранение на 2010, 2015 и прогнозное значение на 2020 год. Эта статистика показывает расходы всех стран по всем сферам медицины, сюда так же вошли данные по фармацевтической промышленности помимо затрат на медицинское оборудования и изделия медицинского назначения. Общая сумма расходов на медицину в 2010 году была 887 млрд </w:t>
      </w:r>
      <w:r w:rsidR="00D56024" w:rsidRPr="001B0527">
        <w:rPr>
          <w:rFonts w:ascii="Times New Roman" w:hAnsi="Times New Roman" w:cs="Times New Roman"/>
        </w:rPr>
        <w:t>долл.</w:t>
      </w:r>
      <w:r w:rsidR="00234FEF" w:rsidRPr="001B0527">
        <w:rPr>
          <w:rFonts w:ascii="Times New Roman" w:hAnsi="Times New Roman" w:cs="Times New Roman"/>
        </w:rPr>
        <w:t xml:space="preserve"> США. Считается, что до 2020 года медицинский рынок вырастет до 1,4 триллиона долларов США. </w:t>
      </w:r>
      <w:r w:rsidR="00234FEF" w:rsidRPr="001B0527">
        <w:rPr>
          <w:rStyle w:val="aa"/>
          <w:rFonts w:ascii="Times New Roman" w:hAnsi="Times New Roman" w:cs="Times New Roman"/>
          <w:lang w:val="en-US"/>
        </w:rPr>
        <w:footnoteReference w:id="13"/>
      </w:r>
    </w:p>
    <w:p w14:paraId="44682366" w14:textId="77777777" w:rsidR="00234FEF" w:rsidRPr="001B0527" w:rsidRDefault="00234FEF" w:rsidP="00234FEF">
      <w:pPr>
        <w:widowControl w:val="0"/>
        <w:autoSpaceDE w:val="0"/>
        <w:autoSpaceDN w:val="0"/>
        <w:adjustRightInd w:val="0"/>
        <w:spacing w:line="360" w:lineRule="auto"/>
        <w:jc w:val="both"/>
        <w:rPr>
          <w:rFonts w:ascii="Times New Roman" w:hAnsi="Times New Roman" w:cs="Times New Roman"/>
        </w:rPr>
      </w:pPr>
    </w:p>
    <w:p w14:paraId="6A22E162" w14:textId="77777777" w:rsidR="00234FEF" w:rsidRPr="001B0527" w:rsidRDefault="00234FEF" w:rsidP="00234FEF">
      <w:pPr>
        <w:widowControl w:val="0"/>
        <w:autoSpaceDE w:val="0"/>
        <w:autoSpaceDN w:val="0"/>
        <w:adjustRightInd w:val="0"/>
        <w:spacing w:line="360" w:lineRule="auto"/>
        <w:jc w:val="both"/>
        <w:rPr>
          <w:rFonts w:ascii="Times New Roman" w:hAnsi="Times New Roman" w:cs="Times New Roman"/>
        </w:rPr>
      </w:pPr>
    </w:p>
    <w:p w14:paraId="2AF93AB3" w14:textId="77777777" w:rsidR="00234FEF" w:rsidRPr="001B0527" w:rsidRDefault="00234FEF" w:rsidP="00234FEF">
      <w:pPr>
        <w:spacing w:line="360" w:lineRule="auto"/>
        <w:jc w:val="both"/>
        <w:rPr>
          <w:rFonts w:ascii="Times New Roman" w:hAnsi="Times New Roman" w:cs="Times New Roman"/>
          <w:lang w:val="en-US"/>
        </w:rPr>
      </w:pPr>
      <w:r w:rsidRPr="001B0527">
        <w:rPr>
          <w:rFonts w:ascii="Times New Roman" w:hAnsi="Times New Roman" w:cs="Times New Roman"/>
          <w:noProof/>
          <w:lang w:val="en-US"/>
        </w:rPr>
        <w:drawing>
          <wp:inline distT="0" distB="0" distL="0" distR="0" wp14:anchorId="364DA491" wp14:editId="114B961D">
            <wp:extent cx="5946775" cy="3036262"/>
            <wp:effectExtent l="0" t="0" r="0" b="12065"/>
            <wp:docPr id="1" name="Изображение 1" descr="Macintosh HD:Users:veronikakozak:Desktop:nb-9Gy0N_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eronikakozak:Desktop:nb-9Gy0N_B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7100" cy="3041534"/>
                    </a:xfrm>
                    <a:prstGeom prst="rect">
                      <a:avLst/>
                    </a:prstGeom>
                    <a:noFill/>
                    <a:ln>
                      <a:noFill/>
                    </a:ln>
                  </pic:spPr>
                </pic:pic>
              </a:graphicData>
            </a:graphic>
          </wp:inline>
        </w:drawing>
      </w:r>
    </w:p>
    <w:p w14:paraId="62673163" w14:textId="0796EF04" w:rsidR="00166A97" w:rsidRPr="001B0527" w:rsidRDefault="00D42CA5" w:rsidP="00A41EC9">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Рисунок </w:t>
      </w:r>
      <w:r w:rsidR="00CF3B89" w:rsidRPr="001B0527">
        <w:rPr>
          <w:rFonts w:ascii="Times New Roman" w:hAnsi="Times New Roman" w:cs="Times New Roman"/>
        </w:rPr>
        <w:t>4</w:t>
      </w:r>
      <w:r w:rsidR="00FB03A4" w:rsidRPr="001B0527">
        <w:rPr>
          <w:rFonts w:ascii="Times New Roman" w:hAnsi="Times New Roman" w:cs="Times New Roman"/>
        </w:rPr>
        <w:t xml:space="preserve"> Мир</w:t>
      </w:r>
      <w:r w:rsidRPr="001B0527">
        <w:rPr>
          <w:rFonts w:ascii="Times New Roman" w:hAnsi="Times New Roman" w:cs="Times New Roman"/>
        </w:rPr>
        <w:t>овые расходы на здравоохранение</w:t>
      </w:r>
    </w:p>
    <w:p w14:paraId="13DBCBDE" w14:textId="77777777" w:rsidR="000251AB" w:rsidRPr="001B0527" w:rsidRDefault="00D42CA5" w:rsidP="000251AB">
      <w:pPr>
        <w:pStyle w:val="a8"/>
        <w:spacing w:line="360" w:lineRule="auto"/>
        <w:rPr>
          <w:rFonts w:ascii="Times New Roman" w:hAnsi="Times New Roman" w:cs="Times New Roman"/>
        </w:rPr>
      </w:pPr>
      <w:r w:rsidRPr="001B0527">
        <w:rPr>
          <w:rFonts w:ascii="Times New Roman" w:hAnsi="Times New Roman" w:cs="Times New Roman"/>
        </w:rPr>
        <w:t>Источник:</w:t>
      </w:r>
      <w:r w:rsidR="000251AB" w:rsidRPr="001B0527">
        <w:rPr>
          <w:rFonts w:ascii="Times New Roman" w:hAnsi="Times New Roman" w:cs="Times New Roman"/>
        </w:rPr>
        <w:t xml:space="preserve"> Сайт статистического портала «Статиста».</w:t>
      </w:r>
    </w:p>
    <w:p w14:paraId="0A4A810B" w14:textId="1B0D1925" w:rsidR="00D42CA5" w:rsidRPr="001B0527" w:rsidRDefault="000638CC" w:rsidP="000251AB">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URL</w:t>
      </w:r>
      <w:r w:rsidRPr="001B0527">
        <w:rPr>
          <w:rFonts w:ascii="Times New Roman" w:hAnsi="Times New Roman" w:cs="Times New Roman"/>
        </w:rPr>
        <w:t>:</w:t>
      </w:r>
      <w:r w:rsidR="000251AB" w:rsidRPr="001B0527">
        <w:rPr>
          <w:rFonts w:ascii="Times New Roman" w:hAnsi="Times New Roman" w:cs="Times New Roman"/>
        </w:rPr>
        <w:t xml:space="preserve"> http://www.statista.com</w:t>
      </w:r>
    </w:p>
    <w:p w14:paraId="060690CB" w14:textId="77777777" w:rsidR="00EA64F6" w:rsidRPr="001B0527" w:rsidRDefault="00EA64F6" w:rsidP="00A41EC9">
      <w:pPr>
        <w:widowControl w:val="0"/>
        <w:autoSpaceDE w:val="0"/>
        <w:autoSpaceDN w:val="0"/>
        <w:adjustRightInd w:val="0"/>
        <w:spacing w:line="360" w:lineRule="auto"/>
        <w:jc w:val="both"/>
        <w:rPr>
          <w:rFonts w:ascii="Times New Roman" w:hAnsi="Times New Roman" w:cs="Times New Roman"/>
        </w:rPr>
      </w:pPr>
    </w:p>
    <w:p w14:paraId="40A4B95A" w14:textId="617E3B76" w:rsidR="002C046C" w:rsidRPr="001B0527" w:rsidRDefault="00401C76" w:rsidP="00401C76">
      <w:pPr>
        <w:widowControl w:val="0"/>
        <w:autoSpaceDE w:val="0"/>
        <w:autoSpaceDN w:val="0"/>
        <w:adjustRightInd w:val="0"/>
        <w:spacing w:line="360" w:lineRule="auto"/>
        <w:jc w:val="both"/>
        <w:rPr>
          <w:rFonts w:ascii="Times New Roman" w:hAnsi="Times New Roman" w:cs="Times New Roman"/>
          <w:lang w:val="en-US"/>
        </w:rPr>
      </w:pPr>
      <w:r w:rsidRPr="001B0527">
        <w:rPr>
          <w:rFonts w:ascii="Times New Roman" w:hAnsi="Times New Roman" w:cs="Times New Roman"/>
        </w:rPr>
        <w:t xml:space="preserve">     </w:t>
      </w:r>
      <w:r w:rsidR="002C046C" w:rsidRPr="001B0527">
        <w:rPr>
          <w:rFonts w:ascii="Times New Roman" w:hAnsi="Times New Roman" w:cs="Times New Roman"/>
        </w:rPr>
        <w:t xml:space="preserve">Данный показатель так же можно рассмотреть и в отношении отдельных стран. </w:t>
      </w:r>
      <w:r w:rsidR="002C046C" w:rsidRPr="001B0527">
        <w:rPr>
          <w:rFonts w:ascii="Times New Roman" w:hAnsi="Times New Roman" w:cs="Times New Roman"/>
          <w:lang w:val="en-US"/>
        </w:rPr>
        <w:t xml:space="preserve">В </w:t>
      </w:r>
      <w:proofErr w:type="spellStart"/>
      <w:r w:rsidR="002C046C" w:rsidRPr="001B0527">
        <w:rPr>
          <w:rFonts w:ascii="Times New Roman" w:hAnsi="Times New Roman" w:cs="Times New Roman"/>
          <w:lang w:val="en-US"/>
        </w:rPr>
        <w:t>таблице</w:t>
      </w:r>
      <w:proofErr w:type="spellEnd"/>
      <w:r w:rsidR="002C046C" w:rsidRPr="001B0527">
        <w:rPr>
          <w:rFonts w:ascii="Times New Roman" w:hAnsi="Times New Roman" w:cs="Times New Roman"/>
          <w:lang w:val="en-US"/>
        </w:rPr>
        <w:t xml:space="preserve"> </w:t>
      </w:r>
      <w:proofErr w:type="spellStart"/>
      <w:r w:rsidR="002C046C" w:rsidRPr="001B0527">
        <w:rPr>
          <w:rFonts w:ascii="Times New Roman" w:hAnsi="Times New Roman" w:cs="Times New Roman"/>
          <w:lang w:val="en-US"/>
        </w:rPr>
        <w:t>представлена</w:t>
      </w:r>
      <w:proofErr w:type="spellEnd"/>
      <w:r w:rsidR="002C046C" w:rsidRPr="001B0527">
        <w:rPr>
          <w:rFonts w:ascii="Times New Roman" w:hAnsi="Times New Roman" w:cs="Times New Roman"/>
          <w:lang w:val="en-US"/>
        </w:rPr>
        <w:t xml:space="preserve"> </w:t>
      </w:r>
      <w:proofErr w:type="spellStart"/>
      <w:r w:rsidR="002C046C" w:rsidRPr="001B0527">
        <w:rPr>
          <w:rFonts w:ascii="Times New Roman" w:hAnsi="Times New Roman" w:cs="Times New Roman"/>
          <w:lang w:val="en-US"/>
        </w:rPr>
        <w:t>статистика</w:t>
      </w:r>
      <w:proofErr w:type="spellEnd"/>
      <w:r w:rsidR="002C046C" w:rsidRPr="001B0527">
        <w:rPr>
          <w:rFonts w:ascii="Times New Roman" w:hAnsi="Times New Roman" w:cs="Times New Roman"/>
          <w:lang w:val="en-US"/>
        </w:rPr>
        <w:t xml:space="preserve"> </w:t>
      </w:r>
      <w:proofErr w:type="spellStart"/>
      <w:r w:rsidR="002C046C" w:rsidRPr="001B0527">
        <w:rPr>
          <w:rFonts w:ascii="Times New Roman" w:hAnsi="Times New Roman" w:cs="Times New Roman"/>
          <w:lang w:val="en-US"/>
        </w:rPr>
        <w:t>Всемирного</w:t>
      </w:r>
      <w:proofErr w:type="spellEnd"/>
      <w:r w:rsidR="002C046C" w:rsidRPr="001B0527">
        <w:rPr>
          <w:rFonts w:ascii="Times New Roman" w:hAnsi="Times New Roman" w:cs="Times New Roman"/>
          <w:lang w:val="en-US"/>
        </w:rPr>
        <w:t xml:space="preserve"> </w:t>
      </w:r>
      <w:proofErr w:type="spellStart"/>
      <w:r w:rsidR="002C046C" w:rsidRPr="001B0527">
        <w:rPr>
          <w:rFonts w:ascii="Times New Roman" w:hAnsi="Times New Roman" w:cs="Times New Roman"/>
          <w:lang w:val="en-US"/>
        </w:rPr>
        <w:t>Банка</w:t>
      </w:r>
      <w:proofErr w:type="spellEnd"/>
      <w:r w:rsidR="002C046C" w:rsidRPr="001B0527">
        <w:rPr>
          <w:rFonts w:ascii="Times New Roman" w:hAnsi="Times New Roman" w:cs="Times New Roman"/>
          <w:lang w:val="en-US"/>
        </w:rPr>
        <w:t xml:space="preserve"> </w:t>
      </w:r>
      <w:proofErr w:type="spellStart"/>
      <w:r w:rsidR="002C046C" w:rsidRPr="001B0527">
        <w:rPr>
          <w:rFonts w:ascii="Times New Roman" w:hAnsi="Times New Roman" w:cs="Times New Roman"/>
          <w:lang w:val="en-US"/>
        </w:rPr>
        <w:t>за</w:t>
      </w:r>
      <w:proofErr w:type="spellEnd"/>
      <w:r w:rsidR="002C046C" w:rsidRPr="001B0527">
        <w:rPr>
          <w:rFonts w:ascii="Times New Roman" w:hAnsi="Times New Roman" w:cs="Times New Roman"/>
          <w:lang w:val="en-US"/>
        </w:rPr>
        <w:t xml:space="preserve"> 2013 </w:t>
      </w:r>
      <w:proofErr w:type="spellStart"/>
      <w:r w:rsidR="002C046C" w:rsidRPr="001B0527">
        <w:rPr>
          <w:rFonts w:ascii="Times New Roman" w:hAnsi="Times New Roman" w:cs="Times New Roman"/>
          <w:lang w:val="en-US"/>
        </w:rPr>
        <w:t>год</w:t>
      </w:r>
      <w:proofErr w:type="spellEnd"/>
      <w:r w:rsidR="002C046C" w:rsidRPr="001B0527">
        <w:rPr>
          <w:rFonts w:ascii="Times New Roman" w:hAnsi="Times New Roman" w:cs="Times New Roman"/>
          <w:lang w:val="en-US"/>
        </w:rPr>
        <w:t>:</w:t>
      </w:r>
    </w:p>
    <w:p w14:paraId="71C0E0DF" w14:textId="5D357A07" w:rsidR="00EA64F6" w:rsidRPr="001B0527" w:rsidRDefault="00EA64F6" w:rsidP="00EA64F6">
      <w:pPr>
        <w:widowControl w:val="0"/>
        <w:autoSpaceDE w:val="0"/>
        <w:autoSpaceDN w:val="0"/>
        <w:adjustRightInd w:val="0"/>
        <w:spacing w:line="360" w:lineRule="auto"/>
        <w:ind w:left="-142"/>
        <w:jc w:val="right"/>
        <w:rPr>
          <w:rFonts w:ascii="Times New Roman" w:hAnsi="Times New Roman" w:cs="Times New Roman"/>
          <w:lang w:val="en-US"/>
        </w:rPr>
      </w:pPr>
      <w:proofErr w:type="spellStart"/>
      <w:r w:rsidRPr="001B0527">
        <w:rPr>
          <w:rFonts w:ascii="Times New Roman" w:hAnsi="Times New Roman" w:cs="Times New Roman"/>
          <w:lang w:val="en-US"/>
        </w:rPr>
        <w:t>Таблица</w:t>
      </w:r>
      <w:proofErr w:type="spellEnd"/>
      <w:r w:rsidRPr="001B0527">
        <w:rPr>
          <w:rFonts w:ascii="Times New Roman" w:hAnsi="Times New Roman" w:cs="Times New Roman"/>
          <w:lang w:val="en-US"/>
        </w:rPr>
        <w:t xml:space="preserve"> </w:t>
      </w:r>
      <w:r w:rsidR="00D42CA5" w:rsidRPr="001B0527">
        <w:rPr>
          <w:rFonts w:ascii="Times New Roman" w:hAnsi="Times New Roman" w:cs="Times New Roman"/>
          <w:lang w:val="en-US"/>
        </w:rPr>
        <w:t>3</w:t>
      </w:r>
    </w:p>
    <w:tbl>
      <w:tblPr>
        <w:tblStyle w:val="a6"/>
        <w:tblW w:w="9498" w:type="dxa"/>
        <w:tblInd w:w="108" w:type="dxa"/>
        <w:tblLook w:val="04A0" w:firstRow="1" w:lastRow="0" w:firstColumn="1" w:lastColumn="0" w:noHBand="0" w:noVBand="1"/>
      </w:tblPr>
      <w:tblGrid>
        <w:gridCol w:w="1380"/>
        <w:gridCol w:w="3784"/>
        <w:gridCol w:w="4334"/>
      </w:tblGrid>
      <w:tr w:rsidR="005B4AA2" w:rsidRPr="001B0527" w14:paraId="54C67933" w14:textId="77777777" w:rsidTr="00401C76">
        <w:tc>
          <w:tcPr>
            <w:tcW w:w="1276" w:type="dxa"/>
          </w:tcPr>
          <w:p w14:paraId="17AD2651" w14:textId="78DF799E"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lastRenderedPageBreak/>
              <w:t>Страна</w:t>
            </w:r>
            <w:proofErr w:type="spellEnd"/>
          </w:p>
        </w:tc>
        <w:tc>
          <w:tcPr>
            <w:tcW w:w="3827" w:type="dxa"/>
          </w:tcPr>
          <w:p w14:paraId="68A3B589" w14:textId="17B7DBB8" w:rsidR="005B4AA2" w:rsidRPr="001B0527" w:rsidRDefault="005B4AA2" w:rsidP="00A41EC9">
            <w:pPr>
              <w:widowControl w:val="0"/>
              <w:autoSpaceDE w:val="0"/>
              <w:autoSpaceDN w:val="0"/>
              <w:adjustRightInd w:val="0"/>
              <w:spacing w:line="360" w:lineRule="auto"/>
              <w:jc w:val="both"/>
              <w:rPr>
                <w:rFonts w:ascii="Times New Roman" w:hAnsi="Times New Roman" w:cs="Times New Roman"/>
              </w:rPr>
            </w:pPr>
            <w:r w:rsidRPr="001B0527">
              <w:t xml:space="preserve">Расходы на здравоохранение в </w:t>
            </w:r>
            <w:r w:rsidR="00415AD7" w:rsidRPr="001B0527">
              <w:t>целом (</w:t>
            </w:r>
            <w:r w:rsidRPr="001B0527">
              <w:t>% от ВВП)</w:t>
            </w:r>
            <w:r w:rsidR="000B599F" w:rsidRPr="001B0527">
              <w:rPr>
                <w:rStyle w:val="aa"/>
              </w:rPr>
              <w:footnoteReference w:id="14"/>
            </w:r>
          </w:p>
        </w:tc>
        <w:tc>
          <w:tcPr>
            <w:tcW w:w="4395" w:type="dxa"/>
          </w:tcPr>
          <w:p w14:paraId="6B7826E1" w14:textId="360C2A8A" w:rsidR="005B4AA2" w:rsidRPr="001B0527" w:rsidRDefault="005B4AA2" w:rsidP="00A41EC9">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Расходы на здравоохранение на душу населения (в текущих долларах $)</w:t>
            </w:r>
            <w:r w:rsidR="000B599F" w:rsidRPr="001B0527">
              <w:rPr>
                <w:rStyle w:val="aa"/>
                <w:rFonts w:ascii="Times New Roman" w:hAnsi="Times New Roman" w:cs="Times New Roman"/>
                <w:lang w:val="en-US"/>
              </w:rPr>
              <w:footnoteReference w:id="15"/>
            </w:r>
          </w:p>
        </w:tc>
      </w:tr>
      <w:tr w:rsidR="005B4AA2" w:rsidRPr="001B0527" w14:paraId="0CFDC319" w14:textId="77777777" w:rsidTr="00401C76">
        <w:tc>
          <w:tcPr>
            <w:tcW w:w="1276" w:type="dxa"/>
          </w:tcPr>
          <w:p w14:paraId="5D248426" w14:textId="3A9F2FD9"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r w:rsidRPr="001B0527">
              <w:rPr>
                <w:rFonts w:ascii="Times New Roman" w:hAnsi="Times New Roman" w:cs="Times New Roman"/>
                <w:lang w:val="en-US"/>
              </w:rPr>
              <w:t>США</w:t>
            </w:r>
          </w:p>
        </w:tc>
        <w:tc>
          <w:tcPr>
            <w:tcW w:w="3827" w:type="dxa"/>
          </w:tcPr>
          <w:p w14:paraId="5CEE91DA" w14:textId="10C170ED"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t>17,1</w:t>
            </w:r>
          </w:p>
        </w:tc>
        <w:tc>
          <w:tcPr>
            <w:tcW w:w="4395" w:type="dxa"/>
          </w:tcPr>
          <w:p w14:paraId="475E2F30" w14:textId="63E77AF1"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9146</w:t>
            </w:r>
          </w:p>
        </w:tc>
      </w:tr>
      <w:tr w:rsidR="005B4AA2" w:rsidRPr="001B0527" w14:paraId="6E97543B" w14:textId="77777777" w:rsidTr="00401C76">
        <w:tc>
          <w:tcPr>
            <w:tcW w:w="1276" w:type="dxa"/>
          </w:tcPr>
          <w:p w14:paraId="7E325612" w14:textId="07FB6037"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Германия</w:t>
            </w:r>
            <w:proofErr w:type="spellEnd"/>
          </w:p>
        </w:tc>
        <w:tc>
          <w:tcPr>
            <w:tcW w:w="3827" w:type="dxa"/>
          </w:tcPr>
          <w:p w14:paraId="6C1CE604" w14:textId="6BF62191"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t>11,3</w:t>
            </w:r>
          </w:p>
        </w:tc>
        <w:tc>
          <w:tcPr>
            <w:tcW w:w="4395" w:type="dxa"/>
          </w:tcPr>
          <w:p w14:paraId="2BB11154" w14:textId="6B36A422"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5006</w:t>
            </w:r>
          </w:p>
        </w:tc>
      </w:tr>
      <w:tr w:rsidR="005B4AA2" w:rsidRPr="001B0527" w14:paraId="74D70B75" w14:textId="77777777" w:rsidTr="00401C76">
        <w:tc>
          <w:tcPr>
            <w:tcW w:w="1276" w:type="dxa"/>
          </w:tcPr>
          <w:p w14:paraId="3E874F59" w14:textId="51A6E34A"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Италия</w:t>
            </w:r>
            <w:proofErr w:type="spellEnd"/>
          </w:p>
        </w:tc>
        <w:tc>
          <w:tcPr>
            <w:tcW w:w="3827" w:type="dxa"/>
          </w:tcPr>
          <w:p w14:paraId="67FBE32B" w14:textId="00DF9CAE"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t>9,1</w:t>
            </w:r>
          </w:p>
        </w:tc>
        <w:tc>
          <w:tcPr>
            <w:tcW w:w="4395" w:type="dxa"/>
          </w:tcPr>
          <w:p w14:paraId="4546E0A8" w14:textId="2A43994D"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3155</w:t>
            </w:r>
          </w:p>
        </w:tc>
      </w:tr>
      <w:tr w:rsidR="005B4AA2" w:rsidRPr="001B0527" w14:paraId="1DFC5387" w14:textId="77777777" w:rsidTr="00401C76">
        <w:tc>
          <w:tcPr>
            <w:tcW w:w="1276" w:type="dxa"/>
          </w:tcPr>
          <w:p w14:paraId="5835FE21" w14:textId="67BBE50A"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Китай</w:t>
            </w:r>
            <w:proofErr w:type="spellEnd"/>
            <w:r w:rsidRPr="001B0527">
              <w:rPr>
                <w:rFonts w:ascii="Times New Roman" w:hAnsi="Times New Roman" w:cs="Times New Roman"/>
                <w:lang w:val="en-US"/>
              </w:rPr>
              <w:t xml:space="preserve"> </w:t>
            </w:r>
          </w:p>
        </w:tc>
        <w:tc>
          <w:tcPr>
            <w:tcW w:w="3827" w:type="dxa"/>
          </w:tcPr>
          <w:p w14:paraId="2A631161" w14:textId="72E98FEE"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t>5,6</w:t>
            </w:r>
          </w:p>
        </w:tc>
        <w:tc>
          <w:tcPr>
            <w:tcW w:w="4395" w:type="dxa"/>
          </w:tcPr>
          <w:p w14:paraId="359E8477" w14:textId="622BBCAF"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367</w:t>
            </w:r>
          </w:p>
        </w:tc>
      </w:tr>
      <w:tr w:rsidR="005B4AA2" w:rsidRPr="001B0527" w14:paraId="338E4C8A" w14:textId="77777777" w:rsidTr="00401C76">
        <w:tc>
          <w:tcPr>
            <w:tcW w:w="1276" w:type="dxa"/>
          </w:tcPr>
          <w:p w14:paraId="79EA77F6" w14:textId="2E4E9ACF"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Япония</w:t>
            </w:r>
            <w:proofErr w:type="spellEnd"/>
            <w:r w:rsidRPr="001B0527">
              <w:rPr>
                <w:rFonts w:ascii="Times New Roman" w:hAnsi="Times New Roman" w:cs="Times New Roman"/>
                <w:lang w:val="en-US"/>
              </w:rPr>
              <w:t xml:space="preserve"> </w:t>
            </w:r>
          </w:p>
        </w:tc>
        <w:tc>
          <w:tcPr>
            <w:tcW w:w="3827" w:type="dxa"/>
          </w:tcPr>
          <w:p w14:paraId="33091E58" w14:textId="0E3B7FBF"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t>10,3</w:t>
            </w:r>
          </w:p>
        </w:tc>
        <w:tc>
          <w:tcPr>
            <w:tcW w:w="4395" w:type="dxa"/>
          </w:tcPr>
          <w:p w14:paraId="7FDDD7D4" w14:textId="7648DA31"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3966</w:t>
            </w:r>
          </w:p>
        </w:tc>
      </w:tr>
      <w:tr w:rsidR="005B4AA2" w:rsidRPr="001B0527" w14:paraId="1106BB2D" w14:textId="77777777" w:rsidTr="00401C76">
        <w:tc>
          <w:tcPr>
            <w:tcW w:w="1276" w:type="dxa"/>
          </w:tcPr>
          <w:p w14:paraId="0307C3F6" w14:textId="1895B970" w:rsidR="005B4AA2" w:rsidRPr="001B0527" w:rsidRDefault="005B4AA2"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Российская</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Федерация</w:t>
            </w:r>
            <w:proofErr w:type="spellEnd"/>
          </w:p>
        </w:tc>
        <w:tc>
          <w:tcPr>
            <w:tcW w:w="3827" w:type="dxa"/>
          </w:tcPr>
          <w:p w14:paraId="5BF561EC" w14:textId="0D78634E"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t>6,5</w:t>
            </w:r>
          </w:p>
        </w:tc>
        <w:tc>
          <w:tcPr>
            <w:tcW w:w="4395" w:type="dxa"/>
          </w:tcPr>
          <w:p w14:paraId="6FBA855B" w14:textId="4264542E" w:rsidR="005B4AA2" w:rsidRPr="001B0527" w:rsidRDefault="005B4AA2"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957</w:t>
            </w:r>
          </w:p>
        </w:tc>
      </w:tr>
      <w:tr w:rsidR="00234FEF" w:rsidRPr="001B0527" w14:paraId="297FB4BE" w14:textId="77777777" w:rsidTr="00401C76">
        <w:tc>
          <w:tcPr>
            <w:tcW w:w="1276" w:type="dxa"/>
          </w:tcPr>
          <w:p w14:paraId="60FB9881" w14:textId="5866EB51" w:rsidR="00234FEF" w:rsidRPr="001B0527" w:rsidRDefault="00234FEF" w:rsidP="00A41EC9">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Норвегия</w:t>
            </w:r>
            <w:proofErr w:type="spellEnd"/>
          </w:p>
        </w:tc>
        <w:tc>
          <w:tcPr>
            <w:tcW w:w="3827" w:type="dxa"/>
          </w:tcPr>
          <w:p w14:paraId="2F16740A" w14:textId="6C998743" w:rsidR="00234FEF" w:rsidRPr="001B0527" w:rsidRDefault="00234FEF" w:rsidP="00964BF7">
            <w:pPr>
              <w:widowControl w:val="0"/>
              <w:autoSpaceDE w:val="0"/>
              <w:autoSpaceDN w:val="0"/>
              <w:adjustRightInd w:val="0"/>
              <w:spacing w:line="360" w:lineRule="auto"/>
              <w:jc w:val="right"/>
            </w:pPr>
            <w:r w:rsidRPr="001B0527">
              <w:t>9,6</w:t>
            </w:r>
          </w:p>
        </w:tc>
        <w:tc>
          <w:tcPr>
            <w:tcW w:w="4395" w:type="dxa"/>
          </w:tcPr>
          <w:p w14:paraId="0B6E820C" w14:textId="62F503A4" w:rsidR="00234FEF" w:rsidRPr="001B0527" w:rsidRDefault="00234FEF" w:rsidP="00964BF7">
            <w:pPr>
              <w:widowControl w:val="0"/>
              <w:autoSpaceDE w:val="0"/>
              <w:autoSpaceDN w:val="0"/>
              <w:adjustRightInd w:val="0"/>
              <w:spacing w:line="360" w:lineRule="auto"/>
              <w:jc w:val="right"/>
              <w:rPr>
                <w:rFonts w:ascii="Times New Roman" w:hAnsi="Times New Roman" w:cs="Times New Roman"/>
                <w:lang w:val="en-US"/>
              </w:rPr>
            </w:pPr>
            <w:r w:rsidRPr="001B0527">
              <w:rPr>
                <w:rFonts w:ascii="Times New Roman" w:hAnsi="Times New Roman" w:cs="Times New Roman"/>
                <w:lang w:val="en-US"/>
              </w:rPr>
              <w:t>9715</w:t>
            </w:r>
          </w:p>
        </w:tc>
      </w:tr>
    </w:tbl>
    <w:p w14:paraId="1C9A8087" w14:textId="6E4183B9" w:rsidR="00166A97" w:rsidRPr="001B0527" w:rsidRDefault="00166A97" w:rsidP="00A41EC9">
      <w:pPr>
        <w:widowControl w:val="0"/>
        <w:autoSpaceDE w:val="0"/>
        <w:autoSpaceDN w:val="0"/>
        <w:adjustRightInd w:val="0"/>
        <w:spacing w:line="360" w:lineRule="auto"/>
        <w:jc w:val="both"/>
        <w:rPr>
          <w:rFonts w:ascii="Times New Roman" w:hAnsi="Times New Roman" w:cs="Times New Roman"/>
          <w:lang w:val="en-US"/>
        </w:rPr>
      </w:pPr>
    </w:p>
    <w:p w14:paraId="21116F13" w14:textId="44095EC6" w:rsidR="005B4AA2" w:rsidRPr="001B0527" w:rsidRDefault="00401C76" w:rsidP="00A41EC9">
      <w:pPr>
        <w:widowControl w:val="0"/>
        <w:autoSpaceDE w:val="0"/>
        <w:autoSpaceDN w:val="0"/>
        <w:adjustRightInd w:val="0"/>
        <w:spacing w:line="360" w:lineRule="auto"/>
        <w:jc w:val="both"/>
        <w:rPr>
          <w:rFonts w:ascii="Times New Roman" w:hAnsi="Times New Roman" w:cs="Times New Roman"/>
        </w:rPr>
      </w:pPr>
      <w:r w:rsidRPr="0078417D">
        <w:rPr>
          <w:rFonts w:ascii="Times New Roman" w:hAnsi="Times New Roman" w:cs="Times New Roman"/>
        </w:rPr>
        <w:t xml:space="preserve">     </w:t>
      </w:r>
      <w:r w:rsidR="00166A97" w:rsidRPr="001B0527">
        <w:rPr>
          <w:rFonts w:ascii="Times New Roman" w:hAnsi="Times New Roman" w:cs="Times New Roman"/>
        </w:rPr>
        <w:t>В Соединенных Штатах Америки</w:t>
      </w:r>
      <w:r w:rsidR="00A41EC9" w:rsidRPr="001B0527">
        <w:rPr>
          <w:rFonts w:ascii="Times New Roman" w:hAnsi="Times New Roman" w:cs="Times New Roman"/>
        </w:rPr>
        <w:t xml:space="preserve"> самые высокие расходы в области здравоохранения</w:t>
      </w:r>
      <w:r w:rsidR="002C046C" w:rsidRPr="001B0527">
        <w:rPr>
          <w:rFonts w:ascii="Times New Roman" w:hAnsi="Times New Roman" w:cs="Times New Roman"/>
        </w:rPr>
        <w:t xml:space="preserve"> в общем</w:t>
      </w:r>
      <w:r w:rsidR="00234FEF" w:rsidRPr="001B0527">
        <w:rPr>
          <w:rFonts w:ascii="Times New Roman" w:hAnsi="Times New Roman" w:cs="Times New Roman"/>
        </w:rPr>
        <w:t xml:space="preserve">, а на душу населения больше всего расходов в Норвегии. </w:t>
      </w:r>
      <w:r w:rsidR="002C046C" w:rsidRPr="001B0527">
        <w:rPr>
          <w:rFonts w:ascii="Times New Roman" w:hAnsi="Times New Roman" w:cs="Times New Roman"/>
        </w:rPr>
        <w:t xml:space="preserve">Это говорит о том, </w:t>
      </w:r>
      <w:r w:rsidR="00415AD7" w:rsidRPr="001B0527">
        <w:rPr>
          <w:rFonts w:ascii="Times New Roman" w:hAnsi="Times New Roman" w:cs="Times New Roman"/>
        </w:rPr>
        <w:t>что этих</w:t>
      </w:r>
      <w:r w:rsidR="00234FEF" w:rsidRPr="001B0527">
        <w:rPr>
          <w:rFonts w:ascii="Times New Roman" w:hAnsi="Times New Roman" w:cs="Times New Roman"/>
        </w:rPr>
        <w:t xml:space="preserve"> странах меньше всего проблем со здоровьем нации, качеством и продолжительностью жизни граждан.</w:t>
      </w:r>
    </w:p>
    <w:p w14:paraId="609C77C1" w14:textId="41933B7C" w:rsidR="007C1115" w:rsidRPr="001B0527" w:rsidRDefault="00401C76" w:rsidP="00FB61C3">
      <w:pPr>
        <w:spacing w:line="360" w:lineRule="auto"/>
        <w:jc w:val="both"/>
        <w:rPr>
          <w:rFonts w:ascii="Times New Roman" w:hAnsi="Times New Roman" w:cs="Times New Roman"/>
        </w:rPr>
      </w:pPr>
      <w:r w:rsidRPr="001B0527">
        <w:rPr>
          <w:rFonts w:ascii="Times New Roman" w:hAnsi="Times New Roman" w:cs="Times New Roman"/>
        </w:rPr>
        <w:t xml:space="preserve">     </w:t>
      </w:r>
      <w:r w:rsidR="00A41EC9" w:rsidRPr="001B0527">
        <w:rPr>
          <w:rFonts w:ascii="Times New Roman" w:hAnsi="Times New Roman" w:cs="Times New Roman"/>
        </w:rPr>
        <w:t xml:space="preserve">Рынок медицинского оборудования требует не только больших затрат, но и приносит значительные доходы государству и производителям оборудования и изделий медицинского назначения. </w:t>
      </w:r>
      <w:r w:rsidR="00EA64F6" w:rsidRPr="001B0527">
        <w:rPr>
          <w:rFonts w:ascii="Times New Roman" w:hAnsi="Times New Roman" w:cs="Times New Roman"/>
        </w:rPr>
        <w:t>В 2014 году выручка от медицинской индустрии высоких технологий составила 341 млрд долларов США.</w:t>
      </w:r>
      <w:r w:rsidR="00EA64F6" w:rsidRPr="001B0527">
        <w:rPr>
          <w:rStyle w:val="aa"/>
          <w:rFonts w:ascii="Times New Roman" w:hAnsi="Times New Roman" w:cs="Times New Roman"/>
        </w:rPr>
        <w:footnoteReference w:id="16"/>
      </w:r>
      <w:r w:rsidR="00EA64F6" w:rsidRPr="001B0527">
        <w:rPr>
          <w:rFonts w:ascii="Times New Roman" w:hAnsi="Times New Roman" w:cs="Times New Roman"/>
        </w:rPr>
        <w:t xml:space="preserve"> </w:t>
      </w:r>
      <w:r w:rsidR="00A41EC9" w:rsidRPr="001B0527">
        <w:rPr>
          <w:rFonts w:ascii="Times New Roman" w:hAnsi="Times New Roman" w:cs="Times New Roman"/>
        </w:rPr>
        <w:t xml:space="preserve">Это связано с тем, что каждый человек в мире нуждается в медицинских услугах, а зачастую они являются платными. Далее представлена диаграмма выручки </w:t>
      </w:r>
      <w:r w:rsidR="00406CA0" w:rsidRPr="001B0527">
        <w:rPr>
          <w:rFonts w:ascii="Times New Roman" w:hAnsi="Times New Roman" w:cs="Times New Roman"/>
        </w:rPr>
        <w:t xml:space="preserve">в миллиардах долларов США </w:t>
      </w:r>
      <w:r w:rsidR="00A41EC9" w:rsidRPr="001B0527">
        <w:rPr>
          <w:rFonts w:ascii="Times New Roman" w:hAnsi="Times New Roman" w:cs="Times New Roman"/>
        </w:rPr>
        <w:t xml:space="preserve">от медицинской промышленности </w:t>
      </w:r>
      <w:r w:rsidR="00406CA0" w:rsidRPr="001B0527">
        <w:rPr>
          <w:rFonts w:ascii="Times New Roman" w:hAnsi="Times New Roman" w:cs="Times New Roman"/>
        </w:rPr>
        <w:t xml:space="preserve">и реализации товаров </w:t>
      </w:r>
      <w:r w:rsidR="00A41EC9" w:rsidRPr="001B0527">
        <w:rPr>
          <w:rFonts w:ascii="Times New Roman" w:hAnsi="Times New Roman" w:cs="Times New Roman"/>
        </w:rPr>
        <w:t>с 2009 по 2014 года</w:t>
      </w:r>
      <w:r w:rsidR="00406CA0" w:rsidRPr="001B0527">
        <w:rPr>
          <w:rFonts w:ascii="Times New Roman" w:hAnsi="Times New Roman" w:cs="Times New Roman"/>
        </w:rPr>
        <w:t xml:space="preserve"> в крупнейших регионах этой отрасли: США и Европе</w:t>
      </w:r>
      <w:r w:rsidR="007C1115" w:rsidRPr="001B0527">
        <w:rPr>
          <w:rFonts w:ascii="Times New Roman" w:hAnsi="Times New Roman" w:cs="Times New Roman"/>
        </w:rPr>
        <w:t>.</w:t>
      </w:r>
    </w:p>
    <w:p w14:paraId="6DAB0C7D" w14:textId="77777777" w:rsidR="007C1115" w:rsidRPr="001B0527" w:rsidRDefault="007C1115" w:rsidP="00FB61C3">
      <w:pPr>
        <w:spacing w:line="360" w:lineRule="auto"/>
        <w:jc w:val="both"/>
        <w:rPr>
          <w:rFonts w:ascii="Times New Roman" w:hAnsi="Times New Roman" w:cs="Times New Roman"/>
        </w:rPr>
      </w:pPr>
      <w:r w:rsidRPr="001B0527">
        <w:rPr>
          <w:rFonts w:ascii="Times New Roman" w:hAnsi="Times New Roman" w:cs="Times New Roman"/>
          <w:noProof/>
          <w:lang w:val="en-US"/>
        </w:rPr>
        <w:lastRenderedPageBreak/>
        <w:drawing>
          <wp:inline distT="0" distB="0" distL="0" distR="0" wp14:anchorId="1EFCD3A9" wp14:editId="17D65548">
            <wp:extent cx="5946775" cy="2690495"/>
            <wp:effectExtent l="0" t="0" r="0" b="1905"/>
            <wp:docPr id="14" name="Изображение 14" descr="Macintosh HD:Users:veronikakozak:Desktop:W3ALGbMpN1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veronikakozak:Desktop:W3ALGbMpN1c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6775" cy="2690495"/>
                    </a:xfrm>
                    <a:prstGeom prst="rect">
                      <a:avLst/>
                    </a:prstGeom>
                    <a:noFill/>
                    <a:ln>
                      <a:noFill/>
                    </a:ln>
                  </pic:spPr>
                </pic:pic>
              </a:graphicData>
            </a:graphic>
          </wp:inline>
        </w:drawing>
      </w:r>
    </w:p>
    <w:p w14:paraId="14927424" w14:textId="1CD4840D" w:rsidR="00382081" w:rsidRPr="001B0527" w:rsidRDefault="00382081" w:rsidP="00FB61C3">
      <w:pPr>
        <w:spacing w:line="360" w:lineRule="auto"/>
        <w:jc w:val="both"/>
        <w:rPr>
          <w:rFonts w:ascii="Times New Roman" w:hAnsi="Times New Roman" w:cs="Times New Roman"/>
        </w:rPr>
      </w:pPr>
      <w:r w:rsidRPr="001B0527">
        <w:rPr>
          <w:rFonts w:ascii="Times New Roman" w:hAnsi="Times New Roman" w:cs="Times New Roman"/>
        </w:rPr>
        <w:t xml:space="preserve">Рисунок </w:t>
      </w:r>
      <w:r w:rsidR="00CF3B89" w:rsidRPr="001B0527">
        <w:rPr>
          <w:rFonts w:ascii="Times New Roman" w:hAnsi="Times New Roman" w:cs="Times New Roman"/>
        </w:rPr>
        <w:t>5</w:t>
      </w:r>
      <w:r w:rsidRPr="001B0527">
        <w:rPr>
          <w:rFonts w:ascii="Times New Roman" w:hAnsi="Times New Roman" w:cs="Times New Roman"/>
        </w:rPr>
        <w:t xml:space="preserve"> Доходы американских и европейских компаний в сфере медицинского оборудования</w:t>
      </w:r>
    </w:p>
    <w:p w14:paraId="67973D66" w14:textId="3C719801" w:rsidR="00D42CA5" w:rsidRPr="001B0527" w:rsidRDefault="00D42CA5" w:rsidP="00FB61C3">
      <w:pPr>
        <w:spacing w:line="360" w:lineRule="auto"/>
        <w:jc w:val="both"/>
        <w:rPr>
          <w:rFonts w:ascii="Times New Roman" w:hAnsi="Times New Roman" w:cs="Times New Roman"/>
          <w:lang w:val="en-US"/>
        </w:rPr>
      </w:pPr>
      <w:r w:rsidRPr="001B0527">
        <w:rPr>
          <w:rFonts w:ascii="Times New Roman" w:hAnsi="Times New Roman" w:cs="Times New Roman"/>
        </w:rPr>
        <w:t xml:space="preserve">Источник: сайт статистического портала «Статиста». </w:t>
      </w:r>
      <w:r w:rsidRPr="001B0527">
        <w:rPr>
          <w:rFonts w:ascii="Times New Roman" w:hAnsi="Times New Roman" w:cs="Times New Roman"/>
          <w:lang w:val="en-US"/>
        </w:rPr>
        <w:t>URL: http://www.statista.com/statistics/276293/total-revenues-of-american-and-european-medical-technology-companies/</w:t>
      </w:r>
    </w:p>
    <w:p w14:paraId="607A12E6" w14:textId="77777777" w:rsidR="00D42CA5" w:rsidRPr="001B0527" w:rsidRDefault="00D42CA5" w:rsidP="00FB61C3">
      <w:pPr>
        <w:spacing w:line="360" w:lineRule="auto"/>
        <w:jc w:val="both"/>
        <w:rPr>
          <w:rFonts w:ascii="Times New Roman" w:hAnsi="Times New Roman" w:cs="Times New Roman"/>
          <w:lang w:val="en-US"/>
        </w:rPr>
      </w:pPr>
    </w:p>
    <w:p w14:paraId="1DE39AA3" w14:textId="485DDAAA" w:rsidR="007C1115" w:rsidRPr="001B0527" w:rsidRDefault="00401C76" w:rsidP="00FB61C3">
      <w:pPr>
        <w:spacing w:line="360" w:lineRule="auto"/>
        <w:jc w:val="both"/>
        <w:rPr>
          <w:rFonts w:ascii="Times New Roman" w:hAnsi="Times New Roman" w:cs="Times New Roman"/>
        </w:rPr>
      </w:pPr>
      <w:r w:rsidRPr="001B0527">
        <w:rPr>
          <w:rFonts w:ascii="Times New Roman" w:hAnsi="Times New Roman" w:cs="Times New Roman"/>
          <w:lang w:val="en-US"/>
        </w:rPr>
        <w:t xml:space="preserve">     </w:t>
      </w:r>
      <w:r w:rsidR="00406CA0" w:rsidRPr="001B0527">
        <w:rPr>
          <w:rFonts w:ascii="Times New Roman" w:hAnsi="Times New Roman" w:cs="Times New Roman"/>
        </w:rPr>
        <w:t>Ежегодно эти доходы растут в обоих регионах. В США прирост составил 13,11 %, что в денежном эквиваленте 25,8 млрд долларов США, а в странах Европы 11,6% и на 12,4 млрд долларов США.</w:t>
      </w:r>
    </w:p>
    <w:p w14:paraId="2804FD77" w14:textId="63BDE3BE" w:rsidR="00406CA0" w:rsidRPr="001B0527" w:rsidRDefault="00406CA0"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На современном этапе производителями медицинского оборудования являются либо промышленные </w:t>
      </w:r>
      <w:r w:rsidR="00415AD7" w:rsidRPr="001B0527">
        <w:rPr>
          <w:rFonts w:ascii="Times New Roman" w:hAnsi="Times New Roman" w:cs="Times New Roman"/>
        </w:rPr>
        <w:t>корпорации,</w:t>
      </w:r>
      <w:r w:rsidRPr="001B0527">
        <w:rPr>
          <w:rFonts w:ascii="Times New Roman" w:hAnsi="Times New Roman" w:cs="Times New Roman"/>
        </w:rPr>
        <w:t xml:space="preserve"> либо специализированные компании. Большинство ведущих медицинских технологических компаний располагаются на территории США и Европы. В Америке количество таких компаний в 2014 году составило 244, а в странах Европы – 170.</w:t>
      </w:r>
      <w:r w:rsidR="008130FD" w:rsidRPr="001B0527">
        <w:rPr>
          <w:rStyle w:val="aa"/>
          <w:rFonts w:ascii="Times New Roman" w:hAnsi="Times New Roman" w:cs="Times New Roman"/>
          <w:lang w:val="en-US"/>
        </w:rPr>
        <w:footnoteReference w:id="17"/>
      </w:r>
    </w:p>
    <w:p w14:paraId="35F4FDE7" w14:textId="68441E77" w:rsidR="00382081" w:rsidRPr="001B0527" w:rsidRDefault="00071C1C"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Лидерами в мировой медицинской промышленности являются </w:t>
      </w:r>
      <w:r w:rsidRPr="001B0527">
        <w:rPr>
          <w:rFonts w:ascii="Times New Roman" w:hAnsi="Times New Roman" w:cs="Times New Roman"/>
          <w:lang w:val="en-US"/>
        </w:rPr>
        <w:t>Johnson</w:t>
      </w:r>
      <w:r w:rsidRPr="001B0527">
        <w:rPr>
          <w:rFonts w:ascii="Times New Roman" w:hAnsi="Times New Roman" w:cs="Times New Roman"/>
        </w:rPr>
        <w:t xml:space="preserve"> &amp; </w:t>
      </w:r>
      <w:r w:rsidRPr="001B0527">
        <w:rPr>
          <w:rFonts w:ascii="Times New Roman" w:hAnsi="Times New Roman" w:cs="Times New Roman"/>
          <w:lang w:val="en-US"/>
        </w:rPr>
        <w:t>Johnson</w:t>
      </w:r>
      <w:r w:rsidRPr="001B0527">
        <w:rPr>
          <w:rFonts w:ascii="Times New Roman" w:hAnsi="Times New Roman" w:cs="Times New Roman"/>
        </w:rPr>
        <w:t xml:space="preserve">, </w:t>
      </w:r>
      <w:r w:rsidRPr="001B0527">
        <w:rPr>
          <w:rFonts w:ascii="Times New Roman" w:hAnsi="Times New Roman" w:cs="Times New Roman"/>
          <w:lang w:val="en-US"/>
        </w:rPr>
        <w:t>General</w:t>
      </w:r>
      <w:r w:rsidRPr="001B0527">
        <w:rPr>
          <w:rFonts w:ascii="Times New Roman" w:hAnsi="Times New Roman" w:cs="Times New Roman"/>
        </w:rPr>
        <w:t xml:space="preserve"> </w:t>
      </w:r>
      <w:r w:rsidRPr="001B0527">
        <w:rPr>
          <w:rFonts w:ascii="Times New Roman" w:hAnsi="Times New Roman" w:cs="Times New Roman"/>
          <w:lang w:val="en-US"/>
        </w:rPr>
        <w:t>Electric</w:t>
      </w:r>
      <w:r w:rsidRPr="001B0527">
        <w:rPr>
          <w:rFonts w:ascii="Times New Roman" w:hAnsi="Times New Roman" w:cs="Times New Roman"/>
        </w:rPr>
        <w:t xml:space="preserve"> </w:t>
      </w:r>
      <w:r w:rsidRPr="001B0527">
        <w:rPr>
          <w:rFonts w:ascii="Times New Roman" w:hAnsi="Times New Roman" w:cs="Times New Roman"/>
          <w:lang w:val="en-US"/>
        </w:rPr>
        <w:t>Company</w:t>
      </w:r>
      <w:r w:rsidRPr="001B0527">
        <w:rPr>
          <w:rFonts w:ascii="Times New Roman" w:hAnsi="Times New Roman" w:cs="Times New Roman"/>
        </w:rPr>
        <w:t xml:space="preserve">, </w:t>
      </w:r>
      <w:r w:rsidRPr="001B0527">
        <w:rPr>
          <w:rFonts w:ascii="Times New Roman" w:hAnsi="Times New Roman" w:cs="Times New Roman"/>
          <w:lang w:val="en-US"/>
        </w:rPr>
        <w:t>Siemens</w:t>
      </w:r>
      <w:r w:rsidRPr="001B0527">
        <w:rPr>
          <w:rFonts w:ascii="Times New Roman" w:hAnsi="Times New Roman" w:cs="Times New Roman"/>
        </w:rPr>
        <w:t xml:space="preserve"> и </w:t>
      </w:r>
      <w:r w:rsidRPr="001B0527">
        <w:rPr>
          <w:rFonts w:ascii="Times New Roman" w:hAnsi="Times New Roman" w:cs="Times New Roman"/>
          <w:lang w:val="en-US"/>
        </w:rPr>
        <w:t>Medtronic</w:t>
      </w:r>
      <w:r w:rsidRPr="001B0527">
        <w:rPr>
          <w:rFonts w:ascii="Times New Roman" w:hAnsi="Times New Roman" w:cs="Times New Roman"/>
        </w:rPr>
        <w:t>.</w:t>
      </w:r>
    </w:p>
    <w:p w14:paraId="292C1219" w14:textId="77777777" w:rsidR="001B3F82" w:rsidRPr="001B0527" w:rsidRDefault="001B3F82"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В 2014 году компания </w:t>
      </w:r>
      <w:r w:rsidRPr="001B0527">
        <w:rPr>
          <w:rFonts w:ascii="Times New Roman" w:hAnsi="Times New Roman" w:cs="Times New Roman"/>
          <w:lang w:val="en-US"/>
        </w:rPr>
        <w:t>Johnson</w:t>
      </w:r>
      <w:r w:rsidRPr="001B0527">
        <w:rPr>
          <w:rFonts w:ascii="Times New Roman" w:hAnsi="Times New Roman" w:cs="Times New Roman"/>
        </w:rPr>
        <w:t>&amp;</w:t>
      </w:r>
      <w:r w:rsidRPr="001B0527">
        <w:rPr>
          <w:rFonts w:ascii="Times New Roman" w:hAnsi="Times New Roman" w:cs="Times New Roman"/>
          <w:lang w:val="en-US"/>
        </w:rPr>
        <w:t>Johnson</w:t>
      </w:r>
      <w:r w:rsidRPr="001B0527">
        <w:rPr>
          <w:rFonts w:ascii="Times New Roman" w:hAnsi="Times New Roman" w:cs="Times New Roman"/>
        </w:rPr>
        <w:t xml:space="preserve"> заработала 27,5 млрд долларов, что сделало компанию лучшей в США и мире. Самыми прибыльными сегментами для нее являются ортопедическое оборудование и хирургические изделия. Далее идут оборудование </w:t>
      </w:r>
      <w:r w:rsidRPr="001B0527">
        <w:rPr>
          <w:rFonts w:ascii="Times New Roman" w:hAnsi="Times New Roman" w:cs="Times New Roman"/>
        </w:rPr>
        <w:lastRenderedPageBreak/>
        <w:t xml:space="preserve">визуальной диагностики и техника для лечения диабета. </w:t>
      </w:r>
      <w:r w:rsidRPr="001B0527">
        <w:rPr>
          <w:rStyle w:val="aa"/>
          <w:rFonts w:ascii="Times New Roman" w:hAnsi="Times New Roman" w:cs="Times New Roman"/>
          <w:lang w:val="en-US"/>
        </w:rPr>
        <w:footnoteReference w:id="18"/>
      </w:r>
      <w:r w:rsidRPr="001B0527">
        <w:rPr>
          <w:rFonts w:ascii="Times New Roman" w:hAnsi="Times New Roman" w:cs="Times New Roman"/>
        </w:rPr>
        <w:t xml:space="preserve"> </w:t>
      </w:r>
    </w:p>
    <w:p w14:paraId="655DC1B0" w14:textId="2758A353" w:rsidR="005B4AA2" w:rsidRPr="001B0527" w:rsidRDefault="002E299F" w:rsidP="00406CA0">
      <w:pPr>
        <w:spacing w:line="360" w:lineRule="auto"/>
        <w:jc w:val="both"/>
        <w:rPr>
          <w:rFonts w:ascii="Times New Roman" w:eastAsia="Times New Roman" w:hAnsi="Times New Roman" w:cs="Times New Roman"/>
        </w:rPr>
      </w:pPr>
      <w:r w:rsidRPr="001B0527">
        <w:rPr>
          <w:rFonts w:ascii="Times New Roman" w:eastAsia="Times New Roman" w:hAnsi="Times New Roman" w:cs="Times New Roman"/>
          <w:noProof/>
          <w:lang w:val="en-US"/>
        </w:rPr>
        <w:drawing>
          <wp:inline distT="0" distB="0" distL="0" distR="0" wp14:anchorId="649A3333" wp14:editId="0AAB272A">
            <wp:extent cx="5933440" cy="2406650"/>
            <wp:effectExtent l="0" t="0" r="10160" b="6350"/>
            <wp:docPr id="6" name="Изображение 6" descr="Macintosh HD:Users:veronikakozak:Desktop:Снимок экрана 2016-04-15 в 12.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veronikakozak:Desktop:Снимок экрана 2016-04-15 в 12.10.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3440" cy="2406650"/>
                    </a:xfrm>
                    <a:prstGeom prst="rect">
                      <a:avLst/>
                    </a:prstGeom>
                    <a:noFill/>
                    <a:ln>
                      <a:noFill/>
                    </a:ln>
                  </pic:spPr>
                </pic:pic>
              </a:graphicData>
            </a:graphic>
          </wp:inline>
        </w:drawing>
      </w:r>
    </w:p>
    <w:p w14:paraId="6CE13820" w14:textId="5EBBCCC0" w:rsidR="00D42CA5" w:rsidRPr="001B0527" w:rsidRDefault="000E09F5" w:rsidP="001B0527">
      <w:pPr>
        <w:spacing w:line="360" w:lineRule="auto"/>
        <w:jc w:val="both"/>
        <w:rPr>
          <w:rFonts w:ascii="Times New Roman" w:eastAsia="Times New Roman" w:hAnsi="Times New Roman" w:cs="Times New Roman"/>
        </w:rPr>
      </w:pPr>
      <w:r w:rsidRPr="001B0527">
        <w:rPr>
          <w:rFonts w:ascii="Times New Roman" w:eastAsia="Times New Roman" w:hAnsi="Times New Roman" w:cs="Times New Roman"/>
        </w:rPr>
        <w:t xml:space="preserve">Рисунок </w:t>
      </w:r>
      <w:r w:rsidR="00CF3B89" w:rsidRPr="001B0527">
        <w:rPr>
          <w:rFonts w:ascii="Times New Roman" w:eastAsia="Times New Roman" w:hAnsi="Times New Roman" w:cs="Times New Roman"/>
        </w:rPr>
        <w:t>6</w:t>
      </w:r>
      <w:r w:rsidR="000251AB" w:rsidRPr="001B0527">
        <w:rPr>
          <w:rFonts w:ascii="Times New Roman" w:eastAsia="Times New Roman" w:hAnsi="Times New Roman" w:cs="Times New Roman"/>
        </w:rPr>
        <w:t xml:space="preserve"> Крупнейшие компании на мировом рынке медицинского оборудования</w:t>
      </w:r>
    </w:p>
    <w:p w14:paraId="25C7519D" w14:textId="286E984D" w:rsidR="000251AB" w:rsidRPr="001B0527" w:rsidRDefault="000E09F5" w:rsidP="001B0527">
      <w:pPr>
        <w:widowControl w:val="0"/>
        <w:autoSpaceDE w:val="0"/>
        <w:autoSpaceDN w:val="0"/>
        <w:adjustRightInd w:val="0"/>
        <w:spacing w:line="360" w:lineRule="auto"/>
        <w:jc w:val="both"/>
        <w:rPr>
          <w:rFonts w:ascii="Times New Roman" w:hAnsi="Times New Roman" w:cs="Times New Roman"/>
        </w:rPr>
      </w:pPr>
      <w:r w:rsidRPr="001B0527">
        <w:rPr>
          <w:rFonts w:ascii="Times New Roman" w:eastAsia="Times New Roman" w:hAnsi="Times New Roman" w:cs="Times New Roman"/>
        </w:rPr>
        <w:t>Источник:</w:t>
      </w:r>
      <w:r w:rsidR="000251AB" w:rsidRPr="001B0527">
        <w:rPr>
          <w:rFonts w:ascii="Times New Roman" w:eastAsia="Times New Roman" w:hAnsi="Times New Roman" w:cs="Times New Roman"/>
        </w:rPr>
        <w:t xml:space="preserve"> </w:t>
      </w:r>
      <w:r w:rsidR="000251AB" w:rsidRPr="001B0527">
        <w:rPr>
          <w:rFonts w:ascii="Times New Roman" w:hAnsi="Times New Roman" w:cs="Times New Roman"/>
        </w:rPr>
        <w:t>Сайт консалтинговой компании «</w:t>
      </w:r>
      <w:proofErr w:type="spellStart"/>
      <w:r w:rsidR="000251AB" w:rsidRPr="001B0527">
        <w:rPr>
          <w:rFonts w:ascii="Times New Roman" w:hAnsi="Times New Roman" w:cs="Times New Roman"/>
        </w:rPr>
        <w:t>Делойт</w:t>
      </w:r>
      <w:proofErr w:type="spellEnd"/>
      <w:r w:rsidR="000251AB" w:rsidRPr="001B0527">
        <w:rPr>
          <w:rFonts w:ascii="Times New Roman" w:hAnsi="Times New Roman" w:cs="Times New Roman"/>
        </w:rPr>
        <w:t xml:space="preserve">» </w:t>
      </w:r>
      <w:r w:rsidR="000251AB" w:rsidRPr="001B0527">
        <w:rPr>
          <w:rFonts w:ascii="Times New Roman" w:hAnsi="Times New Roman" w:cs="Times New Roman"/>
          <w:lang w:val="en-US"/>
        </w:rPr>
        <w:t>URL</w:t>
      </w:r>
      <w:r w:rsidR="000251AB" w:rsidRPr="001B0527">
        <w:rPr>
          <w:rFonts w:ascii="Times New Roman" w:hAnsi="Times New Roman" w:cs="Times New Roman"/>
        </w:rPr>
        <w:t>:</w:t>
      </w:r>
      <w:hyperlink r:id="rId16" w:history="1">
        <w:r w:rsidR="000251AB" w:rsidRPr="001B0527">
          <w:rPr>
            <w:rStyle w:val="ab"/>
            <w:rFonts w:ascii="Times New Roman" w:hAnsi="Times New Roman" w:cs="Times New Roman"/>
            <w:color w:val="auto"/>
            <w:u w:val="none"/>
          </w:rPr>
          <w:t>http://www2.deloitte.com/ru/ru.html</w:t>
        </w:r>
      </w:hyperlink>
    </w:p>
    <w:p w14:paraId="31613A71" w14:textId="215A71AA" w:rsidR="000E09F5" w:rsidRPr="001B0527" w:rsidRDefault="000E09F5" w:rsidP="00406CA0">
      <w:pPr>
        <w:spacing w:line="360" w:lineRule="auto"/>
        <w:jc w:val="both"/>
        <w:rPr>
          <w:rFonts w:ascii="Times New Roman" w:eastAsia="Times New Roman" w:hAnsi="Times New Roman" w:cs="Times New Roman"/>
        </w:rPr>
      </w:pPr>
    </w:p>
    <w:p w14:paraId="172E2024" w14:textId="5CC972F5" w:rsidR="00AB6D83" w:rsidRPr="001B0527" w:rsidRDefault="005B4AA2" w:rsidP="00401C76">
      <w:pPr>
        <w:pStyle w:val="a5"/>
        <w:spacing w:line="360" w:lineRule="auto"/>
        <w:ind w:left="0" w:firstLine="284"/>
        <w:jc w:val="both"/>
        <w:rPr>
          <w:rFonts w:ascii="Times New Roman" w:hAnsi="Times New Roman" w:cs="Times New Roman"/>
        </w:rPr>
      </w:pPr>
      <w:r w:rsidRPr="001B0527">
        <w:rPr>
          <w:rFonts w:ascii="Times New Roman" w:hAnsi="Times New Roman" w:cs="Times New Roman"/>
        </w:rPr>
        <w:t xml:space="preserve">Таким образом, проанализировав мировой рынок медицинского оборудования можно сказать, что данный </w:t>
      </w:r>
      <w:r w:rsidR="00AB6D83" w:rsidRPr="001B0527">
        <w:rPr>
          <w:rFonts w:ascii="Times New Roman" w:hAnsi="Times New Roman" w:cs="Times New Roman"/>
        </w:rPr>
        <w:t>рынок является активно растущим и значимым для населения всех стран мира</w:t>
      </w:r>
      <w:r w:rsidR="002F1089" w:rsidRPr="001B0527">
        <w:rPr>
          <w:rFonts w:ascii="Times New Roman" w:hAnsi="Times New Roman" w:cs="Times New Roman"/>
        </w:rPr>
        <w:t xml:space="preserve">, начиная с ХХ века в период важных открытий в науке и технике. </w:t>
      </w:r>
      <w:r w:rsidR="002C046C" w:rsidRPr="001B0527">
        <w:rPr>
          <w:rFonts w:ascii="Times New Roman" w:hAnsi="Times New Roman" w:cs="Times New Roman"/>
        </w:rPr>
        <w:t>Самыми крупными рынками являются рынки США и Европы, в которых</w:t>
      </w:r>
      <w:r w:rsidR="00576D41" w:rsidRPr="001B0527">
        <w:rPr>
          <w:rFonts w:ascii="Times New Roman" w:hAnsi="Times New Roman" w:cs="Times New Roman"/>
        </w:rPr>
        <w:t xml:space="preserve"> значительные государственные и частные расходы идут на развит</w:t>
      </w:r>
      <w:r w:rsidR="002F1089" w:rsidRPr="001B0527">
        <w:rPr>
          <w:rFonts w:ascii="Times New Roman" w:hAnsi="Times New Roman" w:cs="Times New Roman"/>
        </w:rPr>
        <w:t>ие здравоохранения и обеспечение</w:t>
      </w:r>
      <w:r w:rsidR="00576D41" w:rsidRPr="001B0527">
        <w:rPr>
          <w:rFonts w:ascii="Times New Roman" w:hAnsi="Times New Roman" w:cs="Times New Roman"/>
        </w:rPr>
        <w:t xml:space="preserve"> качественных медицинских услуг.</w:t>
      </w:r>
      <w:r w:rsidRPr="001B0527">
        <w:rPr>
          <w:rFonts w:ascii="Times New Roman" w:hAnsi="Times New Roman" w:cs="Times New Roman"/>
        </w:rPr>
        <w:t xml:space="preserve">  </w:t>
      </w:r>
      <w:r w:rsidR="002F1089" w:rsidRPr="001B0527">
        <w:rPr>
          <w:rFonts w:ascii="Times New Roman" w:hAnsi="Times New Roman" w:cs="Times New Roman"/>
        </w:rPr>
        <w:t xml:space="preserve">Развитие отрасли требует применения передовых научно-технических достижений и больших затрат на НИОКР, ведь </w:t>
      </w:r>
      <w:r w:rsidR="006F75A3" w:rsidRPr="001B0527">
        <w:rPr>
          <w:rFonts w:ascii="Times New Roman" w:hAnsi="Times New Roman" w:cs="Times New Roman"/>
        </w:rPr>
        <w:t xml:space="preserve">как уже упоминалось выше совокупность государственного и частного финансирования рынка здравоохранения и </w:t>
      </w:r>
      <w:r w:rsidR="002F1089" w:rsidRPr="001B0527">
        <w:rPr>
          <w:rFonts w:ascii="Times New Roman" w:hAnsi="Times New Roman" w:cs="Times New Roman"/>
        </w:rPr>
        <w:t xml:space="preserve">показатель общих затрат на душу населения являются одними из основных </w:t>
      </w:r>
      <w:r w:rsidR="00E353FD" w:rsidRPr="001B0527">
        <w:rPr>
          <w:rFonts w:ascii="Times New Roman" w:hAnsi="Times New Roman" w:cs="Times New Roman"/>
        </w:rPr>
        <w:t>показателей</w:t>
      </w:r>
      <w:r w:rsidR="002F1089" w:rsidRPr="001B0527">
        <w:rPr>
          <w:rFonts w:ascii="Times New Roman" w:hAnsi="Times New Roman" w:cs="Times New Roman"/>
        </w:rPr>
        <w:t xml:space="preserve"> качества </w:t>
      </w:r>
      <w:r w:rsidR="00E353FD" w:rsidRPr="001B0527">
        <w:rPr>
          <w:rFonts w:ascii="Times New Roman" w:hAnsi="Times New Roman" w:cs="Times New Roman"/>
        </w:rPr>
        <w:t>медицинской системы</w:t>
      </w:r>
      <w:r w:rsidR="002F1089" w:rsidRPr="001B0527">
        <w:rPr>
          <w:rFonts w:ascii="Times New Roman" w:hAnsi="Times New Roman" w:cs="Times New Roman"/>
        </w:rPr>
        <w:t xml:space="preserve"> в стране. Так же стоит отметить, что помимо социальной стороны данной отрасли, рынок медицинского оборудования является достаточно прибыльным как для государства, так и для компаний. Самой крупной на сегодняшний день является компания </w:t>
      </w:r>
      <w:r w:rsidR="002F1089" w:rsidRPr="001B0527">
        <w:rPr>
          <w:rFonts w:ascii="Times New Roman" w:hAnsi="Times New Roman" w:cs="Times New Roman"/>
          <w:lang w:val="en-US"/>
        </w:rPr>
        <w:t>Johnson</w:t>
      </w:r>
      <w:r w:rsidR="002F1089" w:rsidRPr="001B0527">
        <w:rPr>
          <w:rFonts w:ascii="Times New Roman" w:hAnsi="Times New Roman" w:cs="Times New Roman"/>
        </w:rPr>
        <w:t>&amp;</w:t>
      </w:r>
      <w:r w:rsidR="002F1089" w:rsidRPr="001B0527">
        <w:rPr>
          <w:rFonts w:ascii="Times New Roman" w:hAnsi="Times New Roman" w:cs="Times New Roman"/>
          <w:lang w:val="en-US"/>
        </w:rPr>
        <w:t>Johnson</w:t>
      </w:r>
      <w:r w:rsidR="002F1089" w:rsidRPr="001B0527">
        <w:rPr>
          <w:rFonts w:ascii="Times New Roman" w:hAnsi="Times New Roman" w:cs="Times New Roman"/>
        </w:rPr>
        <w:t xml:space="preserve"> с ежегодной прибылью в 27,5 млрд долларов США.  </w:t>
      </w:r>
      <w:r w:rsidRPr="001B0527">
        <w:rPr>
          <w:rFonts w:ascii="Times New Roman" w:hAnsi="Times New Roman" w:cs="Times New Roman"/>
        </w:rPr>
        <w:t>На основ</w:t>
      </w:r>
      <w:r w:rsidR="00576D41" w:rsidRPr="001B0527">
        <w:rPr>
          <w:rFonts w:ascii="Times New Roman" w:hAnsi="Times New Roman" w:cs="Times New Roman"/>
        </w:rPr>
        <w:t>е исследуемого материала</w:t>
      </w:r>
      <w:r w:rsidR="00AB6D83" w:rsidRPr="001B0527">
        <w:rPr>
          <w:rFonts w:ascii="Times New Roman" w:hAnsi="Times New Roman" w:cs="Times New Roman"/>
        </w:rPr>
        <w:t xml:space="preserve"> </w:t>
      </w:r>
      <w:r w:rsidRPr="001B0527">
        <w:rPr>
          <w:rFonts w:ascii="Times New Roman" w:hAnsi="Times New Roman" w:cs="Times New Roman"/>
        </w:rPr>
        <w:t>можно</w:t>
      </w:r>
      <w:r w:rsidR="00AB6D83" w:rsidRPr="001B0527">
        <w:rPr>
          <w:rFonts w:ascii="Times New Roman" w:hAnsi="Times New Roman" w:cs="Times New Roman"/>
        </w:rPr>
        <w:t xml:space="preserve"> выделить важне</w:t>
      </w:r>
      <w:r w:rsidR="00576D41" w:rsidRPr="001B0527">
        <w:rPr>
          <w:rFonts w:ascii="Times New Roman" w:hAnsi="Times New Roman" w:cs="Times New Roman"/>
        </w:rPr>
        <w:t xml:space="preserve">йшие тенденции и особенности </w:t>
      </w:r>
      <w:r w:rsidR="00AB6D83" w:rsidRPr="001B0527">
        <w:rPr>
          <w:rFonts w:ascii="Times New Roman" w:hAnsi="Times New Roman" w:cs="Times New Roman"/>
        </w:rPr>
        <w:t xml:space="preserve"> развития</w:t>
      </w:r>
      <w:r w:rsidR="00576D41" w:rsidRPr="001B0527">
        <w:rPr>
          <w:rFonts w:ascii="Times New Roman" w:hAnsi="Times New Roman" w:cs="Times New Roman"/>
        </w:rPr>
        <w:t xml:space="preserve"> рынка медицинского оборудования</w:t>
      </w:r>
      <w:r w:rsidR="00AB6D83" w:rsidRPr="001B0527">
        <w:rPr>
          <w:rFonts w:ascii="Times New Roman" w:hAnsi="Times New Roman" w:cs="Times New Roman"/>
        </w:rPr>
        <w:t xml:space="preserve"> на начало 21 века</w:t>
      </w:r>
      <w:r w:rsidR="00641F8F" w:rsidRPr="001B0527">
        <w:rPr>
          <w:rFonts w:ascii="Times New Roman" w:hAnsi="Times New Roman" w:cs="Times New Roman"/>
        </w:rPr>
        <w:t xml:space="preserve"> </w:t>
      </w:r>
      <w:r w:rsidR="00AB6D83" w:rsidRPr="001B0527">
        <w:rPr>
          <w:rFonts w:ascii="Times New Roman" w:hAnsi="Times New Roman" w:cs="Times New Roman"/>
        </w:rPr>
        <w:t>:</w:t>
      </w:r>
      <w:r w:rsidR="00406CA0" w:rsidRPr="001B0527">
        <w:rPr>
          <w:rFonts w:ascii="Times New Roman" w:hAnsi="Times New Roman" w:cs="Times New Roman"/>
        </w:rPr>
        <w:t xml:space="preserve"> </w:t>
      </w:r>
    </w:p>
    <w:p w14:paraId="5F93BB66" w14:textId="77777777" w:rsidR="00AB6D83" w:rsidRPr="001B0527" w:rsidRDefault="00AB6D83" w:rsidP="00FB61C3">
      <w:pPr>
        <w:pStyle w:val="a5"/>
        <w:numPr>
          <w:ilvl w:val="0"/>
          <w:numId w:val="11"/>
        </w:numPr>
        <w:spacing w:line="360" w:lineRule="auto"/>
        <w:jc w:val="both"/>
        <w:rPr>
          <w:rFonts w:ascii="Times New Roman" w:hAnsi="Times New Roman" w:cs="Times New Roman"/>
        </w:rPr>
      </w:pPr>
      <w:r w:rsidRPr="001B0527">
        <w:rPr>
          <w:rFonts w:ascii="Times New Roman" w:hAnsi="Times New Roman" w:cs="Times New Roman"/>
        </w:rPr>
        <w:t>Активная глобализация всех элементов рынка и деятельности его субъектов;</w:t>
      </w:r>
    </w:p>
    <w:p w14:paraId="41892C58" w14:textId="77777777" w:rsidR="00AB6D83" w:rsidRPr="001B0527" w:rsidRDefault="00AB6D83" w:rsidP="00FB61C3">
      <w:pPr>
        <w:pStyle w:val="a5"/>
        <w:numPr>
          <w:ilvl w:val="0"/>
          <w:numId w:val="11"/>
        </w:numPr>
        <w:spacing w:line="360" w:lineRule="auto"/>
        <w:jc w:val="both"/>
        <w:rPr>
          <w:rFonts w:ascii="Times New Roman" w:hAnsi="Times New Roman" w:cs="Times New Roman"/>
        </w:rPr>
      </w:pPr>
      <w:r w:rsidRPr="001B0527">
        <w:rPr>
          <w:rFonts w:ascii="Times New Roman" w:hAnsi="Times New Roman" w:cs="Times New Roman"/>
        </w:rPr>
        <w:t>Стабильный и динамичный рост всех показателей развития данного рынка;</w:t>
      </w:r>
    </w:p>
    <w:p w14:paraId="47C2DCC0" w14:textId="48CB63EC" w:rsidR="00BF3732" w:rsidRPr="001B0527" w:rsidRDefault="00AB6D83" w:rsidP="006F454B">
      <w:pPr>
        <w:pStyle w:val="a5"/>
        <w:numPr>
          <w:ilvl w:val="0"/>
          <w:numId w:val="11"/>
        </w:numPr>
        <w:spacing w:line="360" w:lineRule="auto"/>
        <w:jc w:val="both"/>
        <w:rPr>
          <w:rFonts w:ascii="Times New Roman" w:hAnsi="Times New Roman" w:cs="Times New Roman"/>
        </w:rPr>
      </w:pPr>
      <w:r w:rsidRPr="001B0527">
        <w:rPr>
          <w:rFonts w:ascii="Times New Roman" w:hAnsi="Times New Roman" w:cs="Times New Roman"/>
        </w:rPr>
        <w:lastRenderedPageBreak/>
        <w:t>Усложнение устройств и технологий, используемых в данной отрасли</w:t>
      </w:r>
      <w:r w:rsidR="006F454B" w:rsidRPr="001B0527">
        <w:rPr>
          <w:rFonts w:ascii="Times New Roman" w:hAnsi="Times New Roman" w:cs="Times New Roman"/>
        </w:rPr>
        <w:t xml:space="preserve">. </w:t>
      </w:r>
    </w:p>
    <w:p w14:paraId="0C3E2336" w14:textId="77777777" w:rsidR="00B76C7F" w:rsidRPr="001B0527" w:rsidRDefault="00B76C7F" w:rsidP="00B76C7F">
      <w:pPr>
        <w:pStyle w:val="a5"/>
        <w:spacing w:line="360" w:lineRule="auto"/>
        <w:jc w:val="both"/>
        <w:rPr>
          <w:rFonts w:ascii="Times New Roman" w:hAnsi="Times New Roman" w:cs="Times New Roman"/>
        </w:rPr>
      </w:pPr>
    </w:p>
    <w:p w14:paraId="46D97D26" w14:textId="77777777" w:rsidR="00B76C7F" w:rsidRPr="001B0527" w:rsidRDefault="00B76C7F" w:rsidP="00B76C7F">
      <w:pPr>
        <w:pStyle w:val="a5"/>
        <w:spacing w:line="360" w:lineRule="auto"/>
        <w:jc w:val="both"/>
        <w:rPr>
          <w:rFonts w:ascii="Times New Roman" w:hAnsi="Times New Roman" w:cs="Times New Roman"/>
        </w:rPr>
      </w:pPr>
    </w:p>
    <w:p w14:paraId="20A2ECEE" w14:textId="77777777" w:rsidR="00B76C7F" w:rsidRPr="001B0527" w:rsidRDefault="00B76C7F" w:rsidP="00B76C7F">
      <w:pPr>
        <w:pStyle w:val="a5"/>
        <w:spacing w:line="360" w:lineRule="auto"/>
        <w:jc w:val="both"/>
        <w:rPr>
          <w:rFonts w:ascii="Times New Roman" w:hAnsi="Times New Roman" w:cs="Times New Roman"/>
        </w:rPr>
      </w:pPr>
    </w:p>
    <w:p w14:paraId="5D1CB03C" w14:textId="7D27059F" w:rsidR="0056391C" w:rsidRPr="001B0527" w:rsidRDefault="00885008" w:rsidP="000638CC">
      <w:pPr>
        <w:rPr>
          <w:rFonts w:ascii="Times New Roman" w:hAnsi="Times New Roman" w:cs="Times New Roman"/>
        </w:rPr>
      </w:pPr>
      <w:bookmarkStart w:id="4" w:name="_Toc324075897"/>
      <w:r w:rsidRPr="001B0527">
        <w:rPr>
          <w:rFonts w:ascii="Times New Roman" w:hAnsi="Times New Roman" w:cs="Times New Roman"/>
        </w:rPr>
        <w:t>1.3</w:t>
      </w:r>
      <w:r w:rsidR="00B76C7F" w:rsidRPr="001B0527">
        <w:rPr>
          <w:rFonts w:ascii="Times New Roman" w:hAnsi="Times New Roman" w:cs="Times New Roman"/>
        </w:rPr>
        <w:t>.</w:t>
      </w:r>
      <w:r w:rsidR="0056391C" w:rsidRPr="001B0527">
        <w:rPr>
          <w:rFonts w:ascii="Times New Roman" w:hAnsi="Times New Roman" w:cs="Times New Roman"/>
        </w:rPr>
        <w:t xml:space="preserve"> </w:t>
      </w:r>
      <w:r w:rsidR="00415AD7" w:rsidRPr="001B0527">
        <w:t>Характеристика и</w:t>
      </w:r>
      <w:r w:rsidR="0056391C" w:rsidRPr="001B0527">
        <w:t xml:space="preserve"> структура рынка импорта и экспорта медицинского оборудования</w:t>
      </w:r>
      <w:bookmarkEnd w:id="4"/>
    </w:p>
    <w:p w14:paraId="6AB0B1FD" w14:textId="0401E75F" w:rsidR="003820D7" w:rsidRPr="001B0527" w:rsidRDefault="003820D7" w:rsidP="00FB61C3">
      <w:pPr>
        <w:spacing w:line="360" w:lineRule="auto"/>
        <w:jc w:val="both"/>
        <w:rPr>
          <w:rFonts w:ascii="Times New Roman" w:hAnsi="Times New Roman" w:cs="Times New Roman"/>
        </w:rPr>
      </w:pPr>
    </w:p>
    <w:p w14:paraId="262AD8B0" w14:textId="77777777" w:rsidR="00B76C7F" w:rsidRPr="001B0527" w:rsidRDefault="00B76C7F" w:rsidP="00FB61C3">
      <w:pPr>
        <w:spacing w:line="360" w:lineRule="auto"/>
        <w:jc w:val="both"/>
        <w:rPr>
          <w:rFonts w:ascii="Times New Roman" w:hAnsi="Times New Roman" w:cs="Times New Roman"/>
        </w:rPr>
      </w:pPr>
    </w:p>
    <w:p w14:paraId="54C7A5F0" w14:textId="77777777" w:rsidR="00B76C7F" w:rsidRPr="001B0527" w:rsidRDefault="00B76C7F" w:rsidP="00FB61C3">
      <w:pPr>
        <w:spacing w:line="360" w:lineRule="auto"/>
        <w:jc w:val="both"/>
        <w:rPr>
          <w:rFonts w:ascii="Times New Roman" w:hAnsi="Times New Roman" w:cs="Times New Roman"/>
        </w:rPr>
      </w:pPr>
    </w:p>
    <w:p w14:paraId="4C55E436" w14:textId="2A884C7A" w:rsidR="0056391C" w:rsidRPr="001B0527" w:rsidRDefault="00F26FCB" w:rsidP="00F26FCB">
      <w:pPr>
        <w:spacing w:line="360" w:lineRule="auto"/>
        <w:ind w:firstLine="284"/>
        <w:jc w:val="both"/>
        <w:rPr>
          <w:rFonts w:ascii="Times New Roman" w:hAnsi="Times New Roman" w:cs="Times New Roman"/>
        </w:rPr>
      </w:pPr>
      <w:r w:rsidRPr="0078417D">
        <w:rPr>
          <w:rFonts w:ascii="Times" w:hAnsi="Times" w:cs="Tahoma"/>
        </w:rPr>
        <w:t>Основные игроки на рынке, а именно такие государства как Германия, Китай, Италия, США и Япония добиваются преобладания и увеличивающейся динамики экспорта в рассматриваемой отрасли. Потому что чем выше доля готовой продукции в экспорте, тем эффективнее участие страны в мировых хозяйственных связях и в международном разделении труда.</w:t>
      </w:r>
      <w:r w:rsidR="00576D41" w:rsidRPr="001B0527">
        <w:rPr>
          <w:rStyle w:val="aa"/>
          <w:rFonts w:ascii="Times New Roman" w:hAnsi="Times New Roman" w:cs="Times New Roman"/>
        </w:rPr>
        <w:footnoteReference w:id="19"/>
      </w:r>
      <w:r w:rsidRPr="0078417D">
        <w:rPr>
          <w:rFonts w:ascii="Tahoma" w:hAnsi="Tahoma" w:cs="Tahoma"/>
        </w:rPr>
        <w:t xml:space="preserve"> </w:t>
      </w:r>
      <w:r w:rsidRPr="0078417D">
        <w:rPr>
          <w:rFonts w:ascii="Times" w:hAnsi="Times" w:cs="Tahoma"/>
        </w:rPr>
        <w:t>Например, производство медицинской техники и различных аппаратов в США — это постоянно развивающаяся и динамичная отрасль, для нее характерен устойчивые темпы роста. Американские производители занимают значительную нишу в мировом рынке, примерно 40% мирового экспорта медицинской техники и оборудования. Единовременно, США закупают 37% выпускаемого в мире медицинского оборудования, соответственно являясь крупнейшими импортером данной продукции. Другими большими по объему рынками сбыта медицинского оборудования являются Канада, Япония и развитые страны Европейского союза.</w:t>
      </w:r>
      <w:r w:rsidR="001735BA" w:rsidRPr="001B0527">
        <w:rPr>
          <w:rStyle w:val="aa"/>
          <w:rFonts w:ascii="Times" w:hAnsi="Times" w:cs="Times New Roman"/>
          <w:lang w:val="en-US"/>
        </w:rPr>
        <w:footnoteReference w:id="20"/>
      </w:r>
    </w:p>
    <w:p w14:paraId="1620C77B" w14:textId="1D19774C" w:rsidR="0056391C" w:rsidRPr="001B0527" w:rsidRDefault="004A2EAF" w:rsidP="00FB61C3">
      <w:pPr>
        <w:spacing w:line="360" w:lineRule="auto"/>
        <w:jc w:val="both"/>
        <w:rPr>
          <w:rFonts w:ascii="Times New Roman" w:hAnsi="Times New Roman" w:cs="Times New Roman"/>
        </w:rPr>
      </w:pPr>
      <w:r w:rsidRPr="001B0527">
        <w:rPr>
          <w:rFonts w:ascii="Times New Roman" w:hAnsi="Times New Roman" w:cs="Times New Roman"/>
          <w:noProof/>
          <w:lang w:val="en-US"/>
        </w:rPr>
        <w:lastRenderedPageBreak/>
        <w:drawing>
          <wp:inline distT="0" distB="0" distL="0" distR="0" wp14:anchorId="75025501" wp14:editId="06A3D126">
            <wp:extent cx="5946775" cy="2628900"/>
            <wp:effectExtent l="0" t="0" r="2222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9187B0" w14:textId="30AE5DE6" w:rsidR="0056391C" w:rsidRPr="001B0527" w:rsidRDefault="000E09F5" w:rsidP="00B76C7F">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Рисунок </w:t>
      </w:r>
      <w:r w:rsidR="00CF3B89" w:rsidRPr="001B0527">
        <w:rPr>
          <w:rFonts w:ascii="Times New Roman" w:hAnsi="Times New Roman" w:cs="Times New Roman"/>
        </w:rPr>
        <w:t>7</w:t>
      </w:r>
      <w:r w:rsidR="00C518AB" w:rsidRPr="001B0527">
        <w:rPr>
          <w:rFonts w:ascii="Times New Roman" w:hAnsi="Times New Roman" w:cs="Times New Roman"/>
        </w:rPr>
        <w:t xml:space="preserve"> Соотношение экспорта и импорта медицинского оборудования и медицинских издел</w:t>
      </w:r>
      <w:r w:rsidRPr="001B0527">
        <w:rPr>
          <w:rFonts w:ascii="Times New Roman" w:hAnsi="Times New Roman" w:cs="Times New Roman"/>
        </w:rPr>
        <w:t>ий в разных странах на 2013 год</w:t>
      </w:r>
    </w:p>
    <w:p w14:paraId="35112BE9" w14:textId="1418D148" w:rsidR="000E09F5" w:rsidRPr="001B0527" w:rsidRDefault="000E09F5" w:rsidP="00B76C7F">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Источник:</w:t>
      </w:r>
      <w:r w:rsidR="00F26FCB" w:rsidRPr="001B0527">
        <w:rPr>
          <w:rFonts w:ascii="Times New Roman" w:hAnsi="Times New Roman" w:cs="Times New Roman"/>
        </w:rPr>
        <w:t xml:space="preserve"> </w:t>
      </w:r>
      <w:proofErr w:type="spellStart"/>
      <w:r w:rsidR="00F26FCB" w:rsidRPr="001B0527">
        <w:rPr>
          <w:rFonts w:ascii="Times New Roman" w:hAnsi="Times New Roman" w:cs="Times New Roman"/>
        </w:rPr>
        <w:t>Миклашова</w:t>
      </w:r>
      <w:proofErr w:type="spellEnd"/>
      <w:r w:rsidR="00F26FCB" w:rsidRPr="001B0527">
        <w:rPr>
          <w:rFonts w:ascii="Times New Roman" w:hAnsi="Times New Roman" w:cs="Times New Roman"/>
        </w:rPr>
        <w:t xml:space="preserve"> Е.В. Сравнительный анализ состояния и развития рынков торговли медицинским оборудованием в России и за рубежом // Современные научные исследования и инновации. 2015. № 7 [Электронный ресурс]. </w:t>
      </w:r>
      <w:r w:rsidR="00F26FCB" w:rsidRPr="001B0527">
        <w:rPr>
          <w:rFonts w:ascii="Times New Roman" w:hAnsi="Times New Roman" w:cs="Times New Roman"/>
          <w:lang w:val="en-US"/>
        </w:rPr>
        <w:t>URL</w:t>
      </w:r>
      <w:r w:rsidR="00F26FCB" w:rsidRPr="001B0527">
        <w:rPr>
          <w:rFonts w:ascii="Times New Roman" w:hAnsi="Times New Roman" w:cs="Times New Roman"/>
        </w:rPr>
        <w:t xml:space="preserve">: </w:t>
      </w:r>
      <w:r w:rsidR="00F26FCB" w:rsidRPr="001B0527">
        <w:rPr>
          <w:rFonts w:ascii="Times New Roman" w:hAnsi="Times New Roman" w:cs="Times New Roman"/>
          <w:lang w:val="en-US"/>
        </w:rPr>
        <w:t>http</w:t>
      </w:r>
      <w:r w:rsidR="00F26FCB" w:rsidRPr="001B0527">
        <w:rPr>
          <w:rFonts w:ascii="Times New Roman" w:hAnsi="Times New Roman" w:cs="Times New Roman"/>
        </w:rPr>
        <w:t>://</w:t>
      </w:r>
      <w:r w:rsidR="00F26FCB" w:rsidRPr="001B0527">
        <w:rPr>
          <w:rFonts w:ascii="Times New Roman" w:hAnsi="Times New Roman" w:cs="Times New Roman"/>
          <w:lang w:val="en-US"/>
        </w:rPr>
        <w:t>web</w:t>
      </w:r>
      <w:r w:rsidR="00F26FCB" w:rsidRPr="001B0527">
        <w:rPr>
          <w:rFonts w:ascii="Times New Roman" w:hAnsi="Times New Roman" w:cs="Times New Roman"/>
        </w:rPr>
        <w:t>.</w:t>
      </w:r>
      <w:r w:rsidR="00F26FCB" w:rsidRPr="001B0527">
        <w:rPr>
          <w:rFonts w:ascii="Times New Roman" w:hAnsi="Times New Roman" w:cs="Times New Roman"/>
          <w:lang w:val="en-US"/>
        </w:rPr>
        <w:t>snauka</w:t>
      </w:r>
      <w:r w:rsidR="00F26FCB" w:rsidRPr="001B0527">
        <w:rPr>
          <w:rFonts w:ascii="Times New Roman" w:hAnsi="Times New Roman" w:cs="Times New Roman"/>
        </w:rPr>
        <w:t>.</w:t>
      </w:r>
      <w:r w:rsidR="00F26FCB" w:rsidRPr="001B0527">
        <w:rPr>
          <w:rFonts w:ascii="Times New Roman" w:hAnsi="Times New Roman" w:cs="Times New Roman"/>
          <w:lang w:val="en-US"/>
        </w:rPr>
        <w:t>ru</w:t>
      </w:r>
      <w:r w:rsidR="00F26FCB" w:rsidRPr="001B0527">
        <w:rPr>
          <w:rFonts w:ascii="Times New Roman" w:hAnsi="Times New Roman" w:cs="Times New Roman"/>
        </w:rPr>
        <w:t>/</w:t>
      </w:r>
      <w:r w:rsidR="00F26FCB" w:rsidRPr="001B0527">
        <w:rPr>
          <w:rFonts w:ascii="Times New Roman" w:hAnsi="Times New Roman" w:cs="Times New Roman"/>
          <w:lang w:val="en-US"/>
        </w:rPr>
        <w:t>issues</w:t>
      </w:r>
      <w:r w:rsidR="00F26FCB" w:rsidRPr="001B0527">
        <w:rPr>
          <w:rFonts w:ascii="Times New Roman" w:hAnsi="Times New Roman" w:cs="Times New Roman"/>
        </w:rPr>
        <w:t>/2015/07/56036 (дата обращения: 19.10.2015).</w:t>
      </w:r>
    </w:p>
    <w:p w14:paraId="17216970" w14:textId="77777777" w:rsidR="00F26FCB" w:rsidRPr="001B0527" w:rsidRDefault="00F26FCB" w:rsidP="00B76C7F">
      <w:pPr>
        <w:widowControl w:val="0"/>
        <w:autoSpaceDE w:val="0"/>
        <w:autoSpaceDN w:val="0"/>
        <w:adjustRightInd w:val="0"/>
        <w:spacing w:line="360" w:lineRule="auto"/>
        <w:jc w:val="both"/>
        <w:rPr>
          <w:rFonts w:ascii="Times New Roman" w:hAnsi="Times New Roman" w:cs="Times New Roman"/>
        </w:rPr>
      </w:pPr>
    </w:p>
    <w:p w14:paraId="2F8CBE82" w14:textId="426755A8" w:rsidR="00AB6D83" w:rsidRPr="001B0527" w:rsidRDefault="004A2EAF"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В отличие от развитых стран – лидеров в </w:t>
      </w:r>
      <w:r w:rsidR="009F7475" w:rsidRPr="001B0527">
        <w:rPr>
          <w:rFonts w:ascii="Times New Roman" w:hAnsi="Times New Roman" w:cs="Times New Roman"/>
        </w:rPr>
        <w:t>рассма</w:t>
      </w:r>
      <w:r w:rsidR="007B3714" w:rsidRPr="001B0527">
        <w:rPr>
          <w:rFonts w:ascii="Times New Roman" w:hAnsi="Times New Roman" w:cs="Times New Roman"/>
        </w:rPr>
        <w:t>т</w:t>
      </w:r>
      <w:r w:rsidR="009F7475" w:rsidRPr="001B0527">
        <w:rPr>
          <w:rFonts w:ascii="Times New Roman" w:hAnsi="Times New Roman" w:cs="Times New Roman"/>
        </w:rPr>
        <w:t>риваемой</w:t>
      </w:r>
      <w:r w:rsidR="00AB6D83" w:rsidRPr="001B0527">
        <w:rPr>
          <w:rFonts w:ascii="Times New Roman" w:hAnsi="Times New Roman" w:cs="Times New Roman"/>
        </w:rPr>
        <w:t xml:space="preserve"> отрасли</w:t>
      </w:r>
      <w:r w:rsidRPr="001B0527">
        <w:rPr>
          <w:rFonts w:ascii="Times New Roman" w:hAnsi="Times New Roman" w:cs="Times New Roman"/>
        </w:rPr>
        <w:t xml:space="preserve"> на российском рынке преобладает имп</w:t>
      </w:r>
      <w:r w:rsidR="00576D41" w:rsidRPr="001B0527">
        <w:rPr>
          <w:rFonts w:ascii="Times New Roman" w:hAnsi="Times New Roman" w:cs="Times New Roman"/>
        </w:rPr>
        <w:t>ортное медицинское оборудование</w:t>
      </w:r>
      <w:r w:rsidR="00AB6D83" w:rsidRPr="001B0527">
        <w:rPr>
          <w:rFonts w:ascii="Times New Roman" w:hAnsi="Times New Roman" w:cs="Times New Roman"/>
        </w:rPr>
        <w:t xml:space="preserve">. </w:t>
      </w:r>
    </w:p>
    <w:p w14:paraId="0CC47102" w14:textId="1FD978A8" w:rsidR="002F1089" w:rsidRPr="001B0527" w:rsidRDefault="002F1089"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Следовательно, крупнейшими странами экспортерами являются США, </w:t>
      </w:r>
      <w:r w:rsidR="009F7475" w:rsidRPr="001B0527">
        <w:rPr>
          <w:rFonts w:ascii="Times New Roman" w:hAnsi="Times New Roman" w:cs="Times New Roman"/>
        </w:rPr>
        <w:t>Япония</w:t>
      </w:r>
      <w:r w:rsidRPr="001B0527">
        <w:rPr>
          <w:rFonts w:ascii="Times New Roman" w:hAnsi="Times New Roman" w:cs="Times New Roman"/>
        </w:rPr>
        <w:t xml:space="preserve"> и </w:t>
      </w:r>
      <w:r w:rsidR="009F7475" w:rsidRPr="001B0527">
        <w:rPr>
          <w:rFonts w:ascii="Times New Roman" w:hAnsi="Times New Roman" w:cs="Times New Roman"/>
        </w:rPr>
        <w:t>Германия</w:t>
      </w:r>
      <w:r w:rsidR="007B3714" w:rsidRPr="001B0527">
        <w:rPr>
          <w:rFonts w:ascii="Times New Roman" w:hAnsi="Times New Roman" w:cs="Times New Roman"/>
        </w:rPr>
        <w:t>, а крупнейш</w:t>
      </w:r>
      <w:r w:rsidR="00F26FCB" w:rsidRPr="001B0527">
        <w:rPr>
          <w:rFonts w:ascii="Times New Roman" w:hAnsi="Times New Roman" w:cs="Times New Roman"/>
        </w:rPr>
        <w:t>ими импортерами, так же США</w:t>
      </w:r>
      <w:r w:rsidR="0003240F" w:rsidRPr="001B0527">
        <w:rPr>
          <w:rFonts w:ascii="Times New Roman" w:hAnsi="Times New Roman" w:cs="Times New Roman"/>
        </w:rPr>
        <w:t>, Канада, И</w:t>
      </w:r>
      <w:r w:rsidR="00BB22F8" w:rsidRPr="001B0527">
        <w:rPr>
          <w:rFonts w:ascii="Times New Roman" w:hAnsi="Times New Roman" w:cs="Times New Roman"/>
        </w:rPr>
        <w:t>ндия, Финляндия, Ш</w:t>
      </w:r>
      <w:r w:rsidR="0003240F" w:rsidRPr="001B0527">
        <w:rPr>
          <w:rFonts w:ascii="Times New Roman" w:hAnsi="Times New Roman" w:cs="Times New Roman"/>
        </w:rPr>
        <w:t>веция и Франция.</w:t>
      </w:r>
      <w:r w:rsidR="0003240F" w:rsidRPr="001B0527">
        <w:rPr>
          <w:rStyle w:val="aa"/>
          <w:rFonts w:ascii="Times New Roman" w:hAnsi="Times New Roman" w:cs="Times New Roman"/>
        </w:rPr>
        <w:footnoteReference w:id="21"/>
      </w:r>
    </w:p>
    <w:p w14:paraId="4BE2B265" w14:textId="77777777" w:rsidR="00B76C7F" w:rsidRPr="001B0527" w:rsidRDefault="00B76C7F" w:rsidP="00401C76">
      <w:pPr>
        <w:spacing w:line="360" w:lineRule="auto"/>
        <w:ind w:firstLine="284"/>
        <w:jc w:val="both"/>
        <w:rPr>
          <w:rFonts w:ascii="Times New Roman" w:hAnsi="Times New Roman" w:cs="Times New Roman"/>
        </w:rPr>
      </w:pPr>
    </w:p>
    <w:p w14:paraId="024EBEDC" w14:textId="77777777" w:rsidR="00B80F5B" w:rsidRPr="001B0527" w:rsidRDefault="00B80F5B" w:rsidP="00203ED3">
      <w:pPr>
        <w:spacing w:line="360" w:lineRule="auto"/>
        <w:jc w:val="both"/>
        <w:rPr>
          <w:rFonts w:ascii="Times New Roman" w:hAnsi="Times New Roman" w:cs="Times New Roman"/>
        </w:rPr>
      </w:pPr>
    </w:p>
    <w:p w14:paraId="52E2AC73" w14:textId="77777777" w:rsidR="00B76C7F" w:rsidRPr="001B0527" w:rsidRDefault="00B76C7F" w:rsidP="00203ED3">
      <w:pPr>
        <w:spacing w:line="360" w:lineRule="auto"/>
        <w:jc w:val="both"/>
        <w:rPr>
          <w:rFonts w:ascii="Times New Roman" w:hAnsi="Times New Roman" w:cs="Times New Roman"/>
        </w:rPr>
      </w:pPr>
    </w:p>
    <w:p w14:paraId="072281FB" w14:textId="5CFE96DC" w:rsidR="0051490D" w:rsidRPr="001B0527" w:rsidRDefault="00885008" w:rsidP="000638CC">
      <w:pPr>
        <w:rPr>
          <w:rFonts w:ascii="Times New Roman" w:hAnsi="Times New Roman" w:cs="Times New Roman"/>
        </w:rPr>
      </w:pPr>
      <w:r w:rsidRPr="001B0527">
        <w:rPr>
          <w:rFonts w:ascii="Times New Roman" w:hAnsi="Times New Roman" w:cs="Times New Roman"/>
        </w:rPr>
        <w:t>1.4</w:t>
      </w:r>
      <w:r w:rsidR="00B76C7F" w:rsidRPr="001B0527">
        <w:rPr>
          <w:rFonts w:ascii="Times New Roman" w:hAnsi="Times New Roman" w:cs="Times New Roman"/>
        </w:rPr>
        <w:t>.</w:t>
      </w:r>
      <w:r w:rsidR="00203ED3" w:rsidRPr="001B0527">
        <w:rPr>
          <w:rFonts w:ascii="Times New Roman" w:hAnsi="Times New Roman" w:cs="Times New Roman"/>
        </w:rPr>
        <w:t xml:space="preserve"> </w:t>
      </w:r>
      <w:r w:rsidR="003F4721" w:rsidRPr="001B0527">
        <w:rPr>
          <w:rFonts w:ascii="Times New Roman" w:hAnsi="Times New Roman" w:cs="Times New Roman"/>
        </w:rPr>
        <w:t xml:space="preserve">Регулирование рынка медицинского оборудования и </w:t>
      </w:r>
      <w:r w:rsidR="003E67A8" w:rsidRPr="001B0527">
        <w:rPr>
          <w:rFonts w:ascii="Times New Roman" w:hAnsi="Times New Roman" w:cs="Times New Roman"/>
        </w:rPr>
        <w:t>изделий медицинского назначения</w:t>
      </w:r>
    </w:p>
    <w:p w14:paraId="36E9F73E" w14:textId="77777777" w:rsidR="00203ED3" w:rsidRPr="001B0527" w:rsidRDefault="00203ED3" w:rsidP="00E25829"/>
    <w:p w14:paraId="422E7FE4" w14:textId="77777777" w:rsidR="006F5070" w:rsidRPr="001B0527" w:rsidRDefault="006F5070" w:rsidP="00E25829"/>
    <w:p w14:paraId="0CED1A2F" w14:textId="77777777" w:rsidR="006F5070" w:rsidRPr="001B0527" w:rsidRDefault="006F5070" w:rsidP="00E25829"/>
    <w:p w14:paraId="18348DF1" w14:textId="74F3F67E" w:rsidR="001B3F82" w:rsidRPr="001B0527" w:rsidRDefault="00871559"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Повышение уровня здоровья</w:t>
      </w:r>
      <w:r w:rsidR="003F4721" w:rsidRPr="001B0527">
        <w:rPr>
          <w:rFonts w:ascii="Times New Roman" w:hAnsi="Times New Roman" w:cs="Times New Roman"/>
        </w:rPr>
        <w:t xml:space="preserve"> </w:t>
      </w:r>
      <w:r w:rsidRPr="001B0527">
        <w:rPr>
          <w:rFonts w:ascii="Times New Roman" w:hAnsi="Times New Roman" w:cs="Times New Roman"/>
        </w:rPr>
        <w:t xml:space="preserve">населения </w:t>
      </w:r>
      <w:r w:rsidR="003F4721" w:rsidRPr="001B0527">
        <w:rPr>
          <w:rFonts w:ascii="Times New Roman" w:hAnsi="Times New Roman" w:cs="Times New Roman"/>
        </w:rPr>
        <w:t>занимает центральное место в области развития современного государства, он</w:t>
      </w:r>
      <w:r w:rsidRPr="001B0527">
        <w:rPr>
          <w:rFonts w:ascii="Times New Roman" w:hAnsi="Times New Roman" w:cs="Times New Roman"/>
        </w:rPr>
        <w:t>о</w:t>
      </w:r>
      <w:r w:rsidR="003F4721" w:rsidRPr="001B0527">
        <w:rPr>
          <w:rFonts w:ascii="Times New Roman" w:hAnsi="Times New Roman" w:cs="Times New Roman"/>
        </w:rPr>
        <w:t xml:space="preserve"> должен быть под постоянным контролем государственных органов. Законодатель</w:t>
      </w:r>
      <w:r w:rsidR="007B3714" w:rsidRPr="001B0527">
        <w:rPr>
          <w:rFonts w:ascii="Times New Roman" w:hAnsi="Times New Roman" w:cs="Times New Roman"/>
        </w:rPr>
        <w:t>с</w:t>
      </w:r>
      <w:r w:rsidR="003F4721" w:rsidRPr="001B0527">
        <w:rPr>
          <w:rFonts w:ascii="Times New Roman" w:hAnsi="Times New Roman" w:cs="Times New Roman"/>
        </w:rPr>
        <w:t xml:space="preserve">тва каждой страны мира разные, но существует большое количество международных организаций и ассоциаций, которые так же </w:t>
      </w:r>
      <w:r w:rsidR="003F4721" w:rsidRPr="001B0527">
        <w:rPr>
          <w:rFonts w:ascii="Times New Roman" w:hAnsi="Times New Roman" w:cs="Times New Roman"/>
        </w:rPr>
        <w:lastRenderedPageBreak/>
        <w:t xml:space="preserve">контролируют данный рынок. </w:t>
      </w:r>
      <w:r w:rsidR="001B3F82" w:rsidRPr="001B0527">
        <w:rPr>
          <w:rFonts w:ascii="Times New Roman" w:hAnsi="Times New Roman" w:cs="Times New Roman"/>
        </w:rPr>
        <w:t xml:space="preserve">Самой главной в данной отрасли является Всемирная организация здравоохранения. </w:t>
      </w:r>
      <w:r w:rsidR="00415AD7" w:rsidRPr="001B0527">
        <w:rPr>
          <w:rFonts w:ascii="Times New Roman" w:hAnsi="Times New Roman" w:cs="Times New Roman"/>
        </w:rPr>
        <w:t xml:space="preserve">ВОЗ </w:t>
      </w:r>
      <w:r w:rsidR="003F5E47" w:rsidRPr="001B0527">
        <w:rPr>
          <w:rFonts w:ascii="Times New Roman" w:hAnsi="Times New Roman" w:cs="Times New Roman"/>
        </w:rPr>
        <w:t>представляет собой</w:t>
      </w:r>
      <w:r w:rsidR="001B3F82" w:rsidRPr="001B0527">
        <w:rPr>
          <w:rFonts w:ascii="Times New Roman" w:hAnsi="Times New Roman" w:cs="Times New Roman"/>
        </w:rPr>
        <w:t xml:space="preserve"> направляющ</w:t>
      </w:r>
      <w:r w:rsidR="009F7475" w:rsidRPr="001B0527">
        <w:rPr>
          <w:rFonts w:ascii="Times New Roman" w:hAnsi="Times New Roman" w:cs="Times New Roman"/>
        </w:rPr>
        <w:t>и</w:t>
      </w:r>
      <w:r w:rsidR="003F5E47" w:rsidRPr="001B0527">
        <w:rPr>
          <w:rFonts w:ascii="Times New Roman" w:hAnsi="Times New Roman" w:cs="Times New Roman"/>
        </w:rPr>
        <w:t>й</w:t>
      </w:r>
      <w:r w:rsidR="001B3F82" w:rsidRPr="001B0527">
        <w:rPr>
          <w:rFonts w:ascii="Times New Roman" w:hAnsi="Times New Roman" w:cs="Times New Roman"/>
        </w:rPr>
        <w:t xml:space="preserve"> и координирующ</w:t>
      </w:r>
      <w:r w:rsidR="009F7475" w:rsidRPr="001B0527">
        <w:rPr>
          <w:rFonts w:ascii="Times New Roman" w:hAnsi="Times New Roman" w:cs="Times New Roman"/>
        </w:rPr>
        <w:t>и</w:t>
      </w:r>
      <w:r w:rsidR="003F5E47" w:rsidRPr="001B0527">
        <w:rPr>
          <w:rFonts w:ascii="Times New Roman" w:hAnsi="Times New Roman" w:cs="Times New Roman"/>
        </w:rPr>
        <w:t>й</w:t>
      </w:r>
      <w:r w:rsidR="001B3F82" w:rsidRPr="001B0527">
        <w:rPr>
          <w:rFonts w:ascii="Times New Roman" w:hAnsi="Times New Roman" w:cs="Times New Roman"/>
        </w:rPr>
        <w:t xml:space="preserve"> инст</w:t>
      </w:r>
      <w:r w:rsidR="009F7475" w:rsidRPr="001B0527">
        <w:rPr>
          <w:rFonts w:ascii="Times New Roman" w:hAnsi="Times New Roman" w:cs="Times New Roman"/>
        </w:rPr>
        <w:t>итут</w:t>
      </w:r>
      <w:r w:rsidR="001B3F82" w:rsidRPr="001B0527">
        <w:rPr>
          <w:rFonts w:ascii="Times New Roman" w:hAnsi="Times New Roman" w:cs="Times New Roman"/>
        </w:rPr>
        <w:t xml:space="preserve"> в области </w:t>
      </w:r>
      <w:r w:rsidR="003F5E47" w:rsidRPr="001B0527">
        <w:rPr>
          <w:rFonts w:ascii="Times New Roman" w:hAnsi="Times New Roman" w:cs="Times New Roman"/>
        </w:rPr>
        <w:t>здравоохранения</w:t>
      </w:r>
      <w:r w:rsidR="001B3F82" w:rsidRPr="001B0527">
        <w:rPr>
          <w:rFonts w:ascii="Times New Roman" w:hAnsi="Times New Roman" w:cs="Times New Roman"/>
        </w:rPr>
        <w:t xml:space="preserve"> в рамках системы ООН. </w:t>
      </w:r>
      <w:r w:rsidR="009F7475" w:rsidRPr="001B0527">
        <w:rPr>
          <w:rFonts w:ascii="Times New Roman" w:hAnsi="Times New Roman" w:cs="Times New Roman"/>
        </w:rPr>
        <w:t xml:space="preserve">Данная организация является </w:t>
      </w:r>
      <w:r w:rsidR="003F5E47" w:rsidRPr="001B0527">
        <w:rPr>
          <w:rFonts w:ascii="Times New Roman" w:hAnsi="Times New Roman" w:cs="Times New Roman"/>
        </w:rPr>
        <w:t>главной</w:t>
      </w:r>
      <w:r w:rsidR="009F7475" w:rsidRPr="001B0527">
        <w:rPr>
          <w:rFonts w:ascii="Times New Roman" w:hAnsi="Times New Roman" w:cs="Times New Roman"/>
        </w:rPr>
        <w:t xml:space="preserve"> при решении проблем глобального здравоохранения, она несет ответственность за установление </w:t>
      </w:r>
      <w:r w:rsidR="001B3F82" w:rsidRPr="001B0527">
        <w:rPr>
          <w:rFonts w:ascii="Times New Roman" w:hAnsi="Times New Roman" w:cs="Times New Roman"/>
        </w:rPr>
        <w:t xml:space="preserve">норм и стандартов, разработку политики на основе фактических данных, обеспечение технической поддержки странам, а также </w:t>
      </w:r>
      <w:r w:rsidR="009F7475" w:rsidRPr="001B0527">
        <w:rPr>
          <w:rFonts w:ascii="Times New Roman" w:hAnsi="Times New Roman" w:cs="Times New Roman"/>
        </w:rPr>
        <w:t xml:space="preserve">постоянный </w:t>
      </w:r>
      <w:r w:rsidR="001B3F82" w:rsidRPr="001B0527">
        <w:rPr>
          <w:rFonts w:ascii="Times New Roman" w:hAnsi="Times New Roman" w:cs="Times New Roman"/>
        </w:rPr>
        <w:t xml:space="preserve">контроль за ситуацией в </w:t>
      </w:r>
      <w:r w:rsidR="00415AD7" w:rsidRPr="001B0527">
        <w:rPr>
          <w:rFonts w:ascii="Times New Roman" w:hAnsi="Times New Roman" w:cs="Times New Roman"/>
        </w:rPr>
        <w:t xml:space="preserve">отрасли </w:t>
      </w:r>
      <w:r w:rsidR="003F5E47" w:rsidRPr="001B0527">
        <w:rPr>
          <w:rFonts w:ascii="Times New Roman" w:hAnsi="Times New Roman" w:cs="Times New Roman"/>
        </w:rPr>
        <w:t>медицины</w:t>
      </w:r>
      <w:r w:rsidR="00415AD7" w:rsidRPr="001B0527">
        <w:rPr>
          <w:rFonts w:ascii="Times New Roman" w:hAnsi="Times New Roman" w:cs="Times New Roman"/>
        </w:rPr>
        <w:t>, анализ</w:t>
      </w:r>
      <w:r w:rsidR="009F7475" w:rsidRPr="001B0527">
        <w:rPr>
          <w:rFonts w:ascii="Times New Roman" w:hAnsi="Times New Roman" w:cs="Times New Roman"/>
        </w:rPr>
        <w:t xml:space="preserve"> </w:t>
      </w:r>
      <w:r w:rsidR="003F5E47" w:rsidRPr="001B0527">
        <w:rPr>
          <w:rFonts w:ascii="Times New Roman" w:hAnsi="Times New Roman" w:cs="Times New Roman"/>
        </w:rPr>
        <w:t xml:space="preserve">её изменений </w:t>
      </w:r>
      <w:r w:rsidR="009F7475" w:rsidRPr="001B0527">
        <w:rPr>
          <w:rFonts w:ascii="Times New Roman" w:hAnsi="Times New Roman" w:cs="Times New Roman"/>
        </w:rPr>
        <w:t>и</w:t>
      </w:r>
      <w:r w:rsidRPr="001B0527">
        <w:rPr>
          <w:rFonts w:ascii="Times New Roman" w:hAnsi="Times New Roman" w:cs="Times New Roman"/>
        </w:rPr>
        <w:t xml:space="preserve"> оценку динамики</w:t>
      </w:r>
      <w:r w:rsidR="001B3F82" w:rsidRPr="001B0527">
        <w:rPr>
          <w:rFonts w:ascii="Times New Roman" w:hAnsi="Times New Roman" w:cs="Times New Roman"/>
        </w:rPr>
        <w:t>. Следующей</w:t>
      </w:r>
      <w:r w:rsidRPr="001B0527">
        <w:rPr>
          <w:rFonts w:ascii="Times New Roman" w:hAnsi="Times New Roman" w:cs="Times New Roman"/>
        </w:rPr>
        <w:t xml:space="preserve"> организацией</w:t>
      </w:r>
      <w:r w:rsidR="001B3F82" w:rsidRPr="001B0527">
        <w:rPr>
          <w:rFonts w:ascii="Times New Roman" w:hAnsi="Times New Roman" w:cs="Times New Roman"/>
        </w:rPr>
        <w:t xml:space="preserve"> является Глобальный медико-технологический альянс – </w:t>
      </w:r>
      <w:r w:rsidR="001B3F82" w:rsidRPr="001B0527">
        <w:rPr>
          <w:rFonts w:ascii="Times New Roman" w:hAnsi="Times New Roman" w:cs="Times New Roman"/>
          <w:lang w:val="en-US"/>
        </w:rPr>
        <w:t>GMTA</w:t>
      </w:r>
      <w:r w:rsidR="001B3F82" w:rsidRPr="001B0527">
        <w:rPr>
          <w:rFonts w:ascii="Times New Roman" w:hAnsi="Times New Roman" w:cs="Times New Roman"/>
        </w:rPr>
        <w:t xml:space="preserve">. </w:t>
      </w:r>
      <w:r w:rsidR="009F7475" w:rsidRPr="001B0527">
        <w:rPr>
          <w:rFonts w:ascii="Times New Roman" w:hAnsi="Times New Roman" w:cs="Times New Roman"/>
        </w:rPr>
        <w:t>В его состав входят технологические организации, работающие на национальном и региональном уровнях. Они представляют интересы инновационных передовых компаний, которые на сегодняшний день занимаются разработкой</w:t>
      </w:r>
      <w:r w:rsidR="001B3F82" w:rsidRPr="001B0527">
        <w:rPr>
          <w:rFonts w:ascii="Times New Roman" w:hAnsi="Times New Roman" w:cs="Times New Roman"/>
        </w:rPr>
        <w:t xml:space="preserve"> и производ</w:t>
      </w:r>
      <w:r w:rsidR="009F7475" w:rsidRPr="001B0527">
        <w:rPr>
          <w:rFonts w:ascii="Times New Roman" w:hAnsi="Times New Roman" w:cs="Times New Roman"/>
        </w:rPr>
        <w:t>ством</w:t>
      </w:r>
      <w:r w:rsidR="001B3F82" w:rsidRPr="001B0527">
        <w:rPr>
          <w:rFonts w:ascii="Times New Roman" w:hAnsi="Times New Roman" w:cs="Times New Roman"/>
        </w:rPr>
        <w:t xml:space="preserve"> около 85% медицинских изделий, диагностического оборудования и техники, используемых </w:t>
      </w:r>
      <w:r w:rsidR="009F7475" w:rsidRPr="001B0527">
        <w:rPr>
          <w:rFonts w:ascii="Times New Roman" w:hAnsi="Times New Roman" w:cs="Times New Roman"/>
        </w:rPr>
        <w:t>во всех странах мира</w:t>
      </w:r>
      <w:r w:rsidR="001B3F82" w:rsidRPr="001B0527">
        <w:rPr>
          <w:rFonts w:ascii="Times New Roman" w:hAnsi="Times New Roman" w:cs="Times New Roman"/>
        </w:rPr>
        <w:t>. Для целей регулирования мирового рынка медицинских изделий, обеспечения безопасности и качества товаров, а также международной торговли была создана Глобальная целевая группа по гармонизации медицинс</w:t>
      </w:r>
      <w:r w:rsidR="007B3714" w:rsidRPr="001B0527">
        <w:rPr>
          <w:rFonts w:ascii="Times New Roman" w:hAnsi="Times New Roman" w:cs="Times New Roman"/>
        </w:rPr>
        <w:t>к</w:t>
      </w:r>
      <w:r w:rsidR="001B3F82" w:rsidRPr="001B0527">
        <w:rPr>
          <w:rFonts w:ascii="Times New Roman" w:hAnsi="Times New Roman" w:cs="Times New Roman"/>
        </w:rPr>
        <w:t>ого оборудования (</w:t>
      </w:r>
      <w:r w:rsidR="001B3F82" w:rsidRPr="001B0527">
        <w:rPr>
          <w:rFonts w:ascii="Times New Roman" w:hAnsi="Times New Roman" w:cs="Times New Roman"/>
          <w:lang w:val="en-US"/>
        </w:rPr>
        <w:t>GHTF</w:t>
      </w:r>
      <w:r w:rsidR="001B3F82" w:rsidRPr="001B0527">
        <w:rPr>
          <w:rFonts w:ascii="Times New Roman" w:hAnsi="Times New Roman" w:cs="Times New Roman"/>
        </w:rPr>
        <w:t xml:space="preserve">). </w:t>
      </w:r>
      <w:r w:rsidR="001B3F82" w:rsidRPr="001B0527">
        <w:rPr>
          <w:rStyle w:val="aa"/>
          <w:rFonts w:ascii="Times New Roman" w:hAnsi="Times New Roman" w:cs="Times New Roman"/>
        </w:rPr>
        <w:footnoteReference w:id="22"/>
      </w:r>
      <w:r w:rsidR="001B3F82" w:rsidRPr="001B0527">
        <w:rPr>
          <w:rFonts w:ascii="Times New Roman" w:hAnsi="Times New Roman" w:cs="Times New Roman"/>
        </w:rPr>
        <w:t xml:space="preserve"> </w:t>
      </w:r>
    </w:p>
    <w:p w14:paraId="3E059F5E" w14:textId="30B43AEF" w:rsidR="001B3F82" w:rsidRPr="001B0527" w:rsidRDefault="001B3F82"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Из крупных международных экономических организаций, занимающихся в частности вопросами регулирования рынка медицинского оборудования, являются Всемирный Банк и Всемирная Торговая Организация. </w:t>
      </w:r>
    </w:p>
    <w:p w14:paraId="3360D33E" w14:textId="56C87886" w:rsidR="006C6C98" w:rsidRPr="001B0527" w:rsidRDefault="00F86A0D" w:rsidP="00401C76">
      <w:pPr>
        <w:widowControl w:val="0"/>
        <w:autoSpaceDE w:val="0"/>
        <w:autoSpaceDN w:val="0"/>
        <w:adjustRightInd w:val="0"/>
        <w:spacing w:line="360" w:lineRule="auto"/>
        <w:ind w:firstLine="284"/>
        <w:jc w:val="both"/>
        <w:rPr>
          <w:rFonts w:ascii="Times New Roman" w:eastAsia="Times New Roman" w:hAnsi="Times New Roman" w:cs="Times New Roman"/>
          <w:shd w:val="clear" w:color="auto" w:fill="FFFFFF"/>
        </w:rPr>
      </w:pPr>
      <w:r w:rsidRPr="001B0527">
        <w:rPr>
          <w:rFonts w:ascii="Times New Roman" w:hAnsi="Times New Roman" w:cs="Times New Roman"/>
        </w:rPr>
        <w:t>В</w:t>
      </w:r>
      <w:r w:rsidR="00BB22F8" w:rsidRPr="001B0527">
        <w:rPr>
          <w:rFonts w:ascii="Times New Roman" w:hAnsi="Times New Roman" w:cs="Times New Roman"/>
        </w:rPr>
        <w:t>семирный банк реализует множест</w:t>
      </w:r>
      <w:r w:rsidRPr="001B0527">
        <w:rPr>
          <w:rFonts w:ascii="Times New Roman" w:hAnsi="Times New Roman" w:cs="Times New Roman"/>
        </w:rPr>
        <w:t>в</w:t>
      </w:r>
      <w:r w:rsidR="00BB22F8" w:rsidRPr="001B0527">
        <w:rPr>
          <w:rFonts w:ascii="Times New Roman" w:hAnsi="Times New Roman" w:cs="Times New Roman"/>
        </w:rPr>
        <w:t>о</w:t>
      </w:r>
      <w:r w:rsidRPr="001B0527">
        <w:rPr>
          <w:rFonts w:ascii="Times New Roman" w:hAnsi="Times New Roman" w:cs="Times New Roman"/>
        </w:rPr>
        <w:t xml:space="preserve"> программ, связанных с системой здравоохранения </w:t>
      </w:r>
      <w:r w:rsidR="005E6569" w:rsidRPr="001B0527">
        <w:rPr>
          <w:rFonts w:ascii="Times New Roman" w:hAnsi="Times New Roman" w:cs="Times New Roman"/>
        </w:rPr>
        <w:t>и уделяет много внимания обеспечению медицинских учреждений медицинской техникой. С 1997 по 2001 годы Банк инвестировал около 1,5 млрд. долларов США на развитие данной отрасли.</w:t>
      </w:r>
      <w:r w:rsidR="004545F8" w:rsidRPr="001B0527">
        <w:rPr>
          <w:rFonts w:ascii="Times New Roman" w:hAnsi="Times New Roman" w:cs="Times New Roman"/>
        </w:rPr>
        <w:t xml:space="preserve"> Также помимо инвестиционной деятельности, организация занимается разработкой некоторых рекомендаций для </w:t>
      </w:r>
      <w:r w:rsidR="003C17D7" w:rsidRPr="001B0527">
        <w:rPr>
          <w:rFonts w:ascii="Times New Roman" w:eastAsia="Times New Roman" w:hAnsi="Times New Roman" w:cs="Times New Roman"/>
          <w:shd w:val="clear" w:color="auto" w:fill="FFFFFF"/>
        </w:rPr>
        <w:t>развития данной отрасли в развивающихся странах. Например, в целях соблюдения безопасности населения необходимо устанавливать стандарты качества медицинского оборудования и меры контроля для предотвращения фальсиф</w:t>
      </w:r>
      <w:r w:rsidR="00BB22F8" w:rsidRPr="001B0527">
        <w:rPr>
          <w:rFonts w:ascii="Times New Roman" w:eastAsia="Times New Roman" w:hAnsi="Times New Roman" w:cs="Times New Roman"/>
          <w:shd w:val="clear" w:color="auto" w:fill="FFFFFF"/>
        </w:rPr>
        <w:t xml:space="preserve">икаций и </w:t>
      </w:r>
      <w:r w:rsidR="00D56024" w:rsidRPr="001B0527">
        <w:rPr>
          <w:rFonts w:ascii="Times New Roman" w:eastAsia="Times New Roman" w:hAnsi="Times New Roman" w:cs="Times New Roman"/>
          <w:shd w:val="clear" w:color="auto" w:fill="FFFFFF"/>
        </w:rPr>
        <w:t>контрафактных</w:t>
      </w:r>
      <w:r w:rsidR="003C17D7" w:rsidRPr="001B0527">
        <w:rPr>
          <w:rFonts w:ascii="Times New Roman" w:eastAsia="Times New Roman" w:hAnsi="Times New Roman" w:cs="Times New Roman"/>
          <w:shd w:val="clear" w:color="auto" w:fill="FFFFFF"/>
        </w:rPr>
        <w:t xml:space="preserve"> операций, опираться на опыт развитых стран. Потребность в оценке технологий здравоохранения</w:t>
      </w:r>
      <w:r w:rsidR="00891E95" w:rsidRPr="001B0527">
        <w:rPr>
          <w:rFonts w:ascii="Times New Roman" w:eastAsia="Times New Roman" w:hAnsi="Times New Roman" w:cs="Times New Roman"/>
          <w:shd w:val="clear" w:color="auto" w:fill="FFFFFF"/>
        </w:rPr>
        <w:t xml:space="preserve"> для </w:t>
      </w:r>
      <w:proofErr w:type="spellStart"/>
      <w:r w:rsidR="00891E95" w:rsidRPr="001B0527">
        <w:rPr>
          <w:rFonts w:ascii="Times New Roman" w:eastAsia="Times New Roman" w:hAnsi="Times New Roman" w:cs="Times New Roman"/>
          <w:shd w:val="clear" w:color="auto" w:fill="FFFFFF"/>
        </w:rPr>
        <w:t>избежания</w:t>
      </w:r>
      <w:proofErr w:type="spellEnd"/>
      <w:r w:rsidR="00891E95" w:rsidRPr="001B0527">
        <w:rPr>
          <w:rFonts w:ascii="Times New Roman" w:eastAsia="Times New Roman" w:hAnsi="Times New Roman" w:cs="Times New Roman"/>
          <w:shd w:val="clear" w:color="auto" w:fill="FFFFFF"/>
        </w:rPr>
        <w:t xml:space="preserve"> нецелевого использования техники и больших денежных затрат.</w:t>
      </w:r>
      <w:r w:rsidR="003C17D7" w:rsidRPr="001B0527">
        <w:rPr>
          <w:rFonts w:ascii="Times New Roman" w:eastAsia="Times New Roman" w:hAnsi="Times New Roman" w:cs="Times New Roman"/>
          <w:shd w:val="clear" w:color="auto" w:fill="FFFFFF"/>
        </w:rPr>
        <w:t xml:space="preserve"> </w:t>
      </w:r>
      <w:r w:rsidR="00891E95" w:rsidRPr="001B0527">
        <w:rPr>
          <w:rFonts w:ascii="Times New Roman" w:eastAsia="Times New Roman" w:hAnsi="Times New Roman" w:cs="Times New Roman"/>
          <w:shd w:val="clear" w:color="auto" w:fill="FFFFFF"/>
        </w:rPr>
        <w:t>А так же каждое медицинское устройство должно соответ</w:t>
      </w:r>
      <w:r w:rsidR="00302FF1" w:rsidRPr="001B0527">
        <w:rPr>
          <w:rFonts w:ascii="Times New Roman" w:eastAsia="Times New Roman" w:hAnsi="Times New Roman" w:cs="Times New Roman"/>
          <w:shd w:val="clear" w:color="auto" w:fill="FFFFFF"/>
        </w:rPr>
        <w:t xml:space="preserve">ствовать определенным нормативным требованиям, </w:t>
      </w:r>
      <w:r w:rsidR="00FD4AF4" w:rsidRPr="001B0527">
        <w:rPr>
          <w:rFonts w:ascii="Times New Roman" w:eastAsia="Times New Roman" w:hAnsi="Times New Roman" w:cs="Times New Roman"/>
          <w:shd w:val="clear" w:color="auto" w:fill="FFFFFF"/>
        </w:rPr>
        <w:t>например,</w:t>
      </w:r>
      <w:r w:rsidR="00302FF1" w:rsidRPr="001B0527">
        <w:rPr>
          <w:rFonts w:ascii="Times New Roman" w:eastAsia="Times New Roman" w:hAnsi="Times New Roman" w:cs="Times New Roman"/>
          <w:shd w:val="clear" w:color="auto" w:fill="FFFFFF"/>
        </w:rPr>
        <w:t xml:space="preserve"> с оборудованием должны работать только квалифицированные специалисты, оборудование должно быть полностью исправно и настроено к работе, медицинское изделие должно соответствовать условиям </w:t>
      </w:r>
      <w:r w:rsidR="00302FF1" w:rsidRPr="001B0527">
        <w:rPr>
          <w:rFonts w:ascii="Times New Roman" w:eastAsia="Times New Roman" w:hAnsi="Times New Roman" w:cs="Times New Roman"/>
          <w:shd w:val="clear" w:color="auto" w:fill="FFFFFF"/>
        </w:rPr>
        <w:lastRenderedPageBreak/>
        <w:t>окружающей среды и физиологическим особенностям человека. В развивающихся странах, по мнению Всемирного Банка , необходимо развивать си</w:t>
      </w:r>
      <w:r w:rsidR="007B3714" w:rsidRPr="001B0527">
        <w:rPr>
          <w:rFonts w:ascii="Times New Roman" w:eastAsia="Times New Roman" w:hAnsi="Times New Roman" w:cs="Times New Roman"/>
          <w:shd w:val="clear" w:color="auto" w:fill="FFFFFF"/>
        </w:rPr>
        <w:t>с</w:t>
      </w:r>
      <w:r w:rsidR="00302FF1" w:rsidRPr="001B0527">
        <w:rPr>
          <w:rFonts w:ascii="Times New Roman" w:eastAsia="Times New Roman" w:hAnsi="Times New Roman" w:cs="Times New Roman"/>
          <w:shd w:val="clear" w:color="auto" w:fill="FFFFFF"/>
        </w:rPr>
        <w:t>тему менеджмента технологий в данной отрасли.</w:t>
      </w:r>
    </w:p>
    <w:p w14:paraId="77AF68B1" w14:textId="526A6AFA" w:rsidR="00BB142F" w:rsidRPr="001B0527" w:rsidRDefault="004545F8" w:rsidP="00401C76">
      <w:pPr>
        <w:widowControl w:val="0"/>
        <w:autoSpaceDE w:val="0"/>
        <w:autoSpaceDN w:val="0"/>
        <w:adjustRightInd w:val="0"/>
        <w:spacing w:line="360" w:lineRule="auto"/>
        <w:ind w:firstLine="284"/>
        <w:jc w:val="both"/>
        <w:rPr>
          <w:rFonts w:ascii="Times New Roman" w:hAnsi="Times New Roman"/>
        </w:rPr>
      </w:pPr>
      <w:r w:rsidRPr="001B0527">
        <w:rPr>
          <w:rFonts w:ascii="Times New Roman" w:eastAsia="Times New Roman" w:hAnsi="Times New Roman" w:cs="Times New Roman"/>
          <w:shd w:val="clear" w:color="auto" w:fill="FFFFFF"/>
        </w:rPr>
        <w:t xml:space="preserve">Другая международная экономическая организация ВТО </w:t>
      </w:r>
      <w:r w:rsidR="00B844D4" w:rsidRPr="001B0527">
        <w:rPr>
          <w:rFonts w:ascii="Times New Roman" w:hAnsi="Times New Roman"/>
        </w:rPr>
        <w:t xml:space="preserve">также занимается вопросами связанными с общественным здравоохранением и его </w:t>
      </w:r>
      <w:r w:rsidRPr="001B0527">
        <w:rPr>
          <w:rFonts w:ascii="Times New Roman" w:hAnsi="Times New Roman"/>
        </w:rPr>
        <w:t>взаимосвязью с законодательством</w:t>
      </w:r>
      <w:r w:rsidR="00105A31" w:rsidRPr="001B0527">
        <w:rPr>
          <w:rFonts w:ascii="Times New Roman" w:hAnsi="Times New Roman"/>
        </w:rPr>
        <w:t xml:space="preserve"> в отношении интеллектуальной </w:t>
      </w:r>
      <w:r w:rsidR="00B844D4" w:rsidRPr="001B0527">
        <w:rPr>
          <w:rFonts w:ascii="Times New Roman" w:hAnsi="Times New Roman"/>
        </w:rPr>
        <w:t xml:space="preserve"> </w:t>
      </w:r>
      <w:r w:rsidR="00105A31" w:rsidRPr="001B0527">
        <w:rPr>
          <w:rFonts w:ascii="Times New Roman" w:hAnsi="Times New Roman"/>
        </w:rPr>
        <w:t xml:space="preserve">собственности </w:t>
      </w:r>
      <w:r w:rsidR="001264B3" w:rsidRPr="001B0527">
        <w:rPr>
          <w:rFonts w:ascii="Times New Roman" w:hAnsi="Times New Roman"/>
        </w:rPr>
        <w:t xml:space="preserve">и политики в области производства </w:t>
      </w:r>
      <w:r w:rsidR="007A0D37" w:rsidRPr="001B0527">
        <w:rPr>
          <w:rFonts w:ascii="Times New Roman" w:hAnsi="Times New Roman"/>
        </w:rPr>
        <w:t>медицинского оборудования.</w:t>
      </w:r>
      <w:r w:rsidRPr="001B0527">
        <w:rPr>
          <w:rFonts w:ascii="Times New Roman" w:hAnsi="Times New Roman"/>
        </w:rPr>
        <w:t xml:space="preserve"> ВТО старается стимулировать понимание того, что </w:t>
      </w:r>
      <w:r w:rsidR="001264B3" w:rsidRPr="001B0527">
        <w:rPr>
          <w:rFonts w:ascii="Times New Roman" w:hAnsi="Times New Roman"/>
        </w:rPr>
        <w:t>доступ к лекарственным препаратам</w:t>
      </w:r>
      <w:r w:rsidR="007A0D37" w:rsidRPr="001B0527">
        <w:rPr>
          <w:rFonts w:ascii="Times New Roman" w:hAnsi="Times New Roman"/>
        </w:rPr>
        <w:t xml:space="preserve"> и медицинской технике</w:t>
      </w:r>
      <w:r w:rsidR="001264B3" w:rsidRPr="001B0527">
        <w:rPr>
          <w:rFonts w:ascii="Times New Roman" w:hAnsi="Times New Roman"/>
        </w:rPr>
        <w:t xml:space="preserve"> требует правильного сочетания мер политики в области здравоохранения, интеллектуальной собственности, </w:t>
      </w:r>
      <w:r w:rsidRPr="001B0527">
        <w:rPr>
          <w:rFonts w:ascii="Times New Roman" w:hAnsi="Times New Roman"/>
        </w:rPr>
        <w:t xml:space="preserve">а также </w:t>
      </w:r>
      <w:r w:rsidR="001264B3" w:rsidRPr="001B0527">
        <w:rPr>
          <w:rFonts w:ascii="Times New Roman" w:hAnsi="Times New Roman"/>
        </w:rPr>
        <w:t>торговой политики и предусматривает продуманное и обоснованное использование целого ряда мер, включая политику в области конкуренции, стратегии закупок, внимание, тарифов и других связанных с торговлей драйверы стоимости</w:t>
      </w:r>
      <w:r w:rsidR="00BB22F8" w:rsidRPr="001B0527">
        <w:rPr>
          <w:rFonts w:ascii="Times New Roman" w:hAnsi="Times New Roman"/>
        </w:rPr>
        <w:t xml:space="preserve"> лек</w:t>
      </w:r>
      <w:r w:rsidRPr="001B0527">
        <w:rPr>
          <w:rFonts w:ascii="Times New Roman" w:hAnsi="Times New Roman"/>
        </w:rPr>
        <w:t xml:space="preserve">арственных препаратов и медицинского оборудования. </w:t>
      </w:r>
      <w:r w:rsidR="001264B3" w:rsidRPr="001B0527">
        <w:rPr>
          <w:rFonts w:ascii="Times New Roman" w:hAnsi="Times New Roman"/>
        </w:rPr>
        <w:t xml:space="preserve">В </w:t>
      </w:r>
      <w:r w:rsidRPr="001B0527">
        <w:rPr>
          <w:rFonts w:ascii="Times New Roman" w:hAnsi="Times New Roman"/>
        </w:rPr>
        <w:t xml:space="preserve">соглашении </w:t>
      </w:r>
      <w:r w:rsidR="001264B3" w:rsidRPr="001B0527">
        <w:rPr>
          <w:rFonts w:ascii="Times New Roman" w:hAnsi="Times New Roman"/>
        </w:rPr>
        <w:t>освещаются важные тенденции в торгов</w:t>
      </w:r>
      <w:r w:rsidRPr="001B0527">
        <w:rPr>
          <w:rFonts w:ascii="Times New Roman" w:hAnsi="Times New Roman"/>
        </w:rPr>
        <w:t xml:space="preserve">ле медицинской продукции. В международной торговле на сегодняшний день в ряде стран </w:t>
      </w:r>
      <w:r w:rsidR="001264B3" w:rsidRPr="001B0527">
        <w:rPr>
          <w:rFonts w:ascii="Times New Roman" w:hAnsi="Times New Roman"/>
        </w:rPr>
        <w:t xml:space="preserve"> тарифы остаются высокими</w:t>
      </w:r>
      <w:r w:rsidRPr="001B0527">
        <w:rPr>
          <w:rFonts w:ascii="Times New Roman" w:hAnsi="Times New Roman"/>
        </w:rPr>
        <w:t>, что имеет прямые последствия</w:t>
      </w:r>
      <w:r w:rsidR="001264B3" w:rsidRPr="001B0527">
        <w:rPr>
          <w:rFonts w:ascii="Times New Roman" w:hAnsi="Times New Roman"/>
        </w:rPr>
        <w:t xml:space="preserve"> для доступа</w:t>
      </w:r>
      <w:r w:rsidR="00A76874" w:rsidRPr="001B0527">
        <w:rPr>
          <w:rFonts w:ascii="Times New Roman" w:hAnsi="Times New Roman"/>
        </w:rPr>
        <w:t xml:space="preserve"> насел</w:t>
      </w:r>
      <w:r w:rsidRPr="001B0527">
        <w:rPr>
          <w:rFonts w:ascii="Times New Roman" w:hAnsi="Times New Roman"/>
        </w:rPr>
        <w:t>ения этих стран к качественному медицинскому обслуживанию</w:t>
      </w:r>
      <w:r w:rsidR="001264B3" w:rsidRPr="001B0527">
        <w:rPr>
          <w:rFonts w:ascii="Times New Roman" w:hAnsi="Times New Roman"/>
        </w:rPr>
        <w:t>. </w:t>
      </w:r>
      <w:r w:rsidR="00A76874" w:rsidRPr="001B0527">
        <w:rPr>
          <w:rFonts w:ascii="Times New Roman" w:hAnsi="Times New Roman"/>
        </w:rPr>
        <w:t xml:space="preserve">Преференциальным является вопрос </w:t>
      </w:r>
      <w:r w:rsidR="001264B3" w:rsidRPr="001B0527">
        <w:rPr>
          <w:rFonts w:ascii="Times New Roman" w:hAnsi="Times New Roman"/>
        </w:rPr>
        <w:t>доступности</w:t>
      </w:r>
      <w:r w:rsidR="00A76874" w:rsidRPr="001B0527">
        <w:rPr>
          <w:rFonts w:ascii="Times New Roman" w:hAnsi="Times New Roman"/>
        </w:rPr>
        <w:t xml:space="preserve"> инновационных</w:t>
      </w:r>
      <w:r w:rsidR="001264B3" w:rsidRPr="001B0527">
        <w:rPr>
          <w:rFonts w:ascii="Times New Roman" w:hAnsi="Times New Roman"/>
        </w:rPr>
        <w:t xml:space="preserve"> медицинских технологий </w:t>
      </w:r>
      <w:r w:rsidR="00A76874" w:rsidRPr="001B0527">
        <w:rPr>
          <w:rFonts w:ascii="Times New Roman" w:hAnsi="Times New Roman"/>
        </w:rPr>
        <w:t xml:space="preserve">для ряда развивающихся стран </w:t>
      </w:r>
      <w:r w:rsidR="001264B3" w:rsidRPr="001B0527">
        <w:rPr>
          <w:rFonts w:ascii="Times New Roman" w:hAnsi="Times New Roman"/>
        </w:rPr>
        <w:t>и подчеркивается важность рациональной политики закупок, эффективные гарантии для законной конкуренции, и актуальность принципов Соглашения ВТО о государственных закупках.</w:t>
      </w:r>
      <w:r w:rsidR="001264B3" w:rsidRPr="001B0527">
        <w:rPr>
          <w:rStyle w:val="aa"/>
          <w:rFonts w:ascii="Times New Roman" w:hAnsi="Times New Roman" w:cs="Times New Roman"/>
        </w:rPr>
        <w:footnoteReference w:id="23"/>
      </w:r>
    </w:p>
    <w:p w14:paraId="65A36C8C" w14:textId="1C5C2649" w:rsidR="00DF4FFB" w:rsidRPr="001B0527" w:rsidRDefault="0003240F"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rPr>
        <w:t xml:space="preserve">Итак, </w:t>
      </w:r>
      <w:r w:rsidRPr="001B0527">
        <w:rPr>
          <w:rFonts w:ascii="Times New Roman" w:hAnsi="Times New Roman" w:cs="Times New Roman"/>
        </w:rPr>
        <w:t xml:space="preserve">для получения конкурентного преимущества в сложных отраслях экономки, как производство медицинского оборудования, требуются </w:t>
      </w:r>
      <w:r w:rsidR="007B3714" w:rsidRPr="001B0527">
        <w:rPr>
          <w:rFonts w:ascii="Times New Roman" w:hAnsi="Times New Roman" w:cs="Times New Roman"/>
        </w:rPr>
        <w:t xml:space="preserve">постоянные </w:t>
      </w:r>
      <w:r w:rsidRPr="001B0527">
        <w:rPr>
          <w:rFonts w:ascii="Times New Roman" w:hAnsi="Times New Roman" w:cs="Times New Roman"/>
        </w:rPr>
        <w:t xml:space="preserve">улучшения и нововведения, а именно поиск новых, </w:t>
      </w:r>
      <w:r w:rsidR="007B3714" w:rsidRPr="001B0527">
        <w:rPr>
          <w:rFonts w:ascii="Times New Roman" w:hAnsi="Times New Roman" w:cs="Times New Roman"/>
        </w:rPr>
        <w:t>качественно лучших</w:t>
      </w:r>
      <w:r w:rsidRPr="001B0527">
        <w:rPr>
          <w:rFonts w:ascii="Times New Roman" w:hAnsi="Times New Roman" w:cs="Times New Roman"/>
        </w:rPr>
        <w:t xml:space="preserve"> </w:t>
      </w:r>
      <w:r w:rsidR="007B3714" w:rsidRPr="001B0527">
        <w:rPr>
          <w:rFonts w:ascii="Times New Roman" w:hAnsi="Times New Roman" w:cs="Times New Roman"/>
        </w:rPr>
        <w:t>методов</w:t>
      </w:r>
      <w:r w:rsidRPr="001B0527">
        <w:rPr>
          <w:rFonts w:ascii="Times New Roman" w:hAnsi="Times New Roman" w:cs="Times New Roman"/>
        </w:rPr>
        <w:t xml:space="preserve"> конкуренции и применение этих </w:t>
      </w:r>
      <w:r w:rsidR="007B3714" w:rsidRPr="001B0527">
        <w:rPr>
          <w:rFonts w:ascii="Times New Roman" w:hAnsi="Times New Roman" w:cs="Times New Roman"/>
        </w:rPr>
        <w:t>методов</w:t>
      </w:r>
      <w:r w:rsidRPr="001B0527">
        <w:rPr>
          <w:rFonts w:ascii="Times New Roman" w:hAnsi="Times New Roman" w:cs="Times New Roman"/>
        </w:rPr>
        <w:t xml:space="preserve"> повсеместно</w:t>
      </w:r>
      <w:r w:rsidR="007B3714" w:rsidRPr="001B0527">
        <w:rPr>
          <w:rFonts w:ascii="Times New Roman" w:hAnsi="Times New Roman" w:cs="Times New Roman"/>
        </w:rPr>
        <w:t xml:space="preserve"> в отрасли</w:t>
      </w:r>
      <w:r w:rsidRPr="001B0527">
        <w:rPr>
          <w:rFonts w:ascii="Times New Roman" w:hAnsi="Times New Roman" w:cs="Times New Roman"/>
        </w:rPr>
        <w:t>, а так же непрерывное совершенствование технологий</w:t>
      </w:r>
      <w:r w:rsidR="007B3714" w:rsidRPr="001B0527">
        <w:rPr>
          <w:rFonts w:ascii="Times New Roman" w:hAnsi="Times New Roman" w:cs="Times New Roman"/>
        </w:rPr>
        <w:t xml:space="preserve"> и товаров</w:t>
      </w:r>
      <w:r w:rsidRPr="001B0527">
        <w:rPr>
          <w:rFonts w:ascii="Times New Roman" w:hAnsi="Times New Roman" w:cs="Times New Roman"/>
        </w:rPr>
        <w:t>, методов</w:t>
      </w:r>
      <w:r w:rsidR="007B3714" w:rsidRPr="001B0527">
        <w:rPr>
          <w:rFonts w:ascii="Times New Roman" w:hAnsi="Times New Roman" w:cs="Times New Roman"/>
        </w:rPr>
        <w:t xml:space="preserve"> и способов</w:t>
      </w:r>
      <w:r w:rsidRPr="001B0527">
        <w:rPr>
          <w:rFonts w:ascii="Times New Roman" w:hAnsi="Times New Roman" w:cs="Times New Roman"/>
        </w:rPr>
        <w:t xml:space="preserve"> производства и постоянных </w:t>
      </w:r>
      <w:r w:rsidR="007B3714" w:rsidRPr="001B0527">
        <w:rPr>
          <w:rFonts w:ascii="Times New Roman" w:hAnsi="Times New Roman" w:cs="Times New Roman"/>
        </w:rPr>
        <w:t xml:space="preserve">значительных </w:t>
      </w:r>
      <w:r w:rsidRPr="001B0527">
        <w:rPr>
          <w:rFonts w:ascii="Times New Roman" w:hAnsi="Times New Roman" w:cs="Times New Roman"/>
        </w:rPr>
        <w:t xml:space="preserve">капиталовложений. </w:t>
      </w:r>
      <w:r w:rsidR="007B3714" w:rsidRPr="001B0527">
        <w:rPr>
          <w:rFonts w:ascii="Times New Roman" w:hAnsi="Times New Roman" w:cs="Times New Roman"/>
        </w:rPr>
        <w:t xml:space="preserve">На сегодняшний день мировой рынок медицинского оборудования можно охарактеризовать как динамично развивающийся, так как </w:t>
      </w:r>
      <w:r w:rsidR="007B3714" w:rsidRPr="001B0527">
        <w:rPr>
          <w:rFonts w:ascii="Times New Roman" w:hAnsi="Times New Roman"/>
        </w:rPr>
        <w:t>происходит формирование</w:t>
      </w:r>
      <w:r w:rsidRPr="001B0527">
        <w:rPr>
          <w:rFonts w:ascii="Times New Roman" w:hAnsi="Times New Roman"/>
        </w:rPr>
        <w:t xml:space="preserve"> глобальн</w:t>
      </w:r>
      <w:r w:rsidR="007B3714" w:rsidRPr="001B0527">
        <w:rPr>
          <w:rFonts w:ascii="Times New Roman" w:hAnsi="Times New Roman"/>
        </w:rPr>
        <w:t>ой индустрии здравоохранения, а инновации и т</w:t>
      </w:r>
      <w:r w:rsidRPr="001B0527">
        <w:rPr>
          <w:rFonts w:ascii="Times New Roman" w:hAnsi="Times New Roman"/>
        </w:rPr>
        <w:t>ехнологии в сфере медицины являются выдающейся частью данного сектора</w:t>
      </w:r>
      <w:r w:rsidR="007B3714" w:rsidRPr="001B0527">
        <w:rPr>
          <w:rFonts w:ascii="Times New Roman" w:hAnsi="Times New Roman"/>
        </w:rPr>
        <w:t xml:space="preserve"> производства</w:t>
      </w:r>
      <w:r w:rsidRPr="001B0527">
        <w:rPr>
          <w:rFonts w:ascii="Times New Roman" w:hAnsi="Times New Roman"/>
        </w:rPr>
        <w:t>. В настоящий момент темп роста рынка составляет около двух процентов</w:t>
      </w:r>
      <w:r w:rsidRPr="001B0527">
        <w:rPr>
          <w:rFonts w:ascii="Times New Roman" w:eastAsia="Times New Roman" w:hAnsi="Times New Roman"/>
          <w:shd w:val="clear" w:color="auto" w:fill="FFFFFF"/>
        </w:rPr>
        <w:t>.</w:t>
      </w:r>
      <w:r w:rsidRPr="001B0527">
        <w:rPr>
          <w:rFonts w:ascii="Times New Roman" w:hAnsi="Times New Roman"/>
        </w:rPr>
        <w:t xml:space="preserve"> Объем мирового рынка медицинского оборудования составляет приблизительно 350 миллиардов долларов США. Большая часть рынка приходится на такие промышленные центры как Китай, Германия, Япония, Италия и Соединенные Штаты Америки. </w:t>
      </w:r>
      <w:r w:rsidRPr="001B0527">
        <w:rPr>
          <w:rFonts w:ascii="Times New Roman" w:hAnsi="Times New Roman"/>
        </w:rPr>
        <w:lastRenderedPageBreak/>
        <w:t xml:space="preserve">Наиболее крупным по размеру рынком является американский, следующим по величине является рынок европейского региона, а самым быстроразвивающимся – рынок азиатско-тихоокеанского региона. </w:t>
      </w:r>
      <w:r w:rsidRPr="001B0527">
        <w:rPr>
          <w:rFonts w:ascii="Times New Roman" w:hAnsi="Times New Roman" w:cs="Times New Roman"/>
        </w:rPr>
        <w:t>Медицинское оборудование включает в себя огромное разнообразие существующих предметов медицинского назначения. Международная Номенклатура медицинских изделий (</w:t>
      </w:r>
      <w:r w:rsidRPr="001B0527">
        <w:rPr>
          <w:rFonts w:ascii="Times New Roman" w:hAnsi="Times New Roman" w:cs="Times New Roman"/>
          <w:lang w:val="en-US"/>
        </w:rPr>
        <w:t>GMDN</w:t>
      </w:r>
      <w:r w:rsidRPr="001B0527">
        <w:rPr>
          <w:rFonts w:ascii="Times New Roman" w:hAnsi="Times New Roman" w:cs="Times New Roman"/>
        </w:rPr>
        <w:t xml:space="preserve">) определяет 12 категорий медицинской техники, состоящей более чем 10000 групп и 500 000 типов устройств. Введение номенклатурного классификатора на международном рынке медицинского оборудования обеспечивает эффективное регулирование отрасли, а </w:t>
      </w:r>
      <w:r w:rsidR="000638CC" w:rsidRPr="001B0527">
        <w:rPr>
          <w:rFonts w:ascii="Times New Roman" w:hAnsi="Times New Roman" w:cs="Times New Roman"/>
        </w:rPr>
        <w:t>также</w:t>
      </w:r>
      <w:r w:rsidRPr="001B0527">
        <w:rPr>
          <w:rFonts w:ascii="Times New Roman" w:hAnsi="Times New Roman" w:cs="Times New Roman"/>
        </w:rPr>
        <w:t xml:space="preserve"> формирует процессы оптимального технического оснащения лечебно-профилактических учреждений во всем мире.</w:t>
      </w:r>
      <w:r w:rsidR="00BB142F" w:rsidRPr="001B0527">
        <w:rPr>
          <w:rFonts w:ascii="Times New Roman" w:hAnsi="Times New Roman" w:cs="Times New Roman"/>
        </w:rPr>
        <w:t xml:space="preserve"> Медицинская промышленность является очень затратной отраслью и тре</w:t>
      </w:r>
      <w:r w:rsidR="00BB22F8" w:rsidRPr="001B0527">
        <w:rPr>
          <w:rFonts w:ascii="Times New Roman" w:hAnsi="Times New Roman" w:cs="Times New Roman"/>
        </w:rPr>
        <w:t>бу</w:t>
      </w:r>
      <w:r w:rsidR="00BB142F" w:rsidRPr="001B0527">
        <w:rPr>
          <w:rFonts w:ascii="Times New Roman" w:hAnsi="Times New Roman" w:cs="Times New Roman"/>
        </w:rPr>
        <w:t>ет больших кап</w:t>
      </w:r>
      <w:r w:rsidR="00BB22F8" w:rsidRPr="001B0527">
        <w:rPr>
          <w:rFonts w:ascii="Times New Roman" w:hAnsi="Times New Roman" w:cs="Times New Roman"/>
        </w:rPr>
        <w:t>италовложений со стороны госуда</w:t>
      </w:r>
      <w:r w:rsidR="00BB142F" w:rsidRPr="001B0527">
        <w:rPr>
          <w:rFonts w:ascii="Times New Roman" w:hAnsi="Times New Roman" w:cs="Times New Roman"/>
        </w:rPr>
        <w:t>р</w:t>
      </w:r>
      <w:r w:rsidR="00BB22F8" w:rsidRPr="001B0527">
        <w:rPr>
          <w:rFonts w:ascii="Times New Roman" w:hAnsi="Times New Roman" w:cs="Times New Roman"/>
        </w:rPr>
        <w:t>с</w:t>
      </w:r>
      <w:r w:rsidR="00BB142F" w:rsidRPr="001B0527">
        <w:rPr>
          <w:rFonts w:ascii="Times New Roman" w:hAnsi="Times New Roman" w:cs="Times New Roman"/>
        </w:rPr>
        <w:t xml:space="preserve">тва и частных компаний. Например, общая сумма расходов на здравоохранение в целом, включая и </w:t>
      </w:r>
      <w:r w:rsidR="000638CC" w:rsidRPr="001B0527">
        <w:rPr>
          <w:rFonts w:ascii="Times New Roman" w:hAnsi="Times New Roman" w:cs="Times New Roman"/>
        </w:rPr>
        <w:t>фармацевтическую промышленность,</w:t>
      </w:r>
      <w:r w:rsidR="00BB142F" w:rsidRPr="001B0527">
        <w:rPr>
          <w:rFonts w:ascii="Times New Roman" w:hAnsi="Times New Roman" w:cs="Times New Roman"/>
        </w:rPr>
        <w:t xml:space="preserve"> и различные социальные программы, в мире на 2010 год составила почти 900 миллиардов долларов США. Однако, рынок медицинского оборудования требует не только больших затрат, но и приносит значительные доходы государству и производителям оборудования и изделий медицинского назначения. В 2014 году выручка от медицинской индустрии высоких технологий составила 341 млрд долларов США. Самой крупной и богатой компаний на 2014 год в данной отрасли стала </w:t>
      </w:r>
      <w:r w:rsidR="00BB142F" w:rsidRPr="001B0527">
        <w:rPr>
          <w:rFonts w:ascii="Times New Roman" w:hAnsi="Times New Roman" w:cs="Times New Roman"/>
          <w:lang w:val="en-US"/>
        </w:rPr>
        <w:t>Johnson</w:t>
      </w:r>
      <w:r w:rsidR="00BB142F" w:rsidRPr="001B0527">
        <w:rPr>
          <w:rFonts w:ascii="Times New Roman" w:hAnsi="Times New Roman" w:cs="Times New Roman"/>
        </w:rPr>
        <w:t>&amp;</w:t>
      </w:r>
      <w:r w:rsidR="00BB142F" w:rsidRPr="001B0527">
        <w:rPr>
          <w:rFonts w:ascii="Times New Roman" w:hAnsi="Times New Roman" w:cs="Times New Roman"/>
          <w:lang w:val="en-US"/>
        </w:rPr>
        <w:t>Johnson</w:t>
      </w:r>
      <w:r w:rsidR="00BB142F" w:rsidRPr="001B0527">
        <w:rPr>
          <w:rFonts w:ascii="Times New Roman" w:hAnsi="Times New Roman" w:cs="Times New Roman"/>
        </w:rPr>
        <w:t>. Крупнейшими странами экспортерами являются СШ</w:t>
      </w:r>
      <w:r w:rsidR="007B3714" w:rsidRPr="001B0527">
        <w:rPr>
          <w:rFonts w:ascii="Times New Roman" w:hAnsi="Times New Roman" w:cs="Times New Roman"/>
        </w:rPr>
        <w:t>А, Германия и Япония, а крупнейш</w:t>
      </w:r>
      <w:r w:rsidR="00D56024" w:rsidRPr="001B0527">
        <w:rPr>
          <w:rFonts w:ascii="Times New Roman" w:hAnsi="Times New Roman" w:cs="Times New Roman"/>
        </w:rPr>
        <w:t>ими импортерами, так же США</w:t>
      </w:r>
      <w:r w:rsidR="00BB142F" w:rsidRPr="001B0527">
        <w:rPr>
          <w:rFonts w:ascii="Times New Roman" w:hAnsi="Times New Roman" w:cs="Times New Roman"/>
        </w:rPr>
        <w:t xml:space="preserve">, Канада, Индия, Финляндия, </w:t>
      </w:r>
      <w:r w:rsidR="00D56024" w:rsidRPr="001B0527">
        <w:rPr>
          <w:rFonts w:ascii="Times New Roman" w:hAnsi="Times New Roman" w:cs="Times New Roman"/>
        </w:rPr>
        <w:t>Швеция</w:t>
      </w:r>
      <w:r w:rsidR="00BB142F" w:rsidRPr="001B0527">
        <w:rPr>
          <w:rFonts w:ascii="Times New Roman" w:hAnsi="Times New Roman" w:cs="Times New Roman"/>
        </w:rPr>
        <w:t xml:space="preserve"> и Франция. </w:t>
      </w:r>
    </w:p>
    <w:p w14:paraId="7F123411" w14:textId="05092A81" w:rsidR="006F5070" w:rsidRPr="001B0527" w:rsidRDefault="00FD4AF4" w:rsidP="001B0527">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rPr>
        <w:t>На данный момент в условиях становления новых экономических отношений, которые носят глоба</w:t>
      </w:r>
      <w:r w:rsidR="007B3714" w:rsidRPr="001B0527">
        <w:rPr>
          <w:rFonts w:ascii="Times New Roman" w:hAnsi="Times New Roman"/>
        </w:rPr>
        <w:t>льный характер, наблюдается тен</w:t>
      </w:r>
      <w:r w:rsidRPr="001B0527">
        <w:rPr>
          <w:rFonts w:ascii="Times New Roman" w:hAnsi="Times New Roman"/>
        </w:rPr>
        <w:t>д</w:t>
      </w:r>
      <w:r w:rsidR="007B3714" w:rsidRPr="001B0527">
        <w:rPr>
          <w:rFonts w:ascii="Times New Roman" w:hAnsi="Times New Roman"/>
        </w:rPr>
        <w:t>е</w:t>
      </w:r>
      <w:r w:rsidRPr="001B0527">
        <w:rPr>
          <w:rFonts w:ascii="Times New Roman" w:hAnsi="Times New Roman"/>
        </w:rPr>
        <w:t xml:space="preserve">нция к росту внимания международных экономических организаций к рынку медицинского оборудования. Наличие международных </w:t>
      </w:r>
      <w:r w:rsidR="00BB22F8" w:rsidRPr="001B0527">
        <w:rPr>
          <w:rFonts w:ascii="Times New Roman" w:hAnsi="Times New Roman"/>
        </w:rPr>
        <w:t>стан</w:t>
      </w:r>
      <w:r w:rsidRPr="001B0527">
        <w:rPr>
          <w:rFonts w:ascii="Times New Roman" w:hAnsi="Times New Roman"/>
        </w:rPr>
        <w:t>дартов, системы гармонизации и контроля приводит к упрощению и стимулированию торговли в данной отрасли.</w:t>
      </w:r>
      <w:r w:rsidR="00DF4FFB" w:rsidRPr="001B0527">
        <w:rPr>
          <w:rFonts w:ascii="Times New Roman" w:hAnsi="Times New Roman" w:cs="Times New Roman"/>
        </w:rPr>
        <w:t xml:space="preserve"> На сегодняшний день существует большое количество международных организаций и ассоциаций, которые так же контролируют рынок медицинского оборудования: Всемирная организация здравоохранения, Глобальный медико-технологический альянс, Глобальная целевая группа по гармонизации медицинс</w:t>
      </w:r>
      <w:r w:rsidR="00BB22F8" w:rsidRPr="001B0527">
        <w:rPr>
          <w:rFonts w:ascii="Times New Roman" w:hAnsi="Times New Roman" w:cs="Times New Roman"/>
        </w:rPr>
        <w:t>к</w:t>
      </w:r>
      <w:r w:rsidR="00DF4FFB" w:rsidRPr="001B0527">
        <w:rPr>
          <w:rFonts w:ascii="Times New Roman" w:hAnsi="Times New Roman" w:cs="Times New Roman"/>
        </w:rPr>
        <w:t xml:space="preserve">ого оборудования. Из крупных международных экономических организаций, занимающихся в частности вопросами регулирования рынка медицинского оборудования, являются Всемирный Банк и Всемирная Торговая Организация. И для стран, которые находятся на этапе активных рыночных реформ, включая Россию, во многом стоит опираться на международный опыт для развития собственных конкурентных отраслей. </w:t>
      </w:r>
    </w:p>
    <w:p w14:paraId="7B89CB8C" w14:textId="55820C9B" w:rsidR="00C01FB7" w:rsidRPr="001B0527" w:rsidRDefault="00B76C7F" w:rsidP="00401C76">
      <w:pPr>
        <w:widowControl w:val="0"/>
        <w:autoSpaceDE w:val="0"/>
        <w:autoSpaceDN w:val="0"/>
        <w:adjustRightInd w:val="0"/>
        <w:spacing w:line="360" w:lineRule="auto"/>
        <w:jc w:val="both"/>
        <w:rPr>
          <w:rFonts w:ascii="Times New Roman" w:hAnsi="Times New Roman" w:cs="Times New Roman"/>
          <w:b/>
          <w:i/>
          <w:sz w:val="28"/>
          <w:szCs w:val="28"/>
        </w:rPr>
      </w:pPr>
      <w:r w:rsidRPr="001B0527">
        <w:rPr>
          <w:rFonts w:ascii="Times New Roman" w:hAnsi="Times New Roman" w:cs="Times New Roman"/>
          <w:b/>
          <w:i/>
          <w:sz w:val="28"/>
          <w:szCs w:val="28"/>
        </w:rPr>
        <w:lastRenderedPageBreak/>
        <w:t xml:space="preserve">     Глава 2</w:t>
      </w:r>
      <w:r w:rsidR="0078417D">
        <w:rPr>
          <w:rFonts w:ascii="Times New Roman" w:hAnsi="Times New Roman" w:cs="Times New Roman"/>
          <w:b/>
          <w:i/>
          <w:sz w:val="28"/>
          <w:szCs w:val="28"/>
        </w:rPr>
        <w:t xml:space="preserve"> </w:t>
      </w:r>
      <w:r w:rsidR="0078417D" w:rsidRPr="0078417D">
        <w:rPr>
          <w:rFonts w:ascii="Times New Roman" w:hAnsi="Times New Roman" w:cs="Times New Roman"/>
          <w:b/>
          <w:i/>
          <w:sz w:val="28"/>
          <w:szCs w:val="28"/>
        </w:rPr>
        <w:t>Российский рынок медицинского оборудования: тенденции и перспективы</w:t>
      </w:r>
    </w:p>
    <w:p w14:paraId="20567EA4" w14:textId="77777777" w:rsidR="00B76C7F" w:rsidRPr="001B0527" w:rsidRDefault="00B76C7F" w:rsidP="00401C76">
      <w:pPr>
        <w:widowControl w:val="0"/>
        <w:autoSpaceDE w:val="0"/>
        <w:autoSpaceDN w:val="0"/>
        <w:adjustRightInd w:val="0"/>
        <w:spacing w:line="360" w:lineRule="auto"/>
        <w:jc w:val="both"/>
        <w:rPr>
          <w:rFonts w:ascii="Times New Roman" w:hAnsi="Times New Roman" w:cs="Times New Roman"/>
          <w:b/>
          <w:i/>
          <w:sz w:val="28"/>
          <w:szCs w:val="28"/>
        </w:rPr>
      </w:pPr>
    </w:p>
    <w:p w14:paraId="619EF560" w14:textId="77777777" w:rsidR="00415AD7" w:rsidRPr="001B0527" w:rsidRDefault="00415AD7" w:rsidP="00401C76">
      <w:pPr>
        <w:widowControl w:val="0"/>
        <w:autoSpaceDE w:val="0"/>
        <w:autoSpaceDN w:val="0"/>
        <w:adjustRightInd w:val="0"/>
        <w:spacing w:line="360" w:lineRule="auto"/>
        <w:jc w:val="both"/>
        <w:rPr>
          <w:rFonts w:ascii="Times New Roman" w:hAnsi="Times New Roman" w:cs="Times New Roman"/>
          <w:b/>
          <w:i/>
          <w:sz w:val="28"/>
          <w:szCs w:val="28"/>
        </w:rPr>
      </w:pPr>
    </w:p>
    <w:p w14:paraId="6BEEC0D6" w14:textId="51BF4AAA" w:rsidR="00C01FB7" w:rsidRPr="001B0527" w:rsidRDefault="00B76C7F" w:rsidP="00401C76">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C01FB7" w:rsidRPr="001B0527">
        <w:rPr>
          <w:rFonts w:ascii="Times New Roman" w:hAnsi="Times New Roman" w:cs="Times New Roman"/>
        </w:rPr>
        <w:t>2.1</w:t>
      </w:r>
      <w:r w:rsidRPr="001B0527">
        <w:rPr>
          <w:rFonts w:ascii="Times New Roman" w:hAnsi="Times New Roman" w:cs="Times New Roman"/>
        </w:rPr>
        <w:t>.</w:t>
      </w:r>
      <w:r w:rsidR="00C01FB7" w:rsidRPr="001B0527">
        <w:rPr>
          <w:rFonts w:ascii="Times New Roman" w:hAnsi="Times New Roman" w:cs="Times New Roman"/>
        </w:rPr>
        <w:t xml:space="preserve"> Российский </w:t>
      </w:r>
      <w:r w:rsidRPr="001B0527">
        <w:rPr>
          <w:rFonts w:ascii="Times New Roman" w:hAnsi="Times New Roman" w:cs="Times New Roman"/>
        </w:rPr>
        <w:t>рынок медицинского оборудования</w:t>
      </w:r>
    </w:p>
    <w:p w14:paraId="4705275F" w14:textId="69277CFC" w:rsidR="00F0410D" w:rsidRPr="001B0527" w:rsidRDefault="00F0410D"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Российский рынок </w:t>
      </w:r>
      <w:r w:rsidR="007A524E" w:rsidRPr="001B0527">
        <w:rPr>
          <w:rFonts w:ascii="Times New Roman" w:hAnsi="Times New Roman" w:cs="Times New Roman"/>
        </w:rPr>
        <w:t>медицинского оборудования и техники,</w:t>
      </w:r>
      <w:r w:rsidRPr="001B0527">
        <w:rPr>
          <w:rFonts w:ascii="Times New Roman" w:hAnsi="Times New Roman" w:cs="Times New Roman"/>
        </w:rPr>
        <w:t xml:space="preserve"> как и мировой </w:t>
      </w:r>
      <w:r w:rsidR="00D160C5" w:rsidRPr="001B0527">
        <w:rPr>
          <w:rFonts w:ascii="Times New Roman" w:hAnsi="Times New Roman" w:cs="Times New Roman"/>
        </w:rPr>
        <w:t>характеризуется</w:t>
      </w:r>
      <w:r w:rsidRPr="001B0527">
        <w:rPr>
          <w:rFonts w:ascii="Times New Roman" w:hAnsi="Times New Roman" w:cs="Times New Roman"/>
        </w:rPr>
        <w:t xml:space="preserve"> высоким потенциалом к росту и раз</w:t>
      </w:r>
      <w:r w:rsidR="007A524E" w:rsidRPr="001B0527">
        <w:rPr>
          <w:rFonts w:ascii="Times New Roman" w:hAnsi="Times New Roman" w:cs="Times New Roman"/>
        </w:rPr>
        <w:t>витию. Это связано с высокой численностью</w:t>
      </w:r>
      <w:r w:rsidRPr="001B0527">
        <w:rPr>
          <w:rFonts w:ascii="Times New Roman" w:hAnsi="Times New Roman" w:cs="Times New Roman"/>
        </w:rPr>
        <w:t xml:space="preserve"> населения</w:t>
      </w:r>
      <w:r w:rsidR="007A524E" w:rsidRPr="001B0527">
        <w:rPr>
          <w:rFonts w:ascii="Times New Roman" w:hAnsi="Times New Roman" w:cs="Times New Roman"/>
        </w:rPr>
        <w:t xml:space="preserve"> страны</w:t>
      </w:r>
      <w:r w:rsidRPr="001B0527">
        <w:rPr>
          <w:rFonts w:ascii="Times New Roman" w:hAnsi="Times New Roman" w:cs="Times New Roman"/>
        </w:rPr>
        <w:t>, наличием значительных финансовых ресурсов и сильной потребностью</w:t>
      </w:r>
      <w:r w:rsidR="007A524E" w:rsidRPr="001B0527">
        <w:rPr>
          <w:rFonts w:ascii="Times New Roman" w:hAnsi="Times New Roman" w:cs="Times New Roman"/>
        </w:rPr>
        <w:t xml:space="preserve"> в</w:t>
      </w:r>
      <w:r w:rsidRPr="001B0527">
        <w:rPr>
          <w:rFonts w:ascii="Times New Roman" w:hAnsi="Times New Roman" w:cs="Times New Roman"/>
        </w:rPr>
        <w:t xml:space="preserve"> </w:t>
      </w:r>
      <w:r w:rsidR="00D160C5" w:rsidRPr="001B0527">
        <w:rPr>
          <w:rFonts w:ascii="Times New Roman" w:hAnsi="Times New Roman" w:cs="Times New Roman"/>
        </w:rPr>
        <w:t xml:space="preserve">улучшении и </w:t>
      </w:r>
      <w:r w:rsidRPr="001B0527">
        <w:rPr>
          <w:rFonts w:ascii="Times New Roman" w:hAnsi="Times New Roman" w:cs="Times New Roman"/>
        </w:rPr>
        <w:t>модернизации системы здравоохранения. Так же рост заболеваемости среди населения ведет к тому, что рынок имеет стойкую тенденцию к росту. Общее потребление медицинских изделий в 2014 году составило 269,4 млрд рублей, в</w:t>
      </w:r>
      <w:r w:rsidRPr="001B0527">
        <w:rPr>
          <w:rFonts w:ascii="Times New Roman" w:hAnsi="Times New Roman" w:cs="Times New Roman"/>
          <w:lang w:val="en-US"/>
        </w:rPr>
        <w:t> </w:t>
      </w:r>
      <w:r w:rsidRPr="001B0527">
        <w:rPr>
          <w:rFonts w:ascii="Times New Roman" w:hAnsi="Times New Roman" w:cs="Times New Roman"/>
        </w:rPr>
        <w:t>том числе в</w:t>
      </w:r>
      <w:r w:rsidRPr="001B0527">
        <w:rPr>
          <w:rFonts w:ascii="Times New Roman" w:hAnsi="Times New Roman" w:cs="Times New Roman"/>
          <w:lang w:val="en-US"/>
        </w:rPr>
        <w:t> </w:t>
      </w:r>
      <w:r w:rsidRPr="001B0527">
        <w:rPr>
          <w:rFonts w:ascii="Times New Roman" w:hAnsi="Times New Roman" w:cs="Times New Roman"/>
        </w:rPr>
        <w:t>государственном секторе 194 млрд рублей.</w:t>
      </w:r>
      <w:r w:rsidRPr="001B0527">
        <w:rPr>
          <w:rStyle w:val="aa"/>
          <w:rFonts w:ascii="Times New Roman" w:hAnsi="Times New Roman" w:cs="Times New Roman"/>
          <w:lang w:val="en-US"/>
        </w:rPr>
        <w:footnoteReference w:id="24"/>
      </w:r>
      <w:r w:rsidRPr="001B0527">
        <w:rPr>
          <w:rFonts w:ascii="Times New Roman" w:hAnsi="Times New Roman" w:cs="Times New Roman"/>
        </w:rPr>
        <w:t xml:space="preserve"> Далее на диаграмме указана динамика российского рынка медицинского оборудования. Синий столбец показывает рынок медицинской техники и изделий медицинского назначения, включая расходные материалы и прочие принадлежности, а красный столбец показывает объем рынка только медицинской техники.</w:t>
      </w:r>
    </w:p>
    <w:p w14:paraId="2BC448EC" w14:textId="77777777" w:rsidR="00F0410D" w:rsidRPr="001B0527" w:rsidRDefault="00F0410D" w:rsidP="00F0410D">
      <w:pPr>
        <w:widowControl w:val="0"/>
        <w:autoSpaceDE w:val="0"/>
        <w:autoSpaceDN w:val="0"/>
        <w:adjustRightInd w:val="0"/>
        <w:spacing w:line="360" w:lineRule="auto"/>
        <w:jc w:val="both"/>
        <w:rPr>
          <w:rFonts w:ascii="Times New Roman" w:hAnsi="Times New Roman" w:cs="Times New Roman"/>
          <w:lang w:val="en-US"/>
        </w:rPr>
      </w:pPr>
      <w:r w:rsidRPr="001B0527">
        <w:rPr>
          <w:rFonts w:ascii="Times New Roman" w:hAnsi="Times New Roman" w:cs="Times New Roman"/>
          <w:noProof/>
          <w:lang w:val="en-US"/>
        </w:rPr>
        <w:drawing>
          <wp:inline distT="0" distB="0" distL="0" distR="0" wp14:anchorId="3FE4DACA" wp14:editId="49AA58B7">
            <wp:extent cx="4115435" cy="2269490"/>
            <wp:effectExtent l="0" t="0" r="0" b="0"/>
            <wp:docPr id="5" name="Изображение 5" descr="Macintosh HD:Users:veronikakozak:Desktop:Снимок экрана 2015-12-09 в 22.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eronikakozak:Desktop:Снимок экрана 2015-12-09 в 22.02.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6568" cy="2270115"/>
                    </a:xfrm>
                    <a:prstGeom prst="rect">
                      <a:avLst/>
                    </a:prstGeom>
                    <a:noFill/>
                    <a:ln>
                      <a:noFill/>
                    </a:ln>
                  </pic:spPr>
                </pic:pic>
              </a:graphicData>
            </a:graphic>
          </wp:inline>
        </w:drawing>
      </w:r>
    </w:p>
    <w:p w14:paraId="242E3E4F" w14:textId="540592DA" w:rsidR="00F0410D" w:rsidRPr="001B0527" w:rsidRDefault="000E09F5" w:rsidP="00F0410D">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Рисунок </w:t>
      </w:r>
      <w:r w:rsidR="00CF3B89" w:rsidRPr="001B0527">
        <w:rPr>
          <w:rFonts w:ascii="Times New Roman" w:hAnsi="Times New Roman" w:cs="Times New Roman"/>
        </w:rPr>
        <w:t>8</w:t>
      </w:r>
      <w:r w:rsidR="00F0410D" w:rsidRPr="001B0527">
        <w:rPr>
          <w:rFonts w:ascii="Times New Roman" w:hAnsi="Times New Roman" w:cs="Times New Roman"/>
        </w:rPr>
        <w:t xml:space="preserve"> Динамика объема рынка медицинской техники в РФ</w:t>
      </w:r>
    </w:p>
    <w:p w14:paraId="4E207F1A" w14:textId="1B26B807" w:rsidR="000E09F5" w:rsidRPr="001B0527" w:rsidRDefault="000E09F5" w:rsidP="00F0410D">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Источник: Сайт </w:t>
      </w:r>
      <w:r w:rsidR="00D56024" w:rsidRPr="001B0527">
        <w:rPr>
          <w:rFonts w:ascii="Times New Roman" w:hAnsi="Times New Roman" w:cs="Times New Roman"/>
        </w:rPr>
        <w:t>Министерства</w:t>
      </w:r>
      <w:r w:rsidRPr="001B0527">
        <w:rPr>
          <w:rFonts w:ascii="Times New Roman" w:hAnsi="Times New Roman" w:cs="Times New Roman"/>
        </w:rPr>
        <w:t xml:space="preserve"> промышленности и торговли РФ.URL: http://minpromtorg.gov.ru/common/upload/files/docs/Gospodderzhka_farm_promyshlennost[1]pdf</w:t>
      </w:r>
    </w:p>
    <w:p w14:paraId="1D19157F" w14:textId="60DA8D87" w:rsidR="00F0410D" w:rsidRPr="001B0527" w:rsidRDefault="00C01FB7"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Из диаграммы видно, что в 2012 году отрасль имела самый большой потенциал к росту, однако спад в 2013 и 2014 году можно сопоставить с общими проблемами экономической конъю</w:t>
      </w:r>
      <w:r w:rsidR="007A524E" w:rsidRPr="001B0527">
        <w:rPr>
          <w:rFonts w:ascii="Times New Roman" w:hAnsi="Times New Roman" w:cs="Times New Roman"/>
        </w:rPr>
        <w:t>н</w:t>
      </w:r>
      <w:r w:rsidRPr="001B0527">
        <w:rPr>
          <w:rFonts w:ascii="Times New Roman" w:hAnsi="Times New Roman" w:cs="Times New Roman"/>
        </w:rPr>
        <w:t xml:space="preserve">ктуры в стране. </w:t>
      </w:r>
      <w:r w:rsidR="007A524E" w:rsidRPr="001B0527">
        <w:rPr>
          <w:rFonts w:ascii="Times New Roman" w:hAnsi="Times New Roman" w:cs="Times New Roman"/>
        </w:rPr>
        <w:t>Однако, н</w:t>
      </w:r>
      <w:r w:rsidR="00F0410D" w:rsidRPr="001B0527">
        <w:rPr>
          <w:rFonts w:ascii="Times New Roman" w:hAnsi="Times New Roman" w:cs="Times New Roman"/>
        </w:rPr>
        <w:t xml:space="preserve">есмотря на </w:t>
      </w:r>
      <w:r w:rsidR="007A524E" w:rsidRPr="001B0527">
        <w:rPr>
          <w:rFonts w:ascii="Times New Roman" w:hAnsi="Times New Roman" w:cs="Times New Roman"/>
        </w:rPr>
        <w:t xml:space="preserve">значительный </w:t>
      </w:r>
      <w:r w:rsidR="00F0410D" w:rsidRPr="001B0527">
        <w:rPr>
          <w:rFonts w:ascii="Times New Roman" w:hAnsi="Times New Roman" w:cs="Times New Roman"/>
        </w:rPr>
        <w:t xml:space="preserve">рост объема </w:t>
      </w:r>
      <w:r w:rsidR="00F0410D" w:rsidRPr="001B0527">
        <w:rPr>
          <w:rFonts w:ascii="Times New Roman" w:hAnsi="Times New Roman" w:cs="Times New Roman"/>
        </w:rPr>
        <w:lastRenderedPageBreak/>
        <w:t xml:space="preserve">рынка и производства </w:t>
      </w:r>
      <w:r w:rsidR="007A524E" w:rsidRPr="001B0527">
        <w:rPr>
          <w:rFonts w:ascii="Times New Roman" w:hAnsi="Times New Roman" w:cs="Times New Roman"/>
        </w:rPr>
        <w:t>медицинского оборудования</w:t>
      </w:r>
      <w:r w:rsidR="00F0410D" w:rsidRPr="001B0527">
        <w:rPr>
          <w:rFonts w:ascii="Times New Roman" w:hAnsi="Times New Roman" w:cs="Times New Roman"/>
        </w:rPr>
        <w:t xml:space="preserve"> на территории Российской Федерации, на современном этапе российский рынок в </w:t>
      </w:r>
      <w:r w:rsidR="007A524E" w:rsidRPr="001B0527">
        <w:rPr>
          <w:rFonts w:ascii="Times New Roman" w:hAnsi="Times New Roman" w:cs="Times New Roman"/>
        </w:rPr>
        <w:t>сильной</w:t>
      </w:r>
      <w:r w:rsidR="00F0410D" w:rsidRPr="001B0527">
        <w:rPr>
          <w:rFonts w:ascii="Times New Roman" w:hAnsi="Times New Roman" w:cs="Times New Roman"/>
        </w:rPr>
        <w:t xml:space="preserve"> степени зависит от импорта высокотехнологичного оборудования. В товарной структуре импорта Российской Федерации большую долю среди прочих занимают машины, оборудования и транспортные средства. Здесь же учитываются и различная медицинская техника. Данный показатель на 2011 год составил 48% от </w:t>
      </w:r>
      <w:r w:rsidRPr="001B0527">
        <w:rPr>
          <w:rFonts w:ascii="Times New Roman" w:hAnsi="Times New Roman" w:cs="Times New Roman"/>
        </w:rPr>
        <w:t>совокупного</w:t>
      </w:r>
      <w:r w:rsidR="00F0410D" w:rsidRPr="001B0527">
        <w:rPr>
          <w:rFonts w:ascii="Times New Roman" w:hAnsi="Times New Roman" w:cs="Times New Roman"/>
        </w:rPr>
        <w:t xml:space="preserve"> импорта.</w:t>
      </w:r>
      <w:r w:rsidR="00F0410D" w:rsidRPr="001B0527">
        <w:rPr>
          <w:rStyle w:val="aa"/>
          <w:rFonts w:ascii="Times New Roman" w:hAnsi="Times New Roman" w:cs="Times New Roman"/>
        </w:rPr>
        <w:footnoteReference w:id="25"/>
      </w:r>
      <w:r w:rsidR="00F0410D" w:rsidRPr="001B0527">
        <w:rPr>
          <w:rFonts w:ascii="Times New Roman" w:hAnsi="Times New Roman" w:cs="Times New Roman"/>
        </w:rPr>
        <w:t xml:space="preserve"> </w:t>
      </w:r>
      <w:r w:rsidR="00D160C5" w:rsidRPr="001B0527">
        <w:rPr>
          <w:rFonts w:ascii="Times New Roman" w:hAnsi="Times New Roman" w:cs="Times New Roman"/>
        </w:rPr>
        <w:t>Следовательно</w:t>
      </w:r>
      <w:r w:rsidR="00F0410D" w:rsidRPr="001B0527">
        <w:rPr>
          <w:rFonts w:ascii="Times New Roman" w:hAnsi="Times New Roman" w:cs="Times New Roman"/>
        </w:rPr>
        <w:t xml:space="preserve"> большую долю рынка в Российской Федерации занимают иностранные производители.  Именно этот факт в большей степени описывает текущее состояние рынка медицинского оборудования, так как высокая доля импорта говорит о несостоятельности и неконкурентоспособности данной отрасли.</w:t>
      </w:r>
    </w:p>
    <w:p w14:paraId="665A76D6" w14:textId="77777777" w:rsidR="00F0410D" w:rsidRPr="001B0527" w:rsidRDefault="00F0410D"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Структура российского рынка медицинского оборудования имеет следующий вид:</w:t>
      </w:r>
    </w:p>
    <w:p w14:paraId="378DD772" w14:textId="77777777" w:rsidR="00F0410D" w:rsidRPr="001B0527" w:rsidRDefault="00F0410D" w:rsidP="00F0410D">
      <w:pPr>
        <w:pStyle w:val="a5"/>
        <w:widowControl w:val="0"/>
        <w:numPr>
          <w:ilvl w:val="0"/>
          <w:numId w:val="16"/>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82</w:t>
      </w:r>
      <w:r w:rsidRPr="001B0527">
        <w:rPr>
          <w:rFonts w:ascii="Times New Roman" w:hAnsi="Times New Roman" w:cs="Times New Roman"/>
          <w:lang w:val="en-US"/>
        </w:rPr>
        <w:t>%</w:t>
      </w:r>
      <w:r w:rsidRPr="001B0527">
        <w:rPr>
          <w:rFonts w:ascii="Times New Roman" w:hAnsi="Times New Roman" w:cs="Times New Roman"/>
        </w:rPr>
        <w:t xml:space="preserve"> - оборудование импортного производства;</w:t>
      </w:r>
    </w:p>
    <w:p w14:paraId="578EF2E0" w14:textId="77777777" w:rsidR="00F0410D" w:rsidRPr="001B0527" w:rsidRDefault="00F0410D" w:rsidP="00F0410D">
      <w:pPr>
        <w:pStyle w:val="a5"/>
        <w:widowControl w:val="0"/>
        <w:numPr>
          <w:ilvl w:val="0"/>
          <w:numId w:val="16"/>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18</w:t>
      </w:r>
      <w:r w:rsidRPr="001B0527">
        <w:rPr>
          <w:rFonts w:ascii="Times New Roman" w:hAnsi="Times New Roman" w:cs="Times New Roman"/>
          <w:lang w:val="en-US"/>
        </w:rPr>
        <w:t>%</w:t>
      </w:r>
      <w:r w:rsidRPr="001B0527">
        <w:rPr>
          <w:rFonts w:ascii="Times New Roman" w:hAnsi="Times New Roman" w:cs="Times New Roman"/>
        </w:rPr>
        <w:t xml:space="preserve"> - это отечественное производство. </w:t>
      </w:r>
      <w:r w:rsidRPr="001B0527">
        <w:rPr>
          <w:rStyle w:val="aa"/>
          <w:rFonts w:ascii="Times New Roman" w:hAnsi="Times New Roman" w:cs="Times New Roman"/>
        </w:rPr>
        <w:footnoteReference w:id="26"/>
      </w:r>
    </w:p>
    <w:p w14:paraId="220859A3" w14:textId="4B6D9E19"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В 2014 году в Россию было поставлено медицинской техники на 36,1 млрд рублей. </w:t>
      </w:r>
      <w:r w:rsidR="00415AD7" w:rsidRPr="001B0527">
        <w:rPr>
          <w:rFonts w:ascii="Times New Roman" w:hAnsi="Times New Roman" w:cs="Times New Roman"/>
        </w:rPr>
        <w:t>Основная часть</w:t>
      </w:r>
      <w:r w:rsidRPr="001B0527">
        <w:rPr>
          <w:rFonts w:ascii="Times New Roman" w:hAnsi="Times New Roman" w:cs="Times New Roman"/>
        </w:rPr>
        <w:t xml:space="preserve"> импортной продукции была произведена в Германии, США, Китае и Японии и составила 60% всего импорта.  Германия с долей 25,2% на протяжении многих лет является главным партнером и поставщиком медицинского оборудования в Россию, несмотря на то что мировым лидером является США. В Россию поставляется практически всё, от расходных материалов и до высокотехнологичного инновационного оборудования. В Российской Федерации существует некоторое количество компаний, производящих рентгеновское оборудование, мониторное и наркозно-дыхательное оборудование, ультразвуковые аппараты. Однако по некоторым видам техники, например томографам для самого передового метода диагностирования онкологии отставание составляет в 15 раз. Можно сказать, что такое оборудование в Российской Федерации практически отсутствует и поэтому его приходится ввозить в страну. Причиной этого является то, что р</w:t>
      </w:r>
      <w:r w:rsidR="00C01FB7" w:rsidRPr="001B0527">
        <w:rPr>
          <w:rFonts w:ascii="Times New Roman" w:hAnsi="Times New Roman" w:cs="Times New Roman"/>
        </w:rPr>
        <w:t>оссийским</w:t>
      </w:r>
      <w:r w:rsidRPr="001B0527">
        <w:rPr>
          <w:rFonts w:ascii="Times New Roman" w:hAnsi="Times New Roman" w:cs="Times New Roman"/>
        </w:rPr>
        <w:t xml:space="preserve"> предприятия</w:t>
      </w:r>
      <w:r w:rsidR="00C01FB7" w:rsidRPr="001B0527">
        <w:rPr>
          <w:rFonts w:ascii="Times New Roman" w:hAnsi="Times New Roman" w:cs="Times New Roman"/>
        </w:rPr>
        <w:t>м</w:t>
      </w:r>
      <w:r w:rsidRPr="001B0527">
        <w:rPr>
          <w:rFonts w:ascii="Times New Roman" w:hAnsi="Times New Roman" w:cs="Times New Roman"/>
        </w:rPr>
        <w:t xml:space="preserve"> </w:t>
      </w:r>
      <w:r w:rsidR="00C01FB7" w:rsidRPr="001B0527">
        <w:rPr>
          <w:rFonts w:ascii="Times New Roman" w:hAnsi="Times New Roman" w:cs="Times New Roman"/>
        </w:rPr>
        <w:t xml:space="preserve">сложно </w:t>
      </w:r>
      <w:r w:rsidRPr="001B0527">
        <w:rPr>
          <w:rFonts w:ascii="Times New Roman" w:hAnsi="Times New Roman" w:cs="Times New Roman"/>
        </w:rPr>
        <w:t xml:space="preserve">просто не в состоянии в полной мере конкурировать с западными компаниями, так как у них нет возможности инвестировать достаточно большие средства на инновационные разработки, как это делают ведущие мировые компании. Так же это связано с тем, что многомиллиардные инвестиции со стороны государства больше направляются на </w:t>
      </w:r>
      <w:r w:rsidRPr="001B0527">
        <w:rPr>
          <w:rFonts w:ascii="Times New Roman" w:hAnsi="Times New Roman" w:cs="Times New Roman"/>
        </w:rPr>
        <w:lastRenderedPageBreak/>
        <w:t>закупку медицинского оборудования, а не в развитие медицинской пром</w:t>
      </w:r>
      <w:r w:rsidR="00C01FB7" w:rsidRPr="001B0527">
        <w:rPr>
          <w:rFonts w:ascii="Times New Roman" w:hAnsi="Times New Roman" w:cs="Times New Roman"/>
        </w:rPr>
        <w:t>ышленности и науки в этой сфере.</w:t>
      </w:r>
    </w:p>
    <w:p w14:paraId="35638906" w14:textId="63E4D38A" w:rsidR="00F0410D" w:rsidRPr="001B0527" w:rsidRDefault="00D160C5" w:rsidP="00401C76">
      <w:pPr>
        <w:spacing w:line="360" w:lineRule="auto"/>
        <w:ind w:firstLine="284"/>
        <w:jc w:val="both"/>
      </w:pPr>
      <w:r w:rsidRPr="001B0527">
        <w:rPr>
          <w:rFonts w:ascii="Times New Roman" w:hAnsi="Times New Roman" w:cs="Times New Roman"/>
        </w:rPr>
        <w:t>Отличительной чертой</w:t>
      </w:r>
      <w:r w:rsidR="00F0410D" w:rsidRPr="001B0527">
        <w:rPr>
          <w:rFonts w:ascii="Times New Roman" w:hAnsi="Times New Roman" w:cs="Times New Roman"/>
        </w:rPr>
        <w:t xml:space="preserve"> </w:t>
      </w:r>
      <w:r w:rsidRPr="001B0527">
        <w:rPr>
          <w:rFonts w:ascii="Times New Roman" w:hAnsi="Times New Roman" w:cs="Times New Roman"/>
        </w:rPr>
        <w:t>отрасли</w:t>
      </w:r>
      <w:r w:rsidR="00F0410D" w:rsidRPr="001B0527">
        <w:rPr>
          <w:rFonts w:ascii="Times New Roman" w:hAnsi="Times New Roman" w:cs="Times New Roman"/>
        </w:rPr>
        <w:t xml:space="preserve"> медицинского оборудования в России является то, что более 90% закупок осуществляется за счет бюджетных средств. Продажа зарубежной медицинской техники производится в большинстве случаев не самими фирмами-производителями, а их российскими представителями. Это приводит к завышению цен на величину от 20% до 100% от рыночной стоимости продукции и снижению покупательной способности рынка потребителей:  государственных и негосударственных медицинских учреждений, физических лиц.</w:t>
      </w:r>
      <w:r w:rsidR="00F0410D" w:rsidRPr="001B0527">
        <w:rPr>
          <w:rStyle w:val="aa"/>
          <w:rFonts w:ascii="Times New Roman" w:hAnsi="Times New Roman" w:cs="Times New Roman"/>
        </w:rPr>
        <w:t xml:space="preserve"> </w:t>
      </w:r>
      <w:r w:rsidR="00F0410D" w:rsidRPr="001B0527">
        <w:rPr>
          <w:rStyle w:val="aa"/>
          <w:rFonts w:ascii="Times New Roman" w:hAnsi="Times New Roman" w:cs="Times New Roman"/>
        </w:rPr>
        <w:footnoteReference w:id="27"/>
      </w:r>
      <w:r w:rsidR="00F0410D" w:rsidRPr="001B0527">
        <w:rPr>
          <w:rFonts w:ascii="Times New Roman" w:hAnsi="Times New Roman" w:cs="Times New Roman"/>
        </w:rPr>
        <w:t xml:space="preserve"> Появляется несоответствие между реальными потребностями системы здравоохранения и уровнем ее финансирования.</w:t>
      </w:r>
      <w:r w:rsidR="00F0410D" w:rsidRPr="001B0527">
        <w:t xml:space="preserve"> </w:t>
      </w:r>
    </w:p>
    <w:p w14:paraId="468C779B" w14:textId="77777777" w:rsidR="00F0410D" w:rsidRPr="001B0527" w:rsidRDefault="00F0410D" w:rsidP="00401C76">
      <w:pPr>
        <w:pStyle w:val="a5"/>
        <w:spacing w:line="360" w:lineRule="auto"/>
        <w:ind w:left="0" w:firstLine="284"/>
        <w:jc w:val="both"/>
        <w:rPr>
          <w:rFonts w:ascii="Times New Roman" w:hAnsi="Times New Roman" w:cs="Times New Roman"/>
        </w:rPr>
      </w:pPr>
      <w:r w:rsidRPr="001B0527">
        <w:rPr>
          <w:rFonts w:ascii="Times New Roman" w:hAnsi="Times New Roman" w:cs="Times New Roman"/>
        </w:rPr>
        <w:t>Поставщиками медицинского оборудования на российский рынок являются:</w:t>
      </w:r>
      <w:r w:rsidRPr="001B0527">
        <w:rPr>
          <w:rStyle w:val="aa"/>
          <w:rFonts w:ascii="Times New Roman" w:hAnsi="Times New Roman" w:cs="Times New Roman"/>
        </w:rPr>
        <w:footnoteReference w:id="28"/>
      </w:r>
    </w:p>
    <w:p w14:paraId="15D559A4" w14:textId="77777777" w:rsidR="00F0410D" w:rsidRPr="001B0527" w:rsidRDefault="00F0410D" w:rsidP="00F0410D">
      <w:pPr>
        <w:pStyle w:val="a5"/>
        <w:numPr>
          <w:ilvl w:val="0"/>
          <w:numId w:val="4"/>
        </w:numPr>
        <w:spacing w:line="360" w:lineRule="auto"/>
        <w:jc w:val="both"/>
        <w:rPr>
          <w:rFonts w:ascii="Times New Roman" w:hAnsi="Times New Roman" w:cs="Times New Roman"/>
        </w:rPr>
      </w:pPr>
      <w:r w:rsidRPr="001B0527">
        <w:rPr>
          <w:rFonts w:ascii="Times New Roman" w:hAnsi="Times New Roman" w:cs="Times New Roman"/>
        </w:rPr>
        <w:t>Отечественные фирмы производители;</w:t>
      </w:r>
    </w:p>
    <w:p w14:paraId="34DCA45F" w14:textId="77777777" w:rsidR="00F0410D" w:rsidRPr="001B0527" w:rsidRDefault="00F0410D" w:rsidP="00F0410D">
      <w:pPr>
        <w:pStyle w:val="a5"/>
        <w:numPr>
          <w:ilvl w:val="0"/>
          <w:numId w:val="4"/>
        </w:numPr>
        <w:spacing w:line="360" w:lineRule="auto"/>
        <w:jc w:val="both"/>
        <w:rPr>
          <w:rFonts w:ascii="Times New Roman" w:hAnsi="Times New Roman" w:cs="Times New Roman"/>
        </w:rPr>
      </w:pPr>
      <w:r w:rsidRPr="001B0527">
        <w:rPr>
          <w:rFonts w:ascii="Times New Roman" w:hAnsi="Times New Roman" w:cs="Times New Roman"/>
        </w:rPr>
        <w:t>Крупные зарубежные фирмы-производители, самостоятельно представленные на российском рынке.</w:t>
      </w:r>
    </w:p>
    <w:p w14:paraId="0F9AA868" w14:textId="77777777" w:rsidR="00F0410D" w:rsidRPr="001B0527" w:rsidRDefault="00F0410D" w:rsidP="00F0410D">
      <w:pPr>
        <w:pStyle w:val="a5"/>
        <w:numPr>
          <w:ilvl w:val="0"/>
          <w:numId w:val="4"/>
        </w:numPr>
        <w:spacing w:line="360" w:lineRule="auto"/>
        <w:jc w:val="both"/>
        <w:rPr>
          <w:rFonts w:ascii="Times New Roman" w:hAnsi="Times New Roman" w:cs="Times New Roman"/>
        </w:rPr>
      </w:pPr>
      <w:r w:rsidRPr="001B0527">
        <w:rPr>
          <w:rFonts w:ascii="Times New Roman" w:hAnsi="Times New Roman" w:cs="Times New Roman"/>
        </w:rPr>
        <w:t>Совместные предприятия, организовавшие производство на территории РФ;</w:t>
      </w:r>
    </w:p>
    <w:p w14:paraId="3B3B53BB" w14:textId="77777777" w:rsidR="00F0410D" w:rsidRPr="001B0527" w:rsidRDefault="00F0410D" w:rsidP="00F0410D">
      <w:pPr>
        <w:pStyle w:val="a5"/>
        <w:numPr>
          <w:ilvl w:val="0"/>
          <w:numId w:val="4"/>
        </w:numPr>
        <w:spacing w:line="360" w:lineRule="auto"/>
        <w:jc w:val="both"/>
        <w:rPr>
          <w:rFonts w:ascii="Times New Roman" w:hAnsi="Times New Roman" w:cs="Times New Roman"/>
        </w:rPr>
      </w:pPr>
      <w:r w:rsidRPr="001B0527">
        <w:rPr>
          <w:rFonts w:ascii="Times New Roman" w:hAnsi="Times New Roman" w:cs="Times New Roman"/>
        </w:rPr>
        <w:t>Компании-дистрибьюторы, организующие ввоз и сбыт техники, а так же осуществляющие маркетинговые и рекламные мероприятия.</w:t>
      </w:r>
    </w:p>
    <w:p w14:paraId="6E07FE61" w14:textId="77777777" w:rsidR="00F0410D" w:rsidRPr="001B0527" w:rsidRDefault="00F0410D" w:rsidP="00F0410D">
      <w:pPr>
        <w:spacing w:line="360" w:lineRule="auto"/>
        <w:jc w:val="both"/>
      </w:pPr>
    </w:p>
    <w:p w14:paraId="43B6BA16" w14:textId="379EF2D7" w:rsidR="00F0410D" w:rsidRPr="001B0527" w:rsidRDefault="00401C76" w:rsidP="00401C76">
      <w:pPr>
        <w:tabs>
          <w:tab w:val="left" w:pos="284"/>
        </w:tabs>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Отечественная медицинская техника в основном экспортируется в страны бывшего СССР. Главными партнерами по экспорту из РФ являются Казахстан, Украина, Узбекистан, а из развитых стран Германия и США. Поставляемое оборудование является конкурентоспособным по отношению к иностранным аналогам только за счет дешевой цены продукции.</w:t>
      </w:r>
      <w:r w:rsidR="00F0410D" w:rsidRPr="001B0527">
        <w:rPr>
          <w:rStyle w:val="aa"/>
          <w:rFonts w:ascii="Times New Roman" w:hAnsi="Times New Roman" w:cs="Times New Roman"/>
        </w:rPr>
        <w:footnoteReference w:id="29"/>
      </w:r>
    </w:p>
    <w:p w14:paraId="540DB8BB" w14:textId="093829CE"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Объем чистого </w:t>
      </w:r>
      <w:r w:rsidR="00415AD7" w:rsidRPr="001B0527">
        <w:rPr>
          <w:rFonts w:ascii="Times New Roman" w:hAnsi="Times New Roman" w:cs="Times New Roman"/>
        </w:rPr>
        <w:t>экспорта медицинских</w:t>
      </w:r>
      <w:r w:rsidRPr="001B0527">
        <w:rPr>
          <w:rFonts w:ascii="Times New Roman" w:hAnsi="Times New Roman" w:cs="Times New Roman"/>
        </w:rPr>
        <w:t xml:space="preserve"> изделий в 2014 составил 3,4 млрд рублей, что на 13% выше уровня в 2013 году. Однако существенную роль в этом показателе занимает </w:t>
      </w:r>
      <w:r w:rsidR="00415AD7" w:rsidRPr="001B0527">
        <w:rPr>
          <w:rFonts w:ascii="Times New Roman" w:hAnsi="Times New Roman" w:cs="Times New Roman"/>
        </w:rPr>
        <w:t>реэкспорт,</w:t>
      </w:r>
      <w:r w:rsidRPr="001B0527">
        <w:rPr>
          <w:rFonts w:ascii="Times New Roman" w:hAnsi="Times New Roman" w:cs="Times New Roman"/>
        </w:rPr>
        <w:t xml:space="preserve"> его доля составляет 30%. </w:t>
      </w:r>
    </w:p>
    <w:p w14:paraId="2D74B680" w14:textId="77777777"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lastRenderedPageBreak/>
        <w:t xml:space="preserve">Крупнейшими сегментами экспорта Российской Федерации стали: </w:t>
      </w:r>
      <w:r w:rsidRPr="001B0527">
        <w:rPr>
          <w:rStyle w:val="aa"/>
          <w:rFonts w:ascii="Times New Roman" w:hAnsi="Times New Roman" w:cs="Times New Roman"/>
        </w:rPr>
        <w:footnoteReference w:id="30"/>
      </w:r>
    </w:p>
    <w:p w14:paraId="718A1ACC" w14:textId="39CE2291" w:rsidR="00F0410D" w:rsidRPr="001B0527" w:rsidRDefault="00F0410D" w:rsidP="00F0410D">
      <w:pPr>
        <w:pStyle w:val="a5"/>
        <w:numPr>
          <w:ilvl w:val="0"/>
          <w:numId w:val="15"/>
        </w:numPr>
        <w:spacing w:line="360" w:lineRule="auto"/>
        <w:jc w:val="both"/>
        <w:rPr>
          <w:rFonts w:ascii="Times New Roman" w:hAnsi="Times New Roman" w:cs="Times New Roman"/>
        </w:rPr>
      </w:pPr>
      <w:r w:rsidRPr="001B0527">
        <w:rPr>
          <w:rFonts w:ascii="Times New Roman" w:hAnsi="Times New Roman" w:cs="Times New Roman"/>
        </w:rPr>
        <w:t>Изделия для ин-</w:t>
      </w:r>
      <w:proofErr w:type="spellStart"/>
      <w:r w:rsidRPr="001B0527">
        <w:rPr>
          <w:rFonts w:ascii="Times New Roman" w:hAnsi="Times New Roman" w:cs="Times New Roman"/>
        </w:rPr>
        <w:t>витро</w:t>
      </w:r>
      <w:proofErr w:type="spellEnd"/>
      <w:r w:rsidRPr="001B0527">
        <w:rPr>
          <w:rFonts w:ascii="Times New Roman" w:hAnsi="Times New Roman" w:cs="Times New Roman"/>
        </w:rPr>
        <w:t xml:space="preserve"> </w:t>
      </w:r>
      <w:r w:rsidR="00415AD7" w:rsidRPr="001B0527">
        <w:rPr>
          <w:rFonts w:ascii="Times New Roman" w:hAnsi="Times New Roman" w:cs="Times New Roman"/>
        </w:rPr>
        <w:t>диагностики:</w:t>
      </w:r>
      <w:r w:rsidRPr="001B0527">
        <w:rPr>
          <w:rFonts w:ascii="Times New Roman" w:hAnsi="Times New Roman" w:cs="Times New Roman"/>
        </w:rPr>
        <w:t xml:space="preserve"> рентгены и тест-системы (28%);</w:t>
      </w:r>
    </w:p>
    <w:p w14:paraId="5A32FD31" w14:textId="72AC27F1" w:rsidR="00F0410D" w:rsidRPr="001B0527" w:rsidRDefault="00F0410D" w:rsidP="00F0410D">
      <w:pPr>
        <w:pStyle w:val="a5"/>
        <w:numPr>
          <w:ilvl w:val="0"/>
          <w:numId w:val="15"/>
        </w:numPr>
        <w:spacing w:line="360" w:lineRule="auto"/>
        <w:jc w:val="both"/>
        <w:rPr>
          <w:rFonts w:ascii="Times New Roman" w:hAnsi="Times New Roman" w:cs="Times New Roman"/>
        </w:rPr>
      </w:pPr>
      <w:r w:rsidRPr="001B0527">
        <w:rPr>
          <w:rFonts w:ascii="Times New Roman" w:hAnsi="Times New Roman" w:cs="Times New Roman"/>
        </w:rPr>
        <w:t xml:space="preserve">Медицинские изделия для общей </w:t>
      </w:r>
      <w:r w:rsidR="00415AD7" w:rsidRPr="001B0527">
        <w:rPr>
          <w:rFonts w:ascii="Times New Roman" w:hAnsi="Times New Roman" w:cs="Times New Roman"/>
        </w:rPr>
        <w:t>хирургии:</w:t>
      </w:r>
      <w:r w:rsidRPr="001B0527">
        <w:rPr>
          <w:rFonts w:ascii="Times New Roman" w:hAnsi="Times New Roman" w:cs="Times New Roman"/>
        </w:rPr>
        <w:t xml:space="preserve"> перевязочные материалы </w:t>
      </w:r>
      <w:r w:rsidR="000638CC" w:rsidRPr="001B0527">
        <w:rPr>
          <w:rFonts w:ascii="Times New Roman" w:hAnsi="Times New Roman" w:cs="Times New Roman"/>
        </w:rPr>
        <w:t>(13</w:t>
      </w:r>
      <w:r w:rsidRPr="001B0527">
        <w:rPr>
          <w:rFonts w:ascii="Times New Roman" w:hAnsi="Times New Roman" w:cs="Times New Roman"/>
        </w:rPr>
        <w:t>,3%);</w:t>
      </w:r>
    </w:p>
    <w:p w14:paraId="71282F05" w14:textId="77777777" w:rsidR="00F0410D" w:rsidRPr="001B0527" w:rsidRDefault="00F0410D" w:rsidP="00F0410D">
      <w:pPr>
        <w:pStyle w:val="a5"/>
        <w:numPr>
          <w:ilvl w:val="0"/>
          <w:numId w:val="15"/>
        </w:numPr>
        <w:spacing w:line="360" w:lineRule="auto"/>
        <w:jc w:val="both"/>
        <w:rPr>
          <w:rFonts w:ascii="Times New Roman" w:hAnsi="Times New Roman" w:cs="Times New Roman"/>
        </w:rPr>
      </w:pPr>
      <w:r w:rsidRPr="001B0527">
        <w:rPr>
          <w:rFonts w:ascii="Times New Roman" w:hAnsi="Times New Roman" w:cs="Times New Roman"/>
        </w:rPr>
        <w:t>Медицинские изделия для ядерной медицины: изотопы (12,2%).</w:t>
      </w:r>
    </w:p>
    <w:p w14:paraId="2DA0B413" w14:textId="77777777"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Также существенный объем экспорта приходится на различные изделия для стерилизации, медицинское оборудование для оснащения вертолетов скорой помощи и медицинскую мебель. Высокотехнологичный экспорт в процентном отношении от экспорта промышленных товаров, в категорию которых по классификации Всемирного Банка входит и медицинская техника, составил в России на 2013 год 10%, что достаточно хороший показатель, но существенно ниже показателей стран-лидеров.</w:t>
      </w:r>
    </w:p>
    <w:p w14:paraId="09290E0E" w14:textId="77777777" w:rsidR="00F0410D" w:rsidRPr="001B0527" w:rsidRDefault="00F0410D" w:rsidP="00F0410D">
      <w:pPr>
        <w:spacing w:line="360" w:lineRule="auto"/>
        <w:jc w:val="both"/>
        <w:rPr>
          <w:rFonts w:ascii="Times New Roman" w:hAnsi="Times New Roman" w:cs="Times New Roman"/>
        </w:rPr>
      </w:pPr>
      <w:r w:rsidRPr="001B0527">
        <w:rPr>
          <w:noProof/>
          <w:lang w:val="en-US"/>
        </w:rPr>
        <w:drawing>
          <wp:inline distT="0" distB="0" distL="0" distR="0" wp14:anchorId="271A3C73" wp14:editId="348DC4B2">
            <wp:extent cx="5930900" cy="2856230"/>
            <wp:effectExtent l="0" t="0" r="12700" b="0"/>
            <wp:docPr id="8" name="Изображение 8" descr="Macintosh HD:Users:veronikakozak:Desktop:Снимок экрана 2015-12-07 в 16.1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eronikakozak:Desktop:Снимок экрана 2015-12-07 в 16.18.2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0900" cy="2856230"/>
                    </a:xfrm>
                    <a:prstGeom prst="rect">
                      <a:avLst/>
                    </a:prstGeom>
                    <a:noFill/>
                    <a:ln>
                      <a:noFill/>
                    </a:ln>
                  </pic:spPr>
                </pic:pic>
              </a:graphicData>
            </a:graphic>
          </wp:inline>
        </w:drawing>
      </w:r>
    </w:p>
    <w:p w14:paraId="0DBF90D7" w14:textId="3F28E1D2" w:rsidR="000E09F5" w:rsidRPr="001B0527" w:rsidRDefault="000E09F5" w:rsidP="00F0410D">
      <w:pPr>
        <w:spacing w:line="360" w:lineRule="auto"/>
        <w:jc w:val="both"/>
        <w:rPr>
          <w:rFonts w:ascii="Times New Roman" w:hAnsi="Times New Roman" w:cs="Times New Roman"/>
        </w:rPr>
      </w:pPr>
      <w:r w:rsidRPr="001B0527">
        <w:rPr>
          <w:rFonts w:ascii="Times New Roman" w:hAnsi="Times New Roman" w:cs="Times New Roman"/>
        </w:rPr>
        <w:t xml:space="preserve">Рисунок </w:t>
      </w:r>
      <w:r w:rsidR="00CF3B89" w:rsidRPr="001B0527">
        <w:rPr>
          <w:rFonts w:ascii="Times New Roman" w:hAnsi="Times New Roman" w:cs="Times New Roman"/>
        </w:rPr>
        <w:t>9</w:t>
      </w:r>
      <w:r w:rsidR="00F0410D" w:rsidRPr="001B0527">
        <w:rPr>
          <w:rFonts w:ascii="Times New Roman" w:hAnsi="Times New Roman" w:cs="Times New Roman"/>
        </w:rPr>
        <w:t xml:space="preserve"> Высокотехнологичный экспорт в процентном отношении от экспорта промышленных товаров на 2013 год</w:t>
      </w:r>
    </w:p>
    <w:p w14:paraId="070CD7B3" w14:textId="3B2B5298" w:rsidR="00F0410D" w:rsidRPr="001B0527" w:rsidRDefault="000E09F5" w:rsidP="00F0410D">
      <w:pPr>
        <w:spacing w:line="360" w:lineRule="auto"/>
        <w:jc w:val="both"/>
        <w:rPr>
          <w:rFonts w:ascii="Times New Roman" w:hAnsi="Times New Roman" w:cs="Times New Roman"/>
          <w:lang w:val="en-US"/>
        </w:rPr>
      </w:pPr>
      <w:r w:rsidRPr="001B0527">
        <w:rPr>
          <w:rFonts w:ascii="Times New Roman" w:hAnsi="Times New Roman" w:cs="Times New Roman"/>
        </w:rPr>
        <w:t xml:space="preserve">Составлено по: Сайт организации Всемирного Банка . </w:t>
      </w:r>
      <w:r w:rsidRPr="001B0527">
        <w:rPr>
          <w:rFonts w:ascii="Times New Roman" w:hAnsi="Times New Roman" w:cs="Times New Roman"/>
          <w:lang w:val="en-US"/>
        </w:rPr>
        <w:t>URL: http://data.worldbank.org/indicator/TX.VAL.TECH.MF.ZS/countries/RU-DE-IT-US-CN?display=graph</w:t>
      </w:r>
    </w:p>
    <w:p w14:paraId="12BBB2BD" w14:textId="77777777" w:rsidR="00F0410D" w:rsidRPr="001B0527" w:rsidRDefault="00F0410D" w:rsidP="00F0410D">
      <w:pPr>
        <w:spacing w:line="360" w:lineRule="auto"/>
        <w:jc w:val="both"/>
        <w:rPr>
          <w:rFonts w:ascii="Times New Roman" w:hAnsi="Times New Roman" w:cs="Times New Roman"/>
          <w:lang w:val="en-US"/>
        </w:rPr>
      </w:pPr>
    </w:p>
    <w:p w14:paraId="45C4C5CA" w14:textId="77777777"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Помимо технологического отставания перед отечественными производителями стоит еще одна проблема реализации продукции на зарубежных рынках. Получение международных сертификатов через мировые сертификационные центры. Например, </w:t>
      </w:r>
      <w:r w:rsidRPr="001B0527">
        <w:rPr>
          <w:rFonts w:ascii="Times New Roman" w:hAnsi="Times New Roman" w:cs="Times New Roman"/>
        </w:rPr>
        <w:lastRenderedPageBreak/>
        <w:t>основными являются европейский и американский.</w:t>
      </w:r>
      <w:r w:rsidRPr="001B0527">
        <w:rPr>
          <w:rStyle w:val="aa"/>
          <w:rFonts w:ascii="Times New Roman" w:hAnsi="Times New Roman" w:cs="Times New Roman"/>
        </w:rPr>
        <w:footnoteReference w:id="31"/>
      </w:r>
      <w:r w:rsidRPr="001B0527">
        <w:rPr>
          <w:rFonts w:ascii="Times New Roman" w:hAnsi="Times New Roman" w:cs="Times New Roman"/>
        </w:rPr>
        <w:t xml:space="preserve"> Процесс получения данного сертификата очень сложный, требующий больших финансовых и временных затрат, что для многих производителей практически невозможно. </w:t>
      </w:r>
    </w:p>
    <w:p w14:paraId="6C559DFC" w14:textId="187196E8" w:rsidR="00C01FB7" w:rsidRPr="001B0527" w:rsidRDefault="00C01FB7" w:rsidP="00401C76">
      <w:pPr>
        <w:spacing w:line="360" w:lineRule="auto"/>
        <w:ind w:firstLine="284"/>
        <w:jc w:val="both"/>
        <w:rPr>
          <w:rFonts w:ascii="Times New Roman" w:hAnsi="Times New Roman" w:cs="Times New Roman"/>
        </w:rPr>
      </w:pPr>
      <w:r w:rsidRPr="001B0527">
        <w:rPr>
          <w:rFonts w:ascii="Times New Roman" w:hAnsi="Times New Roman" w:cs="Times New Roman"/>
        </w:rPr>
        <w:t>Подводя промежуточн</w:t>
      </w:r>
      <w:r w:rsidR="007A524E" w:rsidRPr="001B0527">
        <w:rPr>
          <w:rFonts w:ascii="Times New Roman" w:hAnsi="Times New Roman" w:cs="Times New Roman"/>
        </w:rPr>
        <w:t>ы</w:t>
      </w:r>
      <w:r w:rsidRPr="001B0527">
        <w:rPr>
          <w:rFonts w:ascii="Times New Roman" w:hAnsi="Times New Roman" w:cs="Times New Roman"/>
        </w:rPr>
        <w:t xml:space="preserve">й итог, </w:t>
      </w:r>
      <w:r w:rsidR="00956C97" w:rsidRPr="001B0527">
        <w:rPr>
          <w:rFonts w:ascii="Times New Roman" w:hAnsi="Times New Roman" w:cs="Times New Roman"/>
        </w:rPr>
        <w:t>можно сказать, что российский рынок медицинской техники</w:t>
      </w:r>
      <w:r w:rsidR="007A524E" w:rsidRPr="001B0527">
        <w:rPr>
          <w:rFonts w:ascii="Times New Roman" w:hAnsi="Times New Roman" w:cs="Times New Roman"/>
        </w:rPr>
        <w:t>,</w:t>
      </w:r>
      <w:r w:rsidR="00956C97" w:rsidRPr="001B0527">
        <w:rPr>
          <w:rFonts w:ascii="Times New Roman" w:hAnsi="Times New Roman" w:cs="Times New Roman"/>
        </w:rPr>
        <w:t xml:space="preserve"> как и мировой обладает высоким потенциалом к росту и развитию из-за высокой численности населения, наличием значительных финансовых ресурсов и </w:t>
      </w:r>
      <w:r w:rsidR="00D160C5" w:rsidRPr="001B0527">
        <w:rPr>
          <w:rFonts w:ascii="Times New Roman" w:hAnsi="Times New Roman" w:cs="Times New Roman"/>
        </w:rPr>
        <w:t>серьезной</w:t>
      </w:r>
      <w:r w:rsidR="00956C97" w:rsidRPr="001B0527">
        <w:rPr>
          <w:rFonts w:ascii="Times New Roman" w:hAnsi="Times New Roman" w:cs="Times New Roman"/>
        </w:rPr>
        <w:t xml:space="preserve"> потребностью модернизации системы здравоохранения</w:t>
      </w:r>
      <w:r w:rsidR="00D160C5" w:rsidRPr="001B0527">
        <w:rPr>
          <w:rFonts w:ascii="Times New Roman" w:hAnsi="Times New Roman" w:cs="Times New Roman"/>
        </w:rPr>
        <w:t xml:space="preserve"> и медицинской промышленности</w:t>
      </w:r>
      <w:r w:rsidR="00956C97" w:rsidRPr="001B0527">
        <w:rPr>
          <w:rFonts w:ascii="Times New Roman" w:hAnsi="Times New Roman" w:cs="Times New Roman"/>
        </w:rPr>
        <w:t xml:space="preserve">, однако на современном этапе по показателям </w:t>
      </w:r>
      <w:r w:rsidR="00D56024" w:rsidRPr="001B0527">
        <w:rPr>
          <w:rFonts w:ascii="Times New Roman" w:hAnsi="Times New Roman" w:cs="Times New Roman"/>
        </w:rPr>
        <w:t>отечественный</w:t>
      </w:r>
      <w:r w:rsidR="00956C97" w:rsidRPr="001B0527">
        <w:rPr>
          <w:rFonts w:ascii="Times New Roman" w:hAnsi="Times New Roman" w:cs="Times New Roman"/>
        </w:rPr>
        <w:t xml:space="preserve"> рынок в значительной степени зависит от импорта высокотехнологичного оборудования и изделий медицинского назначения. В структуре российского рынка медицинского оборудования </w:t>
      </w:r>
      <w:r w:rsidR="00D160C5" w:rsidRPr="001B0527">
        <w:rPr>
          <w:rFonts w:ascii="Times New Roman" w:hAnsi="Times New Roman" w:cs="Times New Roman"/>
        </w:rPr>
        <w:t>только</w:t>
      </w:r>
      <w:r w:rsidR="00956C97" w:rsidRPr="001B0527">
        <w:rPr>
          <w:rFonts w:ascii="Times New Roman" w:hAnsi="Times New Roman" w:cs="Times New Roman"/>
        </w:rPr>
        <w:t xml:space="preserve"> 18% приходится на отечественное производство товаров, а большую долю рынка занимают иностранные </w:t>
      </w:r>
      <w:r w:rsidR="00D160C5" w:rsidRPr="001B0527">
        <w:rPr>
          <w:rFonts w:ascii="Times New Roman" w:hAnsi="Times New Roman" w:cs="Times New Roman"/>
        </w:rPr>
        <w:t>компании-</w:t>
      </w:r>
      <w:r w:rsidR="00956C97" w:rsidRPr="001B0527">
        <w:rPr>
          <w:rFonts w:ascii="Times New Roman" w:hAnsi="Times New Roman" w:cs="Times New Roman"/>
        </w:rPr>
        <w:t>производители. Основным торговым партнером России является Германия и страны СНГ.</w:t>
      </w:r>
    </w:p>
    <w:p w14:paraId="28E4BB03" w14:textId="7F250021"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Чтобы оценить конкурентоспособность исследуемой отрасли необходимо составить «бриллиант» конкурентных преимуществ страны базирования по теории М. Портера, потому что данная система позволит оценить современное состояние рынка медицинского оборудования и перспективы его р</w:t>
      </w:r>
      <w:r w:rsidR="00520608" w:rsidRPr="001B0527">
        <w:rPr>
          <w:rFonts w:ascii="Times New Roman" w:hAnsi="Times New Roman" w:cs="Times New Roman"/>
        </w:rPr>
        <w:t>азвития в Российской Федерации более детально и поможет выявить сильные и слабые стороны отечественной медицинской промышленности.</w:t>
      </w:r>
    </w:p>
    <w:p w14:paraId="69E739C1" w14:textId="1611AEB7" w:rsidR="00F0410D" w:rsidRPr="001B0527" w:rsidRDefault="00401C76" w:rsidP="00F0410D">
      <w:pPr>
        <w:spacing w:line="360" w:lineRule="auto"/>
        <w:jc w:val="both"/>
        <w:rPr>
          <w:rFonts w:ascii="Times New Roman" w:hAnsi="Times New Roman" w:cs="Times New Roman"/>
          <w:bCs/>
        </w:rPr>
      </w:pPr>
      <w:r w:rsidRPr="001B0527">
        <w:rPr>
          <w:rFonts w:ascii="Times New Roman" w:hAnsi="Times New Roman" w:cs="Times New Roman"/>
        </w:rPr>
        <w:t xml:space="preserve">     </w:t>
      </w:r>
      <w:r w:rsidR="00F0410D" w:rsidRPr="001B0527">
        <w:rPr>
          <w:rFonts w:ascii="Times New Roman" w:hAnsi="Times New Roman" w:cs="Times New Roman"/>
        </w:rPr>
        <w:t>Во-первых, состояние факторов производства, таких как квалифицированная рабочая сила и инфраструктура.  Людей, задействованны</w:t>
      </w:r>
      <w:r w:rsidR="00F26FCB" w:rsidRPr="001B0527">
        <w:rPr>
          <w:rFonts w:ascii="Times New Roman" w:hAnsi="Times New Roman" w:cs="Times New Roman"/>
        </w:rPr>
        <w:t xml:space="preserve">х в медицинской промышленности </w:t>
      </w:r>
      <w:r w:rsidR="00F0410D" w:rsidRPr="001B0527">
        <w:rPr>
          <w:rFonts w:ascii="Times New Roman" w:hAnsi="Times New Roman" w:cs="Times New Roman"/>
        </w:rPr>
        <w:t>можно разделить на два типа: первые, это те специалисты и ученые, которые занимаются разработкой нового медицинского оборудования и медицинской техники, а вторые, это медицинский персонал, умеющий работать с высокотехнологичным оборудованием. На сегодняшний день в России 726 учебных заведений, из них 275 инженерные вузы</w:t>
      </w:r>
      <w:r w:rsidR="00F0410D" w:rsidRPr="001B0527">
        <w:rPr>
          <w:rStyle w:val="aa"/>
          <w:rFonts w:ascii="Times New Roman" w:hAnsi="Times New Roman" w:cs="Times New Roman"/>
        </w:rPr>
        <w:footnoteReference w:id="32"/>
      </w:r>
      <w:r w:rsidR="00F26FCB" w:rsidRPr="001B0527">
        <w:rPr>
          <w:rFonts w:ascii="Times New Roman" w:hAnsi="Times New Roman" w:cs="Times New Roman"/>
        </w:rPr>
        <w:t>,</w:t>
      </w:r>
      <w:r w:rsidR="00F0410D" w:rsidRPr="001B0527">
        <w:rPr>
          <w:rFonts w:ascii="Times New Roman" w:hAnsi="Times New Roman" w:cs="Times New Roman"/>
        </w:rPr>
        <w:t>то есть больше 40% всех вузов технические. Данный факт показывает, что молодых людей, способных работать и развиватьс</w:t>
      </w:r>
      <w:r w:rsidR="00F26FCB" w:rsidRPr="001B0527">
        <w:rPr>
          <w:rFonts w:ascii="Times New Roman" w:hAnsi="Times New Roman" w:cs="Times New Roman"/>
        </w:rPr>
        <w:t xml:space="preserve">я в медицинской промышленности </w:t>
      </w:r>
      <w:r w:rsidR="00F0410D" w:rsidRPr="001B0527">
        <w:rPr>
          <w:rFonts w:ascii="Times New Roman" w:hAnsi="Times New Roman" w:cs="Times New Roman"/>
        </w:rPr>
        <w:t>может быть достаточно много. В рамках все большего внимания к отрасли здравоохранения в некотор</w:t>
      </w:r>
      <w:r w:rsidR="00F26FCB" w:rsidRPr="001B0527">
        <w:rPr>
          <w:rFonts w:ascii="Times New Roman" w:hAnsi="Times New Roman" w:cs="Times New Roman"/>
        </w:rPr>
        <w:t xml:space="preserve">ых технических вузах России </w:t>
      </w:r>
      <w:r w:rsidR="00F0410D" w:rsidRPr="001B0527">
        <w:rPr>
          <w:rFonts w:ascii="Times New Roman" w:hAnsi="Times New Roman" w:cs="Times New Roman"/>
        </w:rPr>
        <w:t xml:space="preserve">начинают появляться специализированные кафедры и направления. Например, </w:t>
      </w:r>
      <w:r w:rsidR="00F0410D" w:rsidRPr="001B0527">
        <w:rPr>
          <w:rFonts w:ascii="Times New Roman" w:hAnsi="Times New Roman" w:cs="Times New Roman"/>
          <w:bCs/>
        </w:rPr>
        <w:t xml:space="preserve">вышел законопроект об утверждении и введении в действие федерального государственного образовательного стандарта начального </w:t>
      </w:r>
      <w:r w:rsidR="00F0410D" w:rsidRPr="001B0527">
        <w:rPr>
          <w:rFonts w:ascii="Times New Roman" w:hAnsi="Times New Roman" w:cs="Times New Roman"/>
          <w:bCs/>
        </w:rPr>
        <w:lastRenderedPageBreak/>
        <w:t>профессионального образования по профессии «Электромеханик по ремонту и обслуживанию медицинского оборудования».</w:t>
      </w:r>
      <w:r w:rsidR="00F0410D" w:rsidRPr="001B0527">
        <w:rPr>
          <w:rStyle w:val="aa"/>
          <w:rFonts w:ascii="Times New Roman" w:hAnsi="Times New Roman" w:cs="Times New Roman"/>
          <w:bCs/>
        </w:rPr>
        <w:footnoteReference w:id="33"/>
      </w:r>
      <w:r w:rsidR="00F0410D" w:rsidRPr="001B0527">
        <w:rPr>
          <w:rFonts w:ascii="Times New Roman" w:hAnsi="Times New Roman" w:cs="Times New Roman"/>
          <w:bCs/>
        </w:rPr>
        <w:t xml:space="preserve"> Ниже представлены данные с Росстата по численности квалифицированных занятых работников в научной сфере в целом и в медицине в частности в России на 2014 год. </w:t>
      </w:r>
      <w:r w:rsidR="00F0410D" w:rsidRPr="001B0527">
        <w:rPr>
          <w:rStyle w:val="aa"/>
          <w:rFonts w:ascii="Times New Roman" w:hAnsi="Times New Roman" w:cs="Times New Roman"/>
          <w:bCs/>
        </w:rPr>
        <w:footnoteReference w:id="34"/>
      </w:r>
      <w:r w:rsidR="00F0410D" w:rsidRPr="001B0527">
        <w:rPr>
          <w:rFonts w:ascii="Times New Roman" w:hAnsi="Times New Roman" w:cs="Times New Roman"/>
          <w:bCs/>
        </w:rPr>
        <w:t xml:space="preserve"> </w:t>
      </w:r>
    </w:p>
    <w:p w14:paraId="080C6A50" w14:textId="5F57316A" w:rsidR="000E09F5" w:rsidRPr="001B0527" w:rsidRDefault="000E09F5" w:rsidP="000E09F5">
      <w:pPr>
        <w:spacing w:line="360" w:lineRule="auto"/>
        <w:jc w:val="right"/>
        <w:rPr>
          <w:rFonts w:ascii="Times New Roman" w:hAnsi="Times New Roman" w:cs="Times New Roman"/>
          <w:bCs/>
          <w:highlight w:val="yellow"/>
        </w:rPr>
      </w:pPr>
      <w:r w:rsidRPr="001B0527">
        <w:rPr>
          <w:rFonts w:ascii="Times New Roman" w:hAnsi="Times New Roman" w:cs="Times New Roman"/>
          <w:bCs/>
        </w:rPr>
        <w:t>Таблица 4</w:t>
      </w:r>
    </w:p>
    <w:tbl>
      <w:tblPr>
        <w:tblStyle w:val="a6"/>
        <w:tblW w:w="9356" w:type="dxa"/>
        <w:tblInd w:w="108" w:type="dxa"/>
        <w:tblLook w:val="0420" w:firstRow="1" w:lastRow="0" w:firstColumn="0" w:lastColumn="0" w:noHBand="0" w:noVBand="1"/>
      </w:tblPr>
      <w:tblGrid>
        <w:gridCol w:w="5387"/>
        <w:gridCol w:w="3969"/>
      </w:tblGrid>
      <w:tr w:rsidR="00F0410D" w:rsidRPr="001B0527" w14:paraId="3C08415E" w14:textId="77777777" w:rsidTr="00AB76A2">
        <w:trPr>
          <w:trHeight w:val="805"/>
        </w:trPr>
        <w:tc>
          <w:tcPr>
            <w:tcW w:w="5387" w:type="dxa"/>
            <w:hideMark/>
          </w:tcPr>
          <w:p w14:paraId="669F8EE2" w14:textId="77777777" w:rsidR="00F0410D" w:rsidRPr="001B0527" w:rsidRDefault="00F0410D" w:rsidP="00AB76A2">
            <w:pPr>
              <w:spacing w:line="360" w:lineRule="auto"/>
              <w:jc w:val="both"/>
              <w:rPr>
                <w:rFonts w:ascii="Times New Roman" w:hAnsi="Times New Roman" w:cs="Times New Roman"/>
              </w:rPr>
            </w:pPr>
            <w:r w:rsidRPr="001B0527">
              <w:rPr>
                <w:rFonts w:ascii="Times New Roman" w:hAnsi="Times New Roman" w:cs="Times New Roman"/>
                <w:bCs/>
              </w:rPr>
              <w:t>Численность персонала, занятого научными исследованиями и разработками</w:t>
            </w:r>
          </w:p>
        </w:tc>
        <w:tc>
          <w:tcPr>
            <w:tcW w:w="3969" w:type="dxa"/>
            <w:hideMark/>
          </w:tcPr>
          <w:p w14:paraId="123951EA" w14:textId="0AB19246" w:rsidR="00F0410D" w:rsidRPr="001B0527" w:rsidRDefault="00F26FCB" w:rsidP="00AB76A2">
            <w:pPr>
              <w:spacing w:line="360" w:lineRule="auto"/>
              <w:jc w:val="center"/>
              <w:rPr>
                <w:rFonts w:ascii="Times New Roman" w:hAnsi="Times New Roman" w:cs="Times New Roman"/>
              </w:rPr>
            </w:pPr>
            <w:r w:rsidRPr="001B0527">
              <w:rPr>
                <w:rFonts w:ascii="Times New Roman" w:hAnsi="Times New Roman" w:cs="Times New Roman"/>
                <w:bCs/>
              </w:rPr>
              <w:t>2014 (человек</w:t>
            </w:r>
            <w:r w:rsidR="00F0410D" w:rsidRPr="001B0527">
              <w:rPr>
                <w:rFonts w:ascii="Times New Roman" w:hAnsi="Times New Roman" w:cs="Times New Roman"/>
                <w:bCs/>
              </w:rPr>
              <w:t>)</w:t>
            </w:r>
          </w:p>
        </w:tc>
      </w:tr>
      <w:tr w:rsidR="00F0410D" w:rsidRPr="001B0527" w14:paraId="3D657E02" w14:textId="77777777" w:rsidTr="00AB76A2">
        <w:trPr>
          <w:trHeight w:val="805"/>
        </w:trPr>
        <w:tc>
          <w:tcPr>
            <w:tcW w:w="5387" w:type="dxa"/>
            <w:hideMark/>
          </w:tcPr>
          <w:p w14:paraId="23C0984E" w14:textId="77777777" w:rsidR="00F0410D" w:rsidRPr="001B0527" w:rsidRDefault="00F0410D" w:rsidP="00AB76A2">
            <w:pPr>
              <w:spacing w:line="360" w:lineRule="auto"/>
              <w:jc w:val="both"/>
              <w:rPr>
                <w:rFonts w:ascii="Times New Roman" w:hAnsi="Times New Roman" w:cs="Times New Roman"/>
              </w:rPr>
            </w:pPr>
            <w:r w:rsidRPr="001B0527">
              <w:rPr>
                <w:rFonts w:ascii="Times New Roman" w:hAnsi="Times New Roman" w:cs="Times New Roman"/>
              </w:rPr>
              <w:t>Исследователи</w:t>
            </w:r>
          </w:p>
        </w:tc>
        <w:tc>
          <w:tcPr>
            <w:tcW w:w="3969" w:type="dxa"/>
            <w:hideMark/>
          </w:tcPr>
          <w:p w14:paraId="2E9FA40E" w14:textId="77777777" w:rsidR="00F0410D" w:rsidRPr="001B0527" w:rsidRDefault="00F0410D" w:rsidP="00AB76A2">
            <w:pPr>
              <w:spacing w:line="360" w:lineRule="auto"/>
              <w:jc w:val="center"/>
              <w:rPr>
                <w:rFonts w:ascii="Times New Roman" w:hAnsi="Times New Roman" w:cs="Times New Roman"/>
              </w:rPr>
            </w:pPr>
            <w:r w:rsidRPr="001B0527">
              <w:rPr>
                <w:rFonts w:ascii="Times New Roman" w:hAnsi="Times New Roman" w:cs="Times New Roman"/>
                <w:bCs/>
              </w:rPr>
              <w:t>373 905</w:t>
            </w:r>
          </w:p>
        </w:tc>
      </w:tr>
      <w:tr w:rsidR="00F0410D" w:rsidRPr="001B0527" w14:paraId="236FBE40" w14:textId="77777777" w:rsidTr="00AB76A2">
        <w:trPr>
          <w:trHeight w:val="805"/>
        </w:trPr>
        <w:tc>
          <w:tcPr>
            <w:tcW w:w="5387" w:type="dxa"/>
            <w:hideMark/>
          </w:tcPr>
          <w:p w14:paraId="799FF328" w14:textId="77777777" w:rsidR="00F0410D" w:rsidRPr="001B0527" w:rsidRDefault="00F0410D" w:rsidP="00AB76A2">
            <w:pPr>
              <w:spacing w:line="360" w:lineRule="auto"/>
              <w:jc w:val="both"/>
              <w:rPr>
                <w:rFonts w:ascii="Times New Roman" w:hAnsi="Times New Roman" w:cs="Times New Roman"/>
              </w:rPr>
            </w:pPr>
            <w:r w:rsidRPr="001B0527">
              <w:rPr>
                <w:rFonts w:ascii="Times New Roman" w:hAnsi="Times New Roman" w:cs="Times New Roman"/>
              </w:rPr>
              <w:t>Техники</w:t>
            </w:r>
          </w:p>
        </w:tc>
        <w:tc>
          <w:tcPr>
            <w:tcW w:w="3969" w:type="dxa"/>
            <w:hideMark/>
          </w:tcPr>
          <w:p w14:paraId="08403CF8" w14:textId="77777777" w:rsidR="00F0410D" w:rsidRPr="001B0527" w:rsidRDefault="00F0410D" w:rsidP="00AB76A2">
            <w:pPr>
              <w:spacing w:line="360" w:lineRule="auto"/>
              <w:jc w:val="center"/>
              <w:rPr>
                <w:rFonts w:ascii="Times New Roman" w:hAnsi="Times New Roman" w:cs="Times New Roman"/>
              </w:rPr>
            </w:pPr>
            <w:r w:rsidRPr="001B0527">
              <w:rPr>
                <w:rFonts w:ascii="Times New Roman" w:hAnsi="Times New Roman" w:cs="Times New Roman"/>
                <w:bCs/>
              </w:rPr>
              <w:t>63 168</w:t>
            </w:r>
          </w:p>
        </w:tc>
      </w:tr>
      <w:tr w:rsidR="00F0410D" w:rsidRPr="001B0527" w14:paraId="6D72136A" w14:textId="77777777" w:rsidTr="00AB76A2">
        <w:trPr>
          <w:trHeight w:val="805"/>
        </w:trPr>
        <w:tc>
          <w:tcPr>
            <w:tcW w:w="5387" w:type="dxa"/>
            <w:hideMark/>
          </w:tcPr>
          <w:p w14:paraId="10E27405" w14:textId="77777777" w:rsidR="00F0410D" w:rsidRPr="001B0527" w:rsidRDefault="00F0410D" w:rsidP="00AB76A2">
            <w:pPr>
              <w:spacing w:line="360" w:lineRule="auto"/>
              <w:jc w:val="both"/>
              <w:rPr>
                <w:rFonts w:ascii="Times New Roman" w:hAnsi="Times New Roman" w:cs="Times New Roman"/>
              </w:rPr>
            </w:pPr>
            <w:r w:rsidRPr="001B0527">
              <w:rPr>
                <w:rFonts w:ascii="Times New Roman" w:hAnsi="Times New Roman" w:cs="Times New Roman"/>
                <w:bCs/>
              </w:rPr>
              <w:t>Численность исследователей по областям науки</w:t>
            </w:r>
          </w:p>
        </w:tc>
        <w:tc>
          <w:tcPr>
            <w:tcW w:w="3969" w:type="dxa"/>
            <w:hideMark/>
          </w:tcPr>
          <w:p w14:paraId="40A25541" w14:textId="77777777" w:rsidR="000E09F5" w:rsidRPr="001B0527" w:rsidRDefault="000E09F5" w:rsidP="00AB76A2">
            <w:pPr>
              <w:spacing w:line="360" w:lineRule="auto"/>
              <w:jc w:val="center"/>
              <w:rPr>
                <w:rFonts w:ascii="Times New Roman" w:hAnsi="Times New Roman" w:cs="Times New Roman"/>
              </w:rPr>
            </w:pPr>
          </w:p>
          <w:p w14:paraId="5A89A454" w14:textId="2EAD78D5" w:rsidR="000E09F5" w:rsidRPr="001B0527" w:rsidRDefault="000E09F5" w:rsidP="000E09F5">
            <w:pPr>
              <w:spacing w:line="360" w:lineRule="auto"/>
              <w:jc w:val="center"/>
              <w:rPr>
                <w:rFonts w:ascii="Times New Roman" w:hAnsi="Times New Roman" w:cs="Times New Roman"/>
              </w:rPr>
            </w:pPr>
            <w:r w:rsidRPr="001B0527">
              <w:rPr>
                <w:rFonts w:ascii="Times New Roman" w:hAnsi="Times New Roman" w:cs="Times New Roman"/>
              </w:rPr>
              <w:t>-</w:t>
            </w:r>
          </w:p>
        </w:tc>
      </w:tr>
      <w:tr w:rsidR="00F0410D" w:rsidRPr="001B0527" w14:paraId="3D99FD0D" w14:textId="77777777" w:rsidTr="00AB76A2">
        <w:trPr>
          <w:trHeight w:val="805"/>
        </w:trPr>
        <w:tc>
          <w:tcPr>
            <w:tcW w:w="5387" w:type="dxa"/>
            <w:hideMark/>
          </w:tcPr>
          <w:p w14:paraId="4C5FAEBC" w14:textId="77777777" w:rsidR="00F0410D" w:rsidRPr="001B0527" w:rsidRDefault="00F0410D" w:rsidP="00AB76A2">
            <w:pPr>
              <w:spacing w:line="360" w:lineRule="auto"/>
              <w:jc w:val="both"/>
              <w:rPr>
                <w:rFonts w:ascii="Times New Roman" w:hAnsi="Times New Roman" w:cs="Times New Roman"/>
              </w:rPr>
            </w:pPr>
            <w:r w:rsidRPr="001B0527">
              <w:rPr>
                <w:rFonts w:ascii="Times New Roman" w:hAnsi="Times New Roman" w:cs="Times New Roman"/>
              </w:rPr>
              <w:t>Технические</w:t>
            </w:r>
          </w:p>
        </w:tc>
        <w:tc>
          <w:tcPr>
            <w:tcW w:w="3969" w:type="dxa"/>
            <w:hideMark/>
          </w:tcPr>
          <w:p w14:paraId="0DBF4B6D" w14:textId="77777777" w:rsidR="00F0410D" w:rsidRPr="001B0527" w:rsidRDefault="00F0410D" w:rsidP="00AB76A2">
            <w:pPr>
              <w:spacing w:line="360" w:lineRule="auto"/>
              <w:jc w:val="center"/>
              <w:rPr>
                <w:rFonts w:ascii="Times New Roman" w:hAnsi="Times New Roman" w:cs="Times New Roman"/>
              </w:rPr>
            </w:pPr>
            <w:r w:rsidRPr="001B0527">
              <w:rPr>
                <w:rFonts w:ascii="Times New Roman" w:hAnsi="Times New Roman" w:cs="Times New Roman"/>
                <w:bCs/>
              </w:rPr>
              <w:t>226 682</w:t>
            </w:r>
          </w:p>
          <w:p w14:paraId="7EBD4200" w14:textId="77777777" w:rsidR="00F0410D" w:rsidRPr="001B0527" w:rsidRDefault="00F0410D" w:rsidP="00AB76A2">
            <w:pPr>
              <w:spacing w:line="360" w:lineRule="auto"/>
              <w:jc w:val="center"/>
              <w:rPr>
                <w:rFonts w:ascii="Times New Roman" w:hAnsi="Times New Roman" w:cs="Times New Roman"/>
              </w:rPr>
            </w:pPr>
          </w:p>
        </w:tc>
      </w:tr>
      <w:tr w:rsidR="00F0410D" w:rsidRPr="001B0527" w14:paraId="6A1E1036" w14:textId="77777777" w:rsidTr="00AB76A2">
        <w:trPr>
          <w:trHeight w:val="805"/>
        </w:trPr>
        <w:tc>
          <w:tcPr>
            <w:tcW w:w="5387" w:type="dxa"/>
            <w:hideMark/>
          </w:tcPr>
          <w:p w14:paraId="578DA9B9" w14:textId="77777777" w:rsidR="00F0410D" w:rsidRPr="001B0527" w:rsidRDefault="00F0410D" w:rsidP="00AB76A2">
            <w:pPr>
              <w:spacing w:line="360" w:lineRule="auto"/>
              <w:jc w:val="both"/>
              <w:rPr>
                <w:rFonts w:ascii="Times New Roman" w:hAnsi="Times New Roman" w:cs="Times New Roman"/>
              </w:rPr>
            </w:pPr>
            <w:r w:rsidRPr="001B0527">
              <w:rPr>
                <w:rFonts w:ascii="Times New Roman" w:hAnsi="Times New Roman" w:cs="Times New Roman"/>
              </w:rPr>
              <w:t>Медицинские</w:t>
            </w:r>
          </w:p>
        </w:tc>
        <w:tc>
          <w:tcPr>
            <w:tcW w:w="3969" w:type="dxa"/>
            <w:hideMark/>
          </w:tcPr>
          <w:p w14:paraId="70B4FB6A" w14:textId="77777777" w:rsidR="00F0410D" w:rsidRPr="001B0527" w:rsidRDefault="00F0410D" w:rsidP="00AB76A2">
            <w:pPr>
              <w:spacing w:line="360" w:lineRule="auto"/>
              <w:jc w:val="center"/>
              <w:rPr>
                <w:rFonts w:ascii="Times New Roman" w:hAnsi="Times New Roman" w:cs="Times New Roman"/>
              </w:rPr>
            </w:pPr>
            <w:r w:rsidRPr="001B0527">
              <w:rPr>
                <w:rFonts w:ascii="Times New Roman" w:hAnsi="Times New Roman" w:cs="Times New Roman"/>
                <w:bCs/>
              </w:rPr>
              <w:t>15 714</w:t>
            </w:r>
          </w:p>
        </w:tc>
      </w:tr>
    </w:tbl>
    <w:p w14:paraId="3A72F5EB" w14:textId="77777777" w:rsidR="00401C76" w:rsidRPr="001B0527" w:rsidRDefault="00401C76" w:rsidP="00F0410D">
      <w:pPr>
        <w:spacing w:line="360" w:lineRule="auto"/>
        <w:jc w:val="both"/>
      </w:pPr>
    </w:p>
    <w:p w14:paraId="1E60C774" w14:textId="67510685" w:rsidR="00F0410D" w:rsidRPr="001B0527" w:rsidRDefault="00401C76" w:rsidP="00F0410D">
      <w:pPr>
        <w:spacing w:line="360" w:lineRule="auto"/>
        <w:jc w:val="both"/>
        <w:rPr>
          <w:rFonts w:ascii="Times New Roman" w:hAnsi="Times New Roman" w:cs="Times New Roman"/>
        </w:rPr>
      </w:pPr>
      <w:r w:rsidRPr="001B0527">
        <w:t xml:space="preserve">     </w:t>
      </w:r>
      <w:r w:rsidR="00F0410D" w:rsidRPr="001B0527">
        <w:rPr>
          <w:rFonts w:ascii="Times" w:hAnsi="Times"/>
        </w:rPr>
        <w:t xml:space="preserve">С другой стороны </w:t>
      </w:r>
      <w:r w:rsidR="00F0410D" w:rsidRPr="001B0527">
        <w:rPr>
          <w:rFonts w:ascii="Times" w:hAnsi="Times" w:cs="Times New Roman"/>
        </w:rPr>
        <w:t>при</w:t>
      </w:r>
      <w:r w:rsidR="00F0410D" w:rsidRPr="001B0527">
        <w:rPr>
          <w:rFonts w:ascii="Times New Roman" w:hAnsi="Times New Roman" w:cs="Times New Roman"/>
        </w:rPr>
        <w:t xml:space="preserve"> формировании инновационного продукта в медицине очень важна тесная взаимосвязь с практической медициной, то есть врач должен объединить вокруг себя специалистов других сфер, например из области химии физики, биологии, приборостроения. А не наоборот, когда медицинский работник является заказчиком, а новый продукт разрабатывают не специалисты в области медицины. Еще одним важным аспектом является то, что высокотехнологичное оборудование сложно в использовании и при внедрении инновационного прибора необходимо обеспечивать систему обучения для врачей, чтобы они знали как правильно работать с оборудованием.</w:t>
      </w:r>
    </w:p>
    <w:p w14:paraId="01D06CD5" w14:textId="2A740777" w:rsidR="00F0410D" w:rsidRPr="001B0527" w:rsidRDefault="00401C76" w:rsidP="00F0410D">
      <w:pPr>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 xml:space="preserve">Еще одним факторным условием является инфраструктура, необходимая для конкурентоспособности данной отрасли экономики. На данный момент на рынке медицинского оборудования Российской Федерации отсутствует полный цикл  разработки и внедрения нового продукта на рынок. Большинство производителей медицинского оборудования сконцентрировано за рубежом и отечественный разработчик вынужден заниматься либо получением нового продукта, защищенного </w:t>
      </w:r>
      <w:r w:rsidR="00F0410D" w:rsidRPr="001B0527">
        <w:rPr>
          <w:rFonts w:ascii="Times New Roman" w:hAnsi="Times New Roman" w:cs="Times New Roman"/>
        </w:rPr>
        <w:lastRenderedPageBreak/>
        <w:t xml:space="preserve">патентом либо  собственными силами создавать весь инновационный цикл, что требует огромных финансовых вложений и организационных усилий по созданию сбытовой и производственной инфраструктуры. А на ранних стадиях испытания изделия необходима инфраструктура, соответствующая всем требованиям массового производства, сертифицированная по всем стандартам, чего не могут позволить отдельные разработчики и малые инновационные компании. Из-за не очень хорошо разработанной инфраструктуры появляется проблема длительности периода разработки и сертификации медицинских инновационных продуктов. </w:t>
      </w:r>
      <w:r w:rsidR="00F0410D" w:rsidRPr="001B0527">
        <w:rPr>
          <w:rStyle w:val="aa"/>
          <w:rFonts w:ascii="Times New Roman" w:hAnsi="Times New Roman" w:cs="Times New Roman"/>
        </w:rPr>
        <w:footnoteReference w:id="35"/>
      </w:r>
      <w:r w:rsidR="00F0410D" w:rsidRPr="001B0527">
        <w:rPr>
          <w:rFonts w:ascii="Times New Roman" w:hAnsi="Times New Roman" w:cs="Times New Roman"/>
        </w:rPr>
        <w:t xml:space="preserve"> По словам ведущих специалистов, работающих на отечественном рынке медицинского оборудования и медицинской техники </w:t>
      </w:r>
      <w:r w:rsidR="00F0410D" w:rsidRPr="001B0527">
        <w:rPr>
          <w:rFonts w:ascii="Times New Roman" w:hAnsi="Times New Roman" w:cs="Times New Roman"/>
          <w:bCs/>
        </w:rPr>
        <w:t>реализацию инновационных проектов полного цикла в сфере производства медицинской техники осложняют общие для российских инновационных фирм проблемы:</w:t>
      </w:r>
      <w:r w:rsidR="00F0410D" w:rsidRPr="001B0527">
        <w:rPr>
          <w:rFonts w:ascii="Times New Roman" w:hAnsi="Times New Roman" w:cs="Times New Roman"/>
          <w:kern w:val="24"/>
        </w:rPr>
        <w:t xml:space="preserve"> </w:t>
      </w:r>
      <w:r w:rsidR="00F0410D" w:rsidRPr="001B0527">
        <w:rPr>
          <w:rStyle w:val="aa"/>
          <w:rFonts w:ascii="Times New Roman" w:hAnsi="Times New Roman" w:cs="Times New Roman"/>
          <w:kern w:val="24"/>
        </w:rPr>
        <w:footnoteReference w:id="36"/>
      </w:r>
    </w:p>
    <w:p w14:paraId="33EBE9FE" w14:textId="77777777" w:rsidR="00F0410D" w:rsidRPr="001B0527" w:rsidRDefault="00F0410D" w:rsidP="00F0410D">
      <w:pPr>
        <w:numPr>
          <w:ilvl w:val="0"/>
          <w:numId w:val="39"/>
        </w:numPr>
        <w:spacing w:line="360" w:lineRule="auto"/>
        <w:jc w:val="both"/>
        <w:rPr>
          <w:rFonts w:ascii="Times New Roman" w:hAnsi="Times New Roman" w:cs="Times New Roman"/>
          <w:bCs/>
        </w:rPr>
      </w:pPr>
      <w:r w:rsidRPr="001B0527">
        <w:rPr>
          <w:rFonts w:ascii="Times New Roman" w:hAnsi="Times New Roman" w:cs="Times New Roman"/>
          <w:bCs/>
        </w:rPr>
        <w:t xml:space="preserve">Недостаток финансовых ресурсов. </w:t>
      </w:r>
    </w:p>
    <w:p w14:paraId="7C7C7B1B" w14:textId="77777777" w:rsidR="00F0410D" w:rsidRPr="001B0527" w:rsidRDefault="00F0410D" w:rsidP="00F0410D">
      <w:pPr>
        <w:numPr>
          <w:ilvl w:val="0"/>
          <w:numId w:val="39"/>
        </w:numPr>
        <w:spacing w:line="360" w:lineRule="auto"/>
        <w:jc w:val="both"/>
        <w:rPr>
          <w:rFonts w:ascii="Times New Roman" w:hAnsi="Times New Roman" w:cs="Times New Roman"/>
          <w:bCs/>
        </w:rPr>
      </w:pPr>
      <w:r w:rsidRPr="001B0527">
        <w:rPr>
          <w:rFonts w:ascii="Times New Roman" w:hAnsi="Times New Roman" w:cs="Times New Roman"/>
          <w:bCs/>
        </w:rPr>
        <w:t xml:space="preserve">Слабость (неразвитость) рынка промышленных услуг. Передача на аутсорсинг отдельных технологических процессов либо вообще невозможна, либо запредельно дорога. </w:t>
      </w:r>
    </w:p>
    <w:p w14:paraId="4E8BB6BD" w14:textId="77777777" w:rsidR="00F0410D" w:rsidRPr="001B0527" w:rsidRDefault="00F0410D" w:rsidP="00F0410D">
      <w:pPr>
        <w:numPr>
          <w:ilvl w:val="0"/>
          <w:numId w:val="39"/>
        </w:numPr>
        <w:spacing w:line="360" w:lineRule="auto"/>
        <w:jc w:val="both"/>
        <w:rPr>
          <w:rFonts w:ascii="Times New Roman" w:hAnsi="Times New Roman" w:cs="Times New Roman"/>
          <w:bCs/>
        </w:rPr>
      </w:pPr>
      <w:r w:rsidRPr="001B0527">
        <w:rPr>
          <w:rFonts w:ascii="Times New Roman" w:hAnsi="Times New Roman" w:cs="Times New Roman"/>
          <w:bCs/>
        </w:rPr>
        <w:t xml:space="preserve">Инерционность покупателей, медицинских учреждений и государственных органов, предпочитающих закупать проверенные (импортные) изделия. </w:t>
      </w:r>
    </w:p>
    <w:p w14:paraId="60EE5B48" w14:textId="77777777" w:rsidR="00F0410D" w:rsidRPr="001B0527" w:rsidRDefault="00F0410D" w:rsidP="00F0410D">
      <w:pPr>
        <w:numPr>
          <w:ilvl w:val="0"/>
          <w:numId w:val="39"/>
        </w:numPr>
        <w:spacing w:line="360" w:lineRule="auto"/>
        <w:jc w:val="both"/>
        <w:rPr>
          <w:rFonts w:ascii="Times New Roman" w:hAnsi="Times New Roman" w:cs="Times New Roman"/>
          <w:bCs/>
        </w:rPr>
      </w:pPr>
      <w:r w:rsidRPr="001B0527">
        <w:rPr>
          <w:rFonts w:ascii="Times New Roman" w:hAnsi="Times New Roman" w:cs="Times New Roman"/>
          <w:bCs/>
        </w:rPr>
        <w:t xml:space="preserve">Неспособность конечных пользователей четко сформулировать и отстоять свои интересы. </w:t>
      </w:r>
    </w:p>
    <w:p w14:paraId="3330C534" w14:textId="23C5B5ED" w:rsidR="00F0410D" w:rsidRPr="001B0527" w:rsidRDefault="00F0410D" w:rsidP="00401C76">
      <w:pPr>
        <w:spacing w:line="360" w:lineRule="auto"/>
        <w:ind w:firstLine="284"/>
        <w:jc w:val="both"/>
        <w:rPr>
          <w:rFonts w:ascii="Times New Roman" w:eastAsia="Times New Roman" w:hAnsi="Times New Roman" w:cs="Times New Roman"/>
        </w:rPr>
      </w:pPr>
      <w:r w:rsidRPr="001B0527">
        <w:rPr>
          <w:rFonts w:ascii="Times New Roman" w:hAnsi="Times New Roman" w:cs="Times New Roman"/>
          <w:bCs/>
        </w:rPr>
        <w:t xml:space="preserve">В связи с последним обстоятельством </w:t>
      </w:r>
      <w:r w:rsidR="00D56024" w:rsidRPr="001B0527">
        <w:rPr>
          <w:rFonts w:ascii="Times New Roman" w:hAnsi="Times New Roman" w:cs="Times New Roman"/>
          <w:bCs/>
        </w:rPr>
        <w:t>российские</w:t>
      </w:r>
      <w:r w:rsidRPr="001B0527">
        <w:rPr>
          <w:rFonts w:ascii="Times New Roman" w:hAnsi="Times New Roman" w:cs="Times New Roman"/>
          <w:bCs/>
        </w:rPr>
        <w:t xml:space="preserve"> компании, занятые созданием инновационных продуктов, вынуждены формировать системы «некоммерческого продвижения», а именно организуют бесплатные курсы повышения квалификации конечных </w:t>
      </w:r>
      <w:r w:rsidR="00D56024" w:rsidRPr="001B0527">
        <w:rPr>
          <w:rFonts w:ascii="Times New Roman" w:hAnsi="Times New Roman" w:cs="Times New Roman"/>
          <w:bCs/>
        </w:rPr>
        <w:t>пользователей</w:t>
      </w:r>
      <w:r w:rsidRPr="001B0527">
        <w:rPr>
          <w:rFonts w:ascii="Times New Roman" w:hAnsi="Times New Roman" w:cs="Times New Roman"/>
          <w:bCs/>
        </w:rPr>
        <w:t xml:space="preserve">̆, на которых основное время уделяется внедрению    современных методов работы, а не рекламе конкретных решений, предлагаемых </w:t>
      </w:r>
      <w:r w:rsidR="00D56024" w:rsidRPr="001B0527">
        <w:rPr>
          <w:rFonts w:ascii="Times New Roman" w:hAnsi="Times New Roman" w:cs="Times New Roman"/>
          <w:bCs/>
        </w:rPr>
        <w:t>компанией</w:t>
      </w:r>
      <w:r w:rsidRPr="001B0527">
        <w:rPr>
          <w:rFonts w:ascii="Times New Roman" w:hAnsi="Times New Roman" w:cs="Times New Roman"/>
          <w:bCs/>
        </w:rPr>
        <w:t xml:space="preserve">̆. Так же компании стремятся участвовать в создании </w:t>
      </w:r>
      <w:r w:rsidR="00D56024" w:rsidRPr="001B0527">
        <w:rPr>
          <w:rFonts w:ascii="Times New Roman" w:hAnsi="Times New Roman" w:cs="Times New Roman"/>
          <w:bCs/>
        </w:rPr>
        <w:t>нормативной</w:t>
      </w:r>
      <w:r w:rsidRPr="001B0527">
        <w:rPr>
          <w:rFonts w:ascii="Times New Roman" w:hAnsi="Times New Roman" w:cs="Times New Roman"/>
          <w:bCs/>
        </w:rPr>
        <w:t xml:space="preserve">̆ базы отрасли, издают учебные пособия, пишут </w:t>
      </w:r>
      <w:r w:rsidR="00520608" w:rsidRPr="001B0527">
        <w:rPr>
          <w:rFonts w:ascii="Times New Roman" w:hAnsi="Times New Roman" w:cs="Times New Roman"/>
          <w:bCs/>
        </w:rPr>
        <w:t>ознакомительные научно-популярные</w:t>
      </w:r>
      <w:r w:rsidRPr="001B0527">
        <w:rPr>
          <w:rFonts w:ascii="Times New Roman" w:hAnsi="Times New Roman" w:cs="Times New Roman"/>
          <w:bCs/>
        </w:rPr>
        <w:t xml:space="preserve"> статьи в профессиональные журналы и обучают сбытовых агентов проведению занятий с конечными пользователями, что повышает их </w:t>
      </w:r>
      <w:r w:rsidR="00D56024" w:rsidRPr="001B0527">
        <w:rPr>
          <w:rFonts w:ascii="Times New Roman" w:hAnsi="Times New Roman" w:cs="Times New Roman"/>
          <w:bCs/>
        </w:rPr>
        <w:t>общий</w:t>
      </w:r>
      <w:r w:rsidRPr="001B0527">
        <w:rPr>
          <w:rFonts w:ascii="Times New Roman" w:hAnsi="Times New Roman" w:cs="Times New Roman"/>
          <w:bCs/>
        </w:rPr>
        <w:t xml:space="preserve">̆ </w:t>
      </w:r>
      <w:r w:rsidR="00D56024" w:rsidRPr="001B0527">
        <w:rPr>
          <w:rFonts w:ascii="Times New Roman" w:hAnsi="Times New Roman" w:cs="Times New Roman"/>
          <w:bCs/>
        </w:rPr>
        <w:t>профессиональный</w:t>
      </w:r>
      <w:r w:rsidRPr="001B0527">
        <w:rPr>
          <w:rFonts w:ascii="Times New Roman" w:hAnsi="Times New Roman" w:cs="Times New Roman"/>
          <w:bCs/>
        </w:rPr>
        <w:t xml:space="preserve">̆ уровень. В целях модернизации инфраструктуры на территории Российской Федерации создаются </w:t>
      </w:r>
      <w:r w:rsidRPr="001B0527">
        <w:rPr>
          <w:rFonts w:ascii="Times New Roman" w:hAnsi="Times New Roman" w:cs="Times New Roman"/>
          <w:bCs/>
        </w:rPr>
        <w:lastRenderedPageBreak/>
        <w:t xml:space="preserve">кластеры, как например </w:t>
      </w:r>
      <w:r w:rsidRPr="001B0527">
        <w:rPr>
          <w:rFonts w:ascii="Times New Roman" w:eastAsia="Times New Roman" w:hAnsi="Times New Roman" w:cs="Times New Roman"/>
          <w:shd w:val="clear" w:color="auto" w:fill="FFFFFF"/>
        </w:rPr>
        <w:t xml:space="preserve">Северо-Западный кластер медицинской, фармацевтической промышленности и радиационных технологий, находящийся в Ленинградской области. </w:t>
      </w:r>
    </w:p>
    <w:p w14:paraId="710A32E1" w14:textId="77777777" w:rsidR="00F0410D" w:rsidRPr="001B0527" w:rsidRDefault="00F0410D" w:rsidP="00401C76">
      <w:pPr>
        <w:spacing w:line="360" w:lineRule="auto"/>
        <w:ind w:firstLine="284"/>
        <w:jc w:val="both"/>
        <w:rPr>
          <w:rFonts w:ascii="Times" w:eastAsia="Times New Roman" w:hAnsi="Times" w:cs="Times New Roman"/>
          <w:sz w:val="20"/>
          <w:szCs w:val="20"/>
        </w:rPr>
      </w:pPr>
      <w:r w:rsidRPr="001B0527">
        <w:rPr>
          <w:rFonts w:ascii="Times New Roman" w:hAnsi="Times New Roman" w:cs="Times New Roman"/>
        </w:rPr>
        <w:t>Во-вторых, характер спроса внутреннего рынка на продукцию или услуги данной отрасли. Население России увеличивается и на 1 января 2015 года составляет 146,3 миллиона человек.</w:t>
      </w:r>
      <w:r w:rsidRPr="001B0527">
        <w:rPr>
          <w:rStyle w:val="aa"/>
          <w:rFonts w:ascii="Times New Roman" w:hAnsi="Times New Roman" w:cs="Times New Roman"/>
        </w:rPr>
        <w:footnoteReference w:id="37"/>
      </w:r>
      <w:r w:rsidRPr="001B0527">
        <w:rPr>
          <w:rFonts w:ascii="Times New Roman" w:hAnsi="Times New Roman" w:cs="Times New Roman"/>
        </w:rPr>
        <w:t xml:space="preserve"> Тенденция к снижению рождаемости, старению населения и увеличению заболеваемости среди населения ведет к тому, что спрос на потребление услуг медицинской промышленности имеет стойкую тенденцию к росту. Со стороны лечебно-профилактических учреждений спрос также велик из-за изношенности их основных фондов. Например, еще в 2005 году в городе Санкт-Петербурге средний износ изделий медицинского назначения, находящихся на балансе учреждений здравоохранения составлял 85,9%.</w:t>
      </w:r>
      <w:r w:rsidRPr="001B0527">
        <w:rPr>
          <w:rStyle w:val="aa"/>
          <w:rFonts w:ascii="Times New Roman" w:hAnsi="Times New Roman" w:cs="Times New Roman"/>
        </w:rPr>
        <w:footnoteReference w:id="38"/>
      </w:r>
      <w:r w:rsidRPr="001B0527">
        <w:rPr>
          <w:rFonts w:ascii="Times New Roman" w:hAnsi="Times New Roman" w:cs="Times New Roman"/>
        </w:rPr>
        <w:t xml:space="preserve"> Решение задачи обновления парка устаревшего медицинского оборудования в государственных учреждениях здравоохранения требует сегодня значительного </w:t>
      </w:r>
      <w:r w:rsidRPr="001B0527">
        <w:rPr>
          <w:rFonts w:ascii="Times New Roman" w:eastAsia="Times New Roman" w:hAnsi="Times New Roman" w:cs="Times New Roman"/>
        </w:rPr>
        <w:t>увеличения объемов бюджетного и внебюджетного финансирования.</w:t>
      </w:r>
    </w:p>
    <w:p w14:paraId="3646B8B2" w14:textId="5DF55D72" w:rsidR="004B7F22"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В-третьих, на конкурентоспособность влияет состояние смежных и вспомогательных отраслей. На обеспечение нужд </w:t>
      </w:r>
      <w:r w:rsidR="00097DE1" w:rsidRPr="001B0527">
        <w:rPr>
          <w:rFonts w:ascii="Times New Roman" w:hAnsi="Times New Roman" w:cs="Times New Roman"/>
        </w:rPr>
        <w:t xml:space="preserve">функционирования </w:t>
      </w:r>
      <w:r w:rsidRPr="001B0527">
        <w:rPr>
          <w:rFonts w:ascii="Times New Roman" w:hAnsi="Times New Roman" w:cs="Times New Roman"/>
        </w:rPr>
        <w:t xml:space="preserve">медицинской промышленности </w:t>
      </w:r>
      <w:r w:rsidR="00097DE1" w:rsidRPr="001B0527">
        <w:rPr>
          <w:rFonts w:ascii="Times New Roman" w:hAnsi="Times New Roman" w:cs="Times New Roman"/>
        </w:rPr>
        <w:t>осуществляют деятельность</w:t>
      </w:r>
      <w:r w:rsidRPr="001B0527">
        <w:rPr>
          <w:rFonts w:ascii="Times New Roman" w:hAnsi="Times New Roman" w:cs="Times New Roman"/>
        </w:rPr>
        <w:t xml:space="preserve"> предприятия таких отраслей, как электроника, металлургия, оптика, химическая и текстильная промышленности. Невозможно переоценить значимость развития медицинской промышленности для успешной реализации научного и инновационного потенциала Российской Федерации.</w:t>
      </w:r>
    </w:p>
    <w:p w14:paraId="7F9513D9" w14:textId="5228652C"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В-четвертых, стратегия, структура и соперничество фирм в данной отрасли. В Российской Федерации по данным, приведенным в «Стратегии развития медицинской промышленности Российской Федерации на период до 2020 года» насчитывается 1800 компаний по производству медицинского оборудования. Относительно устойчивые финансово-экономические показатели имеют лишь 250-300 компаний. Крупными компаниями и институтами, работающими на отечественном рынке являются НИПК </w:t>
      </w:r>
      <w:r w:rsidRPr="001B0527">
        <w:rPr>
          <w:rFonts w:ascii="Times New Roman" w:hAnsi="Times New Roman" w:cs="Times New Roman"/>
        </w:rPr>
        <w:lastRenderedPageBreak/>
        <w:t xml:space="preserve">Электрон, ЗАО «Медицинские технологии Лтд», Тритон </w:t>
      </w:r>
      <w:proofErr w:type="spellStart"/>
      <w:r w:rsidRPr="001B0527">
        <w:rPr>
          <w:rFonts w:ascii="Times New Roman" w:hAnsi="Times New Roman" w:cs="Times New Roman"/>
        </w:rPr>
        <w:t>Электроникс</w:t>
      </w:r>
      <w:proofErr w:type="spellEnd"/>
      <w:r w:rsidRPr="001B0527">
        <w:rPr>
          <w:rFonts w:ascii="Times New Roman" w:hAnsi="Times New Roman" w:cs="Times New Roman"/>
        </w:rPr>
        <w:t xml:space="preserve">, УОМЗ имени </w:t>
      </w:r>
      <w:proofErr w:type="spellStart"/>
      <w:r w:rsidRPr="001B0527">
        <w:rPr>
          <w:rFonts w:ascii="Times New Roman" w:hAnsi="Times New Roman" w:cs="Times New Roman"/>
        </w:rPr>
        <w:t>Яламова</w:t>
      </w:r>
      <w:proofErr w:type="spellEnd"/>
      <w:r w:rsidRPr="001B0527">
        <w:rPr>
          <w:rFonts w:ascii="Times New Roman" w:hAnsi="Times New Roman" w:cs="Times New Roman"/>
        </w:rPr>
        <w:t>, АО «Уральский приборостроительный завод».</w:t>
      </w:r>
      <w:r w:rsidRPr="001B0527">
        <w:rPr>
          <w:rStyle w:val="aa"/>
          <w:rFonts w:ascii="Times New Roman" w:hAnsi="Times New Roman" w:cs="Times New Roman"/>
        </w:rPr>
        <w:footnoteReference w:id="39"/>
      </w:r>
      <w:r w:rsidRPr="001B0527">
        <w:rPr>
          <w:rFonts w:ascii="Times New Roman" w:hAnsi="Times New Roman" w:cs="Times New Roman"/>
        </w:rPr>
        <w:t xml:space="preserve">  </w:t>
      </w:r>
    </w:p>
    <w:p w14:paraId="1527788D" w14:textId="77777777" w:rsidR="00F0410D" w:rsidRPr="001B0527" w:rsidRDefault="00F0410D" w:rsidP="00401C76">
      <w:pPr>
        <w:spacing w:line="360" w:lineRule="auto"/>
        <w:ind w:firstLine="284"/>
        <w:jc w:val="both"/>
        <w:rPr>
          <w:rFonts w:ascii="Times New Roman" w:hAnsi="Times New Roman" w:cs="Times New Roman"/>
        </w:rPr>
      </w:pPr>
      <w:r w:rsidRPr="001B0527">
        <w:rPr>
          <w:rFonts w:ascii="Times New Roman" w:hAnsi="Times New Roman" w:cs="Times New Roman"/>
        </w:rPr>
        <w:t xml:space="preserve">Действительно, на сегодняшний день основными проблемами отечественного рынка являются сильнейшая зависимость в сфере медицины и здравоохранения от импорта и технологическое отставание от уровня развитых стран. Необходимо развивать национальную медицинскую промышленность и обеспечивать больницы качественной техникой российского производства. Модернизация производства высокотехнологичного медицинского оборудования просто необходима для нужд поддержания российского здравоохранения на высоком уровне. Ведь совершенствование это отрасли приводит к серьезным положительным  социальным последствиям как повышение качества и доступности медицинского обслуживания, развитию науки и техники, увеличение количества рабочих мест.  Совершенствование этой отрасли определяет уровень социального развития. Отставание в расширении данной отрасли в РФ от уровня в развитых странах достаточно большое , но с каждым годом этот разрыв сокращается за счет проведения различных государственных программ. Для сокращения данного разрыва был запущен проект «Стратегия развития медицинской промышленности Российской Федерации на период до 2020 года». </w:t>
      </w:r>
    </w:p>
    <w:p w14:paraId="73844D55" w14:textId="77777777" w:rsidR="00B76C7F" w:rsidRPr="001B0527" w:rsidRDefault="00B76C7F" w:rsidP="00401C76">
      <w:pPr>
        <w:spacing w:line="360" w:lineRule="auto"/>
        <w:ind w:firstLine="284"/>
        <w:jc w:val="both"/>
        <w:rPr>
          <w:rFonts w:ascii="Times New Roman" w:hAnsi="Times New Roman" w:cs="Times New Roman"/>
        </w:rPr>
      </w:pPr>
    </w:p>
    <w:p w14:paraId="3597AC31" w14:textId="77777777" w:rsidR="00B76C7F" w:rsidRPr="001B0527" w:rsidRDefault="00B76C7F" w:rsidP="00401C76">
      <w:pPr>
        <w:spacing w:line="360" w:lineRule="auto"/>
        <w:ind w:firstLine="284"/>
        <w:jc w:val="both"/>
        <w:rPr>
          <w:rFonts w:ascii="Times New Roman" w:hAnsi="Times New Roman" w:cs="Times New Roman"/>
        </w:rPr>
      </w:pPr>
    </w:p>
    <w:p w14:paraId="2648717F" w14:textId="16B5A673" w:rsidR="00F0410D" w:rsidRPr="001B0527" w:rsidRDefault="00B76C7F" w:rsidP="00F0410D">
      <w:pPr>
        <w:pStyle w:val="1"/>
        <w:rPr>
          <w:rFonts w:ascii="Times New Roman" w:hAnsi="Times New Roman" w:cs="Times New Roman"/>
          <w:b w:val="0"/>
          <w:color w:val="auto"/>
          <w:sz w:val="24"/>
          <w:szCs w:val="24"/>
        </w:rPr>
      </w:pPr>
      <w:bookmarkStart w:id="5" w:name="_Toc311326419"/>
      <w:bookmarkStart w:id="6" w:name="_Toc324075899"/>
      <w:r w:rsidRPr="001B0527">
        <w:rPr>
          <w:rFonts w:ascii="Times New Roman" w:hAnsi="Times New Roman" w:cs="Times New Roman"/>
          <w:b w:val="0"/>
          <w:color w:val="auto"/>
          <w:sz w:val="24"/>
          <w:szCs w:val="24"/>
        </w:rPr>
        <w:t xml:space="preserve">     </w:t>
      </w:r>
      <w:bookmarkStart w:id="7" w:name="_Toc324590020"/>
      <w:r w:rsidR="00520608" w:rsidRPr="001B0527">
        <w:rPr>
          <w:rFonts w:ascii="Times New Roman" w:hAnsi="Times New Roman" w:cs="Times New Roman"/>
          <w:b w:val="0"/>
          <w:color w:val="auto"/>
          <w:sz w:val="24"/>
          <w:szCs w:val="24"/>
        </w:rPr>
        <w:t>2.2.</w:t>
      </w:r>
      <w:r w:rsidR="00F0410D" w:rsidRPr="001B0527">
        <w:rPr>
          <w:rFonts w:ascii="Times New Roman" w:hAnsi="Times New Roman" w:cs="Times New Roman"/>
          <w:b w:val="0"/>
          <w:color w:val="auto"/>
          <w:sz w:val="24"/>
          <w:szCs w:val="24"/>
        </w:rPr>
        <w:t xml:space="preserve"> Стратегия развития медицинской промышленности Российской Федерации на период до 2020 года</w:t>
      </w:r>
      <w:bookmarkEnd w:id="5"/>
      <w:bookmarkEnd w:id="6"/>
      <w:bookmarkEnd w:id="7"/>
    </w:p>
    <w:p w14:paraId="4436D86C" w14:textId="77777777" w:rsidR="00F0410D" w:rsidRPr="001B0527" w:rsidRDefault="00F0410D" w:rsidP="00F0410D"/>
    <w:p w14:paraId="78647CD0" w14:textId="77777777" w:rsidR="006F5070" w:rsidRPr="001B0527" w:rsidRDefault="006F5070" w:rsidP="00F0410D"/>
    <w:p w14:paraId="42153584" w14:textId="77777777" w:rsidR="006F5070" w:rsidRPr="001B0527" w:rsidRDefault="006F5070" w:rsidP="00F0410D"/>
    <w:p w14:paraId="31D9A31E" w14:textId="0A3A92B3" w:rsidR="00230F00" w:rsidRPr="001B0527" w:rsidRDefault="00230F00" w:rsidP="00230F00">
      <w:pPr>
        <w:widowControl w:val="0"/>
        <w:autoSpaceDE w:val="0"/>
        <w:autoSpaceDN w:val="0"/>
        <w:adjustRightInd w:val="0"/>
        <w:spacing w:line="360" w:lineRule="auto"/>
        <w:ind w:firstLine="284"/>
        <w:jc w:val="both"/>
        <w:rPr>
          <w:rFonts w:ascii="Times" w:hAnsi="Times" w:cs="Times New Roman"/>
        </w:rPr>
      </w:pPr>
      <w:r w:rsidRPr="0078417D">
        <w:rPr>
          <w:rFonts w:ascii="Times" w:hAnsi="Times" w:cs="Tahoma"/>
        </w:rPr>
        <w:t>Стратегия разработана Министерством промышленности и торговли Российской Федерации и главной ее целью является формирование конкурентоспособной и высокотехнологичной отрасли по разработке и производству</w:t>
      </w:r>
      <w:r w:rsidRPr="001B0527">
        <w:rPr>
          <w:rFonts w:ascii="Times" w:hAnsi="Times" w:cs="Tahoma"/>
          <w:lang w:val="en-US"/>
        </w:rPr>
        <w:t> </w:t>
      </w:r>
      <w:r w:rsidRPr="0078417D">
        <w:rPr>
          <w:rFonts w:ascii="Times" w:hAnsi="Times" w:cs="Tahoma"/>
        </w:rPr>
        <w:t>медицинского оборудования. Достижение этой цели требует создания необходимых</w:t>
      </w:r>
      <w:r w:rsidRPr="001B0527">
        <w:rPr>
          <w:rFonts w:ascii="Times" w:hAnsi="Times" w:cs="Tahoma"/>
          <w:lang w:val="en-US"/>
        </w:rPr>
        <w:t> </w:t>
      </w:r>
      <w:r w:rsidRPr="0078417D">
        <w:rPr>
          <w:rFonts w:ascii="Times" w:hAnsi="Times" w:cs="Tahoma"/>
        </w:rPr>
        <w:t>для модернизации</w:t>
      </w:r>
      <w:r w:rsidRPr="001B0527">
        <w:rPr>
          <w:rFonts w:ascii="Times" w:hAnsi="Times" w:cs="Tahoma"/>
          <w:lang w:val="en-US"/>
        </w:rPr>
        <w:t> </w:t>
      </w:r>
      <w:r w:rsidRPr="0078417D">
        <w:rPr>
          <w:rFonts w:ascii="Times" w:hAnsi="Times" w:cs="Tahoma"/>
        </w:rPr>
        <w:t>условий</w:t>
      </w:r>
      <w:r w:rsidRPr="001B0527">
        <w:rPr>
          <w:rFonts w:ascii="Times" w:hAnsi="Times" w:cs="Tahoma"/>
          <w:lang w:val="en-US"/>
        </w:rPr>
        <w:t> </w:t>
      </w:r>
      <w:r w:rsidRPr="0078417D">
        <w:rPr>
          <w:rFonts w:ascii="Times" w:hAnsi="Times" w:cs="Tahoma"/>
        </w:rPr>
        <w:t>и реализации инновационной модели развития отрасли. В программе</w:t>
      </w:r>
      <w:r w:rsidRPr="001B0527">
        <w:rPr>
          <w:rFonts w:ascii="Times" w:hAnsi="Times" w:cs="Tahoma"/>
          <w:lang w:val="en-US"/>
        </w:rPr>
        <w:t> </w:t>
      </w:r>
      <w:r w:rsidRPr="0078417D">
        <w:rPr>
          <w:rFonts w:ascii="Times" w:hAnsi="Times" w:cs="Tahoma"/>
        </w:rPr>
        <w:t>выделяются следующие задачи:</w:t>
      </w:r>
    </w:p>
    <w:p w14:paraId="51EC3BC4" w14:textId="77777777" w:rsidR="00230F00" w:rsidRPr="0078417D" w:rsidRDefault="00230F00" w:rsidP="00230F00">
      <w:pPr>
        <w:widowControl w:val="0"/>
        <w:autoSpaceDE w:val="0"/>
        <w:autoSpaceDN w:val="0"/>
        <w:adjustRightInd w:val="0"/>
        <w:spacing w:line="360" w:lineRule="auto"/>
        <w:ind w:left="284"/>
        <w:rPr>
          <w:rFonts w:ascii="Times" w:hAnsi="Times" w:cs="Tahoma"/>
        </w:rPr>
      </w:pPr>
      <w:r w:rsidRPr="0078417D">
        <w:rPr>
          <w:rFonts w:ascii="Times" w:hAnsi="Times" w:cs="Tahoma"/>
        </w:rPr>
        <w:t>1. Преодоление технологического отставания отрасли;</w:t>
      </w:r>
    </w:p>
    <w:p w14:paraId="6EBDBC32" w14:textId="77777777" w:rsidR="00230F00" w:rsidRPr="0078417D" w:rsidRDefault="00230F00" w:rsidP="00230F00">
      <w:pPr>
        <w:widowControl w:val="0"/>
        <w:autoSpaceDE w:val="0"/>
        <w:autoSpaceDN w:val="0"/>
        <w:adjustRightInd w:val="0"/>
        <w:spacing w:line="360" w:lineRule="auto"/>
        <w:ind w:left="284"/>
        <w:rPr>
          <w:rFonts w:ascii="Times" w:hAnsi="Times" w:cs="Tahoma"/>
        </w:rPr>
      </w:pPr>
      <w:r w:rsidRPr="0078417D">
        <w:rPr>
          <w:rFonts w:ascii="Times" w:hAnsi="Times" w:cs="Tahoma"/>
        </w:rPr>
        <w:lastRenderedPageBreak/>
        <w:t>2. Преодоление закрытости отрасли;</w:t>
      </w:r>
    </w:p>
    <w:p w14:paraId="4BF284B3" w14:textId="6D5A29E5" w:rsidR="00230F00" w:rsidRPr="0078417D" w:rsidRDefault="00230F00" w:rsidP="00230F00">
      <w:pPr>
        <w:widowControl w:val="0"/>
        <w:autoSpaceDE w:val="0"/>
        <w:autoSpaceDN w:val="0"/>
        <w:adjustRightInd w:val="0"/>
        <w:spacing w:line="360" w:lineRule="auto"/>
        <w:ind w:left="284"/>
        <w:rPr>
          <w:rFonts w:ascii="Times" w:hAnsi="Times" w:cs="Tahoma"/>
        </w:rPr>
      </w:pPr>
      <w:r w:rsidRPr="0078417D">
        <w:rPr>
          <w:rFonts w:ascii="Times" w:hAnsi="Times" w:cs="Tahoma"/>
        </w:rPr>
        <w:t>3. Преодоление разобщенности индустрии, запуск инновационного цикла.</w:t>
      </w:r>
    </w:p>
    <w:p w14:paraId="2368FF7C" w14:textId="276E424E" w:rsidR="00F0410D" w:rsidRPr="001B0527" w:rsidRDefault="00230F00" w:rsidP="00230F00">
      <w:pPr>
        <w:widowControl w:val="0"/>
        <w:autoSpaceDE w:val="0"/>
        <w:autoSpaceDN w:val="0"/>
        <w:adjustRightInd w:val="0"/>
        <w:spacing w:line="360" w:lineRule="auto"/>
        <w:ind w:firstLine="284"/>
        <w:jc w:val="both"/>
        <w:rPr>
          <w:rFonts w:ascii="Times" w:hAnsi="Times" w:cs="Times New Roman"/>
        </w:rPr>
      </w:pPr>
      <w:r w:rsidRPr="0078417D">
        <w:rPr>
          <w:rFonts w:ascii="Times" w:hAnsi="Times" w:cs="Tahoma"/>
        </w:rPr>
        <w:t>Доля отечественной продукции на российском рынке в 2020 должна вырасти до 40 % с нынешних 15-18%, а решение поставленных задач должно позволить выйти России на траекторию устойчивого роста индустрии. На претворение данных задач в жизнь выделено 58 348,5 млн рублей</w:t>
      </w:r>
      <w:r w:rsidRPr="001B0527">
        <w:rPr>
          <w:rFonts w:ascii="Times" w:hAnsi="Times" w:cs="Tahoma"/>
          <w:lang w:val="en-US"/>
        </w:rPr>
        <w:t> </w:t>
      </w:r>
      <w:r w:rsidRPr="0078417D">
        <w:rPr>
          <w:rFonts w:ascii="Times" w:hAnsi="Times" w:cs="Tahoma"/>
        </w:rPr>
        <w:t xml:space="preserve"> и 9 лет ( с 2011 по 2020 годы). </w:t>
      </w:r>
      <w:proofErr w:type="spellStart"/>
      <w:r w:rsidRPr="001B0527">
        <w:rPr>
          <w:rFonts w:ascii="Times" w:hAnsi="Times" w:cs="Tahoma"/>
          <w:lang w:val="en-US"/>
        </w:rPr>
        <w:t>Их</w:t>
      </w:r>
      <w:proofErr w:type="spellEnd"/>
      <w:r w:rsidRPr="001B0527">
        <w:rPr>
          <w:rFonts w:ascii="Times" w:hAnsi="Times" w:cs="Tahoma"/>
          <w:lang w:val="en-US"/>
        </w:rPr>
        <w:t xml:space="preserve"> </w:t>
      </w:r>
      <w:proofErr w:type="spellStart"/>
      <w:r w:rsidRPr="001B0527">
        <w:rPr>
          <w:rFonts w:ascii="Times" w:hAnsi="Times" w:cs="Tahoma"/>
          <w:lang w:val="en-US"/>
        </w:rPr>
        <w:t>выполнение</w:t>
      </w:r>
      <w:proofErr w:type="spellEnd"/>
      <w:r w:rsidRPr="001B0527">
        <w:rPr>
          <w:rFonts w:ascii="Times" w:hAnsi="Times" w:cs="Tahoma"/>
          <w:lang w:val="en-US"/>
        </w:rPr>
        <w:t xml:space="preserve"> </w:t>
      </w:r>
      <w:proofErr w:type="spellStart"/>
      <w:r w:rsidRPr="001B0527">
        <w:rPr>
          <w:rFonts w:ascii="Times" w:hAnsi="Times" w:cs="Tahoma"/>
          <w:lang w:val="en-US"/>
        </w:rPr>
        <w:t>разделено</w:t>
      </w:r>
      <w:proofErr w:type="spellEnd"/>
      <w:r w:rsidRPr="001B0527">
        <w:rPr>
          <w:rFonts w:ascii="Times" w:hAnsi="Times" w:cs="Tahoma"/>
          <w:lang w:val="en-US"/>
        </w:rPr>
        <w:t xml:space="preserve"> </w:t>
      </w:r>
      <w:proofErr w:type="spellStart"/>
      <w:r w:rsidRPr="001B0527">
        <w:rPr>
          <w:rFonts w:ascii="Times" w:hAnsi="Times" w:cs="Tahoma"/>
          <w:lang w:val="en-US"/>
        </w:rPr>
        <w:t>на</w:t>
      </w:r>
      <w:proofErr w:type="spellEnd"/>
      <w:r w:rsidRPr="001B0527">
        <w:rPr>
          <w:rFonts w:ascii="Times" w:hAnsi="Times" w:cs="Tahoma"/>
          <w:lang w:val="en-US"/>
        </w:rPr>
        <w:t xml:space="preserve"> </w:t>
      </w:r>
      <w:proofErr w:type="spellStart"/>
      <w:r w:rsidRPr="001B0527">
        <w:rPr>
          <w:rFonts w:ascii="Times" w:hAnsi="Times" w:cs="Tahoma"/>
          <w:lang w:val="en-US"/>
        </w:rPr>
        <w:t>два</w:t>
      </w:r>
      <w:proofErr w:type="spellEnd"/>
      <w:r w:rsidRPr="001B0527">
        <w:rPr>
          <w:rFonts w:ascii="Times" w:hAnsi="Times" w:cs="Tahoma"/>
          <w:lang w:val="en-US"/>
        </w:rPr>
        <w:t> </w:t>
      </w:r>
      <w:proofErr w:type="spellStart"/>
      <w:r w:rsidRPr="001B0527">
        <w:rPr>
          <w:rFonts w:ascii="Times" w:hAnsi="Times" w:cs="Tahoma"/>
          <w:lang w:val="en-US"/>
        </w:rPr>
        <w:t>основных</w:t>
      </w:r>
      <w:proofErr w:type="spellEnd"/>
      <w:r w:rsidRPr="001B0527">
        <w:rPr>
          <w:rFonts w:ascii="Times" w:hAnsi="Times" w:cs="Tahoma"/>
          <w:lang w:val="en-US"/>
        </w:rPr>
        <w:t> </w:t>
      </w:r>
      <w:proofErr w:type="spellStart"/>
      <w:r w:rsidRPr="001B0527">
        <w:rPr>
          <w:rFonts w:ascii="Times" w:hAnsi="Times" w:cs="Tahoma"/>
          <w:lang w:val="en-US"/>
        </w:rPr>
        <w:t>этапа</w:t>
      </w:r>
      <w:proofErr w:type="spellEnd"/>
      <w:r w:rsidR="00F0410D" w:rsidRPr="001B0527">
        <w:rPr>
          <w:rFonts w:ascii="Times" w:hAnsi="Times" w:cs="Times New Roman"/>
        </w:rPr>
        <w:t>:</w:t>
      </w:r>
      <w:r w:rsidR="00F0410D" w:rsidRPr="001B0527">
        <w:rPr>
          <w:rStyle w:val="aa"/>
          <w:rFonts w:ascii="Times" w:hAnsi="Times" w:cs="Times New Roman"/>
        </w:rPr>
        <w:footnoteReference w:id="40"/>
      </w:r>
    </w:p>
    <w:p w14:paraId="0E1DFA36" w14:textId="77777777" w:rsidR="00F0410D" w:rsidRPr="001B0527" w:rsidRDefault="00F0410D" w:rsidP="00F0410D">
      <w:pPr>
        <w:pStyle w:val="a5"/>
        <w:numPr>
          <w:ilvl w:val="0"/>
          <w:numId w:val="18"/>
        </w:numPr>
        <w:spacing w:line="360" w:lineRule="auto"/>
        <w:jc w:val="both"/>
        <w:rPr>
          <w:rFonts w:ascii="Times New Roman" w:hAnsi="Times New Roman" w:cs="Times New Roman"/>
        </w:rPr>
      </w:pPr>
      <w:r w:rsidRPr="001B0527">
        <w:rPr>
          <w:rFonts w:ascii="Times New Roman" w:hAnsi="Times New Roman" w:cs="Times New Roman"/>
        </w:rPr>
        <w:t>Развитие локального производства (2011-2015 годы);</w:t>
      </w:r>
    </w:p>
    <w:p w14:paraId="2F14AC01" w14:textId="77777777" w:rsidR="00F0410D" w:rsidRPr="001B0527" w:rsidRDefault="00F0410D" w:rsidP="00230F00">
      <w:pPr>
        <w:pStyle w:val="a5"/>
        <w:numPr>
          <w:ilvl w:val="0"/>
          <w:numId w:val="18"/>
        </w:numPr>
        <w:spacing w:line="360" w:lineRule="auto"/>
        <w:ind w:hanging="354"/>
        <w:jc w:val="both"/>
        <w:rPr>
          <w:rFonts w:ascii="Times New Roman" w:hAnsi="Times New Roman" w:cs="Times New Roman"/>
        </w:rPr>
      </w:pPr>
      <w:r w:rsidRPr="001B0527">
        <w:rPr>
          <w:rFonts w:ascii="Times New Roman" w:hAnsi="Times New Roman" w:cs="Times New Roman"/>
        </w:rPr>
        <w:t>Развитие собственных технологий на базе полного инновационного цикла (2016-2020 годы).</w:t>
      </w:r>
    </w:p>
    <w:p w14:paraId="471779A8" w14:textId="2DB31A5F" w:rsidR="00F0410D" w:rsidRPr="0078417D" w:rsidRDefault="00230F00" w:rsidP="00230F00">
      <w:pPr>
        <w:widowControl w:val="0"/>
        <w:autoSpaceDE w:val="0"/>
        <w:autoSpaceDN w:val="0"/>
        <w:adjustRightInd w:val="0"/>
        <w:spacing w:line="360" w:lineRule="auto"/>
        <w:ind w:firstLine="284"/>
        <w:jc w:val="both"/>
        <w:rPr>
          <w:rFonts w:ascii="Times" w:hAnsi="Times" w:cs="Tahoma"/>
        </w:rPr>
      </w:pPr>
      <w:r w:rsidRPr="0078417D">
        <w:rPr>
          <w:rFonts w:ascii="Times" w:hAnsi="Times" w:cs="Tahoma"/>
        </w:rPr>
        <w:t>Переход отечественной медицинской промышленности на инновационный путь развития и формирование её конкурентных преимуществ на мировом рынке требуют следующих мероприятий в рамках программы</w:t>
      </w:r>
      <w:r w:rsidR="00F0410D" w:rsidRPr="001B0527">
        <w:rPr>
          <w:rFonts w:ascii="Times" w:hAnsi="Times" w:cs="Times New Roman"/>
        </w:rPr>
        <w:t>:</w:t>
      </w:r>
      <w:r w:rsidR="00F0410D" w:rsidRPr="001B0527">
        <w:rPr>
          <w:rStyle w:val="aa"/>
          <w:rFonts w:ascii="Times" w:hAnsi="Times" w:cs="Times New Roman"/>
        </w:rPr>
        <w:footnoteReference w:id="41"/>
      </w:r>
    </w:p>
    <w:p w14:paraId="6AA2ECF5" w14:textId="77777777" w:rsidR="00F0410D" w:rsidRPr="001B0527" w:rsidRDefault="00F0410D" w:rsidP="00F0410D">
      <w:pPr>
        <w:pStyle w:val="a5"/>
        <w:numPr>
          <w:ilvl w:val="0"/>
          <w:numId w:val="20"/>
        </w:numPr>
        <w:spacing w:line="360" w:lineRule="auto"/>
        <w:jc w:val="both"/>
        <w:rPr>
          <w:rFonts w:ascii="Times New Roman" w:hAnsi="Times New Roman" w:cs="Times New Roman"/>
        </w:rPr>
      </w:pPr>
      <w:r w:rsidRPr="001B0527">
        <w:rPr>
          <w:rFonts w:ascii="Times New Roman" w:hAnsi="Times New Roman" w:cs="Times New Roman"/>
        </w:rPr>
        <w:t>Развитие кадрового потенциала в медицинской промышленности;</w:t>
      </w:r>
    </w:p>
    <w:p w14:paraId="0769656C" w14:textId="77777777" w:rsidR="00F0410D" w:rsidRPr="001B0527" w:rsidRDefault="00F0410D" w:rsidP="00F0410D">
      <w:pPr>
        <w:pStyle w:val="a5"/>
        <w:numPr>
          <w:ilvl w:val="0"/>
          <w:numId w:val="20"/>
        </w:numPr>
        <w:spacing w:line="360" w:lineRule="auto"/>
        <w:jc w:val="both"/>
        <w:rPr>
          <w:rFonts w:ascii="Times New Roman" w:hAnsi="Times New Roman" w:cs="Times New Roman"/>
        </w:rPr>
      </w:pPr>
      <w:r w:rsidRPr="001B0527">
        <w:rPr>
          <w:rFonts w:ascii="Times New Roman" w:hAnsi="Times New Roman" w:cs="Times New Roman"/>
        </w:rPr>
        <w:t>Формирование нормативной базы отрасли в соответствии с международными стандартами;</w:t>
      </w:r>
    </w:p>
    <w:p w14:paraId="7164A1B8" w14:textId="77777777" w:rsidR="00F0410D" w:rsidRPr="001B0527" w:rsidRDefault="00F0410D" w:rsidP="00F0410D">
      <w:pPr>
        <w:pStyle w:val="a5"/>
        <w:numPr>
          <w:ilvl w:val="0"/>
          <w:numId w:val="20"/>
        </w:numPr>
        <w:spacing w:line="360" w:lineRule="auto"/>
        <w:jc w:val="both"/>
        <w:rPr>
          <w:rFonts w:ascii="Times New Roman" w:hAnsi="Times New Roman" w:cs="Times New Roman"/>
        </w:rPr>
      </w:pPr>
      <w:r w:rsidRPr="001B0527">
        <w:rPr>
          <w:rFonts w:ascii="Times New Roman" w:hAnsi="Times New Roman" w:cs="Times New Roman"/>
        </w:rPr>
        <w:t>Стимулирование спроса на локальную продукцию;</w:t>
      </w:r>
    </w:p>
    <w:p w14:paraId="3C9D069B" w14:textId="77777777" w:rsidR="00F0410D" w:rsidRPr="001B0527" w:rsidRDefault="00F0410D" w:rsidP="00F0410D">
      <w:pPr>
        <w:pStyle w:val="a5"/>
        <w:numPr>
          <w:ilvl w:val="0"/>
          <w:numId w:val="20"/>
        </w:numPr>
        <w:spacing w:line="360" w:lineRule="auto"/>
        <w:jc w:val="both"/>
        <w:rPr>
          <w:rFonts w:ascii="Times New Roman" w:hAnsi="Times New Roman" w:cs="Times New Roman"/>
        </w:rPr>
      </w:pPr>
      <w:r w:rsidRPr="001B0527">
        <w:rPr>
          <w:rFonts w:ascii="Times New Roman" w:hAnsi="Times New Roman" w:cs="Times New Roman"/>
        </w:rPr>
        <w:t>Развитие инновационной среды и содействие созданию системы трансфера разработок в медицинской промышленности.</w:t>
      </w:r>
    </w:p>
    <w:p w14:paraId="6F133E66" w14:textId="77777777" w:rsidR="00F0410D" w:rsidRPr="001B0527" w:rsidRDefault="00F0410D" w:rsidP="00230F00">
      <w:pPr>
        <w:spacing w:line="360" w:lineRule="auto"/>
        <w:jc w:val="both"/>
        <w:rPr>
          <w:rFonts w:ascii="Times" w:hAnsi="Times" w:cs="Times New Roman"/>
        </w:rPr>
      </w:pPr>
    </w:p>
    <w:p w14:paraId="79ED030A" w14:textId="77777777" w:rsidR="00230F00" w:rsidRPr="0078417D" w:rsidRDefault="00230F00" w:rsidP="00230F00">
      <w:pPr>
        <w:widowControl w:val="0"/>
        <w:autoSpaceDE w:val="0"/>
        <w:autoSpaceDN w:val="0"/>
        <w:adjustRightInd w:val="0"/>
        <w:spacing w:line="360" w:lineRule="auto"/>
        <w:ind w:firstLine="284"/>
        <w:jc w:val="both"/>
        <w:rPr>
          <w:rFonts w:ascii="Times" w:hAnsi="Times" w:cs="Tahoma"/>
        </w:rPr>
      </w:pPr>
      <w:r w:rsidRPr="0078417D">
        <w:rPr>
          <w:rFonts w:ascii="Times" w:hAnsi="Times" w:cs="Tahoma"/>
        </w:rPr>
        <w:t>Медицинские изделия являются одними из наиболее наукоёмких направлений промышленности. Уровень применяемых технологий в данной сфере очень высок и эффективность</w:t>
      </w:r>
      <w:r w:rsidRPr="001B0527">
        <w:rPr>
          <w:rFonts w:ascii="Times" w:hAnsi="Times" w:cs="Tahoma"/>
          <w:lang w:val="en-US"/>
        </w:rPr>
        <w:t> </w:t>
      </w:r>
      <w:r w:rsidRPr="0078417D">
        <w:rPr>
          <w:rFonts w:ascii="Times" w:hAnsi="Times" w:cs="Tahoma"/>
        </w:rPr>
        <w:t>медицинской системы</w:t>
      </w:r>
      <w:r w:rsidRPr="001B0527">
        <w:rPr>
          <w:rFonts w:ascii="Times" w:hAnsi="Times" w:cs="Tahoma"/>
          <w:lang w:val="en-US"/>
        </w:rPr>
        <w:t> </w:t>
      </w:r>
      <w:r w:rsidRPr="0078417D">
        <w:rPr>
          <w:rFonts w:ascii="Times" w:hAnsi="Times" w:cs="Tahoma"/>
        </w:rPr>
        <w:t>непосредственно зависит от использования инновационных технологий. Внутренние затраты на</w:t>
      </w:r>
      <w:r w:rsidRPr="001B0527">
        <w:rPr>
          <w:rFonts w:ascii="Times" w:hAnsi="Times" w:cs="Tahoma"/>
          <w:lang w:val="en-US"/>
        </w:rPr>
        <w:t> </w:t>
      </w:r>
      <w:r w:rsidRPr="0078417D">
        <w:rPr>
          <w:rFonts w:ascii="Times" w:hAnsi="Times" w:cs="Tahoma"/>
        </w:rPr>
        <w:t>НИОКР</w:t>
      </w:r>
      <w:r w:rsidRPr="001B0527">
        <w:rPr>
          <w:rFonts w:ascii="Times" w:hAnsi="Times" w:cs="Tahoma"/>
          <w:lang w:val="en-US"/>
        </w:rPr>
        <w:t> </w:t>
      </w:r>
      <w:r w:rsidRPr="0078417D">
        <w:rPr>
          <w:rFonts w:ascii="Times" w:hAnsi="Times" w:cs="Tahoma"/>
        </w:rPr>
        <w:t>в Российской Федерации в 2014 году составили 847 527 млн рублей, а на здравоохранение и предоставление социальных услуг 2 401,1 млн рублей.</w:t>
      </w:r>
      <w:r w:rsidRPr="001B0527">
        <w:rPr>
          <w:rFonts w:ascii="Times" w:hAnsi="Times" w:cs="Tahoma"/>
          <w:lang w:val="en-US"/>
        </w:rPr>
        <w:t> </w:t>
      </w:r>
      <w:r w:rsidRPr="0078417D">
        <w:rPr>
          <w:rFonts w:ascii="Times" w:hAnsi="Times" w:cs="Tahoma"/>
        </w:rPr>
        <w:t xml:space="preserve"> Это меньше чем 3% от всех затрат на науку. По моему мнению это слишком низкий показатель, учитывая состояние и социальную значимость данной сферы.</w:t>
      </w:r>
    </w:p>
    <w:p w14:paraId="4592B47F" w14:textId="28233D36" w:rsidR="000E09F5" w:rsidRPr="001B0527" w:rsidRDefault="00F0410D" w:rsidP="00F0410D">
      <w:pPr>
        <w:widowControl w:val="0"/>
        <w:autoSpaceDE w:val="0"/>
        <w:autoSpaceDN w:val="0"/>
        <w:adjustRightInd w:val="0"/>
        <w:spacing w:line="360" w:lineRule="auto"/>
        <w:jc w:val="both"/>
        <w:rPr>
          <w:rFonts w:ascii="Times New Roman" w:hAnsi="Times New Roman" w:cs="Times New Roman"/>
          <w:lang w:val="en-US"/>
        </w:rPr>
      </w:pPr>
      <w:r w:rsidRPr="001B0527">
        <w:rPr>
          <w:rFonts w:ascii="Times New Roman" w:hAnsi="Times New Roman" w:cs="Times New Roman"/>
          <w:noProof/>
          <w:lang w:val="en-US"/>
        </w:rPr>
        <w:lastRenderedPageBreak/>
        <w:drawing>
          <wp:inline distT="0" distB="0" distL="0" distR="0" wp14:anchorId="3DBFADFE" wp14:editId="7D82AE21">
            <wp:extent cx="5829300" cy="2745740"/>
            <wp:effectExtent l="0" t="0" r="12700" b="0"/>
            <wp:docPr id="10" name="Изображение 10" descr="Macintosh HD:Users:veronikakozak:Desktop:Снимок экрана 2015-12-09 в 22.0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eronikakozak:Desktop:Снимок экрана 2015-12-09 в 22.04.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0315" cy="2746218"/>
                    </a:xfrm>
                    <a:prstGeom prst="rect">
                      <a:avLst/>
                    </a:prstGeom>
                    <a:noFill/>
                    <a:ln>
                      <a:noFill/>
                    </a:ln>
                  </pic:spPr>
                </pic:pic>
              </a:graphicData>
            </a:graphic>
          </wp:inline>
        </w:drawing>
      </w:r>
    </w:p>
    <w:p w14:paraId="35A58C34" w14:textId="33C3A8B2" w:rsidR="00F0410D" w:rsidRPr="001B0527" w:rsidRDefault="000E09F5" w:rsidP="00F0410D">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Рисунок </w:t>
      </w:r>
      <w:r w:rsidR="00CF3B89" w:rsidRPr="001B0527">
        <w:rPr>
          <w:rFonts w:ascii="Times New Roman" w:hAnsi="Times New Roman" w:cs="Times New Roman"/>
        </w:rPr>
        <w:t>10</w:t>
      </w:r>
      <w:r w:rsidR="00F0410D" w:rsidRPr="001B0527">
        <w:rPr>
          <w:rFonts w:ascii="Times New Roman" w:hAnsi="Times New Roman" w:cs="Times New Roman"/>
        </w:rPr>
        <w:t xml:space="preserve"> Динамика объема производства медицинской техники в РФ.</w:t>
      </w:r>
    </w:p>
    <w:p w14:paraId="6AF0089F" w14:textId="3D0E812B" w:rsidR="000E09F5" w:rsidRPr="001B0527" w:rsidRDefault="000E09F5" w:rsidP="00F0410D">
      <w:pPr>
        <w:widowControl w:val="0"/>
        <w:autoSpaceDE w:val="0"/>
        <w:autoSpaceDN w:val="0"/>
        <w:adjustRightInd w:val="0"/>
        <w:spacing w:line="360" w:lineRule="auto"/>
        <w:jc w:val="both"/>
        <w:rPr>
          <w:lang w:val="en-US"/>
        </w:rPr>
      </w:pPr>
      <w:r w:rsidRPr="001B0527">
        <w:rPr>
          <w:rFonts w:ascii="Times New Roman" w:hAnsi="Times New Roman" w:cs="Times New Roman"/>
        </w:rPr>
        <w:t xml:space="preserve">Источник: Сайт </w:t>
      </w:r>
      <w:r w:rsidR="00D56024" w:rsidRPr="001B0527">
        <w:rPr>
          <w:rFonts w:ascii="Times New Roman" w:hAnsi="Times New Roman" w:cs="Times New Roman"/>
        </w:rPr>
        <w:t>Министерства</w:t>
      </w:r>
      <w:r w:rsidRPr="001B0527">
        <w:rPr>
          <w:rFonts w:ascii="Times New Roman" w:hAnsi="Times New Roman" w:cs="Times New Roman"/>
        </w:rPr>
        <w:t xml:space="preserve"> промышленности и торговли РФ. </w:t>
      </w:r>
      <w:r w:rsidRPr="001B0527">
        <w:rPr>
          <w:rFonts w:ascii="Times New Roman" w:hAnsi="Times New Roman" w:cs="Times New Roman"/>
          <w:lang w:val="en-US"/>
        </w:rPr>
        <w:t xml:space="preserve">URL: </w:t>
      </w:r>
      <w:r w:rsidRPr="001B0527">
        <w:rPr>
          <w:lang w:val="en-US"/>
        </w:rPr>
        <w:t>http://minpromtorg.gov.ru/common/upload/files/docs/Gospodderzhka_farm_promyshlennost[1].pdf</w:t>
      </w:r>
    </w:p>
    <w:p w14:paraId="267F9EA9" w14:textId="77777777" w:rsidR="000E09F5" w:rsidRPr="001B0527" w:rsidRDefault="000E09F5" w:rsidP="00F0410D">
      <w:pPr>
        <w:widowControl w:val="0"/>
        <w:autoSpaceDE w:val="0"/>
        <w:autoSpaceDN w:val="0"/>
        <w:adjustRightInd w:val="0"/>
        <w:spacing w:line="360" w:lineRule="auto"/>
        <w:jc w:val="both"/>
        <w:rPr>
          <w:rFonts w:ascii="Times New Roman" w:hAnsi="Times New Roman" w:cs="Times New Roman"/>
          <w:lang w:val="en-US"/>
        </w:rPr>
      </w:pPr>
    </w:p>
    <w:p w14:paraId="59941536" w14:textId="77777777" w:rsidR="00230F00" w:rsidRPr="0078417D" w:rsidRDefault="00230F00" w:rsidP="00230F00">
      <w:pPr>
        <w:widowControl w:val="0"/>
        <w:autoSpaceDE w:val="0"/>
        <w:autoSpaceDN w:val="0"/>
        <w:adjustRightInd w:val="0"/>
        <w:spacing w:line="360" w:lineRule="auto"/>
        <w:ind w:firstLine="284"/>
        <w:jc w:val="both"/>
        <w:rPr>
          <w:rFonts w:ascii="Times" w:hAnsi="Times" w:cs="Tahoma"/>
        </w:rPr>
      </w:pPr>
      <w:r w:rsidRPr="0078417D">
        <w:rPr>
          <w:rFonts w:ascii="Times" w:hAnsi="Times" w:cs="Tahoma"/>
        </w:rPr>
        <w:t>Объем производства медицинской техники и соответствующих принадлежностей в 2014 году составил 42 млрд рублей. В 2015 году ожидается рост показателей на 10-12% до 46,8 млрд рублей. Прирост производства в 2014 году к 2009 г. составил +8,5%, что говорит о развитии медицинской промышленности на территории Российской Федерации. И несмотря на некоторую отрицательную динамику рынка в 2013-2014 годах производство сохраняет рост. Оценивая динамику фактического объема отечественного рынка, можно сделать вывод, что она безусловно положительная и отечественный рынок медицинского оборудования находится на активной стадии развития. Но все равно, сравнивая с США и Европой, отечественная медицинская промышленность в целом остается слабой в конкурентом отношении несмотря на существенный рост.</w:t>
      </w:r>
    </w:p>
    <w:p w14:paraId="4E9F08DD" w14:textId="0E43B3A9" w:rsidR="00F0410D" w:rsidRPr="0078417D" w:rsidRDefault="00230F00" w:rsidP="00230F00">
      <w:pPr>
        <w:widowControl w:val="0"/>
        <w:autoSpaceDE w:val="0"/>
        <w:autoSpaceDN w:val="0"/>
        <w:adjustRightInd w:val="0"/>
        <w:spacing w:line="360" w:lineRule="auto"/>
        <w:ind w:firstLine="284"/>
        <w:jc w:val="both"/>
        <w:rPr>
          <w:rFonts w:ascii="Times" w:hAnsi="Times" w:cs="Tahoma"/>
        </w:rPr>
      </w:pPr>
      <w:r w:rsidRPr="0078417D">
        <w:rPr>
          <w:rFonts w:ascii="Times" w:hAnsi="Times" w:cs="Tahoma"/>
        </w:rPr>
        <w:t>В свою очередь в рамках реализации программы “Медпром2020” с каждым годом увеличивается количество предприятий фармацевтической и медицинской промышленности, где произведено технологическое перевооружение производства. С 2013 года по сегодняшний день их число выросло почти в 4 раза, а количество созданных научно- исследовательских центров по разработке лекарственных средств и медицинских изделий мирового уровня с 2014 года по 2015 выросло в 2 раза</w:t>
      </w:r>
      <w:r w:rsidR="00F0410D" w:rsidRPr="001B0527">
        <w:rPr>
          <w:rFonts w:ascii="Times" w:hAnsi="Times" w:cs="Times New Roman"/>
        </w:rPr>
        <w:t>.</w:t>
      </w:r>
      <w:r w:rsidR="00F0410D" w:rsidRPr="001B0527">
        <w:rPr>
          <w:rStyle w:val="aa"/>
          <w:rFonts w:ascii="Times" w:hAnsi="Times" w:cs="Times New Roman"/>
          <w:lang w:val="en-US"/>
        </w:rPr>
        <w:footnoteReference w:id="42"/>
      </w:r>
    </w:p>
    <w:p w14:paraId="4623D63C" w14:textId="77777777" w:rsidR="00F0410D" w:rsidRPr="001B0527" w:rsidRDefault="00F0410D" w:rsidP="00230F00">
      <w:pPr>
        <w:spacing w:line="360" w:lineRule="auto"/>
        <w:ind w:firstLine="284"/>
        <w:jc w:val="both"/>
        <w:rPr>
          <w:rFonts w:ascii="Times New Roman" w:hAnsi="Times New Roman" w:cs="Times New Roman"/>
        </w:rPr>
      </w:pPr>
      <w:r w:rsidRPr="001B0527">
        <w:rPr>
          <w:rFonts w:ascii="Times New Roman" w:hAnsi="Times New Roman" w:cs="Times New Roman"/>
        </w:rPr>
        <w:lastRenderedPageBreak/>
        <w:t>По словам президента и</w:t>
      </w:r>
      <w:r w:rsidRPr="001B0527">
        <w:rPr>
          <w:rFonts w:ascii="Times New Roman" w:hAnsi="Times New Roman" w:cs="Times New Roman"/>
          <w:lang w:val="en-US"/>
        </w:rPr>
        <w:t> </w:t>
      </w:r>
      <w:r w:rsidRPr="001B0527">
        <w:rPr>
          <w:rFonts w:ascii="Times New Roman" w:hAnsi="Times New Roman" w:cs="Times New Roman"/>
        </w:rPr>
        <w:t xml:space="preserve">генерального директора компании </w:t>
      </w:r>
      <w:r w:rsidRPr="001B0527">
        <w:rPr>
          <w:rFonts w:ascii="Times New Roman" w:hAnsi="Times New Roman" w:cs="Times New Roman"/>
          <w:lang w:val="en-US"/>
        </w:rPr>
        <w:t>GE Healthcare</w:t>
      </w:r>
      <w:r w:rsidRPr="001B0527">
        <w:rPr>
          <w:rFonts w:ascii="Times New Roman" w:hAnsi="Times New Roman" w:cs="Times New Roman"/>
        </w:rPr>
        <w:t xml:space="preserve"> в</w:t>
      </w:r>
      <w:r w:rsidRPr="001B0527">
        <w:rPr>
          <w:rFonts w:ascii="Times New Roman" w:hAnsi="Times New Roman" w:cs="Times New Roman"/>
          <w:lang w:val="en-US"/>
        </w:rPr>
        <w:t> </w:t>
      </w:r>
      <w:r w:rsidRPr="001B0527">
        <w:rPr>
          <w:rFonts w:ascii="Times New Roman" w:hAnsi="Times New Roman" w:cs="Times New Roman"/>
        </w:rPr>
        <w:t>России и</w:t>
      </w:r>
      <w:r w:rsidRPr="001B0527">
        <w:rPr>
          <w:rFonts w:ascii="Times New Roman" w:hAnsi="Times New Roman" w:cs="Times New Roman"/>
          <w:lang w:val="en-US"/>
        </w:rPr>
        <w:t> </w:t>
      </w:r>
      <w:r w:rsidRPr="001B0527">
        <w:rPr>
          <w:rFonts w:ascii="Times New Roman" w:hAnsi="Times New Roman" w:cs="Times New Roman"/>
        </w:rPr>
        <w:t>СНГ В.И. Грищенко, чтобы сократить разрыв между состоянием российского рынка и стран-лидеров необходимо создание совместных предприятий. Соединение западного опыта и технологий с возможностями отечественного производителя для того, чтобы развить западные инновационные технологии, используя российскую инженерную школу, также создать новые и</w:t>
      </w:r>
      <w:r w:rsidRPr="001B0527">
        <w:rPr>
          <w:rFonts w:ascii="Times New Roman" w:hAnsi="Times New Roman" w:cs="Times New Roman"/>
          <w:lang w:val="en-US"/>
        </w:rPr>
        <w:t> </w:t>
      </w:r>
      <w:r w:rsidRPr="001B0527">
        <w:rPr>
          <w:rFonts w:ascii="Times New Roman" w:hAnsi="Times New Roman" w:cs="Times New Roman"/>
        </w:rPr>
        <w:t>поддержать существующие российские производства медицинского оборудования и</w:t>
      </w:r>
      <w:r w:rsidRPr="001B0527">
        <w:rPr>
          <w:rFonts w:ascii="Times New Roman" w:hAnsi="Times New Roman" w:cs="Times New Roman"/>
          <w:lang w:val="en-US"/>
        </w:rPr>
        <w:t> </w:t>
      </w:r>
      <w:r w:rsidRPr="001B0527">
        <w:rPr>
          <w:rFonts w:ascii="Times New Roman" w:hAnsi="Times New Roman" w:cs="Times New Roman"/>
        </w:rPr>
        <w:t>комплектующих, которые в</w:t>
      </w:r>
      <w:r w:rsidRPr="001B0527">
        <w:rPr>
          <w:rFonts w:ascii="Times New Roman" w:hAnsi="Times New Roman" w:cs="Times New Roman"/>
          <w:lang w:val="en-US"/>
        </w:rPr>
        <w:t> </w:t>
      </w:r>
      <w:r w:rsidRPr="001B0527">
        <w:rPr>
          <w:rFonts w:ascii="Times New Roman" w:hAnsi="Times New Roman" w:cs="Times New Roman"/>
        </w:rPr>
        <w:t>перспективе могут стать участниками мирового глобального рынка в</w:t>
      </w:r>
      <w:r w:rsidRPr="001B0527">
        <w:rPr>
          <w:rFonts w:ascii="Times New Roman" w:hAnsi="Times New Roman" w:cs="Times New Roman"/>
          <w:lang w:val="en-US"/>
        </w:rPr>
        <w:t> </w:t>
      </w:r>
      <w:r w:rsidRPr="001B0527">
        <w:rPr>
          <w:rFonts w:ascii="Times New Roman" w:hAnsi="Times New Roman" w:cs="Times New Roman"/>
        </w:rPr>
        <w:t>данном сегменте.</w:t>
      </w:r>
      <w:r w:rsidRPr="001B0527">
        <w:rPr>
          <w:rStyle w:val="aa"/>
          <w:rFonts w:ascii="Times New Roman" w:hAnsi="Times New Roman" w:cs="Times New Roman"/>
          <w:lang w:val="en-US"/>
        </w:rPr>
        <w:footnoteReference w:id="43"/>
      </w:r>
    </w:p>
    <w:p w14:paraId="67DE8E5E" w14:textId="404F3054" w:rsidR="00F0410D" w:rsidRPr="001B0527" w:rsidRDefault="00401C76" w:rsidP="00401C76">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В</w:t>
      </w:r>
      <w:r w:rsidR="00F0410D" w:rsidRPr="001B0527">
        <w:rPr>
          <w:rFonts w:ascii="Times New Roman" w:hAnsi="Times New Roman" w:cs="Times New Roman"/>
          <w:lang w:val="en-US"/>
        </w:rPr>
        <w:t> </w:t>
      </w:r>
      <w:r w:rsidR="00F0410D" w:rsidRPr="001B0527">
        <w:rPr>
          <w:rFonts w:ascii="Times New Roman" w:hAnsi="Times New Roman" w:cs="Times New Roman"/>
        </w:rPr>
        <w:t xml:space="preserve">настоящее время такие компании, как </w:t>
      </w:r>
      <w:r w:rsidR="00F0410D" w:rsidRPr="001B0527">
        <w:rPr>
          <w:rFonts w:ascii="Times New Roman" w:hAnsi="Times New Roman" w:cs="Times New Roman"/>
          <w:lang w:val="en-US"/>
        </w:rPr>
        <w:t>Merck</w:t>
      </w:r>
      <w:r w:rsidR="00F0410D" w:rsidRPr="001B0527">
        <w:rPr>
          <w:rFonts w:ascii="Times New Roman" w:hAnsi="Times New Roman" w:cs="Times New Roman"/>
        </w:rPr>
        <w:t xml:space="preserve"> </w:t>
      </w:r>
      <w:proofErr w:type="spellStart"/>
      <w:r w:rsidR="00F0410D" w:rsidRPr="001B0527">
        <w:rPr>
          <w:rFonts w:ascii="Times New Roman" w:hAnsi="Times New Roman" w:cs="Times New Roman"/>
          <w:lang w:val="en-US"/>
        </w:rPr>
        <w:t>Serono</w:t>
      </w:r>
      <w:proofErr w:type="spellEnd"/>
      <w:r w:rsidR="00F0410D" w:rsidRPr="001B0527">
        <w:rPr>
          <w:rFonts w:ascii="Times New Roman" w:hAnsi="Times New Roman" w:cs="Times New Roman"/>
        </w:rPr>
        <w:t xml:space="preserve">, </w:t>
      </w:r>
      <w:r w:rsidR="00F0410D" w:rsidRPr="001B0527">
        <w:rPr>
          <w:rFonts w:ascii="Times New Roman" w:hAnsi="Times New Roman" w:cs="Times New Roman"/>
          <w:lang w:val="en-US"/>
        </w:rPr>
        <w:t>Johnson</w:t>
      </w:r>
      <w:r w:rsidR="00F0410D" w:rsidRPr="001B0527">
        <w:rPr>
          <w:rFonts w:ascii="Times New Roman" w:hAnsi="Times New Roman" w:cs="Times New Roman"/>
        </w:rPr>
        <w:t>&amp;</w:t>
      </w:r>
      <w:r w:rsidR="00F0410D" w:rsidRPr="001B0527">
        <w:rPr>
          <w:rFonts w:ascii="Times New Roman" w:hAnsi="Times New Roman" w:cs="Times New Roman"/>
          <w:lang w:val="en-US"/>
        </w:rPr>
        <w:t>Johnson</w:t>
      </w:r>
      <w:r w:rsidR="00F0410D" w:rsidRPr="001B0527">
        <w:rPr>
          <w:rFonts w:ascii="Times New Roman" w:hAnsi="Times New Roman" w:cs="Times New Roman"/>
        </w:rPr>
        <w:t xml:space="preserve">, </w:t>
      </w:r>
      <w:proofErr w:type="spellStart"/>
      <w:r w:rsidR="00F0410D" w:rsidRPr="001B0527">
        <w:rPr>
          <w:rFonts w:ascii="Times New Roman" w:hAnsi="Times New Roman" w:cs="Times New Roman"/>
          <w:lang w:val="en-US"/>
        </w:rPr>
        <w:t>Boehringer</w:t>
      </w:r>
      <w:proofErr w:type="spellEnd"/>
      <w:r w:rsidR="00F0410D" w:rsidRPr="001B0527">
        <w:rPr>
          <w:rFonts w:ascii="Times New Roman" w:hAnsi="Times New Roman" w:cs="Times New Roman"/>
        </w:rPr>
        <w:t xml:space="preserve"> </w:t>
      </w:r>
      <w:proofErr w:type="spellStart"/>
      <w:r w:rsidR="00F0410D" w:rsidRPr="001B0527">
        <w:rPr>
          <w:rFonts w:ascii="Times New Roman" w:hAnsi="Times New Roman" w:cs="Times New Roman"/>
          <w:lang w:val="en-US"/>
        </w:rPr>
        <w:t>Ingelheim</w:t>
      </w:r>
      <w:proofErr w:type="spellEnd"/>
      <w:r w:rsidR="00F0410D" w:rsidRPr="001B0527">
        <w:rPr>
          <w:rFonts w:ascii="Times New Roman" w:hAnsi="Times New Roman" w:cs="Times New Roman"/>
        </w:rPr>
        <w:t xml:space="preserve">, </w:t>
      </w:r>
      <w:r w:rsidR="00F0410D" w:rsidRPr="001B0527">
        <w:rPr>
          <w:rFonts w:ascii="Times New Roman" w:hAnsi="Times New Roman" w:cs="Times New Roman"/>
          <w:lang w:val="en-US"/>
        </w:rPr>
        <w:t>Pfizer</w:t>
      </w:r>
      <w:r w:rsidR="00F0410D" w:rsidRPr="001B0527">
        <w:rPr>
          <w:rFonts w:ascii="Times New Roman" w:hAnsi="Times New Roman" w:cs="Times New Roman"/>
        </w:rPr>
        <w:t xml:space="preserve">, </w:t>
      </w:r>
      <w:proofErr w:type="spellStart"/>
      <w:r w:rsidR="00F0410D" w:rsidRPr="001B0527">
        <w:rPr>
          <w:rFonts w:ascii="Times New Roman" w:hAnsi="Times New Roman" w:cs="Times New Roman"/>
          <w:lang w:val="en-US"/>
        </w:rPr>
        <w:t>Abbvie</w:t>
      </w:r>
      <w:proofErr w:type="spellEnd"/>
      <w:r w:rsidR="00F0410D" w:rsidRPr="001B0527">
        <w:rPr>
          <w:rFonts w:ascii="Times New Roman" w:hAnsi="Times New Roman" w:cs="Times New Roman"/>
        </w:rPr>
        <w:t xml:space="preserve">, </w:t>
      </w:r>
      <w:r w:rsidR="00F0410D" w:rsidRPr="001B0527">
        <w:rPr>
          <w:rFonts w:ascii="Times New Roman" w:hAnsi="Times New Roman" w:cs="Times New Roman"/>
          <w:lang w:val="en-US"/>
        </w:rPr>
        <w:t>Amgen</w:t>
      </w:r>
      <w:r w:rsidR="00F0410D" w:rsidRPr="001B0527">
        <w:rPr>
          <w:rFonts w:ascii="Times New Roman" w:hAnsi="Times New Roman" w:cs="Times New Roman"/>
        </w:rPr>
        <w:t>, сообщили о</w:t>
      </w:r>
      <w:r w:rsidR="00F0410D" w:rsidRPr="001B0527">
        <w:rPr>
          <w:rFonts w:ascii="Times New Roman" w:hAnsi="Times New Roman" w:cs="Times New Roman"/>
          <w:lang w:val="en-US"/>
        </w:rPr>
        <w:t> </w:t>
      </w:r>
      <w:r w:rsidR="00F0410D" w:rsidRPr="001B0527">
        <w:rPr>
          <w:rFonts w:ascii="Times New Roman" w:hAnsi="Times New Roman" w:cs="Times New Roman"/>
        </w:rPr>
        <w:t>сотрудничестве с</w:t>
      </w:r>
      <w:r w:rsidR="00F0410D" w:rsidRPr="001B0527">
        <w:rPr>
          <w:rFonts w:ascii="Times New Roman" w:hAnsi="Times New Roman" w:cs="Times New Roman"/>
          <w:lang w:val="en-US"/>
        </w:rPr>
        <w:t> </w:t>
      </w:r>
      <w:r w:rsidR="00F0410D" w:rsidRPr="001B0527">
        <w:rPr>
          <w:rFonts w:ascii="Times New Roman" w:hAnsi="Times New Roman" w:cs="Times New Roman"/>
        </w:rPr>
        <w:t>российскими компаниями в</w:t>
      </w:r>
      <w:r w:rsidR="00F0410D" w:rsidRPr="001B0527">
        <w:rPr>
          <w:rFonts w:ascii="Times New Roman" w:hAnsi="Times New Roman" w:cs="Times New Roman"/>
          <w:lang w:val="en-US"/>
        </w:rPr>
        <w:t> </w:t>
      </w:r>
      <w:r w:rsidR="00F0410D" w:rsidRPr="001B0527">
        <w:rPr>
          <w:rFonts w:ascii="Times New Roman" w:hAnsi="Times New Roman" w:cs="Times New Roman"/>
        </w:rPr>
        <w:t>сфере локализации собственной продукции на</w:t>
      </w:r>
      <w:r w:rsidR="00F0410D" w:rsidRPr="001B0527">
        <w:rPr>
          <w:rFonts w:ascii="Times New Roman" w:hAnsi="Times New Roman" w:cs="Times New Roman"/>
          <w:lang w:val="en-US"/>
        </w:rPr>
        <w:t> </w:t>
      </w:r>
      <w:r w:rsidR="00F0410D" w:rsidRPr="001B0527">
        <w:rPr>
          <w:rFonts w:ascii="Times New Roman" w:hAnsi="Times New Roman" w:cs="Times New Roman"/>
        </w:rPr>
        <w:t xml:space="preserve">площадке отечественных компаний. </w:t>
      </w:r>
      <w:r w:rsidR="00F0410D" w:rsidRPr="001B0527">
        <w:rPr>
          <w:rFonts w:ascii="Times New Roman" w:hAnsi="Times New Roman" w:cs="Times New Roman"/>
          <w:lang w:val="en-US"/>
        </w:rPr>
        <w:t>Novartis</w:t>
      </w:r>
      <w:r w:rsidR="00F0410D" w:rsidRPr="001B0527">
        <w:rPr>
          <w:rFonts w:ascii="Times New Roman" w:hAnsi="Times New Roman" w:cs="Times New Roman"/>
        </w:rPr>
        <w:t xml:space="preserve">, </w:t>
      </w:r>
      <w:proofErr w:type="spellStart"/>
      <w:r w:rsidR="00F0410D" w:rsidRPr="001B0527">
        <w:rPr>
          <w:rFonts w:ascii="Times New Roman" w:hAnsi="Times New Roman" w:cs="Times New Roman"/>
          <w:lang w:val="en-US"/>
        </w:rPr>
        <w:t>Teva</w:t>
      </w:r>
      <w:proofErr w:type="spellEnd"/>
      <w:r w:rsidR="00F0410D" w:rsidRPr="001B0527">
        <w:rPr>
          <w:rFonts w:ascii="Times New Roman" w:hAnsi="Times New Roman" w:cs="Times New Roman"/>
        </w:rPr>
        <w:t xml:space="preserve">, </w:t>
      </w:r>
      <w:r w:rsidR="00F0410D" w:rsidRPr="001B0527">
        <w:rPr>
          <w:rFonts w:ascii="Times New Roman" w:hAnsi="Times New Roman" w:cs="Times New Roman"/>
          <w:lang w:val="en-US"/>
        </w:rPr>
        <w:t>Novo</w:t>
      </w:r>
      <w:r w:rsidR="00F0410D" w:rsidRPr="001B0527">
        <w:rPr>
          <w:rFonts w:ascii="Times New Roman" w:hAnsi="Times New Roman" w:cs="Times New Roman"/>
        </w:rPr>
        <w:t xml:space="preserve"> </w:t>
      </w:r>
      <w:r w:rsidR="00F0410D" w:rsidRPr="001B0527">
        <w:rPr>
          <w:rFonts w:ascii="Times New Roman" w:hAnsi="Times New Roman" w:cs="Times New Roman"/>
          <w:lang w:val="en-US"/>
        </w:rPr>
        <w:t>Nordisk</w:t>
      </w:r>
      <w:r w:rsidR="00F0410D" w:rsidRPr="001B0527">
        <w:rPr>
          <w:rFonts w:ascii="Times New Roman" w:hAnsi="Times New Roman" w:cs="Times New Roman"/>
        </w:rPr>
        <w:t xml:space="preserve">, </w:t>
      </w:r>
      <w:r w:rsidR="00F0410D" w:rsidRPr="001B0527">
        <w:rPr>
          <w:rFonts w:ascii="Times New Roman" w:hAnsi="Times New Roman" w:cs="Times New Roman"/>
          <w:lang w:val="en-US"/>
        </w:rPr>
        <w:t>Sanofi</w:t>
      </w:r>
      <w:r w:rsidR="00F0410D" w:rsidRPr="001B0527">
        <w:rPr>
          <w:rFonts w:ascii="Times New Roman" w:hAnsi="Times New Roman" w:cs="Times New Roman"/>
        </w:rPr>
        <w:t xml:space="preserve">, </w:t>
      </w:r>
      <w:proofErr w:type="spellStart"/>
      <w:r w:rsidR="00F0410D" w:rsidRPr="001B0527">
        <w:rPr>
          <w:rFonts w:ascii="Times New Roman" w:hAnsi="Times New Roman" w:cs="Times New Roman"/>
          <w:lang w:val="en-US"/>
        </w:rPr>
        <w:t>Nycomed</w:t>
      </w:r>
      <w:proofErr w:type="spellEnd"/>
      <w:r w:rsidR="00F0410D" w:rsidRPr="001B0527">
        <w:rPr>
          <w:rFonts w:ascii="Times New Roman" w:hAnsi="Times New Roman" w:cs="Times New Roman"/>
        </w:rPr>
        <w:t xml:space="preserve"> и многие другие зарубежные компании инвестировали в</w:t>
      </w:r>
      <w:r w:rsidR="00F0410D" w:rsidRPr="001B0527">
        <w:rPr>
          <w:rFonts w:ascii="Times New Roman" w:hAnsi="Times New Roman" w:cs="Times New Roman"/>
          <w:lang w:val="en-US"/>
        </w:rPr>
        <w:t> </w:t>
      </w:r>
      <w:r w:rsidR="00F0410D" w:rsidRPr="001B0527">
        <w:rPr>
          <w:rFonts w:ascii="Times New Roman" w:hAnsi="Times New Roman" w:cs="Times New Roman"/>
        </w:rPr>
        <w:t>создание собственных производств на</w:t>
      </w:r>
      <w:r w:rsidR="00F0410D" w:rsidRPr="001B0527">
        <w:rPr>
          <w:rFonts w:ascii="Times New Roman" w:hAnsi="Times New Roman" w:cs="Times New Roman"/>
          <w:lang w:val="en-US"/>
        </w:rPr>
        <w:t> </w:t>
      </w:r>
      <w:r w:rsidR="00F0410D" w:rsidRPr="001B0527">
        <w:rPr>
          <w:rFonts w:ascii="Times New Roman" w:hAnsi="Times New Roman" w:cs="Times New Roman"/>
        </w:rPr>
        <w:t>территории Российской Федерации.</w:t>
      </w:r>
      <w:r w:rsidR="00F0410D" w:rsidRPr="001B0527">
        <w:rPr>
          <w:rStyle w:val="aa"/>
          <w:rFonts w:ascii="Times New Roman" w:hAnsi="Times New Roman" w:cs="Times New Roman"/>
          <w:lang w:val="en-US"/>
        </w:rPr>
        <w:footnoteReference w:id="44"/>
      </w:r>
    </w:p>
    <w:p w14:paraId="60088C6E" w14:textId="4437918D" w:rsidR="00F0410D" w:rsidRPr="001B0527" w:rsidRDefault="00401C76" w:rsidP="00401C76">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 xml:space="preserve">В рамках программы, которая реализуется уже 4 года были проведены и </w:t>
      </w:r>
      <w:r w:rsidR="00415AD7" w:rsidRPr="001B0527">
        <w:rPr>
          <w:rFonts w:ascii="Times New Roman" w:hAnsi="Times New Roman" w:cs="Times New Roman"/>
        </w:rPr>
        <w:t>осуществлены следующие</w:t>
      </w:r>
      <w:r w:rsidR="00F0410D" w:rsidRPr="001B0527">
        <w:rPr>
          <w:rFonts w:ascii="Times New Roman" w:hAnsi="Times New Roman" w:cs="Times New Roman"/>
        </w:rPr>
        <w:t xml:space="preserve"> проекты:</w:t>
      </w:r>
    </w:p>
    <w:p w14:paraId="43004176" w14:textId="4C35C350" w:rsidR="00F0410D" w:rsidRPr="001B0527" w:rsidRDefault="000E09F5" w:rsidP="00F0410D">
      <w:pPr>
        <w:widowControl w:val="0"/>
        <w:autoSpaceDE w:val="0"/>
        <w:autoSpaceDN w:val="0"/>
        <w:adjustRightInd w:val="0"/>
        <w:spacing w:line="360" w:lineRule="auto"/>
        <w:jc w:val="right"/>
        <w:rPr>
          <w:rFonts w:ascii="Times New Roman" w:hAnsi="Times New Roman" w:cs="Times New Roman"/>
        </w:rPr>
      </w:pPr>
      <w:r w:rsidRPr="001B0527">
        <w:rPr>
          <w:rFonts w:ascii="Times New Roman" w:hAnsi="Times New Roman" w:cs="Times New Roman"/>
        </w:rPr>
        <w:t>Таблица 5</w:t>
      </w:r>
    </w:p>
    <w:tbl>
      <w:tblPr>
        <w:tblStyle w:val="a6"/>
        <w:tblW w:w="0" w:type="auto"/>
        <w:tblInd w:w="105" w:type="dxa"/>
        <w:tblLook w:val="04A0" w:firstRow="1" w:lastRow="0" w:firstColumn="1" w:lastColumn="0" w:noHBand="0" w:noVBand="1"/>
      </w:tblPr>
      <w:tblGrid>
        <w:gridCol w:w="988"/>
        <w:gridCol w:w="2600"/>
        <w:gridCol w:w="5737"/>
      </w:tblGrid>
      <w:tr w:rsidR="00F0410D" w:rsidRPr="001B0527" w14:paraId="28FC05ED" w14:textId="77777777" w:rsidTr="00401C76">
        <w:tc>
          <w:tcPr>
            <w:tcW w:w="996" w:type="dxa"/>
          </w:tcPr>
          <w:p w14:paraId="7BDC1C1D"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Год</w:t>
            </w:r>
            <w:proofErr w:type="spellEnd"/>
          </w:p>
        </w:tc>
        <w:tc>
          <w:tcPr>
            <w:tcW w:w="2628" w:type="dxa"/>
          </w:tcPr>
          <w:p w14:paraId="462F72FB"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Фактический</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объем</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рынка</w:t>
            </w:r>
            <w:proofErr w:type="spellEnd"/>
          </w:p>
        </w:tc>
        <w:tc>
          <w:tcPr>
            <w:tcW w:w="5836" w:type="dxa"/>
          </w:tcPr>
          <w:p w14:paraId="255AD722"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Мероприятия</w:t>
            </w:r>
            <w:proofErr w:type="spellEnd"/>
            <w:r w:rsidRPr="001B0527">
              <w:rPr>
                <w:rFonts w:ascii="Times New Roman" w:hAnsi="Times New Roman" w:cs="Times New Roman"/>
                <w:lang w:val="en-US"/>
              </w:rPr>
              <w:t xml:space="preserve"> </w:t>
            </w:r>
          </w:p>
        </w:tc>
      </w:tr>
      <w:tr w:rsidR="00F0410D" w:rsidRPr="001B0527" w14:paraId="53182FE9" w14:textId="77777777" w:rsidTr="00401C76">
        <w:tc>
          <w:tcPr>
            <w:tcW w:w="996" w:type="dxa"/>
          </w:tcPr>
          <w:p w14:paraId="677C0F04"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2011</w:t>
            </w:r>
          </w:p>
        </w:tc>
        <w:tc>
          <w:tcPr>
            <w:tcW w:w="2628" w:type="dxa"/>
          </w:tcPr>
          <w:p w14:paraId="1D58F5F4"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lang w:val="en-US"/>
              </w:rPr>
            </w:pPr>
            <w:r w:rsidRPr="001B0527">
              <w:rPr>
                <w:rFonts w:ascii="Times New Roman" w:hAnsi="Times New Roman" w:cs="Times New Roman"/>
                <w:lang w:val="en-US"/>
              </w:rPr>
              <w:t xml:space="preserve">196 </w:t>
            </w:r>
            <w:proofErr w:type="spellStart"/>
            <w:r w:rsidRPr="001B0527">
              <w:rPr>
                <w:rFonts w:ascii="Times New Roman" w:hAnsi="Times New Roman" w:cs="Times New Roman"/>
                <w:lang w:val="en-US"/>
              </w:rPr>
              <w:t>млрд</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рублей</w:t>
            </w:r>
            <w:proofErr w:type="spellEnd"/>
          </w:p>
        </w:tc>
        <w:tc>
          <w:tcPr>
            <w:tcW w:w="5836" w:type="dxa"/>
          </w:tcPr>
          <w:p w14:paraId="78E061E3"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Утверждение ФЦП "Развитие фармацевтической и медицинской промышленности" и утверждение перечня жизненно необходимых и важнейших изделий, на которые отменяется НДС.</w:t>
            </w:r>
          </w:p>
        </w:tc>
      </w:tr>
      <w:tr w:rsidR="00F0410D" w:rsidRPr="001B0527" w14:paraId="301EF642" w14:textId="77777777" w:rsidTr="00401C76">
        <w:tc>
          <w:tcPr>
            <w:tcW w:w="996" w:type="dxa"/>
          </w:tcPr>
          <w:p w14:paraId="61F2CD97"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2012</w:t>
            </w:r>
          </w:p>
        </w:tc>
        <w:tc>
          <w:tcPr>
            <w:tcW w:w="2628" w:type="dxa"/>
          </w:tcPr>
          <w:p w14:paraId="3AC612CA"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 xml:space="preserve">253 </w:t>
            </w:r>
            <w:proofErr w:type="spellStart"/>
            <w:r w:rsidRPr="001B0527">
              <w:rPr>
                <w:rFonts w:ascii="Times New Roman" w:hAnsi="Times New Roman" w:cs="Times New Roman"/>
                <w:lang w:val="en-US"/>
              </w:rPr>
              <w:t>млрд</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рублей</w:t>
            </w:r>
            <w:proofErr w:type="spellEnd"/>
          </w:p>
        </w:tc>
        <w:tc>
          <w:tcPr>
            <w:tcW w:w="5836" w:type="dxa"/>
          </w:tcPr>
          <w:p w14:paraId="5BCBAFAA"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Утверждение правил обращения медицинских изделий.</w:t>
            </w:r>
          </w:p>
        </w:tc>
      </w:tr>
      <w:tr w:rsidR="00F0410D" w:rsidRPr="001B0527" w14:paraId="4BCD4BF7" w14:textId="77777777" w:rsidTr="00401C76">
        <w:tc>
          <w:tcPr>
            <w:tcW w:w="996" w:type="dxa"/>
          </w:tcPr>
          <w:p w14:paraId="2EDA123A"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2013</w:t>
            </w:r>
          </w:p>
        </w:tc>
        <w:tc>
          <w:tcPr>
            <w:tcW w:w="2628" w:type="dxa"/>
          </w:tcPr>
          <w:p w14:paraId="7EFA0326"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 xml:space="preserve">206 </w:t>
            </w:r>
            <w:proofErr w:type="spellStart"/>
            <w:r w:rsidRPr="001B0527">
              <w:rPr>
                <w:rFonts w:ascii="Times New Roman" w:hAnsi="Times New Roman" w:cs="Times New Roman"/>
                <w:lang w:val="en-US"/>
              </w:rPr>
              <w:t>млрд</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рублей</w:t>
            </w:r>
            <w:proofErr w:type="spellEnd"/>
          </w:p>
        </w:tc>
        <w:tc>
          <w:tcPr>
            <w:tcW w:w="5836" w:type="dxa"/>
          </w:tcPr>
          <w:p w14:paraId="5857BEF7"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Принятие закона о контрактной системе.</w:t>
            </w:r>
          </w:p>
          <w:p w14:paraId="3945F4CE"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p>
        </w:tc>
      </w:tr>
      <w:tr w:rsidR="00F0410D" w:rsidRPr="001B0527" w14:paraId="014AF7BB" w14:textId="77777777" w:rsidTr="00401C76">
        <w:tc>
          <w:tcPr>
            <w:tcW w:w="996" w:type="dxa"/>
          </w:tcPr>
          <w:p w14:paraId="1DE8275D"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2014</w:t>
            </w:r>
          </w:p>
        </w:tc>
        <w:tc>
          <w:tcPr>
            <w:tcW w:w="2628" w:type="dxa"/>
          </w:tcPr>
          <w:p w14:paraId="6E3ACC16"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lang w:val="en-US"/>
              </w:rPr>
              <w:t xml:space="preserve">269,4 </w:t>
            </w:r>
            <w:proofErr w:type="spellStart"/>
            <w:r w:rsidRPr="001B0527">
              <w:rPr>
                <w:rFonts w:ascii="Times New Roman" w:hAnsi="Times New Roman" w:cs="Times New Roman"/>
                <w:lang w:val="en-US"/>
              </w:rPr>
              <w:t>млрд</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рублей</w:t>
            </w:r>
            <w:proofErr w:type="spellEnd"/>
          </w:p>
        </w:tc>
        <w:tc>
          <w:tcPr>
            <w:tcW w:w="5836" w:type="dxa"/>
          </w:tcPr>
          <w:p w14:paraId="60B455C3" w14:textId="77777777" w:rsidR="00F0410D" w:rsidRPr="001B0527" w:rsidRDefault="00F0410D" w:rsidP="00AB76A2">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На стадии формирования: Утверждение критериев статуса российского товара.</w:t>
            </w:r>
          </w:p>
        </w:tc>
      </w:tr>
    </w:tbl>
    <w:p w14:paraId="2741AC97" w14:textId="7F94A938" w:rsidR="00F0410D" w:rsidRPr="001B0527" w:rsidRDefault="00401C76" w:rsidP="00401C76">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 xml:space="preserve">На территории РФ освобождается от налога на добавленную стоимость реализация </w:t>
      </w:r>
      <w:r w:rsidR="00F0410D" w:rsidRPr="001B0527">
        <w:rPr>
          <w:rFonts w:ascii="Times New Roman" w:hAnsi="Times New Roman" w:cs="Times New Roman"/>
        </w:rPr>
        <w:lastRenderedPageBreak/>
        <w:t xml:space="preserve">жизненно необходимой и важнейшей медицинской техники отечественного и зарубежного производства, что делает приобретение медицинского оборудования для государственных учреждений и других потребителей более доступным. </w:t>
      </w:r>
    </w:p>
    <w:p w14:paraId="1D86E474" w14:textId="77777777" w:rsidR="00F0410D" w:rsidRPr="001B0527" w:rsidRDefault="00F0410D"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Утверждение правил обращения медицинских изделий регламентирует требования к производству и изготовлению медицинских изделий, порядку ввоза и вывоза их с территории РФ, правила их хранения, транспортировки и реализации, требования к монтажу и наладке медицинских изделий, их применению и эксплуатации, а также правила их утилизации или уничтожения.</w:t>
      </w:r>
      <w:r w:rsidRPr="001B0527">
        <w:rPr>
          <w:rStyle w:val="aa"/>
          <w:rFonts w:ascii="Times New Roman" w:hAnsi="Times New Roman" w:cs="Times New Roman"/>
          <w:lang w:val="en-US"/>
        </w:rPr>
        <w:footnoteReference w:id="45"/>
      </w:r>
      <w:r w:rsidRPr="001B0527">
        <w:rPr>
          <w:rFonts w:ascii="Times New Roman" w:hAnsi="Times New Roman" w:cs="Times New Roman"/>
        </w:rPr>
        <w:t xml:space="preserve"> Данный проект позволил сделать рынок более прозрачным.</w:t>
      </w:r>
    </w:p>
    <w:p w14:paraId="5AF6EBD3" w14:textId="77777777" w:rsidR="00F0410D" w:rsidRPr="001B0527" w:rsidRDefault="00F0410D"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Утверждение критериев статуса российского товара для медицинских изделий обеспечит прозрачность и четкость взаимодействия органов власти и существующих промышленных производителей, а также потенциальных инвесторов.</w:t>
      </w:r>
      <w:r w:rsidRPr="001B0527">
        <w:rPr>
          <w:rStyle w:val="aa"/>
          <w:rFonts w:ascii="Times New Roman" w:hAnsi="Times New Roman" w:cs="Times New Roman"/>
          <w:lang w:val="en-US"/>
        </w:rPr>
        <w:footnoteReference w:id="46"/>
      </w:r>
    </w:p>
    <w:p w14:paraId="4DC1F041" w14:textId="77777777" w:rsidR="00F0410D" w:rsidRPr="001B0527" w:rsidRDefault="00F0410D"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Закон о контрактной системе раскрывает следующие основные принципы, направленные на развитие системы здравоохранения: принципы контрактной системы в сфере закупок, принципы открытости и прозрачности, принцип обеспечения конкуренции и стимулирования инноваций. </w:t>
      </w:r>
      <w:r w:rsidRPr="001B0527">
        <w:rPr>
          <w:rStyle w:val="aa"/>
          <w:rFonts w:ascii="Times New Roman" w:hAnsi="Times New Roman" w:cs="Times New Roman"/>
          <w:lang w:val="en-US"/>
        </w:rPr>
        <w:footnoteReference w:id="47"/>
      </w:r>
    </w:p>
    <w:p w14:paraId="242AD3AB" w14:textId="77777777" w:rsidR="00F0410D" w:rsidRPr="001B0527" w:rsidRDefault="00F0410D" w:rsidP="00401C7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Эти проекты как инструмент поддержки отечественных предприятий медицинской промышленности способствуют развитию национальной экономики, стимулируют развитие медицинской отрасли и инвестиции в нее, так же поддерживают российских производителей и обеспечивают доступность медицинского оборудования и изделий медицинского назначения для пациентов.</w:t>
      </w:r>
      <w:r w:rsidRPr="001B0527">
        <w:rPr>
          <w:rStyle w:val="aa"/>
          <w:rFonts w:ascii="Times New Roman" w:hAnsi="Times New Roman" w:cs="Times New Roman"/>
          <w:lang w:val="en-US"/>
        </w:rPr>
        <w:footnoteReference w:id="48"/>
      </w:r>
    </w:p>
    <w:p w14:paraId="1A0709BC" w14:textId="052CB399" w:rsidR="00F0410D" w:rsidRPr="001B0527" w:rsidRDefault="00401C76" w:rsidP="00401C76">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Более подробно в своей исследовательской работе я изучила контрактную систему в сфере закупок по обеспечению</w:t>
      </w:r>
      <w:r w:rsidR="00F0410D" w:rsidRPr="001B0527">
        <w:t xml:space="preserve">  </w:t>
      </w:r>
      <w:r w:rsidR="00F0410D" w:rsidRPr="001B0527">
        <w:rPr>
          <w:rFonts w:ascii="Times New Roman" w:hAnsi="Times New Roman" w:cs="Times New Roman"/>
        </w:rPr>
        <w:t xml:space="preserve">учреждений здравоохранения в Российской Федерации. Моя производственная практика проходила на базе </w:t>
      </w:r>
      <w:r w:rsidR="00F0410D" w:rsidRPr="001B0527">
        <w:rPr>
          <w:rFonts w:ascii="Times New Roman" w:hAnsi="Times New Roman" w:cs="Times New Roman"/>
          <w:bCs/>
        </w:rPr>
        <w:t xml:space="preserve">федерального государственного бюджетного учреждения «Санкт-Петербургский научно-исследовательский институт </w:t>
      </w:r>
      <w:proofErr w:type="spellStart"/>
      <w:r w:rsidR="00F0410D" w:rsidRPr="001B0527">
        <w:rPr>
          <w:rFonts w:ascii="Times New Roman" w:hAnsi="Times New Roman" w:cs="Times New Roman"/>
          <w:bCs/>
        </w:rPr>
        <w:t>фтизиопульмонологии</w:t>
      </w:r>
      <w:proofErr w:type="spellEnd"/>
      <w:r w:rsidR="00F0410D" w:rsidRPr="001B0527">
        <w:rPr>
          <w:rFonts w:ascii="Times New Roman" w:hAnsi="Times New Roman" w:cs="Times New Roman"/>
          <w:bCs/>
        </w:rPr>
        <w:t>» Министерства здравоохранения Российской Федерации</w:t>
      </w:r>
      <w:r w:rsidR="00F0410D" w:rsidRPr="001B0527">
        <w:rPr>
          <w:rFonts w:ascii="Times New Roman" w:hAnsi="Times New Roman" w:cs="Times New Roman"/>
        </w:rPr>
        <w:t xml:space="preserve">, который является ведущим медицинским и научным центром в Санкт-Петербурге, в отделе государственных закупок в должности помощника главного специалиста. </w:t>
      </w:r>
      <w:r w:rsidR="00F0410D" w:rsidRPr="001B0527">
        <w:rPr>
          <w:rFonts w:ascii="Times New Roman" w:hAnsi="Times New Roman" w:cs="Times New Roman"/>
          <w:bCs/>
        </w:rPr>
        <w:t xml:space="preserve">Это один из </w:t>
      </w:r>
      <w:r w:rsidR="00F0410D" w:rsidRPr="001B0527">
        <w:rPr>
          <w:rFonts w:ascii="Times New Roman" w:hAnsi="Times New Roman" w:cs="Times New Roman"/>
        </w:rPr>
        <w:t xml:space="preserve">крупнейших научно-исследовательских центров в России, оснащенный </w:t>
      </w:r>
      <w:r w:rsidR="00F0410D" w:rsidRPr="001B0527">
        <w:rPr>
          <w:rFonts w:ascii="Times New Roman" w:hAnsi="Times New Roman" w:cs="Times New Roman"/>
        </w:rPr>
        <w:lastRenderedPageBreak/>
        <w:t>высокотехнологичным оборудованием и являющимся передовым с точки зрения внедрения инновационной техники в работу, а именно оказание первоклассной медицинской помощи и ранней диагностики заболеваний населения.</w:t>
      </w:r>
      <w:r w:rsidR="00F0410D" w:rsidRPr="001B0527">
        <w:rPr>
          <w:rStyle w:val="aa"/>
          <w:rFonts w:ascii="Times New Roman" w:hAnsi="Times New Roman" w:cs="Times New Roman"/>
          <w:lang w:val="en-US"/>
        </w:rPr>
        <w:footnoteReference w:id="49"/>
      </w:r>
    </w:p>
    <w:p w14:paraId="1B0D3722" w14:textId="1EF29793" w:rsidR="00F0410D" w:rsidRPr="001B0527" w:rsidRDefault="00401C76" w:rsidP="00401C76">
      <w:pPr>
        <w:widowControl w:val="0"/>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Отдел закупок является главным подразделением, где принимаются решения о закупке товаров, заключаются контракты на поставку продукции, работ и услуг, решаются вопросы выбора поставщика, устанавливаются требования к качеству продукции, необходимой для нужд института. Данный отдел должен обеспечивать правильную  и своевременную организацию электронных аукционов для обеспечения центра всеми необходимыми товарами, работами и услугами. Данная деятельность является обязательной для государственных учреждений и контролируется Федеральным Законом №44 от 5 апреля 2013 года. Цель Закона №44-ФЗ – внедрение единого прозрачного цикла формирования, размещения госзаказа и исполнения государственных и муниципальных контрактов.</w:t>
      </w:r>
    </w:p>
    <w:p w14:paraId="6508D1EA" w14:textId="319B5749" w:rsidR="00F0410D" w:rsidRPr="001B0527" w:rsidRDefault="00401C76" w:rsidP="00401C76">
      <w:pPr>
        <w:tabs>
          <w:tab w:val="left" w:pos="284"/>
        </w:tabs>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 xml:space="preserve">Также в состав отдела государственных закупок </w:t>
      </w:r>
      <w:proofErr w:type="spellStart"/>
      <w:r w:rsidR="00F0410D" w:rsidRPr="001B0527">
        <w:rPr>
          <w:rFonts w:ascii="Times New Roman" w:hAnsi="Times New Roman" w:cs="Times New Roman"/>
          <w:bCs/>
        </w:rPr>
        <w:t>ФГбУ</w:t>
      </w:r>
      <w:proofErr w:type="spellEnd"/>
      <w:r w:rsidR="00F0410D" w:rsidRPr="001B0527">
        <w:rPr>
          <w:rFonts w:ascii="Times New Roman" w:hAnsi="Times New Roman" w:cs="Times New Roman"/>
          <w:bCs/>
        </w:rPr>
        <w:t xml:space="preserve">«СПб НИИФ» МЗ РФ входит юридический отдел, в обязанности которого входит проверка </w:t>
      </w:r>
      <w:r w:rsidR="00F0410D" w:rsidRPr="001B0527">
        <w:rPr>
          <w:rFonts w:ascii="Times New Roman" w:hAnsi="Times New Roman" w:cs="Times New Roman"/>
        </w:rPr>
        <w:t>правильности документов организации и соответствующую тендерную документацию на предмет ошибок и нарушений требований законодательства, подготовка не</w:t>
      </w:r>
      <w:r w:rsidRPr="001B0527">
        <w:rPr>
          <w:rFonts w:ascii="Times New Roman" w:hAnsi="Times New Roman" w:cs="Times New Roman"/>
        </w:rPr>
        <w:t xml:space="preserve">обходимых документов, </w:t>
      </w:r>
      <w:r w:rsidR="00F0410D" w:rsidRPr="001B0527">
        <w:rPr>
          <w:rFonts w:ascii="Times New Roman" w:hAnsi="Times New Roman" w:cs="Times New Roman"/>
        </w:rPr>
        <w:t xml:space="preserve">подготовка жалоб и исков, представление интересов организации в Федеральной </w:t>
      </w:r>
      <w:r w:rsidR="00D56024" w:rsidRPr="001B0527">
        <w:rPr>
          <w:rFonts w:ascii="Times New Roman" w:hAnsi="Times New Roman" w:cs="Times New Roman"/>
        </w:rPr>
        <w:t>Антимонопольной</w:t>
      </w:r>
      <w:r w:rsidR="00F0410D" w:rsidRPr="001B0527">
        <w:rPr>
          <w:rFonts w:ascii="Times New Roman" w:hAnsi="Times New Roman" w:cs="Times New Roman"/>
        </w:rPr>
        <w:t xml:space="preserve"> Службе. </w:t>
      </w:r>
    </w:p>
    <w:p w14:paraId="39EC99E2" w14:textId="4859C856" w:rsidR="00520608" w:rsidRPr="001B0527" w:rsidRDefault="00401C76" w:rsidP="00401C76">
      <w:pPr>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 xml:space="preserve">Далее я более </w:t>
      </w:r>
      <w:r w:rsidR="00520608" w:rsidRPr="001B0527">
        <w:rPr>
          <w:rFonts w:ascii="Times New Roman" w:hAnsi="Times New Roman" w:cs="Times New Roman"/>
        </w:rPr>
        <w:t>детально</w:t>
      </w:r>
      <w:r w:rsidR="00F0410D" w:rsidRPr="001B0527">
        <w:rPr>
          <w:rFonts w:ascii="Times New Roman" w:hAnsi="Times New Roman" w:cs="Times New Roman"/>
        </w:rPr>
        <w:t xml:space="preserve"> изучила электронн</w:t>
      </w:r>
      <w:r w:rsidR="00520608" w:rsidRPr="001B0527">
        <w:rPr>
          <w:rFonts w:ascii="Times New Roman" w:hAnsi="Times New Roman" w:cs="Times New Roman"/>
        </w:rPr>
        <w:t>ую форму</w:t>
      </w:r>
      <w:r w:rsidR="00F0410D" w:rsidRPr="001B0527">
        <w:rPr>
          <w:rFonts w:ascii="Times New Roman" w:hAnsi="Times New Roman" w:cs="Times New Roman"/>
        </w:rPr>
        <w:t xml:space="preserve"> закупок, так как она</w:t>
      </w:r>
      <w:r w:rsidR="00BC5806" w:rsidRPr="001B0527">
        <w:rPr>
          <w:rFonts w:ascii="Times New Roman" w:hAnsi="Times New Roman" w:cs="Times New Roman"/>
        </w:rPr>
        <w:t xml:space="preserve"> давно стала </w:t>
      </w:r>
      <w:r w:rsidR="00F0410D" w:rsidRPr="001B0527">
        <w:rPr>
          <w:rFonts w:ascii="Times New Roman" w:hAnsi="Times New Roman" w:cs="Times New Roman"/>
        </w:rPr>
        <w:t>неотъемлемой частью закупочных процедур, регулируемых государством. Заказчик обязан проводить электронный аукцион в случае осуществ</w:t>
      </w:r>
      <w:r w:rsidR="004B7F22" w:rsidRPr="001B0527">
        <w:rPr>
          <w:rFonts w:ascii="Times New Roman" w:hAnsi="Times New Roman" w:cs="Times New Roman"/>
        </w:rPr>
        <w:t>л</w:t>
      </w:r>
      <w:r w:rsidR="00F0410D" w:rsidRPr="001B0527">
        <w:rPr>
          <w:rFonts w:ascii="Times New Roman" w:hAnsi="Times New Roman" w:cs="Times New Roman"/>
        </w:rPr>
        <w:t xml:space="preserve">яются </w:t>
      </w:r>
      <w:r w:rsidR="00415AD7" w:rsidRPr="001B0527">
        <w:rPr>
          <w:rFonts w:ascii="Times New Roman" w:hAnsi="Times New Roman" w:cs="Times New Roman"/>
        </w:rPr>
        <w:t>закупки товаров</w:t>
      </w:r>
      <w:r w:rsidR="00F0410D" w:rsidRPr="001B0527">
        <w:rPr>
          <w:rFonts w:ascii="Times New Roman" w:hAnsi="Times New Roman" w:cs="Times New Roman"/>
        </w:rPr>
        <w:t xml:space="preserve">, работ, услуг, включенных в перечень, установленный Правительством Российской Федерации. </w:t>
      </w:r>
    </w:p>
    <w:p w14:paraId="38715235" w14:textId="77777777" w:rsidR="00520608" w:rsidRPr="001B0527" w:rsidRDefault="00520608" w:rsidP="00520608">
      <w:pPr>
        <w:spacing w:line="360" w:lineRule="auto"/>
        <w:ind w:left="-142"/>
        <w:jc w:val="both"/>
        <w:rPr>
          <w:rFonts w:ascii="Times New Roman" w:hAnsi="Times New Roman" w:cs="Times New Roman"/>
        </w:rPr>
      </w:pPr>
    </w:p>
    <w:p w14:paraId="32A04123" w14:textId="77777777" w:rsidR="00B76C7F" w:rsidRPr="001B0527" w:rsidRDefault="00B76C7F" w:rsidP="00520608">
      <w:pPr>
        <w:spacing w:line="360" w:lineRule="auto"/>
        <w:ind w:left="-142"/>
        <w:jc w:val="both"/>
        <w:rPr>
          <w:rFonts w:ascii="Times New Roman" w:hAnsi="Times New Roman" w:cs="Times New Roman"/>
        </w:rPr>
      </w:pPr>
    </w:p>
    <w:p w14:paraId="48EFAC56" w14:textId="77777777" w:rsidR="00B76C7F" w:rsidRPr="001B0527" w:rsidRDefault="00B76C7F" w:rsidP="00520608">
      <w:pPr>
        <w:spacing w:line="360" w:lineRule="auto"/>
        <w:ind w:left="-142"/>
        <w:jc w:val="both"/>
        <w:rPr>
          <w:rFonts w:ascii="Times New Roman" w:hAnsi="Times New Roman" w:cs="Times New Roman"/>
        </w:rPr>
      </w:pPr>
    </w:p>
    <w:p w14:paraId="2954437E" w14:textId="2BD99096" w:rsidR="000638CC" w:rsidRPr="001B0527" w:rsidRDefault="001B0527" w:rsidP="001B0527">
      <w:pPr>
        <w:spacing w:line="360" w:lineRule="auto"/>
        <w:ind w:left="-142"/>
        <w:jc w:val="both"/>
        <w:rPr>
          <w:rFonts w:ascii="Times New Roman" w:hAnsi="Times New Roman" w:cs="Times New Roman"/>
        </w:rPr>
      </w:pPr>
      <w:r>
        <w:rPr>
          <w:rFonts w:ascii="Times New Roman" w:hAnsi="Times New Roman" w:cs="Times New Roman"/>
        </w:rPr>
        <w:br w:type="page"/>
      </w:r>
    </w:p>
    <w:p w14:paraId="62734021" w14:textId="009FC78C" w:rsidR="00520608" w:rsidRPr="001B0527" w:rsidRDefault="00520608" w:rsidP="00B76C7F">
      <w:pPr>
        <w:spacing w:line="360" w:lineRule="auto"/>
        <w:ind w:firstLine="284"/>
        <w:jc w:val="both"/>
        <w:rPr>
          <w:rFonts w:ascii="Times New Roman" w:hAnsi="Times New Roman" w:cs="Times New Roman"/>
        </w:rPr>
      </w:pPr>
      <w:r w:rsidRPr="001B0527">
        <w:rPr>
          <w:rFonts w:ascii="Times New Roman" w:hAnsi="Times New Roman" w:cs="Times New Roman"/>
        </w:rPr>
        <w:lastRenderedPageBreak/>
        <w:t>2.3</w:t>
      </w:r>
      <w:r w:rsidR="00B76C7F" w:rsidRPr="001B0527">
        <w:rPr>
          <w:rFonts w:ascii="Times New Roman" w:hAnsi="Times New Roman" w:cs="Times New Roman"/>
        </w:rPr>
        <w:t>.</w:t>
      </w:r>
      <w:r w:rsidR="00134D66" w:rsidRPr="001B0527">
        <w:rPr>
          <w:rFonts w:ascii="Times New Roman" w:hAnsi="Times New Roman" w:cs="Times New Roman"/>
        </w:rPr>
        <w:t xml:space="preserve"> </w:t>
      </w:r>
      <w:r w:rsidRPr="001B0527">
        <w:rPr>
          <w:rFonts w:ascii="Times New Roman" w:hAnsi="Times New Roman" w:cs="Times New Roman"/>
        </w:rPr>
        <w:t xml:space="preserve">Система размещения </w:t>
      </w:r>
      <w:r w:rsidR="00CF3B89" w:rsidRPr="001B0527">
        <w:rPr>
          <w:rFonts w:ascii="Times New Roman" w:hAnsi="Times New Roman" w:cs="Times New Roman"/>
        </w:rPr>
        <w:t>закупки</w:t>
      </w:r>
      <w:r w:rsidRPr="001B0527">
        <w:rPr>
          <w:rFonts w:ascii="Times New Roman" w:hAnsi="Times New Roman" w:cs="Times New Roman"/>
        </w:rPr>
        <w:t xml:space="preserve"> путем открыто</w:t>
      </w:r>
      <w:r w:rsidR="00B76C7F" w:rsidRPr="001B0527">
        <w:rPr>
          <w:rFonts w:ascii="Times New Roman" w:hAnsi="Times New Roman" w:cs="Times New Roman"/>
        </w:rPr>
        <w:t>го аукциона в электронной форме</w:t>
      </w:r>
    </w:p>
    <w:p w14:paraId="6E6B8D00" w14:textId="77777777" w:rsidR="00520608" w:rsidRPr="001B0527" w:rsidRDefault="00520608" w:rsidP="00520608">
      <w:pPr>
        <w:pStyle w:val="a5"/>
        <w:spacing w:line="360" w:lineRule="auto"/>
        <w:ind w:left="-142"/>
        <w:jc w:val="both"/>
        <w:rPr>
          <w:rFonts w:ascii="Times New Roman" w:hAnsi="Times New Roman" w:cs="Times New Roman"/>
          <w:b/>
        </w:rPr>
      </w:pPr>
    </w:p>
    <w:p w14:paraId="42B2EFD4" w14:textId="77777777" w:rsidR="006F5070" w:rsidRPr="001B0527" w:rsidRDefault="006F5070" w:rsidP="00520608">
      <w:pPr>
        <w:pStyle w:val="a5"/>
        <w:spacing w:line="360" w:lineRule="auto"/>
        <w:ind w:left="-142"/>
        <w:jc w:val="both"/>
        <w:rPr>
          <w:rFonts w:ascii="Times New Roman" w:hAnsi="Times New Roman" w:cs="Times New Roman"/>
          <w:b/>
        </w:rPr>
      </w:pPr>
    </w:p>
    <w:p w14:paraId="65A780EA" w14:textId="77777777" w:rsidR="006F5070" w:rsidRPr="001B0527" w:rsidRDefault="006F5070" w:rsidP="00520608">
      <w:pPr>
        <w:pStyle w:val="a5"/>
        <w:spacing w:line="360" w:lineRule="auto"/>
        <w:ind w:left="-142"/>
        <w:jc w:val="both"/>
        <w:rPr>
          <w:rFonts w:ascii="Times New Roman" w:hAnsi="Times New Roman" w:cs="Times New Roman"/>
          <w:b/>
        </w:rPr>
      </w:pPr>
    </w:p>
    <w:p w14:paraId="61646525" w14:textId="40675FD6" w:rsidR="00F0410D" w:rsidRPr="001B0527" w:rsidRDefault="00BC5806" w:rsidP="00BC5806">
      <w:pPr>
        <w:spacing w:line="360" w:lineRule="auto"/>
        <w:jc w:val="both"/>
        <w:rPr>
          <w:rFonts w:ascii="Times New Roman" w:hAnsi="Times New Roman" w:cs="Times New Roman"/>
          <w:b/>
        </w:rPr>
      </w:pPr>
      <w:r w:rsidRPr="001B0527">
        <w:rPr>
          <w:rFonts w:ascii="Times New Roman" w:hAnsi="Times New Roman" w:cs="Times New Roman"/>
        </w:rPr>
        <w:t xml:space="preserve">     </w:t>
      </w:r>
      <w:r w:rsidR="006F5070" w:rsidRPr="001B0527">
        <w:rPr>
          <w:rFonts w:ascii="Times New Roman" w:hAnsi="Times New Roman" w:cs="Times New Roman"/>
        </w:rPr>
        <w:t>А</w:t>
      </w:r>
      <w:r w:rsidR="00F0410D" w:rsidRPr="001B0527">
        <w:rPr>
          <w:rFonts w:ascii="Times New Roman" w:hAnsi="Times New Roman" w:cs="Times New Roman"/>
        </w:rPr>
        <w:t xml:space="preserve">укционом в электронной форме </w:t>
      </w:r>
      <w:r w:rsidR="006F5070" w:rsidRPr="001B0527">
        <w:rPr>
          <w:rFonts w:ascii="Times New Roman" w:hAnsi="Times New Roman" w:cs="Times New Roman"/>
        </w:rPr>
        <w:t>называется</w:t>
      </w:r>
      <w:r w:rsidR="00F0410D" w:rsidRPr="001B0527">
        <w:rPr>
          <w:rFonts w:ascii="Times New Roman" w:hAnsi="Times New Roman" w:cs="Times New Roman"/>
        </w:rPr>
        <w:t xml:space="preserve"> аукцион, при котором информация о закупке</w:t>
      </w:r>
      <w:r w:rsidR="00A06EF7" w:rsidRPr="001B0527">
        <w:rPr>
          <w:rFonts w:ascii="Times New Roman" w:hAnsi="Times New Roman" w:cs="Times New Roman"/>
        </w:rPr>
        <w:t xml:space="preserve">, то есть товары, услуги и работы, необходимые для </w:t>
      </w:r>
      <w:r w:rsidR="00D56024" w:rsidRPr="001B0527">
        <w:rPr>
          <w:rFonts w:ascii="Times New Roman" w:hAnsi="Times New Roman" w:cs="Times New Roman"/>
        </w:rPr>
        <w:t>удовлетворения</w:t>
      </w:r>
      <w:r w:rsidR="00A06EF7" w:rsidRPr="001B0527">
        <w:rPr>
          <w:rFonts w:ascii="Times New Roman" w:hAnsi="Times New Roman" w:cs="Times New Roman"/>
        </w:rPr>
        <w:t xml:space="preserve"> нужд </w:t>
      </w:r>
      <w:r w:rsidR="00D56024" w:rsidRPr="001B0527">
        <w:rPr>
          <w:rFonts w:ascii="Times New Roman" w:hAnsi="Times New Roman" w:cs="Times New Roman"/>
        </w:rPr>
        <w:t>государственного</w:t>
      </w:r>
      <w:r w:rsidR="00A06EF7" w:rsidRPr="001B0527">
        <w:rPr>
          <w:rFonts w:ascii="Times New Roman" w:hAnsi="Times New Roman" w:cs="Times New Roman"/>
        </w:rPr>
        <w:t xml:space="preserve"> или коммерческого учреждения,</w:t>
      </w:r>
      <w:r w:rsidR="00F0410D" w:rsidRPr="001B0527">
        <w:rPr>
          <w:rFonts w:ascii="Times New Roman" w:hAnsi="Times New Roman" w:cs="Times New Roman"/>
        </w:rPr>
        <w:t xml:space="preserve"> </w:t>
      </w:r>
      <w:r w:rsidR="00A06EF7" w:rsidRPr="001B0527">
        <w:rPr>
          <w:rFonts w:ascii="Times New Roman" w:hAnsi="Times New Roman" w:cs="Times New Roman"/>
        </w:rPr>
        <w:t>предоставляется</w:t>
      </w:r>
      <w:r w:rsidR="00F0410D" w:rsidRPr="001B0527">
        <w:rPr>
          <w:rFonts w:ascii="Times New Roman" w:hAnsi="Times New Roman" w:cs="Times New Roman"/>
        </w:rPr>
        <w:t xml:space="preserve"> заказчиком неограниченному кругу лиц </w:t>
      </w:r>
      <w:r w:rsidR="00A06EF7" w:rsidRPr="001B0527">
        <w:rPr>
          <w:rFonts w:ascii="Times New Roman" w:hAnsi="Times New Roman" w:cs="Times New Roman"/>
        </w:rPr>
        <w:t>по средством</w:t>
      </w:r>
      <w:r w:rsidR="00F0410D" w:rsidRPr="001B0527">
        <w:rPr>
          <w:rFonts w:ascii="Times New Roman" w:hAnsi="Times New Roman" w:cs="Times New Roman"/>
        </w:rPr>
        <w:t xml:space="preserve"> размещения в единой информационной системе извещения о проведении такого аукциона и </w:t>
      </w:r>
      <w:r w:rsidR="00A06EF7" w:rsidRPr="001B0527">
        <w:rPr>
          <w:rFonts w:ascii="Times New Roman" w:hAnsi="Times New Roman" w:cs="Times New Roman"/>
        </w:rPr>
        <w:t xml:space="preserve">сопутствующей </w:t>
      </w:r>
      <w:r w:rsidR="00F0410D" w:rsidRPr="001B0527">
        <w:rPr>
          <w:rFonts w:ascii="Times New Roman" w:hAnsi="Times New Roman" w:cs="Times New Roman"/>
        </w:rPr>
        <w:t>документации</w:t>
      </w:r>
      <w:r w:rsidR="00A06EF7" w:rsidRPr="001B0527">
        <w:rPr>
          <w:rFonts w:ascii="Times New Roman" w:hAnsi="Times New Roman" w:cs="Times New Roman"/>
        </w:rPr>
        <w:t>. Участники</w:t>
      </w:r>
      <w:r w:rsidR="00F0410D" w:rsidRPr="001B0527">
        <w:rPr>
          <w:rFonts w:ascii="Times New Roman" w:hAnsi="Times New Roman" w:cs="Times New Roman"/>
        </w:rPr>
        <w:t xml:space="preserve"> закупки </w:t>
      </w:r>
      <w:r w:rsidR="00A06EF7" w:rsidRPr="001B0527">
        <w:rPr>
          <w:rFonts w:ascii="Times New Roman" w:hAnsi="Times New Roman" w:cs="Times New Roman"/>
        </w:rPr>
        <w:t xml:space="preserve">обязаны </w:t>
      </w:r>
      <w:r w:rsidR="00D56024" w:rsidRPr="001B0527">
        <w:rPr>
          <w:rFonts w:ascii="Times New Roman" w:hAnsi="Times New Roman" w:cs="Times New Roman"/>
        </w:rPr>
        <w:t>соответствовать</w:t>
      </w:r>
      <w:r w:rsidR="00A06EF7" w:rsidRPr="001B0527">
        <w:rPr>
          <w:rFonts w:ascii="Times New Roman" w:hAnsi="Times New Roman" w:cs="Times New Roman"/>
        </w:rPr>
        <w:t xml:space="preserve">, </w:t>
      </w:r>
      <w:r w:rsidR="00F0410D" w:rsidRPr="001B0527">
        <w:rPr>
          <w:rFonts w:ascii="Times New Roman" w:hAnsi="Times New Roman" w:cs="Times New Roman"/>
        </w:rPr>
        <w:t>предъявля</w:t>
      </w:r>
      <w:r w:rsidR="00A06EF7" w:rsidRPr="001B0527">
        <w:rPr>
          <w:rFonts w:ascii="Times New Roman" w:hAnsi="Times New Roman" w:cs="Times New Roman"/>
        </w:rPr>
        <w:t>емым к ним единым</w:t>
      </w:r>
      <w:r w:rsidR="00F0410D" w:rsidRPr="001B0527">
        <w:rPr>
          <w:rFonts w:ascii="Times New Roman" w:hAnsi="Times New Roman" w:cs="Times New Roman"/>
        </w:rPr>
        <w:t xml:space="preserve"> требования</w:t>
      </w:r>
      <w:r w:rsidR="00A06EF7" w:rsidRPr="001B0527">
        <w:rPr>
          <w:rFonts w:ascii="Times New Roman" w:hAnsi="Times New Roman" w:cs="Times New Roman"/>
        </w:rPr>
        <w:t xml:space="preserve">м; Данный вид аукциона проводится на электронной </w:t>
      </w:r>
      <w:r w:rsidR="00F0410D" w:rsidRPr="001B0527">
        <w:rPr>
          <w:rFonts w:ascii="Times New Roman" w:hAnsi="Times New Roman" w:cs="Times New Roman"/>
        </w:rPr>
        <w:t>площадке.</w:t>
      </w:r>
      <w:r w:rsidR="00A06EF7" w:rsidRPr="001B0527">
        <w:rPr>
          <w:rFonts w:ascii="Times New Roman" w:hAnsi="Times New Roman" w:cs="Times New Roman"/>
        </w:rPr>
        <w:t xml:space="preserve"> </w:t>
      </w:r>
    </w:p>
    <w:p w14:paraId="63891BC0" w14:textId="21422C0E" w:rsidR="00F0410D" w:rsidRPr="001B0527" w:rsidRDefault="00BC5806" w:rsidP="00BC5806">
      <w:pPr>
        <w:spacing w:line="360" w:lineRule="auto"/>
        <w:jc w:val="both"/>
        <w:rPr>
          <w:rFonts w:ascii="Times New Roman" w:hAnsi="Times New Roman" w:cs="Times New Roman"/>
          <w:b/>
          <w:lang w:val="en-US"/>
        </w:rPr>
      </w:pPr>
      <w:r w:rsidRPr="001B0527">
        <w:rPr>
          <w:rFonts w:ascii="Times New Roman" w:hAnsi="Times New Roman" w:cs="Times New Roman"/>
        </w:rPr>
        <w:t xml:space="preserve"> </w:t>
      </w:r>
      <w:r w:rsidR="00A06EF7" w:rsidRPr="001B0527">
        <w:rPr>
          <w:rFonts w:ascii="Times New Roman" w:hAnsi="Times New Roman" w:cs="Times New Roman"/>
        </w:rPr>
        <w:t>Э</w:t>
      </w:r>
      <w:r w:rsidR="00F0410D" w:rsidRPr="001B0527">
        <w:rPr>
          <w:rFonts w:ascii="Times New Roman" w:hAnsi="Times New Roman" w:cs="Times New Roman"/>
        </w:rPr>
        <w:t>лектронн</w:t>
      </w:r>
      <w:r w:rsidR="00A06EF7" w:rsidRPr="001B0527">
        <w:rPr>
          <w:rFonts w:ascii="Times New Roman" w:hAnsi="Times New Roman" w:cs="Times New Roman"/>
        </w:rPr>
        <w:t>ая</w:t>
      </w:r>
      <w:r w:rsidR="00F0410D" w:rsidRPr="001B0527">
        <w:rPr>
          <w:rFonts w:ascii="Times New Roman" w:hAnsi="Times New Roman" w:cs="Times New Roman"/>
        </w:rPr>
        <w:t xml:space="preserve"> площадк</w:t>
      </w:r>
      <w:r w:rsidR="00A06EF7" w:rsidRPr="001B0527">
        <w:rPr>
          <w:rFonts w:ascii="Times New Roman" w:hAnsi="Times New Roman" w:cs="Times New Roman"/>
        </w:rPr>
        <w:t>а подразумевает по собой</w:t>
      </w:r>
      <w:r w:rsidR="00F0410D" w:rsidRPr="001B0527">
        <w:rPr>
          <w:rFonts w:ascii="Times New Roman" w:hAnsi="Times New Roman" w:cs="Times New Roman"/>
        </w:rPr>
        <w:t xml:space="preserve"> сайт</w:t>
      </w:r>
      <w:r w:rsidR="00A06EF7" w:rsidRPr="001B0527">
        <w:rPr>
          <w:rFonts w:ascii="Times New Roman" w:hAnsi="Times New Roman" w:cs="Times New Roman"/>
        </w:rPr>
        <w:t xml:space="preserve"> или сервис</w:t>
      </w:r>
      <w:r w:rsidR="00F0410D" w:rsidRPr="001B0527">
        <w:rPr>
          <w:rFonts w:ascii="Times New Roman" w:hAnsi="Times New Roman" w:cs="Times New Roman"/>
        </w:rPr>
        <w:t xml:space="preserve"> в информационно-телекоммуникационной сети «Интернет», на которой </w:t>
      </w:r>
      <w:r w:rsidR="00A06EF7" w:rsidRPr="001B0527">
        <w:rPr>
          <w:rFonts w:ascii="Times New Roman" w:hAnsi="Times New Roman" w:cs="Times New Roman"/>
        </w:rPr>
        <w:t>осуществляются</w:t>
      </w:r>
      <w:r w:rsidR="00F0410D" w:rsidRPr="001B0527">
        <w:rPr>
          <w:rFonts w:ascii="Times New Roman" w:hAnsi="Times New Roman" w:cs="Times New Roman"/>
        </w:rPr>
        <w:t xml:space="preserve"> аукционы</w:t>
      </w:r>
      <w:r w:rsidR="00A06EF7" w:rsidRPr="001B0527">
        <w:rPr>
          <w:rFonts w:ascii="Times New Roman" w:hAnsi="Times New Roman" w:cs="Times New Roman"/>
        </w:rPr>
        <w:t xml:space="preserve"> в электронной форме</w:t>
      </w:r>
      <w:r w:rsidR="00F0410D" w:rsidRPr="001B0527">
        <w:rPr>
          <w:rFonts w:ascii="Times New Roman" w:hAnsi="Times New Roman" w:cs="Times New Roman"/>
        </w:rPr>
        <w:t xml:space="preserve">. Таким образом, для заключения </w:t>
      </w:r>
      <w:proofErr w:type="spellStart"/>
      <w:r w:rsidR="00F0410D" w:rsidRPr="001B0527">
        <w:rPr>
          <w:rFonts w:ascii="Times New Roman" w:hAnsi="Times New Roman" w:cs="Times New Roman"/>
        </w:rPr>
        <w:t>госконтракта</w:t>
      </w:r>
      <w:proofErr w:type="spellEnd"/>
      <w:r w:rsidR="00F0410D" w:rsidRPr="001B0527">
        <w:rPr>
          <w:rFonts w:ascii="Times New Roman" w:hAnsi="Times New Roman" w:cs="Times New Roman"/>
        </w:rPr>
        <w:t>, необходимо выходить</w:t>
      </w:r>
      <w:r w:rsidR="00A06EF7" w:rsidRPr="001B0527">
        <w:rPr>
          <w:rFonts w:ascii="Times New Roman" w:hAnsi="Times New Roman" w:cs="Times New Roman"/>
        </w:rPr>
        <w:t xml:space="preserve"> на</w:t>
      </w:r>
      <w:r w:rsidR="00F0410D" w:rsidRPr="001B0527">
        <w:rPr>
          <w:rFonts w:ascii="Times New Roman" w:hAnsi="Times New Roman" w:cs="Times New Roman"/>
        </w:rPr>
        <w:t xml:space="preserve"> электронные торговые площадки. </w:t>
      </w:r>
      <w:proofErr w:type="spellStart"/>
      <w:r w:rsidR="00495964" w:rsidRPr="001B0527">
        <w:rPr>
          <w:rFonts w:ascii="Times New Roman" w:hAnsi="Times New Roman" w:cs="Times New Roman"/>
          <w:lang w:val="en-US"/>
        </w:rPr>
        <w:t>Наиболее</w:t>
      </w:r>
      <w:proofErr w:type="spellEnd"/>
      <w:r w:rsidR="00495964" w:rsidRPr="001B0527">
        <w:rPr>
          <w:rFonts w:ascii="Times New Roman" w:hAnsi="Times New Roman" w:cs="Times New Roman"/>
          <w:lang w:val="en-US"/>
        </w:rPr>
        <w:t xml:space="preserve"> </w:t>
      </w:r>
      <w:proofErr w:type="spellStart"/>
      <w:r w:rsidR="00495964" w:rsidRPr="001B0527">
        <w:rPr>
          <w:rFonts w:ascii="Times New Roman" w:hAnsi="Times New Roman" w:cs="Times New Roman"/>
          <w:lang w:val="en-US"/>
        </w:rPr>
        <w:t>крупными</w:t>
      </w:r>
      <w:proofErr w:type="spellEnd"/>
      <w:r w:rsidR="00F0410D" w:rsidRPr="001B0527">
        <w:rPr>
          <w:rFonts w:ascii="Times New Roman" w:hAnsi="Times New Roman" w:cs="Times New Roman"/>
          <w:lang w:val="en-US"/>
        </w:rPr>
        <w:t xml:space="preserve"> </w:t>
      </w:r>
      <w:proofErr w:type="spellStart"/>
      <w:r w:rsidR="00F0410D" w:rsidRPr="001B0527">
        <w:rPr>
          <w:rFonts w:ascii="Times New Roman" w:hAnsi="Times New Roman" w:cs="Times New Roman"/>
          <w:lang w:val="en-US"/>
        </w:rPr>
        <w:t>являются</w:t>
      </w:r>
      <w:proofErr w:type="spellEnd"/>
      <w:r w:rsidR="00F0410D" w:rsidRPr="001B0527">
        <w:rPr>
          <w:rFonts w:ascii="Times New Roman" w:hAnsi="Times New Roman" w:cs="Times New Roman"/>
          <w:lang w:val="en-US"/>
        </w:rPr>
        <w:t xml:space="preserve"> </w:t>
      </w:r>
      <w:proofErr w:type="spellStart"/>
      <w:r w:rsidR="00F0410D" w:rsidRPr="001B0527">
        <w:rPr>
          <w:rFonts w:ascii="Times New Roman" w:hAnsi="Times New Roman" w:cs="Times New Roman"/>
          <w:lang w:val="en-US"/>
        </w:rPr>
        <w:t>пять</w:t>
      </w:r>
      <w:proofErr w:type="spellEnd"/>
      <w:r w:rsidR="00F0410D" w:rsidRPr="001B0527">
        <w:rPr>
          <w:rFonts w:ascii="Times New Roman" w:hAnsi="Times New Roman" w:cs="Times New Roman"/>
          <w:lang w:val="en-US"/>
        </w:rPr>
        <w:t xml:space="preserve"> </w:t>
      </w:r>
      <w:proofErr w:type="spellStart"/>
      <w:r w:rsidR="00F0410D" w:rsidRPr="001B0527">
        <w:rPr>
          <w:rFonts w:ascii="Times New Roman" w:hAnsi="Times New Roman" w:cs="Times New Roman"/>
          <w:lang w:val="en-US"/>
        </w:rPr>
        <w:t>площад</w:t>
      </w:r>
      <w:proofErr w:type="spellEnd"/>
      <w:r w:rsidR="006F5070" w:rsidRPr="001B0527">
        <w:rPr>
          <w:rFonts w:ascii="Times New Roman" w:hAnsi="Times New Roman" w:cs="Times New Roman"/>
        </w:rPr>
        <w:t>о</w:t>
      </w:r>
      <w:r w:rsidR="00F0410D" w:rsidRPr="001B0527">
        <w:rPr>
          <w:rFonts w:ascii="Times New Roman" w:hAnsi="Times New Roman" w:cs="Times New Roman"/>
          <w:lang w:val="en-US"/>
        </w:rPr>
        <w:t>к:</w:t>
      </w:r>
      <w:r w:rsidR="00F0410D" w:rsidRPr="001B0527">
        <w:rPr>
          <w:rStyle w:val="aa"/>
          <w:rFonts w:ascii="Times New Roman" w:hAnsi="Times New Roman" w:cs="Times New Roman"/>
          <w:lang w:val="en-US"/>
        </w:rPr>
        <w:footnoteReference w:id="50"/>
      </w:r>
    </w:p>
    <w:p w14:paraId="1DFA7064" w14:textId="02A0E63D" w:rsidR="00F0410D" w:rsidRPr="001B0527" w:rsidRDefault="00F0410D" w:rsidP="00BC5806">
      <w:pPr>
        <w:widowControl w:val="0"/>
        <w:numPr>
          <w:ilvl w:val="0"/>
          <w:numId w:val="40"/>
        </w:numPr>
        <w:tabs>
          <w:tab w:val="left" w:pos="220"/>
          <w:tab w:val="left" w:pos="720"/>
        </w:tabs>
        <w:autoSpaceDE w:val="0"/>
        <w:autoSpaceDN w:val="0"/>
        <w:adjustRightInd w:val="0"/>
        <w:spacing w:line="360" w:lineRule="auto"/>
        <w:ind w:left="0" w:firstLine="284"/>
        <w:jc w:val="both"/>
        <w:rPr>
          <w:rFonts w:ascii="Times New Roman" w:hAnsi="Times New Roman" w:cs="Times New Roman"/>
          <w:lang w:val="en-US"/>
        </w:rPr>
      </w:pPr>
      <w:proofErr w:type="spellStart"/>
      <w:r w:rsidRPr="001B0527">
        <w:rPr>
          <w:rFonts w:ascii="Times New Roman" w:hAnsi="Times New Roman" w:cs="Times New Roman"/>
          <w:lang w:val="en-US"/>
        </w:rPr>
        <w:t>Росэлторг</w:t>
      </w:r>
      <w:proofErr w:type="spellEnd"/>
      <w:r w:rsidRPr="001B0527">
        <w:rPr>
          <w:rFonts w:ascii="Times New Roman" w:hAnsi="Times New Roman" w:cs="Times New Roman"/>
          <w:lang w:val="en-US"/>
        </w:rPr>
        <w:t xml:space="preserve"> (</w:t>
      </w:r>
      <w:r w:rsidR="00495964" w:rsidRPr="001B0527">
        <w:rPr>
          <w:rFonts w:ascii="Times New Roman" w:hAnsi="Times New Roman" w:cs="Times New Roman"/>
          <w:lang w:val="en-US"/>
        </w:rPr>
        <w:t>www.</w:t>
      </w:r>
      <w:r w:rsidRPr="001B0527">
        <w:rPr>
          <w:rFonts w:ascii="Times New Roman" w:hAnsi="Times New Roman" w:cs="Times New Roman"/>
          <w:lang w:val="en-US"/>
        </w:rPr>
        <w:t>roseltorg.ru);</w:t>
      </w:r>
    </w:p>
    <w:p w14:paraId="2BB6656D" w14:textId="71AD5AC5" w:rsidR="00F0410D" w:rsidRPr="001B0527" w:rsidRDefault="00F0410D" w:rsidP="00BC5806">
      <w:pPr>
        <w:widowControl w:val="0"/>
        <w:numPr>
          <w:ilvl w:val="0"/>
          <w:numId w:val="40"/>
        </w:numPr>
        <w:tabs>
          <w:tab w:val="left" w:pos="220"/>
          <w:tab w:val="left" w:pos="720"/>
        </w:tabs>
        <w:autoSpaceDE w:val="0"/>
        <w:autoSpaceDN w:val="0"/>
        <w:adjustRightInd w:val="0"/>
        <w:spacing w:line="360" w:lineRule="auto"/>
        <w:ind w:left="0" w:firstLine="284"/>
        <w:jc w:val="both"/>
        <w:rPr>
          <w:rFonts w:ascii="Times New Roman" w:hAnsi="Times New Roman" w:cs="Times New Roman"/>
        </w:rPr>
      </w:pPr>
      <w:r w:rsidRPr="001B0527">
        <w:rPr>
          <w:rFonts w:ascii="Times New Roman" w:hAnsi="Times New Roman" w:cs="Times New Roman"/>
        </w:rPr>
        <w:t>Сбербанк-АСТ (</w:t>
      </w:r>
      <w:r w:rsidR="00495964" w:rsidRPr="001B0527">
        <w:rPr>
          <w:rFonts w:ascii="Times New Roman" w:hAnsi="Times New Roman" w:cs="Times New Roman"/>
          <w:lang w:val="en-US"/>
        </w:rPr>
        <w:t>www</w:t>
      </w:r>
      <w:r w:rsidR="00495964" w:rsidRPr="001B0527">
        <w:rPr>
          <w:rFonts w:ascii="Times New Roman" w:hAnsi="Times New Roman" w:cs="Times New Roman"/>
        </w:rPr>
        <w:t>.</w:t>
      </w:r>
      <w:proofErr w:type="spellStart"/>
      <w:r w:rsidRPr="001B0527">
        <w:rPr>
          <w:rFonts w:ascii="Times New Roman" w:hAnsi="Times New Roman" w:cs="Times New Roman"/>
          <w:lang w:val="en-US"/>
        </w:rPr>
        <w:t>sberbank</w:t>
      </w:r>
      <w:proofErr w:type="spellEnd"/>
      <w:r w:rsidRPr="001B0527">
        <w:rPr>
          <w:rFonts w:ascii="Times New Roman" w:hAnsi="Times New Roman" w:cs="Times New Roman"/>
        </w:rPr>
        <w:t>-</w:t>
      </w:r>
      <w:proofErr w:type="spellStart"/>
      <w:r w:rsidRPr="001B0527">
        <w:rPr>
          <w:rFonts w:ascii="Times New Roman" w:hAnsi="Times New Roman" w:cs="Times New Roman"/>
          <w:lang w:val="en-US"/>
        </w:rPr>
        <w:t>ast</w:t>
      </w:r>
      <w:proofErr w:type="spellEnd"/>
      <w:r w:rsidRPr="001B0527">
        <w:rPr>
          <w:rFonts w:ascii="Times New Roman" w:hAnsi="Times New Roman" w:cs="Times New Roman"/>
        </w:rPr>
        <w:t>.</w:t>
      </w:r>
      <w:proofErr w:type="spellStart"/>
      <w:r w:rsidRPr="001B0527">
        <w:rPr>
          <w:rFonts w:ascii="Times New Roman" w:hAnsi="Times New Roman" w:cs="Times New Roman"/>
          <w:lang w:val="en-US"/>
        </w:rPr>
        <w:t>ru</w:t>
      </w:r>
      <w:proofErr w:type="spellEnd"/>
      <w:r w:rsidRPr="001B0527">
        <w:rPr>
          <w:rFonts w:ascii="Times New Roman" w:hAnsi="Times New Roman" w:cs="Times New Roman"/>
        </w:rPr>
        <w:t>);</w:t>
      </w:r>
    </w:p>
    <w:p w14:paraId="0F5DC9D0" w14:textId="228022A5" w:rsidR="00F0410D" w:rsidRPr="001B0527" w:rsidRDefault="00F0410D" w:rsidP="00BC5806">
      <w:pPr>
        <w:widowControl w:val="0"/>
        <w:numPr>
          <w:ilvl w:val="0"/>
          <w:numId w:val="40"/>
        </w:numPr>
        <w:tabs>
          <w:tab w:val="left" w:pos="220"/>
          <w:tab w:val="left" w:pos="720"/>
        </w:tabs>
        <w:autoSpaceDE w:val="0"/>
        <w:autoSpaceDN w:val="0"/>
        <w:adjustRightInd w:val="0"/>
        <w:spacing w:line="360" w:lineRule="auto"/>
        <w:ind w:left="0" w:firstLine="284"/>
        <w:jc w:val="both"/>
        <w:rPr>
          <w:rFonts w:ascii="Times New Roman" w:hAnsi="Times New Roman" w:cs="Times New Roman"/>
        </w:rPr>
      </w:pPr>
      <w:r w:rsidRPr="001B0527">
        <w:rPr>
          <w:rFonts w:ascii="Times New Roman" w:hAnsi="Times New Roman" w:cs="Times New Roman"/>
          <w:lang w:val="en-US"/>
        </w:rPr>
        <w:t>RTS</w:t>
      </w:r>
      <w:r w:rsidRPr="001B0527">
        <w:rPr>
          <w:rFonts w:ascii="Times New Roman" w:hAnsi="Times New Roman" w:cs="Times New Roman"/>
        </w:rPr>
        <w:t>-тендер (</w:t>
      </w:r>
      <w:r w:rsidR="00495964" w:rsidRPr="001B0527">
        <w:rPr>
          <w:rFonts w:ascii="Times New Roman" w:hAnsi="Times New Roman" w:cs="Times New Roman"/>
          <w:lang w:val="en-US"/>
        </w:rPr>
        <w:t>www</w:t>
      </w:r>
      <w:r w:rsidR="00495964" w:rsidRPr="001B0527">
        <w:rPr>
          <w:rFonts w:ascii="Times New Roman" w:hAnsi="Times New Roman" w:cs="Times New Roman"/>
        </w:rPr>
        <w:t>.</w:t>
      </w:r>
      <w:proofErr w:type="spellStart"/>
      <w:r w:rsidRPr="001B0527">
        <w:rPr>
          <w:rFonts w:ascii="Times New Roman" w:hAnsi="Times New Roman" w:cs="Times New Roman"/>
          <w:lang w:val="en-US"/>
        </w:rPr>
        <w:t>rts</w:t>
      </w:r>
      <w:proofErr w:type="spellEnd"/>
      <w:r w:rsidRPr="001B0527">
        <w:rPr>
          <w:rFonts w:ascii="Times New Roman" w:hAnsi="Times New Roman" w:cs="Times New Roman"/>
        </w:rPr>
        <w:t>-</w:t>
      </w:r>
      <w:r w:rsidRPr="001B0527">
        <w:rPr>
          <w:rFonts w:ascii="Times New Roman" w:hAnsi="Times New Roman" w:cs="Times New Roman"/>
          <w:lang w:val="en-US"/>
        </w:rPr>
        <w:t>tender</w:t>
      </w:r>
      <w:r w:rsidRPr="001B0527">
        <w:rPr>
          <w:rFonts w:ascii="Times New Roman" w:hAnsi="Times New Roman" w:cs="Times New Roman"/>
        </w:rPr>
        <w:t>.</w:t>
      </w:r>
      <w:proofErr w:type="spellStart"/>
      <w:r w:rsidRPr="001B0527">
        <w:rPr>
          <w:rFonts w:ascii="Times New Roman" w:hAnsi="Times New Roman" w:cs="Times New Roman"/>
          <w:lang w:val="en-US"/>
        </w:rPr>
        <w:t>ru</w:t>
      </w:r>
      <w:proofErr w:type="spellEnd"/>
      <w:r w:rsidRPr="001B0527">
        <w:rPr>
          <w:rFonts w:ascii="Times New Roman" w:hAnsi="Times New Roman" w:cs="Times New Roman"/>
        </w:rPr>
        <w:t>);</w:t>
      </w:r>
    </w:p>
    <w:p w14:paraId="1C13E16B" w14:textId="28BDCDB6" w:rsidR="00F0410D" w:rsidRPr="001B0527" w:rsidRDefault="00F0410D" w:rsidP="00BC5806">
      <w:pPr>
        <w:widowControl w:val="0"/>
        <w:numPr>
          <w:ilvl w:val="0"/>
          <w:numId w:val="40"/>
        </w:numPr>
        <w:tabs>
          <w:tab w:val="left" w:pos="220"/>
          <w:tab w:val="left" w:pos="720"/>
        </w:tabs>
        <w:autoSpaceDE w:val="0"/>
        <w:autoSpaceDN w:val="0"/>
        <w:adjustRightInd w:val="0"/>
        <w:spacing w:line="360" w:lineRule="auto"/>
        <w:ind w:left="0" w:firstLine="284"/>
        <w:jc w:val="both"/>
        <w:rPr>
          <w:rFonts w:ascii="Times New Roman" w:hAnsi="Times New Roman" w:cs="Times New Roman"/>
          <w:lang w:val="en-US"/>
        </w:rPr>
      </w:pPr>
      <w:r w:rsidRPr="001B0527">
        <w:rPr>
          <w:rFonts w:ascii="Times New Roman" w:hAnsi="Times New Roman" w:cs="Times New Roman"/>
          <w:lang w:val="en-US"/>
        </w:rPr>
        <w:t>ОСЭТ (</w:t>
      </w:r>
      <w:r w:rsidR="00495964" w:rsidRPr="001B0527">
        <w:rPr>
          <w:rFonts w:ascii="Times New Roman" w:hAnsi="Times New Roman" w:cs="Times New Roman"/>
          <w:lang w:val="en-US"/>
        </w:rPr>
        <w:t>www.</w:t>
      </w:r>
      <w:r w:rsidRPr="001B0527">
        <w:rPr>
          <w:rFonts w:ascii="Times New Roman" w:hAnsi="Times New Roman" w:cs="Times New Roman"/>
          <w:lang w:val="en-US"/>
        </w:rPr>
        <w:t>zakazrf.ru);</w:t>
      </w:r>
    </w:p>
    <w:p w14:paraId="41BB89D5" w14:textId="14899AAF" w:rsidR="00F0410D" w:rsidRPr="001B0527" w:rsidRDefault="00F0410D" w:rsidP="00BC5806">
      <w:pPr>
        <w:pStyle w:val="a5"/>
        <w:numPr>
          <w:ilvl w:val="0"/>
          <w:numId w:val="40"/>
        </w:numPr>
        <w:spacing w:line="360" w:lineRule="auto"/>
        <w:ind w:left="0" w:firstLine="284"/>
        <w:jc w:val="both"/>
        <w:rPr>
          <w:rFonts w:ascii="Times New Roman" w:hAnsi="Times New Roman" w:cs="Times New Roman"/>
        </w:rPr>
      </w:pPr>
      <w:r w:rsidRPr="001B0527">
        <w:rPr>
          <w:rFonts w:ascii="Times New Roman" w:hAnsi="Times New Roman" w:cs="Times New Roman"/>
        </w:rPr>
        <w:t>ММВБ ЭТП «</w:t>
      </w:r>
      <w:proofErr w:type="spellStart"/>
      <w:r w:rsidRPr="001B0527">
        <w:rPr>
          <w:rFonts w:ascii="Times New Roman" w:hAnsi="Times New Roman" w:cs="Times New Roman"/>
        </w:rPr>
        <w:t>Госзакупки</w:t>
      </w:r>
      <w:proofErr w:type="spellEnd"/>
      <w:r w:rsidRPr="001B0527">
        <w:rPr>
          <w:rFonts w:ascii="Times New Roman" w:hAnsi="Times New Roman" w:cs="Times New Roman"/>
        </w:rPr>
        <w:t>» (</w:t>
      </w:r>
      <w:r w:rsidR="00495964" w:rsidRPr="001B0527">
        <w:rPr>
          <w:rFonts w:ascii="Times New Roman" w:hAnsi="Times New Roman" w:cs="Times New Roman"/>
          <w:lang w:val="en-US"/>
        </w:rPr>
        <w:t>www</w:t>
      </w:r>
      <w:r w:rsidR="00495964" w:rsidRPr="001B0527">
        <w:rPr>
          <w:rFonts w:ascii="Times New Roman" w:hAnsi="Times New Roman" w:cs="Times New Roman"/>
        </w:rPr>
        <w:t>.</w:t>
      </w:r>
      <w:proofErr w:type="spellStart"/>
      <w:r w:rsidRPr="001B0527">
        <w:rPr>
          <w:rFonts w:ascii="Times New Roman" w:hAnsi="Times New Roman" w:cs="Times New Roman"/>
          <w:lang w:val="en-US"/>
        </w:rPr>
        <w:t>etp</w:t>
      </w:r>
      <w:proofErr w:type="spellEnd"/>
      <w:r w:rsidRPr="001B0527">
        <w:rPr>
          <w:rFonts w:ascii="Times New Roman" w:hAnsi="Times New Roman" w:cs="Times New Roman"/>
        </w:rPr>
        <w:t>-</w:t>
      </w:r>
      <w:proofErr w:type="spellStart"/>
      <w:r w:rsidRPr="001B0527">
        <w:rPr>
          <w:rFonts w:ascii="Times New Roman" w:hAnsi="Times New Roman" w:cs="Times New Roman"/>
          <w:lang w:val="en-US"/>
        </w:rPr>
        <w:t>micex</w:t>
      </w:r>
      <w:proofErr w:type="spellEnd"/>
      <w:r w:rsidRPr="001B0527">
        <w:rPr>
          <w:rFonts w:ascii="Times New Roman" w:hAnsi="Times New Roman" w:cs="Times New Roman"/>
        </w:rPr>
        <w:t>.</w:t>
      </w:r>
      <w:proofErr w:type="spellStart"/>
      <w:r w:rsidRPr="001B0527">
        <w:rPr>
          <w:rFonts w:ascii="Times New Roman" w:hAnsi="Times New Roman" w:cs="Times New Roman"/>
          <w:lang w:val="en-US"/>
        </w:rPr>
        <w:t>ru</w:t>
      </w:r>
      <w:proofErr w:type="spellEnd"/>
      <w:r w:rsidRPr="001B0527">
        <w:rPr>
          <w:rFonts w:ascii="Times New Roman" w:hAnsi="Times New Roman" w:cs="Times New Roman"/>
        </w:rPr>
        <w:t>).</w:t>
      </w:r>
    </w:p>
    <w:p w14:paraId="1FB95B22" w14:textId="24E9FA86" w:rsidR="00495964" w:rsidRPr="001B0527" w:rsidRDefault="00495964" w:rsidP="00495964">
      <w:pPr>
        <w:spacing w:line="360" w:lineRule="auto"/>
        <w:ind w:firstLine="284"/>
        <w:jc w:val="both"/>
        <w:rPr>
          <w:rFonts w:ascii="Times New Roman" w:hAnsi="Times New Roman" w:cs="Times New Roman"/>
        </w:rPr>
      </w:pPr>
      <w:r w:rsidRPr="001B0527">
        <w:rPr>
          <w:rFonts w:ascii="Times New Roman" w:hAnsi="Times New Roman" w:cs="Times New Roman"/>
        </w:rPr>
        <w:t xml:space="preserve">Аукцион на понижение является основной формой проведения электронных торгов </w:t>
      </w:r>
      <w:r w:rsidR="00F0410D" w:rsidRPr="001B0527">
        <w:rPr>
          <w:rFonts w:ascii="Times New Roman" w:hAnsi="Times New Roman" w:cs="Times New Roman"/>
        </w:rPr>
        <w:t>по</w:t>
      </w:r>
      <w:r w:rsidR="00F0410D" w:rsidRPr="001B0527">
        <w:rPr>
          <w:rFonts w:ascii="Times New Roman" w:hAnsi="Times New Roman" w:cs="Times New Roman"/>
          <w:lang w:val="en-US"/>
        </w:rPr>
        <w:t> </w:t>
      </w:r>
      <w:r w:rsidR="00F0410D" w:rsidRPr="001B0527">
        <w:rPr>
          <w:rFonts w:ascii="Times New Roman" w:hAnsi="Times New Roman" w:cs="Times New Roman"/>
        </w:rPr>
        <w:t xml:space="preserve">государственным заказам, то есть </w:t>
      </w:r>
      <w:r w:rsidRPr="001B0527">
        <w:rPr>
          <w:rFonts w:ascii="Times New Roman" w:hAnsi="Times New Roman" w:cs="Times New Roman"/>
        </w:rPr>
        <w:t>количество, объем, качество</w:t>
      </w:r>
      <w:r w:rsidR="00F0410D" w:rsidRPr="001B0527">
        <w:rPr>
          <w:rFonts w:ascii="Times New Roman" w:hAnsi="Times New Roman" w:cs="Times New Roman"/>
        </w:rPr>
        <w:t xml:space="preserve"> необходимых услуг и</w:t>
      </w:r>
      <w:r w:rsidR="00F0410D" w:rsidRPr="001B0527">
        <w:rPr>
          <w:rFonts w:ascii="Times New Roman" w:hAnsi="Times New Roman" w:cs="Times New Roman"/>
          <w:lang w:val="en-US"/>
        </w:rPr>
        <w:t> </w:t>
      </w:r>
      <w:r w:rsidR="00F0410D" w:rsidRPr="001B0527">
        <w:rPr>
          <w:rFonts w:ascii="Times New Roman" w:hAnsi="Times New Roman" w:cs="Times New Roman"/>
        </w:rPr>
        <w:t>начальная (максимальная) цена контракта</w:t>
      </w:r>
      <w:r w:rsidRPr="001B0527">
        <w:rPr>
          <w:rFonts w:ascii="Times New Roman" w:hAnsi="Times New Roman" w:cs="Times New Roman"/>
        </w:rPr>
        <w:t xml:space="preserve"> определяются заказчиком. Заинтересовавшиеся у</w:t>
      </w:r>
      <w:r w:rsidR="00F0410D" w:rsidRPr="001B0527">
        <w:rPr>
          <w:rFonts w:ascii="Times New Roman" w:hAnsi="Times New Roman" w:cs="Times New Roman"/>
        </w:rPr>
        <w:t xml:space="preserve">частники подают </w:t>
      </w:r>
      <w:r w:rsidRPr="001B0527">
        <w:rPr>
          <w:rFonts w:ascii="Times New Roman" w:hAnsi="Times New Roman" w:cs="Times New Roman"/>
        </w:rPr>
        <w:t xml:space="preserve">свои </w:t>
      </w:r>
      <w:r w:rsidR="00F0410D" w:rsidRPr="001B0527">
        <w:rPr>
          <w:rFonts w:ascii="Times New Roman" w:hAnsi="Times New Roman" w:cs="Times New Roman"/>
        </w:rPr>
        <w:t>предложения и</w:t>
      </w:r>
      <w:r w:rsidR="00F0410D" w:rsidRPr="001B0527">
        <w:rPr>
          <w:rFonts w:ascii="Times New Roman" w:hAnsi="Times New Roman" w:cs="Times New Roman"/>
          <w:lang w:val="en-US"/>
        </w:rPr>
        <w:t> </w:t>
      </w:r>
      <w:r w:rsidR="00F0410D" w:rsidRPr="001B0527">
        <w:rPr>
          <w:rFonts w:ascii="Times New Roman" w:hAnsi="Times New Roman" w:cs="Times New Roman"/>
        </w:rPr>
        <w:t xml:space="preserve">обязуются оказать весь объем услуг </w:t>
      </w:r>
      <w:r w:rsidRPr="001B0527">
        <w:rPr>
          <w:rFonts w:ascii="Times New Roman" w:hAnsi="Times New Roman" w:cs="Times New Roman"/>
        </w:rPr>
        <w:t>в случае выигрыша аукциона</w:t>
      </w:r>
      <w:r w:rsidR="00F0410D" w:rsidRPr="001B0527">
        <w:rPr>
          <w:rFonts w:ascii="Times New Roman" w:hAnsi="Times New Roman" w:cs="Times New Roman"/>
        </w:rPr>
        <w:t xml:space="preserve">. </w:t>
      </w:r>
      <w:r w:rsidRPr="001B0527">
        <w:rPr>
          <w:rFonts w:ascii="Times New Roman" w:hAnsi="Times New Roman" w:cs="Times New Roman"/>
        </w:rPr>
        <w:t>Участник объявляется победителем, если он смог предложить наименьшую цену за предоставление своих</w:t>
      </w:r>
      <w:r w:rsidR="00F0410D" w:rsidRPr="001B0527">
        <w:rPr>
          <w:rFonts w:ascii="Times New Roman" w:hAnsi="Times New Roman" w:cs="Times New Roman"/>
        </w:rPr>
        <w:t xml:space="preserve">. </w:t>
      </w:r>
      <w:r w:rsidRPr="001B0527">
        <w:rPr>
          <w:rFonts w:ascii="Times New Roman" w:hAnsi="Times New Roman" w:cs="Times New Roman"/>
        </w:rPr>
        <w:t xml:space="preserve">Контракт между заказчиком и поставщиком также заключается в электронной форме </w:t>
      </w:r>
      <w:r w:rsidR="00F0410D" w:rsidRPr="001B0527">
        <w:rPr>
          <w:rFonts w:ascii="Times New Roman" w:hAnsi="Times New Roman" w:cs="Times New Roman"/>
        </w:rPr>
        <w:t>в Единой инфор</w:t>
      </w:r>
      <w:r w:rsidR="006F5070" w:rsidRPr="001B0527">
        <w:rPr>
          <w:rFonts w:ascii="Times New Roman" w:hAnsi="Times New Roman" w:cs="Times New Roman"/>
        </w:rPr>
        <w:t>м</w:t>
      </w:r>
      <w:r w:rsidR="00F0410D" w:rsidRPr="001B0527">
        <w:rPr>
          <w:rFonts w:ascii="Times New Roman" w:hAnsi="Times New Roman" w:cs="Times New Roman"/>
        </w:rPr>
        <w:t xml:space="preserve">ационной системе. </w:t>
      </w:r>
    </w:p>
    <w:p w14:paraId="658788B2" w14:textId="1CF5CC62"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 xml:space="preserve">Документы и информация, </w:t>
      </w:r>
      <w:r w:rsidR="0088728E" w:rsidRPr="001B0527">
        <w:rPr>
          <w:rFonts w:ascii="Times New Roman" w:hAnsi="Times New Roman" w:cs="Times New Roman"/>
        </w:rPr>
        <w:t>предоставляемые заказчиком</w:t>
      </w:r>
      <w:r w:rsidRPr="001B0527">
        <w:rPr>
          <w:rFonts w:ascii="Times New Roman" w:hAnsi="Times New Roman" w:cs="Times New Roman"/>
        </w:rPr>
        <w:t xml:space="preserve"> в </w:t>
      </w:r>
      <w:r w:rsidR="00495964" w:rsidRPr="001B0527">
        <w:rPr>
          <w:rFonts w:ascii="Times New Roman" w:hAnsi="Times New Roman" w:cs="Times New Roman"/>
        </w:rPr>
        <w:t xml:space="preserve">электронной </w:t>
      </w:r>
      <w:r w:rsidRPr="001B0527">
        <w:rPr>
          <w:rFonts w:ascii="Times New Roman" w:hAnsi="Times New Roman" w:cs="Times New Roman"/>
        </w:rPr>
        <w:t>форме участникам аукциона</w:t>
      </w:r>
      <w:r w:rsidR="0088728E" w:rsidRPr="001B0527">
        <w:rPr>
          <w:rFonts w:ascii="Times New Roman" w:hAnsi="Times New Roman" w:cs="Times New Roman"/>
        </w:rPr>
        <w:t xml:space="preserve">, </w:t>
      </w:r>
      <w:r w:rsidRPr="001B0527">
        <w:rPr>
          <w:rFonts w:ascii="Times New Roman" w:hAnsi="Times New Roman" w:cs="Times New Roman"/>
        </w:rPr>
        <w:t xml:space="preserve">должны </w:t>
      </w:r>
      <w:r w:rsidR="0088728E" w:rsidRPr="001B0527">
        <w:rPr>
          <w:rFonts w:ascii="Times New Roman" w:hAnsi="Times New Roman" w:cs="Times New Roman"/>
        </w:rPr>
        <w:t>содержать электронную подпись</w:t>
      </w:r>
      <w:r w:rsidRPr="001B0527">
        <w:rPr>
          <w:rFonts w:ascii="Times New Roman" w:hAnsi="Times New Roman" w:cs="Times New Roman"/>
        </w:rPr>
        <w:t xml:space="preserve"> </w:t>
      </w:r>
      <w:r w:rsidR="0088728E" w:rsidRPr="001B0527">
        <w:rPr>
          <w:rFonts w:ascii="Times New Roman" w:hAnsi="Times New Roman" w:cs="Times New Roman"/>
        </w:rPr>
        <w:t>представителя заказчика</w:t>
      </w:r>
      <w:r w:rsidRPr="001B0527">
        <w:rPr>
          <w:rFonts w:ascii="Times New Roman" w:hAnsi="Times New Roman" w:cs="Times New Roman"/>
        </w:rPr>
        <w:t xml:space="preserve">, имеющего право действовать от имени </w:t>
      </w:r>
      <w:r w:rsidR="0088728E" w:rsidRPr="001B0527">
        <w:rPr>
          <w:rFonts w:ascii="Times New Roman" w:hAnsi="Times New Roman" w:cs="Times New Roman"/>
        </w:rPr>
        <w:t>организации-заказчика</w:t>
      </w:r>
      <w:r w:rsidRPr="001B0527">
        <w:rPr>
          <w:rFonts w:ascii="Times New Roman" w:hAnsi="Times New Roman" w:cs="Times New Roman"/>
        </w:rPr>
        <w:t>,</w:t>
      </w:r>
      <w:r w:rsidR="0088728E" w:rsidRPr="001B0527">
        <w:rPr>
          <w:rFonts w:ascii="Times New Roman" w:hAnsi="Times New Roman" w:cs="Times New Roman"/>
        </w:rPr>
        <w:t xml:space="preserve"> а также </w:t>
      </w:r>
      <w:r w:rsidR="0088728E" w:rsidRPr="001B0527">
        <w:rPr>
          <w:rFonts w:ascii="Times New Roman" w:hAnsi="Times New Roman" w:cs="Times New Roman"/>
        </w:rPr>
        <w:lastRenderedPageBreak/>
        <w:t>аналогичная электронная подпись</w:t>
      </w:r>
      <w:r w:rsidRPr="001B0527">
        <w:rPr>
          <w:rFonts w:ascii="Times New Roman" w:hAnsi="Times New Roman" w:cs="Times New Roman"/>
        </w:rPr>
        <w:t xml:space="preserve"> участника такого аукциона. </w:t>
      </w:r>
      <w:r w:rsidR="0088728E" w:rsidRPr="001B0527">
        <w:rPr>
          <w:rFonts w:ascii="Times New Roman" w:hAnsi="Times New Roman" w:cs="Times New Roman"/>
        </w:rPr>
        <w:t>В настоящее время и</w:t>
      </w:r>
      <w:r w:rsidRPr="001B0527">
        <w:rPr>
          <w:rFonts w:ascii="Times New Roman" w:hAnsi="Times New Roman" w:cs="Times New Roman"/>
        </w:rPr>
        <w:t xml:space="preserve">спользование электронной подписи является законодательно оформленной и </w:t>
      </w:r>
      <w:r w:rsidR="0088728E" w:rsidRPr="001B0527">
        <w:rPr>
          <w:rFonts w:ascii="Times New Roman" w:hAnsi="Times New Roman" w:cs="Times New Roman"/>
        </w:rPr>
        <w:t xml:space="preserve">значимой </w:t>
      </w:r>
      <w:r w:rsidRPr="001B0527">
        <w:rPr>
          <w:rFonts w:ascii="Times New Roman" w:hAnsi="Times New Roman" w:cs="Times New Roman"/>
        </w:rPr>
        <w:t xml:space="preserve">юридически процедурой обмена защищенными данными через телекоммуникационные каналы связи, в частности, через Интернет. </w:t>
      </w:r>
      <w:r w:rsidR="0088728E" w:rsidRPr="001B0527">
        <w:rPr>
          <w:rFonts w:ascii="Times New Roman" w:hAnsi="Times New Roman" w:cs="Times New Roman"/>
        </w:rPr>
        <w:t>Документооборот</w:t>
      </w:r>
      <w:r w:rsidRPr="001B0527">
        <w:rPr>
          <w:rFonts w:ascii="Times New Roman" w:hAnsi="Times New Roman" w:cs="Times New Roman"/>
        </w:rPr>
        <w:t xml:space="preserve"> между заказчиком, участниками и оператором электронной площадки </w:t>
      </w:r>
      <w:r w:rsidR="0088728E" w:rsidRPr="001B0527">
        <w:rPr>
          <w:rFonts w:ascii="Times New Roman" w:hAnsi="Times New Roman" w:cs="Times New Roman"/>
        </w:rPr>
        <w:t>происходит при помощи</w:t>
      </w:r>
      <w:r w:rsidRPr="001B0527">
        <w:rPr>
          <w:rFonts w:ascii="Times New Roman" w:hAnsi="Times New Roman" w:cs="Times New Roman"/>
        </w:rPr>
        <w:t xml:space="preserve"> </w:t>
      </w:r>
      <w:r w:rsidR="006F5070" w:rsidRPr="001B0527">
        <w:rPr>
          <w:rFonts w:ascii="Times New Roman" w:hAnsi="Times New Roman" w:cs="Times New Roman"/>
        </w:rPr>
        <w:t xml:space="preserve">электронного </w:t>
      </w:r>
      <w:r w:rsidR="0088728E" w:rsidRPr="001B0527">
        <w:rPr>
          <w:rFonts w:ascii="Times New Roman" w:hAnsi="Times New Roman" w:cs="Times New Roman"/>
        </w:rPr>
        <w:t>обмена документами</w:t>
      </w:r>
      <w:r w:rsidRPr="001B0527">
        <w:rPr>
          <w:rFonts w:ascii="Times New Roman" w:hAnsi="Times New Roman" w:cs="Times New Roman"/>
        </w:rPr>
        <w:t>, бумажные документы практически исключены из процедуры открытого аукциона.</w:t>
      </w:r>
    </w:p>
    <w:p w14:paraId="1B940EF3" w14:textId="03798AD1" w:rsidR="00F0410D" w:rsidRPr="001B0527" w:rsidRDefault="00415AD7" w:rsidP="00BC5806">
      <w:pPr>
        <w:spacing w:line="360" w:lineRule="auto"/>
        <w:ind w:firstLine="284"/>
        <w:jc w:val="both"/>
        <w:rPr>
          <w:rFonts w:ascii="Times New Roman" w:hAnsi="Times New Roman" w:cs="Times New Roman"/>
        </w:rPr>
      </w:pPr>
      <w:r w:rsidRPr="001B0527">
        <w:rPr>
          <w:rFonts w:ascii="Times New Roman" w:hAnsi="Times New Roman" w:cs="Times New Roman"/>
        </w:rPr>
        <w:t>До того, как</w:t>
      </w:r>
      <w:r w:rsidR="00F0410D" w:rsidRPr="001B0527">
        <w:rPr>
          <w:rFonts w:ascii="Times New Roman" w:hAnsi="Times New Roman" w:cs="Times New Roman"/>
        </w:rPr>
        <w:t xml:space="preserve"> проводить непосредственно </w:t>
      </w:r>
      <w:r w:rsidR="004A5650" w:rsidRPr="001B0527">
        <w:rPr>
          <w:rFonts w:ascii="Times New Roman" w:hAnsi="Times New Roman" w:cs="Times New Roman"/>
        </w:rPr>
        <w:t>электронные торги</w:t>
      </w:r>
      <w:r w:rsidR="00F0410D" w:rsidRPr="001B0527">
        <w:rPr>
          <w:rFonts w:ascii="Times New Roman" w:hAnsi="Times New Roman" w:cs="Times New Roman"/>
        </w:rPr>
        <w:t xml:space="preserve">, Законом №44-ФЗ предусмотрено обязательное планирование закупок </w:t>
      </w:r>
      <w:r w:rsidR="004A5650" w:rsidRPr="001B0527">
        <w:rPr>
          <w:rFonts w:ascii="Times New Roman" w:hAnsi="Times New Roman" w:cs="Times New Roman"/>
        </w:rPr>
        <w:t>путем</w:t>
      </w:r>
      <w:r w:rsidR="00F0410D" w:rsidRPr="001B0527">
        <w:rPr>
          <w:rFonts w:ascii="Times New Roman" w:hAnsi="Times New Roman" w:cs="Times New Roman"/>
        </w:rPr>
        <w:t xml:space="preserve"> формирования, утверждения и ведения планов-графиков</w:t>
      </w:r>
      <w:r w:rsidR="004A5650" w:rsidRPr="001B0527">
        <w:rPr>
          <w:rFonts w:ascii="Times New Roman" w:hAnsi="Times New Roman" w:cs="Times New Roman"/>
        </w:rPr>
        <w:t xml:space="preserve"> в организации</w:t>
      </w:r>
      <w:r w:rsidR="00F0410D" w:rsidRPr="001B0527">
        <w:rPr>
          <w:rFonts w:ascii="Times New Roman" w:hAnsi="Times New Roman" w:cs="Times New Roman"/>
        </w:rPr>
        <w:t>.</w:t>
      </w:r>
    </w:p>
    <w:p w14:paraId="1A0E448A" w14:textId="67138DC6" w:rsidR="00F0410D" w:rsidRPr="001B0527" w:rsidRDefault="004A5650" w:rsidP="00BC5806">
      <w:pPr>
        <w:spacing w:line="360" w:lineRule="auto"/>
        <w:ind w:firstLine="284"/>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 xml:space="preserve">План-график представляет собой </w:t>
      </w:r>
      <w:r w:rsidR="00D56024" w:rsidRPr="001B0527">
        <w:rPr>
          <w:rFonts w:ascii="Times New Roman" w:hAnsi="Times New Roman" w:cs="Times New Roman"/>
        </w:rPr>
        <w:t>заблаговременно</w:t>
      </w:r>
      <w:r w:rsidR="00F0410D" w:rsidRPr="001B0527">
        <w:rPr>
          <w:rFonts w:ascii="Times New Roman" w:hAnsi="Times New Roman" w:cs="Times New Roman"/>
        </w:rPr>
        <w:t xml:space="preserve"> сделанный план о закупочной деятельности предприятия.  Планы-графики являются </w:t>
      </w:r>
      <w:r w:rsidRPr="001B0527">
        <w:rPr>
          <w:rFonts w:ascii="Times New Roman" w:hAnsi="Times New Roman" w:cs="Times New Roman"/>
        </w:rPr>
        <w:t>основой</w:t>
      </w:r>
      <w:r w:rsidR="00F0410D" w:rsidRPr="001B0527">
        <w:rPr>
          <w:rFonts w:ascii="Times New Roman" w:hAnsi="Times New Roman" w:cs="Times New Roman"/>
        </w:rPr>
        <w:t xml:space="preserve"> для </w:t>
      </w:r>
      <w:r w:rsidRPr="001B0527">
        <w:rPr>
          <w:rFonts w:ascii="Times New Roman" w:hAnsi="Times New Roman" w:cs="Times New Roman"/>
        </w:rPr>
        <w:t>проведения</w:t>
      </w:r>
      <w:r w:rsidR="00F0410D" w:rsidRPr="001B0527">
        <w:rPr>
          <w:rFonts w:ascii="Times New Roman" w:hAnsi="Times New Roman" w:cs="Times New Roman"/>
        </w:rPr>
        <w:t xml:space="preserve"> закупок: заказчик вправе осуществить закупку, только если она включена в план-график. </w:t>
      </w:r>
    </w:p>
    <w:p w14:paraId="7C2E6952" w14:textId="1A0B9921" w:rsidR="002E7252" w:rsidRPr="001B0527" w:rsidRDefault="004A5650" w:rsidP="00F0410D">
      <w:pPr>
        <w:spacing w:line="360" w:lineRule="auto"/>
        <w:jc w:val="both"/>
        <w:rPr>
          <w:rFonts w:ascii="Times New Roman" w:hAnsi="Times New Roman" w:cs="Times New Roman"/>
        </w:rPr>
      </w:pPr>
      <w:r w:rsidRPr="001B0527">
        <w:rPr>
          <w:rFonts w:ascii="Times New Roman" w:hAnsi="Times New Roman" w:cs="Times New Roman"/>
        </w:rPr>
        <w:t xml:space="preserve">     </w:t>
      </w:r>
      <w:r w:rsidR="00F0410D" w:rsidRPr="001B0527">
        <w:rPr>
          <w:rFonts w:ascii="Times New Roman" w:hAnsi="Times New Roman" w:cs="Times New Roman"/>
        </w:rPr>
        <w:t>При формировании плана-графика</w:t>
      </w:r>
      <w:r w:rsidR="002E7252" w:rsidRPr="001B0527">
        <w:rPr>
          <w:rFonts w:ascii="Times New Roman" w:hAnsi="Times New Roman" w:cs="Times New Roman"/>
        </w:rPr>
        <w:t xml:space="preserve"> тендерным</w:t>
      </w:r>
      <w:r w:rsidR="00F0410D" w:rsidRPr="001B0527">
        <w:rPr>
          <w:rFonts w:ascii="Times New Roman" w:hAnsi="Times New Roman" w:cs="Times New Roman"/>
        </w:rPr>
        <w:t xml:space="preserve"> отделом </w:t>
      </w:r>
      <w:r w:rsidR="00415AD7" w:rsidRPr="001B0527">
        <w:rPr>
          <w:rFonts w:ascii="Times New Roman" w:hAnsi="Times New Roman" w:cs="Times New Roman"/>
        </w:rPr>
        <w:t>необходимо также</w:t>
      </w:r>
      <w:r w:rsidR="00F0410D" w:rsidRPr="001B0527">
        <w:rPr>
          <w:rFonts w:ascii="Times New Roman" w:hAnsi="Times New Roman" w:cs="Times New Roman"/>
        </w:rPr>
        <w:t xml:space="preserve"> определить начальную </w:t>
      </w:r>
      <w:r w:rsidR="00F0410D" w:rsidRPr="0078417D">
        <w:rPr>
          <w:rFonts w:ascii="Times New Roman" w:hAnsi="Times New Roman" w:cs="Times New Roman"/>
        </w:rPr>
        <w:t>(м</w:t>
      </w:r>
      <w:r w:rsidR="00481D5B" w:rsidRPr="0078417D">
        <w:rPr>
          <w:rFonts w:ascii="Times New Roman" w:hAnsi="Times New Roman" w:cs="Times New Roman"/>
        </w:rPr>
        <w:t xml:space="preserve">аксимальную) цену контракта. </w:t>
      </w:r>
      <w:r w:rsidR="00481D5B" w:rsidRPr="001B0527">
        <w:rPr>
          <w:rFonts w:ascii="Times New Roman" w:hAnsi="Times New Roman" w:cs="Times New Roman"/>
        </w:rPr>
        <w:t>Это</w:t>
      </w:r>
      <w:r w:rsidR="00F0410D" w:rsidRPr="001B0527">
        <w:rPr>
          <w:rFonts w:ascii="Times New Roman" w:hAnsi="Times New Roman" w:cs="Times New Roman"/>
        </w:rPr>
        <w:t xml:space="preserve"> та стоимость, с</w:t>
      </w:r>
      <w:r w:rsidR="002E7252" w:rsidRPr="001B0527">
        <w:rPr>
          <w:rFonts w:ascii="Times New Roman" w:hAnsi="Times New Roman" w:cs="Times New Roman"/>
        </w:rPr>
        <w:t xml:space="preserve"> которой </w:t>
      </w:r>
      <w:r w:rsidR="00D56024" w:rsidRPr="001B0527">
        <w:rPr>
          <w:rFonts w:ascii="Times New Roman" w:hAnsi="Times New Roman" w:cs="Times New Roman"/>
        </w:rPr>
        <w:t>начнутся</w:t>
      </w:r>
      <w:r w:rsidR="00F0410D" w:rsidRPr="001B0527">
        <w:rPr>
          <w:rFonts w:ascii="Times New Roman" w:hAnsi="Times New Roman" w:cs="Times New Roman"/>
        </w:rPr>
        <w:t xml:space="preserve"> </w:t>
      </w:r>
      <w:r w:rsidR="002E7252" w:rsidRPr="001B0527">
        <w:rPr>
          <w:rFonts w:ascii="Times New Roman" w:hAnsi="Times New Roman" w:cs="Times New Roman"/>
        </w:rPr>
        <w:t>электронные торги</w:t>
      </w:r>
      <w:r w:rsidR="00F0410D" w:rsidRPr="001B0527">
        <w:rPr>
          <w:rFonts w:ascii="Times New Roman" w:hAnsi="Times New Roman" w:cs="Times New Roman"/>
        </w:rPr>
        <w:t xml:space="preserve">. </w:t>
      </w:r>
      <w:r w:rsidR="002E7252" w:rsidRPr="001B0527">
        <w:rPr>
          <w:rFonts w:ascii="Times New Roman" w:hAnsi="Times New Roman" w:cs="Times New Roman"/>
        </w:rPr>
        <w:t xml:space="preserve">Метод сопоставления и сравнения рыночных цен является основным способом определения и </w:t>
      </w:r>
      <w:r w:rsidR="00415AD7" w:rsidRPr="001B0527">
        <w:rPr>
          <w:rFonts w:ascii="Times New Roman" w:hAnsi="Times New Roman" w:cs="Times New Roman"/>
        </w:rPr>
        <w:t>обоснования начальной</w:t>
      </w:r>
      <w:r w:rsidR="002E7252" w:rsidRPr="001B0527">
        <w:rPr>
          <w:rFonts w:ascii="Times New Roman" w:hAnsi="Times New Roman" w:cs="Times New Roman"/>
        </w:rPr>
        <w:t xml:space="preserve"> (максимальной) цены, то есть это некая форма анализа рынка предложения.</w:t>
      </w:r>
    </w:p>
    <w:p w14:paraId="665F4B42" w14:textId="77777777" w:rsidR="006A0666" w:rsidRPr="001B0527" w:rsidRDefault="00F0410D" w:rsidP="00BC5806">
      <w:pPr>
        <w:spacing w:line="360" w:lineRule="auto"/>
        <w:ind w:firstLine="284"/>
        <w:jc w:val="both"/>
        <w:rPr>
          <w:rFonts w:ascii="Times New Roman" w:hAnsi="Times New Roman" w:cs="Times New Roman"/>
          <w:bCs/>
        </w:rPr>
      </w:pPr>
      <w:r w:rsidRPr="001B0527">
        <w:rPr>
          <w:rFonts w:ascii="Times New Roman" w:hAnsi="Times New Roman" w:cs="Times New Roman"/>
        </w:rPr>
        <w:t xml:space="preserve">После составления план-графика специалистами отдела начинается подготовка к проведению аукциона. Для того, чтобы вывесить лот, необходимо получить и составить подробную информацию о закупаемом товаре, работе или услуге. Данная характеристика называется Техническим заданием. </w:t>
      </w:r>
      <w:r w:rsidRPr="001B0527">
        <w:rPr>
          <w:rFonts w:ascii="Times New Roman" w:hAnsi="Times New Roman" w:cs="Times New Roman"/>
          <w:bCs/>
        </w:rPr>
        <w:t xml:space="preserve">Это является одним из первых документов, который необходимо составить при любом виде закупки, так как в нем прописаны действия или услуги, </w:t>
      </w:r>
      <w:r w:rsidR="006A0666" w:rsidRPr="001B0527">
        <w:rPr>
          <w:rFonts w:ascii="Times New Roman" w:hAnsi="Times New Roman" w:cs="Times New Roman"/>
          <w:bCs/>
        </w:rPr>
        <w:t>необходимо к выполнением исполнителем</w:t>
      </w:r>
      <w:r w:rsidRPr="001B0527">
        <w:rPr>
          <w:rFonts w:ascii="Times New Roman" w:hAnsi="Times New Roman" w:cs="Times New Roman"/>
          <w:bCs/>
        </w:rPr>
        <w:t>.</w:t>
      </w:r>
    </w:p>
    <w:p w14:paraId="26CC53EB" w14:textId="51D8DC89" w:rsidR="00F0410D" w:rsidRPr="001B0527" w:rsidRDefault="00F0410D" w:rsidP="006A0666">
      <w:pPr>
        <w:spacing w:line="360" w:lineRule="auto"/>
        <w:ind w:firstLine="284"/>
        <w:jc w:val="both"/>
        <w:rPr>
          <w:rFonts w:ascii="Times New Roman" w:hAnsi="Times New Roman" w:cs="Times New Roman"/>
          <w:bCs/>
        </w:rPr>
      </w:pPr>
      <w:r w:rsidRPr="001B0527">
        <w:rPr>
          <w:rFonts w:ascii="Times New Roman" w:hAnsi="Times New Roman" w:cs="Times New Roman"/>
          <w:bCs/>
        </w:rPr>
        <w:t xml:space="preserve"> </w:t>
      </w:r>
      <w:r w:rsidR="006A0666" w:rsidRPr="001B0527">
        <w:rPr>
          <w:rFonts w:ascii="Times New Roman" w:hAnsi="Times New Roman" w:cs="Times New Roman"/>
          <w:bCs/>
        </w:rPr>
        <w:t>Статья</w:t>
      </w:r>
      <w:r w:rsidRPr="001B0527">
        <w:rPr>
          <w:rFonts w:ascii="Times New Roman" w:hAnsi="Times New Roman" w:cs="Times New Roman"/>
          <w:bCs/>
        </w:rPr>
        <w:t xml:space="preserve"> 33 «Правила описания объема закупки» Закона № 44-ФЗ</w:t>
      </w:r>
      <w:r w:rsidR="006A0666" w:rsidRPr="001B0527">
        <w:rPr>
          <w:rFonts w:ascii="Times New Roman" w:hAnsi="Times New Roman" w:cs="Times New Roman"/>
          <w:bCs/>
        </w:rPr>
        <w:t xml:space="preserve"> необходимы для составления </w:t>
      </w:r>
      <w:r w:rsidR="006A0666" w:rsidRPr="001B0527">
        <w:rPr>
          <w:rFonts w:ascii="Times New Roman" w:hAnsi="Times New Roman" w:cs="Times New Roman"/>
        </w:rPr>
        <w:t>технического задания</w:t>
      </w:r>
      <w:r w:rsidR="006A0666" w:rsidRPr="001B0527">
        <w:rPr>
          <w:rFonts w:ascii="Times New Roman" w:hAnsi="Times New Roman" w:cs="Times New Roman"/>
          <w:bCs/>
        </w:rPr>
        <w:t>. Информация, необходимая для составления тех. задания, представлена далее:</w:t>
      </w:r>
      <w:r w:rsidR="006A0666" w:rsidRPr="001B0527">
        <w:rPr>
          <w:rStyle w:val="aa"/>
          <w:rFonts w:ascii="Times New Roman" w:hAnsi="Times New Roman" w:cs="Times New Roman"/>
          <w:bCs/>
        </w:rPr>
        <w:footnoteReference w:id="51"/>
      </w:r>
    </w:p>
    <w:p w14:paraId="07BC33CB" w14:textId="6901D4A3" w:rsidR="00F0410D" w:rsidRPr="001B0527" w:rsidRDefault="00481D5B" w:rsidP="00F0410D">
      <w:pPr>
        <w:widowControl w:val="0"/>
        <w:numPr>
          <w:ilvl w:val="0"/>
          <w:numId w:val="42"/>
        </w:numPr>
        <w:tabs>
          <w:tab w:val="left" w:pos="220"/>
          <w:tab w:val="left" w:pos="720"/>
        </w:tabs>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Общую</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информацию</w:t>
      </w:r>
      <w:proofErr w:type="spellEnd"/>
      <w:r w:rsidRPr="001B0527">
        <w:rPr>
          <w:rFonts w:ascii="Times New Roman" w:hAnsi="Times New Roman" w:cs="Times New Roman"/>
          <w:lang w:val="en-US"/>
        </w:rPr>
        <w:t xml:space="preserve"> о </w:t>
      </w:r>
      <w:proofErr w:type="spellStart"/>
      <w:r w:rsidRPr="001B0527">
        <w:rPr>
          <w:rFonts w:ascii="Times New Roman" w:hAnsi="Times New Roman" w:cs="Times New Roman"/>
          <w:lang w:val="en-US"/>
        </w:rPr>
        <w:t>закупке</w:t>
      </w:r>
      <w:proofErr w:type="spellEnd"/>
      <w:r w:rsidRPr="001B0527">
        <w:rPr>
          <w:rFonts w:ascii="Times New Roman" w:hAnsi="Times New Roman" w:cs="Times New Roman"/>
          <w:lang w:val="en-US"/>
        </w:rPr>
        <w:t>;</w:t>
      </w:r>
    </w:p>
    <w:p w14:paraId="5A1BA8EB" w14:textId="7995788E" w:rsidR="00F0410D" w:rsidRPr="001B0527" w:rsidRDefault="00481D5B" w:rsidP="00F0410D">
      <w:pPr>
        <w:widowControl w:val="0"/>
        <w:numPr>
          <w:ilvl w:val="0"/>
          <w:numId w:val="42"/>
        </w:numPr>
        <w:tabs>
          <w:tab w:val="left" w:pos="220"/>
          <w:tab w:val="left" w:pos="720"/>
        </w:tabs>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Описание</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объекта</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закупки</w:t>
      </w:r>
      <w:proofErr w:type="spellEnd"/>
      <w:r w:rsidRPr="001B0527">
        <w:rPr>
          <w:rFonts w:ascii="Times New Roman" w:hAnsi="Times New Roman" w:cs="Times New Roman"/>
          <w:lang w:val="en-US"/>
        </w:rPr>
        <w:t>;</w:t>
      </w:r>
    </w:p>
    <w:p w14:paraId="722C25B8" w14:textId="63644DFD" w:rsidR="00F0410D" w:rsidRPr="001B0527" w:rsidRDefault="00481D5B" w:rsidP="00F0410D">
      <w:pPr>
        <w:widowControl w:val="0"/>
        <w:numPr>
          <w:ilvl w:val="0"/>
          <w:numId w:val="42"/>
        </w:numPr>
        <w:tabs>
          <w:tab w:val="left" w:pos="220"/>
          <w:tab w:val="left" w:pos="720"/>
        </w:tabs>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Требования</w:t>
      </w:r>
      <w:proofErr w:type="spellEnd"/>
      <w:r w:rsidRPr="001B0527">
        <w:rPr>
          <w:rFonts w:ascii="Times New Roman" w:hAnsi="Times New Roman" w:cs="Times New Roman"/>
          <w:lang w:val="en-US"/>
        </w:rPr>
        <w:t xml:space="preserve"> к </w:t>
      </w:r>
      <w:proofErr w:type="spellStart"/>
      <w:r w:rsidRPr="001B0527">
        <w:rPr>
          <w:rFonts w:ascii="Times New Roman" w:hAnsi="Times New Roman" w:cs="Times New Roman"/>
          <w:lang w:val="en-US"/>
        </w:rPr>
        <w:t>объекту</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закупки</w:t>
      </w:r>
      <w:proofErr w:type="spellEnd"/>
      <w:r w:rsidRPr="001B0527">
        <w:rPr>
          <w:rFonts w:ascii="Times New Roman" w:hAnsi="Times New Roman" w:cs="Times New Roman"/>
          <w:lang w:val="en-US"/>
        </w:rPr>
        <w:t>;</w:t>
      </w:r>
    </w:p>
    <w:p w14:paraId="22B008B2" w14:textId="13AF2F2D" w:rsidR="00F0410D" w:rsidRPr="001B0527" w:rsidRDefault="00F0410D" w:rsidP="00F0410D">
      <w:pPr>
        <w:widowControl w:val="0"/>
        <w:numPr>
          <w:ilvl w:val="0"/>
          <w:numId w:val="42"/>
        </w:numPr>
        <w:tabs>
          <w:tab w:val="left" w:pos="220"/>
          <w:tab w:val="left" w:pos="720"/>
        </w:tabs>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lang w:val="en-US"/>
        </w:rPr>
        <w:t>Условия</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закуп</w:t>
      </w:r>
      <w:r w:rsidR="00481D5B" w:rsidRPr="001B0527">
        <w:rPr>
          <w:rFonts w:ascii="Times New Roman" w:hAnsi="Times New Roman" w:cs="Times New Roman"/>
          <w:lang w:val="en-US"/>
        </w:rPr>
        <w:t>ки</w:t>
      </w:r>
      <w:proofErr w:type="spellEnd"/>
      <w:r w:rsidR="00481D5B" w:rsidRPr="001B0527">
        <w:rPr>
          <w:rFonts w:ascii="Times New Roman" w:hAnsi="Times New Roman" w:cs="Times New Roman"/>
          <w:lang w:val="en-US"/>
        </w:rPr>
        <w:t>;</w:t>
      </w:r>
    </w:p>
    <w:p w14:paraId="564A4A16" w14:textId="32A57D45" w:rsidR="00F0410D" w:rsidRPr="001B0527" w:rsidRDefault="00F0410D" w:rsidP="00F0410D">
      <w:pPr>
        <w:pStyle w:val="a5"/>
        <w:numPr>
          <w:ilvl w:val="0"/>
          <w:numId w:val="42"/>
        </w:numPr>
        <w:spacing w:line="360" w:lineRule="auto"/>
        <w:jc w:val="both"/>
        <w:rPr>
          <w:rFonts w:ascii="Times New Roman" w:hAnsi="Times New Roman" w:cs="Times New Roman"/>
          <w:lang w:val="en-US"/>
        </w:rPr>
      </w:pPr>
      <w:r w:rsidRPr="001B0527">
        <w:rPr>
          <w:rFonts w:ascii="Times New Roman" w:hAnsi="Times New Roman" w:cs="Times New Roman"/>
          <w:lang w:val="en-US"/>
        </w:rPr>
        <w:t> </w:t>
      </w:r>
      <w:proofErr w:type="spellStart"/>
      <w:r w:rsidRPr="001B0527">
        <w:rPr>
          <w:rFonts w:ascii="Times New Roman" w:hAnsi="Times New Roman" w:cs="Times New Roman"/>
          <w:lang w:val="en-US"/>
        </w:rPr>
        <w:t>Особенности</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отдельных</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видов</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закупки</w:t>
      </w:r>
      <w:proofErr w:type="spellEnd"/>
      <w:r w:rsidR="00481D5B" w:rsidRPr="001B0527">
        <w:rPr>
          <w:rFonts w:ascii="Times New Roman" w:hAnsi="Times New Roman" w:cs="Times New Roman"/>
          <w:lang w:val="en-US"/>
        </w:rPr>
        <w:t>;</w:t>
      </w:r>
    </w:p>
    <w:p w14:paraId="276C864C" w14:textId="44E82BC5" w:rsidR="00F0410D" w:rsidRPr="001B0527" w:rsidRDefault="006A0666" w:rsidP="00BC5806">
      <w:pPr>
        <w:spacing w:line="360" w:lineRule="auto"/>
        <w:ind w:firstLine="284"/>
        <w:jc w:val="both"/>
        <w:rPr>
          <w:rFonts w:ascii="Times New Roman" w:hAnsi="Times New Roman" w:cs="Times New Roman"/>
        </w:rPr>
      </w:pPr>
      <w:r w:rsidRPr="001B0527">
        <w:rPr>
          <w:rFonts w:ascii="Times New Roman" w:hAnsi="Times New Roman" w:cs="Times New Roman"/>
        </w:rPr>
        <w:lastRenderedPageBreak/>
        <w:t>Кроме перечисленных выше</w:t>
      </w:r>
      <w:r w:rsidR="00F0410D" w:rsidRPr="001B0527">
        <w:rPr>
          <w:rFonts w:ascii="Times New Roman" w:hAnsi="Times New Roman" w:cs="Times New Roman"/>
        </w:rPr>
        <w:t xml:space="preserve"> пунктов в </w:t>
      </w:r>
      <w:r w:rsidRPr="001B0527">
        <w:rPr>
          <w:rFonts w:ascii="Times New Roman" w:hAnsi="Times New Roman" w:cs="Times New Roman"/>
        </w:rPr>
        <w:t>техническом задании</w:t>
      </w:r>
      <w:r w:rsidR="00F0410D" w:rsidRPr="001B0527">
        <w:rPr>
          <w:rFonts w:ascii="Times New Roman" w:hAnsi="Times New Roman" w:cs="Times New Roman"/>
        </w:rPr>
        <w:t xml:space="preserve"> учитывается вся нормативно-правовая база, на основании которой производится закупка. </w:t>
      </w:r>
      <w:r w:rsidRPr="001B0527">
        <w:rPr>
          <w:rFonts w:ascii="Times New Roman" w:hAnsi="Times New Roman" w:cs="Times New Roman"/>
        </w:rPr>
        <w:t>Отталкиваясь от</w:t>
      </w:r>
      <w:r w:rsidR="00F0410D" w:rsidRPr="001B0527">
        <w:rPr>
          <w:rFonts w:ascii="Times New Roman" w:hAnsi="Times New Roman" w:cs="Times New Roman"/>
        </w:rPr>
        <w:t xml:space="preserve"> тех</w:t>
      </w:r>
      <w:r w:rsidRPr="001B0527">
        <w:rPr>
          <w:rFonts w:ascii="Times New Roman" w:hAnsi="Times New Roman" w:cs="Times New Roman"/>
        </w:rPr>
        <w:t>.</w:t>
      </w:r>
      <w:r w:rsidR="00F0410D" w:rsidRPr="001B0527">
        <w:rPr>
          <w:rFonts w:ascii="Times New Roman" w:hAnsi="Times New Roman" w:cs="Times New Roman"/>
        </w:rPr>
        <w:t xml:space="preserve"> задания поставщики </w:t>
      </w:r>
      <w:r w:rsidRPr="001B0527">
        <w:rPr>
          <w:rFonts w:ascii="Times New Roman" w:hAnsi="Times New Roman" w:cs="Times New Roman"/>
        </w:rPr>
        <w:t>услуг</w:t>
      </w:r>
      <w:r w:rsidR="00F0410D" w:rsidRPr="001B0527">
        <w:rPr>
          <w:rFonts w:ascii="Times New Roman" w:hAnsi="Times New Roman" w:cs="Times New Roman"/>
        </w:rPr>
        <w:t xml:space="preserve"> (</w:t>
      </w:r>
      <w:r w:rsidRPr="001B0527">
        <w:rPr>
          <w:rFonts w:ascii="Times New Roman" w:hAnsi="Times New Roman" w:cs="Times New Roman"/>
        </w:rPr>
        <w:t>работ</w:t>
      </w:r>
      <w:r w:rsidR="00F0410D" w:rsidRPr="001B0527">
        <w:rPr>
          <w:rFonts w:ascii="Times New Roman" w:hAnsi="Times New Roman" w:cs="Times New Roman"/>
        </w:rPr>
        <w:t xml:space="preserve">) могут разработать </w:t>
      </w:r>
      <w:r w:rsidR="00E7078C" w:rsidRPr="001B0527">
        <w:rPr>
          <w:rFonts w:ascii="Times New Roman" w:hAnsi="Times New Roman" w:cs="Times New Roman"/>
        </w:rPr>
        <w:t>и предложить наилучшие условия,</w:t>
      </w:r>
      <w:r w:rsidR="00F0410D" w:rsidRPr="001B0527">
        <w:rPr>
          <w:rFonts w:ascii="Times New Roman" w:hAnsi="Times New Roman" w:cs="Times New Roman"/>
        </w:rPr>
        <w:t xml:space="preserve"> </w:t>
      </w:r>
      <w:r w:rsidR="00E7078C" w:rsidRPr="001B0527">
        <w:rPr>
          <w:rFonts w:ascii="Times New Roman" w:hAnsi="Times New Roman" w:cs="Times New Roman"/>
        </w:rPr>
        <w:t>требуемые для нужд</w:t>
      </w:r>
      <w:r w:rsidR="00F0410D" w:rsidRPr="001B0527">
        <w:rPr>
          <w:rFonts w:ascii="Times New Roman" w:hAnsi="Times New Roman" w:cs="Times New Roman"/>
        </w:rPr>
        <w:t xml:space="preserve"> заказчика.</w:t>
      </w:r>
    </w:p>
    <w:p w14:paraId="0968E9A7" w14:textId="583F6900"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Алгоритм проведения электронног</w:t>
      </w:r>
      <w:r w:rsidR="00E7078C" w:rsidRPr="001B0527">
        <w:rPr>
          <w:rFonts w:ascii="Times New Roman" w:hAnsi="Times New Roman" w:cs="Times New Roman"/>
        </w:rPr>
        <w:t>о аукциона со стороны заказчика выглядит следующим образом.</w:t>
      </w:r>
      <w:r w:rsidRPr="001B0527">
        <w:rPr>
          <w:rStyle w:val="aa"/>
          <w:rFonts w:ascii="Times New Roman" w:hAnsi="Times New Roman" w:cs="Times New Roman"/>
        </w:rPr>
        <w:footnoteReference w:id="52"/>
      </w:r>
    </w:p>
    <w:p w14:paraId="18D86F8E" w14:textId="2DA87BC1" w:rsidR="00F0410D" w:rsidRPr="001B0527" w:rsidRDefault="00F0410D" w:rsidP="00F0410D">
      <w:pPr>
        <w:pStyle w:val="a5"/>
        <w:numPr>
          <w:ilvl w:val="0"/>
          <w:numId w:val="41"/>
        </w:numPr>
        <w:spacing w:line="360" w:lineRule="auto"/>
        <w:jc w:val="both"/>
        <w:rPr>
          <w:rFonts w:ascii="Times New Roman" w:hAnsi="Times New Roman" w:cs="Times New Roman"/>
        </w:rPr>
      </w:pPr>
      <w:r w:rsidRPr="001B0527">
        <w:rPr>
          <w:rFonts w:ascii="Times New Roman" w:hAnsi="Times New Roman" w:cs="Times New Roman"/>
          <w:bCs/>
        </w:rPr>
        <w:t xml:space="preserve">Подготовка к проведению электронного аукциона. </w:t>
      </w:r>
      <w:r w:rsidRPr="001B0527">
        <w:rPr>
          <w:rFonts w:ascii="Times New Roman" w:hAnsi="Times New Roman" w:cs="Times New Roman"/>
        </w:rPr>
        <w:t xml:space="preserve">На данном этапе заказчик </w:t>
      </w:r>
      <w:r w:rsidR="00E7078C" w:rsidRPr="001B0527">
        <w:rPr>
          <w:rFonts w:ascii="Times New Roman" w:hAnsi="Times New Roman" w:cs="Times New Roman"/>
        </w:rPr>
        <w:t>ведет работу по организации и планированию</w:t>
      </w:r>
      <w:r w:rsidRPr="001B0527">
        <w:rPr>
          <w:rFonts w:ascii="Times New Roman" w:hAnsi="Times New Roman" w:cs="Times New Roman"/>
        </w:rPr>
        <w:t xml:space="preserve"> </w:t>
      </w:r>
      <w:r w:rsidR="00E7078C" w:rsidRPr="001B0527">
        <w:rPr>
          <w:rFonts w:ascii="Times New Roman" w:hAnsi="Times New Roman" w:cs="Times New Roman"/>
        </w:rPr>
        <w:t>будущей</w:t>
      </w:r>
      <w:r w:rsidRPr="001B0527">
        <w:rPr>
          <w:rFonts w:ascii="Times New Roman" w:hAnsi="Times New Roman" w:cs="Times New Roman"/>
        </w:rPr>
        <w:t xml:space="preserve"> закупки, формирует аукционную (единую) комиссию, определяет порядок</w:t>
      </w:r>
      <w:r w:rsidR="00E7078C" w:rsidRPr="001B0527">
        <w:rPr>
          <w:rFonts w:ascii="Times New Roman" w:hAnsi="Times New Roman" w:cs="Times New Roman"/>
        </w:rPr>
        <w:t xml:space="preserve"> её</w:t>
      </w:r>
      <w:r w:rsidRPr="001B0527">
        <w:rPr>
          <w:rFonts w:ascii="Times New Roman" w:hAnsi="Times New Roman" w:cs="Times New Roman"/>
        </w:rPr>
        <w:t xml:space="preserve"> функционирования</w:t>
      </w:r>
      <w:r w:rsidR="00E7078C" w:rsidRPr="001B0527">
        <w:rPr>
          <w:rFonts w:ascii="Times New Roman" w:hAnsi="Times New Roman" w:cs="Times New Roman"/>
        </w:rPr>
        <w:t xml:space="preserve"> и её состав</w:t>
      </w:r>
      <w:r w:rsidRPr="001B0527">
        <w:rPr>
          <w:rFonts w:ascii="Times New Roman" w:hAnsi="Times New Roman" w:cs="Times New Roman"/>
        </w:rPr>
        <w:t>, разр</w:t>
      </w:r>
      <w:r w:rsidR="00E7078C" w:rsidRPr="001B0527">
        <w:rPr>
          <w:rFonts w:ascii="Times New Roman" w:hAnsi="Times New Roman" w:cs="Times New Roman"/>
        </w:rPr>
        <w:t>абатывает и утверждает положения</w:t>
      </w:r>
      <w:r w:rsidRPr="001B0527">
        <w:rPr>
          <w:rFonts w:ascii="Times New Roman" w:hAnsi="Times New Roman" w:cs="Times New Roman"/>
        </w:rPr>
        <w:t xml:space="preserve"> о комиссии. </w:t>
      </w:r>
    </w:p>
    <w:p w14:paraId="423C63CB" w14:textId="3BD5F938" w:rsidR="00F0410D" w:rsidRPr="001B0527" w:rsidRDefault="00E7078C" w:rsidP="00F0410D">
      <w:pPr>
        <w:pStyle w:val="a5"/>
        <w:numPr>
          <w:ilvl w:val="0"/>
          <w:numId w:val="41"/>
        </w:numPr>
        <w:spacing w:line="360" w:lineRule="auto"/>
        <w:jc w:val="both"/>
        <w:rPr>
          <w:rFonts w:ascii="Times New Roman" w:hAnsi="Times New Roman" w:cs="Times New Roman"/>
        </w:rPr>
      </w:pPr>
      <w:r w:rsidRPr="001B0527">
        <w:rPr>
          <w:rFonts w:ascii="Times New Roman" w:hAnsi="Times New Roman" w:cs="Times New Roman"/>
          <w:bCs/>
        </w:rPr>
        <w:t>Подготовка документации</w:t>
      </w:r>
      <w:r w:rsidR="00F0410D" w:rsidRPr="001B0527">
        <w:rPr>
          <w:rFonts w:ascii="Times New Roman" w:hAnsi="Times New Roman" w:cs="Times New Roman"/>
          <w:bCs/>
        </w:rPr>
        <w:t xml:space="preserve"> для проведения электронн</w:t>
      </w:r>
      <w:r w:rsidRPr="001B0527">
        <w:rPr>
          <w:rFonts w:ascii="Times New Roman" w:hAnsi="Times New Roman" w:cs="Times New Roman"/>
          <w:bCs/>
        </w:rPr>
        <w:t>ых</w:t>
      </w:r>
      <w:r w:rsidR="00F0410D" w:rsidRPr="001B0527">
        <w:rPr>
          <w:rFonts w:ascii="Times New Roman" w:hAnsi="Times New Roman" w:cs="Times New Roman"/>
          <w:bCs/>
        </w:rPr>
        <w:t xml:space="preserve"> </w:t>
      </w:r>
      <w:r w:rsidRPr="001B0527">
        <w:rPr>
          <w:rFonts w:ascii="Times New Roman" w:hAnsi="Times New Roman" w:cs="Times New Roman"/>
          <w:bCs/>
        </w:rPr>
        <w:t>торгов</w:t>
      </w:r>
      <w:r w:rsidR="00F0410D" w:rsidRPr="001B0527">
        <w:rPr>
          <w:rFonts w:ascii="Times New Roman" w:hAnsi="Times New Roman" w:cs="Times New Roman"/>
          <w:bCs/>
        </w:rPr>
        <w:t xml:space="preserve">. </w:t>
      </w:r>
      <w:r w:rsidR="006E3320" w:rsidRPr="001B0527">
        <w:rPr>
          <w:rFonts w:ascii="Times New Roman" w:hAnsi="Times New Roman" w:cs="Times New Roman"/>
        </w:rPr>
        <w:t xml:space="preserve">Заказчик </w:t>
      </w:r>
      <w:r w:rsidR="00D56024" w:rsidRPr="001B0527">
        <w:rPr>
          <w:rFonts w:ascii="Times New Roman" w:hAnsi="Times New Roman" w:cs="Times New Roman"/>
        </w:rPr>
        <w:t>разрабатывает</w:t>
      </w:r>
      <w:r w:rsidR="00F0410D" w:rsidRPr="001B0527">
        <w:rPr>
          <w:rFonts w:ascii="Times New Roman" w:hAnsi="Times New Roman" w:cs="Times New Roman"/>
        </w:rPr>
        <w:t xml:space="preserve"> и утвержд</w:t>
      </w:r>
      <w:r w:rsidRPr="001B0527">
        <w:rPr>
          <w:rFonts w:ascii="Times New Roman" w:hAnsi="Times New Roman" w:cs="Times New Roman"/>
        </w:rPr>
        <w:t>ает</w:t>
      </w:r>
      <w:r w:rsidR="00F0410D" w:rsidRPr="001B0527">
        <w:rPr>
          <w:rFonts w:ascii="Times New Roman" w:hAnsi="Times New Roman" w:cs="Times New Roman"/>
        </w:rPr>
        <w:t xml:space="preserve"> </w:t>
      </w:r>
      <w:r w:rsidRPr="001B0527">
        <w:rPr>
          <w:rFonts w:ascii="Times New Roman" w:hAnsi="Times New Roman" w:cs="Times New Roman"/>
        </w:rPr>
        <w:t>документы</w:t>
      </w:r>
      <w:r w:rsidR="00F0410D" w:rsidRPr="001B0527">
        <w:rPr>
          <w:rFonts w:ascii="Times New Roman" w:hAnsi="Times New Roman" w:cs="Times New Roman"/>
        </w:rPr>
        <w:t xml:space="preserve"> об электрон</w:t>
      </w:r>
      <w:r w:rsidR="006F5070" w:rsidRPr="001B0527">
        <w:rPr>
          <w:rFonts w:ascii="Times New Roman" w:hAnsi="Times New Roman" w:cs="Times New Roman"/>
        </w:rPr>
        <w:t>ном аукционе (общие положения,</w:t>
      </w:r>
      <w:r w:rsidR="00F0410D" w:rsidRPr="001B0527">
        <w:rPr>
          <w:rFonts w:ascii="Times New Roman" w:hAnsi="Times New Roman" w:cs="Times New Roman"/>
        </w:rPr>
        <w:t xml:space="preserve"> обоснование начальной (максимальной) цены контракта, </w:t>
      </w:r>
      <w:r w:rsidR="006E3320" w:rsidRPr="001B0527">
        <w:rPr>
          <w:rFonts w:ascii="Times New Roman" w:hAnsi="Times New Roman" w:cs="Times New Roman"/>
        </w:rPr>
        <w:t>извещение, техническое</w:t>
      </w:r>
      <w:r w:rsidR="00F0410D" w:rsidRPr="001B0527">
        <w:rPr>
          <w:rFonts w:ascii="Times New Roman" w:hAnsi="Times New Roman" w:cs="Times New Roman"/>
        </w:rPr>
        <w:t xml:space="preserve"> задание</w:t>
      </w:r>
      <w:r w:rsidR="006E3320" w:rsidRPr="001B0527">
        <w:rPr>
          <w:rFonts w:ascii="Times New Roman" w:hAnsi="Times New Roman" w:cs="Times New Roman"/>
        </w:rPr>
        <w:t xml:space="preserve"> и проект контракта)</w:t>
      </w:r>
      <w:r w:rsidR="00F0410D" w:rsidRPr="001B0527">
        <w:rPr>
          <w:rFonts w:ascii="Times New Roman" w:hAnsi="Times New Roman" w:cs="Times New Roman"/>
        </w:rPr>
        <w:t>.</w:t>
      </w:r>
    </w:p>
    <w:p w14:paraId="21CD27FB" w14:textId="03FC1847" w:rsidR="00F0410D" w:rsidRPr="001B0527" w:rsidRDefault="00F0410D" w:rsidP="00F0410D">
      <w:pPr>
        <w:pStyle w:val="a5"/>
        <w:numPr>
          <w:ilvl w:val="0"/>
          <w:numId w:val="41"/>
        </w:numPr>
        <w:spacing w:line="360" w:lineRule="auto"/>
        <w:jc w:val="both"/>
        <w:rPr>
          <w:rFonts w:ascii="Times New Roman" w:hAnsi="Times New Roman" w:cs="Times New Roman"/>
        </w:rPr>
      </w:pPr>
      <w:r w:rsidRPr="001B0527">
        <w:rPr>
          <w:rFonts w:ascii="Times New Roman" w:hAnsi="Times New Roman" w:cs="Times New Roman"/>
          <w:bCs/>
        </w:rPr>
        <w:t xml:space="preserve">Размещение информации об электронном аукционе. </w:t>
      </w:r>
      <w:r w:rsidRPr="001B0527">
        <w:rPr>
          <w:rFonts w:ascii="Times New Roman" w:hAnsi="Times New Roman" w:cs="Times New Roman"/>
        </w:rPr>
        <w:t xml:space="preserve">На этом этапе заказчик </w:t>
      </w:r>
      <w:r w:rsidR="006E3320" w:rsidRPr="001B0527">
        <w:rPr>
          <w:rFonts w:ascii="Times New Roman" w:hAnsi="Times New Roman" w:cs="Times New Roman"/>
        </w:rPr>
        <w:t>разрабатывает</w:t>
      </w:r>
      <w:r w:rsidRPr="001B0527">
        <w:rPr>
          <w:rFonts w:ascii="Times New Roman" w:hAnsi="Times New Roman" w:cs="Times New Roman"/>
        </w:rPr>
        <w:t xml:space="preserve"> и размещает в Единую инфо</w:t>
      </w:r>
      <w:r w:rsidR="006E3320" w:rsidRPr="001B0527">
        <w:rPr>
          <w:rFonts w:ascii="Times New Roman" w:hAnsi="Times New Roman" w:cs="Times New Roman"/>
        </w:rPr>
        <w:t>коммуникационную</w:t>
      </w:r>
      <w:r w:rsidRPr="001B0527">
        <w:rPr>
          <w:rFonts w:ascii="Times New Roman" w:hAnsi="Times New Roman" w:cs="Times New Roman"/>
        </w:rPr>
        <w:t xml:space="preserve"> систему (на официальном сайте </w:t>
      </w:r>
      <w:r w:rsidRPr="001B0527">
        <w:rPr>
          <w:rFonts w:ascii="Times New Roman" w:hAnsi="Times New Roman" w:cs="Times New Roman"/>
          <w:iCs/>
          <w:lang w:val="en-US"/>
        </w:rPr>
        <w:t>www</w:t>
      </w:r>
      <w:r w:rsidRPr="001B0527">
        <w:rPr>
          <w:rFonts w:ascii="Times New Roman" w:hAnsi="Times New Roman" w:cs="Times New Roman"/>
          <w:iCs/>
        </w:rPr>
        <w:t>.</w:t>
      </w:r>
      <w:proofErr w:type="spellStart"/>
      <w:r w:rsidRPr="001B0527">
        <w:rPr>
          <w:rFonts w:ascii="Times New Roman" w:hAnsi="Times New Roman" w:cs="Times New Roman"/>
          <w:iCs/>
          <w:lang w:val="en-US"/>
        </w:rPr>
        <w:t>zakupki</w:t>
      </w:r>
      <w:proofErr w:type="spellEnd"/>
      <w:r w:rsidRPr="001B0527">
        <w:rPr>
          <w:rFonts w:ascii="Times New Roman" w:hAnsi="Times New Roman" w:cs="Times New Roman"/>
          <w:iCs/>
        </w:rPr>
        <w:t>.</w:t>
      </w:r>
      <w:proofErr w:type="spellStart"/>
      <w:r w:rsidRPr="001B0527">
        <w:rPr>
          <w:rFonts w:ascii="Times New Roman" w:hAnsi="Times New Roman" w:cs="Times New Roman"/>
          <w:iCs/>
          <w:lang w:val="en-US"/>
        </w:rPr>
        <w:t>gov</w:t>
      </w:r>
      <w:proofErr w:type="spellEnd"/>
      <w:r w:rsidRPr="001B0527">
        <w:rPr>
          <w:rFonts w:ascii="Times New Roman" w:hAnsi="Times New Roman" w:cs="Times New Roman"/>
          <w:iCs/>
        </w:rPr>
        <w:t>.</w:t>
      </w:r>
      <w:proofErr w:type="spellStart"/>
      <w:r w:rsidRPr="001B0527">
        <w:rPr>
          <w:rFonts w:ascii="Times New Roman" w:hAnsi="Times New Roman" w:cs="Times New Roman"/>
          <w:iCs/>
          <w:lang w:val="en-US"/>
        </w:rPr>
        <w:t>ru</w:t>
      </w:r>
      <w:proofErr w:type="spellEnd"/>
      <w:r w:rsidRPr="001B0527">
        <w:rPr>
          <w:rFonts w:ascii="Times New Roman" w:hAnsi="Times New Roman" w:cs="Times New Roman"/>
        </w:rPr>
        <w:t>) извещение о проведении электронного аукциона и документацию.</w:t>
      </w:r>
    </w:p>
    <w:p w14:paraId="56839BBA" w14:textId="0899F402" w:rsidR="00F0410D" w:rsidRPr="001B0527" w:rsidRDefault="006E3320" w:rsidP="00F0410D">
      <w:pPr>
        <w:pStyle w:val="a5"/>
        <w:numPr>
          <w:ilvl w:val="0"/>
          <w:numId w:val="41"/>
        </w:numPr>
        <w:spacing w:line="360" w:lineRule="auto"/>
        <w:jc w:val="both"/>
        <w:rPr>
          <w:rFonts w:ascii="Times New Roman" w:hAnsi="Times New Roman" w:cs="Times New Roman"/>
        </w:rPr>
      </w:pPr>
      <w:r w:rsidRPr="001B0527">
        <w:rPr>
          <w:rFonts w:ascii="Times New Roman" w:hAnsi="Times New Roman" w:cs="Times New Roman"/>
          <w:bCs/>
        </w:rPr>
        <w:t>Определение</w:t>
      </w:r>
      <w:r w:rsidR="00F0410D" w:rsidRPr="001B0527">
        <w:rPr>
          <w:rFonts w:ascii="Times New Roman" w:hAnsi="Times New Roman" w:cs="Times New Roman"/>
          <w:bCs/>
        </w:rPr>
        <w:t xml:space="preserve"> участников электронн</w:t>
      </w:r>
      <w:r w:rsidRPr="001B0527">
        <w:rPr>
          <w:rFonts w:ascii="Times New Roman" w:hAnsi="Times New Roman" w:cs="Times New Roman"/>
          <w:bCs/>
        </w:rPr>
        <w:t>ых</w:t>
      </w:r>
      <w:r w:rsidR="00F0410D" w:rsidRPr="001B0527">
        <w:rPr>
          <w:rFonts w:ascii="Times New Roman" w:hAnsi="Times New Roman" w:cs="Times New Roman"/>
          <w:bCs/>
        </w:rPr>
        <w:t xml:space="preserve"> </w:t>
      </w:r>
      <w:r w:rsidRPr="001B0527">
        <w:rPr>
          <w:rFonts w:ascii="Times New Roman" w:hAnsi="Times New Roman" w:cs="Times New Roman"/>
          <w:bCs/>
        </w:rPr>
        <w:t>торгов</w:t>
      </w:r>
      <w:r w:rsidR="00F0410D" w:rsidRPr="001B0527">
        <w:rPr>
          <w:rFonts w:ascii="Times New Roman" w:hAnsi="Times New Roman" w:cs="Times New Roman"/>
          <w:bCs/>
        </w:rPr>
        <w:t xml:space="preserve">. </w:t>
      </w:r>
      <w:r w:rsidR="00F0410D" w:rsidRPr="001B0527">
        <w:rPr>
          <w:rFonts w:ascii="Times New Roman" w:hAnsi="Times New Roman" w:cs="Times New Roman"/>
        </w:rPr>
        <w:t xml:space="preserve">Заказчик </w:t>
      </w:r>
      <w:r w:rsidRPr="001B0527">
        <w:rPr>
          <w:rFonts w:ascii="Times New Roman" w:hAnsi="Times New Roman" w:cs="Times New Roman"/>
        </w:rPr>
        <w:t>анализирует и берет на рассмотрение</w:t>
      </w:r>
      <w:r w:rsidR="00F0410D" w:rsidRPr="001B0527">
        <w:rPr>
          <w:rFonts w:ascii="Times New Roman" w:hAnsi="Times New Roman" w:cs="Times New Roman"/>
        </w:rPr>
        <w:t xml:space="preserve"> первые части заявок на участие в электронн</w:t>
      </w:r>
      <w:r w:rsidRPr="001B0527">
        <w:rPr>
          <w:rFonts w:ascii="Times New Roman" w:hAnsi="Times New Roman" w:cs="Times New Roman"/>
        </w:rPr>
        <w:t>ых</w:t>
      </w:r>
      <w:r w:rsidR="00F0410D" w:rsidRPr="001B0527">
        <w:rPr>
          <w:rFonts w:ascii="Times New Roman" w:hAnsi="Times New Roman" w:cs="Times New Roman"/>
        </w:rPr>
        <w:t xml:space="preserve"> </w:t>
      </w:r>
      <w:r w:rsidRPr="001B0527">
        <w:rPr>
          <w:rFonts w:ascii="Times New Roman" w:hAnsi="Times New Roman" w:cs="Times New Roman"/>
        </w:rPr>
        <w:t>торгах</w:t>
      </w:r>
      <w:r w:rsidR="00F0410D" w:rsidRPr="001B0527">
        <w:rPr>
          <w:rFonts w:ascii="Times New Roman" w:hAnsi="Times New Roman" w:cs="Times New Roman"/>
        </w:rPr>
        <w:t xml:space="preserve"> и </w:t>
      </w:r>
      <w:r w:rsidRPr="001B0527">
        <w:rPr>
          <w:rFonts w:ascii="Times New Roman" w:hAnsi="Times New Roman" w:cs="Times New Roman"/>
        </w:rPr>
        <w:t>подготавливает</w:t>
      </w:r>
      <w:r w:rsidR="00F0410D" w:rsidRPr="001B0527">
        <w:rPr>
          <w:rFonts w:ascii="Times New Roman" w:hAnsi="Times New Roman" w:cs="Times New Roman"/>
        </w:rPr>
        <w:t xml:space="preserve"> протокол рассмотрения заявок.</w:t>
      </w:r>
    </w:p>
    <w:p w14:paraId="11FA1CB8" w14:textId="77777777" w:rsidR="00F0410D" w:rsidRPr="001B0527" w:rsidRDefault="00F0410D" w:rsidP="00F0410D">
      <w:pPr>
        <w:pStyle w:val="a5"/>
        <w:numPr>
          <w:ilvl w:val="0"/>
          <w:numId w:val="41"/>
        </w:numPr>
        <w:spacing w:line="360" w:lineRule="auto"/>
        <w:jc w:val="both"/>
        <w:rPr>
          <w:rFonts w:ascii="Times New Roman" w:hAnsi="Times New Roman" w:cs="Times New Roman"/>
        </w:rPr>
      </w:pPr>
      <w:r w:rsidRPr="001B0527">
        <w:rPr>
          <w:rFonts w:ascii="Times New Roman" w:hAnsi="Times New Roman" w:cs="Times New Roman"/>
          <w:bCs/>
        </w:rPr>
        <w:t xml:space="preserve">Определение победителя электронного аукциона. </w:t>
      </w:r>
      <w:r w:rsidRPr="001B0527">
        <w:rPr>
          <w:rFonts w:ascii="Times New Roman" w:hAnsi="Times New Roman" w:cs="Times New Roman"/>
        </w:rPr>
        <w:t>Заказчик рассматривает, поступившие от оператора электронной площадки, вторые части заявок на участие в аукционе</w:t>
      </w:r>
      <w:r w:rsidRPr="001B0527">
        <w:rPr>
          <w:rFonts w:ascii="Times New Roman" w:hAnsi="Times New Roman" w:cs="Times New Roman"/>
          <w:lang w:val="en-US"/>
        </w:rPr>
        <w:t> </w:t>
      </w:r>
      <w:r w:rsidRPr="001B0527">
        <w:rPr>
          <w:rFonts w:ascii="Times New Roman" w:hAnsi="Times New Roman" w:cs="Times New Roman"/>
        </w:rPr>
        <w:t>и готовит протокол подведения итогов.</w:t>
      </w:r>
    </w:p>
    <w:p w14:paraId="432C72C5" w14:textId="51EF199A" w:rsidR="00F0410D" w:rsidRPr="001B0527" w:rsidRDefault="009533D3" w:rsidP="00F0410D">
      <w:pPr>
        <w:pStyle w:val="a5"/>
        <w:numPr>
          <w:ilvl w:val="0"/>
          <w:numId w:val="41"/>
        </w:numPr>
        <w:spacing w:line="360" w:lineRule="auto"/>
        <w:jc w:val="both"/>
        <w:rPr>
          <w:rFonts w:ascii="Times New Roman" w:hAnsi="Times New Roman" w:cs="Times New Roman"/>
        </w:rPr>
      </w:pPr>
      <w:r w:rsidRPr="001B0527">
        <w:rPr>
          <w:rFonts w:ascii="Times New Roman" w:hAnsi="Times New Roman" w:cs="Times New Roman"/>
          <w:bCs/>
        </w:rPr>
        <w:t>На этапе заключения</w:t>
      </w:r>
      <w:r w:rsidR="00F0410D" w:rsidRPr="001B0527">
        <w:rPr>
          <w:rFonts w:ascii="Times New Roman" w:hAnsi="Times New Roman" w:cs="Times New Roman"/>
          <w:bCs/>
        </w:rPr>
        <w:t xml:space="preserve"> контракта с </w:t>
      </w:r>
      <w:r w:rsidR="00D56024" w:rsidRPr="001B0527">
        <w:rPr>
          <w:rFonts w:ascii="Times New Roman" w:hAnsi="Times New Roman" w:cs="Times New Roman"/>
          <w:bCs/>
        </w:rPr>
        <w:t>выигравшим</w:t>
      </w:r>
      <w:r w:rsidR="006E3320" w:rsidRPr="001B0527">
        <w:rPr>
          <w:rFonts w:ascii="Times New Roman" w:hAnsi="Times New Roman" w:cs="Times New Roman"/>
          <w:bCs/>
        </w:rPr>
        <w:t xml:space="preserve"> участником</w:t>
      </w:r>
      <w:r w:rsidR="00F0410D" w:rsidRPr="001B0527">
        <w:rPr>
          <w:rFonts w:ascii="Times New Roman" w:hAnsi="Times New Roman" w:cs="Times New Roman"/>
          <w:bCs/>
        </w:rPr>
        <w:t xml:space="preserve"> электронн</w:t>
      </w:r>
      <w:r w:rsidRPr="001B0527">
        <w:rPr>
          <w:rFonts w:ascii="Times New Roman" w:hAnsi="Times New Roman" w:cs="Times New Roman"/>
          <w:bCs/>
        </w:rPr>
        <w:t>ого тендера</w:t>
      </w:r>
      <w:r w:rsidR="00F0410D" w:rsidRPr="001B0527">
        <w:rPr>
          <w:rFonts w:ascii="Times New Roman" w:hAnsi="Times New Roman" w:cs="Times New Roman"/>
          <w:bCs/>
        </w:rPr>
        <w:t xml:space="preserve">. </w:t>
      </w:r>
      <w:r w:rsidR="00F0410D" w:rsidRPr="001B0527">
        <w:rPr>
          <w:rFonts w:ascii="Times New Roman" w:hAnsi="Times New Roman" w:cs="Times New Roman"/>
        </w:rPr>
        <w:t xml:space="preserve">На </w:t>
      </w:r>
      <w:r w:rsidRPr="001B0527">
        <w:rPr>
          <w:rFonts w:ascii="Times New Roman" w:hAnsi="Times New Roman" w:cs="Times New Roman"/>
        </w:rPr>
        <w:t>этом</w:t>
      </w:r>
      <w:r w:rsidR="00F0410D" w:rsidRPr="001B0527">
        <w:rPr>
          <w:rFonts w:ascii="Times New Roman" w:hAnsi="Times New Roman" w:cs="Times New Roman"/>
        </w:rPr>
        <w:t xml:space="preserve"> этапе</w:t>
      </w:r>
      <w:r w:rsidRPr="001B0527">
        <w:rPr>
          <w:rFonts w:ascii="Times New Roman" w:hAnsi="Times New Roman" w:cs="Times New Roman"/>
        </w:rPr>
        <w:t xml:space="preserve"> действий</w:t>
      </w:r>
      <w:r w:rsidR="00F0410D" w:rsidRPr="001B0527">
        <w:rPr>
          <w:rFonts w:ascii="Times New Roman" w:hAnsi="Times New Roman" w:cs="Times New Roman"/>
        </w:rPr>
        <w:t xml:space="preserve"> заказчик </w:t>
      </w:r>
      <w:r w:rsidR="00BF285B" w:rsidRPr="001B0527">
        <w:rPr>
          <w:rFonts w:ascii="Times New Roman" w:hAnsi="Times New Roman" w:cs="Times New Roman"/>
        </w:rPr>
        <w:t>вводит свои дополнения</w:t>
      </w:r>
      <w:r w:rsidRPr="001B0527">
        <w:rPr>
          <w:rFonts w:ascii="Times New Roman" w:hAnsi="Times New Roman" w:cs="Times New Roman"/>
        </w:rPr>
        <w:t xml:space="preserve"> и приложения</w:t>
      </w:r>
      <w:r w:rsidR="00BF285B" w:rsidRPr="001B0527">
        <w:rPr>
          <w:rFonts w:ascii="Times New Roman" w:hAnsi="Times New Roman" w:cs="Times New Roman"/>
        </w:rPr>
        <w:t xml:space="preserve"> в</w:t>
      </w:r>
      <w:r w:rsidR="00F0410D" w:rsidRPr="001B0527">
        <w:rPr>
          <w:rFonts w:ascii="Times New Roman" w:hAnsi="Times New Roman" w:cs="Times New Roman"/>
        </w:rPr>
        <w:t xml:space="preserve"> проект контракта условиями исполнения, предложенными победителем </w:t>
      </w:r>
      <w:r w:rsidR="00BF285B" w:rsidRPr="001B0527">
        <w:rPr>
          <w:rFonts w:ascii="Times New Roman" w:hAnsi="Times New Roman" w:cs="Times New Roman"/>
        </w:rPr>
        <w:t>тендера</w:t>
      </w:r>
      <w:r w:rsidR="00F0410D" w:rsidRPr="001B0527">
        <w:rPr>
          <w:rFonts w:ascii="Times New Roman" w:hAnsi="Times New Roman" w:cs="Times New Roman"/>
        </w:rPr>
        <w:t xml:space="preserve">, и </w:t>
      </w:r>
      <w:r w:rsidR="00BF285B" w:rsidRPr="001B0527">
        <w:rPr>
          <w:rFonts w:ascii="Times New Roman" w:hAnsi="Times New Roman" w:cs="Times New Roman"/>
        </w:rPr>
        <w:t>отправляет</w:t>
      </w:r>
      <w:r w:rsidR="00F0410D" w:rsidRPr="001B0527">
        <w:rPr>
          <w:rFonts w:ascii="Times New Roman" w:hAnsi="Times New Roman" w:cs="Times New Roman"/>
        </w:rPr>
        <w:t xml:space="preserve"> </w:t>
      </w:r>
      <w:r w:rsidR="00BF285B" w:rsidRPr="001B0527">
        <w:rPr>
          <w:rFonts w:ascii="Times New Roman" w:hAnsi="Times New Roman" w:cs="Times New Roman"/>
        </w:rPr>
        <w:t>их</w:t>
      </w:r>
      <w:r w:rsidR="00F0410D" w:rsidRPr="001B0527">
        <w:rPr>
          <w:rFonts w:ascii="Times New Roman" w:hAnsi="Times New Roman" w:cs="Times New Roman"/>
        </w:rPr>
        <w:t xml:space="preserve"> </w:t>
      </w:r>
      <w:r w:rsidR="00BF285B" w:rsidRPr="001B0527">
        <w:rPr>
          <w:rFonts w:ascii="Times New Roman" w:hAnsi="Times New Roman" w:cs="Times New Roman"/>
        </w:rPr>
        <w:t>лучшему участнику</w:t>
      </w:r>
      <w:r w:rsidR="00F0410D" w:rsidRPr="001B0527">
        <w:rPr>
          <w:rFonts w:ascii="Times New Roman" w:hAnsi="Times New Roman" w:cs="Times New Roman"/>
        </w:rPr>
        <w:t xml:space="preserve">, проверяет </w:t>
      </w:r>
      <w:r w:rsidR="00BF285B" w:rsidRPr="001B0527">
        <w:rPr>
          <w:rFonts w:ascii="Times New Roman" w:hAnsi="Times New Roman" w:cs="Times New Roman"/>
        </w:rPr>
        <w:t xml:space="preserve">на </w:t>
      </w:r>
      <w:r w:rsidRPr="001B0527">
        <w:rPr>
          <w:rFonts w:ascii="Times New Roman" w:hAnsi="Times New Roman" w:cs="Times New Roman"/>
        </w:rPr>
        <w:t>присутствие</w:t>
      </w:r>
      <w:r w:rsidR="00F0410D" w:rsidRPr="001B0527">
        <w:rPr>
          <w:rFonts w:ascii="Times New Roman" w:hAnsi="Times New Roman" w:cs="Times New Roman"/>
        </w:rPr>
        <w:t xml:space="preserve"> внесенного обеспечения исполнения контракта или банковской гарантии, подписывает контракт с победителем. </w:t>
      </w:r>
    </w:p>
    <w:p w14:paraId="1B3BC4B0" w14:textId="4E678140" w:rsidR="00F0410D" w:rsidRPr="001B0527" w:rsidRDefault="00F0410D" w:rsidP="00BC580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После победы какого-либо участника, он в свою очередь должен еще раз внимательно проверить контракт на наличие ошибок и несоответствий. В случае если таковые </w:t>
      </w:r>
      <w:r w:rsidRPr="001B0527">
        <w:rPr>
          <w:rFonts w:ascii="Times New Roman" w:hAnsi="Times New Roman" w:cs="Times New Roman"/>
        </w:rPr>
        <w:lastRenderedPageBreak/>
        <w:t>существуют, то поставщик обязан составить протокол разногласий, используя функционал личного кабинета на</w:t>
      </w:r>
      <w:r w:rsidRPr="001B0527">
        <w:rPr>
          <w:rFonts w:ascii="Times New Roman" w:hAnsi="Times New Roman" w:cs="Times New Roman"/>
          <w:lang w:val="en-US"/>
        </w:rPr>
        <w:t> </w:t>
      </w:r>
      <w:r w:rsidRPr="001B0527">
        <w:rPr>
          <w:rFonts w:ascii="Times New Roman" w:hAnsi="Times New Roman" w:cs="Times New Roman"/>
        </w:rPr>
        <w:t>электронной площадке. Протокол разногласий</w:t>
      </w:r>
      <w:r w:rsidRPr="001B0527">
        <w:rPr>
          <w:rFonts w:ascii="Times New Roman" w:hAnsi="Times New Roman" w:cs="Times New Roman"/>
          <w:lang w:val="en-US"/>
        </w:rPr>
        <w:t> </w:t>
      </w:r>
      <w:r w:rsidRPr="001B0527">
        <w:rPr>
          <w:rFonts w:ascii="Times New Roman" w:hAnsi="Times New Roman" w:cs="Times New Roman"/>
        </w:rPr>
        <w:t>— это отдельный документ, в</w:t>
      </w:r>
      <w:r w:rsidRPr="001B0527">
        <w:rPr>
          <w:rFonts w:ascii="Times New Roman" w:hAnsi="Times New Roman" w:cs="Times New Roman"/>
          <w:lang w:val="en-US"/>
        </w:rPr>
        <w:t> </w:t>
      </w:r>
      <w:r w:rsidRPr="001B0527">
        <w:rPr>
          <w:rFonts w:ascii="Times New Roman" w:hAnsi="Times New Roman" w:cs="Times New Roman"/>
        </w:rPr>
        <w:t xml:space="preserve">нем </w:t>
      </w:r>
      <w:r w:rsidR="00BF285B" w:rsidRPr="001B0527">
        <w:rPr>
          <w:rFonts w:ascii="Times New Roman" w:hAnsi="Times New Roman" w:cs="Times New Roman"/>
        </w:rPr>
        <w:t xml:space="preserve">в </w:t>
      </w:r>
      <w:r w:rsidRPr="001B0527">
        <w:rPr>
          <w:rFonts w:ascii="Times New Roman" w:hAnsi="Times New Roman" w:cs="Times New Roman"/>
        </w:rPr>
        <w:t>обязательно</w:t>
      </w:r>
      <w:r w:rsidR="00BF285B" w:rsidRPr="001B0527">
        <w:rPr>
          <w:rFonts w:ascii="Times New Roman" w:hAnsi="Times New Roman" w:cs="Times New Roman"/>
        </w:rPr>
        <w:t>м порядке</w:t>
      </w:r>
      <w:r w:rsidRPr="001B0527">
        <w:rPr>
          <w:rFonts w:ascii="Times New Roman" w:hAnsi="Times New Roman" w:cs="Times New Roman"/>
        </w:rPr>
        <w:t xml:space="preserve"> </w:t>
      </w:r>
      <w:r w:rsidR="00BF285B" w:rsidRPr="001B0527">
        <w:rPr>
          <w:rFonts w:ascii="Times New Roman" w:hAnsi="Times New Roman" w:cs="Times New Roman"/>
        </w:rPr>
        <w:t>прописываются</w:t>
      </w:r>
      <w:r w:rsidRPr="001B0527">
        <w:rPr>
          <w:rFonts w:ascii="Times New Roman" w:hAnsi="Times New Roman" w:cs="Times New Roman"/>
        </w:rPr>
        <w:t xml:space="preserve"> условия контракта, по</w:t>
      </w:r>
      <w:r w:rsidRPr="001B0527">
        <w:rPr>
          <w:rFonts w:ascii="Times New Roman" w:hAnsi="Times New Roman" w:cs="Times New Roman"/>
          <w:lang w:val="en-US"/>
        </w:rPr>
        <w:t> </w:t>
      </w:r>
      <w:r w:rsidRPr="001B0527">
        <w:rPr>
          <w:rFonts w:ascii="Times New Roman" w:hAnsi="Times New Roman" w:cs="Times New Roman"/>
        </w:rPr>
        <w:t xml:space="preserve">которым есть разногласия, </w:t>
      </w:r>
      <w:r w:rsidR="00BF285B" w:rsidRPr="001B0527">
        <w:rPr>
          <w:rFonts w:ascii="Times New Roman" w:hAnsi="Times New Roman" w:cs="Times New Roman"/>
        </w:rPr>
        <w:t>прикрепляются все</w:t>
      </w:r>
      <w:r w:rsidRPr="001B0527">
        <w:rPr>
          <w:rFonts w:ascii="Times New Roman" w:hAnsi="Times New Roman" w:cs="Times New Roman"/>
        </w:rPr>
        <w:t xml:space="preserve"> положения аукционной документации и</w:t>
      </w:r>
      <w:r w:rsidRPr="001B0527">
        <w:rPr>
          <w:rFonts w:ascii="Times New Roman" w:hAnsi="Times New Roman" w:cs="Times New Roman"/>
          <w:lang w:val="en-US"/>
        </w:rPr>
        <w:t> </w:t>
      </w:r>
      <w:r w:rsidRPr="001B0527">
        <w:rPr>
          <w:rFonts w:ascii="Times New Roman" w:hAnsi="Times New Roman" w:cs="Times New Roman"/>
        </w:rPr>
        <w:t xml:space="preserve">заявки </w:t>
      </w:r>
      <w:r w:rsidR="00D56024" w:rsidRPr="001B0527">
        <w:rPr>
          <w:rFonts w:ascii="Times New Roman" w:hAnsi="Times New Roman" w:cs="Times New Roman"/>
        </w:rPr>
        <w:t>выигравшего</w:t>
      </w:r>
      <w:r w:rsidR="00BF285B" w:rsidRPr="001B0527">
        <w:rPr>
          <w:rFonts w:ascii="Times New Roman" w:hAnsi="Times New Roman" w:cs="Times New Roman"/>
        </w:rPr>
        <w:t xml:space="preserve"> участника</w:t>
      </w:r>
      <w:r w:rsidRPr="001B0527">
        <w:rPr>
          <w:rFonts w:ascii="Times New Roman" w:hAnsi="Times New Roman" w:cs="Times New Roman"/>
        </w:rPr>
        <w:t>, по</w:t>
      </w:r>
      <w:r w:rsidRPr="001B0527">
        <w:rPr>
          <w:rFonts w:ascii="Times New Roman" w:hAnsi="Times New Roman" w:cs="Times New Roman"/>
          <w:lang w:val="en-US"/>
        </w:rPr>
        <w:t> </w:t>
      </w:r>
      <w:r w:rsidRPr="001B0527">
        <w:rPr>
          <w:rFonts w:ascii="Times New Roman" w:hAnsi="Times New Roman" w:cs="Times New Roman"/>
        </w:rPr>
        <w:t xml:space="preserve">которым </w:t>
      </w:r>
      <w:r w:rsidR="00BF285B" w:rsidRPr="001B0527">
        <w:rPr>
          <w:rFonts w:ascii="Times New Roman" w:hAnsi="Times New Roman" w:cs="Times New Roman"/>
        </w:rPr>
        <w:t>обнаружены</w:t>
      </w:r>
      <w:r w:rsidRPr="001B0527">
        <w:rPr>
          <w:rFonts w:ascii="Times New Roman" w:hAnsi="Times New Roman" w:cs="Times New Roman"/>
        </w:rPr>
        <w:t xml:space="preserve"> несоответствия. Все положения протокола разногласий должны </w:t>
      </w:r>
      <w:r w:rsidR="00BF285B" w:rsidRPr="001B0527">
        <w:rPr>
          <w:rFonts w:ascii="Times New Roman" w:hAnsi="Times New Roman" w:cs="Times New Roman"/>
        </w:rPr>
        <w:t>носить</w:t>
      </w:r>
      <w:r w:rsidRPr="001B0527">
        <w:rPr>
          <w:rFonts w:ascii="Times New Roman" w:hAnsi="Times New Roman" w:cs="Times New Roman"/>
        </w:rPr>
        <w:t xml:space="preserve"> обоснован</w:t>
      </w:r>
      <w:r w:rsidR="00BF285B" w:rsidRPr="001B0527">
        <w:rPr>
          <w:rFonts w:ascii="Times New Roman" w:hAnsi="Times New Roman" w:cs="Times New Roman"/>
        </w:rPr>
        <w:t>ный характер</w:t>
      </w:r>
      <w:r w:rsidRPr="001B0527">
        <w:rPr>
          <w:rFonts w:ascii="Times New Roman" w:hAnsi="Times New Roman" w:cs="Times New Roman"/>
        </w:rPr>
        <w:t xml:space="preserve">, заявление необоснованных разногласий </w:t>
      </w:r>
      <w:r w:rsidR="00BF285B" w:rsidRPr="001B0527">
        <w:rPr>
          <w:rFonts w:ascii="Times New Roman" w:hAnsi="Times New Roman" w:cs="Times New Roman"/>
        </w:rPr>
        <w:t>запрещено и не допускается к подаче</w:t>
      </w:r>
      <w:r w:rsidRPr="001B0527">
        <w:rPr>
          <w:rFonts w:ascii="Times New Roman" w:hAnsi="Times New Roman" w:cs="Times New Roman"/>
        </w:rPr>
        <w:t xml:space="preserve">. Заказчик </w:t>
      </w:r>
      <w:r w:rsidR="00BF285B" w:rsidRPr="001B0527">
        <w:rPr>
          <w:rFonts w:ascii="Times New Roman" w:hAnsi="Times New Roman" w:cs="Times New Roman"/>
        </w:rPr>
        <w:t xml:space="preserve">обязан </w:t>
      </w:r>
      <w:r w:rsidRPr="001B0527">
        <w:rPr>
          <w:rFonts w:ascii="Times New Roman" w:hAnsi="Times New Roman" w:cs="Times New Roman"/>
        </w:rPr>
        <w:t>рассмотреть протокол разногласий и</w:t>
      </w:r>
      <w:r w:rsidRPr="001B0527">
        <w:rPr>
          <w:rFonts w:ascii="Times New Roman" w:hAnsi="Times New Roman" w:cs="Times New Roman"/>
          <w:lang w:val="en-US"/>
        </w:rPr>
        <w:t> </w:t>
      </w:r>
      <w:r w:rsidRPr="001B0527">
        <w:rPr>
          <w:rFonts w:ascii="Times New Roman" w:hAnsi="Times New Roman" w:cs="Times New Roman"/>
        </w:rPr>
        <w:t>принять</w:t>
      </w:r>
      <w:r w:rsidR="00BF285B" w:rsidRPr="001B0527">
        <w:rPr>
          <w:rFonts w:ascii="Times New Roman" w:hAnsi="Times New Roman" w:cs="Times New Roman"/>
        </w:rPr>
        <w:t xml:space="preserve"> соответствующее решение</w:t>
      </w:r>
      <w:r w:rsidRPr="001B0527">
        <w:rPr>
          <w:rFonts w:ascii="Times New Roman" w:hAnsi="Times New Roman" w:cs="Times New Roman"/>
        </w:rPr>
        <w:t>:</w:t>
      </w:r>
    </w:p>
    <w:p w14:paraId="5EF55499" w14:textId="1DB3A65F" w:rsidR="00F0410D" w:rsidRPr="001B0527" w:rsidRDefault="00F0410D" w:rsidP="00697927">
      <w:pPr>
        <w:widowControl w:val="0"/>
        <w:numPr>
          <w:ilvl w:val="0"/>
          <w:numId w:val="43"/>
        </w:numPr>
        <w:tabs>
          <w:tab w:val="left" w:pos="220"/>
          <w:tab w:val="left" w:pos="720"/>
        </w:tabs>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в</w:t>
      </w:r>
      <w:r w:rsidRPr="001B0527">
        <w:rPr>
          <w:rFonts w:ascii="Times New Roman" w:hAnsi="Times New Roman" w:cs="Times New Roman"/>
          <w:lang w:val="en-US"/>
        </w:rPr>
        <w:t> </w:t>
      </w:r>
      <w:r w:rsidRPr="001B0527">
        <w:rPr>
          <w:rFonts w:ascii="Times New Roman" w:hAnsi="Times New Roman" w:cs="Times New Roman"/>
        </w:rPr>
        <w:t>случае согласия с</w:t>
      </w:r>
      <w:r w:rsidR="00076883" w:rsidRPr="001B0527">
        <w:rPr>
          <w:rFonts w:ascii="Times New Roman" w:hAnsi="Times New Roman" w:cs="Times New Roman"/>
        </w:rPr>
        <w:t xml:space="preserve"> поступив</w:t>
      </w:r>
      <w:r w:rsidR="00697927" w:rsidRPr="001B0527">
        <w:rPr>
          <w:rFonts w:ascii="Times New Roman" w:hAnsi="Times New Roman" w:cs="Times New Roman"/>
        </w:rPr>
        <w:t>шими</w:t>
      </w:r>
      <w:r w:rsidRPr="001B0527">
        <w:rPr>
          <w:rFonts w:ascii="Times New Roman" w:hAnsi="Times New Roman" w:cs="Times New Roman"/>
          <w:lang w:val="en-US"/>
        </w:rPr>
        <w:t> </w:t>
      </w:r>
      <w:r w:rsidRPr="001B0527">
        <w:rPr>
          <w:rFonts w:ascii="Times New Roman" w:hAnsi="Times New Roman" w:cs="Times New Roman"/>
        </w:rPr>
        <w:t>замечаниями</w:t>
      </w:r>
      <w:r w:rsidRPr="001B0527">
        <w:rPr>
          <w:rFonts w:ascii="Times New Roman" w:hAnsi="Times New Roman" w:cs="Times New Roman"/>
          <w:lang w:val="en-US"/>
        </w:rPr>
        <w:t> </w:t>
      </w:r>
      <w:r w:rsidRPr="001B0527">
        <w:rPr>
          <w:rFonts w:ascii="Times New Roman" w:hAnsi="Times New Roman" w:cs="Times New Roman"/>
        </w:rPr>
        <w:t xml:space="preserve">– </w:t>
      </w:r>
      <w:r w:rsidR="00697927" w:rsidRPr="001B0527">
        <w:rPr>
          <w:rFonts w:ascii="Times New Roman" w:hAnsi="Times New Roman" w:cs="Times New Roman"/>
        </w:rPr>
        <w:t xml:space="preserve">заказчик должен </w:t>
      </w:r>
      <w:r w:rsidRPr="001B0527">
        <w:rPr>
          <w:rFonts w:ascii="Times New Roman" w:hAnsi="Times New Roman" w:cs="Times New Roman"/>
        </w:rPr>
        <w:t>доработать проект контракта и</w:t>
      </w:r>
      <w:r w:rsidRPr="001B0527">
        <w:rPr>
          <w:rFonts w:ascii="Times New Roman" w:hAnsi="Times New Roman" w:cs="Times New Roman"/>
          <w:lang w:val="en-US"/>
        </w:rPr>
        <w:t> </w:t>
      </w:r>
      <w:r w:rsidR="00697927" w:rsidRPr="001B0527">
        <w:rPr>
          <w:rFonts w:ascii="Times New Roman" w:hAnsi="Times New Roman" w:cs="Times New Roman"/>
        </w:rPr>
        <w:t>еще раз</w:t>
      </w:r>
      <w:r w:rsidRPr="001B0527">
        <w:rPr>
          <w:rFonts w:ascii="Times New Roman" w:hAnsi="Times New Roman" w:cs="Times New Roman"/>
        </w:rPr>
        <w:t xml:space="preserve"> </w:t>
      </w:r>
      <w:r w:rsidR="00697927" w:rsidRPr="001B0527">
        <w:rPr>
          <w:rFonts w:ascii="Times New Roman" w:hAnsi="Times New Roman" w:cs="Times New Roman"/>
        </w:rPr>
        <w:t>отправить</w:t>
      </w:r>
      <w:r w:rsidRPr="001B0527">
        <w:rPr>
          <w:rFonts w:ascii="Times New Roman" w:hAnsi="Times New Roman" w:cs="Times New Roman"/>
        </w:rPr>
        <w:t xml:space="preserve"> его победителю;</w:t>
      </w:r>
    </w:p>
    <w:p w14:paraId="04BB686C" w14:textId="0588DDD0" w:rsidR="00F0410D" w:rsidRPr="001B0527" w:rsidRDefault="00F0410D" w:rsidP="00F0410D">
      <w:pPr>
        <w:widowControl w:val="0"/>
        <w:numPr>
          <w:ilvl w:val="0"/>
          <w:numId w:val="43"/>
        </w:numPr>
        <w:tabs>
          <w:tab w:val="left" w:pos="220"/>
          <w:tab w:val="left" w:pos="720"/>
        </w:tabs>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в</w:t>
      </w:r>
      <w:r w:rsidRPr="001B0527">
        <w:rPr>
          <w:rFonts w:ascii="Times New Roman" w:hAnsi="Times New Roman" w:cs="Times New Roman"/>
          <w:lang w:val="en-US"/>
        </w:rPr>
        <w:t> </w:t>
      </w:r>
      <w:r w:rsidRPr="001B0527">
        <w:rPr>
          <w:rFonts w:ascii="Times New Roman" w:hAnsi="Times New Roman" w:cs="Times New Roman"/>
        </w:rPr>
        <w:t>случае несогласия с</w:t>
      </w:r>
      <w:r w:rsidR="00697927" w:rsidRPr="001B0527">
        <w:rPr>
          <w:rFonts w:ascii="Times New Roman" w:hAnsi="Times New Roman" w:cs="Times New Roman"/>
        </w:rPr>
        <w:t xml:space="preserve"> </w:t>
      </w:r>
      <w:r w:rsidR="00D56024" w:rsidRPr="001B0527">
        <w:rPr>
          <w:rFonts w:ascii="Times New Roman" w:hAnsi="Times New Roman" w:cs="Times New Roman"/>
        </w:rPr>
        <w:t>соответствующими</w:t>
      </w:r>
      <w:r w:rsidRPr="001B0527">
        <w:rPr>
          <w:rFonts w:ascii="Times New Roman" w:hAnsi="Times New Roman" w:cs="Times New Roman"/>
          <w:lang w:val="en-US"/>
        </w:rPr>
        <w:t> </w:t>
      </w:r>
      <w:r w:rsidRPr="001B0527">
        <w:rPr>
          <w:rFonts w:ascii="Times New Roman" w:hAnsi="Times New Roman" w:cs="Times New Roman"/>
        </w:rPr>
        <w:t>замечаниями</w:t>
      </w:r>
      <w:r w:rsidRPr="001B0527">
        <w:rPr>
          <w:rFonts w:ascii="Times New Roman" w:hAnsi="Times New Roman" w:cs="Times New Roman"/>
          <w:lang w:val="en-US"/>
        </w:rPr>
        <w:t> </w:t>
      </w:r>
      <w:r w:rsidRPr="001B0527">
        <w:rPr>
          <w:rFonts w:ascii="Times New Roman" w:hAnsi="Times New Roman" w:cs="Times New Roman"/>
        </w:rPr>
        <w:t>— заказчик</w:t>
      </w:r>
      <w:r w:rsidR="00697927" w:rsidRPr="001B0527">
        <w:rPr>
          <w:rFonts w:ascii="Times New Roman" w:hAnsi="Times New Roman" w:cs="Times New Roman"/>
        </w:rPr>
        <w:t xml:space="preserve"> уже</w:t>
      </w:r>
      <w:r w:rsidRPr="001B0527">
        <w:rPr>
          <w:rFonts w:ascii="Times New Roman" w:hAnsi="Times New Roman" w:cs="Times New Roman"/>
        </w:rPr>
        <w:t xml:space="preserve"> не</w:t>
      </w:r>
      <w:r w:rsidRPr="001B0527">
        <w:rPr>
          <w:rFonts w:ascii="Times New Roman" w:hAnsi="Times New Roman" w:cs="Times New Roman"/>
          <w:lang w:val="en-US"/>
        </w:rPr>
        <w:t> </w:t>
      </w:r>
      <w:r w:rsidRPr="001B0527">
        <w:rPr>
          <w:rFonts w:ascii="Times New Roman" w:hAnsi="Times New Roman" w:cs="Times New Roman"/>
        </w:rPr>
        <w:t>вносит изменений в</w:t>
      </w:r>
      <w:r w:rsidRPr="001B0527">
        <w:rPr>
          <w:rFonts w:ascii="Times New Roman" w:hAnsi="Times New Roman" w:cs="Times New Roman"/>
          <w:lang w:val="en-US"/>
        </w:rPr>
        <w:t> </w:t>
      </w:r>
      <w:r w:rsidRPr="001B0527">
        <w:rPr>
          <w:rFonts w:ascii="Times New Roman" w:hAnsi="Times New Roman" w:cs="Times New Roman"/>
        </w:rPr>
        <w:t>проект контракта и</w:t>
      </w:r>
      <w:r w:rsidRPr="001B0527">
        <w:rPr>
          <w:rFonts w:ascii="Times New Roman" w:hAnsi="Times New Roman" w:cs="Times New Roman"/>
          <w:lang w:val="en-US"/>
        </w:rPr>
        <w:t> </w:t>
      </w:r>
      <w:r w:rsidR="00697927" w:rsidRPr="001B0527">
        <w:rPr>
          <w:rFonts w:ascii="Times New Roman" w:hAnsi="Times New Roman" w:cs="Times New Roman"/>
        </w:rPr>
        <w:t>снова</w:t>
      </w:r>
      <w:r w:rsidRPr="001B0527">
        <w:rPr>
          <w:rFonts w:ascii="Times New Roman" w:hAnsi="Times New Roman" w:cs="Times New Roman"/>
        </w:rPr>
        <w:t xml:space="preserve"> направляет его участнику с</w:t>
      </w:r>
      <w:r w:rsidRPr="001B0527">
        <w:rPr>
          <w:rFonts w:ascii="Times New Roman" w:hAnsi="Times New Roman" w:cs="Times New Roman"/>
          <w:lang w:val="en-US"/>
        </w:rPr>
        <w:t> </w:t>
      </w:r>
      <w:r w:rsidRPr="001B0527">
        <w:rPr>
          <w:rFonts w:ascii="Times New Roman" w:hAnsi="Times New Roman" w:cs="Times New Roman"/>
        </w:rPr>
        <w:t>указанием в</w:t>
      </w:r>
      <w:r w:rsidRPr="001B0527">
        <w:rPr>
          <w:rFonts w:ascii="Times New Roman" w:hAnsi="Times New Roman" w:cs="Times New Roman"/>
          <w:lang w:val="en-US"/>
        </w:rPr>
        <w:t> </w:t>
      </w:r>
      <w:r w:rsidR="00697927" w:rsidRPr="001B0527">
        <w:rPr>
          <w:rFonts w:ascii="Times New Roman" w:hAnsi="Times New Roman" w:cs="Times New Roman"/>
        </w:rPr>
        <w:t xml:space="preserve">другом </w:t>
      </w:r>
      <w:r w:rsidRPr="001B0527">
        <w:rPr>
          <w:rFonts w:ascii="Times New Roman" w:hAnsi="Times New Roman" w:cs="Times New Roman"/>
        </w:rPr>
        <w:t>отдельном документе причин отказа</w:t>
      </w:r>
      <w:r w:rsidR="00697927" w:rsidRPr="001B0527">
        <w:rPr>
          <w:rFonts w:ascii="Times New Roman" w:hAnsi="Times New Roman" w:cs="Times New Roman"/>
        </w:rPr>
        <w:t xml:space="preserve"> с рекомендацией</w:t>
      </w:r>
      <w:r w:rsidRPr="001B0527">
        <w:rPr>
          <w:rFonts w:ascii="Times New Roman" w:hAnsi="Times New Roman" w:cs="Times New Roman"/>
        </w:rPr>
        <w:t xml:space="preserve"> учесть полностью или</w:t>
      </w:r>
      <w:r w:rsidRPr="001B0527">
        <w:rPr>
          <w:rFonts w:ascii="Times New Roman" w:hAnsi="Times New Roman" w:cs="Times New Roman"/>
          <w:lang w:val="en-US"/>
        </w:rPr>
        <w:t> </w:t>
      </w:r>
      <w:r w:rsidRPr="001B0527">
        <w:rPr>
          <w:rFonts w:ascii="Times New Roman" w:hAnsi="Times New Roman" w:cs="Times New Roman"/>
        </w:rPr>
        <w:t>частично содержащиеся в</w:t>
      </w:r>
      <w:r w:rsidRPr="001B0527">
        <w:rPr>
          <w:rFonts w:ascii="Times New Roman" w:hAnsi="Times New Roman" w:cs="Times New Roman"/>
          <w:lang w:val="en-US"/>
        </w:rPr>
        <w:t> </w:t>
      </w:r>
      <w:r w:rsidRPr="001B0527">
        <w:rPr>
          <w:rFonts w:ascii="Times New Roman" w:hAnsi="Times New Roman" w:cs="Times New Roman"/>
        </w:rPr>
        <w:t xml:space="preserve">протоколе </w:t>
      </w:r>
      <w:r w:rsidR="00697927" w:rsidRPr="001B0527">
        <w:rPr>
          <w:rFonts w:ascii="Times New Roman" w:hAnsi="Times New Roman" w:cs="Times New Roman"/>
        </w:rPr>
        <w:t>разногласий замечания победителем</w:t>
      </w:r>
      <w:r w:rsidRPr="001B0527">
        <w:rPr>
          <w:rFonts w:ascii="Times New Roman" w:hAnsi="Times New Roman" w:cs="Times New Roman"/>
        </w:rPr>
        <w:t xml:space="preserve"> аукциона.</w:t>
      </w:r>
    </w:p>
    <w:p w14:paraId="24A1ADDC" w14:textId="41EBB87F" w:rsidR="00F0410D" w:rsidRPr="001B0527" w:rsidRDefault="00F0410D" w:rsidP="00BC5806">
      <w:pPr>
        <w:pStyle w:val="a5"/>
        <w:spacing w:line="360" w:lineRule="auto"/>
        <w:ind w:left="0" w:firstLine="284"/>
        <w:jc w:val="both"/>
        <w:rPr>
          <w:rFonts w:ascii="Times New Roman" w:hAnsi="Times New Roman" w:cs="Times New Roman"/>
        </w:rPr>
      </w:pPr>
      <w:r w:rsidRPr="001B0527">
        <w:rPr>
          <w:rFonts w:ascii="Times New Roman" w:hAnsi="Times New Roman" w:cs="Times New Roman"/>
        </w:rPr>
        <w:t>На</w:t>
      </w:r>
      <w:r w:rsidRPr="001B0527">
        <w:rPr>
          <w:rFonts w:ascii="Times New Roman" w:hAnsi="Times New Roman" w:cs="Times New Roman"/>
          <w:lang w:val="en-US"/>
        </w:rPr>
        <w:t> </w:t>
      </w:r>
      <w:r w:rsidRPr="001B0527">
        <w:rPr>
          <w:rFonts w:ascii="Times New Roman" w:hAnsi="Times New Roman" w:cs="Times New Roman"/>
        </w:rPr>
        <w:t>все эти действия заказчику предоставляется 3 рабочих дня с</w:t>
      </w:r>
      <w:r w:rsidRPr="001B0527">
        <w:rPr>
          <w:rFonts w:ascii="Times New Roman" w:hAnsi="Times New Roman" w:cs="Times New Roman"/>
          <w:lang w:val="en-US"/>
        </w:rPr>
        <w:t> </w:t>
      </w:r>
      <w:r w:rsidRPr="001B0527">
        <w:rPr>
          <w:rFonts w:ascii="Times New Roman" w:hAnsi="Times New Roman" w:cs="Times New Roman"/>
        </w:rPr>
        <w:t xml:space="preserve">даты размещения победителем </w:t>
      </w:r>
      <w:r w:rsidR="00697927" w:rsidRPr="001B0527">
        <w:rPr>
          <w:rFonts w:ascii="Times New Roman" w:hAnsi="Times New Roman" w:cs="Times New Roman"/>
        </w:rPr>
        <w:t>тендера</w:t>
      </w:r>
      <w:r w:rsidRPr="001B0527">
        <w:rPr>
          <w:rFonts w:ascii="Times New Roman" w:hAnsi="Times New Roman" w:cs="Times New Roman"/>
        </w:rPr>
        <w:t xml:space="preserve"> в Единой информационной системе протокола разногласий. Протокол разногласий </w:t>
      </w:r>
      <w:r w:rsidR="00697927" w:rsidRPr="001B0527">
        <w:rPr>
          <w:rFonts w:ascii="Times New Roman" w:hAnsi="Times New Roman" w:cs="Times New Roman"/>
        </w:rPr>
        <w:t>дает возможность</w:t>
      </w:r>
      <w:r w:rsidRPr="001B0527">
        <w:rPr>
          <w:rFonts w:ascii="Times New Roman" w:hAnsi="Times New Roman" w:cs="Times New Roman"/>
        </w:rPr>
        <w:t xml:space="preserve"> исправить технические ошибки и</w:t>
      </w:r>
      <w:r w:rsidRPr="001B0527">
        <w:rPr>
          <w:rFonts w:ascii="Times New Roman" w:hAnsi="Times New Roman" w:cs="Times New Roman"/>
          <w:lang w:val="en-US"/>
        </w:rPr>
        <w:t> </w:t>
      </w:r>
      <w:r w:rsidR="00697927" w:rsidRPr="001B0527">
        <w:rPr>
          <w:rFonts w:ascii="Times New Roman" w:hAnsi="Times New Roman" w:cs="Times New Roman"/>
        </w:rPr>
        <w:t xml:space="preserve">некоторые </w:t>
      </w:r>
      <w:r w:rsidRPr="001B0527">
        <w:rPr>
          <w:rFonts w:ascii="Times New Roman" w:hAnsi="Times New Roman" w:cs="Times New Roman"/>
        </w:rPr>
        <w:t>неточности, но</w:t>
      </w:r>
      <w:r w:rsidRPr="001B0527">
        <w:rPr>
          <w:rFonts w:ascii="Times New Roman" w:hAnsi="Times New Roman" w:cs="Times New Roman"/>
          <w:lang w:val="en-US"/>
        </w:rPr>
        <w:t> </w:t>
      </w:r>
      <w:r w:rsidRPr="001B0527">
        <w:rPr>
          <w:rFonts w:ascii="Times New Roman" w:hAnsi="Times New Roman" w:cs="Times New Roman"/>
        </w:rPr>
        <w:t>не</w:t>
      </w:r>
      <w:r w:rsidR="00697927" w:rsidRPr="001B0527">
        <w:rPr>
          <w:rFonts w:ascii="Times New Roman" w:hAnsi="Times New Roman" w:cs="Times New Roman"/>
        </w:rPr>
        <w:t xml:space="preserve"> имеет возможность</w:t>
      </w:r>
      <w:r w:rsidRPr="001B0527">
        <w:rPr>
          <w:rFonts w:ascii="Times New Roman" w:hAnsi="Times New Roman" w:cs="Times New Roman"/>
        </w:rPr>
        <w:t xml:space="preserve"> изменить существенные положения </w:t>
      </w:r>
      <w:r w:rsidR="00697927" w:rsidRPr="001B0527">
        <w:rPr>
          <w:rFonts w:ascii="Times New Roman" w:hAnsi="Times New Roman" w:cs="Times New Roman"/>
        </w:rPr>
        <w:t xml:space="preserve">и пункты </w:t>
      </w:r>
      <w:r w:rsidRPr="001B0527">
        <w:rPr>
          <w:rFonts w:ascii="Times New Roman" w:hAnsi="Times New Roman" w:cs="Times New Roman"/>
        </w:rPr>
        <w:t>контракта.</w:t>
      </w:r>
      <w:r w:rsidRPr="001B0527">
        <w:rPr>
          <w:rStyle w:val="aa"/>
          <w:rFonts w:ascii="Times New Roman" w:hAnsi="Times New Roman" w:cs="Times New Roman"/>
          <w:lang w:val="en-US"/>
        </w:rPr>
        <w:footnoteReference w:id="53"/>
      </w:r>
    </w:p>
    <w:p w14:paraId="6997945B" w14:textId="46EAF0F7" w:rsidR="00F0410D" w:rsidRPr="001B0527" w:rsidRDefault="00697927" w:rsidP="00BC5806">
      <w:pPr>
        <w:pStyle w:val="a5"/>
        <w:spacing w:line="360" w:lineRule="auto"/>
        <w:ind w:left="0" w:firstLine="284"/>
        <w:jc w:val="both"/>
        <w:rPr>
          <w:rFonts w:ascii="Times New Roman" w:hAnsi="Times New Roman" w:cs="Times New Roman"/>
        </w:rPr>
      </w:pPr>
      <w:r w:rsidRPr="001B0527">
        <w:rPr>
          <w:rFonts w:ascii="Times New Roman" w:hAnsi="Times New Roman" w:cs="Times New Roman"/>
        </w:rPr>
        <w:t>Кроме</w:t>
      </w:r>
      <w:r w:rsidR="00F0410D" w:rsidRPr="001B0527">
        <w:rPr>
          <w:rFonts w:ascii="Times New Roman" w:hAnsi="Times New Roman" w:cs="Times New Roman"/>
        </w:rPr>
        <w:t xml:space="preserve"> непосредственного участия в электронн</w:t>
      </w:r>
      <w:r w:rsidRPr="001B0527">
        <w:rPr>
          <w:rFonts w:ascii="Times New Roman" w:hAnsi="Times New Roman" w:cs="Times New Roman"/>
        </w:rPr>
        <w:t>ых</w:t>
      </w:r>
      <w:r w:rsidR="00F0410D" w:rsidRPr="001B0527">
        <w:rPr>
          <w:rFonts w:ascii="Times New Roman" w:hAnsi="Times New Roman" w:cs="Times New Roman"/>
        </w:rPr>
        <w:t xml:space="preserve"> </w:t>
      </w:r>
      <w:r w:rsidRPr="001B0527">
        <w:rPr>
          <w:rFonts w:ascii="Times New Roman" w:hAnsi="Times New Roman" w:cs="Times New Roman"/>
        </w:rPr>
        <w:t>торгах</w:t>
      </w:r>
      <w:r w:rsidR="00F0410D" w:rsidRPr="001B0527">
        <w:rPr>
          <w:rFonts w:ascii="Times New Roman" w:hAnsi="Times New Roman" w:cs="Times New Roman"/>
        </w:rPr>
        <w:t>, государственными учреждениями проводится процедура, которая называется Запрос котировок. Основным и</w:t>
      </w:r>
      <w:r w:rsidR="00F0410D" w:rsidRPr="001B0527">
        <w:rPr>
          <w:rFonts w:ascii="Times New Roman" w:hAnsi="Times New Roman" w:cs="Times New Roman"/>
          <w:lang w:val="en-US"/>
        </w:rPr>
        <w:t> </w:t>
      </w:r>
      <w:r w:rsidR="00F0410D" w:rsidRPr="001B0527">
        <w:rPr>
          <w:rFonts w:ascii="Times New Roman" w:hAnsi="Times New Roman" w:cs="Times New Roman"/>
        </w:rPr>
        <w:t>единственным критерием определения победителя является цена, но</w:t>
      </w:r>
      <w:r w:rsidR="00F0410D" w:rsidRPr="001B0527">
        <w:rPr>
          <w:rFonts w:ascii="Times New Roman" w:hAnsi="Times New Roman" w:cs="Times New Roman"/>
          <w:lang w:val="en-US"/>
        </w:rPr>
        <w:t> </w:t>
      </w:r>
      <w:r w:rsidR="00F0410D" w:rsidRPr="001B0527">
        <w:rPr>
          <w:rFonts w:ascii="Times New Roman" w:hAnsi="Times New Roman" w:cs="Times New Roman"/>
        </w:rPr>
        <w:t>как таковых торгов между поставщиками не</w:t>
      </w:r>
      <w:r w:rsidR="00F0410D" w:rsidRPr="001B0527">
        <w:rPr>
          <w:rFonts w:ascii="Times New Roman" w:hAnsi="Times New Roman" w:cs="Times New Roman"/>
          <w:lang w:val="en-US"/>
        </w:rPr>
        <w:t> </w:t>
      </w:r>
      <w:r w:rsidR="00F0410D" w:rsidRPr="001B0527">
        <w:rPr>
          <w:rFonts w:ascii="Times New Roman" w:hAnsi="Times New Roman" w:cs="Times New Roman"/>
        </w:rPr>
        <w:t>проводится. Ценовые предложения подаются участниками в</w:t>
      </w:r>
      <w:r w:rsidR="00F0410D" w:rsidRPr="001B0527">
        <w:rPr>
          <w:rFonts w:ascii="Times New Roman" w:hAnsi="Times New Roman" w:cs="Times New Roman"/>
          <w:lang w:val="en-US"/>
        </w:rPr>
        <w:t> </w:t>
      </w:r>
      <w:r w:rsidR="00F0410D" w:rsidRPr="001B0527">
        <w:rPr>
          <w:rFonts w:ascii="Times New Roman" w:hAnsi="Times New Roman" w:cs="Times New Roman"/>
        </w:rPr>
        <w:t>составе заявки, не</w:t>
      </w:r>
      <w:r w:rsidR="00F0410D" w:rsidRPr="001B0527">
        <w:rPr>
          <w:rFonts w:ascii="Times New Roman" w:hAnsi="Times New Roman" w:cs="Times New Roman"/>
          <w:lang w:val="en-US"/>
        </w:rPr>
        <w:t> </w:t>
      </w:r>
      <w:r w:rsidR="00F0410D" w:rsidRPr="001B0527">
        <w:rPr>
          <w:rFonts w:ascii="Times New Roman" w:hAnsi="Times New Roman" w:cs="Times New Roman"/>
        </w:rPr>
        <w:t>подлежат корректировке и</w:t>
      </w:r>
      <w:r w:rsidR="00F0410D" w:rsidRPr="001B0527">
        <w:rPr>
          <w:rFonts w:ascii="Times New Roman" w:hAnsi="Times New Roman" w:cs="Times New Roman"/>
          <w:lang w:val="en-US"/>
        </w:rPr>
        <w:t> </w:t>
      </w:r>
      <w:r w:rsidR="00F0410D" w:rsidRPr="001B0527">
        <w:rPr>
          <w:rFonts w:ascii="Times New Roman" w:hAnsi="Times New Roman" w:cs="Times New Roman"/>
        </w:rPr>
        <w:t>являются безотзывными. Несомненным преимуществом для</w:t>
      </w:r>
      <w:r w:rsidR="00F0410D" w:rsidRPr="001B0527">
        <w:rPr>
          <w:rFonts w:ascii="Times New Roman" w:hAnsi="Times New Roman" w:cs="Times New Roman"/>
          <w:lang w:val="en-US"/>
        </w:rPr>
        <w:t> </w:t>
      </w:r>
      <w:r w:rsidR="00F0410D" w:rsidRPr="001B0527">
        <w:rPr>
          <w:rFonts w:ascii="Times New Roman" w:hAnsi="Times New Roman" w:cs="Times New Roman"/>
        </w:rPr>
        <w:t xml:space="preserve">поставщиков является отсутствие финансовой </w:t>
      </w:r>
      <w:proofErr w:type="spellStart"/>
      <w:r w:rsidR="00F0410D" w:rsidRPr="001B0527">
        <w:rPr>
          <w:rFonts w:ascii="Times New Roman" w:hAnsi="Times New Roman" w:cs="Times New Roman"/>
        </w:rPr>
        <w:t>предквалификации</w:t>
      </w:r>
      <w:proofErr w:type="spellEnd"/>
      <w:r w:rsidR="00F0410D" w:rsidRPr="001B0527">
        <w:rPr>
          <w:rFonts w:ascii="Times New Roman" w:hAnsi="Times New Roman" w:cs="Times New Roman"/>
        </w:rPr>
        <w:t xml:space="preserve"> участников в</w:t>
      </w:r>
      <w:r w:rsidR="00F0410D" w:rsidRPr="001B0527">
        <w:rPr>
          <w:rFonts w:ascii="Times New Roman" w:hAnsi="Times New Roman" w:cs="Times New Roman"/>
          <w:lang w:val="en-US"/>
        </w:rPr>
        <w:t> </w:t>
      </w:r>
      <w:r w:rsidR="00F0410D" w:rsidRPr="001B0527">
        <w:rPr>
          <w:rFonts w:ascii="Times New Roman" w:hAnsi="Times New Roman" w:cs="Times New Roman"/>
        </w:rPr>
        <w:t>виде обеспечения заявки.</w:t>
      </w:r>
    </w:p>
    <w:p w14:paraId="7723532D" w14:textId="77777777"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По окончанию производственной практики можно выделить следующие положительные и отрицательные моменты данной системы.</w:t>
      </w:r>
    </w:p>
    <w:p w14:paraId="213AE9AC" w14:textId="77777777"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lastRenderedPageBreak/>
        <w:t xml:space="preserve">Во-первых, контрактная система на конкурсной основе электронного аукциона дает возможность поставщикам открывать для себя новые рынки сбыта, так как существует возможность совершения сделки с заказчиком, находящемуся в любом городе на территории Российской Федерации, а заказчик в свою очередь получает доступ к более широкой базе предложений, неограниченной каким-либо регионом или городом. </w:t>
      </w:r>
    </w:p>
    <w:p w14:paraId="6C233CEE" w14:textId="77777777"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Во-вторых, взаимодействие участников происходит без посредников, что делает систему проще, прозрачнее, быстрее и дешевле.</w:t>
      </w:r>
    </w:p>
    <w:p w14:paraId="1EE56150" w14:textId="77777777"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В-третьих, благодаря информационным технологиям, участники оперативно получают необходимые им уведомления.</w:t>
      </w:r>
    </w:p>
    <w:p w14:paraId="60D2EE70" w14:textId="10F6FAAD"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 xml:space="preserve">В-четвертых, участником данных торгов может любое юридическое лицо. Это открывает новые возможности </w:t>
      </w:r>
      <w:r w:rsidR="002E7252" w:rsidRPr="001B0527">
        <w:rPr>
          <w:rFonts w:ascii="Times New Roman" w:hAnsi="Times New Roman" w:cs="Times New Roman"/>
        </w:rPr>
        <w:t>и перспективы для малого и среднего бизнеса, а также «новичкам» на рынке.</w:t>
      </w:r>
    </w:p>
    <w:p w14:paraId="17121741" w14:textId="77777777" w:rsidR="00F0410D" w:rsidRPr="001B0527" w:rsidRDefault="00F0410D" w:rsidP="00BC5806">
      <w:pPr>
        <w:spacing w:line="360" w:lineRule="auto"/>
        <w:ind w:firstLine="284"/>
        <w:jc w:val="both"/>
        <w:rPr>
          <w:rFonts w:ascii="Times New Roman" w:hAnsi="Times New Roman" w:cs="Times New Roman"/>
        </w:rPr>
      </w:pPr>
      <w:r w:rsidRPr="001B0527">
        <w:rPr>
          <w:rFonts w:ascii="Times New Roman" w:hAnsi="Times New Roman" w:cs="Times New Roman"/>
        </w:rPr>
        <w:t xml:space="preserve">К основным недостаткам можно отнести нестабильность работы официального сайта государственных закупок и электронных площадок, что может привести к нарушению сроков контракта и финансовых потерь заказчиков и поставщиков. Так же увеличение нагрузок на сотрудников учреждений здравоохранения и достаточно большие траты на обучение специалистов. </w:t>
      </w:r>
    </w:p>
    <w:p w14:paraId="2C12E6EA" w14:textId="77777777" w:rsidR="00F0410D" w:rsidRPr="001B0527" w:rsidRDefault="00F0410D" w:rsidP="00BC580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Таким образом, российский рынок медицинского оборудования обладает высоким потенциалом к росту, но в значительной степени зависит от импорта высокотехнологичного оборудования. Германия на протяжении многих лет является основным импортером медицинского оборудования. Главными партнерами по экспорту из России являются Казахстан, Украина, Узбекистан. Сильной стороной отечественной медицинской промышленности для ее развития служат положительные тенденции государственной политики в области здравоохранения, создающие предпосылки для повышения спроса на товары и услуги среди населения. Из-за высокой социальной значимости данной сферы государством проводятся различные программы в области здравоохранения, создающие предпосылки интенсивного роста потребления и производства медицинской техники. Эти проекты как инструмент поддержки отечественных предприятий медицинской промышленности способствуют развитию национальной экономики, стимулируют развитие медицинской отрасли и инвестиции в нее, так же поддерживают российских производителей и обеспечивают доступность медицинского оборудования и изделий медицинского назначения для пациентов.</w:t>
      </w:r>
    </w:p>
    <w:p w14:paraId="6C3171BA" w14:textId="77777777" w:rsidR="00F0410D" w:rsidRPr="001B0527" w:rsidRDefault="00F0410D" w:rsidP="00BC5806">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Слабой стороной является то, что у большинства отечественных компаний устаревшая технологическая база и многие врачи и медицинский персонал не умеют работать с высокотехнологичным оборудованием. А на усовершенствование </w:t>
      </w:r>
      <w:r w:rsidRPr="001B0527">
        <w:rPr>
          <w:rFonts w:ascii="Times New Roman" w:hAnsi="Times New Roman" w:cs="Times New Roman"/>
        </w:rPr>
        <w:lastRenderedPageBreak/>
        <w:t>производства и системы продвижения и реализации товара, а также обучение персонала необходимо большое количество государственных денежных средств. Опережающее развитие стран Запада с одной стороны стимулируют развитие российского производства, но с другой стороны увеличивающийся разрыв может никогда и не сократиться. Для этого необходимо осуществлять «перевооружение» производств и расширять механизмы поддержки НИОКР, так как спрос на высокотехнологичное оборудование только растет. Для повышения уровня конкурентоспособности, по моему мнению, необходимо решать проблему интеграции в мировую индустрию и найти материально-технические ресурсы для развития отрасли и возможность к переходу на инновационный путь развития.</w:t>
      </w:r>
    </w:p>
    <w:p w14:paraId="64848770" w14:textId="548C92CC" w:rsidR="00F0410D" w:rsidRPr="001B0527" w:rsidRDefault="008C2130" w:rsidP="001B0527">
      <w:pPr>
        <w:widowControl w:val="0"/>
        <w:autoSpaceDE w:val="0"/>
        <w:autoSpaceDN w:val="0"/>
        <w:adjustRightInd w:val="0"/>
        <w:spacing w:line="360" w:lineRule="auto"/>
        <w:ind w:left="-142"/>
        <w:jc w:val="both"/>
        <w:rPr>
          <w:rFonts w:ascii="Times New Roman" w:hAnsi="Times New Roman" w:cs="Times New Roman"/>
        </w:rPr>
      </w:pPr>
      <w:r w:rsidRPr="001B0527">
        <w:rPr>
          <w:rFonts w:ascii="Times New Roman" w:hAnsi="Times New Roman" w:cs="Times New Roman"/>
        </w:rPr>
        <w:br w:type="page"/>
      </w:r>
    </w:p>
    <w:p w14:paraId="3CB6B4EC" w14:textId="645AE6BA" w:rsidR="00F0410D" w:rsidRPr="001B0527" w:rsidRDefault="00F0410D" w:rsidP="000251AB">
      <w:pPr>
        <w:widowControl w:val="0"/>
        <w:autoSpaceDE w:val="0"/>
        <w:autoSpaceDN w:val="0"/>
        <w:adjustRightInd w:val="0"/>
        <w:spacing w:line="360" w:lineRule="auto"/>
        <w:jc w:val="both"/>
        <w:rPr>
          <w:rFonts w:ascii="Times New Roman" w:hAnsi="Times New Roman" w:cs="Times New Roman"/>
          <w:b/>
        </w:rPr>
      </w:pPr>
      <w:bookmarkStart w:id="8" w:name="_Toc311326421"/>
      <w:bookmarkStart w:id="9" w:name="_Toc324075900"/>
      <w:r w:rsidRPr="001B0527">
        <w:rPr>
          <w:rFonts w:ascii="Times New Roman" w:hAnsi="Times New Roman" w:cs="Times New Roman"/>
          <w:b/>
          <w:i/>
          <w:sz w:val="28"/>
          <w:szCs w:val="28"/>
        </w:rPr>
        <w:lastRenderedPageBreak/>
        <w:t>Заключение</w:t>
      </w:r>
      <w:bookmarkEnd w:id="8"/>
      <w:bookmarkEnd w:id="9"/>
    </w:p>
    <w:p w14:paraId="4847871E" w14:textId="77777777" w:rsidR="00F0410D" w:rsidRPr="001B0527" w:rsidRDefault="00F0410D" w:rsidP="00F0410D"/>
    <w:p w14:paraId="516FC3FA"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cs="Times New Roman"/>
        </w:rPr>
        <w:t>Под международной конкуренцией понимается обладание свойствами, которые создают преимущества для страны в какой-либо отрасли на мировом рынке. Основными условиями, которые формируют систему конкурентного преимущества стран, являются, факторные условия, условия спроса, состояние родственных и поддерживающих отраслей и стратегия фирмы, её структура и конкуренты. На сегодняшний день совершенствование товаров и технологий, методов производства и постоянных капиталовложений определяют конкурентное преимущество отрасли. Объектом моего исследования был рынок медицинского оборудования.</w:t>
      </w:r>
    </w:p>
    <w:p w14:paraId="47BE27CF" w14:textId="77777777" w:rsidR="00415AD7" w:rsidRPr="001B0527" w:rsidRDefault="00415AD7" w:rsidP="00415AD7">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rPr>
        <w:t xml:space="preserve">Мировой рынок медицинского оборудования активно развивается и имеет положительную динамику в результате увеличения численности населения мира, роста заболеваемости и старения населения. Темп роста рынка составляет 2% в год, что является устойчивым показателем. Объём мирового рынка медицинского оборудования составляет приблизительно 350 миллиардов долларов США. Основную долю рынка занимают страны-лидеры Соединенные Штаты Америки. </w:t>
      </w:r>
      <w:r w:rsidRPr="001B0527">
        <w:rPr>
          <w:rFonts w:ascii="Times New Roman" w:hAnsi="Times New Roman" w:cs="Times New Roman"/>
        </w:rPr>
        <w:t xml:space="preserve">Крупнейшими странами экспортерами являются США, Германия и Япония, а крупнейшими импортерами, так же США, Канада, Индия, Финляндия, Швеция и Франция. </w:t>
      </w:r>
      <w:r w:rsidRPr="001B0527">
        <w:rPr>
          <w:rFonts w:ascii="Times New Roman" w:hAnsi="Times New Roman"/>
        </w:rPr>
        <w:t>Большая часть товарной структуры рынка состоит из различных расходных материалов и простой аппаратуры (53%), на втором месте находится диагностическое оборудование (13%), что является самым инновационным и перспективным направлением развития крупнейших компаний по производству медицинского оборудования и рынка в целом.</w:t>
      </w:r>
    </w:p>
    <w:p w14:paraId="650A0FCE" w14:textId="77777777" w:rsidR="00415AD7" w:rsidRPr="001B0527" w:rsidRDefault="00415AD7" w:rsidP="00415AD7">
      <w:pPr>
        <w:pStyle w:val="a5"/>
        <w:spacing w:line="360" w:lineRule="auto"/>
        <w:ind w:left="0" w:firstLine="284"/>
        <w:jc w:val="both"/>
        <w:rPr>
          <w:rFonts w:ascii="Times New Roman" w:hAnsi="Times New Roman" w:cs="Times New Roman"/>
        </w:rPr>
      </w:pPr>
      <w:r w:rsidRPr="001B0527">
        <w:rPr>
          <w:rFonts w:ascii="Times New Roman" w:hAnsi="Times New Roman" w:cs="Times New Roman"/>
        </w:rPr>
        <w:t xml:space="preserve">На основе исследуемого материала можно выделить важнейшие тенденции и особенности развития рынка медицинского оборудования на начало 21 века: </w:t>
      </w:r>
    </w:p>
    <w:p w14:paraId="4E0D4959" w14:textId="77777777" w:rsidR="00415AD7" w:rsidRPr="001B0527" w:rsidRDefault="00415AD7" w:rsidP="00415AD7">
      <w:pPr>
        <w:pStyle w:val="a5"/>
        <w:numPr>
          <w:ilvl w:val="0"/>
          <w:numId w:val="11"/>
        </w:numPr>
        <w:spacing w:line="360" w:lineRule="auto"/>
        <w:ind w:firstLine="284"/>
        <w:jc w:val="both"/>
        <w:rPr>
          <w:rFonts w:ascii="Times New Roman" w:hAnsi="Times New Roman" w:cs="Times New Roman"/>
        </w:rPr>
      </w:pPr>
      <w:r w:rsidRPr="001B0527">
        <w:rPr>
          <w:rFonts w:ascii="Times New Roman" w:hAnsi="Times New Roman" w:cs="Times New Roman"/>
        </w:rPr>
        <w:t>Активная глобализация всех элементов рынка и деятельности его субъектов;</w:t>
      </w:r>
    </w:p>
    <w:p w14:paraId="6EC3AA4E" w14:textId="77777777" w:rsidR="00415AD7" w:rsidRPr="001B0527" w:rsidRDefault="00415AD7" w:rsidP="00415AD7">
      <w:pPr>
        <w:pStyle w:val="a5"/>
        <w:numPr>
          <w:ilvl w:val="0"/>
          <w:numId w:val="11"/>
        </w:numPr>
        <w:spacing w:line="360" w:lineRule="auto"/>
        <w:ind w:firstLine="284"/>
        <w:jc w:val="both"/>
        <w:rPr>
          <w:rFonts w:ascii="Times New Roman" w:hAnsi="Times New Roman" w:cs="Times New Roman"/>
        </w:rPr>
      </w:pPr>
      <w:r w:rsidRPr="001B0527">
        <w:rPr>
          <w:rFonts w:ascii="Times New Roman" w:hAnsi="Times New Roman" w:cs="Times New Roman"/>
        </w:rPr>
        <w:t>Стабильный и динамичный рост всех показателей развития данного рынка;</w:t>
      </w:r>
    </w:p>
    <w:p w14:paraId="63695D68" w14:textId="77777777" w:rsidR="00415AD7" w:rsidRPr="001B0527" w:rsidRDefault="00415AD7" w:rsidP="00415AD7">
      <w:pPr>
        <w:pStyle w:val="a5"/>
        <w:numPr>
          <w:ilvl w:val="0"/>
          <w:numId w:val="11"/>
        </w:numPr>
        <w:spacing w:line="360" w:lineRule="auto"/>
        <w:ind w:firstLine="284"/>
        <w:jc w:val="both"/>
        <w:rPr>
          <w:rFonts w:ascii="Times New Roman" w:hAnsi="Times New Roman" w:cs="Times New Roman"/>
        </w:rPr>
      </w:pPr>
      <w:r w:rsidRPr="001B0527">
        <w:rPr>
          <w:rFonts w:ascii="Times New Roman" w:hAnsi="Times New Roman" w:cs="Times New Roman"/>
        </w:rPr>
        <w:t xml:space="preserve">Усложнение устройств и технологий, используемых в данной отрасли. </w:t>
      </w:r>
    </w:p>
    <w:p w14:paraId="5C314E59"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cs="Times New Roman"/>
        </w:rPr>
        <w:t>Основные особенности рынка медицинского оборудования заключаются в следующем:</w:t>
      </w:r>
    </w:p>
    <w:p w14:paraId="6A9797ED" w14:textId="77777777" w:rsidR="00415AD7" w:rsidRPr="001B0527" w:rsidRDefault="00415AD7" w:rsidP="00415AD7">
      <w:pPr>
        <w:pStyle w:val="a5"/>
        <w:numPr>
          <w:ilvl w:val="0"/>
          <w:numId w:val="45"/>
        </w:numPr>
        <w:spacing w:line="360" w:lineRule="auto"/>
        <w:ind w:hanging="11"/>
        <w:jc w:val="both"/>
        <w:rPr>
          <w:rFonts w:ascii="Times New Roman" w:hAnsi="Times New Roman" w:cs="Times New Roman"/>
        </w:rPr>
      </w:pPr>
      <w:r w:rsidRPr="001B0527">
        <w:rPr>
          <w:rFonts w:ascii="Times New Roman" w:hAnsi="Times New Roman" w:cs="Times New Roman"/>
        </w:rPr>
        <w:t>Международная Номенклатура медицинских изделий (</w:t>
      </w:r>
      <w:r w:rsidRPr="001B0527">
        <w:rPr>
          <w:rFonts w:ascii="Times New Roman" w:hAnsi="Times New Roman" w:cs="Times New Roman"/>
          <w:lang w:val="en-US"/>
        </w:rPr>
        <w:t>GMDN</w:t>
      </w:r>
      <w:r w:rsidRPr="001B0527">
        <w:rPr>
          <w:rFonts w:ascii="Times New Roman" w:hAnsi="Times New Roman" w:cs="Times New Roman"/>
        </w:rPr>
        <w:t xml:space="preserve">) определяет 12 категорий медицинской техники, состоящей более чем 10000 групп и 500 000 типов устройств. Введение номенклатурного классификатора на международном рынке медицинского оборудования обеспечивает эффективное регулирование отрасли, а также формирует процессы оптимального </w:t>
      </w:r>
      <w:r w:rsidRPr="001B0527">
        <w:rPr>
          <w:rFonts w:ascii="Times New Roman" w:hAnsi="Times New Roman" w:cs="Times New Roman"/>
        </w:rPr>
        <w:lastRenderedPageBreak/>
        <w:t>технического оснащения лечебно-профилактических учреждений во всем мире;</w:t>
      </w:r>
    </w:p>
    <w:p w14:paraId="54AC5901" w14:textId="77777777" w:rsidR="00415AD7" w:rsidRPr="001B0527" w:rsidRDefault="00415AD7" w:rsidP="00415AD7">
      <w:pPr>
        <w:pStyle w:val="a5"/>
        <w:numPr>
          <w:ilvl w:val="0"/>
          <w:numId w:val="45"/>
        </w:numPr>
        <w:spacing w:line="360" w:lineRule="auto"/>
        <w:ind w:hanging="11"/>
        <w:jc w:val="both"/>
        <w:rPr>
          <w:rFonts w:ascii="Times New Roman" w:hAnsi="Times New Roman" w:cs="Times New Roman"/>
        </w:rPr>
      </w:pPr>
      <w:r w:rsidRPr="001B0527">
        <w:rPr>
          <w:rFonts w:ascii="Times New Roman" w:hAnsi="Times New Roman" w:cs="Times New Roman"/>
        </w:rPr>
        <w:t>Чрезмерно большой ассортимент необходимого оборудования и услуг, характеризующихся сложными технико-эксплуатационными характеристиками;</w:t>
      </w:r>
    </w:p>
    <w:p w14:paraId="72DF6981" w14:textId="77777777" w:rsidR="00415AD7" w:rsidRPr="001B0527" w:rsidRDefault="00415AD7" w:rsidP="00415AD7">
      <w:pPr>
        <w:pStyle w:val="a5"/>
        <w:numPr>
          <w:ilvl w:val="0"/>
          <w:numId w:val="45"/>
        </w:numPr>
        <w:spacing w:line="360" w:lineRule="auto"/>
        <w:ind w:hanging="11"/>
        <w:jc w:val="both"/>
        <w:rPr>
          <w:rFonts w:ascii="Times New Roman" w:hAnsi="Times New Roman" w:cs="Times New Roman"/>
        </w:rPr>
      </w:pPr>
      <w:r w:rsidRPr="001B0527">
        <w:rPr>
          <w:rFonts w:ascii="Times New Roman" w:hAnsi="Times New Roman" w:cs="Times New Roman"/>
        </w:rPr>
        <w:t xml:space="preserve">Медицинская промышленность является </w:t>
      </w:r>
      <w:proofErr w:type="spellStart"/>
      <w:r w:rsidRPr="001B0527">
        <w:rPr>
          <w:rFonts w:ascii="Times New Roman" w:hAnsi="Times New Roman" w:cs="Times New Roman"/>
        </w:rPr>
        <w:t>высокозатратной</w:t>
      </w:r>
      <w:proofErr w:type="spellEnd"/>
      <w:r w:rsidRPr="001B0527">
        <w:rPr>
          <w:rFonts w:ascii="Times New Roman" w:hAnsi="Times New Roman" w:cs="Times New Roman"/>
        </w:rPr>
        <w:t xml:space="preserve"> отраслью. В странах-лидерах большая доля капиталовложений приходится на крупнейшие корпорации. </w:t>
      </w:r>
    </w:p>
    <w:p w14:paraId="7FDF7A83"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rPr>
        <w:t>На данный момент в условиях становления новых экономических отношений наблюдается тенденция к росту внимания международных экономических организаций к рынку медицинского оборудования. Наличие международных стандартов, системы гармонизации и контроля приводит к упрощению и стимулированию торговли в данной отрасли.</w:t>
      </w:r>
      <w:r w:rsidRPr="001B0527">
        <w:rPr>
          <w:rFonts w:ascii="Times New Roman" w:hAnsi="Times New Roman" w:cs="Times New Roman"/>
        </w:rPr>
        <w:t xml:space="preserve"> На сегодняшний день существует большое количество международных организаций и ассоциаций, которые так же контролируют рынок медицинского оборудования: Всемирная организация здравоохранения, Глобальный медико-технологический альянс, Глобальная целевая группа по гармонизации медицинского оборудования. Из крупных международных экономических организаций, занимающихся в частности вопросами регулирования рынка медицинского оборудования, являются Всемирный Банк и Всемирная Торговая Организация.</w:t>
      </w:r>
    </w:p>
    <w:p w14:paraId="3B6BEF26"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cs="Times New Roman"/>
        </w:rPr>
        <w:t>Российский рынок медицинского оборудования на сегодняшний день обладает высоким потенциалом к росту. Прирост производства в 2014 году к 2009 г. составил +8,5%. Общее потребление медицинских изделий в 2014 году составило 269,4 млрд рублей, в</w:t>
      </w:r>
      <w:r w:rsidRPr="001B0527">
        <w:rPr>
          <w:rFonts w:ascii="Times New Roman" w:hAnsi="Times New Roman" w:cs="Times New Roman"/>
          <w:lang w:val="en-US"/>
        </w:rPr>
        <w:t> </w:t>
      </w:r>
      <w:r w:rsidRPr="001B0527">
        <w:rPr>
          <w:rFonts w:ascii="Times New Roman" w:hAnsi="Times New Roman" w:cs="Times New Roman"/>
        </w:rPr>
        <w:t>том числе в</w:t>
      </w:r>
      <w:r w:rsidRPr="001B0527">
        <w:rPr>
          <w:rFonts w:ascii="Times New Roman" w:hAnsi="Times New Roman" w:cs="Times New Roman"/>
          <w:lang w:val="en-US"/>
        </w:rPr>
        <w:t> </w:t>
      </w:r>
      <w:r w:rsidRPr="001B0527">
        <w:rPr>
          <w:rFonts w:ascii="Times New Roman" w:hAnsi="Times New Roman" w:cs="Times New Roman"/>
        </w:rPr>
        <w:t>государственном секторе 194 млрд рублей. Германия на протяжении многих лет является основным импортером медицинского оборудования. Главными партнерами по экспорту из России являются Казахстан, Украина, Узбекистан.</w:t>
      </w:r>
    </w:p>
    <w:p w14:paraId="36C24C83"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cs="Times New Roman"/>
        </w:rPr>
        <w:t>Слабой стороной российского рынка является высокая доля импорта (80%) медицинского оборудования, существуют проблемы такие как технологическая отсталость, недостаточная интеграция в международные рынки, слабая инновационная среда и инфраструктура для осуществления полного цикла разработки нового высокотехнологичного оборудования, недостаток финансовых ресурсов. Это не позволяет выйти на траекторию устойчивого и инновационного роста в данной индустрии.</w:t>
      </w:r>
    </w:p>
    <w:p w14:paraId="56FE10E9" w14:textId="77777777" w:rsidR="00415AD7" w:rsidRPr="001B0527" w:rsidRDefault="00415AD7" w:rsidP="00415AD7">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 xml:space="preserve">Сильной стороной развития отечественной медицинской промышленности служат положительные тенденции государственной политики в области здравоохранения, создающие предпосылки для повышения спроса на товары и услуги среди населения и </w:t>
      </w:r>
      <w:r w:rsidRPr="001B0527">
        <w:rPr>
          <w:rFonts w:ascii="Times New Roman" w:hAnsi="Times New Roman" w:cs="Times New Roman"/>
        </w:rPr>
        <w:lastRenderedPageBreak/>
        <w:t>улучшения конкурентных преимуществ страны на мировом рынке. Опережающее развитие стран Запада с одной стороны стимулируют развитие российского производства. Для повышения уровня конкурентоспособности, по моему мнению, необходимо решать проблему интеграции в мировую индустрию и найти материально-технические ресурсы для развития отрасли и возможность к переходу на инновационный путь развития.</w:t>
      </w:r>
    </w:p>
    <w:p w14:paraId="6BDB93E2" w14:textId="77777777" w:rsidR="00415AD7" w:rsidRPr="001B0527" w:rsidRDefault="00415AD7" w:rsidP="00415AD7">
      <w:pPr>
        <w:widowControl w:val="0"/>
        <w:autoSpaceDE w:val="0"/>
        <w:autoSpaceDN w:val="0"/>
        <w:adjustRightInd w:val="0"/>
        <w:spacing w:line="360" w:lineRule="auto"/>
        <w:ind w:firstLine="284"/>
        <w:jc w:val="both"/>
        <w:rPr>
          <w:rFonts w:ascii="Times New Roman" w:hAnsi="Times New Roman" w:cs="Times New Roman"/>
        </w:rPr>
      </w:pPr>
      <w:r w:rsidRPr="001B0527">
        <w:rPr>
          <w:rFonts w:ascii="Times New Roman" w:hAnsi="Times New Roman" w:cs="Times New Roman"/>
        </w:rPr>
        <w:t>Основной федеральной программой по развитию отрасли является «Стратегия развития медицинской промышленности Российской Федерации на период до 2020 года», благодаря которой разрыв между отечественным и зарубежным рынками сокращается. Эти проекты как инструмент поддержки отечественных предприятий медицинской промышленности способствуют развитию национальной экономики, стимулируют развитие медицинской отрасли и инвестиции в нее, так же поддерживают российских производителей и обеспечивают доступность медицинского оборудования и изделий медицинского назначения для пациентов.</w:t>
      </w:r>
    </w:p>
    <w:p w14:paraId="61C52BC0"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cs="Times New Roman"/>
        </w:rPr>
        <w:t>В рамках этой программы в 2014 году вступил в силу законопроект о контрактной системе осуществления государственных закупок медицинского оборудования и изделий медицинского назначения. Лечебно-профилактические центры должны осуществлять закупки через систему электронного аукциона. По итогу прохождения преддипломной практики, я выявила положительные и отрицательные стороны данной системы. К положительным можно отнести:</w:t>
      </w:r>
    </w:p>
    <w:p w14:paraId="642C5F42" w14:textId="77777777" w:rsidR="00415AD7" w:rsidRPr="001B0527" w:rsidRDefault="00415AD7" w:rsidP="00415AD7">
      <w:pPr>
        <w:pStyle w:val="a5"/>
        <w:numPr>
          <w:ilvl w:val="0"/>
          <w:numId w:val="46"/>
        </w:numPr>
        <w:spacing w:line="360" w:lineRule="auto"/>
        <w:ind w:hanging="11"/>
        <w:jc w:val="both"/>
        <w:rPr>
          <w:rFonts w:ascii="Times New Roman" w:hAnsi="Times New Roman" w:cs="Times New Roman"/>
        </w:rPr>
      </w:pPr>
      <w:r w:rsidRPr="001B0527">
        <w:rPr>
          <w:rFonts w:ascii="Times New Roman" w:hAnsi="Times New Roman" w:cs="Times New Roman"/>
        </w:rPr>
        <w:t>Контрактная система на конкурсной основе электронного аукциона дает возможность поставщикам открывать для себя новые рынки сбыта, так как существует возможность совершения сделки с заказчиком, находящемуся в любом городе на территории Российской Федерации, а заказчик в свою очередь получает доступ к более широкой базе предложений, неограниченной каким-либо регионом или городом;</w:t>
      </w:r>
    </w:p>
    <w:p w14:paraId="154F4025" w14:textId="77777777" w:rsidR="00415AD7" w:rsidRPr="001B0527" w:rsidRDefault="00415AD7" w:rsidP="00415AD7">
      <w:pPr>
        <w:pStyle w:val="a5"/>
        <w:numPr>
          <w:ilvl w:val="0"/>
          <w:numId w:val="46"/>
        </w:numPr>
        <w:spacing w:line="360" w:lineRule="auto"/>
        <w:ind w:hanging="11"/>
        <w:jc w:val="both"/>
        <w:rPr>
          <w:rFonts w:ascii="Times New Roman" w:hAnsi="Times New Roman" w:cs="Times New Roman"/>
        </w:rPr>
      </w:pPr>
      <w:r w:rsidRPr="001B0527">
        <w:rPr>
          <w:rFonts w:ascii="Times New Roman" w:hAnsi="Times New Roman" w:cs="Times New Roman"/>
        </w:rPr>
        <w:t>Взаимодействие участников происходит без посредников, что делает систему проще, прозрачнее, быстрее и дешевле;</w:t>
      </w:r>
    </w:p>
    <w:p w14:paraId="1C5C84C4" w14:textId="77777777" w:rsidR="00415AD7" w:rsidRPr="001B0527" w:rsidRDefault="00415AD7" w:rsidP="00415AD7">
      <w:pPr>
        <w:pStyle w:val="a5"/>
        <w:numPr>
          <w:ilvl w:val="0"/>
          <w:numId w:val="46"/>
        </w:numPr>
        <w:spacing w:line="360" w:lineRule="auto"/>
        <w:ind w:hanging="11"/>
        <w:jc w:val="both"/>
        <w:rPr>
          <w:rFonts w:ascii="Times New Roman" w:hAnsi="Times New Roman" w:cs="Times New Roman"/>
        </w:rPr>
      </w:pPr>
      <w:r w:rsidRPr="001B0527">
        <w:rPr>
          <w:rFonts w:ascii="Times New Roman" w:hAnsi="Times New Roman" w:cs="Times New Roman"/>
        </w:rPr>
        <w:t>Благодаря информационным технологиям, участники оперативно получают необходимые им уведомления;</w:t>
      </w:r>
    </w:p>
    <w:p w14:paraId="245E04F5" w14:textId="77777777" w:rsidR="00415AD7" w:rsidRPr="001B0527" w:rsidRDefault="00415AD7" w:rsidP="00415AD7">
      <w:pPr>
        <w:pStyle w:val="a5"/>
        <w:numPr>
          <w:ilvl w:val="0"/>
          <w:numId w:val="46"/>
        </w:numPr>
        <w:spacing w:line="360" w:lineRule="auto"/>
        <w:ind w:hanging="11"/>
        <w:jc w:val="both"/>
        <w:rPr>
          <w:rFonts w:ascii="Times New Roman" w:hAnsi="Times New Roman" w:cs="Times New Roman"/>
        </w:rPr>
      </w:pPr>
      <w:r w:rsidRPr="001B0527">
        <w:rPr>
          <w:rFonts w:ascii="Times New Roman" w:hAnsi="Times New Roman" w:cs="Times New Roman"/>
        </w:rPr>
        <w:t>Участником данных торгов может любое юридическое лицо. Это открывает новые возможности для малого и среднего бизнеса.</w:t>
      </w:r>
    </w:p>
    <w:p w14:paraId="45F0F5DB" w14:textId="77777777" w:rsidR="00415AD7" w:rsidRPr="001B0527" w:rsidRDefault="00415AD7" w:rsidP="00415AD7">
      <w:pPr>
        <w:spacing w:line="360" w:lineRule="auto"/>
        <w:ind w:firstLine="284"/>
        <w:jc w:val="both"/>
        <w:rPr>
          <w:rFonts w:ascii="Times New Roman" w:hAnsi="Times New Roman" w:cs="Times New Roman"/>
        </w:rPr>
      </w:pPr>
      <w:r w:rsidRPr="001B0527">
        <w:rPr>
          <w:rFonts w:ascii="Times New Roman" w:hAnsi="Times New Roman" w:cs="Times New Roman"/>
        </w:rPr>
        <w:t xml:space="preserve">К основным недостаткам можно отнести нестабильность работы официального сайта государственных закупок и электронных площадок, что может привести к нарушению сроков контракта и финансовых потерь заказчиков и поставщиков. </w:t>
      </w:r>
    </w:p>
    <w:p w14:paraId="39C396A3" w14:textId="0AD80544" w:rsidR="00F0410D" w:rsidRPr="001B0527" w:rsidRDefault="00F0410D" w:rsidP="001B0527">
      <w:pPr>
        <w:rPr>
          <w:b/>
        </w:rPr>
      </w:pPr>
      <w:bookmarkStart w:id="10" w:name="_Toc311326422"/>
      <w:bookmarkStart w:id="11" w:name="_Toc324075901"/>
      <w:r w:rsidRPr="001B0527">
        <w:rPr>
          <w:rFonts w:ascii="Times New Roman" w:hAnsi="Times New Roman" w:cs="Times New Roman"/>
          <w:b/>
          <w:i/>
          <w:sz w:val="28"/>
          <w:szCs w:val="28"/>
        </w:rPr>
        <w:lastRenderedPageBreak/>
        <w:t>Список литературы</w:t>
      </w:r>
      <w:bookmarkEnd w:id="10"/>
      <w:bookmarkEnd w:id="11"/>
    </w:p>
    <w:p w14:paraId="1F76BF70" w14:textId="77777777" w:rsidR="00F0410D" w:rsidRPr="001B0527" w:rsidRDefault="00F0410D" w:rsidP="00F0410D"/>
    <w:p w14:paraId="63AD5056" w14:textId="77777777" w:rsidR="00B76C7F" w:rsidRPr="001B0527" w:rsidRDefault="00B76C7F" w:rsidP="00F0410D"/>
    <w:p w14:paraId="0AEFDBEC" w14:textId="77777777" w:rsidR="00B76C7F" w:rsidRPr="001B0527" w:rsidRDefault="00B76C7F" w:rsidP="00F0410D"/>
    <w:p w14:paraId="299AE575"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Приказ Министерства здравоохранения Российской Федерации от 6 июня 2012 г. № 4н </w:t>
      </w:r>
      <w:proofErr w:type="spellStart"/>
      <w:r w:rsidRPr="001B0527">
        <w:rPr>
          <w:rFonts w:ascii="Times New Roman" w:hAnsi="Times New Roman" w:cs="Times New Roman"/>
        </w:rPr>
        <w:t>г.Москва</w:t>
      </w:r>
      <w:proofErr w:type="spellEnd"/>
      <w:r w:rsidRPr="001B0527">
        <w:rPr>
          <w:rFonts w:ascii="Times New Roman" w:hAnsi="Times New Roman" w:cs="Times New Roman"/>
        </w:rPr>
        <w:t xml:space="preserve"> «Об утверждении номенклатурной классификации медицинских изделий».</w:t>
      </w:r>
    </w:p>
    <w:p w14:paraId="36619511"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Федеральный закон №323-ФЗ от 21 ноября 2011 г. «Об основах охраны здоровья граждан в Российской Федерации».</w:t>
      </w:r>
    </w:p>
    <w:p w14:paraId="58A085AA" w14:textId="77777777" w:rsidR="00F0410D" w:rsidRPr="001B0527" w:rsidRDefault="00F0410D" w:rsidP="00F0410D">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rPr>
        <w:t>Постановление Правительства РФ от 27 декабря 2012 г. №1416 «Об утверждении правил государственной регистрации медицинских изделий»</w:t>
      </w:r>
    </w:p>
    <w:p w14:paraId="2134B874" w14:textId="77777777" w:rsidR="00F0410D" w:rsidRPr="001B0527" w:rsidRDefault="00F0410D" w:rsidP="00F0410D">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rPr>
        <w:t>Приказ Министерства здравоохранения РФ от 27 декабря №1353н 2012 г. «Об утверждении порядка организации и проведения экспертизы качества, эффективности и безопасности медицинских изделий»</w:t>
      </w:r>
    </w:p>
    <w:p w14:paraId="7E9510FB"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Федеральный закон от 5 апреля 2013 г. №44-ФЗ «О контрактной системе в сфере закупок товаров, работ, услуг для обеспечения государственных и муниципальных нужд».</w:t>
      </w:r>
    </w:p>
    <w:p w14:paraId="37B95B08" w14:textId="77777777" w:rsidR="00F0410D" w:rsidRPr="001B0527" w:rsidRDefault="00F0410D" w:rsidP="00F0410D">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rPr>
        <w:t>Приказ Минздрава России от 09.01.2014 №</w:t>
      </w:r>
      <w:r w:rsidRPr="001B0527">
        <w:rPr>
          <w:rFonts w:ascii="Times New Roman" w:hAnsi="Times New Roman" w:cs="Times New Roman"/>
          <w:lang w:val="en-US"/>
        </w:rPr>
        <w:t> </w:t>
      </w:r>
      <w:r w:rsidRPr="001B0527">
        <w:rPr>
          <w:rFonts w:ascii="Times New Roman" w:hAnsi="Times New Roman" w:cs="Times New Roman"/>
        </w:rPr>
        <w:t>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14:paraId="5CE60078" w14:textId="77777777" w:rsidR="00F0410D" w:rsidRPr="001B0527" w:rsidRDefault="00F0410D" w:rsidP="00F0410D">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rPr>
        <w:t>Постановление Правительства РФ от 3 июня 2013 г. №469 «Об утверждении положения о лицензировании деятельности по производству и техническому обслуживанию медицинской техники».</w:t>
      </w:r>
    </w:p>
    <w:p w14:paraId="7EACEF21" w14:textId="514D9426" w:rsidR="00F0410D" w:rsidRPr="001B0527" w:rsidRDefault="00F0410D" w:rsidP="00F0410D">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rPr>
        <w:t xml:space="preserve">Постановление Правительства РФ от 17 февраля 2011 г. №91 </w:t>
      </w:r>
      <w:proofErr w:type="spellStart"/>
      <w:r w:rsidRPr="001B0527">
        <w:rPr>
          <w:rFonts w:ascii="Times New Roman" w:hAnsi="Times New Roman" w:cs="Times New Roman"/>
        </w:rPr>
        <w:t>г.Москва</w:t>
      </w:r>
      <w:proofErr w:type="spellEnd"/>
      <w:r w:rsidRPr="001B0527">
        <w:rPr>
          <w:rFonts w:ascii="Times New Roman" w:hAnsi="Times New Roman" w:cs="Times New Roman"/>
        </w:rPr>
        <w:t xml:space="preserve"> О федеральной целевой </w:t>
      </w:r>
      <w:r w:rsidR="00415AD7" w:rsidRPr="001B0527">
        <w:rPr>
          <w:rFonts w:ascii="Times New Roman" w:hAnsi="Times New Roman" w:cs="Times New Roman"/>
        </w:rPr>
        <w:t>программе «</w:t>
      </w:r>
      <w:r w:rsidRPr="001B0527">
        <w:rPr>
          <w:rFonts w:ascii="Times New Roman" w:hAnsi="Times New Roman" w:cs="Times New Roman"/>
        </w:rPr>
        <w:t>Развитие фармацевтической и медицинской промышленности РФ на период до 2020 года и дальнейшую перспективу».</w:t>
      </w:r>
    </w:p>
    <w:p w14:paraId="4B5EC8A3" w14:textId="77777777" w:rsidR="00F0410D" w:rsidRPr="001B0527" w:rsidRDefault="00F0410D" w:rsidP="00F0410D">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bCs/>
        </w:rPr>
        <w:t xml:space="preserve">Приказ </w:t>
      </w:r>
      <w:proofErr w:type="spellStart"/>
      <w:r w:rsidRPr="001B0527">
        <w:rPr>
          <w:rFonts w:ascii="Times New Roman" w:hAnsi="Times New Roman" w:cs="Times New Roman"/>
          <w:bCs/>
        </w:rPr>
        <w:t>Минпромторга</w:t>
      </w:r>
      <w:proofErr w:type="spellEnd"/>
      <w:r w:rsidRPr="001B0527">
        <w:rPr>
          <w:rFonts w:ascii="Times New Roman" w:hAnsi="Times New Roman" w:cs="Times New Roman"/>
          <w:bCs/>
        </w:rPr>
        <w:t xml:space="preserve"> России от 31.01.2013 </w:t>
      </w:r>
      <w:r w:rsidRPr="001B0527">
        <w:rPr>
          <w:rFonts w:ascii="Times New Roman" w:hAnsi="Times New Roman" w:cs="Times New Roman"/>
          <w:bCs/>
          <w:lang w:val="en-US"/>
        </w:rPr>
        <w:t>N</w:t>
      </w:r>
      <w:r w:rsidRPr="001B0527">
        <w:rPr>
          <w:rFonts w:ascii="Times New Roman" w:hAnsi="Times New Roman" w:cs="Times New Roman"/>
          <w:bCs/>
        </w:rPr>
        <w:t xml:space="preserve"> 118 "Об утверждении Стратегии развития медицинской промышленности Российской Федерации на период до 2020 года"</w:t>
      </w:r>
    </w:p>
    <w:p w14:paraId="0E43F49A"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Вехи экономической мысли. Том 6. Майкл Портер «Конкурентные преимущества стран», с. 549</w:t>
      </w:r>
    </w:p>
    <w:p w14:paraId="600B7430" w14:textId="6D80D93E" w:rsidR="00F0410D" w:rsidRPr="001B0527" w:rsidRDefault="00F0410D" w:rsidP="00415AD7">
      <w:pPr>
        <w:pStyle w:val="a5"/>
        <w:numPr>
          <w:ilvl w:val="0"/>
          <w:numId w:val="25"/>
        </w:numPr>
        <w:spacing w:line="360" w:lineRule="auto"/>
        <w:jc w:val="both"/>
        <w:rPr>
          <w:rFonts w:ascii="Times New Roman" w:hAnsi="Times New Roman" w:cs="Times New Roman"/>
        </w:rPr>
      </w:pPr>
      <w:r w:rsidRPr="001B0527">
        <w:rPr>
          <w:rFonts w:ascii="Times New Roman" w:hAnsi="Times New Roman" w:cs="Times New Roman"/>
        </w:rPr>
        <w:t xml:space="preserve"> </w:t>
      </w:r>
      <w:r w:rsidR="00415AD7" w:rsidRPr="001B0527">
        <w:rPr>
          <w:rFonts w:ascii="Times New Roman" w:hAnsi="Times New Roman" w:cs="Times New Roman"/>
        </w:rPr>
        <w:t xml:space="preserve">Портер М. Международная конкуренция: Пер. с </w:t>
      </w:r>
      <w:proofErr w:type="spellStart"/>
      <w:r w:rsidR="00415AD7" w:rsidRPr="001B0527">
        <w:rPr>
          <w:rFonts w:ascii="Times New Roman" w:hAnsi="Times New Roman" w:cs="Times New Roman"/>
        </w:rPr>
        <w:t>англ</w:t>
      </w:r>
      <w:proofErr w:type="spellEnd"/>
      <w:r w:rsidR="00415AD7" w:rsidRPr="001B0527">
        <w:rPr>
          <w:rFonts w:ascii="Times New Roman" w:hAnsi="Times New Roman" w:cs="Times New Roman"/>
        </w:rPr>
        <w:t>/Под ред. и с предисловием В.Д. Щетинина.-М.:</w:t>
      </w:r>
      <w:proofErr w:type="spellStart"/>
      <w:r w:rsidR="00415AD7" w:rsidRPr="001B0527">
        <w:rPr>
          <w:rFonts w:ascii="Times New Roman" w:hAnsi="Times New Roman" w:cs="Times New Roman"/>
        </w:rPr>
        <w:t>Междунар</w:t>
      </w:r>
      <w:proofErr w:type="spellEnd"/>
      <w:r w:rsidR="00415AD7" w:rsidRPr="001B0527">
        <w:rPr>
          <w:rFonts w:ascii="Times New Roman" w:hAnsi="Times New Roman" w:cs="Times New Roman"/>
        </w:rPr>
        <w:t>. отношения,1993. – 896 с.</w:t>
      </w:r>
    </w:p>
    <w:p w14:paraId="2839593C" w14:textId="4B9DD11E" w:rsidR="00415AD7" w:rsidRPr="001B0527" w:rsidRDefault="00415AD7" w:rsidP="00415AD7">
      <w:pPr>
        <w:pStyle w:val="a8"/>
        <w:numPr>
          <w:ilvl w:val="0"/>
          <w:numId w:val="25"/>
        </w:numPr>
        <w:spacing w:line="360" w:lineRule="auto"/>
        <w:jc w:val="both"/>
        <w:rPr>
          <w:rFonts w:ascii="Times New Roman" w:hAnsi="Times New Roman" w:cs="Times New Roman"/>
        </w:rPr>
      </w:pPr>
      <w:r w:rsidRPr="001B0527">
        <w:rPr>
          <w:rFonts w:ascii="Times New Roman" w:hAnsi="Times New Roman" w:cs="Times New Roman"/>
        </w:rPr>
        <w:t>Экономика отраслевых рынков и политика государства: Учебник/Н.В. Пахомова, К.К. Рихтер. – М.: ЗАО «Издательство «Экономика», 2009. – 815 с.</w:t>
      </w:r>
    </w:p>
    <w:p w14:paraId="327530C7"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proofErr w:type="spellStart"/>
      <w:r w:rsidRPr="001B0527">
        <w:rPr>
          <w:rFonts w:ascii="Times New Roman" w:hAnsi="Times New Roman" w:cs="Times New Roman"/>
        </w:rPr>
        <w:lastRenderedPageBreak/>
        <w:t>Кокушкина</w:t>
      </w:r>
      <w:proofErr w:type="spellEnd"/>
      <w:r w:rsidRPr="001B0527">
        <w:rPr>
          <w:rFonts w:ascii="Times New Roman" w:hAnsi="Times New Roman" w:cs="Times New Roman"/>
        </w:rPr>
        <w:t xml:space="preserve"> И.В. «Международная торговля. </w:t>
      </w:r>
      <w:proofErr w:type="spellStart"/>
      <w:r w:rsidRPr="001B0527">
        <w:rPr>
          <w:rFonts w:ascii="Times New Roman" w:hAnsi="Times New Roman" w:cs="Times New Roman"/>
        </w:rPr>
        <w:t>Конъюктура</w:t>
      </w:r>
      <w:proofErr w:type="spellEnd"/>
      <w:r w:rsidRPr="001B0527">
        <w:rPr>
          <w:rFonts w:ascii="Times New Roman" w:hAnsi="Times New Roman" w:cs="Times New Roman"/>
        </w:rPr>
        <w:t xml:space="preserve"> и прогнозирование мировых рынков товаров и услуг». Рабочая </w:t>
      </w:r>
      <w:proofErr w:type="spellStart"/>
      <w:r w:rsidRPr="001B0527">
        <w:rPr>
          <w:rFonts w:ascii="Times New Roman" w:hAnsi="Times New Roman" w:cs="Times New Roman"/>
        </w:rPr>
        <w:t>тетрадь-конспект.-СПб:Изд-во</w:t>
      </w:r>
      <w:proofErr w:type="spellEnd"/>
      <w:r w:rsidRPr="001B0527">
        <w:rPr>
          <w:rFonts w:ascii="Times New Roman" w:hAnsi="Times New Roman" w:cs="Times New Roman"/>
        </w:rPr>
        <w:t xml:space="preserve"> Юридического института, 2012.</w:t>
      </w:r>
    </w:p>
    <w:p w14:paraId="54DD05E1"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r w:rsidRPr="001B0527">
        <w:rPr>
          <w:rFonts w:ascii="Times New Roman" w:hAnsi="Times New Roman" w:cs="Times New Roman"/>
        </w:rPr>
        <w:t xml:space="preserve">Внешнеэкономическая деятельность: учебник для бакалавров / Е.Ф. </w:t>
      </w:r>
      <w:proofErr w:type="spellStart"/>
      <w:r w:rsidRPr="001B0527">
        <w:rPr>
          <w:rFonts w:ascii="Times New Roman" w:hAnsi="Times New Roman" w:cs="Times New Roman"/>
        </w:rPr>
        <w:t>Прокушев</w:t>
      </w:r>
      <w:proofErr w:type="spellEnd"/>
      <w:r w:rsidRPr="001B0527">
        <w:rPr>
          <w:rFonts w:ascii="Times New Roman" w:hAnsi="Times New Roman" w:cs="Times New Roman"/>
        </w:rPr>
        <w:t xml:space="preserve">, А.А. Костин; под ред. Е.Ф. </w:t>
      </w:r>
      <w:proofErr w:type="spellStart"/>
      <w:r w:rsidRPr="001B0527">
        <w:rPr>
          <w:rFonts w:ascii="Times New Roman" w:hAnsi="Times New Roman" w:cs="Times New Roman"/>
        </w:rPr>
        <w:t>Прокушева</w:t>
      </w:r>
      <w:proofErr w:type="spellEnd"/>
      <w:r w:rsidRPr="001B0527">
        <w:rPr>
          <w:rFonts w:ascii="Times New Roman" w:hAnsi="Times New Roman" w:cs="Times New Roman"/>
        </w:rPr>
        <w:t xml:space="preserve">. </w:t>
      </w:r>
      <w:r w:rsidRPr="001B0527">
        <w:rPr>
          <w:rFonts w:ascii="Times New Roman" w:hAnsi="Times New Roman" w:cs="Times New Roman"/>
        </w:rPr>
        <w:softHyphen/>
        <w:t xml:space="preserve">- 8-е изд., </w:t>
      </w:r>
      <w:proofErr w:type="spellStart"/>
      <w:r w:rsidRPr="001B0527">
        <w:rPr>
          <w:rFonts w:ascii="Times New Roman" w:hAnsi="Times New Roman" w:cs="Times New Roman"/>
        </w:rPr>
        <w:t>перераб</w:t>
      </w:r>
      <w:proofErr w:type="spellEnd"/>
      <w:r w:rsidRPr="001B0527">
        <w:rPr>
          <w:rFonts w:ascii="Times New Roman" w:hAnsi="Times New Roman" w:cs="Times New Roman"/>
        </w:rPr>
        <w:t xml:space="preserve">. и доп. – М. : Изд-во </w:t>
      </w:r>
      <w:proofErr w:type="spellStart"/>
      <w:r w:rsidRPr="001B0527">
        <w:rPr>
          <w:rFonts w:ascii="Times New Roman" w:hAnsi="Times New Roman" w:cs="Times New Roman"/>
        </w:rPr>
        <w:t>Юрайт</w:t>
      </w:r>
      <w:proofErr w:type="spellEnd"/>
      <w:r w:rsidRPr="001B0527">
        <w:rPr>
          <w:rFonts w:ascii="Times New Roman" w:hAnsi="Times New Roman" w:cs="Times New Roman"/>
        </w:rPr>
        <w:t>, 2013. – 527 с.</w:t>
      </w:r>
    </w:p>
    <w:p w14:paraId="64C106E0" w14:textId="5C31AECB" w:rsidR="00415AD7" w:rsidRPr="001B0527" w:rsidRDefault="00415AD7"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r w:rsidRPr="001B0527">
        <w:rPr>
          <w:rFonts w:ascii="Times" w:hAnsi="Times" w:cs="Helvetica"/>
        </w:rPr>
        <w:t>Краткая медицинская энциклопедия: В 3-х тт. АМН СССР / академик Б. В. Петровский.</w:t>
      </w:r>
      <w:r w:rsidRPr="001B0527">
        <w:rPr>
          <w:rFonts w:ascii="Times" w:hAnsi="Times" w:cs="Helvetica"/>
          <w:lang w:val="en-US"/>
        </w:rPr>
        <w:t> </w:t>
      </w:r>
      <w:r w:rsidRPr="001B0527">
        <w:rPr>
          <w:rFonts w:ascii="Times" w:hAnsi="Times" w:cs="Helvetica"/>
        </w:rPr>
        <w:t>— М.: Советская энциклопедия, 1989.</w:t>
      </w:r>
      <w:r w:rsidRPr="001B0527">
        <w:rPr>
          <w:rFonts w:ascii="Times" w:hAnsi="Times" w:cs="Helvetica"/>
          <w:lang w:val="en-US"/>
        </w:rPr>
        <w:t> </w:t>
      </w:r>
      <w:r w:rsidRPr="001B0527">
        <w:rPr>
          <w:rFonts w:ascii="Times" w:hAnsi="Times" w:cs="Helvetica"/>
        </w:rPr>
        <w:t>— Т.</w:t>
      </w:r>
      <w:r w:rsidRPr="001B0527">
        <w:rPr>
          <w:rFonts w:ascii="Times" w:hAnsi="Times" w:cs="Helvetica"/>
          <w:lang w:val="en-US"/>
        </w:rPr>
        <w:t> </w:t>
      </w:r>
      <w:r w:rsidRPr="001B0527">
        <w:rPr>
          <w:rFonts w:ascii="Times" w:hAnsi="Times" w:cs="Helvetica"/>
        </w:rPr>
        <w:t>2.</w:t>
      </w:r>
      <w:r w:rsidRPr="001B0527">
        <w:rPr>
          <w:rFonts w:ascii="Times" w:hAnsi="Times" w:cs="Helvetica"/>
          <w:lang w:val="en-US"/>
        </w:rPr>
        <w:t> </w:t>
      </w:r>
      <w:r w:rsidRPr="001B0527">
        <w:rPr>
          <w:rFonts w:ascii="Times" w:hAnsi="Times" w:cs="Helvetica"/>
        </w:rPr>
        <w:t>— С.</w:t>
      </w:r>
      <w:r w:rsidRPr="001B0527">
        <w:rPr>
          <w:rFonts w:ascii="Times" w:hAnsi="Times" w:cs="Helvetica"/>
          <w:lang w:val="en-US"/>
        </w:rPr>
        <w:t> </w:t>
      </w:r>
      <w:r w:rsidRPr="001B0527">
        <w:rPr>
          <w:rFonts w:ascii="Times" w:hAnsi="Times" w:cs="Helvetica"/>
        </w:rPr>
        <w:t>146.</w:t>
      </w:r>
      <w:r w:rsidRPr="001B0527">
        <w:rPr>
          <w:rFonts w:ascii="Times" w:hAnsi="Times" w:cs="Helvetica"/>
          <w:lang w:val="en-US"/>
        </w:rPr>
        <w:t> </w:t>
      </w:r>
      <w:r w:rsidRPr="001B0527">
        <w:rPr>
          <w:rFonts w:ascii="Times" w:hAnsi="Times" w:cs="Helvetica"/>
        </w:rPr>
        <w:t>— 608</w:t>
      </w:r>
      <w:r w:rsidRPr="001B0527">
        <w:rPr>
          <w:rFonts w:ascii="Times" w:hAnsi="Times" w:cs="Helvetica"/>
          <w:lang w:val="en-US"/>
        </w:rPr>
        <w:t> </w:t>
      </w:r>
      <w:r w:rsidRPr="001B0527">
        <w:rPr>
          <w:rFonts w:ascii="Times" w:hAnsi="Times" w:cs="Helvetica"/>
        </w:rPr>
        <w:t>с.</w:t>
      </w:r>
      <w:r w:rsidRPr="001B0527">
        <w:rPr>
          <w:rFonts w:ascii="Times" w:hAnsi="Times" w:cs="Helvetica"/>
          <w:lang w:val="en-US"/>
        </w:rPr>
        <w:t> </w:t>
      </w:r>
    </w:p>
    <w:p w14:paraId="3E375C6F"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proofErr w:type="spellStart"/>
      <w:r w:rsidRPr="001B0527">
        <w:rPr>
          <w:rFonts w:ascii="Times New Roman" w:hAnsi="Times New Roman" w:cs="Times New Roman"/>
        </w:rPr>
        <w:t>Миклашова</w:t>
      </w:r>
      <w:proofErr w:type="spellEnd"/>
      <w:r w:rsidRPr="001B0527">
        <w:rPr>
          <w:rFonts w:ascii="Times New Roman" w:hAnsi="Times New Roman" w:cs="Times New Roman"/>
        </w:rPr>
        <w:t xml:space="preserve"> Е.В. Сравнительный анализ состояния и развития рынков торговли медицинским оборудованием в России и за рубежом // Современные научные исследования и инновации. 2015. № 7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r w:rsidRPr="001B0527">
        <w:rPr>
          <w:rFonts w:ascii="Times New Roman" w:hAnsi="Times New Roman" w:cs="Times New Roman"/>
          <w:lang w:val="en-US"/>
        </w:rPr>
        <w:t>http</w:t>
      </w:r>
      <w:r w:rsidRPr="001B0527">
        <w:rPr>
          <w:rFonts w:ascii="Times New Roman" w:hAnsi="Times New Roman" w:cs="Times New Roman"/>
        </w:rPr>
        <w:t>://</w:t>
      </w:r>
      <w:r w:rsidRPr="001B0527">
        <w:rPr>
          <w:rFonts w:ascii="Times New Roman" w:hAnsi="Times New Roman" w:cs="Times New Roman"/>
          <w:lang w:val="en-US"/>
        </w:rPr>
        <w:t>web</w:t>
      </w:r>
      <w:r w:rsidRPr="001B0527">
        <w:rPr>
          <w:rFonts w:ascii="Times New Roman" w:hAnsi="Times New Roman" w:cs="Times New Roman"/>
        </w:rPr>
        <w:t>.</w:t>
      </w:r>
      <w:r w:rsidRPr="001B0527">
        <w:rPr>
          <w:rFonts w:ascii="Times New Roman" w:hAnsi="Times New Roman" w:cs="Times New Roman"/>
          <w:lang w:val="en-US"/>
        </w:rPr>
        <w:t>snauka</w:t>
      </w:r>
      <w:r w:rsidRPr="001B0527">
        <w:rPr>
          <w:rFonts w:ascii="Times New Roman" w:hAnsi="Times New Roman" w:cs="Times New Roman"/>
        </w:rPr>
        <w:t>.</w:t>
      </w:r>
      <w:r w:rsidRPr="001B0527">
        <w:rPr>
          <w:rFonts w:ascii="Times New Roman" w:hAnsi="Times New Roman" w:cs="Times New Roman"/>
          <w:lang w:val="en-US"/>
        </w:rPr>
        <w:t>ru</w:t>
      </w:r>
      <w:r w:rsidRPr="001B0527">
        <w:rPr>
          <w:rFonts w:ascii="Times New Roman" w:hAnsi="Times New Roman" w:cs="Times New Roman"/>
        </w:rPr>
        <w:t>/</w:t>
      </w:r>
      <w:r w:rsidRPr="001B0527">
        <w:rPr>
          <w:rFonts w:ascii="Times New Roman" w:hAnsi="Times New Roman" w:cs="Times New Roman"/>
          <w:lang w:val="en-US"/>
        </w:rPr>
        <w:t>issues</w:t>
      </w:r>
      <w:r w:rsidRPr="001B0527">
        <w:rPr>
          <w:rFonts w:ascii="Times New Roman" w:hAnsi="Times New Roman" w:cs="Times New Roman"/>
        </w:rPr>
        <w:t>/2015/07/56036 (дата обращения: 19.10.2015).</w:t>
      </w:r>
    </w:p>
    <w:p w14:paraId="6CE1E40A"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proofErr w:type="spellStart"/>
      <w:r w:rsidRPr="001B0527">
        <w:rPr>
          <w:rFonts w:ascii="Times New Roman" w:hAnsi="Times New Roman" w:cs="Times New Roman"/>
        </w:rPr>
        <w:t>Цыб</w:t>
      </w:r>
      <w:proofErr w:type="spellEnd"/>
      <w:r w:rsidRPr="001B0527">
        <w:rPr>
          <w:rFonts w:ascii="Times New Roman" w:hAnsi="Times New Roman" w:cs="Times New Roman"/>
        </w:rPr>
        <w:t xml:space="preserve"> С.А. О развитии медицинской промышленности Российской Федерации // Международный медико-технический форум «Медицинские изделия – 2012».</w:t>
      </w:r>
    </w:p>
    <w:p w14:paraId="30F64C0B"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Проект Стратегии развития медицинской промышленности Российской Федерации на период до 2020 года». </w:t>
      </w:r>
      <w:r w:rsidRPr="001B0527">
        <w:rPr>
          <w:rFonts w:ascii="Times New Roman" w:hAnsi="Times New Roman" w:cs="Times New Roman"/>
          <w:lang w:val="en-US"/>
        </w:rPr>
        <w:t>URL</w:t>
      </w:r>
      <w:r w:rsidRPr="001B0527">
        <w:rPr>
          <w:rFonts w:ascii="Times New Roman" w:hAnsi="Times New Roman" w:cs="Times New Roman"/>
        </w:rPr>
        <w:t>: http://sovet-directorov-volgograda.ru/upload/iblock/aed/aed0d80ed585024cffbf15df3a09afaa.pdf (дата обращения: 19.10.2015)</w:t>
      </w:r>
    </w:p>
    <w:p w14:paraId="73D017F0"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Статистические данные Федеральной службы государственной статистики. </w:t>
      </w:r>
      <w:r w:rsidRPr="001B0527">
        <w:rPr>
          <w:rFonts w:ascii="Times New Roman" w:hAnsi="Times New Roman" w:cs="Times New Roman"/>
          <w:lang w:val="en-US"/>
        </w:rPr>
        <w:t>URL:</w:t>
      </w:r>
      <w:r w:rsidRPr="001B0527">
        <w:rPr>
          <w:rFonts w:ascii="Times New Roman" w:hAnsi="Times New Roman" w:cs="Times New Roman"/>
        </w:rPr>
        <w:t xml:space="preserve"> </w:t>
      </w:r>
      <w:hyperlink r:id="rId21" w:history="1">
        <w:r w:rsidRPr="001B0527">
          <w:rPr>
            <w:rStyle w:val="ab"/>
            <w:rFonts w:ascii="Times New Roman" w:hAnsi="Times New Roman" w:cs="Times New Roman"/>
            <w:color w:val="auto"/>
            <w:u w:val="none"/>
          </w:rPr>
          <w:t>http://www.gks.ru</w:t>
        </w:r>
      </w:hyperlink>
    </w:p>
    <w:p w14:paraId="11333924"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Сайт Федеральной службы по надзору в сфере здравоохранения. </w:t>
      </w:r>
      <w:r w:rsidRPr="001B0527">
        <w:rPr>
          <w:rFonts w:ascii="Times New Roman" w:hAnsi="Times New Roman" w:cs="Times New Roman"/>
          <w:lang w:val="en-US"/>
        </w:rPr>
        <w:t>URL:</w:t>
      </w:r>
      <w:r w:rsidRPr="001B0527">
        <w:rPr>
          <w:rFonts w:ascii="Times New Roman" w:hAnsi="Times New Roman" w:cs="Times New Roman"/>
        </w:rPr>
        <w:t xml:space="preserve"> </w:t>
      </w:r>
      <w:hyperlink r:id="rId22" w:history="1">
        <w:r w:rsidRPr="001B0527">
          <w:rPr>
            <w:rStyle w:val="ab"/>
            <w:rFonts w:ascii="Times New Roman" w:hAnsi="Times New Roman" w:cs="Times New Roman"/>
            <w:color w:val="auto"/>
            <w:u w:val="none"/>
            <w:lang w:val="en-US"/>
          </w:rPr>
          <w:t>http://www.roszdravnadzor.ru</w:t>
        </w:r>
      </w:hyperlink>
    </w:p>
    <w:p w14:paraId="7523E3BB"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Информационно-аналитический портал «Ремедиум». </w:t>
      </w:r>
      <w:r w:rsidRPr="001B0527">
        <w:rPr>
          <w:rFonts w:ascii="Times New Roman" w:hAnsi="Times New Roman" w:cs="Times New Roman"/>
          <w:lang w:val="en-US"/>
        </w:rPr>
        <w:t>URL</w:t>
      </w:r>
      <w:r w:rsidRPr="001B0527">
        <w:rPr>
          <w:rFonts w:ascii="Times New Roman" w:hAnsi="Times New Roman" w:cs="Times New Roman"/>
        </w:rPr>
        <w:t xml:space="preserve">: </w:t>
      </w:r>
      <w:hyperlink r:id="rId23" w:history="1">
        <w:r w:rsidRPr="001B0527">
          <w:rPr>
            <w:rStyle w:val="ab"/>
            <w:rFonts w:ascii="Times New Roman" w:hAnsi="Times New Roman" w:cs="Times New Roman"/>
            <w:color w:val="auto"/>
            <w:u w:val="none"/>
            <w:lang w:val="en-US"/>
          </w:rPr>
          <w:t>www</w:t>
        </w:r>
        <w:r w:rsidRPr="001B0527">
          <w:rPr>
            <w:rStyle w:val="ab"/>
            <w:rFonts w:ascii="Times New Roman" w:hAnsi="Times New Roman" w:cs="Times New Roman"/>
            <w:color w:val="auto"/>
            <w:u w:val="none"/>
          </w:rPr>
          <w:t>.</w:t>
        </w:r>
        <w:proofErr w:type="spellStart"/>
        <w:r w:rsidRPr="001B0527">
          <w:rPr>
            <w:rStyle w:val="ab"/>
            <w:rFonts w:ascii="Times New Roman" w:hAnsi="Times New Roman" w:cs="Times New Roman"/>
            <w:color w:val="auto"/>
            <w:u w:val="none"/>
            <w:lang w:val="en-US"/>
          </w:rPr>
          <w:t>remedium</w:t>
        </w:r>
        <w:proofErr w:type="spellEnd"/>
        <w:r w:rsidRPr="001B0527">
          <w:rPr>
            <w:rStyle w:val="ab"/>
            <w:rFonts w:ascii="Times New Roman" w:hAnsi="Times New Roman" w:cs="Times New Roman"/>
            <w:color w:val="auto"/>
            <w:u w:val="none"/>
          </w:rPr>
          <w:t>.</w:t>
        </w:r>
        <w:proofErr w:type="spellStart"/>
        <w:r w:rsidRPr="001B0527">
          <w:rPr>
            <w:rStyle w:val="ab"/>
            <w:rFonts w:ascii="Times New Roman" w:hAnsi="Times New Roman" w:cs="Times New Roman"/>
            <w:color w:val="auto"/>
            <w:u w:val="none"/>
            <w:lang w:val="en-US"/>
          </w:rPr>
          <w:t>ru</w:t>
        </w:r>
        <w:proofErr w:type="spellEnd"/>
      </w:hyperlink>
    </w:p>
    <w:p w14:paraId="7CE46BF9"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Общероссийский Классификатор стандартов. </w:t>
      </w:r>
      <w:r w:rsidRPr="001B0527">
        <w:rPr>
          <w:rFonts w:ascii="Times New Roman" w:hAnsi="Times New Roman" w:cs="Times New Roman"/>
          <w:lang w:val="en-US"/>
        </w:rPr>
        <w:t>URL</w:t>
      </w:r>
      <w:r w:rsidRPr="001B0527">
        <w:rPr>
          <w:rFonts w:ascii="Times New Roman" w:hAnsi="Times New Roman" w:cs="Times New Roman"/>
        </w:rPr>
        <w:t xml:space="preserve">: </w:t>
      </w:r>
      <w:hyperlink r:id="rId24" w:history="1">
        <w:r w:rsidRPr="001B0527">
          <w:rPr>
            <w:rStyle w:val="ab"/>
            <w:rFonts w:ascii="Times New Roman" w:hAnsi="Times New Roman" w:cs="Times New Roman"/>
            <w:color w:val="auto"/>
            <w:u w:val="none"/>
            <w:lang w:val="en-US"/>
          </w:rPr>
          <w:t>http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gostbase</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ru</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oks</w:t>
        </w:r>
        <w:r w:rsidRPr="001B0527">
          <w:rPr>
            <w:rStyle w:val="ab"/>
            <w:rFonts w:ascii="Times New Roman" w:hAnsi="Times New Roman" w:cs="Times New Roman"/>
            <w:color w:val="auto"/>
            <w:u w:val="none"/>
          </w:rPr>
          <w:t>/11.040.01/</w:t>
        </w:r>
      </w:hyperlink>
    </w:p>
    <w:p w14:paraId="620F3727"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Сайт консалтинговой компании «</w:t>
      </w:r>
      <w:proofErr w:type="spellStart"/>
      <w:r w:rsidRPr="001B0527">
        <w:rPr>
          <w:rFonts w:ascii="Times New Roman" w:hAnsi="Times New Roman" w:cs="Times New Roman"/>
        </w:rPr>
        <w:t>Делойт</w:t>
      </w:r>
      <w:proofErr w:type="spellEnd"/>
      <w:r w:rsidRPr="001B0527">
        <w:rPr>
          <w:rFonts w:ascii="Times New Roman" w:hAnsi="Times New Roman" w:cs="Times New Roman"/>
        </w:rPr>
        <w:t xml:space="preserve">». </w:t>
      </w:r>
      <w:r w:rsidRPr="001B0527">
        <w:rPr>
          <w:rFonts w:ascii="Times New Roman" w:hAnsi="Times New Roman" w:cs="Times New Roman"/>
          <w:lang w:val="en-US"/>
        </w:rPr>
        <w:t>URL</w:t>
      </w:r>
      <w:r w:rsidRPr="001B0527">
        <w:rPr>
          <w:rFonts w:ascii="Times New Roman" w:hAnsi="Times New Roman" w:cs="Times New Roman"/>
        </w:rPr>
        <w:t xml:space="preserve">: </w:t>
      </w:r>
      <w:hyperlink r:id="rId25" w:history="1">
        <w:r w:rsidRPr="001B0527">
          <w:rPr>
            <w:rStyle w:val="ab"/>
            <w:rFonts w:ascii="Times New Roman" w:hAnsi="Times New Roman" w:cs="Times New Roman"/>
            <w:color w:val="auto"/>
            <w:u w:val="none"/>
          </w:rPr>
          <w:t>http://www2.deloitte.com/ru/ru.html</w:t>
        </w:r>
      </w:hyperlink>
    </w:p>
    <w:p w14:paraId="7CC3AB35"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Сайт статистического портала «Статиста». </w:t>
      </w:r>
      <w:r w:rsidRPr="001B0527">
        <w:rPr>
          <w:rFonts w:ascii="Times New Roman" w:hAnsi="Times New Roman" w:cs="Times New Roman"/>
          <w:lang w:val="en-US"/>
        </w:rPr>
        <w:t>URL</w:t>
      </w:r>
      <w:r w:rsidRPr="001B0527">
        <w:rPr>
          <w:rFonts w:ascii="Times New Roman" w:hAnsi="Times New Roman" w:cs="Times New Roman"/>
        </w:rPr>
        <w:t xml:space="preserve">: </w:t>
      </w:r>
      <w:r w:rsidRPr="001B0527">
        <w:rPr>
          <w:rFonts w:ascii="Times New Roman" w:hAnsi="Times New Roman" w:cs="Times New Roman"/>
          <w:lang w:val="en-US"/>
        </w:rPr>
        <w:t>http</w:t>
      </w:r>
      <w:r w:rsidRPr="001B0527">
        <w:rPr>
          <w:rFonts w:ascii="Times New Roman" w:hAnsi="Times New Roman" w:cs="Times New Roman"/>
        </w:rPr>
        <w:t>://</w:t>
      </w:r>
      <w:r w:rsidRPr="001B0527">
        <w:rPr>
          <w:rFonts w:ascii="Times New Roman" w:hAnsi="Times New Roman" w:cs="Times New Roman"/>
          <w:lang w:val="en-US"/>
        </w:rPr>
        <w:t>www</w:t>
      </w:r>
      <w:r w:rsidRPr="001B0527">
        <w:rPr>
          <w:rFonts w:ascii="Times New Roman" w:hAnsi="Times New Roman" w:cs="Times New Roman"/>
        </w:rPr>
        <w:t>.</w:t>
      </w:r>
      <w:r w:rsidRPr="001B0527">
        <w:rPr>
          <w:rFonts w:ascii="Times New Roman" w:hAnsi="Times New Roman" w:cs="Times New Roman"/>
          <w:lang w:val="en-US"/>
        </w:rPr>
        <w:t>statista</w:t>
      </w:r>
      <w:r w:rsidRPr="001B0527">
        <w:rPr>
          <w:rFonts w:ascii="Times New Roman" w:hAnsi="Times New Roman" w:cs="Times New Roman"/>
        </w:rPr>
        <w:t>.</w:t>
      </w:r>
      <w:r w:rsidRPr="001B0527">
        <w:rPr>
          <w:rFonts w:ascii="Times New Roman" w:hAnsi="Times New Roman" w:cs="Times New Roman"/>
          <w:lang w:val="en-US"/>
        </w:rPr>
        <w:t>com</w:t>
      </w:r>
      <w:r w:rsidRPr="001B0527">
        <w:rPr>
          <w:rFonts w:ascii="Times New Roman" w:hAnsi="Times New Roman" w:cs="Times New Roman"/>
        </w:rPr>
        <w:t xml:space="preserve"> </w:t>
      </w:r>
    </w:p>
    <w:p w14:paraId="798BFA80"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Сайт научно-технического центра «МЕДИТЭКС». </w:t>
      </w:r>
      <w:r w:rsidRPr="001B0527">
        <w:rPr>
          <w:rFonts w:ascii="Times New Roman" w:hAnsi="Times New Roman" w:cs="Times New Roman"/>
          <w:lang w:val="en-US"/>
        </w:rPr>
        <w:t>URL:</w:t>
      </w:r>
      <w:r w:rsidRPr="001B0527">
        <w:rPr>
          <w:rFonts w:ascii="Times New Roman" w:hAnsi="Times New Roman" w:cs="Times New Roman"/>
        </w:rPr>
        <w:t xml:space="preserve"> </w:t>
      </w:r>
      <w:hyperlink r:id="rId26" w:history="1">
        <w:r w:rsidRPr="001B0527">
          <w:rPr>
            <w:rStyle w:val="ab"/>
            <w:rFonts w:ascii="Times New Roman" w:hAnsi="Times New Roman" w:cs="Times New Roman"/>
            <w:color w:val="auto"/>
            <w:u w:val="none"/>
            <w:lang w:val="en-US"/>
          </w:rPr>
          <w:t>http://meditex.info</w:t>
        </w:r>
      </w:hyperlink>
    </w:p>
    <w:p w14:paraId="0A15F039"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Сайт организации Всемирного Банка. </w:t>
      </w:r>
      <w:r w:rsidRPr="001B0527">
        <w:rPr>
          <w:rFonts w:ascii="Times New Roman" w:hAnsi="Times New Roman" w:cs="Times New Roman"/>
          <w:lang w:val="en-US"/>
        </w:rPr>
        <w:t>URL</w:t>
      </w:r>
      <w:r w:rsidRPr="001B0527">
        <w:rPr>
          <w:rFonts w:ascii="Times New Roman" w:hAnsi="Times New Roman" w:cs="Times New Roman"/>
        </w:rPr>
        <w:t xml:space="preserve">: </w:t>
      </w:r>
      <w:r w:rsidRPr="001B0527">
        <w:rPr>
          <w:rFonts w:ascii="Times New Roman" w:hAnsi="Times New Roman" w:cs="Times New Roman"/>
          <w:lang w:val="en-US"/>
        </w:rPr>
        <w:t>http</w:t>
      </w:r>
      <w:r w:rsidRPr="001B0527">
        <w:rPr>
          <w:rFonts w:ascii="Times New Roman" w:hAnsi="Times New Roman" w:cs="Times New Roman"/>
        </w:rPr>
        <w:t>://</w:t>
      </w:r>
      <w:r w:rsidRPr="001B0527">
        <w:rPr>
          <w:rFonts w:ascii="Times New Roman" w:hAnsi="Times New Roman" w:cs="Times New Roman"/>
          <w:lang w:val="en-US"/>
        </w:rPr>
        <w:t>www</w:t>
      </w:r>
      <w:r w:rsidRPr="001B0527">
        <w:rPr>
          <w:rFonts w:ascii="Times New Roman" w:hAnsi="Times New Roman" w:cs="Times New Roman"/>
        </w:rPr>
        <w:t>.</w:t>
      </w:r>
      <w:r w:rsidRPr="001B0527">
        <w:rPr>
          <w:rFonts w:ascii="Times New Roman" w:hAnsi="Times New Roman" w:cs="Times New Roman"/>
          <w:lang w:val="en-US"/>
        </w:rPr>
        <w:t>worldbank</w:t>
      </w:r>
      <w:r w:rsidRPr="001B0527">
        <w:rPr>
          <w:rFonts w:ascii="Times New Roman" w:hAnsi="Times New Roman" w:cs="Times New Roman"/>
        </w:rPr>
        <w:t>.</w:t>
      </w:r>
      <w:r w:rsidRPr="001B0527">
        <w:rPr>
          <w:rFonts w:ascii="Times New Roman" w:hAnsi="Times New Roman" w:cs="Times New Roman"/>
          <w:lang w:val="en-US"/>
        </w:rPr>
        <w:t>org</w:t>
      </w:r>
    </w:p>
    <w:p w14:paraId="06AD6798"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Грищенко В.И. Преимущества локализации производства медицинского </w:t>
      </w:r>
      <w:proofErr w:type="spellStart"/>
      <w:r w:rsidRPr="001B0527">
        <w:rPr>
          <w:rFonts w:ascii="Times New Roman" w:hAnsi="Times New Roman" w:cs="Times New Roman"/>
        </w:rPr>
        <w:t>оборуования</w:t>
      </w:r>
      <w:proofErr w:type="spellEnd"/>
      <w:r w:rsidRPr="001B0527">
        <w:rPr>
          <w:rFonts w:ascii="Times New Roman" w:hAnsi="Times New Roman" w:cs="Times New Roman"/>
        </w:rPr>
        <w:t xml:space="preserve"> в России очевидны / Финансово-экономический журнал «Бюджет». 2011. №6.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hyperlink r:id="rId27" w:history="1">
        <w:r w:rsidRPr="001B0527">
          <w:rPr>
            <w:rStyle w:val="ab"/>
            <w:rFonts w:ascii="Times New Roman" w:hAnsi="Times New Roman" w:cs="Times New Roman"/>
            <w:color w:val="auto"/>
            <w:u w:val="none"/>
          </w:rPr>
          <w:t>http://bujet.ru/article/138923.php</w:t>
        </w:r>
      </w:hyperlink>
      <w:r w:rsidRPr="001B0527">
        <w:rPr>
          <w:rFonts w:ascii="Times New Roman" w:hAnsi="Times New Roman" w:cs="Times New Roman"/>
        </w:rPr>
        <w:t xml:space="preserve"> (дата обращения: 27.11.2015)</w:t>
      </w:r>
    </w:p>
    <w:p w14:paraId="456BDE20"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proofErr w:type="spellStart"/>
      <w:r w:rsidRPr="001B0527">
        <w:rPr>
          <w:rFonts w:ascii="Times New Roman" w:hAnsi="Times New Roman" w:cs="Times New Roman"/>
        </w:rPr>
        <w:t>Виленский</w:t>
      </w:r>
      <w:proofErr w:type="spellEnd"/>
      <w:r w:rsidRPr="001B0527">
        <w:rPr>
          <w:rFonts w:ascii="Times New Roman" w:hAnsi="Times New Roman" w:cs="Times New Roman"/>
        </w:rPr>
        <w:t xml:space="preserve"> А.В., В.Н. Федосеев Рынок медицинской техники и здравоохранительных услуг.2011.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r w:rsidRPr="001B0527">
        <w:rPr>
          <w:rFonts w:ascii="Times New Roman" w:hAnsi="Times New Roman" w:cs="Times New Roman"/>
          <w:lang w:val="en-US"/>
        </w:rPr>
        <w:lastRenderedPageBreak/>
        <w:t>http</w:t>
      </w:r>
      <w:r w:rsidRPr="001B0527">
        <w:rPr>
          <w:rFonts w:ascii="Times New Roman" w:hAnsi="Times New Roman" w:cs="Times New Roman"/>
        </w:rPr>
        <w:t>://</w:t>
      </w:r>
      <w:r w:rsidRPr="001B0527">
        <w:rPr>
          <w:rFonts w:ascii="Times New Roman" w:hAnsi="Times New Roman" w:cs="Times New Roman"/>
          <w:lang w:val="en-US"/>
        </w:rPr>
        <w:t>www</w:t>
      </w:r>
      <w:r w:rsidRPr="001B0527">
        <w:rPr>
          <w:rFonts w:ascii="Times New Roman" w:hAnsi="Times New Roman" w:cs="Times New Roman"/>
        </w:rPr>
        <w:t>.</w:t>
      </w:r>
      <w:r w:rsidRPr="001B0527">
        <w:rPr>
          <w:rFonts w:ascii="Times New Roman" w:hAnsi="Times New Roman" w:cs="Times New Roman"/>
          <w:lang w:val="en-US"/>
        </w:rPr>
        <w:t>medtexnika</w:t>
      </w:r>
      <w:r w:rsidRPr="001B0527">
        <w:rPr>
          <w:rFonts w:ascii="Times New Roman" w:hAnsi="Times New Roman" w:cs="Times New Roman"/>
        </w:rPr>
        <w:t>.</w:t>
      </w:r>
      <w:r w:rsidRPr="001B0527">
        <w:rPr>
          <w:rFonts w:ascii="Times New Roman" w:hAnsi="Times New Roman" w:cs="Times New Roman"/>
          <w:lang w:val="en-US"/>
        </w:rPr>
        <w:t>ru</w:t>
      </w:r>
      <w:r w:rsidRPr="001B0527">
        <w:rPr>
          <w:rFonts w:ascii="Times New Roman" w:hAnsi="Times New Roman" w:cs="Times New Roman"/>
        </w:rPr>
        <w:t>/</w:t>
      </w:r>
      <w:r w:rsidRPr="001B0527">
        <w:rPr>
          <w:rFonts w:ascii="Times New Roman" w:hAnsi="Times New Roman" w:cs="Times New Roman"/>
          <w:lang w:val="en-US"/>
        </w:rPr>
        <w:t>spec</w:t>
      </w:r>
      <w:r w:rsidRPr="001B0527">
        <w:rPr>
          <w:rFonts w:ascii="Times New Roman" w:hAnsi="Times New Roman" w:cs="Times New Roman"/>
        </w:rPr>
        <w:t>/</w:t>
      </w:r>
      <w:r w:rsidRPr="001B0527">
        <w:rPr>
          <w:rFonts w:ascii="Times New Roman" w:hAnsi="Times New Roman" w:cs="Times New Roman"/>
          <w:lang w:val="en-US"/>
        </w:rPr>
        <w:t>articles</w:t>
      </w:r>
      <w:r w:rsidRPr="001B0527">
        <w:rPr>
          <w:rFonts w:ascii="Times New Roman" w:hAnsi="Times New Roman" w:cs="Times New Roman"/>
        </w:rPr>
        <w:t>/</w:t>
      </w:r>
      <w:r w:rsidRPr="001B0527">
        <w:rPr>
          <w:rFonts w:ascii="Times New Roman" w:hAnsi="Times New Roman" w:cs="Times New Roman"/>
          <w:lang w:val="en-US"/>
        </w:rPr>
        <w:t>art</w:t>
      </w:r>
      <w:r w:rsidRPr="001B0527">
        <w:rPr>
          <w:rFonts w:ascii="Times New Roman" w:hAnsi="Times New Roman" w:cs="Times New Roman"/>
        </w:rPr>
        <w:t>_04.</w:t>
      </w:r>
      <w:r w:rsidRPr="001B0527">
        <w:rPr>
          <w:rFonts w:ascii="Times New Roman" w:hAnsi="Times New Roman" w:cs="Times New Roman"/>
          <w:lang w:val="en-US"/>
        </w:rPr>
        <w:t>htm</w:t>
      </w:r>
      <w:r w:rsidRPr="001B0527">
        <w:rPr>
          <w:rFonts w:ascii="Times New Roman" w:hAnsi="Times New Roman" w:cs="Times New Roman"/>
        </w:rPr>
        <w:t xml:space="preserve"> (дата обращения: 10.10.2015)</w:t>
      </w:r>
    </w:p>
    <w:p w14:paraId="56355C66"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proofErr w:type="spellStart"/>
      <w:r w:rsidRPr="001B0527">
        <w:rPr>
          <w:rFonts w:ascii="Times New Roman" w:hAnsi="Times New Roman" w:cs="Times New Roman"/>
        </w:rPr>
        <w:t>Виленский</w:t>
      </w:r>
      <w:proofErr w:type="spellEnd"/>
      <w:r w:rsidRPr="001B0527">
        <w:rPr>
          <w:rFonts w:ascii="Times New Roman" w:hAnsi="Times New Roman" w:cs="Times New Roman"/>
        </w:rPr>
        <w:t xml:space="preserve"> А.В., В.Н. Федосеев Российский медико-технический рынок: состояние, проблемы, перспективы. 2002.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hyperlink r:id="rId28" w:history="1">
        <w:r w:rsidRPr="001B0527">
          <w:rPr>
            <w:rStyle w:val="ab"/>
            <w:rFonts w:ascii="Times New Roman" w:hAnsi="Times New Roman" w:cs="Times New Roman"/>
            <w:color w:val="auto"/>
            <w:u w:val="none"/>
            <w:lang w:val="en-US"/>
          </w:rPr>
          <w:t>http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www</w:t>
        </w:r>
        <w:r w:rsidRPr="001B0527">
          <w:rPr>
            <w:rStyle w:val="ab"/>
            <w:rFonts w:ascii="Times New Roman" w:hAnsi="Times New Roman" w:cs="Times New Roman"/>
            <w:color w:val="auto"/>
            <w:u w:val="none"/>
          </w:rPr>
          <w:t>.</w:t>
        </w:r>
        <w:proofErr w:type="spellStart"/>
        <w:r w:rsidRPr="001B0527">
          <w:rPr>
            <w:rStyle w:val="ab"/>
            <w:rFonts w:ascii="Times New Roman" w:hAnsi="Times New Roman" w:cs="Times New Roman"/>
            <w:color w:val="auto"/>
            <w:u w:val="none"/>
            <w:lang w:val="en-US"/>
          </w:rPr>
          <w:t>medtexnika</w:t>
        </w:r>
        <w:proofErr w:type="spellEnd"/>
        <w:r w:rsidRPr="001B0527">
          <w:rPr>
            <w:rStyle w:val="ab"/>
            <w:rFonts w:ascii="Times New Roman" w:hAnsi="Times New Roman" w:cs="Times New Roman"/>
            <w:color w:val="auto"/>
            <w:u w:val="none"/>
          </w:rPr>
          <w:t>.</w:t>
        </w:r>
        <w:proofErr w:type="spellStart"/>
        <w:r w:rsidRPr="001B0527">
          <w:rPr>
            <w:rStyle w:val="ab"/>
            <w:rFonts w:ascii="Times New Roman" w:hAnsi="Times New Roman" w:cs="Times New Roman"/>
            <w:color w:val="auto"/>
            <w:u w:val="none"/>
            <w:lang w:val="en-US"/>
          </w:rPr>
          <w:t>ru</w:t>
        </w:r>
        <w:proofErr w:type="spellEnd"/>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spec</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articles</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art</w:t>
        </w:r>
        <w:r w:rsidRPr="001B0527">
          <w:rPr>
            <w:rStyle w:val="ab"/>
            <w:rFonts w:ascii="Times New Roman" w:hAnsi="Times New Roman" w:cs="Times New Roman"/>
            <w:color w:val="auto"/>
            <w:u w:val="none"/>
          </w:rPr>
          <w:t>_08.</w:t>
        </w:r>
        <w:proofErr w:type="spellStart"/>
        <w:r w:rsidRPr="001B0527">
          <w:rPr>
            <w:rStyle w:val="ab"/>
            <w:rFonts w:ascii="Times New Roman" w:hAnsi="Times New Roman" w:cs="Times New Roman"/>
            <w:color w:val="auto"/>
            <w:u w:val="none"/>
            <w:lang w:val="en-US"/>
          </w:rPr>
          <w:t>htm</w:t>
        </w:r>
        <w:proofErr w:type="spellEnd"/>
      </w:hyperlink>
      <w:r w:rsidRPr="001B0527">
        <w:rPr>
          <w:rFonts w:ascii="Times New Roman" w:hAnsi="Times New Roman" w:cs="Times New Roman"/>
        </w:rPr>
        <w:t xml:space="preserve"> (дата обращения: 10.10.2015)</w:t>
      </w:r>
    </w:p>
    <w:p w14:paraId="582688AC"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lang w:val="en-US"/>
        </w:rPr>
      </w:pPr>
      <w:r w:rsidRPr="001B0527">
        <w:rPr>
          <w:rFonts w:ascii="Times New Roman" w:hAnsi="Times New Roman" w:cs="Times New Roman"/>
        </w:rPr>
        <w:t xml:space="preserve">Столяров С.А. Рынок медицинских услуг: Некоторые его характеристики, проблемы и аспекты управления. </w:t>
      </w:r>
      <w:r w:rsidRPr="001B0527">
        <w:rPr>
          <w:rFonts w:ascii="Times New Roman" w:hAnsi="Times New Roman" w:cs="Times New Roman"/>
          <w:lang w:val="en-US"/>
        </w:rPr>
        <w:t xml:space="preserve">3-е </w:t>
      </w:r>
      <w:proofErr w:type="spellStart"/>
      <w:r w:rsidRPr="001B0527">
        <w:rPr>
          <w:rFonts w:ascii="Times New Roman" w:hAnsi="Times New Roman" w:cs="Times New Roman"/>
          <w:lang w:val="en-US"/>
        </w:rPr>
        <w:t>изд</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испр</w:t>
      </w:r>
      <w:proofErr w:type="spellEnd"/>
      <w:r w:rsidRPr="001B0527">
        <w:rPr>
          <w:rFonts w:ascii="Times New Roman" w:hAnsi="Times New Roman" w:cs="Times New Roman"/>
          <w:lang w:val="en-US"/>
        </w:rPr>
        <w:t xml:space="preserve">. и </w:t>
      </w:r>
      <w:proofErr w:type="spellStart"/>
      <w:r w:rsidRPr="001B0527">
        <w:rPr>
          <w:rFonts w:ascii="Times New Roman" w:hAnsi="Times New Roman" w:cs="Times New Roman"/>
          <w:lang w:val="en-US"/>
        </w:rPr>
        <w:t>дополн</w:t>
      </w:r>
      <w:proofErr w:type="spellEnd"/>
      <w:r w:rsidRPr="001B0527">
        <w:rPr>
          <w:rFonts w:ascii="Times New Roman" w:hAnsi="Times New Roman" w:cs="Times New Roman"/>
          <w:lang w:val="en-US"/>
        </w:rPr>
        <w:t xml:space="preserve">. - </w:t>
      </w:r>
      <w:proofErr w:type="spellStart"/>
      <w:r w:rsidRPr="001B0527">
        <w:rPr>
          <w:rFonts w:ascii="Times New Roman" w:hAnsi="Times New Roman" w:cs="Times New Roman"/>
          <w:lang w:val="en-US"/>
        </w:rPr>
        <w:t>Барнаул</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Аз</w:t>
      </w:r>
      <w:proofErr w:type="spellEnd"/>
      <w:r w:rsidRPr="001B0527">
        <w:rPr>
          <w:rFonts w:ascii="Times New Roman" w:hAnsi="Times New Roman" w:cs="Times New Roman"/>
          <w:lang w:val="en-US"/>
        </w:rPr>
        <w:t xml:space="preserve"> </w:t>
      </w:r>
      <w:proofErr w:type="spellStart"/>
      <w:r w:rsidRPr="001B0527">
        <w:rPr>
          <w:rFonts w:ascii="Times New Roman" w:hAnsi="Times New Roman" w:cs="Times New Roman"/>
          <w:lang w:val="en-US"/>
        </w:rPr>
        <w:t>Бука</w:t>
      </w:r>
      <w:proofErr w:type="spellEnd"/>
      <w:r w:rsidRPr="001B0527">
        <w:rPr>
          <w:rFonts w:ascii="Times New Roman" w:hAnsi="Times New Roman" w:cs="Times New Roman"/>
          <w:lang w:val="en-US"/>
        </w:rPr>
        <w:t xml:space="preserve">, 2005. - 269 c. </w:t>
      </w:r>
    </w:p>
    <w:p w14:paraId="59562399"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Садовая М.А., Кан В.В. Современные аспекты инновационной деятельности в здравоохранении / Журнал «Медицина и образование в Сибири». 2013. №4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hyperlink r:id="rId29" w:history="1">
        <w:r w:rsidRPr="001B0527">
          <w:rPr>
            <w:rStyle w:val="ab"/>
            <w:rFonts w:ascii="Times New Roman" w:hAnsi="Times New Roman" w:cs="Times New Roman"/>
            <w:color w:val="auto"/>
            <w:u w:val="none"/>
            <w:lang w:val="en-US"/>
          </w:rPr>
          <w:t>http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ngmu</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ru</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cozo</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mos</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article</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text</w:t>
        </w:r>
        <w:r w:rsidRPr="001B0527">
          <w:rPr>
            <w:rStyle w:val="ab"/>
            <w:rFonts w:ascii="Times New Roman" w:hAnsi="Times New Roman" w:cs="Times New Roman"/>
            <w:color w:val="auto"/>
            <w:u w:val="none"/>
          </w:rPr>
          <w:t>_</w:t>
        </w:r>
        <w:r w:rsidRPr="001B0527">
          <w:rPr>
            <w:rStyle w:val="ab"/>
            <w:rFonts w:ascii="Times New Roman" w:hAnsi="Times New Roman" w:cs="Times New Roman"/>
            <w:color w:val="auto"/>
            <w:u w:val="none"/>
            <w:lang w:val="en-US"/>
          </w:rPr>
          <w:t>full</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php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id</w:t>
        </w:r>
        <w:r w:rsidRPr="001B0527">
          <w:rPr>
            <w:rStyle w:val="ab"/>
            <w:rFonts w:ascii="Times New Roman" w:hAnsi="Times New Roman" w:cs="Times New Roman"/>
            <w:color w:val="auto"/>
            <w:u w:val="none"/>
          </w:rPr>
          <w:t>=1114</w:t>
        </w:r>
      </w:hyperlink>
    </w:p>
    <w:p w14:paraId="58A07AC0"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proofErr w:type="spellStart"/>
      <w:r w:rsidRPr="001B0527">
        <w:rPr>
          <w:rFonts w:ascii="Times New Roman" w:hAnsi="Times New Roman" w:cs="Times New Roman"/>
        </w:rPr>
        <w:t>Отставанов</w:t>
      </w:r>
      <w:proofErr w:type="spellEnd"/>
      <w:r w:rsidRPr="001B0527">
        <w:rPr>
          <w:rFonts w:ascii="Times New Roman" w:hAnsi="Times New Roman" w:cs="Times New Roman"/>
        </w:rPr>
        <w:t xml:space="preserve"> С.С. Исследование рынка высокотехнологичного медицинского оборудования в России: социально-экономические аспекты / Электронный научный журнал «Современные исследования социальных проблем». 2013. №1 (21). [Электронный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hyperlink r:id="rId30" w:history="1">
        <w:r w:rsidRPr="001B0527">
          <w:rPr>
            <w:rStyle w:val="ab"/>
            <w:rFonts w:ascii="Times New Roman" w:hAnsi="Times New Roman" w:cs="Times New Roman"/>
            <w:color w:val="auto"/>
            <w:u w:val="none"/>
            <w:lang w:val="en-US"/>
          </w:rPr>
          <w:t>http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journal</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s</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org</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index</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php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sisp</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article</w:t>
        </w:r>
        <w:r w:rsidRPr="001B0527">
          <w:rPr>
            <w:rStyle w:val="ab"/>
            <w:rFonts w:ascii="Times New Roman" w:hAnsi="Times New Roman" w:cs="Times New Roman"/>
            <w:color w:val="auto"/>
            <w:u w:val="none"/>
          </w:rPr>
          <w:t>/</w:t>
        </w:r>
        <w:r w:rsidRPr="001B0527">
          <w:rPr>
            <w:rStyle w:val="ab"/>
            <w:rFonts w:ascii="Times New Roman" w:hAnsi="Times New Roman" w:cs="Times New Roman"/>
            <w:color w:val="auto"/>
            <w:u w:val="none"/>
            <w:lang w:val="en-US"/>
          </w:rPr>
          <w:t>view</w:t>
        </w:r>
        <w:r w:rsidRPr="001B0527">
          <w:rPr>
            <w:rStyle w:val="ab"/>
            <w:rFonts w:ascii="Times New Roman" w:hAnsi="Times New Roman" w:cs="Times New Roman"/>
            <w:color w:val="auto"/>
            <w:u w:val="none"/>
          </w:rPr>
          <w:t>/1201323</w:t>
        </w:r>
      </w:hyperlink>
    </w:p>
    <w:p w14:paraId="1F91ED3F"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lang w:val="en-US"/>
        </w:rPr>
      </w:pPr>
      <w:r w:rsidRPr="001B0527">
        <w:rPr>
          <w:rFonts w:ascii="Times New Roman" w:hAnsi="Times New Roman" w:cs="Times New Roman"/>
        </w:rPr>
        <w:t xml:space="preserve">Могучий П.О. Типология поставщиков медицинского оборудования на российский рынок/ Журнал «Аудит и финансовый анализ». 2012. №2. </w:t>
      </w:r>
      <w:r w:rsidRPr="001B0527">
        <w:rPr>
          <w:rFonts w:ascii="Times New Roman" w:hAnsi="Times New Roman" w:cs="Times New Roman"/>
          <w:lang w:val="en-US"/>
        </w:rPr>
        <w:t>[</w:t>
      </w:r>
      <w:r w:rsidRPr="001B0527">
        <w:rPr>
          <w:rFonts w:ascii="Times New Roman" w:hAnsi="Times New Roman" w:cs="Times New Roman"/>
        </w:rPr>
        <w:t xml:space="preserve">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hyperlink r:id="rId31" w:history="1">
        <w:r w:rsidRPr="001B0527">
          <w:rPr>
            <w:rStyle w:val="ab"/>
            <w:rFonts w:ascii="Times New Roman" w:hAnsi="Times New Roman" w:cs="Times New Roman"/>
            <w:color w:val="auto"/>
            <w:u w:val="none"/>
            <w:lang w:val="en-US"/>
          </w:rPr>
          <w:t>http://www.auditfin.com/fin/2012/2/2012_II_03_09.pdf</w:t>
        </w:r>
      </w:hyperlink>
    </w:p>
    <w:p w14:paraId="3C474707"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lang w:val="en-US"/>
        </w:rPr>
      </w:pPr>
      <w:proofErr w:type="spellStart"/>
      <w:r w:rsidRPr="001B0527">
        <w:rPr>
          <w:rFonts w:ascii="Times New Roman" w:hAnsi="Times New Roman" w:cs="Times New Roman"/>
        </w:rPr>
        <w:t>Пахалов</w:t>
      </w:r>
      <w:proofErr w:type="spellEnd"/>
      <w:r w:rsidRPr="001B0527">
        <w:rPr>
          <w:rFonts w:ascii="Times New Roman" w:hAnsi="Times New Roman" w:cs="Times New Roman"/>
        </w:rPr>
        <w:t xml:space="preserve"> А.П. Медицинская промышленность - изгой в своей стране? Национальные проекты, 2006,  №6 , с. 60</w:t>
      </w:r>
    </w:p>
    <w:p w14:paraId="157CB9C7"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lang w:val="en-US"/>
        </w:rPr>
      </w:pPr>
      <w:r w:rsidRPr="001B0527">
        <w:t>Е.В. Мамонова Медицинский технопарк: новые возможности для развития инновационных проектов. ЭКО. 2013. №9, с.192</w:t>
      </w:r>
    </w:p>
    <w:p w14:paraId="6CEFBFC9" w14:textId="77777777" w:rsidR="00F0410D" w:rsidRPr="001B0527" w:rsidRDefault="00F0410D" w:rsidP="00F0410D">
      <w:pPr>
        <w:pStyle w:val="a5"/>
        <w:widowControl w:val="0"/>
        <w:numPr>
          <w:ilvl w:val="0"/>
          <w:numId w:val="25"/>
        </w:numPr>
        <w:autoSpaceDE w:val="0"/>
        <w:autoSpaceDN w:val="0"/>
        <w:adjustRightInd w:val="0"/>
        <w:spacing w:line="360" w:lineRule="auto"/>
        <w:jc w:val="both"/>
        <w:rPr>
          <w:rFonts w:ascii="Times New Roman" w:hAnsi="Times New Roman" w:cs="Times New Roman"/>
        </w:rPr>
      </w:pPr>
      <w:proofErr w:type="spellStart"/>
      <w:r w:rsidRPr="001B0527">
        <w:rPr>
          <w:rFonts w:ascii="Times New Roman" w:hAnsi="Times New Roman" w:cs="Times New Roman"/>
        </w:rPr>
        <w:t>Сибельдина</w:t>
      </w:r>
      <w:proofErr w:type="spellEnd"/>
      <w:r w:rsidRPr="001B0527">
        <w:rPr>
          <w:rFonts w:ascii="Times New Roman" w:hAnsi="Times New Roman" w:cs="Times New Roman"/>
        </w:rPr>
        <w:t xml:space="preserve"> Л.А. Вопросы импорта и экспорта российского медоборудования.  Медицина и здоровье .2008. №12(32) . [Электронный ресурс]. </w:t>
      </w:r>
      <w:r w:rsidRPr="001B0527">
        <w:rPr>
          <w:rFonts w:ascii="Times New Roman" w:hAnsi="Times New Roman" w:cs="Times New Roman"/>
          <w:lang w:val="en-US"/>
        </w:rPr>
        <w:t>URL</w:t>
      </w:r>
      <w:r w:rsidRPr="001B0527">
        <w:rPr>
          <w:rFonts w:ascii="Times New Roman" w:hAnsi="Times New Roman" w:cs="Times New Roman"/>
        </w:rPr>
        <w:t>: http://www.medicinarf.ru/journals/714/8650/</w:t>
      </w:r>
    </w:p>
    <w:p w14:paraId="449D8093"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Сайт Ассоциации международных производителей медицинских изделий. </w:t>
      </w:r>
      <w:r w:rsidRPr="001B0527">
        <w:rPr>
          <w:rFonts w:ascii="Times New Roman" w:hAnsi="Times New Roman" w:cs="Times New Roman"/>
          <w:lang w:val="en-US"/>
        </w:rPr>
        <w:t>URL</w:t>
      </w:r>
      <w:r w:rsidRPr="001B0527">
        <w:rPr>
          <w:rFonts w:ascii="Times New Roman" w:hAnsi="Times New Roman" w:cs="Times New Roman"/>
        </w:rPr>
        <w:t>:</w:t>
      </w:r>
      <w:r w:rsidRPr="001B0527">
        <w:rPr>
          <w:rFonts w:ascii="Times New Roman" w:hAnsi="Times New Roman" w:cs="Times New Roman"/>
          <w:lang w:val="en-US"/>
        </w:rPr>
        <w:t xml:space="preserve"> </w:t>
      </w:r>
      <w:hyperlink r:id="rId32" w:history="1">
        <w:r w:rsidRPr="001B0527">
          <w:rPr>
            <w:rStyle w:val="ab"/>
            <w:rFonts w:ascii="Times New Roman" w:hAnsi="Times New Roman" w:cs="Times New Roman"/>
            <w:color w:val="auto"/>
            <w:u w:val="none"/>
            <w:lang w:val="en-US"/>
          </w:rPr>
          <w:t>http://www.imeda.ru</w:t>
        </w:r>
      </w:hyperlink>
      <w:r w:rsidRPr="001B0527">
        <w:rPr>
          <w:rFonts w:ascii="Times New Roman" w:hAnsi="Times New Roman" w:cs="Times New Roman"/>
          <w:lang w:val="en-US"/>
        </w:rPr>
        <w:t xml:space="preserve"> </w:t>
      </w:r>
    </w:p>
    <w:p w14:paraId="695A594C"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Сайт компании «</w:t>
      </w:r>
      <w:proofErr w:type="spellStart"/>
      <w:r w:rsidRPr="001B0527">
        <w:rPr>
          <w:rFonts w:ascii="Times New Roman" w:hAnsi="Times New Roman" w:cs="Times New Roman"/>
        </w:rPr>
        <w:t>КонсультантПлюс</w:t>
      </w:r>
      <w:proofErr w:type="spellEnd"/>
      <w:r w:rsidRPr="001B0527">
        <w:rPr>
          <w:rFonts w:ascii="Times New Roman" w:hAnsi="Times New Roman" w:cs="Times New Roman"/>
        </w:rPr>
        <w:t xml:space="preserve">». </w:t>
      </w:r>
      <w:r w:rsidRPr="001B0527">
        <w:rPr>
          <w:rFonts w:ascii="Times New Roman" w:hAnsi="Times New Roman" w:cs="Times New Roman"/>
          <w:lang w:val="en-US"/>
        </w:rPr>
        <w:t>URL</w:t>
      </w:r>
      <w:r w:rsidRPr="001B0527">
        <w:rPr>
          <w:rFonts w:ascii="Times New Roman" w:hAnsi="Times New Roman" w:cs="Times New Roman"/>
        </w:rPr>
        <w:t xml:space="preserve">: </w:t>
      </w:r>
      <w:r w:rsidRPr="001B0527">
        <w:rPr>
          <w:rFonts w:ascii="Times New Roman" w:hAnsi="Times New Roman" w:cs="Times New Roman"/>
          <w:lang w:val="en-US"/>
        </w:rPr>
        <w:t>http</w:t>
      </w:r>
      <w:r w:rsidRPr="001B0527">
        <w:rPr>
          <w:rFonts w:ascii="Times New Roman" w:hAnsi="Times New Roman" w:cs="Times New Roman"/>
        </w:rPr>
        <w:t>://</w:t>
      </w:r>
      <w:r w:rsidRPr="001B0527">
        <w:rPr>
          <w:rFonts w:ascii="Times New Roman" w:hAnsi="Times New Roman" w:cs="Times New Roman"/>
          <w:lang w:val="en-US"/>
        </w:rPr>
        <w:t>www</w:t>
      </w:r>
      <w:r w:rsidRPr="001B0527">
        <w:rPr>
          <w:rFonts w:ascii="Times New Roman" w:hAnsi="Times New Roman" w:cs="Times New Roman"/>
        </w:rPr>
        <w:t>.</w:t>
      </w:r>
      <w:r w:rsidRPr="001B0527">
        <w:rPr>
          <w:rFonts w:ascii="Times New Roman" w:hAnsi="Times New Roman" w:cs="Times New Roman"/>
          <w:lang w:val="en-US"/>
        </w:rPr>
        <w:t>consultant</w:t>
      </w:r>
      <w:r w:rsidRPr="001B0527">
        <w:rPr>
          <w:rFonts w:ascii="Times New Roman" w:hAnsi="Times New Roman" w:cs="Times New Roman"/>
        </w:rPr>
        <w:t>.</w:t>
      </w:r>
      <w:r w:rsidRPr="001B0527">
        <w:rPr>
          <w:rFonts w:ascii="Times New Roman" w:hAnsi="Times New Roman" w:cs="Times New Roman"/>
          <w:lang w:val="en-US"/>
        </w:rPr>
        <w:t>ru</w:t>
      </w:r>
    </w:p>
    <w:p w14:paraId="4A20A6E7"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Сайт </w:t>
      </w:r>
      <w:proofErr w:type="spellStart"/>
      <w:r w:rsidRPr="001B0527">
        <w:rPr>
          <w:rFonts w:ascii="Times New Roman" w:hAnsi="Times New Roman" w:cs="Times New Roman"/>
        </w:rPr>
        <w:t>Министрества</w:t>
      </w:r>
      <w:proofErr w:type="spellEnd"/>
      <w:r w:rsidRPr="001B0527">
        <w:rPr>
          <w:rFonts w:ascii="Times New Roman" w:hAnsi="Times New Roman" w:cs="Times New Roman"/>
        </w:rPr>
        <w:t xml:space="preserve"> промышленности и торговли РФ.</w:t>
      </w:r>
    </w:p>
    <w:p w14:paraId="61AFD424" w14:textId="77777777" w:rsidR="00F0410D" w:rsidRPr="001B0527" w:rsidRDefault="00F0410D" w:rsidP="00F0410D">
      <w:pPr>
        <w:pStyle w:val="a5"/>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lang w:val="en-US"/>
        </w:rPr>
        <w:t xml:space="preserve">URL: </w:t>
      </w:r>
      <w:hyperlink r:id="rId33" w:history="1">
        <w:r w:rsidRPr="001B0527">
          <w:rPr>
            <w:rStyle w:val="ab"/>
            <w:rFonts w:ascii="Times New Roman" w:hAnsi="Times New Roman" w:cs="Times New Roman"/>
            <w:color w:val="auto"/>
            <w:u w:val="none"/>
          </w:rPr>
          <w:t>http://minpromtorg.gov.ru</w:t>
        </w:r>
      </w:hyperlink>
    </w:p>
    <w:p w14:paraId="316A5C52" w14:textId="77777777" w:rsidR="00F0410D" w:rsidRPr="001B0527" w:rsidRDefault="00F0410D"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 xml:space="preserve">Маркетинговое исследование рынка медицинской техники и изделий.2014. </w:t>
      </w:r>
      <w:r w:rsidRPr="001B0527">
        <w:rPr>
          <w:rFonts w:ascii="Times New Roman" w:hAnsi="Times New Roman" w:cs="Times New Roman"/>
          <w:lang w:val="en-US"/>
        </w:rPr>
        <w:t>[</w:t>
      </w:r>
      <w:r w:rsidRPr="001B0527">
        <w:rPr>
          <w:rFonts w:ascii="Times New Roman" w:hAnsi="Times New Roman" w:cs="Times New Roman"/>
        </w:rPr>
        <w:t xml:space="preserve">Электронный ресурс]. </w:t>
      </w:r>
      <w:r w:rsidRPr="001B0527">
        <w:rPr>
          <w:rFonts w:ascii="Times New Roman" w:hAnsi="Times New Roman" w:cs="Times New Roman"/>
          <w:lang w:val="en-US"/>
        </w:rPr>
        <w:t>URL:</w:t>
      </w:r>
      <w:r w:rsidRPr="001B0527">
        <w:rPr>
          <w:rFonts w:ascii="Times New Roman" w:hAnsi="Times New Roman" w:cs="Times New Roman"/>
        </w:rPr>
        <w:t xml:space="preserve"> </w:t>
      </w:r>
    </w:p>
    <w:p w14:paraId="49D3C095" w14:textId="09ACE93A" w:rsidR="00415AD7" w:rsidRPr="001B0527" w:rsidRDefault="00F0410D" w:rsidP="00415AD7">
      <w:pPr>
        <w:pStyle w:val="a5"/>
        <w:widowControl w:val="0"/>
        <w:autoSpaceDE w:val="0"/>
        <w:autoSpaceDN w:val="0"/>
        <w:adjustRightInd w:val="0"/>
        <w:spacing w:line="360" w:lineRule="auto"/>
        <w:rPr>
          <w:rFonts w:ascii="Times New Roman" w:hAnsi="Times New Roman" w:cs="Times New Roman"/>
        </w:rPr>
      </w:pPr>
      <w:r w:rsidRPr="001B0527">
        <w:rPr>
          <w:rFonts w:ascii="Times New Roman" w:hAnsi="Times New Roman" w:cs="Times New Roman"/>
          <w:lang w:val="en-US"/>
        </w:rPr>
        <w:t>https</w:t>
      </w:r>
      <w:r w:rsidRPr="001B0527">
        <w:rPr>
          <w:rFonts w:ascii="Times New Roman" w:hAnsi="Times New Roman" w:cs="Times New Roman"/>
        </w:rPr>
        <w:t>://</w:t>
      </w:r>
      <w:r w:rsidRPr="001B0527">
        <w:rPr>
          <w:rFonts w:ascii="Times New Roman" w:hAnsi="Times New Roman" w:cs="Times New Roman"/>
          <w:lang w:val="en-US"/>
        </w:rPr>
        <w:t>www</w:t>
      </w:r>
      <w:r w:rsidRPr="001B0527">
        <w:rPr>
          <w:rFonts w:ascii="Times New Roman" w:hAnsi="Times New Roman" w:cs="Times New Roman"/>
        </w:rPr>
        <w:t>.</w:t>
      </w:r>
      <w:r w:rsidRPr="001B0527">
        <w:rPr>
          <w:rFonts w:ascii="Times New Roman" w:hAnsi="Times New Roman" w:cs="Times New Roman"/>
          <w:lang w:val="en-US"/>
        </w:rPr>
        <w:t>google</w:t>
      </w:r>
      <w:r w:rsidRPr="001B0527">
        <w:rPr>
          <w:rFonts w:ascii="Times New Roman" w:hAnsi="Times New Roman" w:cs="Times New Roman"/>
        </w:rPr>
        <w:t>.</w:t>
      </w:r>
      <w:r w:rsidRPr="001B0527">
        <w:rPr>
          <w:rFonts w:ascii="Times New Roman" w:hAnsi="Times New Roman" w:cs="Times New Roman"/>
          <w:lang w:val="en-US"/>
        </w:rPr>
        <w:t>ru</w:t>
      </w:r>
      <w:r w:rsidRPr="001B0527">
        <w:rPr>
          <w:rFonts w:ascii="Times New Roman" w:hAnsi="Times New Roman" w:cs="Times New Roman"/>
        </w:rPr>
        <w:t>/</w:t>
      </w:r>
      <w:r w:rsidRPr="001B0527">
        <w:rPr>
          <w:rFonts w:ascii="Times New Roman" w:hAnsi="Times New Roman" w:cs="Times New Roman"/>
          <w:lang w:val="en-US"/>
        </w:rPr>
        <w:t>url</w:t>
      </w:r>
      <w:r w:rsidRPr="001B0527">
        <w:rPr>
          <w:rFonts w:ascii="Times New Roman" w:hAnsi="Times New Roman" w:cs="Times New Roman"/>
        </w:rPr>
        <w:t>?</w:t>
      </w:r>
      <w:r w:rsidRPr="001B0527">
        <w:rPr>
          <w:rFonts w:ascii="Times New Roman" w:hAnsi="Times New Roman" w:cs="Times New Roman"/>
          <w:lang w:val="en-US"/>
        </w:rPr>
        <w:t>sa</w:t>
      </w:r>
      <w:r w:rsidRPr="001B0527">
        <w:rPr>
          <w:rFonts w:ascii="Times New Roman" w:hAnsi="Times New Roman" w:cs="Times New Roman"/>
        </w:rPr>
        <w:t>=</w:t>
      </w:r>
      <w:r w:rsidRPr="001B0527">
        <w:rPr>
          <w:rFonts w:ascii="Times New Roman" w:hAnsi="Times New Roman" w:cs="Times New Roman"/>
          <w:lang w:val="en-US"/>
        </w:rPr>
        <w:t>t</w:t>
      </w:r>
      <w:r w:rsidRPr="001B0527">
        <w:rPr>
          <w:rFonts w:ascii="Times New Roman" w:hAnsi="Times New Roman" w:cs="Times New Roman"/>
        </w:rPr>
        <w:t>&amp;</w:t>
      </w:r>
      <w:r w:rsidRPr="001B0527">
        <w:rPr>
          <w:rFonts w:ascii="Times New Roman" w:hAnsi="Times New Roman" w:cs="Times New Roman"/>
          <w:lang w:val="en-US"/>
        </w:rPr>
        <w:t>rct</w:t>
      </w:r>
      <w:r w:rsidRPr="001B0527">
        <w:rPr>
          <w:rFonts w:ascii="Times New Roman" w:hAnsi="Times New Roman" w:cs="Times New Roman"/>
        </w:rPr>
        <w:t>=</w:t>
      </w:r>
      <w:r w:rsidRPr="001B0527">
        <w:rPr>
          <w:rFonts w:ascii="Times New Roman" w:hAnsi="Times New Roman" w:cs="Times New Roman"/>
          <w:lang w:val="en-US"/>
        </w:rPr>
        <w:t>j</w:t>
      </w:r>
      <w:r w:rsidRPr="001B0527">
        <w:rPr>
          <w:rFonts w:ascii="Times New Roman" w:hAnsi="Times New Roman" w:cs="Times New Roman"/>
        </w:rPr>
        <w:t>&amp;</w:t>
      </w:r>
      <w:r w:rsidRPr="001B0527">
        <w:rPr>
          <w:rFonts w:ascii="Times New Roman" w:hAnsi="Times New Roman" w:cs="Times New Roman"/>
          <w:lang w:val="en-US"/>
        </w:rPr>
        <w:t>q</w:t>
      </w:r>
      <w:r w:rsidRPr="001B0527">
        <w:rPr>
          <w:rFonts w:ascii="Times New Roman" w:hAnsi="Times New Roman" w:cs="Times New Roman"/>
        </w:rPr>
        <w:t>=&amp;</w:t>
      </w:r>
      <w:r w:rsidRPr="001B0527">
        <w:rPr>
          <w:rFonts w:ascii="Times New Roman" w:hAnsi="Times New Roman" w:cs="Times New Roman"/>
          <w:lang w:val="en-US"/>
        </w:rPr>
        <w:t>esrc</w:t>
      </w:r>
      <w:r w:rsidRPr="001B0527">
        <w:rPr>
          <w:rFonts w:ascii="Times New Roman" w:hAnsi="Times New Roman" w:cs="Times New Roman"/>
        </w:rPr>
        <w:t>=</w:t>
      </w:r>
      <w:r w:rsidRPr="001B0527">
        <w:rPr>
          <w:rFonts w:ascii="Times New Roman" w:hAnsi="Times New Roman" w:cs="Times New Roman"/>
          <w:lang w:val="en-US"/>
        </w:rPr>
        <w:t>s</w:t>
      </w:r>
      <w:r w:rsidRPr="001B0527">
        <w:rPr>
          <w:rFonts w:ascii="Times New Roman" w:hAnsi="Times New Roman" w:cs="Times New Roman"/>
        </w:rPr>
        <w:t>&amp;</w:t>
      </w:r>
      <w:r w:rsidRPr="001B0527">
        <w:rPr>
          <w:rFonts w:ascii="Times New Roman" w:hAnsi="Times New Roman" w:cs="Times New Roman"/>
          <w:lang w:val="en-US"/>
        </w:rPr>
        <w:t>source</w:t>
      </w:r>
      <w:r w:rsidRPr="001B0527">
        <w:rPr>
          <w:rFonts w:ascii="Times New Roman" w:hAnsi="Times New Roman" w:cs="Times New Roman"/>
        </w:rPr>
        <w:t>=</w:t>
      </w:r>
      <w:r w:rsidRPr="001B0527">
        <w:rPr>
          <w:rFonts w:ascii="Times New Roman" w:hAnsi="Times New Roman" w:cs="Times New Roman"/>
          <w:lang w:val="en-US"/>
        </w:rPr>
        <w:t>web</w:t>
      </w:r>
      <w:r w:rsidRPr="001B0527">
        <w:rPr>
          <w:rFonts w:ascii="Times New Roman" w:hAnsi="Times New Roman" w:cs="Times New Roman"/>
        </w:rPr>
        <w:t>&amp;</w:t>
      </w:r>
      <w:r w:rsidRPr="001B0527">
        <w:rPr>
          <w:rFonts w:ascii="Times New Roman" w:hAnsi="Times New Roman" w:cs="Times New Roman"/>
          <w:lang w:val="en-US"/>
        </w:rPr>
        <w:t>cd</w:t>
      </w:r>
      <w:r w:rsidRPr="001B0527">
        <w:rPr>
          <w:rFonts w:ascii="Times New Roman" w:hAnsi="Times New Roman" w:cs="Times New Roman"/>
        </w:rPr>
        <w:t>=1&amp;</w:t>
      </w:r>
      <w:r w:rsidRPr="001B0527">
        <w:rPr>
          <w:rFonts w:ascii="Times New Roman" w:hAnsi="Times New Roman" w:cs="Times New Roman"/>
          <w:lang w:val="en-US"/>
        </w:rPr>
        <w:t>ved</w:t>
      </w:r>
      <w:r w:rsidRPr="001B0527">
        <w:rPr>
          <w:rFonts w:ascii="Times New Roman" w:hAnsi="Times New Roman" w:cs="Times New Roman"/>
        </w:rPr>
        <w:t>=0</w:t>
      </w:r>
      <w:r w:rsidRPr="001B0527">
        <w:rPr>
          <w:rFonts w:ascii="Times New Roman" w:hAnsi="Times New Roman" w:cs="Times New Roman"/>
          <w:lang w:val="en-US"/>
        </w:rPr>
        <w:t>ahUKEwiyhP</w:t>
      </w:r>
      <w:r w:rsidRPr="001B0527">
        <w:rPr>
          <w:rFonts w:ascii="Times New Roman" w:hAnsi="Times New Roman" w:cs="Times New Roman"/>
        </w:rPr>
        <w:t>_</w:t>
      </w:r>
      <w:r w:rsidRPr="001B0527">
        <w:rPr>
          <w:rFonts w:ascii="Times New Roman" w:hAnsi="Times New Roman" w:cs="Times New Roman"/>
          <w:lang w:val="en-US"/>
        </w:rPr>
        <w:t>hgdfJAhWDl</w:t>
      </w:r>
      <w:r w:rsidRPr="001B0527">
        <w:rPr>
          <w:rFonts w:ascii="Times New Roman" w:hAnsi="Times New Roman" w:cs="Times New Roman"/>
        </w:rPr>
        <w:t>3</w:t>
      </w:r>
      <w:r w:rsidRPr="001B0527">
        <w:rPr>
          <w:rFonts w:ascii="Times New Roman" w:hAnsi="Times New Roman" w:cs="Times New Roman"/>
          <w:lang w:val="en-US"/>
        </w:rPr>
        <w:t>IKHaJ</w:t>
      </w:r>
      <w:r w:rsidRPr="001B0527">
        <w:rPr>
          <w:rFonts w:ascii="Times New Roman" w:hAnsi="Times New Roman" w:cs="Times New Roman"/>
        </w:rPr>
        <w:t>5</w:t>
      </w:r>
      <w:r w:rsidRPr="001B0527">
        <w:rPr>
          <w:rFonts w:ascii="Times New Roman" w:hAnsi="Times New Roman" w:cs="Times New Roman"/>
          <w:lang w:val="en-US"/>
        </w:rPr>
        <w:t>AN</w:t>
      </w:r>
      <w:r w:rsidRPr="001B0527">
        <w:rPr>
          <w:rFonts w:ascii="Times New Roman" w:hAnsi="Times New Roman" w:cs="Times New Roman"/>
        </w:rPr>
        <w:t>4</w:t>
      </w:r>
      <w:r w:rsidRPr="001B0527">
        <w:rPr>
          <w:rFonts w:ascii="Times New Roman" w:hAnsi="Times New Roman" w:cs="Times New Roman"/>
          <w:lang w:val="en-US"/>
        </w:rPr>
        <w:t>QFggeMAA</w:t>
      </w:r>
      <w:r w:rsidRPr="001B0527">
        <w:rPr>
          <w:rFonts w:ascii="Times New Roman" w:hAnsi="Times New Roman" w:cs="Times New Roman"/>
        </w:rPr>
        <w:t>&amp;</w:t>
      </w:r>
      <w:r w:rsidRPr="001B0527">
        <w:rPr>
          <w:rFonts w:ascii="Times New Roman" w:hAnsi="Times New Roman" w:cs="Times New Roman"/>
          <w:lang w:val="en-US"/>
        </w:rPr>
        <w:t>url</w:t>
      </w:r>
      <w:r w:rsidRPr="001B0527">
        <w:rPr>
          <w:rFonts w:ascii="Times New Roman" w:hAnsi="Times New Roman" w:cs="Times New Roman"/>
        </w:rPr>
        <w:t>=</w:t>
      </w:r>
      <w:r w:rsidRPr="001B0527">
        <w:rPr>
          <w:rFonts w:ascii="Times New Roman" w:hAnsi="Times New Roman" w:cs="Times New Roman"/>
          <w:lang w:val="en-US"/>
        </w:rPr>
        <w:t>http</w:t>
      </w:r>
      <w:r w:rsidRPr="001B0527">
        <w:rPr>
          <w:rFonts w:ascii="Times New Roman" w:hAnsi="Times New Roman" w:cs="Times New Roman"/>
        </w:rPr>
        <w:t>%3</w:t>
      </w:r>
      <w:r w:rsidRPr="001B0527">
        <w:rPr>
          <w:rFonts w:ascii="Times New Roman" w:hAnsi="Times New Roman" w:cs="Times New Roman"/>
          <w:lang w:val="en-US"/>
        </w:rPr>
        <w:t>A</w:t>
      </w:r>
      <w:r w:rsidRPr="001B0527">
        <w:rPr>
          <w:rFonts w:ascii="Times New Roman" w:hAnsi="Times New Roman" w:cs="Times New Roman"/>
        </w:rPr>
        <w:t>%2</w:t>
      </w:r>
      <w:r w:rsidRPr="001B0527">
        <w:rPr>
          <w:rFonts w:ascii="Times New Roman" w:hAnsi="Times New Roman" w:cs="Times New Roman"/>
          <w:lang w:val="en-US"/>
        </w:rPr>
        <w:t>F</w:t>
      </w:r>
      <w:r w:rsidRPr="001B0527">
        <w:rPr>
          <w:rFonts w:ascii="Times New Roman" w:hAnsi="Times New Roman" w:cs="Times New Roman"/>
        </w:rPr>
        <w:t>%2</w:t>
      </w:r>
      <w:r w:rsidRPr="001B0527">
        <w:rPr>
          <w:rFonts w:ascii="Times New Roman" w:hAnsi="Times New Roman" w:cs="Times New Roman"/>
          <w:lang w:val="en-US"/>
        </w:rPr>
        <w:t>Fsofp</w:t>
      </w:r>
      <w:r w:rsidRPr="001B0527">
        <w:rPr>
          <w:rFonts w:ascii="Times New Roman" w:hAnsi="Times New Roman" w:cs="Times New Roman"/>
        </w:rPr>
        <w:t>.</w:t>
      </w:r>
      <w:r w:rsidRPr="001B0527">
        <w:rPr>
          <w:rFonts w:ascii="Times New Roman" w:hAnsi="Times New Roman" w:cs="Times New Roman"/>
          <w:lang w:val="en-US"/>
        </w:rPr>
        <w:t>ru</w:t>
      </w:r>
      <w:r w:rsidRPr="001B0527">
        <w:rPr>
          <w:rFonts w:ascii="Times New Roman" w:hAnsi="Times New Roman" w:cs="Times New Roman"/>
        </w:rPr>
        <w:t>%2</w:t>
      </w:r>
      <w:r w:rsidRPr="001B0527">
        <w:rPr>
          <w:rFonts w:ascii="Times New Roman" w:hAnsi="Times New Roman" w:cs="Times New Roman"/>
          <w:lang w:val="en-US"/>
        </w:rPr>
        <w:t>Fdl</w:t>
      </w:r>
      <w:r w:rsidRPr="001B0527">
        <w:rPr>
          <w:rFonts w:ascii="Times New Roman" w:hAnsi="Times New Roman" w:cs="Times New Roman"/>
        </w:rPr>
        <w:t>.</w:t>
      </w:r>
      <w:r w:rsidRPr="001B0527">
        <w:rPr>
          <w:rFonts w:ascii="Times New Roman" w:hAnsi="Times New Roman" w:cs="Times New Roman"/>
          <w:lang w:val="en-US"/>
        </w:rPr>
        <w:t>php</w:t>
      </w:r>
      <w:r w:rsidRPr="001B0527">
        <w:rPr>
          <w:rFonts w:ascii="Times New Roman" w:hAnsi="Times New Roman" w:cs="Times New Roman"/>
        </w:rPr>
        <w:t>%3</w:t>
      </w:r>
      <w:r w:rsidRPr="001B0527">
        <w:rPr>
          <w:rFonts w:ascii="Times New Roman" w:hAnsi="Times New Roman" w:cs="Times New Roman"/>
          <w:lang w:val="en-US"/>
        </w:rPr>
        <w:t>Fid</w:t>
      </w:r>
      <w:r w:rsidRPr="001B0527">
        <w:rPr>
          <w:rFonts w:ascii="Times New Roman" w:hAnsi="Times New Roman" w:cs="Times New Roman"/>
        </w:rPr>
        <w:t>%3</w:t>
      </w:r>
      <w:r w:rsidRPr="001B0527">
        <w:rPr>
          <w:rFonts w:ascii="Times New Roman" w:hAnsi="Times New Roman" w:cs="Times New Roman"/>
          <w:lang w:val="en-US"/>
        </w:rPr>
        <w:t>D</w:t>
      </w:r>
      <w:r w:rsidRPr="001B0527">
        <w:rPr>
          <w:rFonts w:ascii="Times New Roman" w:hAnsi="Times New Roman" w:cs="Times New Roman"/>
        </w:rPr>
        <w:t>597&amp;</w:t>
      </w:r>
      <w:r w:rsidRPr="001B0527">
        <w:rPr>
          <w:rFonts w:ascii="Times New Roman" w:hAnsi="Times New Roman" w:cs="Times New Roman"/>
          <w:lang w:val="en-US"/>
        </w:rPr>
        <w:t>usg</w:t>
      </w:r>
      <w:r w:rsidRPr="001B0527">
        <w:rPr>
          <w:rFonts w:ascii="Times New Roman" w:hAnsi="Times New Roman" w:cs="Times New Roman"/>
        </w:rPr>
        <w:t>=</w:t>
      </w:r>
      <w:r w:rsidRPr="001B0527">
        <w:rPr>
          <w:rFonts w:ascii="Times New Roman" w:hAnsi="Times New Roman" w:cs="Times New Roman"/>
          <w:lang w:val="en-US"/>
        </w:rPr>
        <w:t>AFQjCNH</w:t>
      </w:r>
      <w:r w:rsidRPr="001B0527">
        <w:rPr>
          <w:rFonts w:ascii="Times New Roman" w:hAnsi="Times New Roman" w:cs="Times New Roman"/>
        </w:rPr>
        <w:t>3</w:t>
      </w:r>
      <w:r w:rsidRPr="001B0527">
        <w:rPr>
          <w:rFonts w:ascii="Times New Roman" w:hAnsi="Times New Roman" w:cs="Times New Roman"/>
          <w:lang w:val="en-US"/>
        </w:rPr>
        <w:t>nkNXJrcFV</w:t>
      </w:r>
      <w:r w:rsidRPr="001B0527">
        <w:rPr>
          <w:rFonts w:ascii="Times New Roman" w:hAnsi="Times New Roman" w:cs="Times New Roman"/>
        </w:rPr>
        <w:t>_</w:t>
      </w:r>
      <w:r w:rsidRPr="001B0527">
        <w:rPr>
          <w:rFonts w:ascii="Times New Roman" w:hAnsi="Times New Roman" w:cs="Times New Roman"/>
          <w:lang w:val="en-US"/>
        </w:rPr>
        <w:t>oMprKYG</w:t>
      </w:r>
      <w:r w:rsidRPr="001B0527">
        <w:rPr>
          <w:rFonts w:ascii="Times New Roman" w:hAnsi="Times New Roman" w:cs="Times New Roman"/>
        </w:rPr>
        <w:t>-</w:t>
      </w:r>
      <w:r w:rsidRPr="001B0527">
        <w:rPr>
          <w:rFonts w:ascii="Times New Roman" w:hAnsi="Times New Roman" w:cs="Times New Roman"/>
          <w:lang w:val="en-US"/>
        </w:rPr>
        <w:lastRenderedPageBreak/>
        <w:t>mnvZDpQw</w:t>
      </w:r>
      <w:r w:rsidRPr="001B0527">
        <w:rPr>
          <w:rFonts w:ascii="Times New Roman" w:hAnsi="Times New Roman" w:cs="Times New Roman"/>
        </w:rPr>
        <w:t>&amp;</w:t>
      </w:r>
      <w:r w:rsidRPr="001B0527">
        <w:rPr>
          <w:rFonts w:ascii="Times New Roman" w:hAnsi="Times New Roman" w:cs="Times New Roman"/>
          <w:lang w:val="en-US"/>
        </w:rPr>
        <w:t>sig</w:t>
      </w:r>
      <w:r w:rsidRPr="001B0527">
        <w:rPr>
          <w:rFonts w:ascii="Times New Roman" w:hAnsi="Times New Roman" w:cs="Times New Roman"/>
        </w:rPr>
        <w:t>2=</w:t>
      </w:r>
      <w:r w:rsidRPr="001B0527">
        <w:rPr>
          <w:rFonts w:ascii="Times New Roman" w:hAnsi="Times New Roman" w:cs="Times New Roman"/>
          <w:lang w:val="en-US"/>
        </w:rPr>
        <w:t>prxG</w:t>
      </w:r>
      <w:r w:rsidRPr="001B0527">
        <w:rPr>
          <w:rFonts w:ascii="Times New Roman" w:hAnsi="Times New Roman" w:cs="Times New Roman"/>
        </w:rPr>
        <w:t>8</w:t>
      </w:r>
      <w:r w:rsidRPr="001B0527">
        <w:rPr>
          <w:rFonts w:ascii="Times New Roman" w:hAnsi="Times New Roman" w:cs="Times New Roman"/>
          <w:lang w:val="en-US"/>
        </w:rPr>
        <w:t>wsg</w:t>
      </w:r>
      <w:r w:rsidRPr="001B0527">
        <w:rPr>
          <w:rFonts w:ascii="Times New Roman" w:hAnsi="Times New Roman" w:cs="Times New Roman"/>
        </w:rPr>
        <w:t>3</w:t>
      </w:r>
      <w:r w:rsidRPr="001B0527">
        <w:rPr>
          <w:rFonts w:ascii="Times New Roman" w:hAnsi="Times New Roman" w:cs="Times New Roman"/>
          <w:lang w:val="en-US"/>
        </w:rPr>
        <w:t>kxISuYRLkeZoA</w:t>
      </w:r>
      <w:r w:rsidRPr="001B0527">
        <w:rPr>
          <w:rFonts w:ascii="Times New Roman" w:hAnsi="Times New Roman" w:cs="Times New Roman"/>
        </w:rPr>
        <w:t>&amp;</w:t>
      </w:r>
      <w:r w:rsidRPr="001B0527">
        <w:rPr>
          <w:rFonts w:ascii="Times New Roman" w:hAnsi="Times New Roman" w:cs="Times New Roman"/>
          <w:lang w:val="en-US"/>
        </w:rPr>
        <w:t>cad</w:t>
      </w:r>
      <w:r w:rsidRPr="001B0527">
        <w:rPr>
          <w:rFonts w:ascii="Times New Roman" w:hAnsi="Times New Roman" w:cs="Times New Roman"/>
        </w:rPr>
        <w:t>=</w:t>
      </w:r>
      <w:r w:rsidRPr="001B0527">
        <w:rPr>
          <w:rFonts w:ascii="Times New Roman" w:hAnsi="Times New Roman" w:cs="Times New Roman"/>
          <w:lang w:val="en-US"/>
        </w:rPr>
        <w:t>rjt</w:t>
      </w:r>
    </w:p>
    <w:p w14:paraId="497C0FC4" w14:textId="03E7AF9E" w:rsidR="00415AD7" w:rsidRPr="0078417D" w:rsidRDefault="00415AD7" w:rsidP="00F0410D">
      <w:pPr>
        <w:pStyle w:val="a5"/>
        <w:widowControl w:val="0"/>
        <w:numPr>
          <w:ilvl w:val="0"/>
          <w:numId w:val="25"/>
        </w:numPr>
        <w:autoSpaceDE w:val="0"/>
        <w:autoSpaceDN w:val="0"/>
        <w:adjustRightInd w:val="0"/>
        <w:spacing w:line="360" w:lineRule="auto"/>
        <w:rPr>
          <w:rStyle w:val="ab"/>
          <w:rFonts w:ascii="Times New Roman" w:hAnsi="Times New Roman" w:cs="Times New Roman"/>
          <w:color w:val="auto"/>
          <w:u w:val="none"/>
        </w:rPr>
      </w:pPr>
      <w:r w:rsidRPr="001B0527">
        <w:rPr>
          <w:rFonts w:ascii="Times" w:hAnsi="Times"/>
        </w:rPr>
        <w:t xml:space="preserve">История появления и развития медицинской техники. </w:t>
      </w:r>
      <w:r w:rsidRPr="001B0527">
        <w:rPr>
          <w:rFonts w:ascii="Times" w:hAnsi="Times" w:cs="Times New Roman"/>
        </w:rPr>
        <w:t xml:space="preserve">[Электронный ресурс]. </w:t>
      </w:r>
      <w:r w:rsidRPr="001B0527">
        <w:rPr>
          <w:rFonts w:ascii="Times" w:hAnsi="Times" w:cs="Times New Roman"/>
          <w:lang w:val="en-US"/>
        </w:rPr>
        <w:t>URL</w:t>
      </w:r>
      <w:r w:rsidRPr="0078417D">
        <w:rPr>
          <w:rFonts w:ascii="Times" w:hAnsi="Times" w:cs="Times New Roman"/>
        </w:rPr>
        <w:t xml:space="preserve">: </w:t>
      </w:r>
      <w:hyperlink r:id="rId34" w:history="1">
        <w:r w:rsidR="000638CC" w:rsidRPr="001B0527">
          <w:rPr>
            <w:rStyle w:val="ab"/>
            <w:rFonts w:ascii="Times" w:hAnsi="Times"/>
            <w:color w:val="auto"/>
            <w:u w:val="none"/>
            <w:lang w:val="en-US"/>
          </w:rPr>
          <w:t>http</w:t>
        </w:r>
        <w:r w:rsidR="000638CC" w:rsidRPr="0078417D">
          <w:rPr>
            <w:rStyle w:val="ab"/>
            <w:rFonts w:ascii="Times" w:hAnsi="Times"/>
            <w:color w:val="auto"/>
            <w:u w:val="none"/>
          </w:rPr>
          <w:t>://</w:t>
        </w:r>
        <w:r w:rsidR="000638CC" w:rsidRPr="001B0527">
          <w:rPr>
            <w:rStyle w:val="ab"/>
            <w:rFonts w:ascii="Times" w:hAnsi="Times"/>
            <w:color w:val="auto"/>
            <w:u w:val="none"/>
            <w:lang w:val="en-US"/>
          </w:rPr>
          <w:t>www</w:t>
        </w:r>
        <w:r w:rsidR="000638CC" w:rsidRPr="0078417D">
          <w:rPr>
            <w:rStyle w:val="ab"/>
            <w:rFonts w:ascii="Times" w:hAnsi="Times"/>
            <w:color w:val="auto"/>
            <w:u w:val="none"/>
          </w:rPr>
          <w:t>.</w:t>
        </w:r>
        <w:r w:rsidR="000638CC" w:rsidRPr="001B0527">
          <w:rPr>
            <w:rStyle w:val="ab"/>
            <w:rFonts w:ascii="Times" w:hAnsi="Times"/>
            <w:color w:val="auto"/>
            <w:u w:val="none"/>
            <w:lang w:val="en-US"/>
          </w:rPr>
          <w:t>temaufa</w:t>
        </w:r>
        <w:r w:rsidR="000638CC" w:rsidRPr="0078417D">
          <w:rPr>
            <w:rStyle w:val="ab"/>
            <w:rFonts w:ascii="Times" w:hAnsi="Times"/>
            <w:color w:val="auto"/>
            <w:u w:val="none"/>
          </w:rPr>
          <w:t>.</w:t>
        </w:r>
        <w:r w:rsidR="000638CC" w:rsidRPr="001B0527">
          <w:rPr>
            <w:rStyle w:val="ab"/>
            <w:rFonts w:ascii="Times" w:hAnsi="Times"/>
            <w:color w:val="auto"/>
            <w:u w:val="none"/>
            <w:lang w:val="en-US"/>
          </w:rPr>
          <w:t>ru</w:t>
        </w:r>
        <w:r w:rsidR="000638CC" w:rsidRPr="0078417D">
          <w:rPr>
            <w:rStyle w:val="ab"/>
            <w:rFonts w:ascii="Times" w:hAnsi="Times"/>
            <w:color w:val="auto"/>
            <w:u w:val="none"/>
          </w:rPr>
          <w:t>/</w:t>
        </w:r>
        <w:r w:rsidR="000638CC" w:rsidRPr="001B0527">
          <w:rPr>
            <w:rStyle w:val="ab"/>
            <w:rFonts w:ascii="Times" w:hAnsi="Times"/>
            <w:color w:val="auto"/>
            <w:u w:val="none"/>
            <w:lang w:val="en-US"/>
          </w:rPr>
          <w:t>company</w:t>
        </w:r>
        <w:r w:rsidR="000638CC" w:rsidRPr="0078417D">
          <w:rPr>
            <w:rStyle w:val="ab"/>
            <w:rFonts w:ascii="Times" w:hAnsi="Times"/>
            <w:color w:val="auto"/>
            <w:u w:val="none"/>
          </w:rPr>
          <w:t>_</w:t>
        </w:r>
        <w:r w:rsidR="000638CC" w:rsidRPr="001B0527">
          <w:rPr>
            <w:rStyle w:val="ab"/>
            <w:rFonts w:ascii="Times" w:hAnsi="Times"/>
            <w:color w:val="auto"/>
            <w:u w:val="none"/>
            <w:lang w:val="en-US"/>
          </w:rPr>
          <w:t>category</w:t>
        </w:r>
        <w:r w:rsidR="000638CC" w:rsidRPr="0078417D">
          <w:rPr>
            <w:rStyle w:val="ab"/>
            <w:rFonts w:ascii="Times" w:hAnsi="Times"/>
            <w:color w:val="auto"/>
            <w:u w:val="none"/>
          </w:rPr>
          <w:t>/</w:t>
        </w:r>
        <w:r w:rsidR="000638CC" w:rsidRPr="001B0527">
          <w:rPr>
            <w:rStyle w:val="ab"/>
            <w:rFonts w:ascii="Times" w:hAnsi="Times"/>
            <w:color w:val="auto"/>
            <w:u w:val="none"/>
            <w:lang w:val="en-US"/>
          </w:rPr>
          <w:t>articles</w:t>
        </w:r>
        <w:r w:rsidR="000638CC" w:rsidRPr="0078417D">
          <w:rPr>
            <w:rStyle w:val="ab"/>
            <w:rFonts w:ascii="Times" w:hAnsi="Times"/>
            <w:color w:val="auto"/>
            <w:u w:val="none"/>
          </w:rPr>
          <w:t>/</w:t>
        </w:r>
        <w:r w:rsidR="000638CC" w:rsidRPr="001B0527">
          <w:rPr>
            <w:rStyle w:val="ab"/>
            <w:rFonts w:ascii="Times" w:hAnsi="Times"/>
            <w:color w:val="auto"/>
            <w:u w:val="none"/>
            <w:lang w:val="en-US"/>
          </w:rPr>
          <w:t>health</w:t>
        </w:r>
        <w:r w:rsidR="000638CC" w:rsidRPr="0078417D">
          <w:rPr>
            <w:rStyle w:val="ab"/>
            <w:rFonts w:ascii="Times" w:hAnsi="Times"/>
            <w:color w:val="auto"/>
            <w:u w:val="none"/>
          </w:rPr>
          <w:t>/</w:t>
        </w:r>
        <w:r w:rsidR="000638CC" w:rsidRPr="001B0527">
          <w:rPr>
            <w:rStyle w:val="ab"/>
            <w:rFonts w:ascii="Times" w:hAnsi="Times"/>
            <w:color w:val="auto"/>
            <w:u w:val="none"/>
            <w:lang w:val="en-US"/>
          </w:rPr>
          <w:t>istoriya</w:t>
        </w:r>
        <w:r w:rsidR="000638CC" w:rsidRPr="0078417D">
          <w:rPr>
            <w:rStyle w:val="ab"/>
            <w:rFonts w:ascii="Times" w:hAnsi="Times"/>
            <w:color w:val="auto"/>
            <w:u w:val="none"/>
          </w:rPr>
          <w:t>-</w:t>
        </w:r>
        <w:r w:rsidR="000638CC" w:rsidRPr="001B0527">
          <w:rPr>
            <w:rStyle w:val="ab"/>
            <w:rFonts w:ascii="Times" w:hAnsi="Times"/>
            <w:color w:val="auto"/>
            <w:u w:val="none"/>
            <w:lang w:val="en-US"/>
          </w:rPr>
          <w:t>poyavleniya</w:t>
        </w:r>
        <w:r w:rsidR="000638CC" w:rsidRPr="0078417D">
          <w:rPr>
            <w:rStyle w:val="ab"/>
            <w:rFonts w:ascii="Times" w:hAnsi="Times"/>
            <w:color w:val="auto"/>
            <w:u w:val="none"/>
          </w:rPr>
          <w:t>-</w:t>
        </w:r>
        <w:r w:rsidR="000638CC" w:rsidRPr="001B0527">
          <w:rPr>
            <w:rStyle w:val="ab"/>
            <w:rFonts w:ascii="Times" w:hAnsi="Times"/>
            <w:color w:val="auto"/>
            <w:u w:val="none"/>
            <w:lang w:val="en-US"/>
          </w:rPr>
          <w:t>i</w:t>
        </w:r>
        <w:r w:rsidR="000638CC" w:rsidRPr="0078417D">
          <w:rPr>
            <w:rStyle w:val="ab"/>
            <w:rFonts w:ascii="Times" w:hAnsi="Times"/>
            <w:color w:val="auto"/>
            <w:u w:val="none"/>
          </w:rPr>
          <w:t>-</w:t>
        </w:r>
        <w:r w:rsidR="000638CC" w:rsidRPr="001B0527">
          <w:rPr>
            <w:rStyle w:val="ab"/>
            <w:rFonts w:ascii="Times" w:hAnsi="Times"/>
            <w:color w:val="auto"/>
            <w:u w:val="none"/>
            <w:lang w:val="en-US"/>
          </w:rPr>
          <w:t>razvitiya</w:t>
        </w:r>
        <w:r w:rsidR="000638CC" w:rsidRPr="0078417D">
          <w:rPr>
            <w:rStyle w:val="ab"/>
            <w:rFonts w:ascii="Times" w:hAnsi="Times"/>
            <w:color w:val="auto"/>
            <w:u w:val="none"/>
          </w:rPr>
          <w:t>-</w:t>
        </w:r>
        <w:r w:rsidR="000638CC" w:rsidRPr="001B0527">
          <w:rPr>
            <w:rStyle w:val="ab"/>
            <w:rFonts w:ascii="Times" w:hAnsi="Times"/>
            <w:color w:val="auto"/>
            <w:u w:val="none"/>
            <w:lang w:val="en-US"/>
          </w:rPr>
          <w:t>medicinskojj</w:t>
        </w:r>
        <w:r w:rsidR="000638CC" w:rsidRPr="0078417D">
          <w:rPr>
            <w:rStyle w:val="ab"/>
            <w:rFonts w:ascii="Times" w:hAnsi="Times"/>
            <w:color w:val="auto"/>
            <w:u w:val="none"/>
          </w:rPr>
          <w:t>-</w:t>
        </w:r>
        <w:r w:rsidR="000638CC" w:rsidRPr="001B0527">
          <w:rPr>
            <w:rStyle w:val="ab"/>
            <w:rFonts w:ascii="Times" w:hAnsi="Times"/>
            <w:color w:val="auto"/>
            <w:u w:val="none"/>
            <w:lang w:val="en-US"/>
          </w:rPr>
          <w:t>tekhniki</w:t>
        </w:r>
        <w:r w:rsidR="000638CC" w:rsidRPr="0078417D">
          <w:rPr>
            <w:rStyle w:val="ab"/>
            <w:rFonts w:ascii="Times" w:hAnsi="Times"/>
            <w:color w:val="auto"/>
            <w:u w:val="none"/>
          </w:rPr>
          <w:t>-354/</w:t>
        </w:r>
      </w:hyperlink>
    </w:p>
    <w:p w14:paraId="2E4D6A8B" w14:textId="6AFD15CF" w:rsidR="001B0527" w:rsidRPr="0078417D" w:rsidRDefault="001B0527" w:rsidP="00F0410D">
      <w:pPr>
        <w:pStyle w:val="a5"/>
        <w:widowControl w:val="0"/>
        <w:numPr>
          <w:ilvl w:val="0"/>
          <w:numId w:val="25"/>
        </w:numPr>
        <w:autoSpaceDE w:val="0"/>
        <w:autoSpaceDN w:val="0"/>
        <w:adjustRightInd w:val="0"/>
        <w:spacing w:line="360" w:lineRule="auto"/>
        <w:rPr>
          <w:rFonts w:ascii="Times New Roman" w:hAnsi="Times New Roman" w:cs="Times New Roman"/>
        </w:rPr>
      </w:pPr>
      <w:r w:rsidRPr="001B0527">
        <w:rPr>
          <w:rFonts w:ascii="Times New Roman" w:hAnsi="Times New Roman" w:cs="Times New Roman"/>
        </w:rPr>
        <w:t>Рабочая тетрадь участника семинара «Размещение заказа путем открытого аукциона в электронной форме»</w:t>
      </w:r>
    </w:p>
    <w:p w14:paraId="76E231C2" w14:textId="5005CDBB" w:rsidR="000638CC" w:rsidRPr="001B0527" w:rsidRDefault="000638CC" w:rsidP="001B0527">
      <w:pPr>
        <w:pStyle w:val="a5"/>
        <w:widowControl w:val="0"/>
        <w:numPr>
          <w:ilvl w:val="0"/>
          <w:numId w:val="25"/>
        </w:numPr>
        <w:autoSpaceDE w:val="0"/>
        <w:autoSpaceDN w:val="0"/>
        <w:adjustRightInd w:val="0"/>
        <w:spacing w:line="360" w:lineRule="auto"/>
        <w:jc w:val="both"/>
        <w:rPr>
          <w:rFonts w:ascii="Times" w:hAnsi="Times" w:cs="Times New Roman"/>
          <w:lang w:val="en-US"/>
        </w:rPr>
      </w:pPr>
      <w:r w:rsidRPr="001B0527">
        <w:rPr>
          <w:rFonts w:ascii="Times" w:hAnsi="Times"/>
        </w:rPr>
        <w:t xml:space="preserve">Импорт медицинского оборудования. [Электронный </w:t>
      </w:r>
      <w:proofErr w:type="spellStart"/>
      <w:r w:rsidRPr="001B0527">
        <w:rPr>
          <w:rFonts w:ascii="Times" w:hAnsi="Times"/>
        </w:rPr>
        <w:t>ресурсhttp</w:t>
      </w:r>
      <w:proofErr w:type="spellEnd"/>
      <w:r w:rsidRPr="001B0527">
        <w:rPr>
          <w:rFonts w:ascii="Times" w:hAnsi="Times"/>
        </w:rPr>
        <w:t xml:space="preserve">]. </w:t>
      </w:r>
      <w:hyperlink r:id="rId35" w:history="1">
        <w:r w:rsidR="001B0527" w:rsidRPr="001B0527">
          <w:rPr>
            <w:rStyle w:val="ab"/>
            <w:rFonts w:ascii="Times" w:hAnsi="Times"/>
            <w:color w:val="auto"/>
            <w:u w:val="none"/>
            <w:lang w:val="en-US"/>
          </w:rPr>
          <w:t>URL://import-v-rossiu.ru/view/import-medicinskogo-oborudovaniya</w:t>
        </w:r>
      </w:hyperlink>
    </w:p>
    <w:p w14:paraId="09B256D4" w14:textId="77777777" w:rsidR="001B0527" w:rsidRPr="001B0527" w:rsidRDefault="001B0527" w:rsidP="001B0527">
      <w:pPr>
        <w:pStyle w:val="a5"/>
        <w:numPr>
          <w:ilvl w:val="0"/>
          <w:numId w:val="25"/>
        </w:numPr>
        <w:spacing w:line="360" w:lineRule="auto"/>
        <w:jc w:val="both"/>
        <w:rPr>
          <w:rFonts w:ascii="Times" w:hAnsi="Times" w:cs="Times New Roman"/>
        </w:rPr>
      </w:pPr>
      <w:r w:rsidRPr="001B0527">
        <w:rPr>
          <w:rFonts w:ascii="Times" w:hAnsi="Times" w:cs="Times New Roman"/>
        </w:rPr>
        <w:t xml:space="preserve">Официальный сайт </w:t>
      </w:r>
      <w:proofErr w:type="spellStart"/>
      <w:r w:rsidRPr="001B0527">
        <w:rPr>
          <w:rFonts w:ascii="Times" w:hAnsi="Times" w:cs="Times New Roman"/>
          <w:bCs/>
        </w:rPr>
        <w:t>ФГбУ</w:t>
      </w:r>
      <w:proofErr w:type="spellEnd"/>
      <w:r w:rsidRPr="001B0527">
        <w:rPr>
          <w:rFonts w:ascii="Times" w:hAnsi="Times" w:cs="Times New Roman"/>
          <w:bCs/>
        </w:rPr>
        <w:t>«СПб НИИФ» МЗ РФ</w:t>
      </w:r>
      <w:r w:rsidRPr="001B0527">
        <w:rPr>
          <w:rFonts w:ascii="Times" w:hAnsi="Times" w:cs="Times New Roman"/>
        </w:rPr>
        <w:t xml:space="preserve"> </w:t>
      </w:r>
      <w:r w:rsidRPr="001B0527">
        <w:rPr>
          <w:rFonts w:ascii="Times" w:hAnsi="Times" w:cs="Times New Roman"/>
          <w:lang w:val="en-US"/>
        </w:rPr>
        <w:t>URL</w:t>
      </w:r>
      <w:r w:rsidRPr="001B0527">
        <w:rPr>
          <w:rFonts w:ascii="Times" w:hAnsi="Times" w:cs="Times New Roman"/>
        </w:rPr>
        <w:t>: http://www.spbniif.ru</w:t>
      </w:r>
    </w:p>
    <w:p w14:paraId="1B1E744E" w14:textId="6BD1E6BD" w:rsidR="001B0527" w:rsidRPr="001B0527" w:rsidRDefault="001B0527" w:rsidP="001B0527">
      <w:pPr>
        <w:pStyle w:val="a8"/>
        <w:numPr>
          <w:ilvl w:val="0"/>
          <w:numId w:val="25"/>
        </w:numPr>
        <w:spacing w:line="360" w:lineRule="auto"/>
        <w:jc w:val="both"/>
        <w:rPr>
          <w:rFonts w:ascii="Times" w:hAnsi="Times"/>
        </w:rPr>
      </w:pPr>
      <w:r w:rsidRPr="001B0527">
        <w:rPr>
          <w:rFonts w:ascii="Times" w:hAnsi="Times" w:cs="Times New Roman"/>
        </w:rPr>
        <w:t>Официальный сайт Единой информационной системы в сфере закупок</w:t>
      </w:r>
      <w:r w:rsidRPr="001B0527">
        <w:rPr>
          <w:rFonts w:ascii="Times" w:hAnsi="Times" w:cs="Times New Roman"/>
          <w:iCs/>
        </w:rPr>
        <w:t xml:space="preserve"> </w:t>
      </w:r>
      <w:r w:rsidRPr="001B0527">
        <w:rPr>
          <w:rFonts w:ascii="Times" w:hAnsi="Times" w:cs="Times New Roman"/>
          <w:lang w:val="en-US"/>
        </w:rPr>
        <w:t>URL</w:t>
      </w:r>
      <w:r w:rsidRPr="001B0527">
        <w:rPr>
          <w:rFonts w:ascii="Times" w:hAnsi="Times" w:cs="Times New Roman"/>
        </w:rPr>
        <w:t xml:space="preserve">: </w:t>
      </w:r>
      <w:r w:rsidRPr="001B0527">
        <w:rPr>
          <w:rFonts w:ascii="Times" w:hAnsi="Times" w:cs="Times New Roman"/>
          <w:iCs/>
          <w:lang w:val="en-US"/>
        </w:rPr>
        <w:t>www</w:t>
      </w:r>
      <w:r w:rsidRPr="001B0527">
        <w:rPr>
          <w:rFonts w:ascii="Times" w:hAnsi="Times" w:cs="Times New Roman"/>
          <w:iCs/>
        </w:rPr>
        <w:t>.</w:t>
      </w:r>
      <w:proofErr w:type="spellStart"/>
      <w:r w:rsidRPr="001B0527">
        <w:rPr>
          <w:rFonts w:ascii="Times" w:hAnsi="Times" w:cs="Times New Roman"/>
          <w:iCs/>
          <w:lang w:val="en-US"/>
        </w:rPr>
        <w:t>zakupki</w:t>
      </w:r>
      <w:proofErr w:type="spellEnd"/>
      <w:r w:rsidRPr="001B0527">
        <w:rPr>
          <w:rFonts w:ascii="Times" w:hAnsi="Times" w:cs="Times New Roman"/>
          <w:iCs/>
        </w:rPr>
        <w:t>.</w:t>
      </w:r>
      <w:proofErr w:type="spellStart"/>
      <w:r w:rsidRPr="001B0527">
        <w:rPr>
          <w:rFonts w:ascii="Times" w:hAnsi="Times" w:cs="Times New Roman"/>
          <w:iCs/>
          <w:lang w:val="en-US"/>
        </w:rPr>
        <w:t>gov</w:t>
      </w:r>
      <w:proofErr w:type="spellEnd"/>
      <w:r w:rsidRPr="001B0527">
        <w:rPr>
          <w:rFonts w:ascii="Times" w:hAnsi="Times" w:cs="Times New Roman"/>
          <w:iCs/>
        </w:rPr>
        <w:t>.</w:t>
      </w:r>
      <w:proofErr w:type="spellStart"/>
      <w:r w:rsidRPr="001B0527">
        <w:rPr>
          <w:rFonts w:ascii="Times" w:hAnsi="Times" w:cs="Times New Roman"/>
          <w:iCs/>
          <w:lang w:val="en-US"/>
        </w:rPr>
        <w:t>ru</w:t>
      </w:r>
      <w:proofErr w:type="spellEnd"/>
      <w:r w:rsidRPr="001B0527">
        <w:rPr>
          <w:rFonts w:ascii="Times" w:hAnsi="Times" w:cs="Times New Roman"/>
          <w:bCs/>
        </w:rPr>
        <w:t xml:space="preserve"> </w:t>
      </w:r>
    </w:p>
    <w:p w14:paraId="213DCF53" w14:textId="77777777" w:rsidR="00F0410D" w:rsidRPr="001B0527" w:rsidRDefault="00874309" w:rsidP="001B0527">
      <w:pPr>
        <w:pStyle w:val="a5"/>
        <w:widowControl w:val="0"/>
        <w:numPr>
          <w:ilvl w:val="0"/>
          <w:numId w:val="25"/>
        </w:numPr>
        <w:autoSpaceDE w:val="0"/>
        <w:autoSpaceDN w:val="0"/>
        <w:adjustRightInd w:val="0"/>
        <w:spacing w:line="360" w:lineRule="auto"/>
        <w:jc w:val="both"/>
        <w:rPr>
          <w:rFonts w:ascii="Times" w:hAnsi="Times" w:cs="Times New Roman"/>
        </w:rPr>
      </w:pPr>
      <w:hyperlink r:id="rId36" w:history="1">
        <w:r w:rsidR="00F0410D" w:rsidRPr="001B0527">
          <w:rPr>
            <w:rStyle w:val="ab"/>
            <w:rFonts w:ascii="Times" w:hAnsi="Times" w:cs="Times New Roman"/>
            <w:color w:val="auto"/>
            <w:u w:val="none"/>
          </w:rPr>
          <w:t>http://clinlab.ru/win/forecast.htm</w:t>
        </w:r>
      </w:hyperlink>
    </w:p>
    <w:p w14:paraId="5B4756ED" w14:textId="77777777" w:rsidR="00F0410D" w:rsidRPr="001B0527" w:rsidRDefault="00874309" w:rsidP="001B0527">
      <w:pPr>
        <w:pStyle w:val="a5"/>
        <w:widowControl w:val="0"/>
        <w:numPr>
          <w:ilvl w:val="0"/>
          <w:numId w:val="25"/>
        </w:numPr>
        <w:autoSpaceDE w:val="0"/>
        <w:autoSpaceDN w:val="0"/>
        <w:adjustRightInd w:val="0"/>
        <w:spacing w:line="360" w:lineRule="auto"/>
        <w:jc w:val="both"/>
        <w:rPr>
          <w:rFonts w:ascii="Times" w:hAnsi="Times" w:cs="Times New Roman"/>
        </w:rPr>
      </w:pPr>
      <w:hyperlink r:id="rId37" w:history="1">
        <w:r w:rsidR="00F0410D" w:rsidRPr="001B0527">
          <w:rPr>
            <w:rStyle w:val="ab"/>
            <w:rFonts w:ascii="Times" w:hAnsi="Times" w:cs="Times New Roman"/>
            <w:color w:val="auto"/>
            <w:u w:val="none"/>
          </w:rPr>
          <w:t>http://www.medprom2020.ru</w:t>
        </w:r>
      </w:hyperlink>
    </w:p>
    <w:p w14:paraId="2C0515D9" w14:textId="77777777" w:rsidR="00F0410D" w:rsidRPr="001B0527" w:rsidRDefault="00874309" w:rsidP="001B0527">
      <w:pPr>
        <w:pStyle w:val="a5"/>
        <w:widowControl w:val="0"/>
        <w:numPr>
          <w:ilvl w:val="0"/>
          <w:numId w:val="25"/>
        </w:numPr>
        <w:autoSpaceDE w:val="0"/>
        <w:autoSpaceDN w:val="0"/>
        <w:adjustRightInd w:val="0"/>
        <w:spacing w:line="360" w:lineRule="auto"/>
        <w:jc w:val="both"/>
        <w:rPr>
          <w:rFonts w:ascii="Times" w:hAnsi="Times" w:cs="Times New Roman"/>
        </w:rPr>
      </w:pPr>
      <w:hyperlink r:id="rId38" w:history="1">
        <w:r w:rsidR="00F0410D" w:rsidRPr="001B0527">
          <w:rPr>
            <w:rStyle w:val="ab"/>
            <w:rFonts w:ascii="Times" w:hAnsi="Times" w:cs="Times New Roman"/>
            <w:color w:val="auto"/>
            <w:u w:val="none"/>
          </w:rPr>
          <w:t>http://theoryandpractice.ru/posts/9909-ros-med-projects</w:t>
        </w:r>
      </w:hyperlink>
    </w:p>
    <w:p w14:paraId="5A23F58E" w14:textId="77777777" w:rsidR="00F0410D" w:rsidRPr="001B0527" w:rsidRDefault="00874309" w:rsidP="001B0527">
      <w:pPr>
        <w:pStyle w:val="a5"/>
        <w:widowControl w:val="0"/>
        <w:numPr>
          <w:ilvl w:val="0"/>
          <w:numId w:val="25"/>
        </w:numPr>
        <w:autoSpaceDE w:val="0"/>
        <w:autoSpaceDN w:val="0"/>
        <w:adjustRightInd w:val="0"/>
        <w:spacing w:line="360" w:lineRule="auto"/>
        <w:jc w:val="both"/>
        <w:rPr>
          <w:rFonts w:ascii="Times" w:hAnsi="Times" w:cs="Times New Roman"/>
        </w:rPr>
      </w:pPr>
      <w:hyperlink r:id="rId39" w:history="1">
        <w:r w:rsidR="00F0410D" w:rsidRPr="001B0527">
          <w:rPr>
            <w:rStyle w:val="ab"/>
            <w:rFonts w:ascii="Times" w:hAnsi="Times" w:cs="Times New Roman"/>
            <w:color w:val="auto"/>
            <w:u w:val="none"/>
          </w:rPr>
          <w:t>http://www.abercade.ru/research/industrynews/11444.html</w:t>
        </w:r>
      </w:hyperlink>
    </w:p>
    <w:p w14:paraId="30902C9E" w14:textId="77777777" w:rsidR="00F0410D" w:rsidRPr="001B0527" w:rsidRDefault="00874309" w:rsidP="001B0527">
      <w:pPr>
        <w:pStyle w:val="a5"/>
        <w:widowControl w:val="0"/>
        <w:numPr>
          <w:ilvl w:val="0"/>
          <w:numId w:val="25"/>
        </w:numPr>
        <w:autoSpaceDE w:val="0"/>
        <w:autoSpaceDN w:val="0"/>
        <w:adjustRightInd w:val="0"/>
        <w:spacing w:line="360" w:lineRule="auto"/>
        <w:jc w:val="both"/>
        <w:rPr>
          <w:rStyle w:val="ab"/>
          <w:rFonts w:ascii="Times" w:hAnsi="Times" w:cs="Times New Roman"/>
          <w:color w:val="auto"/>
          <w:u w:val="none"/>
        </w:rPr>
      </w:pPr>
      <w:hyperlink r:id="rId40" w:history="1">
        <w:r w:rsidR="00F0410D" w:rsidRPr="001B0527">
          <w:rPr>
            <w:rStyle w:val="ab"/>
            <w:rFonts w:ascii="Times" w:hAnsi="Times" w:cs="Times New Roman"/>
            <w:color w:val="auto"/>
            <w:u w:val="none"/>
          </w:rPr>
          <w:t>http://umedp.ru/articles/rynok_meditsinskikh_izdeliy_2013_goda.html</w:t>
        </w:r>
      </w:hyperlink>
    </w:p>
    <w:p w14:paraId="02220C17" w14:textId="1FF159B7" w:rsidR="001B0527" w:rsidRPr="001B0527" w:rsidRDefault="00874309" w:rsidP="001B0527">
      <w:pPr>
        <w:pStyle w:val="a8"/>
        <w:numPr>
          <w:ilvl w:val="0"/>
          <w:numId w:val="25"/>
        </w:numPr>
        <w:spacing w:line="360" w:lineRule="auto"/>
        <w:jc w:val="both"/>
        <w:rPr>
          <w:rFonts w:ascii="Times" w:hAnsi="Times"/>
        </w:rPr>
      </w:pPr>
      <w:hyperlink r:id="rId41" w:history="1">
        <w:r w:rsidR="001B0527" w:rsidRPr="001B0527">
          <w:rPr>
            <w:rStyle w:val="ab"/>
            <w:rFonts w:ascii="Times" w:hAnsi="Times"/>
            <w:color w:val="auto"/>
            <w:u w:val="none"/>
          </w:rPr>
          <w:t>http://www.klerk.ru/buh/articles/393138/</w:t>
        </w:r>
      </w:hyperlink>
    </w:p>
    <w:p w14:paraId="72D18E48" w14:textId="090B7FAD" w:rsidR="001B0527" w:rsidRPr="001B0527" w:rsidRDefault="001B0527" w:rsidP="001B0527">
      <w:pPr>
        <w:pStyle w:val="a8"/>
        <w:numPr>
          <w:ilvl w:val="0"/>
          <w:numId w:val="25"/>
        </w:numPr>
        <w:spacing w:line="360" w:lineRule="auto"/>
        <w:jc w:val="both"/>
        <w:rPr>
          <w:rFonts w:ascii="Times" w:hAnsi="Times"/>
        </w:rPr>
      </w:pPr>
      <w:r w:rsidRPr="001B0527">
        <w:rPr>
          <w:rFonts w:ascii="Times" w:hAnsi="Times"/>
        </w:rPr>
        <w:t>http://aeer.cctpu.edu.ru/winn/ingobr/tvuz_main.htm</w:t>
      </w:r>
    </w:p>
    <w:p w14:paraId="03B3257E" w14:textId="77777777" w:rsidR="001B0527" w:rsidRPr="001B0527" w:rsidRDefault="001B0527" w:rsidP="001B0527">
      <w:pPr>
        <w:pStyle w:val="a5"/>
        <w:widowControl w:val="0"/>
        <w:autoSpaceDE w:val="0"/>
        <w:autoSpaceDN w:val="0"/>
        <w:adjustRightInd w:val="0"/>
        <w:spacing w:line="360" w:lineRule="auto"/>
        <w:jc w:val="both"/>
        <w:rPr>
          <w:rFonts w:ascii="Times New Roman" w:hAnsi="Times New Roman" w:cs="Times New Roman"/>
        </w:rPr>
      </w:pPr>
    </w:p>
    <w:p w14:paraId="260C6FAF" w14:textId="77777777" w:rsidR="00F0410D" w:rsidRPr="001B0527" w:rsidRDefault="00F0410D" w:rsidP="00F0410D">
      <w:pPr>
        <w:pStyle w:val="a5"/>
        <w:widowControl w:val="0"/>
        <w:autoSpaceDE w:val="0"/>
        <w:autoSpaceDN w:val="0"/>
        <w:adjustRightInd w:val="0"/>
        <w:spacing w:line="360" w:lineRule="auto"/>
        <w:rPr>
          <w:rFonts w:ascii="Times New Roman" w:hAnsi="Times New Roman" w:cs="Times New Roman"/>
        </w:rPr>
      </w:pPr>
    </w:p>
    <w:p w14:paraId="46254E96" w14:textId="77777777" w:rsidR="00F0410D" w:rsidRPr="001B0527" w:rsidRDefault="00F0410D" w:rsidP="00F0410D">
      <w:pPr>
        <w:widowControl w:val="0"/>
        <w:autoSpaceDE w:val="0"/>
        <w:autoSpaceDN w:val="0"/>
        <w:adjustRightInd w:val="0"/>
        <w:spacing w:line="360" w:lineRule="auto"/>
        <w:rPr>
          <w:rFonts w:ascii="Times New Roman" w:hAnsi="Times New Roman" w:cs="Times New Roman"/>
        </w:rPr>
      </w:pPr>
    </w:p>
    <w:p w14:paraId="2F467301" w14:textId="77777777" w:rsidR="003429FF" w:rsidRPr="001B0527" w:rsidRDefault="003429FF" w:rsidP="00290E5A">
      <w:pPr>
        <w:pStyle w:val="a5"/>
        <w:widowControl w:val="0"/>
        <w:autoSpaceDE w:val="0"/>
        <w:autoSpaceDN w:val="0"/>
        <w:adjustRightInd w:val="0"/>
        <w:spacing w:line="360" w:lineRule="auto"/>
        <w:ind w:left="578"/>
        <w:jc w:val="both"/>
        <w:rPr>
          <w:rFonts w:ascii="Times New Roman" w:hAnsi="Times New Roman" w:cs="Times New Roman"/>
        </w:rPr>
      </w:pPr>
    </w:p>
    <w:p w14:paraId="3F08B80F" w14:textId="50487EA7" w:rsidR="003429FF" w:rsidRPr="001B0527" w:rsidRDefault="003429FF" w:rsidP="00290E5A">
      <w:pPr>
        <w:pStyle w:val="a5"/>
        <w:widowControl w:val="0"/>
        <w:autoSpaceDE w:val="0"/>
        <w:autoSpaceDN w:val="0"/>
        <w:adjustRightInd w:val="0"/>
        <w:spacing w:line="360" w:lineRule="auto"/>
        <w:ind w:left="578"/>
        <w:jc w:val="both"/>
        <w:rPr>
          <w:rFonts w:ascii="Times New Roman" w:hAnsi="Times New Roman" w:cs="Times New Roman"/>
        </w:rPr>
      </w:pPr>
    </w:p>
    <w:p w14:paraId="5ED77CFB" w14:textId="77777777" w:rsidR="00C7373C" w:rsidRPr="001B0527" w:rsidRDefault="00C7373C" w:rsidP="00290E5A">
      <w:pPr>
        <w:pStyle w:val="a5"/>
        <w:widowControl w:val="0"/>
        <w:autoSpaceDE w:val="0"/>
        <w:autoSpaceDN w:val="0"/>
        <w:adjustRightInd w:val="0"/>
        <w:spacing w:line="360" w:lineRule="auto"/>
        <w:ind w:left="578"/>
        <w:jc w:val="both"/>
        <w:rPr>
          <w:rFonts w:ascii="Times New Roman" w:hAnsi="Times New Roman" w:cs="Times New Roman"/>
        </w:rPr>
      </w:pPr>
    </w:p>
    <w:sectPr w:rsidR="00C7373C" w:rsidRPr="001B0527" w:rsidSect="003943EA">
      <w:headerReference w:type="even" r:id="rId42"/>
      <w:headerReference w:type="default" r:id="rId43"/>
      <w:footerReference w:type="even" r:id="rId44"/>
      <w:footerReference w:type="default" r:id="rId45"/>
      <w:pgSz w:w="11900" w:h="16840"/>
      <w:pgMar w:top="1134" w:right="985"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757FA" w14:textId="77777777" w:rsidR="0078417D" w:rsidRDefault="0078417D" w:rsidP="00004866">
      <w:r>
        <w:separator/>
      </w:r>
    </w:p>
  </w:endnote>
  <w:endnote w:type="continuationSeparator" w:id="0">
    <w:p w14:paraId="72C86D41" w14:textId="77777777" w:rsidR="0078417D" w:rsidRDefault="0078417D" w:rsidP="0000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11ED4" w14:textId="77777777" w:rsidR="0078417D" w:rsidRDefault="0078417D" w:rsidP="009C0F1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3E49B28" w14:textId="77777777" w:rsidR="0078417D" w:rsidRDefault="0078417D" w:rsidP="009C0F1A">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371EE" w14:textId="77777777" w:rsidR="0078417D" w:rsidRDefault="0078417D" w:rsidP="009C0F1A">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D243A" w14:textId="77777777" w:rsidR="0078417D" w:rsidRDefault="0078417D" w:rsidP="00004866">
      <w:r>
        <w:separator/>
      </w:r>
    </w:p>
  </w:footnote>
  <w:footnote w:type="continuationSeparator" w:id="0">
    <w:p w14:paraId="4B656565" w14:textId="77777777" w:rsidR="0078417D" w:rsidRDefault="0078417D" w:rsidP="00004866">
      <w:r>
        <w:continuationSeparator/>
      </w:r>
    </w:p>
  </w:footnote>
  <w:footnote w:id="1">
    <w:p w14:paraId="4C82F3DA" w14:textId="260424A0"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Конкурентная стратегия: Методика анализа отраслей и конкурентов/Майкл Е. Портер; Пер. с англ. – 2-е изд. – </w:t>
      </w:r>
      <w:proofErr w:type="spellStart"/>
      <w:r w:rsidRPr="001B0527">
        <w:rPr>
          <w:rFonts w:ascii="Times" w:hAnsi="Times"/>
          <w:sz w:val="22"/>
          <w:szCs w:val="22"/>
        </w:rPr>
        <w:t>М.:Альпина</w:t>
      </w:r>
      <w:proofErr w:type="spellEnd"/>
      <w:r w:rsidRPr="001B0527">
        <w:rPr>
          <w:rFonts w:ascii="Times" w:hAnsi="Times"/>
          <w:sz w:val="22"/>
          <w:szCs w:val="22"/>
        </w:rPr>
        <w:t xml:space="preserve"> Бизнес Букс, 2006. – 454 с.</w:t>
      </w:r>
    </w:p>
  </w:footnote>
  <w:footnote w:id="2">
    <w:p w14:paraId="56D1C0DE" w14:textId="6E0E4237"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Портер М. Международная </w:t>
      </w:r>
      <w:proofErr w:type="spellStart"/>
      <w:r w:rsidRPr="001B0527">
        <w:rPr>
          <w:rFonts w:ascii="Times" w:hAnsi="Times"/>
          <w:sz w:val="22"/>
          <w:szCs w:val="22"/>
        </w:rPr>
        <w:t>конкуренция:Пер</w:t>
      </w:r>
      <w:proofErr w:type="spellEnd"/>
      <w:r w:rsidRPr="001B0527">
        <w:rPr>
          <w:rFonts w:ascii="Times" w:hAnsi="Times"/>
          <w:sz w:val="22"/>
          <w:szCs w:val="22"/>
        </w:rPr>
        <w:t xml:space="preserve">. с </w:t>
      </w:r>
      <w:proofErr w:type="spellStart"/>
      <w:r w:rsidRPr="001B0527">
        <w:rPr>
          <w:rFonts w:ascii="Times" w:hAnsi="Times"/>
          <w:sz w:val="22"/>
          <w:szCs w:val="22"/>
        </w:rPr>
        <w:t>англ</w:t>
      </w:r>
      <w:proofErr w:type="spellEnd"/>
      <w:r w:rsidRPr="001B0527">
        <w:rPr>
          <w:rFonts w:ascii="Times" w:hAnsi="Times"/>
          <w:sz w:val="22"/>
          <w:szCs w:val="22"/>
        </w:rPr>
        <w:t>/Под ред. и с предисловием В.Д. Щетинина.-М.:</w:t>
      </w:r>
      <w:proofErr w:type="spellStart"/>
      <w:r w:rsidRPr="001B0527">
        <w:rPr>
          <w:rFonts w:ascii="Times" w:hAnsi="Times"/>
          <w:sz w:val="22"/>
          <w:szCs w:val="22"/>
        </w:rPr>
        <w:t>Междунар</w:t>
      </w:r>
      <w:proofErr w:type="spellEnd"/>
      <w:r w:rsidRPr="001B0527">
        <w:rPr>
          <w:rFonts w:ascii="Times" w:hAnsi="Times"/>
          <w:sz w:val="22"/>
          <w:szCs w:val="22"/>
        </w:rPr>
        <w:t>. отношения,1993. – 896 с.</w:t>
      </w:r>
    </w:p>
  </w:footnote>
  <w:footnote w:id="3">
    <w:p w14:paraId="47E0FA36" w14:textId="14B9E15C" w:rsidR="0078417D" w:rsidRDefault="0078417D" w:rsidP="001B0527">
      <w:pPr>
        <w:pStyle w:val="a8"/>
        <w:spacing w:line="360" w:lineRule="auto"/>
        <w:jc w:val="both"/>
      </w:pPr>
      <w:r w:rsidRPr="001B0527">
        <w:rPr>
          <w:rStyle w:val="aa"/>
          <w:rFonts w:ascii="Times" w:hAnsi="Times"/>
          <w:sz w:val="22"/>
          <w:szCs w:val="22"/>
        </w:rPr>
        <w:footnoteRef/>
      </w:r>
      <w:r w:rsidRPr="001B0527">
        <w:rPr>
          <w:rFonts w:ascii="Times" w:hAnsi="Times"/>
          <w:sz w:val="22"/>
          <w:szCs w:val="22"/>
        </w:rPr>
        <w:t xml:space="preserve"> </w:t>
      </w:r>
      <w:proofErr w:type="spellStart"/>
      <w:r w:rsidRPr="001B0527">
        <w:rPr>
          <w:rFonts w:ascii="Times" w:hAnsi="Times"/>
          <w:sz w:val="22"/>
          <w:szCs w:val="22"/>
        </w:rPr>
        <w:t>Торгунов</w:t>
      </w:r>
      <w:proofErr w:type="spellEnd"/>
      <w:r w:rsidRPr="001B0527">
        <w:rPr>
          <w:rFonts w:ascii="Times" w:hAnsi="Times"/>
          <w:sz w:val="22"/>
          <w:szCs w:val="22"/>
        </w:rPr>
        <w:t xml:space="preserve"> И.А. Конкуренция в здравоохранении и медицине. </w:t>
      </w:r>
      <w:r w:rsidRPr="001B0527">
        <w:rPr>
          <w:rFonts w:ascii="Times" w:hAnsi="Times" w:cs="Times New Roman"/>
          <w:color w:val="0E0E0E"/>
          <w:sz w:val="22"/>
          <w:szCs w:val="22"/>
        </w:rPr>
        <w:t xml:space="preserve">[Электронный ресурс]. </w:t>
      </w:r>
      <w:r w:rsidRPr="001B0527">
        <w:rPr>
          <w:rFonts w:ascii="Times" w:hAnsi="Times" w:cs="Times New Roman"/>
          <w:color w:val="0E0E0E"/>
          <w:sz w:val="22"/>
          <w:szCs w:val="22"/>
          <w:lang w:val="en-US"/>
        </w:rPr>
        <w:t>URL</w:t>
      </w:r>
      <w:r w:rsidRPr="001B0527">
        <w:rPr>
          <w:rFonts w:ascii="Times" w:hAnsi="Times" w:cs="Times New Roman"/>
          <w:color w:val="0E0E0E"/>
          <w:sz w:val="22"/>
          <w:szCs w:val="22"/>
        </w:rPr>
        <w:t xml:space="preserve">: </w:t>
      </w:r>
      <w:r w:rsidRPr="001B0527">
        <w:rPr>
          <w:rFonts w:ascii="Times" w:hAnsi="Times"/>
          <w:sz w:val="22"/>
          <w:szCs w:val="22"/>
        </w:rPr>
        <w:t>http://www.cfin.ru/management/strategy/health_system.shtml</w:t>
      </w:r>
    </w:p>
  </w:footnote>
  <w:footnote w:id="4">
    <w:p w14:paraId="1CEBC33C" w14:textId="4572D6FD"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Портер М. Международная </w:t>
      </w:r>
      <w:proofErr w:type="spellStart"/>
      <w:r w:rsidRPr="001B0527">
        <w:rPr>
          <w:rFonts w:ascii="Times" w:hAnsi="Times"/>
          <w:sz w:val="22"/>
          <w:szCs w:val="22"/>
        </w:rPr>
        <w:t>конкуренция:Пер</w:t>
      </w:r>
      <w:proofErr w:type="spellEnd"/>
      <w:r w:rsidRPr="001B0527">
        <w:rPr>
          <w:rFonts w:ascii="Times" w:hAnsi="Times"/>
          <w:sz w:val="22"/>
          <w:szCs w:val="22"/>
        </w:rPr>
        <w:t xml:space="preserve">. с </w:t>
      </w:r>
      <w:proofErr w:type="spellStart"/>
      <w:r w:rsidRPr="001B0527">
        <w:rPr>
          <w:rFonts w:ascii="Times" w:hAnsi="Times"/>
          <w:sz w:val="22"/>
          <w:szCs w:val="22"/>
        </w:rPr>
        <w:t>англ</w:t>
      </w:r>
      <w:proofErr w:type="spellEnd"/>
      <w:r w:rsidRPr="001B0527">
        <w:rPr>
          <w:rFonts w:ascii="Times" w:hAnsi="Times"/>
          <w:sz w:val="22"/>
          <w:szCs w:val="22"/>
        </w:rPr>
        <w:t>/Под ред. и с предисловием В.Д. Щетинина.-М.:</w:t>
      </w:r>
      <w:proofErr w:type="spellStart"/>
      <w:r w:rsidRPr="001B0527">
        <w:rPr>
          <w:rFonts w:ascii="Times" w:hAnsi="Times"/>
          <w:sz w:val="22"/>
          <w:szCs w:val="22"/>
        </w:rPr>
        <w:t>Междунар</w:t>
      </w:r>
      <w:proofErr w:type="spellEnd"/>
      <w:r w:rsidRPr="001B0527">
        <w:rPr>
          <w:rFonts w:ascii="Times" w:hAnsi="Times"/>
          <w:sz w:val="22"/>
          <w:szCs w:val="22"/>
        </w:rPr>
        <w:t xml:space="preserve">. отношения,1993. – 896 с. </w:t>
      </w:r>
    </w:p>
  </w:footnote>
  <w:footnote w:id="5">
    <w:p w14:paraId="1BAD9191" w14:textId="367D379C" w:rsidR="0078417D" w:rsidRPr="001B0527" w:rsidRDefault="0078417D" w:rsidP="001B0527">
      <w:pPr>
        <w:pStyle w:val="a8"/>
        <w:spacing w:line="360" w:lineRule="auto"/>
        <w:jc w:val="both"/>
        <w:rPr>
          <w:sz w:val="22"/>
          <w:szCs w:val="22"/>
        </w:rPr>
      </w:pPr>
      <w:r w:rsidRPr="001B0527">
        <w:rPr>
          <w:rStyle w:val="aa"/>
          <w:sz w:val="22"/>
          <w:szCs w:val="22"/>
        </w:rPr>
        <w:footnoteRef/>
      </w:r>
      <w:r w:rsidRPr="001B0527">
        <w:rPr>
          <w:sz w:val="22"/>
          <w:szCs w:val="22"/>
        </w:rPr>
        <w:t xml:space="preserve"> </w:t>
      </w:r>
      <w:r w:rsidRPr="001B0527">
        <w:rPr>
          <w:rFonts w:ascii="Times" w:hAnsi="Times"/>
          <w:sz w:val="22"/>
          <w:szCs w:val="22"/>
        </w:rPr>
        <w:t>Экономика отраслевых рынков и политика государства : Учебник/Н.В. Пахомова, К.К. Рихтер. – М.:ЗАО «Издательство «Экономика», 2009. – 815 с.</w:t>
      </w:r>
    </w:p>
  </w:footnote>
  <w:footnote w:id="6">
    <w:p w14:paraId="563C3DD3" w14:textId="4C295865"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История появления и развития медицинской техники. . </w:t>
      </w:r>
      <w:r w:rsidRPr="001B0527">
        <w:rPr>
          <w:rFonts w:ascii="Times" w:hAnsi="Times" w:cs="Times New Roman"/>
          <w:color w:val="0E0E0E"/>
          <w:sz w:val="22"/>
          <w:szCs w:val="22"/>
        </w:rPr>
        <w:t xml:space="preserve">[Электронный ресурс]. </w:t>
      </w:r>
      <w:r w:rsidRPr="001B0527">
        <w:rPr>
          <w:rFonts w:ascii="Times" w:hAnsi="Times" w:cs="Times New Roman"/>
          <w:color w:val="0E0E0E"/>
          <w:sz w:val="22"/>
          <w:szCs w:val="22"/>
          <w:lang w:val="en-US"/>
        </w:rPr>
        <w:t>URL</w:t>
      </w:r>
      <w:r w:rsidRPr="001B0527">
        <w:rPr>
          <w:rFonts w:ascii="Times" w:hAnsi="Times" w:cs="Times New Roman"/>
          <w:color w:val="0E0E0E"/>
          <w:sz w:val="22"/>
          <w:szCs w:val="22"/>
        </w:rPr>
        <w:t xml:space="preserve">: </w:t>
      </w:r>
      <w:r w:rsidRPr="001B0527">
        <w:rPr>
          <w:rFonts w:ascii="Times" w:hAnsi="Times"/>
          <w:sz w:val="22"/>
          <w:szCs w:val="22"/>
        </w:rPr>
        <w:t>http://www.temaufa.ru/company_category/articles/health/istoriya-poyavleniya-i-razvitiya-medicinskojj-tekhniki-354/</w:t>
      </w:r>
    </w:p>
  </w:footnote>
  <w:footnote w:id="7">
    <w:p w14:paraId="64C5A129" w14:textId="459FDB3E" w:rsidR="0078417D" w:rsidRPr="002D143E" w:rsidRDefault="0078417D" w:rsidP="001B0527">
      <w:pPr>
        <w:pStyle w:val="a8"/>
        <w:spacing w:line="360" w:lineRule="auto"/>
        <w:jc w:val="both"/>
        <w:rPr>
          <w:rFonts w:ascii="Times" w:hAnsi="Times"/>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Helvetica"/>
          <w:color w:val="1C1C1C"/>
          <w:sz w:val="22"/>
          <w:szCs w:val="22"/>
        </w:rPr>
        <w:t>Краткая медицинская энциклопедия: В 3-х тт. АМН СССР / академик Б. В. Петровский.</w:t>
      </w:r>
      <w:r w:rsidRPr="001B0527">
        <w:rPr>
          <w:rFonts w:ascii="Times" w:hAnsi="Times" w:cs="Helvetica"/>
          <w:color w:val="1C1C1C"/>
          <w:sz w:val="22"/>
          <w:szCs w:val="22"/>
          <w:lang w:val="en-US"/>
        </w:rPr>
        <w:t> </w:t>
      </w:r>
      <w:r w:rsidRPr="001B0527">
        <w:rPr>
          <w:rFonts w:ascii="Times" w:hAnsi="Times" w:cs="Helvetica"/>
          <w:color w:val="1C1C1C"/>
          <w:sz w:val="22"/>
          <w:szCs w:val="22"/>
        </w:rPr>
        <w:t>— М.: Советская энциклопедия, 1989.</w:t>
      </w:r>
      <w:r w:rsidRPr="001B0527">
        <w:rPr>
          <w:rFonts w:ascii="Times" w:hAnsi="Times" w:cs="Helvetica"/>
          <w:color w:val="1C1C1C"/>
          <w:sz w:val="22"/>
          <w:szCs w:val="22"/>
          <w:lang w:val="en-US"/>
        </w:rPr>
        <w:t> </w:t>
      </w:r>
      <w:r w:rsidRPr="001B0527">
        <w:rPr>
          <w:rFonts w:ascii="Times" w:hAnsi="Times" w:cs="Helvetica"/>
          <w:color w:val="1C1C1C"/>
          <w:sz w:val="22"/>
          <w:szCs w:val="22"/>
        </w:rPr>
        <w:t>— Т.</w:t>
      </w:r>
      <w:r w:rsidRPr="001B0527">
        <w:rPr>
          <w:rFonts w:ascii="Times" w:hAnsi="Times" w:cs="Helvetica"/>
          <w:color w:val="1C1C1C"/>
          <w:sz w:val="22"/>
          <w:szCs w:val="22"/>
          <w:lang w:val="en-US"/>
        </w:rPr>
        <w:t> </w:t>
      </w:r>
      <w:r w:rsidRPr="001B0527">
        <w:rPr>
          <w:rFonts w:ascii="Times" w:hAnsi="Times" w:cs="Helvetica"/>
          <w:color w:val="1C1C1C"/>
          <w:sz w:val="22"/>
          <w:szCs w:val="22"/>
        </w:rPr>
        <w:t>2.</w:t>
      </w:r>
      <w:r w:rsidRPr="001B0527">
        <w:rPr>
          <w:rFonts w:ascii="Times" w:hAnsi="Times" w:cs="Helvetica"/>
          <w:color w:val="1C1C1C"/>
          <w:sz w:val="22"/>
          <w:szCs w:val="22"/>
          <w:lang w:val="en-US"/>
        </w:rPr>
        <w:t> </w:t>
      </w:r>
      <w:r w:rsidRPr="001B0527">
        <w:rPr>
          <w:rFonts w:ascii="Times" w:hAnsi="Times" w:cs="Helvetica"/>
          <w:color w:val="1C1C1C"/>
          <w:sz w:val="22"/>
          <w:szCs w:val="22"/>
        </w:rPr>
        <w:t>— С.</w:t>
      </w:r>
      <w:r w:rsidRPr="001B0527">
        <w:rPr>
          <w:rFonts w:ascii="Times" w:hAnsi="Times" w:cs="Helvetica"/>
          <w:color w:val="1C1C1C"/>
          <w:sz w:val="22"/>
          <w:szCs w:val="22"/>
          <w:lang w:val="en-US"/>
        </w:rPr>
        <w:t> </w:t>
      </w:r>
      <w:r w:rsidRPr="001B0527">
        <w:rPr>
          <w:rFonts w:ascii="Times" w:hAnsi="Times" w:cs="Helvetica"/>
          <w:color w:val="1C1C1C"/>
          <w:sz w:val="22"/>
          <w:szCs w:val="22"/>
        </w:rPr>
        <w:t>146.</w:t>
      </w:r>
      <w:r w:rsidRPr="001B0527">
        <w:rPr>
          <w:rFonts w:ascii="Times" w:hAnsi="Times" w:cs="Helvetica"/>
          <w:color w:val="1C1C1C"/>
          <w:sz w:val="22"/>
          <w:szCs w:val="22"/>
          <w:lang w:val="en-US"/>
        </w:rPr>
        <w:t> </w:t>
      </w:r>
      <w:r w:rsidRPr="001B0527">
        <w:rPr>
          <w:rFonts w:ascii="Times" w:hAnsi="Times" w:cs="Helvetica"/>
          <w:color w:val="1C1C1C"/>
          <w:sz w:val="22"/>
          <w:szCs w:val="22"/>
        </w:rPr>
        <w:t>— 608</w:t>
      </w:r>
      <w:r w:rsidRPr="001B0527">
        <w:rPr>
          <w:rFonts w:ascii="Times" w:hAnsi="Times" w:cs="Helvetica"/>
          <w:color w:val="1C1C1C"/>
          <w:sz w:val="22"/>
          <w:szCs w:val="22"/>
          <w:lang w:val="en-US"/>
        </w:rPr>
        <w:t> </w:t>
      </w:r>
      <w:r w:rsidRPr="001B0527">
        <w:rPr>
          <w:rFonts w:ascii="Times" w:hAnsi="Times" w:cs="Helvetica"/>
          <w:color w:val="1C1C1C"/>
          <w:sz w:val="22"/>
          <w:szCs w:val="22"/>
        </w:rPr>
        <w:t>с.</w:t>
      </w:r>
      <w:r w:rsidRPr="001B0527">
        <w:rPr>
          <w:rFonts w:ascii="Times" w:hAnsi="Times" w:cs="Helvetica"/>
          <w:color w:val="1C1C1C"/>
          <w:sz w:val="22"/>
          <w:szCs w:val="22"/>
          <w:lang w:val="en-US"/>
        </w:rPr>
        <w:t> </w:t>
      </w:r>
    </w:p>
  </w:footnote>
  <w:footnote w:id="8">
    <w:p w14:paraId="5452FBCB" w14:textId="6EAD439A" w:rsidR="0078417D" w:rsidRPr="001B0527" w:rsidRDefault="0078417D" w:rsidP="001B0527">
      <w:pPr>
        <w:pStyle w:val="a8"/>
        <w:spacing w:line="360" w:lineRule="auto"/>
        <w:jc w:val="both"/>
        <w:rPr>
          <w:rFonts w:ascii="Times" w:hAnsi="Times"/>
          <w:sz w:val="22"/>
          <w:szCs w:val="22"/>
          <w:lang w:val="en-US"/>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Сайт Федеральной службы по надзору в сфере здравоохранения. </w:t>
      </w:r>
      <w:r w:rsidRPr="001B0527">
        <w:rPr>
          <w:rFonts w:ascii="Times" w:hAnsi="Times" w:cs="Times New Roman"/>
          <w:sz w:val="22"/>
          <w:szCs w:val="22"/>
          <w:lang w:val="en-US"/>
        </w:rPr>
        <w:t>URL:</w:t>
      </w:r>
      <w:r w:rsidRPr="001B0527">
        <w:rPr>
          <w:rFonts w:ascii="Times" w:hAnsi="Times"/>
          <w:sz w:val="22"/>
          <w:szCs w:val="22"/>
          <w:lang w:val="en-US"/>
        </w:rPr>
        <w:t xml:space="preserve"> http://www.roszdravnadzor.ru/medproducts</w:t>
      </w:r>
    </w:p>
  </w:footnote>
  <w:footnote w:id="9">
    <w:p w14:paraId="1E61552E" w14:textId="49239491" w:rsidR="0078417D" w:rsidRPr="0065068A" w:rsidRDefault="0078417D" w:rsidP="001B0527">
      <w:pPr>
        <w:pStyle w:val="a8"/>
        <w:spacing w:line="360" w:lineRule="auto"/>
        <w:jc w:val="both"/>
        <w:rPr>
          <w:rFonts w:ascii="Times" w:hAnsi="Times"/>
        </w:rPr>
      </w:pPr>
      <w:r w:rsidRPr="001B0527">
        <w:rPr>
          <w:rStyle w:val="aa"/>
          <w:rFonts w:ascii="Times" w:hAnsi="Times"/>
          <w:sz w:val="22"/>
          <w:szCs w:val="22"/>
        </w:rPr>
        <w:footnoteRef/>
      </w:r>
      <w:r w:rsidRPr="001B0527">
        <w:rPr>
          <w:rFonts w:ascii="Times" w:hAnsi="Times"/>
          <w:sz w:val="22"/>
          <w:szCs w:val="22"/>
        </w:rPr>
        <w:t xml:space="preserve"> Сайт организации Всемирного Банка. </w:t>
      </w:r>
      <w:r w:rsidRPr="001B0527">
        <w:rPr>
          <w:rFonts w:ascii="Times" w:hAnsi="Times"/>
          <w:sz w:val="22"/>
          <w:szCs w:val="22"/>
          <w:lang w:val="en-US"/>
        </w:rPr>
        <w:t>URL</w:t>
      </w:r>
      <w:r w:rsidRPr="001B0527">
        <w:rPr>
          <w:rFonts w:ascii="Times" w:hAnsi="Times"/>
          <w:sz w:val="22"/>
          <w:szCs w:val="22"/>
        </w:rPr>
        <w:t>: http://www-wds.worldbank.org/external/default/WDSContentServer/WDSP/IB/2007/03/02/000310607_20070302113845/Rendered/PDF/388190HNPBrief801PUBLIC1.pdf</w:t>
      </w:r>
    </w:p>
  </w:footnote>
  <w:footnote w:id="10">
    <w:p w14:paraId="1F78649F" w14:textId="3AE3F8A9" w:rsidR="0078417D" w:rsidRPr="001B0527" w:rsidRDefault="0078417D" w:rsidP="001B0527">
      <w:pPr>
        <w:widowControl w:val="0"/>
        <w:autoSpaceDE w:val="0"/>
        <w:autoSpaceDN w:val="0"/>
        <w:adjustRightInd w:val="0"/>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proofErr w:type="spellStart"/>
      <w:r w:rsidRPr="001B0527">
        <w:rPr>
          <w:rFonts w:ascii="Times" w:hAnsi="Times" w:cs="Times New Roman"/>
          <w:sz w:val="22"/>
          <w:szCs w:val="22"/>
        </w:rPr>
        <w:t>Кокушкина</w:t>
      </w:r>
      <w:proofErr w:type="spellEnd"/>
      <w:r w:rsidRPr="001B0527">
        <w:rPr>
          <w:rFonts w:ascii="Times" w:hAnsi="Times" w:cs="Times New Roman"/>
          <w:sz w:val="22"/>
          <w:szCs w:val="22"/>
        </w:rPr>
        <w:t xml:space="preserve"> И.В. «Международная торговля. </w:t>
      </w:r>
      <w:proofErr w:type="spellStart"/>
      <w:r w:rsidRPr="001B0527">
        <w:rPr>
          <w:rFonts w:ascii="Times" w:hAnsi="Times" w:cs="Times New Roman"/>
          <w:sz w:val="22"/>
          <w:szCs w:val="22"/>
        </w:rPr>
        <w:t>Конъюктура</w:t>
      </w:r>
      <w:proofErr w:type="spellEnd"/>
      <w:r w:rsidRPr="001B0527">
        <w:rPr>
          <w:rFonts w:ascii="Times" w:hAnsi="Times" w:cs="Times New Roman"/>
          <w:sz w:val="22"/>
          <w:szCs w:val="22"/>
        </w:rPr>
        <w:t xml:space="preserve"> и прогнозирование мировых рынков товаров и услуг». Рабочая </w:t>
      </w:r>
      <w:proofErr w:type="spellStart"/>
      <w:r w:rsidRPr="001B0527">
        <w:rPr>
          <w:rFonts w:ascii="Times" w:hAnsi="Times" w:cs="Times New Roman"/>
          <w:sz w:val="22"/>
          <w:szCs w:val="22"/>
        </w:rPr>
        <w:t>тетрадь-конспект.-СПб:Изд-во</w:t>
      </w:r>
      <w:proofErr w:type="spellEnd"/>
      <w:r w:rsidRPr="001B0527">
        <w:rPr>
          <w:rFonts w:ascii="Times" w:hAnsi="Times" w:cs="Times New Roman"/>
          <w:sz w:val="22"/>
          <w:szCs w:val="22"/>
        </w:rPr>
        <w:t xml:space="preserve"> Юридического института, 2012.</w:t>
      </w:r>
    </w:p>
  </w:footnote>
  <w:footnote w:id="11">
    <w:p w14:paraId="231442E3" w14:textId="7FE08DF6" w:rsidR="0078417D" w:rsidRPr="00415AD7" w:rsidRDefault="0078417D" w:rsidP="001B0527">
      <w:pPr>
        <w:pStyle w:val="a8"/>
        <w:spacing w:line="360" w:lineRule="auto"/>
        <w:jc w:val="both"/>
        <w:rPr>
          <w:lang w:val="en-US"/>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Сайт статистического портала «Статиста». </w:t>
      </w:r>
      <w:r w:rsidRPr="001B0527">
        <w:rPr>
          <w:rFonts w:ascii="Times" w:hAnsi="Times" w:cs="Times New Roman"/>
          <w:sz w:val="22"/>
          <w:szCs w:val="22"/>
          <w:lang w:val="en-US"/>
        </w:rPr>
        <w:t>URL: http://www.statista.com/markets/412/topic/453/medical-technology/</w:t>
      </w:r>
    </w:p>
  </w:footnote>
  <w:footnote w:id="12">
    <w:p w14:paraId="29B023D7" w14:textId="4D0B05A2" w:rsidR="0078417D" w:rsidRPr="001B0527" w:rsidRDefault="0078417D" w:rsidP="001B0527">
      <w:pPr>
        <w:pStyle w:val="a8"/>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proofErr w:type="spellStart"/>
      <w:r w:rsidRPr="001B0527">
        <w:rPr>
          <w:rFonts w:ascii="Times" w:hAnsi="Times" w:cs="Times New Roman"/>
          <w:sz w:val="22"/>
          <w:szCs w:val="22"/>
        </w:rPr>
        <w:t>Маркетнговое</w:t>
      </w:r>
      <w:proofErr w:type="spellEnd"/>
      <w:r w:rsidRPr="001B0527">
        <w:rPr>
          <w:rFonts w:ascii="Times" w:hAnsi="Times" w:cs="Times New Roman"/>
          <w:sz w:val="22"/>
          <w:szCs w:val="22"/>
        </w:rPr>
        <w:t xml:space="preserve"> исследование рынка медицинской техники и изделий. </w:t>
      </w:r>
      <w:r w:rsidRPr="001B0527">
        <w:rPr>
          <w:rFonts w:ascii="Times" w:hAnsi="Times" w:cs="Times New Roman"/>
          <w:sz w:val="22"/>
          <w:szCs w:val="22"/>
          <w:lang w:val="en-US"/>
        </w:rPr>
        <w:t>URL</w:t>
      </w:r>
      <w:r w:rsidRPr="001B0527">
        <w:rPr>
          <w:rFonts w:ascii="Times" w:hAnsi="Times" w:cs="Times New Roman"/>
          <w:sz w:val="22"/>
          <w:szCs w:val="22"/>
        </w:rPr>
        <w:t>:https://www.google.ru/url?sa=t&amp;rct=j&amp;q=&amp;esrc=s&amp;source=web&amp;cd=1&amp;ved=0ahUKEwjDvZCdl77JAhXEkSwKHeXsAX4QFggfMAA&amp;url=http%3A%2F%2Fsofp.ru%2Fdl.php%3Fid%3D597&amp;usg=AFQjCNH3nkNXJrcFV_oMprKYG-mnvZDpQw&amp;sig2=bwqChRv5k6k41o5dHswGbQ&amp;cad=rjt</w:t>
      </w:r>
    </w:p>
  </w:footnote>
  <w:footnote w:id="13">
    <w:p w14:paraId="69E01F8E" w14:textId="77777777"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Данные с статистического портала: </w:t>
      </w:r>
      <w:r w:rsidRPr="001B0527">
        <w:rPr>
          <w:rFonts w:ascii="Times" w:hAnsi="Times"/>
          <w:sz w:val="22"/>
          <w:szCs w:val="22"/>
          <w:lang w:val="en-US"/>
        </w:rPr>
        <w:t>www</w:t>
      </w:r>
      <w:r w:rsidRPr="001B0527">
        <w:rPr>
          <w:rFonts w:ascii="Times" w:hAnsi="Times"/>
          <w:sz w:val="22"/>
          <w:szCs w:val="22"/>
        </w:rPr>
        <w:t>.</w:t>
      </w:r>
      <w:proofErr w:type="spellStart"/>
      <w:r w:rsidRPr="001B0527">
        <w:rPr>
          <w:rFonts w:ascii="Times" w:hAnsi="Times"/>
          <w:sz w:val="22"/>
          <w:szCs w:val="22"/>
          <w:lang w:val="en-US"/>
        </w:rPr>
        <w:t>statista</w:t>
      </w:r>
      <w:proofErr w:type="spellEnd"/>
      <w:r w:rsidRPr="001B0527">
        <w:rPr>
          <w:rFonts w:ascii="Times" w:hAnsi="Times"/>
          <w:sz w:val="22"/>
          <w:szCs w:val="22"/>
        </w:rPr>
        <w:t>.</w:t>
      </w:r>
      <w:r w:rsidRPr="001B0527">
        <w:rPr>
          <w:rFonts w:ascii="Times" w:hAnsi="Times"/>
          <w:sz w:val="22"/>
          <w:szCs w:val="22"/>
          <w:lang w:val="en-US"/>
        </w:rPr>
        <w:t>com</w:t>
      </w:r>
    </w:p>
  </w:footnote>
  <w:footnote w:id="14">
    <w:p w14:paraId="2CE45116" w14:textId="08A0D476"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Сайт организации Всемирного Банка . </w:t>
      </w:r>
      <w:r w:rsidRPr="001B0527">
        <w:rPr>
          <w:rFonts w:ascii="Times" w:hAnsi="Times"/>
          <w:sz w:val="22"/>
          <w:szCs w:val="22"/>
          <w:lang w:val="en-US"/>
        </w:rPr>
        <w:t>URL</w:t>
      </w:r>
      <w:r w:rsidRPr="001B0527">
        <w:rPr>
          <w:rFonts w:ascii="Times" w:hAnsi="Times"/>
          <w:sz w:val="22"/>
          <w:szCs w:val="22"/>
        </w:rPr>
        <w:t xml:space="preserve">: </w:t>
      </w:r>
      <w:hyperlink r:id="rId1" w:history="1">
        <w:r w:rsidRPr="001B0527">
          <w:rPr>
            <w:rStyle w:val="ab"/>
            <w:rFonts w:ascii="Times" w:hAnsi="Times"/>
            <w:color w:val="auto"/>
            <w:sz w:val="22"/>
            <w:szCs w:val="22"/>
            <w:u w:val="none"/>
          </w:rPr>
          <w:t>http://data.worldbank.org/indicator/SH.XPD.TOTL.ZS</w:t>
        </w:r>
      </w:hyperlink>
    </w:p>
  </w:footnote>
  <w:footnote w:id="15">
    <w:p w14:paraId="0BC8CAE0" w14:textId="28DB743A"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Сайт организации Всемирного Банка . </w:t>
      </w:r>
      <w:r w:rsidRPr="001B0527">
        <w:rPr>
          <w:rFonts w:ascii="Times" w:hAnsi="Times"/>
          <w:sz w:val="22"/>
          <w:szCs w:val="22"/>
          <w:lang w:val="en-US"/>
        </w:rPr>
        <w:t>URL</w:t>
      </w:r>
      <w:r w:rsidRPr="001B0527">
        <w:rPr>
          <w:rFonts w:ascii="Times" w:hAnsi="Times"/>
          <w:sz w:val="22"/>
          <w:szCs w:val="22"/>
        </w:rPr>
        <w:t>: http://data.worldbank.org/indicator/GB.XPD.RSDV.GD.ZS</w:t>
      </w:r>
    </w:p>
  </w:footnote>
  <w:footnote w:id="16">
    <w:p w14:paraId="2C16D2F0" w14:textId="77777777" w:rsidR="0078417D" w:rsidRPr="001B0527" w:rsidRDefault="0078417D" w:rsidP="001B0527">
      <w:pPr>
        <w:pStyle w:val="a8"/>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Сайт статистического портала «Статиста».</w:t>
      </w:r>
    </w:p>
    <w:p w14:paraId="6AC16700" w14:textId="2CDC6BB8" w:rsidR="0078417D" w:rsidRPr="00415AD7" w:rsidRDefault="0078417D" w:rsidP="001B0527">
      <w:pPr>
        <w:pStyle w:val="a8"/>
        <w:spacing w:line="360" w:lineRule="auto"/>
        <w:jc w:val="both"/>
        <w:rPr>
          <w:rFonts w:ascii="Times New Roman" w:hAnsi="Times New Roman" w:cs="Times New Roman"/>
          <w:lang w:val="en-US"/>
        </w:rPr>
      </w:pPr>
      <w:r w:rsidRPr="001B0527">
        <w:rPr>
          <w:rFonts w:ascii="Times" w:hAnsi="Times" w:cs="Times New Roman"/>
          <w:sz w:val="22"/>
          <w:szCs w:val="22"/>
          <w:lang w:val="en-US"/>
        </w:rPr>
        <w:t>URL : http://www.statista.com/statistics/277613/total-revenue-of-global-medical-technology-industry/</w:t>
      </w:r>
    </w:p>
  </w:footnote>
  <w:footnote w:id="17">
    <w:p w14:paraId="096A47F4" w14:textId="6ABF45D8" w:rsidR="0078417D" w:rsidRPr="001B0527" w:rsidRDefault="0078417D" w:rsidP="001B0527">
      <w:pPr>
        <w:pStyle w:val="a8"/>
        <w:spacing w:line="360" w:lineRule="auto"/>
        <w:rPr>
          <w:rFonts w:ascii="Times New Roman" w:hAnsi="Times New Roman" w:cs="Times New Roman"/>
          <w:sz w:val="22"/>
          <w:szCs w:val="22"/>
        </w:rPr>
      </w:pPr>
      <w:r w:rsidRPr="001B0527">
        <w:rPr>
          <w:rStyle w:val="aa"/>
          <w:rFonts w:ascii="Times New Roman" w:hAnsi="Times New Roman" w:cs="Times New Roman"/>
          <w:sz w:val="22"/>
          <w:szCs w:val="22"/>
        </w:rPr>
        <w:footnoteRef/>
      </w:r>
      <w:r w:rsidRPr="001B0527">
        <w:rPr>
          <w:rFonts w:ascii="Times New Roman" w:hAnsi="Times New Roman" w:cs="Times New Roman"/>
          <w:sz w:val="22"/>
          <w:szCs w:val="22"/>
        </w:rPr>
        <w:t xml:space="preserve"> </w:t>
      </w:r>
      <w:r w:rsidRPr="001B0527">
        <w:rPr>
          <w:rFonts w:ascii="Times New Roman" w:hAnsi="Times New Roman" w:cs="Times New Roman"/>
          <w:color w:val="262626"/>
          <w:sz w:val="22"/>
          <w:szCs w:val="22"/>
        </w:rPr>
        <w:t xml:space="preserve">Сайт статистического портала «Статиста». </w:t>
      </w:r>
      <w:r w:rsidRPr="001B0527">
        <w:rPr>
          <w:rFonts w:ascii="Times New Roman" w:hAnsi="Times New Roman" w:cs="Times New Roman"/>
          <w:color w:val="262626"/>
          <w:sz w:val="22"/>
          <w:szCs w:val="22"/>
          <w:lang w:val="en-US"/>
        </w:rPr>
        <w:t>URL</w:t>
      </w:r>
      <w:r w:rsidRPr="001B0527">
        <w:rPr>
          <w:rFonts w:ascii="Times New Roman" w:hAnsi="Times New Roman" w:cs="Times New Roman"/>
          <w:color w:val="262626"/>
          <w:sz w:val="22"/>
          <w:szCs w:val="22"/>
        </w:rPr>
        <w:t xml:space="preserve">: </w:t>
      </w:r>
      <w:r w:rsidRPr="001B0527">
        <w:rPr>
          <w:rFonts w:ascii="Times New Roman" w:hAnsi="Times New Roman" w:cs="Times New Roman"/>
          <w:sz w:val="22"/>
          <w:szCs w:val="22"/>
        </w:rPr>
        <w:t>http://www.statista.com/statistics/276296/number-of-american-and-european-medical-technology-companies/</w:t>
      </w:r>
    </w:p>
  </w:footnote>
  <w:footnote w:id="18">
    <w:p w14:paraId="1ABF0FBE" w14:textId="77777777" w:rsidR="0078417D" w:rsidRPr="001B0527" w:rsidRDefault="0078417D" w:rsidP="001B0527">
      <w:pPr>
        <w:pStyle w:val="a8"/>
        <w:spacing w:line="360" w:lineRule="auto"/>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color w:val="262626"/>
          <w:sz w:val="22"/>
          <w:szCs w:val="22"/>
        </w:rPr>
        <w:t xml:space="preserve">Сайт статистического портала «Статиста». </w:t>
      </w:r>
      <w:r w:rsidRPr="001B0527">
        <w:rPr>
          <w:rFonts w:ascii="Times" w:hAnsi="Times" w:cs="Times New Roman"/>
          <w:color w:val="262626"/>
          <w:sz w:val="22"/>
          <w:szCs w:val="22"/>
          <w:lang w:val="en-US"/>
        </w:rPr>
        <w:t>URL</w:t>
      </w:r>
      <w:r w:rsidRPr="001B0527">
        <w:rPr>
          <w:rFonts w:ascii="Times" w:hAnsi="Times" w:cs="Times New Roman"/>
          <w:color w:val="262626"/>
          <w:sz w:val="22"/>
          <w:szCs w:val="22"/>
        </w:rPr>
        <w:t xml:space="preserve">: </w:t>
      </w:r>
      <w:r w:rsidRPr="001B0527">
        <w:rPr>
          <w:rFonts w:ascii="Times" w:hAnsi="Times" w:cs="Times New Roman"/>
          <w:sz w:val="22"/>
          <w:szCs w:val="22"/>
        </w:rPr>
        <w:t>http://www.statista.com/statistics/266428/revenue-of-johnson-and-johnson-worldwide-by-segment/</w:t>
      </w:r>
    </w:p>
  </w:footnote>
  <w:footnote w:id="19">
    <w:p w14:paraId="5B412F96" w14:textId="67A9CF63" w:rsidR="0078417D" w:rsidRPr="001B0527" w:rsidRDefault="0078417D" w:rsidP="00C518AB">
      <w:pPr>
        <w:widowControl w:val="0"/>
        <w:autoSpaceDE w:val="0"/>
        <w:autoSpaceDN w:val="0"/>
        <w:adjustRightInd w:val="0"/>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Внешнеэкономическая деятельность: учебник для бакалавров / Е.Ф. </w:t>
      </w:r>
      <w:proofErr w:type="spellStart"/>
      <w:r w:rsidRPr="001B0527">
        <w:rPr>
          <w:rFonts w:ascii="Times" w:hAnsi="Times" w:cs="Times New Roman"/>
          <w:sz w:val="22"/>
          <w:szCs w:val="22"/>
        </w:rPr>
        <w:t>Прокушев</w:t>
      </w:r>
      <w:proofErr w:type="spellEnd"/>
      <w:r w:rsidRPr="001B0527">
        <w:rPr>
          <w:rFonts w:ascii="Times" w:hAnsi="Times" w:cs="Times New Roman"/>
          <w:sz w:val="22"/>
          <w:szCs w:val="22"/>
        </w:rPr>
        <w:t xml:space="preserve">, А.А. Костин; под ред. Е.Ф. </w:t>
      </w:r>
      <w:proofErr w:type="spellStart"/>
      <w:r w:rsidRPr="001B0527">
        <w:rPr>
          <w:rFonts w:ascii="Times" w:hAnsi="Times" w:cs="Times New Roman"/>
          <w:sz w:val="22"/>
          <w:szCs w:val="22"/>
        </w:rPr>
        <w:t>Прокушева</w:t>
      </w:r>
      <w:proofErr w:type="spellEnd"/>
      <w:r w:rsidRPr="001B0527">
        <w:rPr>
          <w:rFonts w:ascii="Times" w:hAnsi="Times" w:cs="Times New Roman"/>
          <w:sz w:val="22"/>
          <w:szCs w:val="22"/>
        </w:rPr>
        <w:t xml:space="preserve">. </w:t>
      </w:r>
      <w:r w:rsidRPr="001B0527">
        <w:rPr>
          <w:rFonts w:ascii="Times" w:hAnsi="Times" w:cs="Times New Roman"/>
          <w:sz w:val="22"/>
          <w:szCs w:val="22"/>
        </w:rPr>
        <w:softHyphen/>
        <w:t xml:space="preserve">- 8-е изд., </w:t>
      </w:r>
      <w:proofErr w:type="spellStart"/>
      <w:r w:rsidRPr="001B0527">
        <w:rPr>
          <w:rFonts w:ascii="Times" w:hAnsi="Times" w:cs="Times New Roman"/>
          <w:sz w:val="22"/>
          <w:szCs w:val="22"/>
        </w:rPr>
        <w:t>перераб</w:t>
      </w:r>
      <w:proofErr w:type="spellEnd"/>
      <w:r w:rsidRPr="001B0527">
        <w:rPr>
          <w:rFonts w:ascii="Times" w:hAnsi="Times" w:cs="Times New Roman"/>
          <w:sz w:val="22"/>
          <w:szCs w:val="22"/>
        </w:rPr>
        <w:t xml:space="preserve">. и доп. – М. : Изд-во </w:t>
      </w:r>
      <w:proofErr w:type="spellStart"/>
      <w:r w:rsidRPr="001B0527">
        <w:rPr>
          <w:rFonts w:ascii="Times" w:hAnsi="Times" w:cs="Times New Roman"/>
          <w:sz w:val="22"/>
          <w:szCs w:val="22"/>
        </w:rPr>
        <w:t>Юрайт</w:t>
      </w:r>
      <w:proofErr w:type="spellEnd"/>
      <w:r w:rsidRPr="001B0527">
        <w:rPr>
          <w:rFonts w:ascii="Times" w:hAnsi="Times" w:cs="Times New Roman"/>
          <w:sz w:val="22"/>
          <w:szCs w:val="22"/>
        </w:rPr>
        <w:t>, 2013. – 367 с.</w:t>
      </w:r>
    </w:p>
  </w:footnote>
  <w:footnote w:id="20">
    <w:p w14:paraId="261C60DB" w14:textId="5BD4280C" w:rsidR="0078417D" w:rsidRPr="0003240F" w:rsidRDefault="0078417D" w:rsidP="0003240F">
      <w:pPr>
        <w:widowControl w:val="0"/>
        <w:autoSpaceDE w:val="0"/>
        <w:autoSpaceDN w:val="0"/>
        <w:adjustRightInd w:val="0"/>
        <w:spacing w:line="360" w:lineRule="auto"/>
        <w:jc w:val="both"/>
        <w:rPr>
          <w:rFonts w:ascii="Times New Roman" w:hAnsi="Times New Roman" w:cs="Times New Roman"/>
        </w:rPr>
      </w:pPr>
      <w:r w:rsidRPr="001B0527">
        <w:rPr>
          <w:rStyle w:val="aa"/>
          <w:rFonts w:ascii="Times" w:hAnsi="Times"/>
          <w:sz w:val="22"/>
          <w:szCs w:val="22"/>
        </w:rPr>
        <w:footnoteRef/>
      </w:r>
      <w:r w:rsidRPr="001B0527">
        <w:rPr>
          <w:rFonts w:ascii="Times" w:hAnsi="Times"/>
          <w:sz w:val="22"/>
          <w:szCs w:val="22"/>
        </w:rPr>
        <w:t xml:space="preserve"> </w:t>
      </w:r>
      <w:proofErr w:type="spellStart"/>
      <w:r w:rsidRPr="001B0527">
        <w:rPr>
          <w:rFonts w:ascii="Times" w:hAnsi="Times" w:cs="Times New Roman"/>
          <w:color w:val="0E0E0E"/>
          <w:sz w:val="22"/>
          <w:szCs w:val="22"/>
        </w:rPr>
        <w:t>Миклашова</w:t>
      </w:r>
      <w:proofErr w:type="spellEnd"/>
      <w:r w:rsidRPr="001B0527">
        <w:rPr>
          <w:rFonts w:ascii="Times" w:hAnsi="Times" w:cs="Times New Roman"/>
          <w:color w:val="0E0E0E"/>
          <w:sz w:val="22"/>
          <w:szCs w:val="22"/>
        </w:rPr>
        <w:t xml:space="preserve"> Е.В. Сравнительный анализ состояния и развития рынков торговли медицинским оборудованием в России и за рубежом // Современные научные исследования и инновации. 2015. № 7 [Электронный ресурс]. </w:t>
      </w:r>
      <w:r w:rsidRPr="001B0527">
        <w:rPr>
          <w:rFonts w:ascii="Times" w:hAnsi="Times" w:cs="Times New Roman"/>
          <w:color w:val="0E0E0E"/>
          <w:sz w:val="22"/>
          <w:szCs w:val="22"/>
          <w:lang w:val="en-US"/>
        </w:rPr>
        <w:t>URL</w:t>
      </w:r>
      <w:r w:rsidRPr="001B0527">
        <w:rPr>
          <w:rFonts w:ascii="Times" w:hAnsi="Times" w:cs="Times New Roman"/>
          <w:color w:val="0E0E0E"/>
          <w:sz w:val="22"/>
          <w:szCs w:val="22"/>
        </w:rPr>
        <w:t xml:space="preserve">: </w:t>
      </w:r>
      <w:r w:rsidRPr="001B0527">
        <w:rPr>
          <w:rFonts w:ascii="Times" w:hAnsi="Times" w:cs="Times New Roman"/>
          <w:color w:val="0E0E0E"/>
          <w:sz w:val="22"/>
          <w:szCs w:val="22"/>
          <w:lang w:val="en-US"/>
        </w:rPr>
        <w:t>http</w:t>
      </w:r>
      <w:r w:rsidRPr="001B0527">
        <w:rPr>
          <w:rFonts w:ascii="Times" w:hAnsi="Times" w:cs="Times New Roman"/>
          <w:color w:val="0E0E0E"/>
          <w:sz w:val="22"/>
          <w:szCs w:val="22"/>
        </w:rPr>
        <w:t>://</w:t>
      </w:r>
      <w:r w:rsidRPr="001B0527">
        <w:rPr>
          <w:rFonts w:ascii="Times" w:hAnsi="Times" w:cs="Times New Roman"/>
          <w:color w:val="0E0E0E"/>
          <w:sz w:val="22"/>
          <w:szCs w:val="22"/>
          <w:lang w:val="en-US"/>
        </w:rPr>
        <w:t>web</w:t>
      </w:r>
      <w:r w:rsidRPr="001B0527">
        <w:rPr>
          <w:rFonts w:ascii="Times" w:hAnsi="Times" w:cs="Times New Roman"/>
          <w:color w:val="0E0E0E"/>
          <w:sz w:val="22"/>
          <w:szCs w:val="22"/>
        </w:rPr>
        <w:t>.</w:t>
      </w:r>
      <w:r w:rsidRPr="001B0527">
        <w:rPr>
          <w:rFonts w:ascii="Times" w:hAnsi="Times" w:cs="Times New Roman"/>
          <w:color w:val="0E0E0E"/>
          <w:sz w:val="22"/>
          <w:szCs w:val="22"/>
          <w:lang w:val="en-US"/>
        </w:rPr>
        <w:t>snauka</w:t>
      </w:r>
      <w:r w:rsidRPr="001B0527">
        <w:rPr>
          <w:rFonts w:ascii="Times" w:hAnsi="Times" w:cs="Times New Roman"/>
          <w:color w:val="0E0E0E"/>
          <w:sz w:val="22"/>
          <w:szCs w:val="22"/>
        </w:rPr>
        <w:t>.</w:t>
      </w:r>
      <w:r w:rsidRPr="001B0527">
        <w:rPr>
          <w:rFonts w:ascii="Times" w:hAnsi="Times" w:cs="Times New Roman"/>
          <w:color w:val="0E0E0E"/>
          <w:sz w:val="22"/>
          <w:szCs w:val="22"/>
          <w:lang w:val="en-US"/>
        </w:rPr>
        <w:t>ru</w:t>
      </w:r>
      <w:r w:rsidRPr="001B0527">
        <w:rPr>
          <w:rFonts w:ascii="Times" w:hAnsi="Times" w:cs="Times New Roman"/>
          <w:color w:val="0E0E0E"/>
          <w:sz w:val="22"/>
          <w:szCs w:val="22"/>
        </w:rPr>
        <w:t>/</w:t>
      </w:r>
      <w:r w:rsidRPr="001B0527">
        <w:rPr>
          <w:rFonts w:ascii="Times" w:hAnsi="Times" w:cs="Times New Roman"/>
          <w:color w:val="0E0E0E"/>
          <w:sz w:val="22"/>
          <w:szCs w:val="22"/>
          <w:lang w:val="en-US"/>
        </w:rPr>
        <w:t>issues</w:t>
      </w:r>
      <w:r w:rsidRPr="001B0527">
        <w:rPr>
          <w:rFonts w:ascii="Times" w:hAnsi="Times" w:cs="Times New Roman"/>
          <w:color w:val="0E0E0E"/>
          <w:sz w:val="22"/>
          <w:szCs w:val="22"/>
        </w:rPr>
        <w:t>/2015/07/56036 (дата обращения: 19.10.2015).</w:t>
      </w:r>
    </w:p>
  </w:footnote>
  <w:footnote w:id="21">
    <w:p w14:paraId="63026F4F" w14:textId="1C6F5D03" w:rsidR="0078417D" w:rsidRPr="0078417D"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Импорт медицинского оборудования. [Электронный ресур</w:t>
      </w:r>
      <w:r>
        <w:rPr>
          <w:rFonts w:ascii="Times" w:hAnsi="Times"/>
          <w:sz w:val="22"/>
          <w:szCs w:val="22"/>
        </w:rPr>
        <w:t>с].</w:t>
      </w:r>
      <w:r w:rsidRPr="001B0527">
        <w:rPr>
          <w:rFonts w:ascii="Times" w:hAnsi="Times"/>
          <w:sz w:val="22"/>
          <w:szCs w:val="22"/>
          <w:lang w:val="en-US"/>
        </w:rPr>
        <w:t>URL</w:t>
      </w:r>
      <w:r w:rsidRPr="0078417D">
        <w:rPr>
          <w:rFonts w:ascii="Times" w:hAnsi="Times"/>
          <w:sz w:val="22"/>
          <w:szCs w:val="22"/>
        </w:rPr>
        <w:t xml:space="preserve">: </w:t>
      </w:r>
      <w:r w:rsidRPr="001B0527">
        <w:rPr>
          <w:rFonts w:ascii="Times" w:hAnsi="Times"/>
          <w:sz w:val="22"/>
          <w:szCs w:val="22"/>
        </w:rPr>
        <w:t>http</w:t>
      </w:r>
      <w:r w:rsidRPr="0078417D">
        <w:rPr>
          <w:rFonts w:ascii="Times" w:hAnsi="Times"/>
          <w:sz w:val="22"/>
          <w:szCs w:val="22"/>
        </w:rPr>
        <w:t>://</w:t>
      </w:r>
      <w:r w:rsidRPr="001B0527">
        <w:rPr>
          <w:rFonts w:ascii="Times" w:hAnsi="Times"/>
          <w:sz w:val="22"/>
          <w:szCs w:val="22"/>
          <w:lang w:val="en-US"/>
        </w:rPr>
        <w:t>import</w:t>
      </w:r>
      <w:r w:rsidRPr="0078417D">
        <w:rPr>
          <w:rFonts w:ascii="Times" w:hAnsi="Times"/>
          <w:sz w:val="22"/>
          <w:szCs w:val="22"/>
        </w:rPr>
        <w:t>-</w:t>
      </w:r>
      <w:r w:rsidRPr="001B0527">
        <w:rPr>
          <w:rFonts w:ascii="Times" w:hAnsi="Times"/>
          <w:sz w:val="22"/>
          <w:szCs w:val="22"/>
          <w:lang w:val="en-US"/>
        </w:rPr>
        <w:t>v</w:t>
      </w:r>
      <w:r w:rsidRPr="0078417D">
        <w:rPr>
          <w:rFonts w:ascii="Times" w:hAnsi="Times"/>
          <w:sz w:val="22"/>
          <w:szCs w:val="22"/>
        </w:rPr>
        <w:t>-</w:t>
      </w:r>
      <w:r w:rsidRPr="001B0527">
        <w:rPr>
          <w:rFonts w:ascii="Times" w:hAnsi="Times"/>
          <w:sz w:val="22"/>
          <w:szCs w:val="22"/>
          <w:lang w:val="en-US"/>
        </w:rPr>
        <w:t>rossiu</w:t>
      </w:r>
      <w:r w:rsidRPr="0078417D">
        <w:rPr>
          <w:rFonts w:ascii="Times" w:hAnsi="Times"/>
          <w:sz w:val="22"/>
          <w:szCs w:val="22"/>
        </w:rPr>
        <w:t>.</w:t>
      </w:r>
      <w:r w:rsidRPr="001B0527">
        <w:rPr>
          <w:rFonts w:ascii="Times" w:hAnsi="Times"/>
          <w:sz w:val="22"/>
          <w:szCs w:val="22"/>
          <w:lang w:val="en-US"/>
        </w:rPr>
        <w:t>ru</w:t>
      </w:r>
      <w:r w:rsidRPr="0078417D">
        <w:rPr>
          <w:rFonts w:ascii="Times" w:hAnsi="Times"/>
          <w:sz w:val="22"/>
          <w:szCs w:val="22"/>
        </w:rPr>
        <w:t>/</w:t>
      </w:r>
      <w:r w:rsidRPr="001B0527">
        <w:rPr>
          <w:rFonts w:ascii="Times" w:hAnsi="Times"/>
          <w:sz w:val="22"/>
          <w:szCs w:val="22"/>
          <w:lang w:val="en-US"/>
        </w:rPr>
        <w:t>view</w:t>
      </w:r>
      <w:r w:rsidRPr="0078417D">
        <w:rPr>
          <w:rFonts w:ascii="Times" w:hAnsi="Times"/>
          <w:sz w:val="22"/>
          <w:szCs w:val="22"/>
        </w:rPr>
        <w:t>/</w:t>
      </w:r>
      <w:r w:rsidRPr="001B0527">
        <w:rPr>
          <w:rFonts w:ascii="Times" w:hAnsi="Times"/>
          <w:sz w:val="22"/>
          <w:szCs w:val="22"/>
          <w:lang w:val="en-US"/>
        </w:rPr>
        <w:t>import</w:t>
      </w:r>
      <w:r w:rsidRPr="0078417D">
        <w:rPr>
          <w:rFonts w:ascii="Times" w:hAnsi="Times"/>
          <w:sz w:val="22"/>
          <w:szCs w:val="22"/>
        </w:rPr>
        <w:t>-</w:t>
      </w:r>
      <w:r w:rsidRPr="001B0527">
        <w:rPr>
          <w:rFonts w:ascii="Times" w:hAnsi="Times"/>
          <w:sz w:val="22"/>
          <w:szCs w:val="22"/>
          <w:lang w:val="en-US"/>
        </w:rPr>
        <w:t>medicinskogo</w:t>
      </w:r>
      <w:r w:rsidRPr="0078417D">
        <w:rPr>
          <w:rFonts w:ascii="Times" w:hAnsi="Times"/>
          <w:sz w:val="22"/>
          <w:szCs w:val="22"/>
        </w:rPr>
        <w:t>-</w:t>
      </w:r>
      <w:r w:rsidRPr="001B0527">
        <w:rPr>
          <w:rFonts w:ascii="Times" w:hAnsi="Times"/>
          <w:sz w:val="22"/>
          <w:szCs w:val="22"/>
          <w:lang w:val="en-US"/>
        </w:rPr>
        <w:t>oborudovaniya</w:t>
      </w:r>
    </w:p>
  </w:footnote>
  <w:footnote w:id="22">
    <w:p w14:paraId="33361D0F" w14:textId="57BC1F98"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Сайт организации Всемирного Банка. </w:t>
      </w:r>
      <w:r w:rsidRPr="001B0527">
        <w:rPr>
          <w:rFonts w:ascii="Times" w:hAnsi="Times"/>
          <w:sz w:val="22"/>
          <w:szCs w:val="22"/>
          <w:lang w:val="en-US"/>
        </w:rPr>
        <w:t>URL</w:t>
      </w:r>
      <w:r w:rsidRPr="001B0527">
        <w:rPr>
          <w:rFonts w:ascii="Times" w:hAnsi="Times"/>
          <w:sz w:val="22"/>
          <w:szCs w:val="22"/>
        </w:rPr>
        <w:t xml:space="preserve">: </w:t>
      </w:r>
      <w:r w:rsidRPr="001B0527">
        <w:rPr>
          <w:rFonts w:ascii="Times" w:hAnsi="Times"/>
          <w:sz w:val="22"/>
          <w:szCs w:val="22"/>
          <w:lang w:val="en-US"/>
        </w:rPr>
        <w:t>http</w:t>
      </w:r>
      <w:r w:rsidRPr="001B0527">
        <w:rPr>
          <w:rFonts w:ascii="Times" w:hAnsi="Times"/>
          <w:sz w:val="22"/>
          <w:szCs w:val="22"/>
        </w:rPr>
        <w:t>://</w:t>
      </w:r>
      <w:r w:rsidRPr="001B0527">
        <w:rPr>
          <w:rFonts w:ascii="Times" w:hAnsi="Times"/>
          <w:sz w:val="22"/>
          <w:szCs w:val="22"/>
          <w:lang w:val="en-US"/>
        </w:rPr>
        <w:t>www</w:t>
      </w:r>
      <w:r w:rsidRPr="001B0527">
        <w:rPr>
          <w:rFonts w:ascii="Times" w:hAnsi="Times"/>
          <w:sz w:val="22"/>
          <w:szCs w:val="22"/>
        </w:rPr>
        <w:t>.</w:t>
      </w:r>
      <w:r w:rsidRPr="001B0527">
        <w:rPr>
          <w:rFonts w:ascii="Times" w:hAnsi="Times"/>
          <w:sz w:val="22"/>
          <w:szCs w:val="22"/>
          <w:lang w:val="en-US"/>
        </w:rPr>
        <w:t>worldbank</w:t>
      </w:r>
      <w:r w:rsidRPr="001B0527">
        <w:rPr>
          <w:rFonts w:ascii="Times" w:hAnsi="Times"/>
          <w:sz w:val="22"/>
          <w:szCs w:val="22"/>
        </w:rPr>
        <w:t>.</w:t>
      </w:r>
      <w:r w:rsidRPr="001B0527">
        <w:rPr>
          <w:rFonts w:ascii="Times" w:hAnsi="Times"/>
          <w:sz w:val="22"/>
          <w:szCs w:val="22"/>
          <w:lang w:val="en-US"/>
        </w:rPr>
        <w:t>org</w:t>
      </w:r>
    </w:p>
  </w:footnote>
  <w:footnote w:id="23">
    <w:p w14:paraId="130DB514" w14:textId="1AF00554" w:rsidR="0078417D" w:rsidRPr="001B0527" w:rsidRDefault="0078417D" w:rsidP="001B0527">
      <w:pPr>
        <w:pStyle w:val="a8"/>
        <w:spacing w:line="360" w:lineRule="auto"/>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Сайт Всемирной торговой организации. </w:t>
      </w:r>
      <w:r w:rsidRPr="001B0527">
        <w:rPr>
          <w:rFonts w:ascii="Times" w:hAnsi="Times"/>
          <w:sz w:val="22"/>
          <w:szCs w:val="22"/>
          <w:lang w:val="en-US"/>
        </w:rPr>
        <w:t>URL</w:t>
      </w:r>
      <w:r w:rsidRPr="0078417D">
        <w:rPr>
          <w:rFonts w:ascii="Times" w:hAnsi="Times"/>
          <w:sz w:val="22"/>
          <w:szCs w:val="22"/>
        </w:rPr>
        <w:t xml:space="preserve">: </w:t>
      </w:r>
      <w:r w:rsidRPr="001B0527">
        <w:rPr>
          <w:rFonts w:ascii="Times" w:hAnsi="Times"/>
          <w:sz w:val="22"/>
          <w:szCs w:val="22"/>
        </w:rPr>
        <w:t>https://www.wto.org/english/news_e/sppl_e/sppl266_e.htm</w:t>
      </w:r>
    </w:p>
  </w:footnote>
  <w:footnote w:id="24">
    <w:p w14:paraId="195F256C" w14:textId="77777777" w:rsidR="0078417D" w:rsidRPr="001B0527" w:rsidRDefault="0078417D" w:rsidP="001B0527">
      <w:pPr>
        <w:widowControl w:val="0"/>
        <w:autoSpaceDE w:val="0"/>
        <w:autoSpaceDN w:val="0"/>
        <w:adjustRightInd w:val="0"/>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Сайт </w:t>
      </w:r>
      <w:proofErr w:type="spellStart"/>
      <w:r w:rsidRPr="001B0527">
        <w:rPr>
          <w:rFonts w:ascii="Times" w:hAnsi="Times" w:cs="Times New Roman"/>
          <w:sz w:val="22"/>
          <w:szCs w:val="22"/>
        </w:rPr>
        <w:t>Министрества</w:t>
      </w:r>
      <w:proofErr w:type="spellEnd"/>
      <w:r w:rsidRPr="001B0527">
        <w:rPr>
          <w:rFonts w:ascii="Times" w:hAnsi="Times" w:cs="Times New Roman"/>
          <w:sz w:val="22"/>
          <w:szCs w:val="22"/>
        </w:rPr>
        <w:t xml:space="preserve"> промышленности и торговли РФ.</w:t>
      </w:r>
    </w:p>
    <w:p w14:paraId="722B5668" w14:textId="77777777" w:rsidR="0078417D" w:rsidRPr="00415AD7" w:rsidRDefault="0078417D" w:rsidP="001B0527">
      <w:pPr>
        <w:pStyle w:val="a8"/>
        <w:spacing w:line="360" w:lineRule="auto"/>
        <w:jc w:val="both"/>
        <w:rPr>
          <w:lang w:val="en-US"/>
        </w:rPr>
      </w:pPr>
      <w:r w:rsidRPr="001B0527">
        <w:rPr>
          <w:rFonts w:ascii="Times" w:hAnsi="Times" w:cs="Times New Roman"/>
          <w:sz w:val="22"/>
          <w:szCs w:val="22"/>
          <w:lang w:val="en-US"/>
        </w:rPr>
        <w:t xml:space="preserve">URL: </w:t>
      </w:r>
      <w:r w:rsidRPr="001B0527">
        <w:rPr>
          <w:rFonts w:ascii="Times" w:hAnsi="Times"/>
          <w:sz w:val="22"/>
          <w:szCs w:val="22"/>
          <w:lang w:val="en-US"/>
        </w:rPr>
        <w:t>http://minpromtorg.gov.ru/activities/industry/otrasli/farma/</w:t>
      </w:r>
    </w:p>
  </w:footnote>
  <w:footnote w:id="25">
    <w:p w14:paraId="7B5788FC" w14:textId="77777777" w:rsidR="0078417D" w:rsidRPr="001B0527" w:rsidRDefault="0078417D" w:rsidP="001B0527">
      <w:pPr>
        <w:pStyle w:val="a8"/>
        <w:spacing w:line="360" w:lineRule="auto"/>
        <w:jc w:val="both"/>
        <w:rPr>
          <w:rFonts w:ascii="Times" w:hAnsi="Times"/>
          <w:sz w:val="22"/>
          <w:szCs w:val="22"/>
          <w:lang w:val="en-US"/>
        </w:rPr>
      </w:pPr>
      <w:r w:rsidRPr="001B0527">
        <w:rPr>
          <w:rStyle w:val="aa"/>
          <w:rFonts w:ascii="Times" w:hAnsi="Times"/>
          <w:sz w:val="22"/>
          <w:szCs w:val="22"/>
        </w:rPr>
        <w:footnoteRef/>
      </w:r>
      <w:r w:rsidRPr="001B0527">
        <w:rPr>
          <w:rFonts w:ascii="Times" w:hAnsi="Times" w:cs="Times New Roman"/>
          <w:sz w:val="22"/>
          <w:szCs w:val="22"/>
        </w:rPr>
        <w:t xml:space="preserve">Статистические данные Федеральной службы государственной статистики. </w:t>
      </w:r>
      <w:r w:rsidRPr="001B0527">
        <w:rPr>
          <w:rFonts w:ascii="Times" w:hAnsi="Times" w:cs="Times New Roman"/>
          <w:sz w:val="22"/>
          <w:szCs w:val="22"/>
          <w:lang w:val="en-US"/>
        </w:rPr>
        <w:t>URL: http://www.gks.ru/wps/wcm/connect/rosstat_main/rosstat/ru/statistics/ftrade/</w:t>
      </w:r>
    </w:p>
  </w:footnote>
  <w:footnote w:id="26">
    <w:p w14:paraId="682F1532" w14:textId="6A8D9148"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cs="Times New Roman"/>
          <w:sz w:val="22"/>
          <w:szCs w:val="22"/>
        </w:rPr>
        <w:t xml:space="preserve">Проект Стратегии развития медицинской промышленности Российской Федерации на период до 2020 года». </w:t>
      </w:r>
      <w:r w:rsidRPr="001B0527">
        <w:rPr>
          <w:rFonts w:ascii="Times" w:hAnsi="Times" w:cs="Times New Roman"/>
          <w:sz w:val="22"/>
          <w:szCs w:val="22"/>
          <w:lang w:val="en-US"/>
        </w:rPr>
        <w:t>URL</w:t>
      </w:r>
      <w:r w:rsidRPr="001B0527">
        <w:rPr>
          <w:rFonts w:ascii="Times" w:hAnsi="Times" w:cs="Times New Roman"/>
          <w:sz w:val="22"/>
          <w:szCs w:val="22"/>
        </w:rPr>
        <w:t xml:space="preserve">: </w:t>
      </w:r>
      <w:r w:rsidRPr="001B0527">
        <w:rPr>
          <w:rFonts w:ascii="Times" w:hAnsi="Times"/>
          <w:sz w:val="22"/>
          <w:szCs w:val="22"/>
        </w:rPr>
        <w:t xml:space="preserve"> </w:t>
      </w:r>
      <w:hyperlink r:id="rId2" w:history="1">
        <w:r w:rsidRPr="001B0527">
          <w:rPr>
            <w:rStyle w:val="ab"/>
            <w:rFonts w:ascii="Times" w:hAnsi="Times"/>
            <w:color w:val="auto"/>
            <w:sz w:val="22"/>
            <w:szCs w:val="22"/>
            <w:u w:val="none"/>
          </w:rPr>
          <w:t>http://www.medprom2020.ru</w:t>
        </w:r>
      </w:hyperlink>
    </w:p>
    <w:p w14:paraId="714CFD7F" w14:textId="77777777" w:rsidR="0078417D" w:rsidRPr="001B0527" w:rsidRDefault="0078417D" w:rsidP="001B0527">
      <w:pPr>
        <w:pStyle w:val="a8"/>
        <w:spacing w:line="360" w:lineRule="auto"/>
        <w:jc w:val="both"/>
        <w:rPr>
          <w:rFonts w:ascii="Times" w:hAnsi="Times"/>
          <w:sz w:val="22"/>
          <w:szCs w:val="22"/>
        </w:rPr>
      </w:pPr>
    </w:p>
  </w:footnote>
  <w:footnote w:id="27">
    <w:p w14:paraId="31A5E547" w14:textId="77777777"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w:t>
      </w:r>
      <w:proofErr w:type="spellStart"/>
      <w:r w:rsidRPr="001B0527">
        <w:rPr>
          <w:rFonts w:ascii="Times" w:hAnsi="Times"/>
          <w:sz w:val="22"/>
          <w:szCs w:val="22"/>
        </w:rPr>
        <w:t>Пахалов</w:t>
      </w:r>
      <w:proofErr w:type="spellEnd"/>
      <w:r w:rsidRPr="001B0527">
        <w:rPr>
          <w:rFonts w:ascii="Times" w:hAnsi="Times"/>
          <w:sz w:val="22"/>
          <w:szCs w:val="22"/>
        </w:rPr>
        <w:t xml:space="preserve"> А.П. Медицинская промышленность-изгой в своей стране? Национальные проекты, 2006,  №6 , с. 60 </w:t>
      </w:r>
    </w:p>
  </w:footnote>
  <w:footnote w:id="28">
    <w:p w14:paraId="3CF26C87" w14:textId="5A5B409E" w:rsidR="0078417D" w:rsidRPr="001B0527" w:rsidRDefault="0078417D" w:rsidP="001B0527">
      <w:pPr>
        <w:widowControl w:val="0"/>
        <w:autoSpaceDE w:val="0"/>
        <w:autoSpaceDN w:val="0"/>
        <w:adjustRightInd w:val="0"/>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Могучий П.О. Типология поставщиков медицинского оборудования на российский рынок/ Журнал «Аудит и финансовый анализ». 2012. №2. [Электронный ресурс]. </w:t>
      </w:r>
      <w:r w:rsidRPr="001B0527">
        <w:rPr>
          <w:rFonts w:ascii="Times" w:hAnsi="Times" w:cs="Times New Roman"/>
          <w:sz w:val="22"/>
          <w:szCs w:val="22"/>
          <w:lang w:val="en-US"/>
        </w:rPr>
        <w:t>URL</w:t>
      </w:r>
      <w:r w:rsidRPr="001B0527">
        <w:rPr>
          <w:rFonts w:ascii="Times" w:hAnsi="Times" w:cs="Times New Roman"/>
          <w:sz w:val="22"/>
          <w:szCs w:val="22"/>
        </w:rPr>
        <w:t xml:space="preserve">: </w:t>
      </w:r>
      <w:hyperlink r:id="rId3" w:history="1">
        <w:r w:rsidRPr="001B0527">
          <w:rPr>
            <w:rStyle w:val="ab"/>
            <w:rFonts w:ascii="Times" w:hAnsi="Times" w:cs="Times New Roman"/>
            <w:color w:val="auto"/>
            <w:sz w:val="22"/>
            <w:szCs w:val="22"/>
            <w:u w:val="none"/>
            <w:lang w:val="en-US"/>
          </w:rPr>
          <w:t>http</w:t>
        </w:r>
        <w:r w:rsidRPr="001B0527">
          <w:rPr>
            <w:rStyle w:val="ab"/>
            <w:rFonts w:ascii="Times" w:hAnsi="Times" w:cs="Times New Roman"/>
            <w:color w:val="auto"/>
            <w:sz w:val="22"/>
            <w:szCs w:val="22"/>
            <w:u w:val="none"/>
          </w:rPr>
          <w:t>://</w:t>
        </w:r>
        <w:r w:rsidRPr="001B0527">
          <w:rPr>
            <w:rStyle w:val="ab"/>
            <w:rFonts w:ascii="Times" w:hAnsi="Times" w:cs="Times New Roman"/>
            <w:color w:val="auto"/>
            <w:sz w:val="22"/>
            <w:szCs w:val="22"/>
            <w:u w:val="none"/>
            <w:lang w:val="en-US"/>
          </w:rPr>
          <w:t>www</w:t>
        </w:r>
        <w:r w:rsidRPr="001B0527">
          <w:rPr>
            <w:rStyle w:val="ab"/>
            <w:rFonts w:ascii="Times" w:hAnsi="Times" w:cs="Times New Roman"/>
            <w:color w:val="auto"/>
            <w:sz w:val="22"/>
            <w:szCs w:val="22"/>
            <w:u w:val="none"/>
          </w:rPr>
          <w:t>.</w:t>
        </w:r>
        <w:proofErr w:type="spellStart"/>
        <w:r w:rsidRPr="001B0527">
          <w:rPr>
            <w:rStyle w:val="ab"/>
            <w:rFonts w:ascii="Times" w:hAnsi="Times" w:cs="Times New Roman"/>
            <w:color w:val="auto"/>
            <w:sz w:val="22"/>
            <w:szCs w:val="22"/>
            <w:u w:val="none"/>
            <w:lang w:val="en-US"/>
          </w:rPr>
          <w:t>auditfin</w:t>
        </w:r>
        <w:proofErr w:type="spellEnd"/>
        <w:r w:rsidRPr="001B0527">
          <w:rPr>
            <w:rStyle w:val="ab"/>
            <w:rFonts w:ascii="Times" w:hAnsi="Times" w:cs="Times New Roman"/>
            <w:color w:val="auto"/>
            <w:sz w:val="22"/>
            <w:szCs w:val="22"/>
            <w:u w:val="none"/>
          </w:rPr>
          <w:t>.</w:t>
        </w:r>
        <w:r w:rsidRPr="001B0527">
          <w:rPr>
            <w:rStyle w:val="ab"/>
            <w:rFonts w:ascii="Times" w:hAnsi="Times" w:cs="Times New Roman"/>
            <w:color w:val="auto"/>
            <w:sz w:val="22"/>
            <w:szCs w:val="22"/>
            <w:u w:val="none"/>
            <w:lang w:val="en-US"/>
          </w:rPr>
          <w:t>com</w:t>
        </w:r>
        <w:r w:rsidRPr="001B0527">
          <w:rPr>
            <w:rStyle w:val="ab"/>
            <w:rFonts w:ascii="Times" w:hAnsi="Times" w:cs="Times New Roman"/>
            <w:color w:val="auto"/>
            <w:sz w:val="22"/>
            <w:szCs w:val="22"/>
            <w:u w:val="none"/>
          </w:rPr>
          <w:t>/</w:t>
        </w:r>
        <w:r w:rsidRPr="001B0527">
          <w:rPr>
            <w:rStyle w:val="ab"/>
            <w:rFonts w:ascii="Times" w:hAnsi="Times" w:cs="Times New Roman"/>
            <w:color w:val="auto"/>
            <w:sz w:val="22"/>
            <w:szCs w:val="22"/>
            <w:u w:val="none"/>
            <w:lang w:val="en-US"/>
          </w:rPr>
          <w:t>fin</w:t>
        </w:r>
        <w:r w:rsidRPr="001B0527">
          <w:rPr>
            <w:rStyle w:val="ab"/>
            <w:rFonts w:ascii="Times" w:hAnsi="Times" w:cs="Times New Roman"/>
            <w:color w:val="auto"/>
            <w:sz w:val="22"/>
            <w:szCs w:val="22"/>
            <w:u w:val="none"/>
          </w:rPr>
          <w:t>/2012/2/2012_</w:t>
        </w:r>
        <w:r w:rsidRPr="001B0527">
          <w:rPr>
            <w:rStyle w:val="ab"/>
            <w:rFonts w:ascii="Times" w:hAnsi="Times" w:cs="Times New Roman"/>
            <w:color w:val="auto"/>
            <w:sz w:val="22"/>
            <w:szCs w:val="22"/>
            <w:u w:val="none"/>
            <w:lang w:val="en-US"/>
          </w:rPr>
          <w:t>II</w:t>
        </w:r>
        <w:r w:rsidRPr="001B0527">
          <w:rPr>
            <w:rStyle w:val="ab"/>
            <w:rFonts w:ascii="Times" w:hAnsi="Times" w:cs="Times New Roman"/>
            <w:color w:val="auto"/>
            <w:sz w:val="22"/>
            <w:szCs w:val="22"/>
            <w:u w:val="none"/>
          </w:rPr>
          <w:t>_03_09.</w:t>
        </w:r>
        <w:proofErr w:type="spellStart"/>
        <w:r w:rsidRPr="001B0527">
          <w:rPr>
            <w:rStyle w:val="ab"/>
            <w:rFonts w:ascii="Times" w:hAnsi="Times" w:cs="Times New Roman"/>
            <w:color w:val="auto"/>
            <w:sz w:val="22"/>
            <w:szCs w:val="22"/>
            <w:u w:val="none"/>
            <w:lang w:val="en-US"/>
          </w:rPr>
          <w:t>pdf</w:t>
        </w:r>
        <w:proofErr w:type="spellEnd"/>
      </w:hyperlink>
    </w:p>
  </w:footnote>
  <w:footnote w:id="29">
    <w:p w14:paraId="3B3A4D70" w14:textId="77777777" w:rsidR="0078417D" w:rsidRPr="00415AD7" w:rsidRDefault="0078417D" w:rsidP="001B0527">
      <w:pPr>
        <w:widowControl w:val="0"/>
        <w:autoSpaceDE w:val="0"/>
        <w:autoSpaceDN w:val="0"/>
        <w:adjustRightInd w:val="0"/>
        <w:spacing w:line="360" w:lineRule="auto"/>
        <w:jc w:val="both"/>
        <w:rPr>
          <w:rFonts w:ascii="Times New Roman" w:hAnsi="Times New Roman" w:cs="Times New Roman"/>
        </w:rPr>
      </w:pPr>
      <w:r w:rsidRPr="001B0527">
        <w:rPr>
          <w:rStyle w:val="aa"/>
          <w:rFonts w:ascii="Times" w:hAnsi="Times" w:cs="Times New Roman"/>
          <w:sz w:val="22"/>
          <w:szCs w:val="22"/>
        </w:rPr>
        <w:footnoteRef/>
      </w:r>
      <w:r w:rsidRPr="001B0527">
        <w:rPr>
          <w:rFonts w:ascii="Times" w:hAnsi="Times" w:cs="Times New Roman"/>
          <w:sz w:val="22"/>
          <w:szCs w:val="22"/>
        </w:rPr>
        <w:t xml:space="preserve"> Могучий П.О. Типология поставщиков медицинского оборудования на российский рынок/ Журнал «Аудит и финансовый анализ». 2012. №2. [Электронный ресурс]. </w:t>
      </w:r>
      <w:r w:rsidRPr="001B0527">
        <w:rPr>
          <w:rFonts w:ascii="Times" w:hAnsi="Times" w:cs="Times New Roman"/>
          <w:sz w:val="22"/>
          <w:szCs w:val="22"/>
          <w:lang w:val="en-US"/>
        </w:rPr>
        <w:t>URL</w:t>
      </w:r>
      <w:r w:rsidRPr="001B0527">
        <w:rPr>
          <w:rFonts w:ascii="Times" w:hAnsi="Times" w:cs="Times New Roman"/>
          <w:sz w:val="22"/>
          <w:szCs w:val="22"/>
        </w:rPr>
        <w:t xml:space="preserve">: </w:t>
      </w:r>
      <w:hyperlink r:id="rId4" w:history="1">
        <w:r w:rsidRPr="001B0527">
          <w:rPr>
            <w:rStyle w:val="ab"/>
            <w:rFonts w:ascii="Times" w:hAnsi="Times" w:cs="Times New Roman"/>
            <w:color w:val="auto"/>
            <w:sz w:val="22"/>
            <w:szCs w:val="22"/>
            <w:u w:val="none"/>
            <w:lang w:val="en-US"/>
          </w:rPr>
          <w:t>http</w:t>
        </w:r>
        <w:r w:rsidRPr="001B0527">
          <w:rPr>
            <w:rStyle w:val="ab"/>
            <w:rFonts w:ascii="Times" w:hAnsi="Times" w:cs="Times New Roman"/>
            <w:color w:val="auto"/>
            <w:sz w:val="22"/>
            <w:szCs w:val="22"/>
            <w:u w:val="none"/>
          </w:rPr>
          <w:t>://</w:t>
        </w:r>
        <w:r w:rsidRPr="001B0527">
          <w:rPr>
            <w:rStyle w:val="ab"/>
            <w:rFonts w:ascii="Times" w:hAnsi="Times" w:cs="Times New Roman"/>
            <w:color w:val="auto"/>
            <w:sz w:val="22"/>
            <w:szCs w:val="22"/>
            <w:u w:val="none"/>
            <w:lang w:val="en-US"/>
          </w:rPr>
          <w:t>www</w:t>
        </w:r>
        <w:r w:rsidRPr="001B0527">
          <w:rPr>
            <w:rStyle w:val="ab"/>
            <w:rFonts w:ascii="Times" w:hAnsi="Times" w:cs="Times New Roman"/>
            <w:color w:val="auto"/>
            <w:sz w:val="22"/>
            <w:szCs w:val="22"/>
            <w:u w:val="none"/>
          </w:rPr>
          <w:t>.</w:t>
        </w:r>
        <w:proofErr w:type="spellStart"/>
        <w:r w:rsidRPr="001B0527">
          <w:rPr>
            <w:rStyle w:val="ab"/>
            <w:rFonts w:ascii="Times" w:hAnsi="Times" w:cs="Times New Roman"/>
            <w:color w:val="auto"/>
            <w:sz w:val="22"/>
            <w:szCs w:val="22"/>
            <w:u w:val="none"/>
            <w:lang w:val="en-US"/>
          </w:rPr>
          <w:t>auditfin</w:t>
        </w:r>
        <w:proofErr w:type="spellEnd"/>
        <w:r w:rsidRPr="001B0527">
          <w:rPr>
            <w:rStyle w:val="ab"/>
            <w:rFonts w:ascii="Times" w:hAnsi="Times" w:cs="Times New Roman"/>
            <w:color w:val="auto"/>
            <w:sz w:val="22"/>
            <w:szCs w:val="22"/>
            <w:u w:val="none"/>
          </w:rPr>
          <w:t>.</w:t>
        </w:r>
        <w:r w:rsidRPr="001B0527">
          <w:rPr>
            <w:rStyle w:val="ab"/>
            <w:rFonts w:ascii="Times" w:hAnsi="Times" w:cs="Times New Roman"/>
            <w:color w:val="auto"/>
            <w:sz w:val="22"/>
            <w:szCs w:val="22"/>
            <w:u w:val="none"/>
            <w:lang w:val="en-US"/>
          </w:rPr>
          <w:t>com</w:t>
        </w:r>
        <w:r w:rsidRPr="001B0527">
          <w:rPr>
            <w:rStyle w:val="ab"/>
            <w:rFonts w:ascii="Times" w:hAnsi="Times" w:cs="Times New Roman"/>
            <w:color w:val="auto"/>
            <w:sz w:val="22"/>
            <w:szCs w:val="22"/>
            <w:u w:val="none"/>
          </w:rPr>
          <w:t>/</w:t>
        </w:r>
        <w:r w:rsidRPr="001B0527">
          <w:rPr>
            <w:rStyle w:val="ab"/>
            <w:rFonts w:ascii="Times" w:hAnsi="Times" w:cs="Times New Roman"/>
            <w:color w:val="auto"/>
            <w:sz w:val="22"/>
            <w:szCs w:val="22"/>
            <w:u w:val="none"/>
            <w:lang w:val="en-US"/>
          </w:rPr>
          <w:t>fin</w:t>
        </w:r>
        <w:r w:rsidRPr="001B0527">
          <w:rPr>
            <w:rStyle w:val="ab"/>
            <w:rFonts w:ascii="Times" w:hAnsi="Times" w:cs="Times New Roman"/>
            <w:color w:val="auto"/>
            <w:sz w:val="22"/>
            <w:szCs w:val="22"/>
            <w:u w:val="none"/>
          </w:rPr>
          <w:t>/2012/2/2012_</w:t>
        </w:r>
        <w:r w:rsidRPr="001B0527">
          <w:rPr>
            <w:rStyle w:val="ab"/>
            <w:rFonts w:ascii="Times" w:hAnsi="Times" w:cs="Times New Roman"/>
            <w:color w:val="auto"/>
            <w:sz w:val="22"/>
            <w:szCs w:val="22"/>
            <w:u w:val="none"/>
            <w:lang w:val="en-US"/>
          </w:rPr>
          <w:t>II</w:t>
        </w:r>
        <w:r w:rsidRPr="001B0527">
          <w:rPr>
            <w:rStyle w:val="ab"/>
            <w:rFonts w:ascii="Times" w:hAnsi="Times" w:cs="Times New Roman"/>
            <w:color w:val="auto"/>
            <w:sz w:val="22"/>
            <w:szCs w:val="22"/>
            <w:u w:val="none"/>
          </w:rPr>
          <w:t>_03_09.</w:t>
        </w:r>
        <w:proofErr w:type="spellStart"/>
        <w:r w:rsidRPr="001B0527">
          <w:rPr>
            <w:rStyle w:val="ab"/>
            <w:rFonts w:ascii="Times" w:hAnsi="Times" w:cs="Times New Roman"/>
            <w:color w:val="auto"/>
            <w:sz w:val="22"/>
            <w:szCs w:val="22"/>
            <w:u w:val="none"/>
            <w:lang w:val="en-US"/>
          </w:rPr>
          <w:t>pdf</w:t>
        </w:r>
        <w:proofErr w:type="spellEnd"/>
      </w:hyperlink>
    </w:p>
  </w:footnote>
  <w:footnote w:id="30">
    <w:p w14:paraId="46B985B9" w14:textId="77777777" w:rsidR="0078417D" w:rsidRPr="001B0527" w:rsidRDefault="0078417D" w:rsidP="001B0527">
      <w:pPr>
        <w:pStyle w:val="a8"/>
        <w:spacing w:line="360" w:lineRule="auto"/>
        <w:jc w:val="both"/>
        <w:rPr>
          <w:rFonts w:ascii="Times" w:hAnsi="Times"/>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Информационно-аналитический портал «Ремедиум». </w:t>
      </w:r>
      <w:r w:rsidRPr="001B0527">
        <w:rPr>
          <w:rFonts w:ascii="Times" w:hAnsi="Times" w:cs="Times New Roman"/>
          <w:sz w:val="22"/>
          <w:szCs w:val="22"/>
          <w:lang w:val="en-US"/>
        </w:rPr>
        <w:t>URL</w:t>
      </w:r>
      <w:r w:rsidRPr="001B0527">
        <w:rPr>
          <w:rFonts w:ascii="Times" w:hAnsi="Times" w:cs="Times New Roman"/>
          <w:sz w:val="22"/>
          <w:szCs w:val="22"/>
        </w:rPr>
        <w:t>: http://remedium.ru/section/detail.php?ID=65810</w:t>
      </w:r>
    </w:p>
  </w:footnote>
  <w:footnote w:id="31">
    <w:p w14:paraId="3810F6B0" w14:textId="77777777" w:rsidR="0078417D" w:rsidRPr="001B0527" w:rsidRDefault="0078417D" w:rsidP="001B0527">
      <w:pPr>
        <w:pStyle w:val="a8"/>
        <w:spacing w:line="360" w:lineRule="auto"/>
        <w:jc w:val="both"/>
        <w:rPr>
          <w:rFonts w:ascii="Times" w:hAnsi="Times"/>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w:t>
      </w:r>
      <w:proofErr w:type="spellStart"/>
      <w:r w:rsidRPr="001B0527">
        <w:rPr>
          <w:rFonts w:ascii="Times" w:hAnsi="Times" w:cs="Times New Roman"/>
          <w:sz w:val="22"/>
          <w:szCs w:val="22"/>
        </w:rPr>
        <w:t>Сибельдина</w:t>
      </w:r>
      <w:proofErr w:type="spellEnd"/>
      <w:r w:rsidRPr="001B0527">
        <w:rPr>
          <w:rFonts w:ascii="Times" w:hAnsi="Times" w:cs="Times New Roman"/>
          <w:sz w:val="22"/>
          <w:szCs w:val="22"/>
        </w:rPr>
        <w:t xml:space="preserve"> Л.А. Вопросы импорта и экспорта российского медоборудования.  Медицина и здоровье . 2008. №12(32) . </w:t>
      </w:r>
      <w:r w:rsidRPr="001B0527">
        <w:rPr>
          <w:rFonts w:ascii="Times" w:hAnsi="Times" w:cs="Times New Roman"/>
          <w:color w:val="0E0E0E"/>
          <w:sz w:val="22"/>
          <w:szCs w:val="22"/>
        </w:rPr>
        <w:t xml:space="preserve">[Электронный ресурс]. </w:t>
      </w:r>
      <w:r w:rsidRPr="001B0527">
        <w:rPr>
          <w:rFonts w:ascii="Times" w:hAnsi="Times" w:cs="Times New Roman"/>
          <w:color w:val="0E0E0E"/>
          <w:sz w:val="22"/>
          <w:szCs w:val="22"/>
          <w:lang w:val="en-US"/>
        </w:rPr>
        <w:t>URL</w:t>
      </w:r>
      <w:r w:rsidRPr="001B0527">
        <w:rPr>
          <w:rFonts w:ascii="Times" w:hAnsi="Times" w:cs="Times New Roman"/>
          <w:color w:val="0E0E0E"/>
          <w:sz w:val="22"/>
          <w:szCs w:val="22"/>
        </w:rPr>
        <w:t xml:space="preserve">: </w:t>
      </w:r>
      <w:r w:rsidRPr="001B0527">
        <w:rPr>
          <w:rFonts w:ascii="Times" w:hAnsi="Times" w:cs="Times New Roman"/>
          <w:sz w:val="22"/>
          <w:szCs w:val="22"/>
        </w:rPr>
        <w:t>http://www.medicinarf.ru/journals/714/8650/</w:t>
      </w:r>
    </w:p>
  </w:footnote>
  <w:footnote w:id="32">
    <w:p w14:paraId="7DD4923A" w14:textId="716DAF72" w:rsidR="0078417D" w:rsidRPr="0078417D" w:rsidRDefault="0078417D" w:rsidP="001B0527">
      <w:pPr>
        <w:pStyle w:val="a8"/>
        <w:spacing w:line="360" w:lineRule="auto"/>
        <w:jc w:val="both"/>
        <w:rPr>
          <w:lang w:val="en-US"/>
        </w:rPr>
      </w:pPr>
      <w:r w:rsidRPr="001B0527">
        <w:rPr>
          <w:rStyle w:val="aa"/>
          <w:rFonts w:ascii="Times" w:hAnsi="Times"/>
          <w:sz w:val="22"/>
          <w:szCs w:val="22"/>
        </w:rPr>
        <w:footnoteRef/>
      </w:r>
      <w:r w:rsidRPr="001B0527">
        <w:rPr>
          <w:rFonts w:ascii="Times" w:hAnsi="Times"/>
          <w:sz w:val="22"/>
          <w:szCs w:val="22"/>
        </w:rPr>
        <w:t xml:space="preserve"> </w:t>
      </w:r>
      <w:r>
        <w:rPr>
          <w:rFonts w:ascii="Times" w:hAnsi="Times"/>
          <w:sz w:val="22"/>
          <w:szCs w:val="22"/>
        </w:rPr>
        <w:t xml:space="preserve">Инженерно-технические вузы России. </w:t>
      </w:r>
      <w:r w:rsidRPr="001B0527">
        <w:rPr>
          <w:rFonts w:ascii="Times" w:hAnsi="Times" w:cs="Times New Roman"/>
          <w:color w:val="0E0E0E"/>
          <w:sz w:val="22"/>
          <w:szCs w:val="22"/>
        </w:rPr>
        <w:t xml:space="preserve">[Электронный ресурс]. </w:t>
      </w:r>
      <w:r w:rsidRPr="001B0527">
        <w:rPr>
          <w:rFonts w:ascii="Times" w:hAnsi="Times" w:cs="Times New Roman"/>
          <w:color w:val="0E0E0E"/>
          <w:sz w:val="22"/>
          <w:szCs w:val="22"/>
          <w:lang w:val="en-US"/>
        </w:rPr>
        <w:t>URL</w:t>
      </w:r>
      <w:r w:rsidRPr="0078417D">
        <w:rPr>
          <w:rFonts w:ascii="Times" w:hAnsi="Times" w:cs="Times New Roman"/>
          <w:color w:val="0E0E0E"/>
          <w:sz w:val="22"/>
          <w:szCs w:val="22"/>
          <w:lang w:val="en-US"/>
        </w:rPr>
        <w:t xml:space="preserve">: </w:t>
      </w:r>
      <w:r w:rsidRPr="0078417D">
        <w:rPr>
          <w:rFonts w:ascii="Times" w:hAnsi="Times"/>
          <w:sz w:val="22"/>
          <w:szCs w:val="22"/>
          <w:lang w:val="en-US"/>
        </w:rPr>
        <w:t>http://aeer.cctpu.edu.ru/winn/ingobr/tvuz_main.htm</w:t>
      </w:r>
    </w:p>
  </w:footnote>
  <w:footnote w:id="33">
    <w:p w14:paraId="5EFAC889" w14:textId="58F217DD"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[Электронный ресурс] URL:http://www.aup.ru/docs/etks/etks-16/64.htm</w:t>
      </w:r>
    </w:p>
  </w:footnote>
  <w:footnote w:id="34">
    <w:p w14:paraId="55EC0736" w14:textId="71B37931" w:rsidR="0078417D" w:rsidRPr="0078417D" w:rsidRDefault="0078417D" w:rsidP="001B0527">
      <w:pPr>
        <w:pStyle w:val="a8"/>
        <w:spacing w:line="360" w:lineRule="auto"/>
        <w:jc w:val="both"/>
        <w:rPr>
          <w:lang w:val="en-US"/>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Статистические данные Федеральной службы государственной статистики. </w:t>
      </w:r>
      <w:r w:rsidRPr="001B0527">
        <w:rPr>
          <w:rFonts w:ascii="Times" w:hAnsi="Times" w:cs="Times New Roman"/>
          <w:sz w:val="22"/>
          <w:szCs w:val="22"/>
          <w:lang w:val="en-US"/>
        </w:rPr>
        <w:t>URL</w:t>
      </w:r>
      <w:r w:rsidRPr="0078417D">
        <w:rPr>
          <w:rFonts w:ascii="Times" w:hAnsi="Times" w:cs="Times New Roman"/>
          <w:sz w:val="22"/>
          <w:szCs w:val="22"/>
          <w:lang w:val="en-US"/>
        </w:rPr>
        <w:t xml:space="preserve">: </w:t>
      </w:r>
      <w:r w:rsidRPr="0078417D">
        <w:rPr>
          <w:rFonts w:ascii="Times" w:hAnsi="Times"/>
          <w:sz w:val="22"/>
          <w:szCs w:val="22"/>
          <w:lang w:val="en-US"/>
        </w:rPr>
        <w:t>http://www.gks.ru/wps/wcm/connect/rosstat_main/rosstat/ru/statistics/science/#</w:t>
      </w:r>
    </w:p>
  </w:footnote>
  <w:footnote w:id="35">
    <w:p w14:paraId="5ADD7B7B" w14:textId="77777777"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Е.В. Мамонова Медицинский технопарк: новые возможности для развития инновационных проектов. ЭКО. 2013. №9, с.15</w:t>
      </w:r>
    </w:p>
  </w:footnote>
  <w:footnote w:id="36">
    <w:p w14:paraId="7DD707DB" w14:textId="00AF6C97" w:rsidR="0078417D" w:rsidRDefault="0078417D" w:rsidP="001B0527">
      <w:pPr>
        <w:pStyle w:val="a8"/>
        <w:spacing w:line="360" w:lineRule="auto"/>
        <w:jc w:val="both"/>
      </w:pPr>
      <w:r w:rsidRPr="001B0527">
        <w:rPr>
          <w:rStyle w:val="aa"/>
          <w:rFonts w:ascii="Times" w:hAnsi="Times"/>
          <w:sz w:val="22"/>
          <w:szCs w:val="22"/>
        </w:rPr>
        <w:footnoteRef/>
      </w:r>
      <w:r w:rsidRPr="001B0527">
        <w:rPr>
          <w:rFonts w:ascii="Times" w:hAnsi="Times"/>
          <w:sz w:val="22"/>
          <w:szCs w:val="22"/>
        </w:rPr>
        <w:t xml:space="preserve"> И.Б. </w:t>
      </w:r>
      <w:proofErr w:type="spellStart"/>
      <w:r w:rsidRPr="001B0527">
        <w:rPr>
          <w:rFonts w:ascii="Times" w:hAnsi="Times"/>
          <w:sz w:val="22"/>
          <w:szCs w:val="22"/>
        </w:rPr>
        <w:t>Гурков</w:t>
      </w:r>
      <w:proofErr w:type="spellEnd"/>
      <w:r w:rsidRPr="001B0527">
        <w:rPr>
          <w:rFonts w:ascii="Times" w:hAnsi="Times"/>
          <w:sz w:val="22"/>
          <w:szCs w:val="22"/>
        </w:rPr>
        <w:t xml:space="preserve"> Инновационный процесс в российской </w:t>
      </w:r>
      <w:proofErr w:type="spellStart"/>
      <w:r w:rsidRPr="001B0527">
        <w:rPr>
          <w:rFonts w:ascii="Times" w:hAnsi="Times"/>
          <w:sz w:val="22"/>
          <w:szCs w:val="22"/>
        </w:rPr>
        <w:t>медио</w:t>
      </w:r>
      <w:proofErr w:type="spellEnd"/>
      <w:r w:rsidRPr="001B0527">
        <w:rPr>
          <w:rFonts w:ascii="Times" w:hAnsi="Times"/>
          <w:sz w:val="22"/>
          <w:szCs w:val="22"/>
        </w:rPr>
        <w:t>-фармацевтической отрасли – в поисках ростков «новой экономики». [Электронный ресурс] URL:https://www.hse.ru/pubs/share/direct/document/62458885</w:t>
      </w:r>
    </w:p>
  </w:footnote>
  <w:footnote w:id="37">
    <w:p w14:paraId="3D554529" w14:textId="73E4EEB3" w:rsidR="0078417D" w:rsidRPr="001B0527" w:rsidRDefault="0078417D" w:rsidP="001B0527">
      <w:pPr>
        <w:pStyle w:val="a8"/>
        <w:spacing w:line="360" w:lineRule="auto"/>
        <w:jc w:val="both"/>
        <w:rPr>
          <w:rFonts w:ascii="Times" w:hAnsi="Times" w:cs="Times New Roman"/>
          <w:sz w:val="22"/>
          <w:szCs w:val="22"/>
          <w:lang w:val="en-US"/>
        </w:rPr>
      </w:pPr>
      <w:r w:rsidRPr="001B0527">
        <w:rPr>
          <w:rStyle w:val="aa"/>
          <w:rFonts w:ascii="Times" w:hAnsi="Times" w:cs="Times New Roman"/>
          <w:sz w:val="22"/>
          <w:szCs w:val="22"/>
        </w:rPr>
        <w:footnoteRef/>
      </w:r>
      <w:r w:rsidRPr="001B0527">
        <w:rPr>
          <w:rFonts w:ascii="Times" w:hAnsi="Times" w:cs="Times New Roman"/>
          <w:sz w:val="22"/>
          <w:szCs w:val="22"/>
        </w:rPr>
        <w:t xml:space="preserve">Статистические данные Федеральной службы государственной статистики. </w:t>
      </w:r>
      <w:r w:rsidRPr="001B0527">
        <w:rPr>
          <w:rFonts w:ascii="Times" w:hAnsi="Times" w:cs="Times New Roman"/>
          <w:sz w:val="22"/>
          <w:szCs w:val="22"/>
          <w:lang w:val="en-US"/>
        </w:rPr>
        <w:t>URL: http://www.gks.ru/wps/wcm/connect/rosstat_main/rosstat/ru/statistics/publications/catalog/afc8ea004d56a39ab251f2bafc3a6fce</w:t>
      </w:r>
    </w:p>
  </w:footnote>
  <w:footnote w:id="38">
    <w:p w14:paraId="0B4AFF41" w14:textId="56A88DF6" w:rsidR="0078417D" w:rsidRPr="001B0527" w:rsidRDefault="0078417D" w:rsidP="001B0527">
      <w:pPr>
        <w:pStyle w:val="a8"/>
        <w:spacing w:line="360" w:lineRule="auto"/>
        <w:jc w:val="both"/>
        <w:rPr>
          <w:rFonts w:ascii="Times" w:hAnsi="Times"/>
          <w:sz w:val="22"/>
          <w:szCs w:val="22"/>
        </w:rPr>
      </w:pPr>
      <w:r w:rsidRPr="001B0527">
        <w:rPr>
          <w:rStyle w:val="aa"/>
          <w:rFonts w:ascii="Times" w:hAnsi="Times"/>
          <w:sz w:val="22"/>
          <w:szCs w:val="22"/>
        </w:rPr>
        <w:footnoteRef/>
      </w:r>
      <w:r w:rsidRPr="001B0527">
        <w:rPr>
          <w:rFonts w:ascii="Times" w:hAnsi="Times"/>
          <w:sz w:val="22"/>
          <w:szCs w:val="22"/>
        </w:rPr>
        <w:t xml:space="preserve"> Емельянов О.В Состояние медицинского оборудования и необходимость его планового обновления [Электронный ресурс] </w:t>
      </w:r>
      <w:r w:rsidRPr="001B0527">
        <w:rPr>
          <w:rFonts w:ascii="Times" w:hAnsi="Times"/>
          <w:sz w:val="22"/>
          <w:szCs w:val="22"/>
          <w:lang w:val="en-US"/>
        </w:rPr>
        <w:t>URL</w:t>
      </w:r>
      <w:r w:rsidRPr="001B0527">
        <w:rPr>
          <w:rFonts w:ascii="Times" w:hAnsi="Times"/>
          <w:sz w:val="22"/>
          <w:szCs w:val="22"/>
        </w:rPr>
        <w:t>: http://www.farosplus.ru/download/mtmi/mt_28/sost_mo_plan_obnov.pdf</w:t>
      </w:r>
    </w:p>
  </w:footnote>
  <w:footnote w:id="39">
    <w:p w14:paraId="572F0D6B" w14:textId="77777777" w:rsidR="0078417D" w:rsidRDefault="0078417D" w:rsidP="001B0527">
      <w:pPr>
        <w:pStyle w:val="a8"/>
        <w:spacing w:line="360" w:lineRule="auto"/>
        <w:jc w:val="both"/>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Проект Стратегии развития медицинской промышленности Российской Федерации на период до 2020 года». </w:t>
      </w:r>
      <w:r w:rsidRPr="001B0527">
        <w:rPr>
          <w:rFonts w:ascii="Times" w:hAnsi="Times" w:cs="Times New Roman"/>
          <w:sz w:val="22"/>
          <w:szCs w:val="22"/>
          <w:lang w:val="en-US"/>
        </w:rPr>
        <w:t>URL</w:t>
      </w:r>
      <w:r w:rsidRPr="001B0527">
        <w:rPr>
          <w:rFonts w:ascii="Times" w:hAnsi="Times" w:cs="Times New Roman"/>
          <w:sz w:val="22"/>
          <w:szCs w:val="22"/>
        </w:rPr>
        <w:t>: http://sovet-directorov-volgograda.ru/upload/iblock/aed/aed0d80ed585024cffbf15df3a09afaa.pdf (дата обращения: 19.10.2015)</w:t>
      </w:r>
    </w:p>
  </w:footnote>
  <w:footnote w:id="40">
    <w:p w14:paraId="254E7DAA" w14:textId="7EEF1820" w:rsidR="0078417D" w:rsidRPr="001B0527" w:rsidRDefault="0078417D" w:rsidP="001B0527">
      <w:pPr>
        <w:widowControl w:val="0"/>
        <w:autoSpaceDE w:val="0"/>
        <w:autoSpaceDN w:val="0"/>
        <w:adjustRightInd w:val="0"/>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Проект Стратегии развития медицинской промышленности Российской Федерации на период до 2020 года». </w:t>
      </w:r>
      <w:r w:rsidRPr="001B0527">
        <w:rPr>
          <w:rFonts w:ascii="Times" w:hAnsi="Times" w:cs="Times New Roman"/>
          <w:sz w:val="22"/>
          <w:szCs w:val="22"/>
          <w:lang w:val="en-US"/>
        </w:rPr>
        <w:t>URL</w:t>
      </w:r>
      <w:r w:rsidRPr="001B0527">
        <w:rPr>
          <w:rFonts w:ascii="Times" w:hAnsi="Times" w:cs="Times New Roman"/>
          <w:sz w:val="22"/>
          <w:szCs w:val="22"/>
        </w:rPr>
        <w:t>: http://sovet-directorov-volgograda.ru/upload/iblock/aed/aed0d80ed585024cffbf15df3a09afaa.pdf (дата обращения: 19.10.2015)</w:t>
      </w:r>
    </w:p>
  </w:footnote>
  <w:footnote w:id="41">
    <w:p w14:paraId="4F37B601" w14:textId="672F5B41" w:rsidR="0078417D" w:rsidRPr="00D361C3" w:rsidRDefault="0078417D" w:rsidP="001B0527">
      <w:pPr>
        <w:pStyle w:val="a8"/>
        <w:spacing w:line="360" w:lineRule="auto"/>
        <w:jc w:val="both"/>
        <w:rPr>
          <w:rFonts w:ascii="Times New Roman" w:hAnsi="Times New Roman" w:cs="Times New Roman"/>
        </w:rPr>
      </w:pPr>
      <w:r w:rsidRPr="001B0527">
        <w:rPr>
          <w:rStyle w:val="aa"/>
          <w:rFonts w:ascii="Times" w:hAnsi="Times" w:cs="Times New Roman"/>
          <w:sz w:val="22"/>
          <w:szCs w:val="22"/>
        </w:rPr>
        <w:footnoteRef/>
      </w:r>
      <w:r w:rsidRPr="001B0527">
        <w:rPr>
          <w:rFonts w:ascii="Times" w:hAnsi="Times" w:cs="Times New Roman"/>
          <w:sz w:val="22"/>
          <w:szCs w:val="22"/>
        </w:rPr>
        <w:t xml:space="preserve"> Сайт Стратегии развития медицинской промышленности Российской Федерации на период до 2020 года». </w:t>
      </w:r>
      <w:r w:rsidRPr="001B0527">
        <w:rPr>
          <w:rFonts w:ascii="Times" w:hAnsi="Times" w:cs="Times New Roman"/>
          <w:sz w:val="22"/>
          <w:szCs w:val="22"/>
          <w:lang w:val="en-US"/>
        </w:rPr>
        <w:t>URL</w:t>
      </w:r>
      <w:r w:rsidRPr="001B0527">
        <w:rPr>
          <w:rFonts w:ascii="Times" w:hAnsi="Times" w:cs="Times New Roman"/>
          <w:sz w:val="22"/>
          <w:szCs w:val="22"/>
        </w:rPr>
        <w:t>: http://www.medprom2020.ru</w:t>
      </w:r>
    </w:p>
  </w:footnote>
  <w:footnote w:id="42">
    <w:p w14:paraId="697AE0BE" w14:textId="77777777" w:rsidR="0078417D" w:rsidRPr="001B0527" w:rsidRDefault="0078417D" w:rsidP="001B0527">
      <w:pPr>
        <w:pStyle w:val="a8"/>
        <w:spacing w:line="360" w:lineRule="auto"/>
        <w:jc w:val="both"/>
        <w:rPr>
          <w:rFonts w:ascii="Times New Roman" w:hAnsi="Times New Roman" w:cs="Times New Roman"/>
          <w:sz w:val="22"/>
          <w:szCs w:val="22"/>
        </w:rPr>
      </w:pPr>
      <w:r w:rsidRPr="001B0527">
        <w:rPr>
          <w:rStyle w:val="aa"/>
          <w:rFonts w:ascii="Times New Roman" w:hAnsi="Times New Roman" w:cs="Times New Roman"/>
          <w:sz w:val="22"/>
          <w:szCs w:val="22"/>
        </w:rPr>
        <w:footnoteRef/>
      </w:r>
      <w:r w:rsidRPr="001B0527">
        <w:rPr>
          <w:rFonts w:ascii="Times New Roman" w:hAnsi="Times New Roman" w:cs="Times New Roman"/>
          <w:sz w:val="22"/>
          <w:szCs w:val="22"/>
        </w:rPr>
        <w:t xml:space="preserve"> Сайт </w:t>
      </w:r>
      <w:proofErr w:type="spellStart"/>
      <w:r w:rsidRPr="001B0527">
        <w:rPr>
          <w:rFonts w:ascii="Times New Roman" w:hAnsi="Times New Roman" w:cs="Times New Roman"/>
          <w:sz w:val="22"/>
          <w:szCs w:val="22"/>
        </w:rPr>
        <w:t>Министрества</w:t>
      </w:r>
      <w:proofErr w:type="spellEnd"/>
      <w:r w:rsidRPr="001B0527">
        <w:rPr>
          <w:rFonts w:ascii="Times New Roman" w:hAnsi="Times New Roman" w:cs="Times New Roman"/>
          <w:sz w:val="22"/>
          <w:szCs w:val="22"/>
        </w:rPr>
        <w:t xml:space="preserve"> промышленности и торговли РФ.URL: http://minpromtorg.gov.ru/activities/industry/otrasli/farma/</w:t>
      </w:r>
    </w:p>
  </w:footnote>
  <w:footnote w:id="43">
    <w:p w14:paraId="484CEAE2" w14:textId="54778EB7" w:rsidR="0078417D" w:rsidRPr="001B0527" w:rsidRDefault="0078417D" w:rsidP="001B0527">
      <w:pPr>
        <w:widowControl w:val="0"/>
        <w:autoSpaceDE w:val="0"/>
        <w:autoSpaceDN w:val="0"/>
        <w:adjustRightInd w:val="0"/>
        <w:spacing w:line="360" w:lineRule="auto"/>
        <w:jc w:val="both"/>
        <w:rPr>
          <w:rFonts w:ascii="Times" w:hAnsi="Times" w:cs="Times New Roman"/>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Грищенко В.И. Преимущества локализации производства медицинского </w:t>
      </w:r>
      <w:proofErr w:type="spellStart"/>
      <w:r w:rsidRPr="001B0527">
        <w:rPr>
          <w:rFonts w:ascii="Times" w:hAnsi="Times" w:cs="Times New Roman"/>
          <w:sz w:val="22"/>
          <w:szCs w:val="22"/>
        </w:rPr>
        <w:t>оборуования</w:t>
      </w:r>
      <w:proofErr w:type="spellEnd"/>
      <w:r w:rsidRPr="001B0527">
        <w:rPr>
          <w:rFonts w:ascii="Times" w:hAnsi="Times" w:cs="Times New Roman"/>
          <w:sz w:val="22"/>
          <w:szCs w:val="22"/>
        </w:rPr>
        <w:t xml:space="preserve"> в России очевидны / Финансово-экономический журнал «Бюджет». 2011. №6. [Электронный ресурс]. </w:t>
      </w:r>
      <w:r w:rsidRPr="001B0527">
        <w:rPr>
          <w:rFonts w:ascii="Times" w:hAnsi="Times" w:cs="Times New Roman"/>
          <w:sz w:val="22"/>
          <w:szCs w:val="22"/>
          <w:lang w:val="en-US"/>
        </w:rPr>
        <w:t>URL</w:t>
      </w:r>
      <w:r w:rsidRPr="001B0527">
        <w:rPr>
          <w:rFonts w:ascii="Times" w:hAnsi="Times" w:cs="Times New Roman"/>
          <w:sz w:val="22"/>
          <w:szCs w:val="22"/>
        </w:rPr>
        <w:t xml:space="preserve">: </w:t>
      </w:r>
      <w:hyperlink r:id="rId5" w:history="1">
        <w:r w:rsidRPr="001B0527">
          <w:rPr>
            <w:rStyle w:val="ab"/>
            <w:rFonts w:ascii="Times" w:hAnsi="Times" w:cs="Times New Roman"/>
            <w:color w:val="auto"/>
            <w:sz w:val="22"/>
            <w:szCs w:val="22"/>
            <w:u w:val="none"/>
          </w:rPr>
          <w:t>http://bujet.ru/article/138923.php</w:t>
        </w:r>
      </w:hyperlink>
      <w:r w:rsidRPr="001B0527">
        <w:rPr>
          <w:rFonts w:ascii="Times" w:hAnsi="Times" w:cs="Times New Roman"/>
          <w:sz w:val="22"/>
          <w:szCs w:val="22"/>
        </w:rPr>
        <w:t xml:space="preserve"> </w:t>
      </w:r>
    </w:p>
  </w:footnote>
  <w:footnote w:id="44">
    <w:p w14:paraId="49DBB598" w14:textId="77777777" w:rsidR="0078417D" w:rsidRPr="001B0527" w:rsidRDefault="0078417D" w:rsidP="001B0527">
      <w:pPr>
        <w:pStyle w:val="a8"/>
        <w:spacing w:line="360" w:lineRule="auto"/>
        <w:jc w:val="both"/>
        <w:rPr>
          <w:rFonts w:ascii="Times" w:hAnsi="Times" w:cs="Times New Roman"/>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Сайт </w:t>
      </w:r>
      <w:proofErr w:type="spellStart"/>
      <w:r w:rsidRPr="001B0527">
        <w:rPr>
          <w:rFonts w:ascii="Times" w:hAnsi="Times" w:cs="Times New Roman"/>
          <w:sz w:val="22"/>
          <w:szCs w:val="22"/>
        </w:rPr>
        <w:t>Министрества</w:t>
      </w:r>
      <w:proofErr w:type="spellEnd"/>
      <w:r w:rsidRPr="001B0527">
        <w:rPr>
          <w:rFonts w:ascii="Times" w:hAnsi="Times" w:cs="Times New Roman"/>
          <w:sz w:val="22"/>
          <w:szCs w:val="22"/>
        </w:rPr>
        <w:t xml:space="preserve"> промышленности и торговли РФ.URL: http://minpromtorg.gov.ru/activities/industry/otrasli/farma/</w:t>
      </w:r>
    </w:p>
  </w:footnote>
  <w:footnote w:id="45">
    <w:p w14:paraId="0CD26BBA" w14:textId="77777777" w:rsidR="0078417D" w:rsidRPr="001B0527" w:rsidRDefault="0078417D" w:rsidP="001B0527">
      <w:pPr>
        <w:pStyle w:val="a8"/>
        <w:spacing w:line="360" w:lineRule="auto"/>
        <w:jc w:val="both"/>
        <w:rPr>
          <w:rFonts w:ascii="Times" w:hAnsi="Times" w:cs="Times New Roman"/>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Сайт компании «</w:t>
      </w:r>
      <w:proofErr w:type="spellStart"/>
      <w:r w:rsidRPr="001B0527">
        <w:rPr>
          <w:rFonts w:ascii="Times" w:hAnsi="Times" w:cs="Times New Roman"/>
          <w:sz w:val="22"/>
          <w:szCs w:val="22"/>
        </w:rPr>
        <w:t>КонсультантПлюс</w:t>
      </w:r>
      <w:proofErr w:type="spellEnd"/>
      <w:r w:rsidRPr="001B0527">
        <w:rPr>
          <w:rFonts w:ascii="Times" w:hAnsi="Times" w:cs="Times New Roman"/>
          <w:sz w:val="22"/>
          <w:szCs w:val="22"/>
        </w:rPr>
        <w:t xml:space="preserve">». </w:t>
      </w:r>
      <w:r w:rsidRPr="001B0527">
        <w:rPr>
          <w:rFonts w:ascii="Times" w:hAnsi="Times" w:cs="Times New Roman"/>
          <w:sz w:val="22"/>
          <w:szCs w:val="22"/>
          <w:lang w:val="en-US"/>
        </w:rPr>
        <w:t>URL</w:t>
      </w:r>
      <w:r w:rsidRPr="001B0527">
        <w:rPr>
          <w:rFonts w:ascii="Times" w:hAnsi="Times" w:cs="Times New Roman"/>
          <w:sz w:val="22"/>
          <w:szCs w:val="22"/>
        </w:rPr>
        <w:t>: http://www.consultant.ru/law/hotdocs/21802.html</w:t>
      </w:r>
    </w:p>
  </w:footnote>
  <w:footnote w:id="46">
    <w:p w14:paraId="7F7B7A6F" w14:textId="77777777" w:rsidR="0078417D" w:rsidRPr="001B0527" w:rsidRDefault="0078417D" w:rsidP="001B0527">
      <w:pPr>
        <w:pStyle w:val="a8"/>
        <w:spacing w:line="360" w:lineRule="auto"/>
        <w:jc w:val="both"/>
        <w:rPr>
          <w:rFonts w:ascii="Times" w:hAnsi="Times" w:cs="Times New Roman"/>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Сайт компании «</w:t>
      </w:r>
      <w:proofErr w:type="spellStart"/>
      <w:r w:rsidRPr="001B0527">
        <w:rPr>
          <w:rFonts w:ascii="Times" w:hAnsi="Times" w:cs="Times New Roman"/>
          <w:sz w:val="22"/>
          <w:szCs w:val="22"/>
        </w:rPr>
        <w:t>КонсультантПлюс</w:t>
      </w:r>
      <w:proofErr w:type="spellEnd"/>
      <w:r w:rsidRPr="001B0527">
        <w:rPr>
          <w:rFonts w:ascii="Times" w:hAnsi="Times" w:cs="Times New Roman"/>
          <w:sz w:val="22"/>
          <w:szCs w:val="22"/>
        </w:rPr>
        <w:t xml:space="preserve">». </w:t>
      </w:r>
      <w:r w:rsidRPr="001B0527">
        <w:rPr>
          <w:rFonts w:ascii="Times" w:hAnsi="Times" w:cs="Times New Roman"/>
          <w:sz w:val="22"/>
          <w:szCs w:val="22"/>
          <w:lang w:val="en-US"/>
        </w:rPr>
        <w:t>URL</w:t>
      </w:r>
      <w:r w:rsidRPr="001B0527">
        <w:rPr>
          <w:rFonts w:ascii="Times" w:hAnsi="Times" w:cs="Times New Roman"/>
          <w:sz w:val="22"/>
          <w:szCs w:val="22"/>
        </w:rPr>
        <w:t>: http://www.tpp-inform.ru/news/20961.html</w:t>
      </w:r>
    </w:p>
  </w:footnote>
  <w:footnote w:id="47">
    <w:p w14:paraId="3F14F98C" w14:textId="77777777" w:rsidR="0078417D" w:rsidRPr="001B0527" w:rsidRDefault="0078417D" w:rsidP="001B0527">
      <w:pPr>
        <w:pStyle w:val="a8"/>
        <w:spacing w:line="360" w:lineRule="auto"/>
        <w:jc w:val="both"/>
        <w:rPr>
          <w:rFonts w:ascii="Times" w:hAnsi="Times" w:cs="Times New Roman"/>
          <w:sz w:val="22"/>
          <w:szCs w:val="22"/>
        </w:rPr>
      </w:pPr>
      <w:r w:rsidRPr="001B0527">
        <w:rPr>
          <w:rStyle w:val="aa"/>
          <w:rFonts w:ascii="Times" w:hAnsi="Times" w:cs="Times New Roman"/>
          <w:sz w:val="22"/>
          <w:szCs w:val="22"/>
        </w:rPr>
        <w:footnoteRef/>
      </w:r>
      <w:r w:rsidRPr="001B0527">
        <w:rPr>
          <w:rFonts w:ascii="Times" w:hAnsi="Times" w:cs="Times New Roman"/>
          <w:sz w:val="22"/>
          <w:szCs w:val="22"/>
        </w:rPr>
        <w:t xml:space="preserve"> Сайт компании «</w:t>
      </w:r>
      <w:proofErr w:type="spellStart"/>
      <w:r w:rsidRPr="001B0527">
        <w:rPr>
          <w:rFonts w:ascii="Times" w:hAnsi="Times" w:cs="Times New Roman"/>
          <w:sz w:val="22"/>
          <w:szCs w:val="22"/>
        </w:rPr>
        <w:t>КонсультантПлюс</w:t>
      </w:r>
      <w:proofErr w:type="spellEnd"/>
      <w:r w:rsidRPr="001B0527">
        <w:rPr>
          <w:rFonts w:ascii="Times" w:hAnsi="Times" w:cs="Times New Roman"/>
          <w:sz w:val="22"/>
          <w:szCs w:val="22"/>
        </w:rPr>
        <w:t xml:space="preserve">». </w:t>
      </w:r>
      <w:r w:rsidRPr="001B0527">
        <w:rPr>
          <w:rFonts w:ascii="Times" w:hAnsi="Times" w:cs="Times New Roman"/>
          <w:sz w:val="22"/>
          <w:szCs w:val="22"/>
          <w:lang w:val="en-US"/>
        </w:rPr>
        <w:t>URL</w:t>
      </w:r>
      <w:r w:rsidRPr="001B0527">
        <w:rPr>
          <w:rFonts w:ascii="Times" w:hAnsi="Times" w:cs="Times New Roman"/>
          <w:sz w:val="22"/>
          <w:szCs w:val="22"/>
        </w:rPr>
        <w:t>: https://www.consultant.ru/document/cons_doc_LAW_144624/</w:t>
      </w:r>
    </w:p>
  </w:footnote>
  <w:footnote w:id="48">
    <w:p w14:paraId="22B64834" w14:textId="0D3D4836" w:rsidR="0078417D" w:rsidRPr="0078417D" w:rsidRDefault="0078417D" w:rsidP="001B0527">
      <w:pPr>
        <w:pStyle w:val="a8"/>
        <w:spacing w:line="360" w:lineRule="auto"/>
        <w:jc w:val="both"/>
        <w:rPr>
          <w:lang w:val="en-US"/>
        </w:rPr>
      </w:pPr>
      <w:r w:rsidRPr="001B0527">
        <w:rPr>
          <w:rStyle w:val="aa"/>
          <w:rFonts w:ascii="Times" w:hAnsi="Times" w:cs="Times New Roman"/>
          <w:sz w:val="22"/>
          <w:szCs w:val="22"/>
        </w:rPr>
        <w:footnoteRef/>
      </w:r>
      <w:r w:rsidRPr="001B0527">
        <w:rPr>
          <w:rFonts w:ascii="Times" w:hAnsi="Times" w:cs="Times New Roman"/>
          <w:sz w:val="22"/>
          <w:szCs w:val="22"/>
        </w:rPr>
        <w:t xml:space="preserve">Сайт экспертного совета по контрактным отношениям при Минэкономразвития РФ. </w:t>
      </w:r>
      <w:r w:rsidRPr="001B0527">
        <w:rPr>
          <w:rFonts w:ascii="Times" w:hAnsi="Times" w:cs="Times New Roman"/>
          <w:sz w:val="22"/>
          <w:szCs w:val="22"/>
          <w:lang w:val="en-US"/>
        </w:rPr>
        <w:t>URL</w:t>
      </w:r>
      <w:r w:rsidRPr="0078417D">
        <w:rPr>
          <w:rFonts w:ascii="Times" w:hAnsi="Times" w:cs="Times New Roman"/>
          <w:sz w:val="22"/>
          <w:szCs w:val="22"/>
          <w:lang w:val="en-US"/>
        </w:rPr>
        <w:t>: http://ks.wikivote.ru/files/news/news12122014/</w:t>
      </w:r>
      <w:r w:rsidRPr="001B0527">
        <w:rPr>
          <w:rFonts w:ascii="Times" w:hAnsi="Times" w:cs="Times New Roman"/>
          <w:sz w:val="22"/>
          <w:szCs w:val="22"/>
        </w:rPr>
        <w:t>Итог</w:t>
      </w:r>
      <w:r w:rsidRPr="0078417D">
        <w:rPr>
          <w:rFonts w:ascii="Times" w:hAnsi="Times" w:cs="Times New Roman"/>
          <w:sz w:val="22"/>
          <w:szCs w:val="22"/>
          <w:lang w:val="en-US"/>
        </w:rPr>
        <w:t>%20%20</w:t>
      </w:r>
      <w:r w:rsidRPr="001B0527">
        <w:rPr>
          <w:rFonts w:ascii="Times" w:hAnsi="Times" w:cs="Times New Roman"/>
          <w:sz w:val="22"/>
          <w:szCs w:val="22"/>
        </w:rPr>
        <w:t>ГАБЕСТРО</w:t>
      </w:r>
      <w:r w:rsidRPr="0078417D">
        <w:rPr>
          <w:rFonts w:ascii="Times" w:hAnsi="Times" w:cs="Times New Roman"/>
          <w:sz w:val="22"/>
          <w:szCs w:val="22"/>
          <w:lang w:val="en-US"/>
        </w:rPr>
        <w:t>%20</w:t>
      </w:r>
      <w:r w:rsidRPr="001B0527">
        <w:rPr>
          <w:rFonts w:ascii="Times" w:hAnsi="Times" w:cs="Times New Roman"/>
          <w:sz w:val="22"/>
          <w:szCs w:val="22"/>
        </w:rPr>
        <w:t>ФАРМА</w:t>
      </w:r>
      <w:r w:rsidRPr="0078417D">
        <w:rPr>
          <w:rFonts w:ascii="Times" w:hAnsi="Times" w:cs="Times New Roman"/>
          <w:sz w:val="22"/>
          <w:szCs w:val="22"/>
          <w:lang w:val="en-US"/>
        </w:rPr>
        <w:t>%20</w:t>
      </w:r>
      <w:r w:rsidRPr="001B0527">
        <w:rPr>
          <w:rFonts w:ascii="Times" w:hAnsi="Times" w:cs="Times New Roman"/>
          <w:sz w:val="22"/>
          <w:szCs w:val="22"/>
        </w:rPr>
        <w:t>ЭС</w:t>
      </w:r>
      <w:r w:rsidRPr="0078417D">
        <w:rPr>
          <w:rFonts w:ascii="Times" w:hAnsi="Times" w:cs="Times New Roman"/>
          <w:sz w:val="22"/>
          <w:szCs w:val="22"/>
          <w:lang w:val="en-US"/>
        </w:rPr>
        <w:t>.pdf</w:t>
      </w:r>
    </w:p>
  </w:footnote>
  <w:footnote w:id="49">
    <w:p w14:paraId="45FCAC49" w14:textId="77777777" w:rsidR="0078417D" w:rsidRPr="001B0527" w:rsidRDefault="0078417D" w:rsidP="001B0527">
      <w:pPr>
        <w:spacing w:line="276"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 xml:space="preserve">Официальный сайт </w:t>
      </w:r>
      <w:proofErr w:type="spellStart"/>
      <w:r w:rsidRPr="001B0527">
        <w:rPr>
          <w:rFonts w:ascii="Times" w:hAnsi="Times" w:cs="Times New Roman"/>
          <w:bCs/>
          <w:sz w:val="22"/>
          <w:szCs w:val="22"/>
        </w:rPr>
        <w:t>ФГбУ</w:t>
      </w:r>
      <w:proofErr w:type="spellEnd"/>
      <w:r w:rsidRPr="001B0527">
        <w:rPr>
          <w:rFonts w:ascii="Times" w:hAnsi="Times" w:cs="Times New Roman"/>
          <w:bCs/>
          <w:sz w:val="22"/>
          <w:szCs w:val="22"/>
        </w:rPr>
        <w:t>«СПб НИИФ» МЗ РФ</w:t>
      </w:r>
      <w:r w:rsidRPr="001B0527">
        <w:rPr>
          <w:rFonts w:ascii="Times" w:hAnsi="Times" w:cs="Times New Roman"/>
          <w:sz w:val="22"/>
          <w:szCs w:val="22"/>
        </w:rPr>
        <w:t xml:space="preserve"> </w:t>
      </w:r>
      <w:r w:rsidRPr="001B0527">
        <w:rPr>
          <w:rFonts w:ascii="Times" w:hAnsi="Times" w:cs="Times New Roman"/>
          <w:sz w:val="22"/>
          <w:szCs w:val="22"/>
          <w:lang w:val="en-US"/>
        </w:rPr>
        <w:t>URL</w:t>
      </w:r>
      <w:r w:rsidRPr="001B0527">
        <w:rPr>
          <w:rFonts w:ascii="Times" w:hAnsi="Times" w:cs="Times New Roman"/>
          <w:sz w:val="22"/>
          <w:szCs w:val="22"/>
        </w:rPr>
        <w:t>: http://www.spbniif.ru</w:t>
      </w:r>
    </w:p>
    <w:p w14:paraId="096A4B9B" w14:textId="77777777" w:rsidR="0078417D" w:rsidRDefault="0078417D" w:rsidP="00F0410D">
      <w:pPr>
        <w:pStyle w:val="a8"/>
      </w:pPr>
    </w:p>
  </w:footnote>
  <w:footnote w:id="50">
    <w:p w14:paraId="4DE3400A" w14:textId="77777777" w:rsidR="0078417D" w:rsidRPr="001B0527" w:rsidRDefault="0078417D" w:rsidP="001B0527">
      <w:pPr>
        <w:spacing w:line="360" w:lineRule="auto"/>
        <w:jc w:val="both"/>
        <w:rPr>
          <w:rFonts w:ascii="Times" w:hAnsi="Times" w:cs="Times New Roman"/>
          <w:sz w:val="22"/>
          <w:szCs w:val="22"/>
        </w:rPr>
      </w:pPr>
      <w:r w:rsidRPr="001B0527">
        <w:rPr>
          <w:rStyle w:val="aa"/>
          <w:rFonts w:ascii="Times" w:hAnsi="Times"/>
          <w:sz w:val="22"/>
          <w:szCs w:val="22"/>
        </w:rPr>
        <w:footnoteRef/>
      </w:r>
      <w:r w:rsidRPr="001B0527">
        <w:rPr>
          <w:rFonts w:ascii="Times" w:hAnsi="Times"/>
          <w:sz w:val="22"/>
          <w:szCs w:val="22"/>
        </w:rPr>
        <w:t xml:space="preserve"> </w:t>
      </w:r>
      <w:r w:rsidRPr="001B0527">
        <w:rPr>
          <w:rFonts w:ascii="Times" w:hAnsi="Times" w:cs="Times New Roman"/>
          <w:sz w:val="22"/>
          <w:szCs w:val="22"/>
        </w:rPr>
        <w:t>Официальный сайт Единой информационной системы в сфере закупок</w:t>
      </w:r>
      <w:r w:rsidRPr="001B0527">
        <w:rPr>
          <w:rFonts w:ascii="Times" w:hAnsi="Times" w:cs="Times New Roman"/>
          <w:iCs/>
          <w:sz w:val="22"/>
          <w:szCs w:val="22"/>
        </w:rPr>
        <w:t xml:space="preserve"> </w:t>
      </w:r>
      <w:r w:rsidRPr="001B0527">
        <w:rPr>
          <w:rFonts w:ascii="Times" w:hAnsi="Times" w:cs="Times New Roman"/>
          <w:sz w:val="22"/>
          <w:szCs w:val="22"/>
          <w:lang w:val="en-US"/>
        </w:rPr>
        <w:t>URL</w:t>
      </w:r>
      <w:r w:rsidRPr="001B0527">
        <w:rPr>
          <w:rFonts w:ascii="Times" w:hAnsi="Times" w:cs="Times New Roman"/>
          <w:sz w:val="22"/>
          <w:szCs w:val="22"/>
        </w:rPr>
        <w:t xml:space="preserve">: </w:t>
      </w:r>
      <w:r w:rsidRPr="001B0527">
        <w:rPr>
          <w:rFonts w:ascii="Times" w:hAnsi="Times" w:cs="Times New Roman"/>
          <w:iCs/>
          <w:sz w:val="22"/>
          <w:szCs w:val="22"/>
          <w:lang w:val="en-US"/>
        </w:rPr>
        <w:t>www</w:t>
      </w:r>
      <w:r w:rsidRPr="001B0527">
        <w:rPr>
          <w:rFonts w:ascii="Times" w:hAnsi="Times" w:cs="Times New Roman"/>
          <w:iCs/>
          <w:sz w:val="22"/>
          <w:szCs w:val="22"/>
        </w:rPr>
        <w:t>.</w:t>
      </w:r>
      <w:proofErr w:type="spellStart"/>
      <w:r w:rsidRPr="001B0527">
        <w:rPr>
          <w:rFonts w:ascii="Times" w:hAnsi="Times" w:cs="Times New Roman"/>
          <w:iCs/>
          <w:sz w:val="22"/>
          <w:szCs w:val="22"/>
          <w:lang w:val="en-US"/>
        </w:rPr>
        <w:t>zakupki</w:t>
      </w:r>
      <w:proofErr w:type="spellEnd"/>
      <w:r w:rsidRPr="001B0527">
        <w:rPr>
          <w:rFonts w:ascii="Times" w:hAnsi="Times" w:cs="Times New Roman"/>
          <w:iCs/>
          <w:sz w:val="22"/>
          <w:szCs w:val="22"/>
        </w:rPr>
        <w:t>.</w:t>
      </w:r>
      <w:proofErr w:type="spellStart"/>
      <w:r w:rsidRPr="001B0527">
        <w:rPr>
          <w:rFonts w:ascii="Times" w:hAnsi="Times" w:cs="Times New Roman"/>
          <w:iCs/>
          <w:sz w:val="22"/>
          <w:szCs w:val="22"/>
          <w:lang w:val="en-US"/>
        </w:rPr>
        <w:t>gov</w:t>
      </w:r>
      <w:proofErr w:type="spellEnd"/>
      <w:r w:rsidRPr="001B0527">
        <w:rPr>
          <w:rFonts w:ascii="Times" w:hAnsi="Times" w:cs="Times New Roman"/>
          <w:iCs/>
          <w:sz w:val="22"/>
          <w:szCs w:val="22"/>
        </w:rPr>
        <w:t>.</w:t>
      </w:r>
      <w:proofErr w:type="spellStart"/>
      <w:r w:rsidRPr="001B0527">
        <w:rPr>
          <w:rFonts w:ascii="Times" w:hAnsi="Times" w:cs="Times New Roman"/>
          <w:iCs/>
          <w:sz w:val="22"/>
          <w:szCs w:val="22"/>
          <w:lang w:val="en-US"/>
        </w:rPr>
        <w:t>ru</w:t>
      </w:r>
      <w:proofErr w:type="spellEnd"/>
      <w:r w:rsidRPr="001B0527">
        <w:rPr>
          <w:rFonts w:ascii="Times" w:hAnsi="Times" w:cs="Times New Roman"/>
          <w:bCs/>
          <w:color w:val="262626"/>
          <w:sz w:val="22"/>
          <w:szCs w:val="22"/>
        </w:rPr>
        <w:t xml:space="preserve"> </w:t>
      </w:r>
    </w:p>
    <w:p w14:paraId="221CAB75" w14:textId="77777777" w:rsidR="0078417D" w:rsidRDefault="0078417D" w:rsidP="00F0410D">
      <w:pPr>
        <w:pStyle w:val="a8"/>
      </w:pPr>
    </w:p>
  </w:footnote>
  <w:footnote w:id="51">
    <w:p w14:paraId="07915CE6" w14:textId="40E9F573" w:rsidR="0078417D" w:rsidRDefault="0078417D">
      <w:pPr>
        <w:pStyle w:val="a8"/>
      </w:pPr>
      <w:r>
        <w:rPr>
          <w:rStyle w:val="aa"/>
        </w:rPr>
        <w:footnoteRef/>
      </w:r>
      <w:r>
        <w:t xml:space="preserve"> Оформление технического задания в сфере закупок. </w:t>
      </w:r>
      <w:r w:rsidRPr="006A0666">
        <w:t>[</w:t>
      </w:r>
      <w:r>
        <w:t>Электронный ресурс</w:t>
      </w:r>
      <w:r w:rsidRPr="006A0666">
        <w:t xml:space="preserve">] </w:t>
      </w:r>
      <w:r>
        <w:rPr>
          <w:lang w:val="en-US"/>
        </w:rPr>
        <w:t>URL</w:t>
      </w:r>
      <w:r w:rsidRPr="006A0666">
        <w:t>:</w:t>
      </w:r>
      <w:r>
        <w:t xml:space="preserve"> </w:t>
      </w:r>
      <w:r w:rsidRPr="006A0666">
        <w:t>http://www.klerk.ru/buh/articles/393138/</w:t>
      </w:r>
    </w:p>
  </w:footnote>
  <w:footnote w:id="52">
    <w:p w14:paraId="40EA6997" w14:textId="77777777" w:rsidR="0078417D" w:rsidRPr="005105DB" w:rsidRDefault="0078417D" w:rsidP="00F0410D">
      <w:pPr>
        <w:spacing w:line="360" w:lineRule="auto"/>
        <w:jc w:val="both"/>
        <w:rPr>
          <w:rFonts w:ascii="Times New Roman" w:hAnsi="Times New Roman" w:cs="Times New Roman"/>
        </w:rPr>
      </w:pPr>
      <w:r>
        <w:rPr>
          <w:rStyle w:val="aa"/>
        </w:rPr>
        <w:footnoteRef/>
      </w:r>
      <w:r>
        <w:t xml:space="preserve"> </w:t>
      </w:r>
      <w:r w:rsidRPr="005105DB">
        <w:rPr>
          <w:rFonts w:ascii="Times New Roman" w:hAnsi="Times New Roman" w:cs="Times New Roman"/>
        </w:rPr>
        <w:t xml:space="preserve">Рабочая тетрадь участника семинара «Размещение заказа путем открытого аукциона в электронной форме» </w:t>
      </w:r>
    </w:p>
    <w:p w14:paraId="7BE1A7A2" w14:textId="77777777" w:rsidR="0078417D" w:rsidRDefault="0078417D" w:rsidP="00F0410D">
      <w:pPr>
        <w:pStyle w:val="a8"/>
      </w:pPr>
    </w:p>
  </w:footnote>
  <w:footnote w:id="53">
    <w:p w14:paraId="1AE8F3A1" w14:textId="77777777" w:rsidR="0078417D" w:rsidRPr="005105DB" w:rsidRDefault="0078417D" w:rsidP="00F0410D">
      <w:pPr>
        <w:spacing w:line="360" w:lineRule="auto"/>
        <w:jc w:val="both"/>
        <w:rPr>
          <w:rFonts w:ascii="Times New Roman" w:hAnsi="Times New Roman" w:cs="Times New Roman"/>
        </w:rPr>
      </w:pPr>
      <w:r>
        <w:rPr>
          <w:rStyle w:val="aa"/>
        </w:rPr>
        <w:footnoteRef/>
      </w:r>
      <w:r>
        <w:t xml:space="preserve"> </w:t>
      </w:r>
      <w:r w:rsidRPr="00415AD7">
        <w:rPr>
          <w:rFonts w:ascii="Times New Roman" w:hAnsi="Times New Roman" w:cs="Times New Roman"/>
          <w:bCs/>
          <w:color w:val="262626"/>
        </w:rPr>
        <w:t xml:space="preserve">Федеральный закон от 05.04.2013 </w:t>
      </w:r>
      <w:r w:rsidRPr="005105DB">
        <w:rPr>
          <w:rFonts w:ascii="Times New Roman" w:hAnsi="Times New Roman" w:cs="Times New Roman"/>
          <w:bCs/>
          <w:color w:val="262626"/>
          <w:lang w:val="en-US"/>
        </w:rPr>
        <w:t>N</w:t>
      </w:r>
      <w:r w:rsidRPr="00415AD7">
        <w:rPr>
          <w:rFonts w:ascii="Times New Roman" w:hAnsi="Times New Roman" w:cs="Times New Roman"/>
          <w:bCs/>
          <w:color w:val="262626"/>
        </w:rPr>
        <w:t xml:space="preserve"> 44-ФЗ (ред. от 09.03.2016) "О контрактной системе в сфере закупок товаров, работ, услуг для обеспечения государственных и муниципальных нужд"  </w:t>
      </w:r>
    </w:p>
    <w:p w14:paraId="75D7320A" w14:textId="77777777" w:rsidR="0078417D" w:rsidRPr="005105DB" w:rsidRDefault="0078417D" w:rsidP="00F0410D">
      <w:pPr>
        <w:spacing w:line="360" w:lineRule="auto"/>
        <w:jc w:val="both"/>
        <w:rPr>
          <w:rFonts w:ascii="Times New Roman" w:hAnsi="Times New Roman" w:cs="Times New Roman"/>
        </w:rPr>
      </w:pPr>
    </w:p>
    <w:p w14:paraId="5BA79F92" w14:textId="77777777" w:rsidR="0078417D" w:rsidRDefault="0078417D" w:rsidP="00F0410D">
      <w:pPr>
        <w:pStyle w:val="a8"/>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728C8" w14:textId="77777777" w:rsidR="0078417D" w:rsidRDefault="0078417D" w:rsidP="003E67A8">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D68988" w14:textId="77777777" w:rsidR="0078417D" w:rsidRDefault="0078417D">
    <w:pPr>
      <w:pStyle w:val="af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286" w14:textId="77777777" w:rsidR="0078417D" w:rsidRDefault="0078417D" w:rsidP="003E67A8">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74309">
      <w:rPr>
        <w:rStyle w:val="ae"/>
        <w:noProof/>
      </w:rPr>
      <w:t>7</w:t>
    </w:r>
    <w:r>
      <w:rPr>
        <w:rStyle w:val="ae"/>
      </w:rPr>
      <w:fldChar w:fldCharType="end"/>
    </w:r>
  </w:p>
  <w:p w14:paraId="73B1082F" w14:textId="77777777" w:rsidR="0078417D" w:rsidRDefault="0078417D">
    <w:pPr>
      <w:pStyle w:val="af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D8E"/>
    <w:multiLevelType w:val="hybridMultilevel"/>
    <w:tmpl w:val="0598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32745"/>
    <w:multiLevelType w:val="hybridMultilevel"/>
    <w:tmpl w:val="B0C0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D41D6"/>
    <w:multiLevelType w:val="hybridMultilevel"/>
    <w:tmpl w:val="03C64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7F90A87"/>
    <w:multiLevelType w:val="hybridMultilevel"/>
    <w:tmpl w:val="54523F2E"/>
    <w:lvl w:ilvl="0" w:tplc="E4F4FBAA">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76EF5"/>
    <w:multiLevelType w:val="hybridMultilevel"/>
    <w:tmpl w:val="F238DAFA"/>
    <w:lvl w:ilvl="0" w:tplc="D9982E7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57210"/>
    <w:multiLevelType w:val="hybridMultilevel"/>
    <w:tmpl w:val="577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8706B"/>
    <w:multiLevelType w:val="hybridMultilevel"/>
    <w:tmpl w:val="050E47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5BD27CD"/>
    <w:multiLevelType w:val="hybridMultilevel"/>
    <w:tmpl w:val="3A0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07E1B"/>
    <w:multiLevelType w:val="hybridMultilevel"/>
    <w:tmpl w:val="5B90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B2317"/>
    <w:multiLevelType w:val="hybridMultilevel"/>
    <w:tmpl w:val="B3D4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73CFF"/>
    <w:multiLevelType w:val="hybridMultilevel"/>
    <w:tmpl w:val="6128C1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0F219FD"/>
    <w:multiLevelType w:val="hybridMultilevel"/>
    <w:tmpl w:val="8F02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962E1"/>
    <w:multiLevelType w:val="hybridMultilevel"/>
    <w:tmpl w:val="564C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A27BA"/>
    <w:multiLevelType w:val="hybridMultilevel"/>
    <w:tmpl w:val="7890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E2B92"/>
    <w:multiLevelType w:val="hybridMultilevel"/>
    <w:tmpl w:val="79A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225E6"/>
    <w:multiLevelType w:val="hybridMultilevel"/>
    <w:tmpl w:val="678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7610F"/>
    <w:multiLevelType w:val="hybridMultilevel"/>
    <w:tmpl w:val="71BE0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DF582F"/>
    <w:multiLevelType w:val="hybridMultilevel"/>
    <w:tmpl w:val="AA2CC6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B436053"/>
    <w:multiLevelType w:val="hybridMultilevel"/>
    <w:tmpl w:val="43D8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4E248C"/>
    <w:multiLevelType w:val="hybridMultilevel"/>
    <w:tmpl w:val="8AE61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904C6B"/>
    <w:multiLevelType w:val="hybridMultilevel"/>
    <w:tmpl w:val="D242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455B5"/>
    <w:multiLevelType w:val="hybridMultilevel"/>
    <w:tmpl w:val="3FF64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1E7333"/>
    <w:multiLevelType w:val="hybridMultilevel"/>
    <w:tmpl w:val="7C60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47643"/>
    <w:multiLevelType w:val="hybridMultilevel"/>
    <w:tmpl w:val="53DE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20BFC"/>
    <w:multiLevelType w:val="hybridMultilevel"/>
    <w:tmpl w:val="E7E82D76"/>
    <w:lvl w:ilvl="0" w:tplc="7722D992">
      <w:start w:val="1"/>
      <w:numFmt w:val="decimal"/>
      <w:lvlText w:val="%1."/>
      <w:lvlJc w:val="left"/>
      <w:pPr>
        <w:tabs>
          <w:tab w:val="num" w:pos="720"/>
        </w:tabs>
        <w:ind w:left="720" w:hanging="360"/>
      </w:pPr>
    </w:lvl>
    <w:lvl w:ilvl="1" w:tplc="353CAF52" w:tentative="1">
      <w:start w:val="1"/>
      <w:numFmt w:val="decimal"/>
      <w:lvlText w:val="%2."/>
      <w:lvlJc w:val="left"/>
      <w:pPr>
        <w:tabs>
          <w:tab w:val="num" w:pos="1440"/>
        </w:tabs>
        <w:ind w:left="1440" w:hanging="360"/>
      </w:pPr>
    </w:lvl>
    <w:lvl w:ilvl="2" w:tplc="56EAB256" w:tentative="1">
      <w:start w:val="1"/>
      <w:numFmt w:val="decimal"/>
      <w:lvlText w:val="%3."/>
      <w:lvlJc w:val="left"/>
      <w:pPr>
        <w:tabs>
          <w:tab w:val="num" w:pos="2160"/>
        </w:tabs>
        <w:ind w:left="2160" w:hanging="360"/>
      </w:pPr>
    </w:lvl>
    <w:lvl w:ilvl="3" w:tplc="34D2BA86" w:tentative="1">
      <w:start w:val="1"/>
      <w:numFmt w:val="decimal"/>
      <w:lvlText w:val="%4."/>
      <w:lvlJc w:val="left"/>
      <w:pPr>
        <w:tabs>
          <w:tab w:val="num" w:pos="2880"/>
        </w:tabs>
        <w:ind w:left="2880" w:hanging="360"/>
      </w:pPr>
    </w:lvl>
    <w:lvl w:ilvl="4" w:tplc="5016BEAA" w:tentative="1">
      <w:start w:val="1"/>
      <w:numFmt w:val="decimal"/>
      <w:lvlText w:val="%5."/>
      <w:lvlJc w:val="left"/>
      <w:pPr>
        <w:tabs>
          <w:tab w:val="num" w:pos="3600"/>
        </w:tabs>
        <w:ind w:left="3600" w:hanging="360"/>
      </w:pPr>
    </w:lvl>
    <w:lvl w:ilvl="5" w:tplc="1750AA56" w:tentative="1">
      <w:start w:val="1"/>
      <w:numFmt w:val="decimal"/>
      <w:lvlText w:val="%6."/>
      <w:lvlJc w:val="left"/>
      <w:pPr>
        <w:tabs>
          <w:tab w:val="num" w:pos="4320"/>
        </w:tabs>
        <w:ind w:left="4320" w:hanging="360"/>
      </w:pPr>
    </w:lvl>
    <w:lvl w:ilvl="6" w:tplc="3E30366E" w:tentative="1">
      <w:start w:val="1"/>
      <w:numFmt w:val="decimal"/>
      <w:lvlText w:val="%7."/>
      <w:lvlJc w:val="left"/>
      <w:pPr>
        <w:tabs>
          <w:tab w:val="num" w:pos="5040"/>
        </w:tabs>
        <w:ind w:left="5040" w:hanging="360"/>
      </w:pPr>
    </w:lvl>
    <w:lvl w:ilvl="7" w:tplc="8DD8156E" w:tentative="1">
      <w:start w:val="1"/>
      <w:numFmt w:val="decimal"/>
      <w:lvlText w:val="%8."/>
      <w:lvlJc w:val="left"/>
      <w:pPr>
        <w:tabs>
          <w:tab w:val="num" w:pos="5760"/>
        </w:tabs>
        <w:ind w:left="5760" w:hanging="360"/>
      </w:pPr>
    </w:lvl>
    <w:lvl w:ilvl="8" w:tplc="88CA1922" w:tentative="1">
      <w:start w:val="1"/>
      <w:numFmt w:val="decimal"/>
      <w:lvlText w:val="%9."/>
      <w:lvlJc w:val="left"/>
      <w:pPr>
        <w:tabs>
          <w:tab w:val="num" w:pos="6480"/>
        </w:tabs>
        <w:ind w:left="6480" w:hanging="360"/>
      </w:pPr>
    </w:lvl>
  </w:abstractNum>
  <w:abstractNum w:abstractNumId="25">
    <w:nsid w:val="4CBC0BBE"/>
    <w:multiLevelType w:val="hybridMultilevel"/>
    <w:tmpl w:val="4558C5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DFA3A52"/>
    <w:multiLevelType w:val="hybridMultilevel"/>
    <w:tmpl w:val="256CE5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D690D"/>
    <w:multiLevelType w:val="hybridMultilevel"/>
    <w:tmpl w:val="D0CA9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8E5369"/>
    <w:multiLevelType w:val="multilevel"/>
    <w:tmpl w:val="753AC3AE"/>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B6B5ECD"/>
    <w:multiLevelType w:val="hybridMultilevel"/>
    <w:tmpl w:val="F7669F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B7A316C"/>
    <w:multiLevelType w:val="hybridMultilevel"/>
    <w:tmpl w:val="6A94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67284"/>
    <w:multiLevelType w:val="hybridMultilevel"/>
    <w:tmpl w:val="0918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F7BBD"/>
    <w:multiLevelType w:val="hybridMultilevel"/>
    <w:tmpl w:val="A1361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165DFB"/>
    <w:multiLevelType w:val="hybridMultilevel"/>
    <w:tmpl w:val="7890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76367"/>
    <w:multiLevelType w:val="hybridMultilevel"/>
    <w:tmpl w:val="4F725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344086"/>
    <w:multiLevelType w:val="hybridMultilevel"/>
    <w:tmpl w:val="14D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645056"/>
    <w:multiLevelType w:val="hybridMultilevel"/>
    <w:tmpl w:val="4CE2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5070BD"/>
    <w:multiLevelType w:val="hybridMultilevel"/>
    <w:tmpl w:val="8630849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8">
    <w:nsid w:val="74E952FC"/>
    <w:multiLevelType w:val="hybridMultilevel"/>
    <w:tmpl w:val="79A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F4865"/>
    <w:multiLevelType w:val="hybridMultilevel"/>
    <w:tmpl w:val="E2381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D295A"/>
    <w:multiLevelType w:val="hybridMultilevel"/>
    <w:tmpl w:val="514E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227423"/>
    <w:multiLevelType w:val="hybridMultilevel"/>
    <w:tmpl w:val="4E4E8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CF065A"/>
    <w:multiLevelType w:val="hybridMultilevel"/>
    <w:tmpl w:val="E2381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44FED"/>
    <w:multiLevelType w:val="hybridMultilevel"/>
    <w:tmpl w:val="0DF0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233B48"/>
    <w:multiLevelType w:val="multilevel"/>
    <w:tmpl w:val="492452BA"/>
    <w:lvl w:ilvl="0">
      <w:start w:val="1"/>
      <w:numFmt w:val="upperRoman"/>
      <w:lvlText w:val="%1."/>
      <w:lvlJc w:val="right"/>
      <w:pPr>
        <w:ind w:left="780" w:hanging="360"/>
      </w:p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5">
    <w:nsid w:val="7F47185E"/>
    <w:multiLevelType w:val="hybridMultilevel"/>
    <w:tmpl w:val="FDEE4B4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2"/>
  </w:num>
  <w:num w:numId="2">
    <w:abstractNumId w:val="35"/>
  </w:num>
  <w:num w:numId="3">
    <w:abstractNumId w:val="20"/>
  </w:num>
  <w:num w:numId="4">
    <w:abstractNumId w:val="1"/>
  </w:num>
  <w:num w:numId="5">
    <w:abstractNumId w:val="27"/>
  </w:num>
  <w:num w:numId="6">
    <w:abstractNumId w:val="3"/>
  </w:num>
  <w:num w:numId="7">
    <w:abstractNumId w:val="4"/>
  </w:num>
  <w:num w:numId="8">
    <w:abstractNumId w:val="5"/>
  </w:num>
  <w:num w:numId="9">
    <w:abstractNumId w:val="41"/>
  </w:num>
  <w:num w:numId="10">
    <w:abstractNumId w:val="19"/>
  </w:num>
  <w:num w:numId="11">
    <w:abstractNumId w:val="43"/>
  </w:num>
  <w:num w:numId="12">
    <w:abstractNumId w:val="23"/>
  </w:num>
  <w:num w:numId="13">
    <w:abstractNumId w:val="22"/>
  </w:num>
  <w:num w:numId="14">
    <w:abstractNumId w:val="9"/>
  </w:num>
  <w:num w:numId="15">
    <w:abstractNumId w:val="30"/>
  </w:num>
  <w:num w:numId="16">
    <w:abstractNumId w:val="25"/>
  </w:num>
  <w:num w:numId="17">
    <w:abstractNumId w:val="12"/>
  </w:num>
  <w:num w:numId="18">
    <w:abstractNumId w:val="44"/>
  </w:num>
  <w:num w:numId="19">
    <w:abstractNumId w:val="26"/>
  </w:num>
  <w:num w:numId="20">
    <w:abstractNumId w:val="14"/>
  </w:num>
  <w:num w:numId="21">
    <w:abstractNumId w:val="36"/>
  </w:num>
  <w:num w:numId="22">
    <w:abstractNumId w:val="33"/>
  </w:num>
  <w:num w:numId="23">
    <w:abstractNumId w:val="13"/>
  </w:num>
  <w:num w:numId="24">
    <w:abstractNumId w:val="38"/>
  </w:num>
  <w:num w:numId="25">
    <w:abstractNumId w:val="42"/>
  </w:num>
  <w:num w:numId="26">
    <w:abstractNumId w:val="31"/>
  </w:num>
  <w:num w:numId="27">
    <w:abstractNumId w:val="40"/>
  </w:num>
  <w:num w:numId="28">
    <w:abstractNumId w:val="39"/>
  </w:num>
  <w:num w:numId="29">
    <w:abstractNumId w:val="37"/>
  </w:num>
  <w:num w:numId="30">
    <w:abstractNumId w:val="0"/>
  </w:num>
  <w:num w:numId="31">
    <w:abstractNumId w:val="45"/>
  </w:num>
  <w:num w:numId="32">
    <w:abstractNumId w:val="8"/>
  </w:num>
  <w:num w:numId="33">
    <w:abstractNumId w:val="16"/>
  </w:num>
  <w:num w:numId="34">
    <w:abstractNumId w:val="18"/>
  </w:num>
  <w:num w:numId="35">
    <w:abstractNumId w:val="32"/>
  </w:num>
  <w:num w:numId="36">
    <w:abstractNumId w:val="34"/>
  </w:num>
  <w:num w:numId="37">
    <w:abstractNumId w:val="11"/>
  </w:num>
  <w:num w:numId="38">
    <w:abstractNumId w:val="15"/>
  </w:num>
  <w:num w:numId="39">
    <w:abstractNumId w:val="24"/>
  </w:num>
  <w:num w:numId="40">
    <w:abstractNumId w:val="7"/>
  </w:num>
  <w:num w:numId="41">
    <w:abstractNumId w:val="21"/>
  </w:num>
  <w:num w:numId="42">
    <w:abstractNumId w:val="10"/>
  </w:num>
  <w:num w:numId="43">
    <w:abstractNumId w:val="6"/>
  </w:num>
  <w:num w:numId="44">
    <w:abstractNumId w:val="28"/>
  </w:num>
  <w:num w:numId="45">
    <w:abstractNumId w:val="1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E9"/>
    <w:rsid w:val="00004866"/>
    <w:rsid w:val="00014C78"/>
    <w:rsid w:val="000151D9"/>
    <w:rsid w:val="000251AB"/>
    <w:rsid w:val="00031486"/>
    <w:rsid w:val="0003240F"/>
    <w:rsid w:val="00036437"/>
    <w:rsid w:val="00041077"/>
    <w:rsid w:val="00041440"/>
    <w:rsid w:val="00052650"/>
    <w:rsid w:val="000544A7"/>
    <w:rsid w:val="0005784E"/>
    <w:rsid w:val="000638CC"/>
    <w:rsid w:val="00067424"/>
    <w:rsid w:val="00071C1C"/>
    <w:rsid w:val="000737F2"/>
    <w:rsid w:val="00074D5A"/>
    <w:rsid w:val="0007598C"/>
    <w:rsid w:val="00076883"/>
    <w:rsid w:val="00085AD6"/>
    <w:rsid w:val="0009163E"/>
    <w:rsid w:val="00097DE1"/>
    <w:rsid w:val="000A5770"/>
    <w:rsid w:val="000B108C"/>
    <w:rsid w:val="000B599F"/>
    <w:rsid w:val="000B697D"/>
    <w:rsid w:val="000C0E54"/>
    <w:rsid w:val="000C5BBB"/>
    <w:rsid w:val="000D6506"/>
    <w:rsid w:val="000E09F5"/>
    <w:rsid w:val="000E45D6"/>
    <w:rsid w:val="00104D50"/>
    <w:rsid w:val="00105A31"/>
    <w:rsid w:val="001264B3"/>
    <w:rsid w:val="0013303E"/>
    <w:rsid w:val="00134D66"/>
    <w:rsid w:val="00156234"/>
    <w:rsid w:val="00166A97"/>
    <w:rsid w:val="001735BA"/>
    <w:rsid w:val="00176DA2"/>
    <w:rsid w:val="001A2AD7"/>
    <w:rsid w:val="001B0527"/>
    <w:rsid w:val="001B3F82"/>
    <w:rsid w:val="001B424A"/>
    <w:rsid w:val="001B6F5D"/>
    <w:rsid w:val="001D55E7"/>
    <w:rsid w:val="001E310F"/>
    <w:rsid w:val="001E492C"/>
    <w:rsid w:val="001F7338"/>
    <w:rsid w:val="00203ED3"/>
    <w:rsid w:val="002145CC"/>
    <w:rsid w:val="0022252D"/>
    <w:rsid w:val="002256A1"/>
    <w:rsid w:val="002277BE"/>
    <w:rsid w:val="00230F00"/>
    <w:rsid w:val="00234FEF"/>
    <w:rsid w:val="00237470"/>
    <w:rsid w:val="00257AD3"/>
    <w:rsid w:val="00260CA4"/>
    <w:rsid w:val="00262746"/>
    <w:rsid w:val="00270579"/>
    <w:rsid w:val="002746DF"/>
    <w:rsid w:val="0028604A"/>
    <w:rsid w:val="00290E5A"/>
    <w:rsid w:val="002B03A2"/>
    <w:rsid w:val="002B170B"/>
    <w:rsid w:val="002C046C"/>
    <w:rsid w:val="002D0507"/>
    <w:rsid w:val="002D143E"/>
    <w:rsid w:val="002D44FD"/>
    <w:rsid w:val="002E299F"/>
    <w:rsid w:val="002E3320"/>
    <w:rsid w:val="002E3735"/>
    <w:rsid w:val="002E7252"/>
    <w:rsid w:val="002F1089"/>
    <w:rsid w:val="002F5F19"/>
    <w:rsid w:val="00302FF1"/>
    <w:rsid w:val="003032D3"/>
    <w:rsid w:val="00316646"/>
    <w:rsid w:val="00321446"/>
    <w:rsid w:val="00335AAB"/>
    <w:rsid w:val="0034201C"/>
    <w:rsid w:val="003420FE"/>
    <w:rsid w:val="003429FF"/>
    <w:rsid w:val="00345A13"/>
    <w:rsid w:val="003516AB"/>
    <w:rsid w:val="003665AC"/>
    <w:rsid w:val="00373EC4"/>
    <w:rsid w:val="00382081"/>
    <w:rsid w:val="003820D7"/>
    <w:rsid w:val="003943EA"/>
    <w:rsid w:val="003A0AE2"/>
    <w:rsid w:val="003A3663"/>
    <w:rsid w:val="003C17D7"/>
    <w:rsid w:val="003D1FDF"/>
    <w:rsid w:val="003D35EA"/>
    <w:rsid w:val="003E2F3B"/>
    <w:rsid w:val="003E67A8"/>
    <w:rsid w:val="003F4721"/>
    <w:rsid w:val="003F5E47"/>
    <w:rsid w:val="003F6E38"/>
    <w:rsid w:val="00401C76"/>
    <w:rsid w:val="00406CA0"/>
    <w:rsid w:val="00415AD7"/>
    <w:rsid w:val="00424471"/>
    <w:rsid w:val="00432AFF"/>
    <w:rsid w:val="0044516C"/>
    <w:rsid w:val="004501B4"/>
    <w:rsid w:val="00450A96"/>
    <w:rsid w:val="004545F8"/>
    <w:rsid w:val="0047037B"/>
    <w:rsid w:val="00481D5B"/>
    <w:rsid w:val="004906DE"/>
    <w:rsid w:val="00491074"/>
    <w:rsid w:val="00493B30"/>
    <w:rsid w:val="00493B59"/>
    <w:rsid w:val="00495964"/>
    <w:rsid w:val="004A2EAF"/>
    <w:rsid w:val="004A5650"/>
    <w:rsid w:val="004B1D1D"/>
    <w:rsid w:val="004B7F22"/>
    <w:rsid w:val="004C1E72"/>
    <w:rsid w:val="004C2B94"/>
    <w:rsid w:val="004C7EE1"/>
    <w:rsid w:val="004E1864"/>
    <w:rsid w:val="004E61C4"/>
    <w:rsid w:val="0050200F"/>
    <w:rsid w:val="00503D1D"/>
    <w:rsid w:val="00511390"/>
    <w:rsid w:val="0051490D"/>
    <w:rsid w:val="00520608"/>
    <w:rsid w:val="005572CD"/>
    <w:rsid w:val="00557C18"/>
    <w:rsid w:val="00562372"/>
    <w:rsid w:val="0056391C"/>
    <w:rsid w:val="00571824"/>
    <w:rsid w:val="00576D41"/>
    <w:rsid w:val="005A018C"/>
    <w:rsid w:val="005A112A"/>
    <w:rsid w:val="005A1487"/>
    <w:rsid w:val="005B4AA2"/>
    <w:rsid w:val="005B70A7"/>
    <w:rsid w:val="005D4F16"/>
    <w:rsid w:val="005D72D0"/>
    <w:rsid w:val="005E6569"/>
    <w:rsid w:val="005F318D"/>
    <w:rsid w:val="00600631"/>
    <w:rsid w:val="00610938"/>
    <w:rsid w:val="00610B2F"/>
    <w:rsid w:val="0061111B"/>
    <w:rsid w:val="00617E6A"/>
    <w:rsid w:val="00620A11"/>
    <w:rsid w:val="0062218F"/>
    <w:rsid w:val="006367FD"/>
    <w:rsid w:val="00641F8F"/>
    <w:rsid w:val="0065068A"/>
    <w:rsid w:val="00660F11"/>
    <w:rsid w:val="00661AF8"/>
    <w:rsid w:val="006665DF"/>
    <w:rsid w:val="00666618"/>
    <w:rsid w:val="00697927"/>
    <w:rsid w:val="006A0666"/>
    <w:rsid w:val="006A3942"/>
    <w:rsid w:val="006A60F9"/>
    <w:rsid w:val="006B3786"/>
    <w:rsid w:val="006C6C98"/>
    <w:rsid w:val="006C75B8"/>
    <w:rsid w:val="006C7845"/>
    <w:rsid w:val="006D5817"/>
    <w:rsid w:val="006D6059"/>
    <w:rsid w:val="006E199E"/>
    <w:rsid w:val="006E3320"/>
    <w:rsid w:val="006F454B"/>
    <w:rsid w:val="006F4932"/>
    <w:rsid w:val="006F5070"/>
    <w:rsid w:val="006F75A3"/>
    <w:rsid w:val="0071029F"/>
    <w:rsid w:val="00715CD5"/>
    <w:rsid w:val="00744C39"/>
    <w:rsid w:val="00753917"/>
    <w:rsid w:val="00773914"/>
    <w:rsid w:val="0078417D"/>
    <w:rsid w:val="007933BF"/>
    <w:rsid w:val="00794D9C"/>
    <w:rsid w:val="007A0D37"/>
    <w:rsid w:val="007A2226"/>
    <w:rsid w:val="007A524E"/>
    <w:rsid w:val="007B2671"/>
    <w:rsid w:val="007B3714"/>
    <w:rsid w:val="007B3AF4"/>
    <w:rsid w:val="007B5EA8"/>
    <w:rsid w:val="007C1115"/>
    <w:rsid w:val="007C27E5"/>
    <w:rsid w:val="007D2785"/>
    <w:rsid w:val="007D3D90"/>
    <w:rsid w:val="007E369F"/>
    <w:rsid w:val="007E5473"/>
    <w:rsid w:val="007F5F03"/>
    <w:rsid w:val="00803B7F"/>
    <w:rsid w:val="008053C3"/>
    <w:rsid w:val="008130FD"/>
    <w:rsid w:val="008159D1"/>
    <w:rsid w:val="00822217"/>
    <w:rsid w:val="00822956"/>
    <w:rsid w:val="00825B99"/>
    <w:rsid w:val="008344BE"/>
    <w:rsid w:val="00836D53"/>
    <w:rsid w:val="008405A9"/>
    <w:rsid w:val="00870571"/>
    <w:rsid w:val="00871559"/>
    <w:rsid w:val="00874309"/>
    <w:rsid w:val="00880F20"/>
    <w:rsid w:val="00885008"/>
    <w:rsid w:val="00885EE4"/>
    <w:rsid w:val="0088728E"/>
    <w:rsid w:val="00891E95"/>
    <w:rsid w:val="008B3967"/>
    <w:rsid w:val="008C2130"/>
    <w:rsid w:val="008D1A05"/>
    <w:rsid w:val="008F0F58"/>
    <w:rsid w:val="008F749D"/>
    <w:rsid w:val="009060E4"/>
    <w:rsid w:val="00910A17"/>
    <w:rsid w:val="00912978"/>
    <w:rsid w:val="00917E20"/>
    <w:rsid w:val="00935F89"/>
    <w:rsid w:val="009407E3"/>
    <w:rsid w:val="00945C7A"/>
    <w:rsid w:val="009533D3"/>
    <w:rsid w:val="00956C97"/>
    <w:rsid w:val="00964BF7"/>
    <w:rsid w:val="00983132"/>
    <w:rsid w:val="00983B14"/>
    <w:rsid w:val="00984F63"/>
    <w:rsid w:val="00997700"/>
    <w:rsid w:val="009A1B9A"/>
    <w:rsid w:val="009A7931"/>
    <w:rsid w:val="009A7D38"/>
    <w:rsid w:val="009C0F1A"/>
    <w:rsid w:val="009C1F67"/>
    <w:rsid w:val="009C33DC"/>
    <w:rsid w:val="009D1E57"/>
    <w:rsid w:val="009D24E2"/>
    <w:rsid w:val="009E3D33"/>
    <w:rsid w:val="009E5D3F"/>
    <w:rsid w:val="009F5F5E"/>
    <w:rsid w:val="009F7475"/>
    <w:rsid w:val="00A00FD0"/>
    <w:rsid w:val="00A02831"/>
    <w:rsid w:val="00A0505C"/>
    <w:rsid w:val="00A06EF7"/>
    <w:rsid w:val="00A16EDC"/>
    <w:rsid w:val="00A37EB6"/>
    <w:rsid w:val="00A408B0"/>
    <w:rsid w:val="00A41EC9"/>
    <w:rsid w:val="00A46C01"/>
    <w:rsid w:val="00A51F16"/>
    <w:rsid w:val="00A60274"/>
    <w:rsid w:val="00A608FA"/>
    <w:rsid w:val="00A73425"/>
    <w:rsid w:val="00A76874"/>
    <w:rsid w:val="00A800C7"/>
    <w:rsid w:val="00A960B6"/>
    <w:rsid w:val="00AA2E78"/>
    <w:rsid w:val="00AA734C"/>
    <w:rsid w:val="00AB6D83"/>
    <w:rsid w:val="00AB76A2"/>
    <w:rsid w:val="00AC75C0"/>
    <w:rsid w:val="00AD61C7"/>
    <w:rsid w:val="00AF35B9"/>
    <w:rsid w:val="00AF7A64"/>
    <w:rsid w:val="00B03D66"/>
    <w:rsid w:val="00B07C4F"/>
    <w:rsid w:val="00B30CE8"/>
    <w:rsid w:val="00B52685"/>
    <w:rsid w:val="00B52F81"/>
    <w:rsid w:val="00B76C7F"/>
    <w:rsid w:val="00B80F5B"/>
    <w:rsid w:val="00B844D4"/>
    <w:rsid w:val="00B948A0"/>
    <w:rsid w:val="00BA315F"/>
    <w:rsid w:val="00BB039F"/>
    <w:rsid w:val="00BB142F"/>
    <w:rsid w:val="00BB22F8"/>
    <w:rsid w:val="00BB45B7"/>
    <w:rsid w:val="00BB5CFF"/>
    <w:rsid w:val="00BB5EA3"/>
    <w:rsid w:val="00BB703B"/>
    <w:rsid w:val="00BC0F65"/>
    <w:rsid w:val="00BC3B68"/>
    <w:rsid w:val="00BC4B0E"/>
    <w:rsid w:val="00BC5806"/>
    <w:rsid w:val="00BD7FAC"/>
    <w:rsid w:val="00BF285B"/>
    <w:rsid w:val="00BF3732"/>
    <w:rsid w:val="00C01589"/>
    <w:rsid w:val="00C01E96"/>
    <w:rsid w:val="00C01FB7"/>
    <w:rsid w:val="00C27F9F"/>
    <w:rsid w:val="00C33771"/>
    <w:rsid w:val="00C40ECC"/>
    <w:rsid w:val="00C518AB"/>
    <w:rsid w:val="00C54685"/>
    <w:rsid w:val="00C549EC"/>
    <w:rsid w:val="00C569C6"/>
    <w:rsid w:val="00C7373C"/>
    <w:rsid w:val="00C830FC"/>
    <w:rsid w:val="00C921D3"/>
    <w:rsid w:val="00CA5417"/>
    <w:rsid w:val="00CC193C"/>
    <w:rsid w:val="00CF3B89"/>
    <w:rsid w:val="00D1080F"/>
    <w:rsid w:val="00D160C5"/>
    <w:rsid w:val="00D16F28"/>
    <w:rsid w:val="00D2164A"/>
    <w:rsid w:val="00D266C3"/>
    <w:rsid w:val="00D361C3"/>
    <w:rsid w:val="00D415B5"/>
    <w:rsid w:val="00D42CA5"/>
    <w:rsid w:val="00D45228"/>
    <w:rsid w:val="00D56024"/>
    <w:rsid w:val="00D6077D"/>
    <w:rsid w:val="00D60829"/>
    <w:rsid w:val="00D62DED"/>
    <w:rsid w:val="00D66881"/>
    <w:rsid w:val="00D74093"/>
    <w:rsid w:val="00D91183"/>
    <w:rsid w:val="00D9232F"/>
    <w:rsid w:val="00D93AD1"/>
    <w:rsid w:val="00DA3F0A"/>
    <w:rsid w:val="00DB50E4"/>
    <w:rsid w:val="00DC4063"/>
    <w:rsid w:val="00DD536D"/>
    <w:rsid w:val="00DE5ABF"/>
    <w:rsid w:val="00DF4FFB"/>
    <w:rsid w:val="00E14483"/>
    <w:rsid w:val="00E160A0"/>
    <w:rsid w:val="00E20CF7"/>
    <w:rsid w:val="00E22ABF"/>
    <w:rsid w:val="00E25829"/>
    <w:rsid w:val="00E2780A"/>
    <w:rsid w:val="00E30D11"/>
    <w:rsid w:val="00E33631"/>
    <w:rsid w:val="00E344A7"/>
    <w:rsid w:val="00E353FD"/>
    <w:rsid w:val="00E44E4B"/>
    <w:rsid w:val="00E7078C"/>
    <w:rsid w:val="00EA63CD"/>
    <w:rsid w:val="00EA64F6"/>
    <w:rsid w:val="00EA7EE9"/>
    <w:rsid w:val="00EC29F2"/>
    <w:rsid w:val="00F0410D"/>
    <w:rsid w:val="00F151A9"/>
    <w:rsid w:val="00F26FCB"/>
    <w:rsid w:val="00F3038F"/>
    <w:rsid w:val="00F30ADD"/>
    <w:rsid w:val="00F339C4"/>
    <w:rsid w:val="00F4096C"/>
    <w:rsid w:val="00F507C0"/>
    <w:rsid w:val="00F50EC5"/>
    <w:rsid w:val="00F64F5F"/>
    <w:rsid w:val="00F76911"/>
    <w:rsid w:val="00F82722"/>
    <w:rsid w:val="00F86A0D"/>
    <w:rsid w:val="00F87EB9"/>
    <w:rsid w:val="00FA0555"/>
    <w:rsid w:val="00FA4117"/>
    <w:rsid w:val="00FA6AF6"/>
    <w:rsid w:val="00FB03A4"/>
    <w:rsid w:val="00FB3767"/>
    <w:rsid w:val="00FB4AC6"/>
    <w:rsid w:val="00FB61C3"/>
    <w:rsid w:val="00FD4AF4"/>
    <w:rsid w:val="00FE2134"/>
    <w:rsid w:val="00FF4E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4E37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3B89"/>
    <w:pPr>
      <w:keepNext/>
      <w:keepLines/>
      <w:spacing w:before="480"/>
      <w:ind w:firstLine="284"/>
      <w:jc w:val="both"/>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D62D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4A7"/>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0544A7"/>
    <w:rPr>
      <w:rFonts w:ascii="Lucida Grande CY" w:hAnsi="Lucida Grande CY" w:cs="Lucida Grande CY"/>
      <w:sz w:val="18"/>
      <w:szCs w:val="18"/>
    </w:rPr>
  </w:style>
  <w:style w:type="paragraph" w:styleId="a5">
    <w:name w:val="List Paragraph"/>
    <w:basedOn w:val="a"/>
    <w:uiPriority w:val="34"/>
    <w:qFormat/>
    <w:rsid w:val="006A3942"/>
    <w:pPr>
      <w:ind w:left="720"/>
      <w:contextualSpacing/>
    </w:pPr>
  </w:style>
  <w:style w:type="table" w:styleId="a6">
    <w:name w:val="Table Grid"/>
    <w:basedOn w:val="a1"/>
    <w:uiPriority w:val="59"/>
    <w:rsid w:val="00822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7B2671"/>
    <w:pPr>
      <w:spacing w:before="100" w:beforeAutospacing="1" w:after="100" w:afterAutospacing="1"/>
    </w:pPr>
    <w:rPr>
      <w:rFonts w:ascii="Times" w:hAnsi="Times" w:cs="Times New Roman"/>
      <w:sz w:val="20"/>
      <w:szCs w:val="20"/>
    </w:rPr>
  </w:style>
  <w:style w:type="paragraph" w:styleId="a8">
    <w:name w:val="footnote text"/>
    <w:basedOn w:val="a"/>
    <w:link w:val="a9"/>
    <w:uiPriority w:val="99"/>
    <w:unhideWhenUsed/>
    <w:rsid w:val="00004866"/>
  </w:style>
  <w:style w:type="character" w:customStyle="1" w:styleId="a9">
    <w:name w:val="Текст сноски Знак"/>
    <w:basedOn w:val="a0"/>
    <w:link w:val="a8"/>
    <w:uiPriority w:val="99"/>
    <w:rsid w:val="00004866"/>
  </w:style>
  <w:style w:type="character" w:styleId="aa">
    <w:name w:val="footnote reference"/>
    <w:basedOn w:val="a0"/>
    <w:uiPriority w:val="99"/>
    <w:unhideWhenUsed/>
    <w:rsid w:val="00004866"/>
    <w:rPr>
      <w:vertAlign w:val="superscript"/>
    </w:rPr>
  </w:style>
  <w:style w:type="character" w:styleId="ab">
    <w:name w:val="Hyperlink"/>
    <w:basedOn w:val="a0"/>
    <w:uiPriority w:val="99"/>
    <w:unhideWhenUsed/>
    <w:rsid w:val="008130FD"/>
    <w:rPr>
      <w:color w:val="0000FF" w:themeColor="hyperlink"/>
      <w:u w:val="single"/>
    </w:rPr>
  </w:style>
  <w:style w:type="paragraph" w:styleId="ac">
    <w:name w:val="footer"/>
    <w:basedOn w:val="a"/>
    <w:link w:val="ad"/>
    <w:uiPriority w:val="99"/>
    <w:unhideWhenUsed/>
    <w:rsid w:val="009C0F1A"/>
    <w:pPr>
      <w:tabs>
        <w:tab w:val="center" w:pos="4677"/>
        <w:tab w:val="right" w:pos="9355"/>
      </w:tabs>
    </w:pPr>
  </w:style>
  <w:style w:type="character" w:customStyle="1" w:styleId="ad">
    <w:name w:val="Нижний колонтитул Знак"/>
    <w:basedOn w:val="a0"/>
    <w:link w:val="ac"/>
    <w:uiPriority w:val="99"/>
    <w:rsid w:val="009C0F1A"/>
  </w:style>
  <w:style w:type="character" w:styleId="ae">
    <w:name w:val="page number"/>
    <w:basedOn w:val="a0"/>
    <w:uiPriority w:val="99"/>
    <w:semiHidden/>
    <w:unhideWhenUsed/>
    <w:rsid w:val="009C0F1A"/>
  </w:style>
  <w:style w:type="character" w:customStyle="1" w:styleId="10">
    <w:name w:val="Заголовок 1 Знак"/>
    <w:basedOn w:val="a0"/>
    <w:link w:val="1"/>
    <w:uiPriority w:val="9"/>
    <w:rsid w:val="00CF3B89"/>
    <w:rPr>
      <w:rFonts w:asciiTheme="majorHAnsi" w:eastAsiaTheme="majorEastAsia" w:hAnsiTheme="majorHAnsi" w:cstheme="majorBidi"/>
      <w:b/>
      <w:bCs/>
      <w:color w:val="345A8A" w:themeColor="accent1" w:themeShade="B5"/>
      <w:sz w:val="32"/>
      <w:szCs w:val="32"/>
    </w:rPr>
  </w:style>
  <w:style w:type="paragraph" w:styleId="af">
    <w:name w:val="TOC Heading"/>
    <w:basedOn w:val="1"/>
    <w:next w:val="a"/>
    <w:uiPriority w:val="39"/>
    <w:unhideWhenUsed/>
    <w:qFormat/>
    <w:rsid w:val="00B80F5B"/>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3943EA"/>
    <w:pPr>
      <w:tabs>
        <w:tab w:val="right" w:pos="8931"/>
      </w:tabs>
      <w:spacing w:before="240" w:after="120"/>
    </w:pPr>
    <w:rPr>
      <w:rFonts w:ascii="Times" w:hAnsi="Times" w:cs="Times New Roman"/>
      <w:caps/>
      <w:noProof/>
      <w:sz w:val="22"/>
      <w:szCs w:val="22"/>
    </w:rPr>
  </w:style>
  <w:style w:type="paragraph" w:styleId="21">
    <w:name w:val="toc 2"/>
    <w:basedOn w:val="a"/>
    <w:next w:val="a"/>
    <w:autoRedefine/>
    <w:uiPriority w:val="39"/>
    <w:unhideWhenUsed/>
    <w:rsid w:val="003943EA"/>
    <w:pPr>
      <w:tabs>
        <w:tab w:val="left" w:pos="810"/>
        <w:tab w:val="right" w:pos="8931"/>
      </w:tabs>
    </w:pPr>
    <w:rPr>
      <w:b/>
      <w:smallCaps/>
      <w:sz w:val="22"/>
      <w:szCs w:val="22"/>
    </w:rPr>
  </w:style>
  <w:style w:type="paragraph" w:styleId="3">
    <w:name w:val="toc 3"/>
    <w:basedOn w:val="a"/>
    <w:next w:val="a"/>
    <w:autoRedefine/>
    <w:uiPriority w:val="39"/>
    <w:semiHidden/>
    <w:unhideWhenUsed/>
    <w:rsid w:val="00B80F5B"/>
    <w:rPr>
      <w:smallCaps/>
      <w:sz w:val="22"/>
      <w:szCs w:val="22"/>
    </w:rPr>
  </w:style>
  <w:style w:type="paragraph" w:styleId="4">
    <w:name w:val="toc 4"/>
    <w:basedOn w:val="a"/>
    <w:next w:val="a"/>
    <w:autoRedefine/>
    <w:uiPriority w:val="39"/>
    <w:semiHidden/>
    <w:unhideWhenUsed/>
    <w:rsid w:val="00B80F5B"/>
    <w:rPr>
      <w:sz w:val="22"/>
      <w:szCs w:val="22"/>
    </w:rPr>
  </w:style>
  <w:style w:type="paragraph" w:styleId="5">
    <w:name w:val="toc 5"/>
    <w:basedOn w:val="a"/>
    <w:next w:val="a"/>
    <w:autoRedefine/>
    <w:uiPriority w:val="39"/>
    <w:semiHidden/>
    <w:unhideWhenUsed/>
    <w:rsid w:val="00B80F5B"/>
    <w:rPr>
      <w:sz w:val="22"/>
      <w:szCs w:val="22"/>
    </w:rPr>
  </w:style>
  <w:style w:type="paragraph" w:styleId="6">
    <w:name w:val="toc 6"/>
    <w:basedOn w:val="a"/>
    <w:next w:val="a"/>
    <w:autoRedefine/>
    <w:uiPriority w:val="39"/>
    <w:semiHidden/>
    <w:unhideWhenUsed/>
    <w:rsid w:val="00B80F5B"/>
    <w:rPr>
      <w:sz w:val="22"/>
      <w:szCs w:val="22"/>
    </w:rPr>
  </w:style>
  <w:style w:type="paragraph" w:styleId="7">
    <w:name w:val="toc 7"/>
    <w:basedOn w:val="a"/>
    <w:next w:val="a"/>
    <w:autoRedefine/>
    <w:uiPriority w:val="39"/>
    <w:semiHidden/>
    <w:unhideWhenUsed/>
    <w:rsid w:val="00B80F5B"/>
    <w:rPr>
      <w:sz w:val="22"/>
      <w:szCs w:val="22"/>
    </w:rPr>
  </w:style>
  <w:style w:type="paragraph" w:styleId="8">
    <w:name w:val="toc 8"/>
    <w:basedOn w:val="a"/>
    <w:next w:val="a"/>
    <w:autoRedefine/>
    <w:uiPriority w:val="39"/>
    <w:semiHidden/>
    <w:unhideWhenUsed/>
    <w:rsid w:val="00B80F5B"/>
    <w:rPr>
      <w:sz w:val="22"/>
      <w:szCs w:val="22"/>
    </w:rPr>
  </w:style>
  <w:style w:type="paragraph" w:styleId="9">
    <w:name w:val="toc 9"/>
    <w:basedOn w:val="a"/>
    <w:next w:val="a"/>
    <w:autoRedefine/>
    <w:uiPriority w:val="39"/>
    <w:semiHidden/>
    <w:unhideWhenUsed/>
    <w:rsid w:val="00B80F5B"/>
    <w:rPr>
      <w:sz w:val="22"/>
      <w:szCs w:val="22"/>
    </w:rPr>
  </w:style>
  <w:style w:type="character" w:styleId="af0">
    <w:name w:val="Strong"/>
    <w:basedOn w:val="a0"/>
    <w:uiPriority w:val="22"/>
    <w:qFormat/>
    <w:rsid w:val="00B80F5B"/>
    <w:rPr>
      <w:b/>
      <w:bCs/>
    </w:rPr>
  </w:style>
  <w:style w:type="paragraph" w:styleId="af1">
    <w:name w:val="Subtitle"/>
    <w:basedOn w:val="a"/>
    <w:next w:val="a"/>
    <w:link w:val="af2"/>
    <w:uiPriority w:val="11"/>
    <w:qFormat/>
    <w:rsid w:val="00B80F5B"/>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uiPriority w:val="11"/>
    <w:rsid w:val="00B80F5B"/>
    <w:rPr>
      <w:rFonts w:asciiTheme="majorHAnsi" w:eastAsiaTheme="majorEastAsia" w:hAnsiTheme="majorHAnsi" w:cstheme="majorBidi"/>
      <w:i/>
      <w:iCs/>
      <w:color w:val="4F81BD" w:themeColor="accent1"/>
      <w:spacing w:val="15"/>
    </w:rPr>
  </w:style>
  <w:style w:type="character" w:customStyle="1" w:styleId="20">
    <w:name w:val="Заголовок 2 Знак"/>
    <w:basedOn w:val="a0"/>
    <w:link w:val="2"/>
    <w:uiPriority w:val="9"/>
    <w:rsid w:val="00D62DED"/>
    <w:rPr>
      <w:rFonts w:asciiTheme="majorHAnsi" w:eastAsiaTheme="majorEastAsia" w:hAnsiTheme="majorHAnsi" w:cstheme="majorBidi"/>
      <w:b/>
      <w:bCs/>
      <w:color w:val="4F81BD" w:themeColor="accent1"/>
      <w:sz w:val="26"/>
      <w:szCs w:val="26"/>
    </w:rPr>
  </w:style>
  <w:style w:type="paragraph" w:styleId="af3">
    <w:name w:val="header"/>
    <w:basedOn w:val="a"/>
    <w:link w:val="af4"/>
    <w:uiPriority w:val="99"/>
    <w:unhideWhenUsed/>
    <w:rsid w:val="00EA64F6"/>
    <w:pPr>
      <w:tabs>
        <w:tab w:val="center" w:pos="4677"/>
        <w:tab w:val="right" w:pos="9355"/>
      </w:tabs>
    </w:pPr>
  </w:style>
  <w:style w:type="character" w:customStyle="1" w:styleId="af4">
    <w:name w:val="Верхний колонтитул Знак"/>
    <w:basedOn w:val="a0"/>
    <w:link w:val="af3"/>
    <w:uiPriority w:val="99"/>
    <w:rsid w:val="00EA64F6"/>
  </w:style>
  <w:style w:type="character" w:styleId="af5">
    <w:name w:val="FollowedHyperlink"/>
    <w:basedOn w:val="a0"/>
    <w:uiPriority w:val="99"/>
    <w:semiHidden/>
    <w:unhideWhenUsed/>
    <w:rsid w:val="00EA64F6"/>
    <w:rPr>
      <w:color w:val="800080" w:themeColor="followedHyperlink"/>
      <w:u w:val="single"/>
    </w:rPr>
  </w:style>
  <w:style w:type="paragraph" w:styleId="HTML">
    <w:name w:val="HTML Preformatted"/>
    <w:basedOn w:val="a"/>
    <w:link w:val="HTML0"/>
    <w:uiPriority w:val="99"/>
    <w:semiHidden/>
    <w:unhideWhenUsed/>
    <w:rsid w:val="0022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semiHidden/>
    <w:rsid w:val="0022252D"/>
    <w:rPr>
      <w:rFonts w:ascii="Courier" w:hAnsi="Courier" w:cs="Courier"/>
      <w:sz w:val="20"/>
      <w:szCs w:val="20"/>
    </w:rPr>
  </w:style>
  <w:style w:type="character" w:customStyle="1" w:styleId="apple-converted-space">
    <w:name w:val="apple-converted-space"/>
    <w:basedOn w:val="a0"/>
    <w:rsid w:val="001264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3B89"/>
    <w:pPr>
      <w:keepNext/>
      <w:keepLines/>
      <w:spacing w:before="480"/>
      <w:ind w:firstLine="284"/>
      <w:jc w:val="both"/>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D62D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4A7"/>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0544A7"/>
    <w:rPr>
      <w:rFonts w:ascii="Lucida Grande CY" w:hAnsi="Lucida Grande CY" w:cs="Lucida Grande CY"/>
      <w:sz w:val="18"/>
      <w:szCs w:val="18"/>
    </w:rPr>
  </w:style>
  <w:style w:type="paragraph" w:styleId="a5">
    <w:name w:val="List Paragraph"/>
    <w:basedOn w:val="a"/>
    <w:uiPriority w:val="34"/>
    <w:qFormat/>
    <w:rsid w:val="006A3942"/>
    <w:pPr>
      <w:ind w:left="720"/>
      <w:contextualSpacing/>
    </w:pPr>
  </w:style>
  <w:style w:type="table" w:styleId="a6">
    <w:name w:val="Table Grid"/>
    <w:basedOn w:val="a1"/>
    <w:uiPriority w:val="59"/>
    <w:rsid w:val="00822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7B2671"/>
    <w:pPr>
      <w:spacing w:before="100" w:beforeAutospacing="1" w:after="100" w:afterAutospacing="1"/>
    </w:pPr>
    <w:rPr>
      <w:rFonts w:ascii="Times" w:hAnsi="Times" w:cs="Times New Roman"/>
      <w:sz w:val="20"/>
      <w:szCs w:val="20"/>
    </w:rPr>
  </w:style>
  <w:style w:type="paragraph" w:styleId="a8">
    <w:name w:val="footnote text"/>
    <w:basedOn w:val="a"/>
    <w:link w:val="a9"/>
    <w:uiPriority w:val="99"/>
    <w:unhideWhenUsed/>
    <w:rsid w:val="00004866"/>
  </w:style>
  <w:style w:type="character" w:customStyle="1" w:styleId="a9">
    <w:name w:val="Текст сноски Знак"/>
    <w:basedOn w:val="a0"/>
    <w:link w:val="a8"/>
    <w:uiPriority w:val="99"/>
    <w:rsid w:val="00004866"/>
  </w:style>
  <w:style w:type="character" w:styleId="aa">
    <w:name w:val="footnote reference"/>
    <w:basedOn w:val="a0"/>
    <w:uiPriority w:val="99"/>
    <w:unhideWhenUsed/>
    <w:rsid w:val="00004866"/>
    <w:rPr>
      <w:vertAlign w:val="superscript"/>
    </w:rPr>
  </w:style>
  <w:style w:type="character" w:styleId="ab">
    <w:name w:val="Hyperlink"/>
    <w:basedOn w:val="a0"/>
    <w:uiPriority w:val="99"/>
    <w:unhideWhenUsed/>
    <w:rsid w:val="008130FD"/>
    <w:rPr>
      <w:color w:val="0000FF" w:themeColor="hyperlink"/>
      <w:u w:val="single"/>
    </w:rPr>
  </w:style>
  <w:style w:type="paragraph" w:styleId="ac">
    <w:name w:val="footer"/>
    <w:basedOn w:val="a"/>
    <w:link w:val="ad"/>
    <w:uiPriority w:val="99"/>
    <w:unhideWhenUsed/>
    <w:rsid w:val="009C0F1A"/>
    <w:pPr>
      <w:tabs>
        <w:tab w:val="center" w:pos="4677"/>
        <w:tab w:val="right" w:pos="9355"/>
      </w:tabs>
    </w:pPr>
  </w:style>
  <w:style w:type="character" w:customStyle="1" w:styleId="ad">
    <w:name w:val="Нижний колонтитул Знак"/>
    <w:basedOn w:val="a0"/>
    <w:link w:val="ac"/>
    <w:uiPriority w:val="99"/>
    <w:rsid w:val="009C0F1A"/>
  </w:style>
  <w:style w:type="character" w:styleId="ae">
    <w:name w:val="page number"/>
    <w:basedOn w:val="a0"/>
    <w:uiPriority w:val="99"/>
    <w:semiHidden/>
    <w:unhideWhenUsed/>
    <w:rsid w:val="009C0F1A"/>
  </w:style>
  <w:style w:type="character" w:customStyle="1" w:styleId="10">
    <w:name w:val="Заголовок 1 Знак"/>
    <w:basedOn w:val="a0"/>
    <w:link w:val="1"/>
    <w:uiPriority w:val="9"/>
    <w:rsid w:val="00CF3B89"/>
    <w:rPr>
      <w:rFonts w:asciiTheme="majorHAnsi" w:eastAsiaTheme="majorEastAsia" w:hAnsiTheme="majorHAnsi" w:cstheme="majorBidi"/>
      <w:b/>
      <w:bCs/>
      <w:color w:val="345A8A" w:themeColor="accent1" w:themeShade="B5"/>
      <w:sz w:val="32"/>
      <w:szCs w:val="32"/>
    </w:rPr>
  </w:style>
  <w:style w:type="paragraph" w:styleId="af">
    <w:name w:val="TOC Heading"/>
    <w:basedOn w:val="1"/>
    <w:next w:val="a"/>
    <w:uiPriority w:val="39"/>
    <w:unhideWhenUsed/>
    <w:qFormat/>
    <w:rsid w:val="00B80F5B"/>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3943EA"/>
    <w:pPr>
      <w:tabs>
        <w:tab w:val="right" w:pos="8931"/>
      </w:tabs>
      <w:spacing w:before="240" w:after="120"/>
    </w:pPr>
    <w:rPr>
      <w:rFonts w:ascii="Times" w:hAnsi="Times" w:cs="Times New Roman"/>
      <w:caps/>
      <w:noProof/>
      <w:sz w:val="22"/>
      <w:szCs w:val="22"/>
    </w:rPr>
  </w:style>
  <w:style w:type="paragraph" w:styleId="21">
    <w:name w:val="toc 2"/>
    <w:basedOn w:val="a"/>
    <w:next w:val="a"/>
    <w:autoRedefine/>
    <w:uiPriority w:val="39"/>
    <w:unhideWhenUsed/>
    <w:rsid w:val="003943EA"/>
    <w:pPr>
      <w:tabs>
        <w:tab w:val="left" w:pos="810"/>
        <w:tab w:val="right" w:pos="8931"/>
      </w:tabs>
    </w:pPr>
    <w:rPr>
      <w:b/>
      <w:smallCaps/>
      <w:sz w:val="22"/>
      <w:szCs w:val="22"/>
    </w:rPr>
  </w:style>
  <w:style w:type="paragraph" w:styleId="3">
    <w:name w:val="toc 3"/>
    <w:basedOn w:val="a"/>
    <w:next w:val="a"/>
    <w:autoRedefine/>
    <w:uiPriority w:val="39"/>
    <w:semiHidden/>
    <w:unhideWhenUsed/>
    <w:rsid w:val="00B80F5B"/>
    <w:rPr>
      <w:smallCaps/>
      <w:sz w:val="22"/>
      <w:szCs w:val="22"/>
    </w:rPr>
  </w:style>
  <w:style w:type="paragraph" w:styleId="4">
    <w:name w:val="toc 4"/>
    <w:basedOn w:val="a"/>
    <w:next w:val="a"/>
    <w:autoRedefine/>
    <w:uiPriority w:val="39"/>
    <w:semiHidden/>
    <w:unhideWhenUsed/>
    <w:rsid w:val="00B80F5B"/>
    <w:rPr>
      <w:sz w:val="22"/>
      <w:szCs w:val="22"/>
    </w:rPr>
  </w:style>
  <w:style w:type="paragraph" w:styleId="5">
    <w:name w:val="toc 5"/>
    <w:basedOn w:val="a"/>
    <w:next w:val="a"/>
    <w:autoRedefine/>
    <w:uiPriority w:val="39"/>
    <w:semiHidden/>
    <w:unhideWhenUsed/>
    <w:rsid w:val="00B80F5B"/>
    <w:rPr>
      <w:sz w:val="22"/>
      <w:szCs w:val="22"/>
    </w:rPr>
  </w:style>
  <w:style w:type="paragraph" w:styleId="6">
    <w:name w:val="toc 6"/>
    <w:basedOn w:val="a"/>
    <w:next w:val="a"/>
    <w:autoRedefine/>
    <w:uiPriority w:val="39"/>
    <w:semiHidden/>
    <w:unhideWhenUsed/>
    <w:rsid w:val="00B80F5B"/>
    <w:rPr>
      <w:sz w:val="22"/>
      <w:szCs w:val="22"/>
    </w:rPr>
  </w:style>
  <w:style w:type="paragraph" w:styleId="7">
    <w:name w:val="toc 7"/>
    <w:basedOn w:val="a"/>
    <w:next w:val="a"/>
    <w:autoRedefine/>
    <w:uiPriority w:val="39"/>
    <w:semiHidden/>
    <w:unhideWhenUsed/>
    <w:rsid w:val="00B80F5B"/>
    <w:rPr>
      <w:sz w:val="22"/>
      <w:szCs w:val="22"/>
    </w:rPr>
  </w:style>
  <w:style w:type="paragraph" w:styleId="8">
    <w:name w:val="toc 8"/>
    <w:basedOn w:val="a"/>
    <w:next w:val="a"/>
    <w:autoRedefine/>
    <w:uiPriority w:val="39"/>
    <w:semiHidden/>
    <w:unhideWhenUsed/>
    <w:rsid w:val="00B80F5B"/>
    <w:rPr>
      <w:sz w:val="22"/>
      <w:szCs w:val="22"/>
    </w:rPr>
  </w:style>
  <w:style w:type="paragraph" w:styleId="9">
    <w:name w:val="toc 9"/>
    <w:basedOn w:val="a"/>
    <w:next w:val="a"/>
    <w:autoRedefine/>
    <w:uiPriority w:val="39"/>
    <w:semiHidden/>
    <w:unhideWhenUsed/>
    <w:rsid w:val="00B80F5B"/>
    <w:rPr>
      <w:sz w:val="22"/>
      <w:szCs w:val="22"/>
    </w:rPr>
  </w:style>
  <w:style w:type="character" w:styleId="af0">
    <w:name w:val="Strong"/>
    <w:basedOn w:val="a0"/>
    <w:uiPriority w:val="22"/>
    <w:qFormat/>
    <w:rsid w:val="00B80F5B"/>
    <w:rPr>
      <w:b/>
      <w:bCs/>
    </w:rPr>
  </w:style>
  <w:style w:type="paragraph" w:styleId="af1">
    <w:name w:val="Subtitle"/>
    <w:basedOn w:val="a"/>
    <w:next w:val="a"/>
    <w:link w:val="af2"/>
    <w:uiPriority w:val="11"/>
    <w:qFormat/>
    <w:rsid w:val="00B80F5B"/>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uiPriority w:val="11"/>
    <w:rsid w:val="00B80F5B"/>
    <w:rPr>
      <w:rFonts w:asciiTheme="majorHAnsi" w:eastAsiaTheme="majorEastAsia" w:hAnsiTheme="majorHAnsi" w:cstheme="majorBidi"/>
      <w:i/>
      <w:iCs/>
      <w:color w:val="4F81BD" w:themeColor="accent1"/>
      <w:spacing w:val="15"/>
    </w:rPr>
  </w:style>
  <w:style w:type="character" w:customStyle="1" w:styleId="20">
    <w:name w:val="Заголовок 2 Знак"/>
    <w:basedOn w:val="a0"/>
    <w:link w:val="2"/>
    <w:uiPriority w:val="9"/>
    <w:rsid w:val="00D62DED"/>
    <w:rPr>
      <w:rFonts w:asciiTheme="majorHAnsi" w:eastAsiaTheme="majorEastAsia" w:hAnsiTheme="majorHAnsi" w:cstheme="majorBidi"/>
      <w:b/>
      <w:bCs/>
      <w:color w:val="4F81BD" w:themeColor="accent1"/>
      <w:sz w:val="26"/>
      <w:szCs w:val="26"/>
    </w:rPr>
  </w:style>
  <w:style w:type="paragraph" w:styleId="af3">
    <w:name w:val="header"/>
    <w:basedOn w:val="a"/>
    <w:link w:val="af4"/>
    <w:uiPriority w:val="99"/>
    <w:unhideWhenUsed/>
    <w:rsid w:val="00EA64F6"/>
    <w:pPr>
      <w:tabs>
        <w:tab w:val="center" w:pos="4677"/>
        <w:tab w:val="right" w:pos="9355"/>
      </w:tabs>
    </w:pPr>
  </w:style>
  <w:style w:type="character" w:customStyle="1" w:styleId="af4">
    <w:name w:val="Верхний колонтитул Знак"/>
    <w:basedOn w:val="a0"/>
    <w:link w:val="af3"/>
    <w:uiPriority w:val="99"/>
    <w:rsid w:val="00EA64F6"/>
  </w:style>
  <w:style w:type="character" w:styleId="af5">
    <w:name w:val="FollowedHyperlink"/>
    <w:basedOn w:val="a0"/>
    <w:uiPriority w:val="99"/>
    <w:semiHidden/>
    <w:unhideWhenUsed/>
    <w:rsid w:val="00EA64F6"/>
    <w:rPr>
      <w:color w:val="800080" w:themeColor="followedHyperlink"/>
      <w:u w:val="single"/>
    </w:rPr>
  </w:style>
  <w:style w:type="paragraph" w:styleId="HTML">
    <w:name w:val="HTML Preformatted"/>
    <w:basedOn w:val="a"/>
    <w:link w:val="HTML0"/>
    <w:uiPriority w:val="99"/>
    <w:semiHidden/>
    <w:unhideWhenUsed/>
    <w:rsid w:val="0022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Стандартный HTML Знак"/>
    <w:basedOn w:val="a0"/>
    <w:link w:val="HTML"/>
    <w:uiPriority w:val="99"/>
    <w:semiHidden/>
    <w:rsid w:val="0022252D"/>
    <w:rPr>
      <w:rFonts w:ascii="Courier" w:hAnsi="Courier" w:cs="Courier"/>
      <w:sz w:val="20"/>
      <w:szCs w:val="20"/>
    </w:rPr>
  </w:style>
  <w:style w:type="character" w:customStyle="1" w:styleId="apple-converted-space">
    <w:name w:val="apple-converted-space"/>
    <w:basedOn w:val="a0"/>
    <w:rsid w:val="0012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499">
      <w:bodyDiv w:val="1"/>
      <w:marLeft w:val="0"/>
      <w:marRight w:val="0"/>
      <w:marTop w:val="0"/>
      <w:marBottom w:val="0"/>
      <w:divBdr>
        <w:top w:val="none" w:sz="0" w:space="0" w:color="auto"/>
        <w:left w:val="none" w:sz="0" w:space="0" w:color="auto"/>
        <w:bottom w:val="none" w:sz="0" w:space="0" w:color="auto"/>
        <w:right w:val="none" w:sz="0" w:space="0" w:color="auto"/>
      </w:divBdr>
      <w:divsChild>
        <w:div w:id="1798063279">
          <w:marLeft w:val="0"/>
          <w:marRight w:val="0"/>
          <w:marTop w:val="0"/>
          <w:marBottom w:val="0"/>
          <w:divBdr>
            <w:top w:val="none" w:sz="0" w:space="0" w:color="auto"/>
            <w:left w:val="none" w:sz="0" w:space="0" w:color="auto"/>
            <w:bottom w:val="none" w:sz="0" w:space="0" w:color="auto"/>
            <w:right w:val="none" w:sz="0" w:space="0" w:color="auto"/>
          </w:divBdr>
          <w:divsChild>
            <w:div w:id="1621110817">
              <w:marLeft w:val="0"/>
              <w:marRight w:val="0"/>
              <w:marTop w:val="0"/>
              <w:marBottom w:val="0"/>
              <w:divBdr>
                <w:top w:val="none" w:sz="0" w:space="0" w:color="auto"/>
                <w:left w:val="none" w:sz="0" w:space="0" w:color="auto"/>
                <w:bottom w:val="none" w:sz="0" w:space="0" w:color="auto"/>
                <w:right w:val="none" w:sz="0" w:space="0" w:color="auto"/>
              </w:divBdr>
              <w:divsChild>
                <w:div w:id="2076198526">
                  <w:marLeft w:val="0"/>
                  <w:marRight w:val="0"/>
                  <w:marTop w:val="0"/>
                  <w:marBottom w:val="0"/>
                  <w:divBdr>
                    <w:top w:val="none" w:sz="0" w:space="0" w:color="auto"/>
                    <w:left w:val="none" w:sz="0" w:space="0" w:color="auto"/>
                    <w:bottom w:val="none" w:sz="0" w:space="0" w:color="auto"/>
                    <w:right w:val="none" w:sz="0" w:space="0" w:color="auto"/>
                  </w:divBdr>
                  <w:divsChild>
                    <w:div w:id="18641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48">
      <w:bodyDiv w:val="1"/>
      <w:marLeft w:val="0"/>
      <w:marRight w:val="0"/>
      <w:marTop w:val="0"/>
      <w:marBottom w:val="0"/>
      <w:divBdr>
        <w:top w:val="none" w:sz="0" w:space="0" w:color="auto"/>
        <w:left w:val="none" w:sz="0" w:space="0" w:color="auto"/>
        <w:bottom w:val="none" w:sz="0" w:space="0" w:color="auto"/>
        <w:right w:val="none" w:sz="0" w:space="0" w:color="auto"/>
      </w:divBdr>
      <w:divsChild>
        <w:div w:id="220484397">
          <w:marLeft w:val="0"/>
          <w:marRight w:val="0"/>
          <w:marTop w:val="0"/>
          <w:marBottom w:val="0"/>
          <w:divBdr>
            <w:top w:val="none" w:sz="0" w:space="0" w:color="auto"/>
            <w:left w:val="none" w:sz="0" w:space="0" w:color="auto"/>
            <w:bottom w:val="none" w:sz="0" w:space="0" w:color="auto"/>
            <w:right w:val="none" w:sz="0" w:space="0" w:color="auto"/>
          </w:divBdr>
          <w:divsChild>
            <w:div w:id="1273978203">
              <w:marLeft w:val="0"/>
              <w:marRight w:val="0"/>
              <w:marTop w:val="0"/>
              <w:marBottom w:val="0"/>
              <w:divBdr>
                <w:top w:val="none" w:sz="0" w:space="0" w:color="auto"/>
                <w:left w:val="none" w:sz="0" w:space="0" w:color="auto"/>
                <w:bottom w:val="none" w:sz="0" w:space="0" w:color="auto"/>
                <w:right w:val="none" w:sz="0" w:space="0" w:color="auto"/>
              </w:divBdr>
              <w:divsChild>
                <w:div w:id="21211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6419">
      <w:bodyDiv w:val="1"/>
      <w:marLeft w:val="0"/>
      <w:marRight w:val="0"/>
      <w:marTop w:val="0"/>
      <w:marBottom w:val="0"/>
      <w:divBdr>
        <w:top w:val="none" w:sz="0" w:space="0" w:color="auto"/>
        <w:left w:val="none" w:sz="0" w:space="0" w:color="auto"/>
        <w:bottom w:val="none" w:sz="0" w:space="0" w:color="auto"/>
        <w:right w:val="none" w:sz="0" w:space="0" w:color="auto"/>
      </w:divBdr>
    </w:div>
    <w:div w:id="67190188">
      <w:bodyDiv w:val="1"/>
      <w:marLeft w:val="0"/>
      <w:marRight w:val="0"/>
      <w:marTop w:val="0"/>
      <w:marBottom w:val="0"/>
      <w:divBdr>
        <w:top w:val="none" w:sz="0" w:space="0" w:color="auto"/>
        <w:left w:val="none" w:sz="0" w:space="0" w:color="auto"/>
        <w:bottom w:val="none" w:sz="0" w:space="0" w:color="auto"/>
        <w:right w:val="none" w:sz="0" w:space="0" w:color="auto"/>
      </w:divBdr>
    </w:div>
    <w:div w:id="73823865">
      <w:bodyDiv w:val="1"/>
      <w:marLeft w:val="0"/>
      <w:marRight w:val="0"/>
      <w:marTop w:val="0"/>
      <w:marBottom w:val="0"/>
      <w:divBdr>
        <w:top w:val="none" w:sz="0" w:space="0" w:color="auto"/>
        <w:left w:val="none" w:sz="0" w:space="0" w:color="auto"/>
        <w:bottom w:val="none" w:sz="0" w:space="0" w:color="auto"/>
        <w:right w:val="none" w:sz="0" w:space="0" w:color="auto"/>
      </w:divBdr>
    </w:div>
    <w:div w:id="75979580">
      <w:bodyDiv w:val="1"/>
      <w:marLeft w:val="0"/>
      <w:marRight w:val="0"/>
      <w:marTop w:val="0"/>
      <w:marBottom w:val="0"/>
      <w:divBdr>
        <w:top w:val="none" w:sz="0" w:space="0" w:color="auto"/>
        <w:left w:val="none" w:sz="0" w:space="0" w:color="auto"/>
        <w:bottom w:val="none" w:sz="0" w:space="0" w:color="auto"/>
        <w:right w:val="none" w:sz="0" w:space="0" w:color="auto"/>
      </w:divBdr>
    </w:div>
    <w:div w:id="129903676">
      <w:bodyDiv w:val="1"/>
      <w:marLeft w:val="0"/>
      <w:marRight w:val="0"/>
      <w:marTop w:val="0"/>
      <w:marBottom w:val="0"/>
      <w:divBdr>
        <w:top w:val="none" w:sz="0" w:space="0" w:color="auto"/>
        <w:left w:val="none" w:sz="0" w:space="0" w:color="auto"/>
        <w:bottom w:val="none" w:sz="0" w:space="0" w:color="auto"/>
        <w:right w:val="none" w:sz="0" w:space="0" w:color="auto"/>
      </w:divBdr>
    </w:div>
    <w:div w:id="134765919">
      <w:bodyDiv w:val="1"/>
      <w:marLeft w:val="0"/>
      <w:marRight w:val="0"/>
      <w:marTop w:val="0"/>
      <w:marBottom w:val="0"/>
      <w:divBdr>
        <w:top w:val="none" w:sz="0" w:space="0" w:color="auto"/>
        <w:left w:val="none" w:sz="0" w:space="0" w:color="auto"/>
        <w:bottom w:val="none" w:sz="0" w:space="0" w:color="auto"/>
        <w:right w:val="none" w:sz="0" w:space="0" w:color="auto"/>
      </w:divBdr>
    </w:div>
    <w:div w:id="164903665">
      <w:bodyDiv w:val="1"/>
      <w:marLeft w:val="0"/>
      <w:marRight w:val="0"/>
      <w:marTop w:val="0"/>
      <w:marBottom w:val="0"/>
      <w:divBdr>
        <w:top w:val="none" w:sz="0" w:space="0" w:color="auto"/>
        <w:left w:val="none" w:sz="0" w:space="0" w:color="auto"/>
        <w:bottom w:val="none" w:sz="0" w:space="0" w:color="auto"/>
        <w:right w:val="none" w:sz="0" w:space="0" w:color="auto"/>
      </w:divBdr>
    </w:div>
    <w:div w:id="373819555">
      <w:bodyDiv w:val="1"/>
      <w:marLeft w:val="0"/>
      <w:marRight w:val="0"/>
      <w:marTop w:val="0"/>
      <w:marBottom w:val="0"/>
      <w:divBdr>
        <w:top w:val="none" w:sz="0" w:space="0" w:color="auto"/>
        <w:left w:val="none" w:sz="0" w:space="0" w:color="auto"/>
        <w:bottom w:val="none" w:sz="0" w:space="0" w:color="auto"/>
        <w:right w:val="none" w:sz="0" w:space="0" w:color="auto"/>
      </w:divBdr>
      <w:divsChild>
        <w:div w:id="1867401261">
          <w:marLeft w:val="0"/>
          <w:marRight w:val="0"/>
          <w:marTop w:val="0"/>
          <w:marBottom w:val="0"/>
          <w:divBdr>
            <w:top w:val="none" w:sz="0" w:space="0" w:color="auto"/>
            <w:left w:val="none" w:sz="0" w:space="0" w:color="auto"/>
            <w:bottom w:val="none" w:sz="0" w:space="0" w:color="auto"/>
            <w:right w:val="none" w:sz="0" w:space="0" w:color="auto"/>
          </w:divBdr>
          <w:divsChild>
            <w:div w:id="1002274190">
              <w:marLeft w:val="0"/>
              <w:marRight w:val="0"/>
              <w:marTop w:val="0"/>
              <w:marBottom w:val="0"/>
              <w:divBdr>
                <w:top w:val="none" w:sz="0" w:space="0" w:color="auto"/>
                <w:left w:val="none" w:sz="0" w:space="0" w:color="auto"/>
                <w:bottom w:val="none" w:sz="0" w:space="0" w:color="auto"/>
                <w:right w:val="none" w:sz="0" w:space="0" w:color="auto"/>
              </w:divBdr>
              <w:divsChild>
                <w:div w:id="715205583">
                  <w:marLeft w:val="0"/>
                  <w:marRight w:val="0"/>
                  <w:marTop w:val="0"/>
                  <w:marBottom w:val="0"/>
                  <w:divBdr>
                    <w:top w:val="none" w:sz="0" w:space="0" w:color="auto"/>
                    <w:left w:val="none" w:sz="0" w:space="0" w:color="auto"/>
                    <w:bottom w:val="none" w:sz="0" w:space="0" w:color="auto"/>
                    <w:right w:val="none" w:sz="0" w:space="0" w:color="auto"/>
                  </w:divBdr>
                  <w:divsChild>
                    <w:div w:id="1542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72644">
      <w:bodyDiv w:val="1"/>
      <w:marLeft w:val="0"/>
      <w:marRight w:val="0"/>
      <w:marTop w:val="0"/>
      <w:marBottom w:val="0"/>
      <w:divBdr>
        <w:top w:val="none" w:sz="0" w:space="0" w:color="auto"/>
        <w:left w:val="none" w:sz="0" w:space="0" w:color="auto"/>
        <w:bottom w:val="none" w:sz="0" w:space="0" w:color="auto"/>
        <w:right w:val="none" w:sz="0" w:space="0" w:color="auto"/>
      </w:divBdr>
    </w:div>
    <w:div w:id="447311796">
      <w:bodyDiv w:val="1"/>
      <w:marLeft w:val="0"/>
      <w:marRight w:val="0"/>
      <w:marTop w:val="0"/>
      <w:marBottom w:val="0"/>
      <w:divBdr>
        <w:top w:val="none" w:sz="0" w:space="0" w:color="auto"/>
        <w:left w:val="none" w:sz="0" w:space="0" w:color="auto"/>
        <w:bottom w:val="none" w:sz="0" w:space="0" w:color="auto"/>
        <w:right w:val="none" w:sz="0" w:space="0" w:color="auto"/>
      </w:divBdr>
    </w:div>
    <w:div w:id="556430102">
      <w:bodyDiv w:val="1"/>
      <w:marLeft w:val="0"/>
      <w:marRight w:val="0"/>
      <w:marTop w:val="0"/>
      <w:marBottom w:val="0"/>
      <w:divBdr>
        <w:top w:val="none" w:sz="0" w:space="0" w:color="auto"/>
        <w:left w:val="none" w:sz="0" w:space="0" w:color="auto"/>
        <w:bottom w:val="none" w:sz="0" w:space="0" w:color="auto"/>
        <w:right w:val="none" w:sz="0" w:space="0" w:color="auto"/>
      </w:divBdr>
    </w:div>
    <w:div w:id="615794184">
      <w:bodyDiv w:val="1"/>
      <w:marLeft w:val="0"/>
      <w:marRight w:val="0"/>
      <w:marTop w:val="0"/>
      <w:marBottom w:val="0"/>
      <w:divBdr>
        <w:top w:val="none" w:sz="0" w:space="0" w:color="auto"/>
        <w:left w:val="none" w:sz="0" w:space="0" w:color="auto"/>
        <w:bottom w:val="none" w:sz="0" w:space="0" w:color="auto"/>
        <w:right w:val="none" w:sz="0" w:space="0" w:color="auto"/>
      </w:divBdr>
    </w:div>
    <w:div w:id="617639422">
      <w:bodyDiv w:val="1"/>
      <w:marLeft w:val="0"/>
      <w:marRight w:val="0"/>
      <w:marTop w:val="0"/>
      <w:marBottom w:val="0"/>
      <w:divBdr>
        <w:top w:val="none" w:sz="0" w:space="0" w:color="auto"/>
        <w:left w:val="none" w:sz="0" w:space="0" w:color="auto"/>
        <w:bottom w:val="none" w:sz="0" w:space="0" w:color="auto"/>
        <w:right w:val="none" w:sz="0" w:space="0" w:color="auto"/>
      </w:divBdr>
    </w:div>
    <w:div w:id="638921613">
      <w:bodyDiv w:val="1"/>
      <w:marLeft w:val="0"/>
      <w:marRight w:val="0"/>
      <w:marTop w:val="0"/>
      <w:marBottom w:val="0"/>
      <w:divBdr>
        <w:top w:val="none" w:sz="0" w:space="0" w:color="auto"/>
        <w:left w:val="none" w:sz="0" w:space="0" w:color="auto"/>
        <w:bottom w:val="none" w:sz="0" w:space="0" w:color="auto"/>
        <w:right w:val="none" w:sz="0" w:space="0" w:color="auto"/>
      </w:divBdr>
    </w:div>
    <w:div w:id="740175281">
      <w:bodyDiv w:val="1"/>
      <w:marLeft w:val="0"/>
      <w:marRight w:val="0"/>
      <w:marTop w:val="0"/>
      <w:marBottom w:val="0"/>
      <w:divBdr>
        <w:top w:val="none" w:sz="0" w:space="0" w:color="auto"/>
        <w:left w:val="none" w:sz="0" w:space="0" w:color="auto"/>
        <w:bottom w:val="none" w:sz="0" w:space="0" w:color="auto"/>
        <w:right w:val="none" w:sz="0" w:space="0" w:color="auto"/>
      </w:divBdr>
    </w:div>
    <w:div w:id="766854611">
      <w:bodyDiv w:val="1"/>
      <w:marLeft w:val="0"/>
      <w:marRight w:val="0"/>
      <w:marTop w:val="0"/>
      <w:marBottom w:val="0"/>
      <w:divBdr>
        <w:top w:val="none" w:sz="0" w:space="0" w:color="auto"/>
        <w:left w:val="none" w:sz="0" w:space="0" w:color="auto"/>
        <w:bottom w:val="none" w:sz="0" w:space="0" w:color="auto"/>
        <w:right w:val="none" w:sz="0" w:space="0" w:color="auto"/>
      </w:divBdr>
      <w:divsChild>
        <w:div w:id="1089236777">
          <w:marLeft w:val="0"/>
          <w:marRight w:val="0"/>
          <w:marTop w:val="0"/>
          <w:marBottom w:val="0"/>
          <w:divBdr>
            <w:top w:val="none" w:sz="0" w:space="0" w:color="auto"/>
            <w:left w:val="none" w:sz="0" w:space="0" w:color="auto"/>
            <w:bottom w:val="none" w:sz="0" w:space="0" w:color="auto"/>
            <w:right w:val="none" w:sz="0" w:space="0" w:color="auto"/>
          </w:divBdr>
          <w:divsChild>
            <w:div w:id="1536430023">
              <w:marLeft w:val="0"/>
              <w:marRight w:val="0"/>
              <w:marTop w:val="0"/>
              <w:marBottom w:val="0"/>
              <w:divBdr>
                <w:top w:val="none" w:sz="0" w:space="0" w:color="auto"/>
                <w:left w:val="none" w:sz="0" w:space="0" w:color="auto"/>
                <w:bottom w:val="none" w:sz="0" w:space="0" w:color="auto"/>
                <w:right w:val="none" w:sz="0" w:space="0" w:color="auto"/>
              </w:divBdr>
              <w:divsChild>
                <w:div w:id="1837265707">
                  <w:marLeft w:val="0"/>
                  <w:marRight w:val="0"/>
                  <w:marTop w:val="0"/>
                  <w:marBottom w:val="0"/>
                  <w:divBdr>
                    <w:top w:val="none" w:sz="0" w:space="0" w:color="auto"/>
                    <w:left w:val="none" w:sz="0" w:space="0" w:color="auto"/>
                    <w:bottom w:val="none" w:sz="0" w:space="0" w:color="auto"/>
                    <w:right w:val="none" w:sz="0" w:space="0" w:color="auto"/>
                  </w:divBdr>
                  <w:divsChild>
                    <w:div w:id="12132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19875">
      <w:bodyDiv w:val="1"/>
      <w:marLeft w:val="0"/>
      <w:marRight w:val="0"/>
      <w:marTop w:val="0"/>
      <w:marBottom w:val="0"/>
      <w:divBdr>
        <w:top w:val="none" w:sz="0" w:space="0" w:color="auto"/>
        <w:left w:val="none" w:sz="0" w:space="0" w:color="auto"/>
        <w:bottom w:val="none" w:sz="0" w:space="0" w:color="auto"/>
        <w:right w:val="none" w:sz="0" w:space="0" w:color="auto"/>
      </w:divBdr>
    </w:div>
    <w:div w:id="874006870">
      <w:bodyDiv w:val="1"/>
      <w:marLeft w:val="0"/>
      <w:marRight w:val="0"/>
      <w:marTop w:val="0"/>
      <w:marBottom w:val="0"/>
      <w:divBdr>
        <w:top w:val="none" w:sz="0" w:space="0" w:color="auto"/>
        <w:left w:val="none" w:sz="0" w:space="0" w:color="auto"/>
        <w:bottom w:val="none" w:sz="0" w:space="0" w:color="auto"/>
        <w:right w:val="none" w:sz="0" w:space="0" w:color="auto"/>
      </w:divBdr>
    </w:div>
    <w:div w:id="1063026347">
      <w:bodyDiv w:val="1"/>
      <w:marLeft w:val="0"/>
      <w:marRight w:val="0"/>
      <w:marTop w:val="0"/>
      <w:marBottom w:val="0"/>
      <w:divBdr>
        <w:top w:val="none" w:sz="0" w:space="0" w:color="auto"/>
        <w:left w:val="none" w:sz="0" w:space="0" w:color="auto"/>
        <w:bottom w:val="none" w:sz="0" w:space="0" w:color="auto"/>
        <w:right w:val="none" w:sz="0" w:space="0" w:color="auto"/>
      </w:divBdr>
    </w:div>
    <w:div w:id="1069764893">
      <w:bodyDiv w:val="1"/>
      <w:marLeft w:val="0"/>
      <w:marRight w:val="0"/>
      <w:marTop w:val="0"/>
      <w:marBottom w:val="0"/>
      <w:divBdr>
        <w:top w:val="none" w:sz="0" w:space="0" w:color="auto"/>
        <w:left w:val="none" w:sz="0" w:space="0" w:color="auto"/>
        <w:bottom w:val="none" w:sz="0" w:space="0" w:color="auto"/>
        <w:right w:val="none" w:sz="0" w:space="0" w:color="auto"/>
      </w:divBdr>
    </w:div>
    <w:div w:id="1140533869">
      <w:bodyDiv w:val="1"/>
      <w:marLeft w:val="0"/>
      <w:marRight w:val="0"/>
      <w:marTop w:val="0"/>
      <w:marBottom w:val="0"/>
      <w:divBdr>
        <w:top w:val="none" w:sz="0" w:space="0" w:color="auto"/>
        <w:left w:val="none" w:sz="0" w:space="0" w:color="auto"/>
        <w:bottom w:val="none" w:sz="0" w:space="0" w:color="auto"/>
        <w:right w:val="none" w:sz="0" w:space="0" w:color="auto"/>
      </w:divBdr>
    </w:div>
    <w:div w:id="1258978432">
      <w:bodyDiv w:val="1"/>
      <w:marLeft w:val="0"/>
      <w:marRight w:val="0"/>
      <w:marTop w:val="0"/>
      <w:marBottom w:val="0"/>
      <w:divBdr>
        <w:top w:val="none" w:sz="0" w:space="0" w:color="auto"/>
        <w:left w:val="none" w:sz="0" w:space="0" w:color="auto"/>
        <w:bottom w:val="none" w:sz="0" w:space="0" w:color="auto"/>
        <w:right w:val="none" w:sz="0" w:space="0" w:color="auto"/>
      </w:divBdr>
    </w:div>
    <w:div w:id="1282683007">
      <w:bodyDiv w:val="1"/>
      <w:marLeft w:val="0"/>
      <w:marRight w:val="0"/>
      <w:marTop w:val="0"/>
      <w:marBottom w:val="0"/>
      <w:divBdr>
        <w:top w:val="none" w:sz="0" w:space="0" w:color="auto"/>
        <w:left w:val="none" w:sz="0" w:space="0" w:color="auto"/>
        <w:bottom w:val="none" w:sz="0" w:space="0" w:color="auto"/>
        <w:right w:val="none" w:sz="0" w:space="0" w:color="auto"/>
      </w:divBdr>
    </w:div>
    <w:div w:id="1417551638">
      <w:bodyDiv w:val="1"/>
      <w:marLeft w:val="0"/>
      <w:marRight w:val="0"/>
      <w:marTop w:val="0"/>
      <w:marBottom w:val="0"/>
      <w:divBdr>
        <w:top w:val="none" w:sz="0" w:space="0" w:color="auto"/>
        <w:left w:val="none" w:sz="0" w:space="0" w:color="auto"/>
        <w:bottom w:val="none" w:sz="0" w:space="0" w:color="auto"/>
        <w:right w:val="none" w:sz="0" w:space="0" w:color="auto"/>
      </w:divBdr>
    </w:div>
    <w:div w:id="1450127748">
      <w:bodyDiv w:val="1"/>
      <w:marLeft w:val="0"/>
      <w:marRight w:val="0"/>
      <w:marTop w:val="0"/>
      <w:marBottom w:val="0"/>
      <w:divBdr>
        <w:top w:val="none" w:sz="0" w:space="0" w:color="auto"/>
        <w:left w:val="none" w:sz="0" w:space="0" w:color="auto"/>
        <w:bottom w:val="none" w:sz="0" w:space="0" w:color="auto"/>
        <w:right w:val="none" w:sz="0" w:space="0" w:color="auto"/>
      </w:divBdr>
    </w:div>
    <w:div w:id="1489439315">
      <w:bodyDiv w:val="1"/>
      <w:marLeft w:val="0"/>
      <w:marRight w:val="0"/>
      <w:marTop w:val="0"/>
      <w:marBottom w:val="0"/>
      <w:divBdr>
        <w:top w:val="none" w:sz="0" w:space="0" w:color="auto"/>
        <w:left w:val="none" w:sz="0" w:space="0" w:color="auto"/>
        <w:bottom w:val="none" w:sz="0" w:space="0" w:color="auto"/>
        <w:right w:val="none" w:sz="0" w:space="0" w:color="auto"/>
      </w:divBdr>
      <w:divsChild>
        <w:div w:id="1202203486">
          <w:marLeft w:val="0"/>
          <w:marRight w:val="0"/>
          <w:marTop w:val="0"/>
          <w:marBottom w:val="0"/>
          <w:divBdr>
            <w:top w:val="none" w:sz="0" w:space="0" w:color="auto"/>
            <w:left w:val="none" w:sz="0" w:space="0" w:color="auto"/>
            <w:bottom w:val="none" w:sz="0" w:space="0" w:color="auto"/>
            <w:right w:val="none" w:sz="0" w:space="0" w:color="auto"/>
          </w:divBdr>
          <w:divsChild>
            <w:div w:id="665087709">
              <w:marLeft w:val="0"/>
              <w:marRight w:val="0"/>
              <w:marTop w:val="0"/>
              <w:marBottom w:val="0"/>
              <w:divBdr>
                <w:top w:val="none" w:sz="0" w:space="0" w:color="auto"/>
                <w:left w:val="none" w:sz="0" w:space="0" w:color="auto"/>
                <w:bottom w:val="none" w:sz="0" w:space="0" w:color="auto"/>
                <w:right w:val="none" w:sz="0" w:space="0" w:color="auto"/>
              </w:divBdr>
              <w:divsChild>
                <w:div w:id="16911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5070">
      <w:bodyDiv w:val="1"/>
      <w:marLeft w:val="0"/>
      <w:marRight w:val="0"/>
      <w:marTop w:val="0"/>
      <w:marBottom w:val="0"/>
      <w:divBdr>
        <w:top w:val="none" w:sz="0" w:space="0" w:color="auto"/>
        <w:left w:val="none" w:sz="0" w:space="0" w:color="auto"/>
        <w:bottom w:val="none" w:sz="0" w:space="0" w:color="auto"/>
        <w:right w:val="none" w:sz="0" w:space="0" w:color="auto"/>
      </w:divBdr>
      <w:divsChild>
        <w:div w:id="2086800073">
          <w:marLeft w:val="0"/>
          <w:marRight w:val="0"/>
          <w:marTop w:val="0"/>
          <w:marBottom w:val="0"/>
          <w:divBdr>
            <w:top w:val="none" w:sz="0" w:space="0" w:color="auto"/>
            <w:left w:val="none" w:sz="0" w:space="0" w:color="auto"/>
            <w:bottom w:val="none" w:sz="0" w:space="0" w:color="auto"/>
            <w:right w:val="none" w:sz="0" w:space="0" w:color="auto"/>
          </w:divBdr>
          <w:divsChild>
            <w:div w:id="201793491">
              <w:marLeft w:val="0"/>
              <w:marRight w:val="0"/>
              <w:marTop w:val="0"/>
              <w:marBottom w:val="0"/>
              <w:divBdr>
                <w:top w:val="none" w:sz="0" w:space="0" w:color="auto"/>
                <w:left w:val="none" w:sz="0" w:space="0" w:color="auto"/>
                <w:bottom w:val="none" w:sz="0" w:space="0" w:color="auto"/>
                <w:right w:val="none" w:sz="0" w:space="0" w:color="auto"/>
              </w:divBdr>
              <w:divsChild>
                <w:div w:id="1702168620">
                  <w:marLeft w:val="0"/>
                  <w:marRight w:val="0"/>
                  <w:marTop w:val="0"/>
                  <w:marBottom w:val="0"/>
                  <w:divBdr>
                    <w:top w:val="none" w:sz="0" w:space="0" w:color="auto"/>
                    <w:left w:val="none" w:sz="0" w:space="0" w:color="auto"/>
                    <w:bottom w:val="none" w:sz="0" w:space="0" w:color="auto"/>
                    <w:right w:val="none" w:sz="0" w:space="0" w:color="auto"/>
                  </w:divBdr>
                  <w:divsChild>
                    <w:div w:id="5877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8055">
      <w:bodyDiv w:val="1"/>
      <w:marLeft w:val="0"/>
      <w:marRight w:val="0"/>
      <w:marTop w:val="0"/>
      <w:marBottom w:val="0"/>
      <w:divBdr>
        <w:top w:val="none" w:sz="0" w:space="0" w:color="auto"/>
        <w:left w:val="none" w:sz="0" w:space="0" w:color="auto"/>
        <w:bottom w:val="none" w:sz="0" w:space="0" w:color="auto"/>
        <w:right w:val="none" w:sz="0" w:space="0" w:color="auto"/>
      </w:divBdr>
    </w:div>
    <w:div w:id="1739984245">
      <w:bodyDiv w:val="1"/>
      <w:marLeft w:val="0"/>
      <w:marRight w:val="0"/>
      <w:marTop w:val="0"/>
      <w:marBottom w:val="0"/>
      <w:divBdr>
        <w:top w:val="none" w:sz="0" w:space="0" w:color="auto"/>
        <w:left w:val="none" w:sz="0" w:space="0" w:color="auto"/>
        <w:bottom w:val="none" w:sz="0" w:space="0" w:color="auto"/>
        <w:right w:val="none" w:sz="0" w:space="0" w:color="auto"/>
      </w:divBdr>
      <w:divsChild>
        <w:div w:id="1509249753">
          <w:marLeft w:val="0"/>
          <w:marRight w:val="0"/>
          <w:marTop w:val="0"/>
          <w:marBottom w:val="0"/>
          <w:divBdr>
            <w:top w:val="none" w:sz="0" w:space="0" w:color="auto"/>
            <w:left w:val="none" w:sz="0" w:space="0" w:color="auto"/>
            <w:bottom w:val="none" w:sz="0" w:space="0" w:color="auto"/>
            <w:right w:val="none" w:sz="0" w:space="0" w:color="auto"/>
          </w:divBdr>
          <w:divsChild>
            <w:div w:id="1989480208">
              <w:marLeft w:val="0"/>
              <w:marRight w:val="0"/>
              <w:marTop w:val="0"/>
              <w:marBottom w:val="0"/>
              <w:divBdr>
                <w:top w:val="none" w:sz="0" w:space="0" w:color="auto"/>
                <w:left w:val="none" w:sz="0" w:space="0" w:color="auto"/>
                <w:bottom w:val="none" w:sz="0" w:space="0" w:color="auto"/>
                <w:right w:val="none" w:sz="0" w:space="0" w:color="auto"/>
              </w:divBdr>
              <w:divsChild>
                <w:div w:id="750543385">
                  <w:marLeft w:val="0"/>
                  <w:marRight w:val="0"/>
                  <w:marTop w:val="0"/>
                  <w:marBottom w:val="0"/>
                  <w:divBdr>
                    <w:top w:val="none" w:sz="0" w:space="0" w:color="auto"/>
                    <w:left w:val="none" w:sz="0" w:space="0" w:color="auto"/>
                    <w:bottom w:val="none" w:sz="0" w:space="0" w:color="auto"/>
                    <w:right w:val="none" w:sz="0" w:space="0" w:color="auto"/>
                  </w:divBdr>
                  <w:divsChild>
                    <w:div w:id="13868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33618">
      <w:bodyDiv w:val="1"/>
      <w:marLeft w:val="0"/>
      <w:marRight w:val="0"/>
      <w:marTop w:val="0"/>
      <w:marBottom w:val="0"/>
      <w:divBdr>
        <w:top w:val="none" w:sz="0" w:space="0" w:color="auto"/>
        <w:left w:val="none" w:sz="0" w:space="0" w:color="auto"/>
        <w:bottom w:val="none" w:sz="0" w:space="0" w:color="auto"/>
        <w:right w:val="none" w:sz="0" w:space="0" w:color="auto"/>
      </w:divBdr>
    </w:div>
    <w:div w:id="1888834346">
      <w:bodyDiv w:val="1"/>
      <w:marLeft w:val="0"/>
      <w:marRight w:val="0"/>
      <w:marTop w:val="0"/>
      <w:marBottom w:val="0"/>
      <w:divBdr>
        <w:top w:val="none" w:sz="0" w:space="0" w:color="auto"/>
        <w:left w:val="none" w:sz="0" w:space="0" w:color="auto"/>
        <w:bottom w:val="none" w:sz="0" w:space="0" w:color="auto"/>
        <w:right w:val="none" w:sz="0" w:space="0" w:color="auto"/>
      </w:divBdr>
    </w:div>
    <w:div w:id="1957977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7.png"/><Relationship Id="rId21" Type="http://schemas.openxmlformats.org/officeDocument/2006/relationships/hyperlink" Target="http://www.gks.ru" TargetMode="External"/><Relationship Id="rId22" Type="http://schemas.openxmlformats.org/officeDocument/2006/relationships/hyperlink" Target="http://www.roszdravnadzor.ru" TargetMode="External"/><Relationship Id="rId23" Type="http://schemas.openxmlformats.org/officeDocument/2006/relationships/hyperlink" Target="http://www.remedium.ru" TargetMode="External"/><Relationship Id="rId24" Type="http://schemas.openxmlformats.org/officeDocument/2006/relationships/hyperlink" Target="http://gostbase.ru/oks/11.040.01/" TargetMode="External"/><Relationship Id="rId25" Type="http://schemas.openxmlformats.org/officeDocument/2006/relationships/hyperlink" Target="http://www2.deloitte.com/ru/ru.html" TargetMode="External"/><Relationship Id="rId26" Type="http://schemas.openxmlformats.org/officeDocument/2006/relationships/hyperlink" Target="http://meditex.info" TargetMode="External"/><Relationship Id="rId27" Type="http://schemas.openxmlformats.org/officeDocument/2006/relationships/hyperlink" Target="http://bujet.ru/article/138923.php" TargetMode="External"/><Relationship Id="rId28" Type="http://schemas.openxmlformats.org/officeDocument/2006/relationships/hyperlink" Target="http://www.medtexnika.ru/spec/articles/art_08.htm" TargetMode="External"/><Relationship Id="rId29" Type="http://schemas.openxmlformats.org/officeDocument/2006/relationships/hyperlink" Target="http://ngmu.ru/cozo/mos/article/text_full.php?id=111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journal-s.org/index.php/sisp/article/view/1201323" TargetMode="External"/><Relationship Id="rId31" Type="http://schemas.openxmlformats.org/officeDocument/2006/relationships/hyperlink" Target="http://www.auditfin.com/fin/2012/2/2012_II_03_09.pdf" TargetMode="External"/><Relationship Id="rId32" Type="http://schemas.openxmlformats.org/officeDocument/2006/relationships/hyperlink" Target="http://www.imeda.ru" TargetMode="External"/><Relationship Id="rId9" Type="http://schemas.openxmlformats.org/officeDocument/2006/relationships/chart" Target="charts/chart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minpromtorg.gov.ru" TargetMode="External"/><Relationship Id="rId34" Type="http://schemas.openxmlformats.org/officeDocument/2006/relationships/hyperlink" Target="http://www.temaufa.ru/company_category/articles/health/istoriya-poyavleniya-i-razvitiya-medicinskojj-tekhniki-354/" TargetMode="External"/><Relationship Id="rId35" Type="http://schemas.openxmlformats.org/officeDocument/2006/relationships/hyperlink" Target="URL://import-v-rossiu.ru/view/import-medicinskogo-oborudovaniya" TargetMode="External"/><Relationship Id="rId36" Type="http://schemas.openxmlformats.org/officeDocument/2006/relationships/hyperlink" Target="http://clinlab.ru/win/forecast.htm" TargetMode="External"/><Relationship Id="rId10" Type="http://schemas.openxmlformats.org/officeDocument/2006/relationships/chart" Target="charts/chart2.xml"/><Relationship Id="rId11" Type="http://schemas.openxmlformats.org/officeDocument/2006/relationships/image" Target="media/image1.png"/><Relationship Id="rId12" Type="http://schemas.openxmlformats.org/officeDocument/2006/relationships/hyperlink" Target="http://www2.deloitte.com/ru/ru.html" TargetMode="Externa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hyperlink" Target="http://www2.deloitte.com/ru/ru.html" TargetMode="External"/><Relationship Id="rId17" Type="http://schemas.openxmlformats.org/officeDocument/2006/relationships/chart" Target="charts/chart3.xml"/><Relationship Id="rId18" Type="http://schemas.openxmlformats.org/officeDocument/2006/relationships/image" Target="media/image5.png"/><Relationship Id="rId19" Type="http://schemas.openxmlformats.org/officeDocument/2006/relationships/image" Target="media/image6.png"/><Relationship Id="rId37" Type="http://schemas.openxmlformats.org/officeDocument/2006/relationships/hyperlink" Target="http://www.medprom2020.ru" TargetMode="External"/><Relationship Id="rId38" Type="http://schemas.openxmlformats.org/officeDocument/2006/relationships/hyperlink" Target="http://theoryandpractice.ru/posts/9909-ros-med-projects" TargetMode="External"/><Relationship Id="rId39" Type="http://schemas.openxmlformats.org/officeDocument/2006/relationships/hyperlink" Target="http://www.abercade.ru/research/industrynews/11444.html" TargetMode="External"/><Relationship Id="rId40" Type="http://schemas.openxmlformats.org/officeDocument/2006/relationships/hyperlink" Target="http://umedp.ru/articles/rynok_meditsinskikh_izdeliy_2013_goda.html" TargetMode="External"/><Relationship Id="rId41" Type="http://schemas.openxmlformats.org/officeDocument/2006/relationships/hyperlink" Target="http://www.klerk.ru/buh/articles/393138/" TargetMode="Externa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footer" Target="footer1.xml"/><Relationship Id="rId4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uditfin.com/fin/2012/2/2012_II_03_09.pdf" TargetMode="External"/><Relationship Id="rId4" Type="http://schemas.openxmlformats.org/officeDocument/2006/relationships/hyperlink" Target="http://www.auditfin.com/fin/2012/2/2012_II_03_09.pdf" TargetMode="External"/><Relationship Id="rId5" Type="http://schemas.openxmlformats.org/officeDocument/2006/relationships/hyperlink" Target="http://bujet.ru/article/138923.php" TargetMode="External"/><Relationship Id="rId1" Type="http://schemas.openxmlformats.org/officeDocument/2006/relationships/hyperlink" Target="http://data.worldbank.org/indicator/SH.XPD.TOTL.ZS" TargetMode="External"/><Relationship Id="rId2" Type="http://schemas.openxmlformats.org/officeDocument/2006/relationships/hyperlink" Target="http://www.medprom2020.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Объем потребелния</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Лист1!$A$2:$A$6</c:f>
              <c:strCache>
                <c:ptCount val="5"/>
                <c:pt idx="0">
                  <c:v>Северная и Южная Америка</c:v>
                </c:pt>
                <c:pt idx="1">
                  <c:v>Западная Европа</c:v>
                </c:pt>
                <c:pt idx="2">
                  <c:v>Азия</c:v>
                </c:pt>
                <c:pt idx="3">
                  <c:v>Восточная Европа</c:v>
                </c:pt>
                <c:pt idx="4">
                  <c:v>Ближний Восток и Африка</c:v>
                </c:pt>
              </c:strCache>
            </c:strRef>
          </c:cat>
          <c:val>
            <c:numRef>
              <c:f>Лист1!$B$2:$B$6</c:f>
              <c:numCache>
                <c:formatCode>0%</c:formatCode>
                <c:ptCount val="5"/>
                <c:pt idx="0">
                  <c:v>0.45</c:v>
                </c:pt>
                <c:pt idx="1">
                  <c:v>0.27</c:v>
                </c:pt>
                <c:pt idx="2">
                  <c:v>0.21</c:v>
                </c:pt>
                <c:pt idx="3">
                  <c:v>0.04</c:v>
                </c:pt>
                <c:pt idx="4">
                  <c:v>0.03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92606501858069"/>
          <c:y val="0.0582313049019161"/>
          <c:w val="0.407393498141931"/>
          <c:h val="0.909676391607118"/>
        </c:manualLayout>
      </c:layout>
      <c:overlay val="0"/>
      <c:txPr>
        <a:bodyPr/>
        <a:lstStyle/>
        <a:p>
          <a:pPr>
            <a:defRPr>
              <a:latin typeface="Times New Roman"/>
              <a:cs typeface="Times New Roman"/>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rgbClr val="FFFF00"/>
              </a:solidFill>
            </c:spPr>
          </c:dPt>
          <c:dPt>
            <c:idx val="12"/>
            <c:bubble3D val="0"/>
            <c:spPr>
              <a:solidFill>
                <a:schemeClr val="accent1">
                  <a:lumMod val="60000"/>
                  <a:lumOff val="4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Лист1!$A$2:$A$14</c:f>
              <c:strCache>
                <c:ptCount val="13"/>
                <c:pt idx="0">
                  <c:v>Диагностическое оборудование</c:v>
                </c:pt>
                <c:pt idx="1">
                  <c:v>Ортопедические приборы</c:v>
                </c:pt>
                <c:pt idx="2">
                  <c:v>Рентгеновское оборудование</c:v>
                </c:pt>
                <c:pt idx="3">
                  <c:v>Оборудование для распираторной терапии</c:v>
                </c:pt>
                <c:pt idx="4">
                  <c:v>Шприцы и иглы</c:v>
                </c:pt>
                <c:pt idx="5">
                  <c:v>Кардиостимуляторы</c:v>
                </c:pt>
                <c:pt idx="6">
                  <c:v>Стоматологическое оборудование</c:v>
                </c:pt>
                <c:pt idx="7">
                  <c:v>Медицинская мебель</c:v>
                </c:pt>
                <c:pt idx="8">
                  <c:v>Оборудование для механотерапии</c:v>
                </c:pt>
                <c:pt idx="9">
                  <c:v>Офтальмологические инструменты</c:v>
                </c:pt>
                <c:pt idx="10">
                  <c:v>Компьютерные томографы</c:v>
                </c:pt>
                <c:pt idx="11">
                  <c:v>Оторингологическое оборудование</c:v>
                </c:pt>
                <c:pt idx="12">
                  <c:v>Другие медицинские изделия</c:v>
                </c:pt>
              </c:strCache>
            </c:strRef>
          </c:cat>
          <c:val>
            <c:numRef>
              <c:f>Лист1!$B$2:$B$14</c:f>
              <c:numCache>
                <c:formatCode>0.00%</c:formatCode>
                <c:ptCount val="13"/>
                <c:pt idx="0">
                  <c:v>0.127</c:v>
                </c:pt>
                <c:pt idx="1">
                  <c:v>0.079</c:v>
                </c:pt>
                <c:pt idx="2">
                  <c:v>0.038</c:v>
                </c:pt>
                <c:pt idx="3">
                  <c:v>0.034</c:v>
                </c:pt>
                <c:pt idx="4">
                  <c:v>0.034</c:v>
                </c:pt>
                <c:pt idx="5">
                  <c:v>0.027</c:v>
                </c:pt>
                <c:pt idx="6">
                  <c:v>0.024</c:v>
                </c:pt>
                <c:pt idx="7">
                  <c:v>0.022</c:v>
                </c:pt>
                <c:pt idx="8">
                  <c:v>0.022</c:v>
                </c:pt>
                <c:pt idx="9">
                  <c:v>0.022</c:v>
                </c:pt>
                <c:pt idx="10">
                  <c:v>0.022</c:v>
                </c:pt>
                <c:pt idx="11">
                  <c:v>0.018</c:v>
                </c:pt>
                <c:pt idx="12">
                  <c:v>0.531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6607106254186"/>
          <c:y val="0.0"/>
          <c:w val="0.375965598244234"/>
          <c:h val="0.953169587941079"/>
        </c:manualLayout>
      </c:layout>
      <c:overlay val="0"/>
      <c:txPr>
        <a:bodyPr/>
        <a:lstStyle/>
        <a:p>
          <a:pPr>
            <a:defRPr sz="900">
              <a:latin typeface="Times New Roman"/>
              <a:cs typeface="Times New Roman"/>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Лист1!$B$1</c:f>
              <c:strCache>
                <c:ptCount val="1"/>
                <c:pt idx="0">
                  <c:v>Экспорт</c:v>
                </c:pt>
              </c:strCache>
            </c:strRef>
          </c:tx>
          <c:invertIfNegative val="0"/>
          <c:cat>
            <c:strRef>
              <c:f>Лист1!$A$2:$A$6</c:f>
              <c:strCache>
                <c:ptCount val="5"/>
                <c:pt idx="0">
                  <c:v>США</c:v>
                </c:pt>
                <c:pt idx="1">
                  <c:v>Германия</c:v>
                </c:pt>
                <c:pt idx="2">
                  <c:v>Япония</c:v>
                </c:pt>
                <c:pt idx="3">
                  <c:v>Россия</c:v>
                </c:pt>
                <c:pt idx="4">
                  <c:v>Бразилия</c:v>
                </c:pt>
              </c:strCache>
            </c:strRef>
          </c:cat>
          <c:val>
            <c:numRef>
              <c:f>Лист1!$B$2:$B$6</c:f>
              <c:numCache>
                <c:formatCode>0%</c:formatCode>
                <c:ptCount val="5"/>
                <c:pt idx="0">
                  <c:v>0.63</c:v>
                </c:pt>
                <c:pt idx="1">
                  <c:v>0.63</c:v>
                </c:pt>
                <c:pt idx="2">
                  <c:v>0.61</c:v>
                </c:pt>
                <c:pt idx="3">
                  <c:v>0.18</c:v>
                </c:pt>
                <c:pt idx="4">
                  <c:v>0.2</c:v>
                </c:pt>
              </c:numCache>
            </c:numRef>
          </c:val>
        </c:ser>
        <c:ser>
          <c:idx val="1"/>
          <c:order val="1"/>
          <c:tx>
            <c:strRef>
              <c:f>Лист1!$C$1</c:f>
              <c:strCache>
                <c:ptCount val="1"/>
                <c:pt idx="0">
                  <c:v>Импорт</c:v>
                </c:pt>
              </c:strCache>
            </c:strRef>
          </c:tx>
          <c:invertIfNegative val="0"/>
          <c:cat>
            <c:strRef>
              <c:f>Лист1!$A$2:$A$6</c:f>
              <c:strCache>
                <c:ptCount val="5"/>
                <c:pt idx="0">
                  <c:v>США</c:v>
                </c:pt>
                <c:pt idx="1">
                  <c:v>Германия</c:v>
                </c:pt>
                <c:pt idx="2">
                  <c:v>Япония</c:v>
                </c:pt>
                <c:pt idx="3">
                  <c:v>Россия</c:v>
                </c:pt>
                <c:pt idx="4">
                  <c:v>Бразилия</c:v>
                </c:pt>
              </c:strCache>
            </c:strRef>
          </c:cat>
          <c:val>
            <c:numRef>
              <c:f>Лист1!$C$2:$C$6</c:f>
              <c:numCache>
                <c:formatCode>0%</c:formatCode>
                <c:ptCount val="5"/>
                <c:pt idx="0">
                  <c:v>0.37</c:v>
                </c:pt>
                <c:pt idx="1">
                  <c:v>0.37</c:v>
                </c:pt>
                <c:pt idx="2">
                  <c:v>0.39</c:v>
                </c:pt>
                <c:pt idx="3">
                  <c:v>0.82</c:v>
                </c:pt>
                <c:pt idx="4">
                  <c:v>0.8</c:v>
                </c:pt>
              </c:numCache>
            </c:numRef>
          </c:val>
        </c:ser>
        <c:dLbls>
          <c:showLegendKey val="0"/>
          <c:showVal val="0"/>
          <c:showCatName val="0"/>
          <c:showSerName val="0"/>
          <c:showPercent val="0"/>
          <c:showBubbleSize val="0"/>
        </c:dLbls>
        <c:gapWidth val="150"/>
        <c:overlap val="100"/>
        <c:axId val="2029560216"/>
        <c:axId val="2029563224"/>
      </c:barChart>
      <c:catAx>
        <c:axId val="2029560216"/>
        <c:scaling>
          <c:orientation val="minMax"/>
        </c:scaling>
        <c:delete val="0"/>
        <c:axPos val="b"/>
        <c:numFmt formatCode="General" sourceLinked="0"/>
        <c:majorTickMark val="out"/>
        <c:minorTickMark val="none"/>
        <c:tickLblPos val="nextTo"/>
        <c:crossAx val="2029563224"/>
        <c:crosses val="autoZero"/>
        <c:auto val="1"/>
        <c:lblAlgn val="ctr"/>
        <c:lblOffset val="100"/>
        <c:noMultiLvlLbl val="0"/>
      </c:catAx>
      <c:valAx>
        <c:axId val="2029563224"/>
        <c:scaling>
          <c:orientation val="minMax"/>
        </c:scaling>
        <c:delete val="0"/>
        <c:axPos val="l"/>
        <c:majorGridlines/>
        <c:numFmt formatCode="0%" sourceLinked="1"/>
        <c:majorTickMark val="out"/>
        <c:minorTickMark val="none"/>
        <c:tickLblPos val="nextTo"/>
        <c:crossAx val="202956021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DF5A-D5CB-C54D-82AD-0C4790D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52</Pages>
  <Words>13736</Words>
  <Characters>78297</Characters>
  <Application>Microsoft Macintosh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
  <cp:revision>10</cp:revision>
  <cp:lastPrinted>2016-05-18T13:51:00Z</cp:lastPrinted>
  <dcterms:created xsi:type="dcterms:W3CDTF">2016-05-15T22:41:00Z</dcterms:created>
  <dcterms:modified xsi:type="dcterms:W3CDTF">2016-05-19T12:58:00Z</dcterms:modified>
</cp:coreProperties>
</file>