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B0" w:rsidRDefault="00B76975">
      <w:pPr>
        <w:pStyle w:val="a3"/>
        <w:spacing w:line="360" w:lineRule="auto"/>
        <w:jc w:val="center"/>
        <w:rPr>
          <w:rFonts w:eastAsia="Malgun Gothic" w:cs="Times New Roman"/>
          <w:color w:val="000000" w:themeColor="text1"/>
          <w:sz w:val="28"/>
          <w:szCs w:val="28"/>
        </w:rPr>
      </w:pPr>
      <w:r>
        <w:rPr>
          <w:rFonts w:cs="Times New Roman"/>
          <w:noProof/>
          <w:color w:val="000000" w:themeColor="text1"/>
          <w:sz w:val="28"/>
          <w:szCs w:val="28"/>
          <w:lang w:eastAsia="zh-CN"/>
        </w:rPr>
        <w:drawing>
          <wp:inline distT="0" distB="0" distL="0" distR="0">
            <wp:extent cx="544195" cy="540385"/>
            <wp:effectExtent l="0" t="0" r="1905" b="571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544829" cy="540639"/>
                    </a:xfrm>
                    <a:prstGeom prst="rect">
                      <a:avLst/>
                    </a:prstGeom>
                  </pic:spPr>
                </pic:pic>
              </a:graphicData>
            </a:graphic>
          </wp:inline>
        </w:drawing>
      </w:r>
    </w:p>
    <w:p w:rsidR="00C219B0" w:rsidRDefault="00B76975">
      <w:pPr>
        <w:pStyle w:val="a3"/>
        <w:snapToGrid w:val="0"/>
        <w:spacing w:before="89" w:line="240" w:lineRule="auto"/>
        <w:ind w:left="418" w:right="424"/>
        <w:jc w:val="center"/>
        <w:rPr>
          <w:rFonts w:cs="Times New Roman"/>
          <w:color w:val="000000" w:themeColor="text1"/>
          <w:sz w:val="28"/>
          <w:szCs w:val="28"/>
        </w:rPr>
      </w:pPr>
      <w:r>
        <w:rPr>
          <w:rFonts w:cs="Times New Roman"/>
          <w:color w:val="000000" w:themeColor="text1"/>
          <w:sz w:val="28"/>
          <w:szCs w:val="28"/>
        </w:rPr>
        <w:t>САНКТ-ПЕТЕРБУРГСКИЙ ГОСУДАРСТВЕННЫЙ УНИВЕРСИТЕТ</w:t>
      </w:r>
    </w:p>
    <w:p w:rsidR="00C219B0" w:rsidRDefault="00C219B0">
      <w:pPr>
        <w:pStyle w:val="a3"/>
        <w:snapToGrid w:val="0"/>
        <w:spacing w:line="240" w:lineRule="auto"/>
        <w:rPr>
          <w:rFonts w:cs="Times New Roman"/>
          <w:color w:val="000000" w:themeColor="text1"/>
          <w:sz w:val="28"/>
          <w:szCs w:val="28"/>
        </w:rPr>
      </w:pPr>
    </w:p>
    <w:p w:rsidR="00C219B0" w:rsidRDefault="00B76975">
      <w:pPr>
        <w:pStyle w:val="a3"/>
        <w:snapToGrid w:val="0"/>
        <w:spacing w:before="6" w:line="240" w:lineRule="auto"/>
        <w:jc w:val="center"/>
        <w:rPr>
          <w:rFonts w:cs="Times New Roman"/>
          <w:b/>
          <w:i/>
          <w:color w:val="000000" w:themeColor="text1"/>
          <w:sz w:val="28"/>
          <w:szCs w:val="28"/>
        </w:rPr>
      </w:pPr>
      <w:r>
        <w:rPr>
          <w:rFonts w:cs="Times New Roman"/>
          <w:b/>
          <w:i/>
          <w:color w:val="000000" w:themeColor="text1"/>
          <w:sz w:val="28"/>
          <w:szCs w:val="28"/>
        </w:rPr>
        <w:t>Фу Яньюань</w:t>
      </w:r>
    </w:p>
    <w:p w:rsidR="00C219B0" w:rsidRDefault="00C219B0">
      <w:pPr>
        <w:pStyle w:val="a3"/>
        <w:snapToGrid w:val="0"/>
        <w:spacing w:before="6" w:line="240" w:lineRule="auto"/>
        <w:jc w:val="center"/>
        <w:rPr>
          <w:rFonts w:cs="Times New Roman"/>
          <w:b/>
          <w:i/>
          <w:color w:val="000000" w:themeColor="text1"/>
          <w:sz w:val="28"/>
          <w:szCs w:val="28"/>
        </w:rPr>
      </w:pPr>
    </w:p>
    <w:p w:rsidR="00C219B0" w:rsidRDefault="00B76975">
      <w:pPr>
        <w:pStyle w:val="a3"/>
        <w:snapToGrid w:val="0"/>
        <w:spacing w:line="240" w:lineRule="auto"/>
        <w:ind w:left="422" w:right="423"/>
        <w:jc w:val="center"/>
        <w:rPr>
          <w:rFonts w:cs="Times New Roman"/>
          <w:b/>
          <w:bCs/>
          <w:color w:val="000000" w:themeColor="text1"/>
          <w:sz w:val="28"/>
          <w:szCs w:val="28"/>
        </w:rPr>
      </w:pPr>
      <w:r>
        <w:rPr>
          <w:rFonts w:cs="Times New Roman"/>
          <w:b/>
          <w:bCs/>
          <w:color w:val="000000" w:themeColor="text1"/>
          <w:sz w:val="28"/>
          <w:szCs w:val="28"/>
        </w:rPr>
        <w:t>Выпускная квалификационная работа</w:t>
      </w:r>
    </w:p>
    <w:p w:rsidR="00C219B0" w:rsidRDefault="00C219B0">
      <w:pPr>
        <w:pStyle w:val="a3"/>
        <w:snapToGrid w:val="0"/>
        <w:spacing w:before="6" w:line="240" w:lineRule="auto"/>
        <w:rPr>
          <w:rFonts w:cs="Times New Roman"/>
          <w:color w:val="000000" w:themeColor="text1"/>
          <w:sz w:val="28"/>
          <w:szCs w:val="28"/>
        </w:rPr>
      </w:pPr>
    </w:p>
    <w:p w:rsidR="00C219B0" w:rsidRDefault="00B76975">
      <w:pPr>
        <w:spacing w:after="0" w:line="240" w:lineRule="auto"/>
        <w:jc w:val="center"/>
        <w:rPr>
          <w:rFonts w:cs="Times New Roman"/>
          <w:b/>
          <w:bCs/>
          <w:i/>
          <w:iCs/>
          <w:color w:val="000000" w:themeColor="text1"/>
          <w:sz w:val="28"/>
          <w:szCs w:val="28"/>
        </w:rPr>
      </w:pPr>
      <w:r>
        <w:rPr>
          <w:rFonts w:cs="Times New Roman"/>
          <w:b/>
          <w:bCs/>
          <w:i/>
          <w:iCs/>
          <w:color w:val="000000" w:themeColor="text1"/>
          <w:sz w:val="28"/>
          <w:szCs w:val="28"/>
        </w:rPr>
        <w:t xml:space="preserve">Исследование системы реализации прав на распоряжение землей </w:t>
      </w:r>
    </w:p>
    <w:p w:rsidR="00C219B0" w:rsidRDefault="00B76975">
      <w:pPr>
        <w:spacing w:after="0" w:line="240" w:lineRule="auto"/>
        <w:jc w:val="center"/>
        <w:rPr>
          <w:rFonts w:cs="Times New Roman"/>
          <w:bCs/>
          <w:iCs/>
          <w:color w:val="000000" w:themeColor="text1"/>
          <w:sz w:val="28"/>
          <w:szCs w:val="28"/>
        </w:rPr>
      </w:pPr>
      <w:r>
        <w:rPr>
          <w:rFonts w:cs="Times New Roman"/>
          <w:b/>
          <w:bCs/>
          <w:i/>
          <w:iCs/>
          <w:color w:val="000000" w:themeColor="text1"/>
          <w:sz w:val="28"/>
          <w:szCs w:val="28"/>
        </w:rPr>
        <w:t>в сельской местности в КНР</w:t>
      </w:r>
    </w:p>
    <w:p w:rsidR="00C219B0" w:rsidRDefault="00B76975">
      <w:pPr>
        <w:snapToGrid w:val="0"/>
        <w:spacing w:after="0" w:line="240" w:lineRule="auto"/>
        <w:ind w:right="-2"/>
        <w:jc w:val="center"/>
        <w:rPr>
          <w:rFonts w:cs="Times New Roman"/>
          <w:b/>
          <w:color w:val="000000" w:themeColor="text1"/>
          <w:sz w:val="28"/>
          <w:szCs w:val="28"/>
        </w:rPr>
      </w:pPr>
      <w:r>
        <w:rPr>
          <w:rFonts w:cs="Times New Roman"/>
          <w:color w:val="000000" w:themeColor="text1"/>
          <w:sz w:val="28"/>
          <w:szCs w:val="28"/>
        </w:rPr>
        <w:t xml:space="preserve">Уровень </w:t>
      </w:r>
      <w:r>
        <w:rPr>
          <w:rFonts w:cs="Times New Roman"/>
          <w:color w:val="000000" w:themeColor="text1"/>
          <w:spacing w:val="-2"/>
          <w:sz w:val="28"/>
          <w:szCs w:val="28"/>
        </w:rPr>
        <w:t xml:space="preserve">образования: </w:t>
      </w:r>
      <w:r>
        <w:rPr>
          <w:rFonts w:cs="Times New Roman"/>
          <w:color w:val="000000" w:themeColor="text1"/>
          <w:sz w:val="28"/>
          <w:szCs w:val="28"/>
        </w:rPr>
        <w:t xml:space="preserve">Направление </w:t>
      </w:r>
      <w:r>
        <w:rPr>
          <w:rFonts w:cs="Times New Roman"/>
          <w:b/>
          <w:color w:val="000000" w:themeColor="text1"/>
          <w:sz w:val="28"/>
          <w:szCs w:val="28"/>
        </w:rPr>
        <w:t>39.04.01</w:t>
      </w:r>
      <w:r>
        <w:rPr>
          <w:rFonts w:cs="Times New Roman"/>
          <w:b/>
          <w:color w:val="000000" w:themeColor="text1"/>
          <w:spacing w:val="-29"/>
          <w:sz w:val="28"/>
          <w:szCs w:val="28"/>
        </w:rPr>
        <w:t xml:space="preserve"> </w:t>
      </w:r>
      <w:r>
        <w:rPr>
          <w:rFonts w:cs="Times New Roman"/>
          <w:b/>
          <w:color w:val="000000" w:themeColor="text1"/>
          <w:sz w:val="28"/>
          <w:szCs w:val="28"/>
        </w:rPr>
        <w:t>«Социология»</w:t>
      </w:r>
    </w:p>
    <w:p w:rsidR="00C219B0" w:rsidRDefault="00B76975">
      <w:pPr>
        <w:pStyle w:val="a3"/>
        <w:snapToGrid w:val="0"/>
        <w:spacing w:after="0" w:line="240" w:lineRule="auto"/>
        <w:ind w:right="-2"/>
        <w:jc w:val="center"/>
        <w:rPr>
          <w:rFonts w:cs="Times New Roman"/>
          <w:color w:val="000000" w:themeColor="text1"/>
          <w:sz w:val="28"/>
          <w:szCs w:val="28"/>
        </w:rPr>
      </w:pPr>
      <w:r>
        <w:rPr>
          <w:rFonts w:cs="Times New Roman"/>
          <w:color w:val="000000" w:themeColor="text1"/>
          <w:sz w:val="28"/>
          <w:szCs w:val="28"/>
        </w:rPr>
        <w:t xml:space="preserve">Основная </w:t>
      </w:r>
      <w:r>
        <w:rPr>
          <w:rFonts w:cs="Times New Roman"/>
          <w:color w:val="000000" w:themeColor="text1"/>
          <w:sz w:val="28"/>
          <w:szCs w:val="28"/>
        </w:rPr>
        <w:t>образовательная программа магистратуры</w:t>
      </w:r>
    </w:p>
    <w:p w:rsidR="00C219B0" w:rsidRDefault="00B76975">
      <w:pPr>
        <w:pStyle w:val="ae"/>
        <w:ind w:right="-2"/>
        <w:rPr>
          <w:b w:val="0"/>
          <w:color w:val="000000" w:themeColor="text1"/>
          <w:sz w:val="28"/>
          <w:szCs w:val="28"/>
        </w:rPr>
      </w:pPr>
      <w:bookmarkStart w:id="0" w:name="_Toc12317"/>
      <w:bookmarkStart w:id="1" w:name="_Toc5969"/>
      <w:r>
        <w:rPr>
          <w:color w:val="000000" w:themeColor="text1"/>
          <w:sz w:val="28"/>
          <w:szCs w:val="28"/>
        </w:rPr>
        <w:t>ВМ.5589.2020</w:t>
      </w:r>
      <w:r>
        <w:rPr>
          <w:color w:val="000000" w:themeColor="text1"/>
          <w:spacing w:val="-4"/>
          <w:sz w:val="28"/>
          <w:szCs w:val="28"/>
        </w:rPr>
        <w:t xml:space="preserve"> </w:t>
      </w:r>
      <w:r>
        <w:rPr>
          <w:color w:val="000000" w:themeColor="text1"/>
          <w:sz w:val="28"/>
          <w:szCs w:val="28"/>
        </w:rPr>
        <w:t>«Социология»</w:t>
      </w:r>
      <w:bookmarkEnd w:id="0"/>
      <w:bookmarkEnd w:id="1"/>
    </w:p>
    <w:p w:rsidR="00C219B0" w:rsidRDefault="00C219B0">
      <w:pPr>
        <w:pStyle w:val="a3"/>
        <w:spacing w:after="0" w:line="240" w:lineRule="auto"/>
        <w:rPr>
          <w:rFonts w:cs="Times New Roman"/>
          <w:color w:val="000000" w:themeColor="text1"/>
          <w:sz w:val="28"/>
          <w:szCs w:val="28"/>
        </w:rPr>
      </w:pPr>
    </w:p>
    <w:p w:rsidR="00C219B0" w:rsidRDefault="00B76975">
      <w:pPr>
        <w:pStyle w:val="a3"/>
        <w:spacing w:after="0" w:line="240" w:lineRule="auto"/>
        <w:contextualSpacing/>
        <w:jc w:val="right"/>
        <w:rPr>
          <w:rFonts w:cs="Times New Roman"/>
          <w:color w:val="000000" w:themeColor="text1"/>
          <w:sz w:val="28"/>
          <w:szCs w:val="28"/>
        </w:rPr>
      </w:pPr>
      <w:r>
        <w:rPr>
          <w:rFonts w:cs="Times New Roman"/>
          <w:color w:val="000000" w:themeColor="text1"/>
          <w:sz w:val="28"/>
          <w:szCs w:val="28"/>
        </w:rPr>
        <w:t xml:space="preserve">Научный руководитель: </w:t>
      </w:r>
    </w:p>
    <w:p w:rsidR="00C219B0" w:rsidRDefault="00B76975">
      <w:pPr>
        <w:spacing w:after="0" w:line="240" w:lineRule="auto"/>
        <w:contextualSpacing/>
        <w:jc w:val="right"/>
        <w:rPr>
          <w:rFonts w:cs="Times New Roman"/>
          <w:color w:val="000000" w:themeColor="text1"/>
          <w:sz w:val="28"/>
          <w:szCs w:val="28"/>
        </w:rPr>
      </w:pPr>
      <w:r>
        <w:rPr>
          <w:rFonts w:cs="Times New Roman"/>
          <w:color w:val="000000" w:themeColor="text1"/>
          <w:sz w:val="28"/>
          <w:szCs w:val="28"/>
        </w:rPr>
        <w:t>доктор социологических наук, профессор</w:t>
      </w:r>
    </w:p>
    <w:p w:rsidR="00C219B0" w:rsidRDefault="00B76975">
      <w:pPr>
        <w:spacing w:after="0" w:line="240" w:lineRule="auto"/>
        <w:contextualSpacing/>
        <w:jc w:val="right"/>
        <w:rPr>
          <w:rFonts w:cs="Times New Roman"/>
          <w:color w:val="000000" w:themeColor="text1"/>
          <w:sz w:val="28"/>
          <w:szCs w:val="28"/>
        </w:rPr>
      </w:pPr>
      <w:r>
        <w:rPr>
          <w:rFonts w:cs="Times New Roman"/>
          <w:color w:val="000000" w:themeColor="text1"/>
          <w:sz w:val="28"/>
          <w:szCs w:val="28"/>
        </w:rPr>
        <w:t>кафедры экономической социологии</w:t>
      </w:r>
    </w:p>
    <w:p w:rsidR="00C219B0" w:rsidRDefault="00B76975">
      <w:pPr>
        <w:pStyle w:val="a3"/>
        <w:spacing w:after="0" w:line="240" w:lineRule="auto"/>
        <w:contextualSpacing/>
        <w:jc w:val="right"/>
        <w:rPr>
          <w:rFonts w:cs="Times New Roman"/>
          <w:b/>
          <w:bCs/>
          <w:color w:val="000000" w:themeColor="text1"/>
          <w:sz w:val="28"/>
          <w:szCs w:val="28"/>
        </w:rPr>
      </w:pPr>
      <w:r>
        <w:rPr>
          <w:rFonts w:cs="Times New Roman"/>
          <w:b/>
          <w:bCs/>
          <w:color w:val="000000" w:themeColor="text1"/>
          <w:sz w:val="28"/>
          <w:szCs w:val="28"/>
        </w:rPr>
        <w:t>Петров Александр Викторович</w:t>
      </w:r>
    </w:p>
    <w:p w:rsidR="00C219B0" w:rsidRDefault="00B76975">
      <w:pPr>
        <w:framePr w:w="9271" w:hSpace="180" w:wrap="around" w:vAnchor="text" w:hAnchor="page" w:x="1696" w:y="785"/>
        <w:spacing w:after="0" w:line="240" w:lineRule="auto"/>
        <w:jc w:val="right"/>
        <w:rPr>
          <w:rFonts w:cs="Times New Roman"/>
          <w:color w:val="000000" w:themeColor="text1"/>
          <w:sz w:val="28"/>
          <w:szCs w:val="28"/>
        </w:rPr>
      </w:pPr>
      <w:r>
        <w:rPr>
          <w:rFonts w:cs="Times New Roman"/>
          <w:color w:val="000000" w:themeColor="text1"/>
          <w:sz w:val="28"/>
          <w:szCs w:val="28"/>
        </w:rPr>
        <w:t xml:space="preserve">доктор социологических наук, профессор, Национальный государственный </w:t>
      </w:r>
    </w:p>
    <w:p w:rsidR="00C219B0" w:rsidRDefault="00B76975">
      <w:pPr>
        <w:framePr w:w="9271" w:hSpace="180" w:wrap="around" w:vAnchor="text" w:hAnchor="page" w:x="1696" w:y="785"/>
        <w:spacing w:after="0" w:line="240" w:lineRule="auto"/>
        <w:jc w:val="right"/>
        <w:rPr>
          <w:rFonts w:cs="Times New Roman"/>
          <w:color w:val="000000" w:themeColor="text1"/>
          <w:sz w:val="28"/>
          <w:szCs w:val="28"/>
        </w:rPr>
      </w:pPr>
      <w:r>
        <w:rPr>
          <w:rFonts w:cs="Times New Roman"/>
          <w:color w:val="000000" w:themeColor="text1"/>
          <w:sz w:val="28"/>
          <w:szCs w:val="28"/>
        </w:rPr>
        <w:t xml:space="preserve">университет физической культуры, спорта и здоровья им. П.Ф. Лесгафта </w:t>
      </w:r>
    </w:p>
    <w:p w:rsidR="00C219B0" w:rsidRDefault="00B76975">
      <w:pPr>
        <w:spacing w:after="0" w:line="240" w:lineRule="auto"/>
        <w:jc w:val="center"/>
        <w:rPr>
          <w:rFonts w:cs="Times New Roman"/>
          <w:color w:val="000000" w:themeColor="text1"/>
          <w:sz w:val="28"/>
          <w:szCs w:val="28"/>
        </w:rPr>
      </w:pPr>
      <w:r>
        <w:rPr>
          <w:rFonts w:cs="Times New Roman"/>
          <w:color w:val="000000" w:themeColor="text1"/>
          <w:sz w:val="28"/>
          <w:szCs w:val="28"/>
          <w:lang w:eastAsia="zh-CN"/>
        </w:rPr>
        <w:t xml:space="preserve">                                                     </w:t>
      </w:r>
      <w:r>
        <w:rPr>
          <w:rFonts w:cs="Times New Roman"/>
          <w:color w:val="000000" w:themeColor="text1"/>
          <w:sz w:val="28"/>
          <w:szCs w:val="28"/>
        </w:rPr>
        <w:t xml:space="preserve"> Рецензент: </w:t>
      </w:r>
    </w:p>
    <w:p w:rsidR="00C219B0" w:rsidRDefault="00B76975">
      <w:pPr>
        <w:spacing w:after="0" w:line="240" w:lineRule="auto"/>
        <w:jc w:val="right"/>
        <w:rPr>
          <w:rFonts w:eastAsia="SimSun" w:cs="Times New Roman"/>
          <w:b/>
          <w:color w:val="000000" w:themeColor="text1"/>
          <w:sz w:val="28"/>
          <w:szCs w:val="28"/>
          <w:lang w:eastAsia="zh-CN"/>
        </w:rPr>
      </w:pPr>
      <w:r>
        <w:rPr>
          <w:rFonts w:cs="Times New Roman"/>
          <w:b/>
          <w:color w:val="000000" w:themeColor="text1"/>
          <w:sz w:val="28"/>
          <w:szCs w:val="28"/>
        </w:rPr>
        <w:t>Росенко Светлана Ивановна</w:t>
      </w:r>
    </w:p>
    <w:p w:rsidR="00C219B0" w:rsidRDefault="00C219B0">
      <w:pPr>
        <w:pStyle w:val="a3"/>
        <w:spacing w:after="0" w:line="240" w:lineRule="auto"/>
        <w:jc w:val="center"/>
        <w:rPr>
          <w:rFonts w:cs="Times New Roman"/>
          <w:color w:val="000000" w:themeColor="text1"/>
          <w:sz w:val="28"/>
          <w:szCs w:val="28"/>
        </w:rPr>
      </w:pPr>
    </w:p>
    <w:p w:rsidR="00C219B0" w:rsidRDefault="00B76975">
      <w:pPr>
        <w:pStyle w:val="a3"/>
        <w:spacing w:after="0" w:line="240" w:lineRule="auto"/>
        <w:jc w:val="center"/>
        <w:rPr>
          <w:rFonts w:cs="Times New Roman"/>
          <w:color w:val="000000" w:themeColor="text1"/>
          <w:sz w:val="28"/>
          <w:szCs w:val="28"/>
        </w:rPr>
      </w:pPr>
      <w:r>
        <w:rPr>
          <w:rFonts w:cs="Times New Roman"/>
          <w:color w:val="000000" w:themeColor="text1"/>
          <w:sz w:val="28"/>
          <w:szCs w:val="28"/>
        </w:rPr>
        <w:t>Санкт-Петербург</w:t>
      </w:r>
    </w:p>
    <w:p w:rsidR="00C219B0" w:rsidRDefault="00B76975">
      <w:pPr>
        <w:pStyle w:val="a3"/>
        <w:spacing w:after="0" w:line="240" w:lineRule="auto"/>
        <w:jc w:val="center"/>
        <w:rPr>
          <w:rFonts w:cs="Times New Roman"/>
          <w:color w:val="000000" w:themeColor="text1"/>
          <w:sz w:val="28"/>
          <w:szCs w:val="28"/>
          <w:lang w:eastAsia="zh-CN"/>
        </w:rPr>
      </w:pPr>
      <w:r>
        <w:rPr>
          <w:rFonts w:cs="Times New Roman"/>
          <w:color w:val="000000" w:themeColor="text1"/>
          <w:sz w:val="28"/>
          <w:szCs w:val="28"/>
        </w:rPr>
        <w:t>202</w:t>
      </w:r>
      <w:r>
        <w:rPr>
          <w:rFonts w:cs="Times New Roman"/>
          <w:color w:val="000000" w:themeColor="text1"/>
          <w:sz w:val="28"/>
          <w:szCs w:val="28"/>
          <w:lang w:eastAsia="zh-CN"/>
        </w:rPr>
        <w:t>2</w:t>
      </w:r>
    </w:p>
    <w:p w:rsidR="00C219B0" w:rsidRDefault="00C219B0">
      <w:pPr>
        <w:pStyle w:val="a3"/>
        <w:spacing w:after="0" w:line="240" w:lineRule="auto"/>
        <w:jc w:val="center"/>
        <w:rPr>
          <w:rFonts w:cs="Times New Roman"/>
          <w:color w:val="000000" w:themeColor="text1"/>
          <w:sz w:val="28"/>
          <w:szCs w:val="28"/>
          <w:lang w:eastAsia="zh-CN"/>
        </w:rPr>
      </w:pPr>
    </w:p>
    <w:sdt>
      <w:sdtPr>
        <w:rPr>
          <w:rFonts w:eastAsia="SimSun" w:cs="Times New Roman"/>
          <w:sz w:val="21"/>
        </w:rPr>
        <w:id w:val="147461377"/>
        <w:docPartObj>
          <w:docPartGallery w:val="Table of Contents"/>
          <w:docPartUnique/>
        </w:docPartObj>
      </w:sdtPr>
      <w:sdtEndPr>
        <w:rPr>
          <w:rFonts w:eastAsiaTheme="minorEastAsia"/>
          <w:b/>
          <w:color w:val="000000" w:themeColor="text1"/>
          <w:sz w:val="22"/>
          <w:szCs w:val="28"/>
          <w:lang w:eastAsia="zh-CN"/>
        </w:rPr>
      </w:sdtEndPr>
      <w:sdtContent>
        <w:p w:rsidR="00C219B0" w:rsidRDefault="00B76975">
          <w:pPr>
            <w:pStyle w:val="a3"/>
            <w:spacing w:after="0" w:line="360" w:lineRule="auto"/>
            <w:jc w:val="center"/>
            <w:rPr>
              <w:rFonts w:cs="Times New Roman"/>
              <w:sz w:val="28"/>
              <w:szCs w:val="28"/>
            </w:rPr>
          </w:pPr>
          <w:r>
            <w:rPr>
              <w:rFonts w:cs="Times New Roman"/>
              <w:b/>
              <w:bCs/>
              <w:color w:val="000000" w:themeColor="text1"/>
              <w:sz w:val="28"/>
              <w:szCs w:val="28"/>
            </w:rPr>
            <w:t>СОДЕРЖАНИЕ</w:t>
          </w:r>
        </w:p>
        <w:p w:rsidR="00C219B0" w:rsidRDefault="00C219B0">
          <w:pPr>
            <w:pStyle w:val="11"/>
            <w:tabs>
              <w:tab w:val="right" w:leader="dot" w:pos="9354"/>
            </w:tabs>
          </w:pPr>
          <w:r w:rsidRPr="00C219B0">
            <w:rPr>
              <w:rFonts w:cs="Times New Roman"/>
              <w:color w:val="000000" w:themeColor="text1"/>
              <w:sz w:val="28"/>
              <w:szCs w:val="28"/>
              <w:lang w:eastAsia="zh-CN"/>
            </w:rPr>
            <w:fldChar w:fldCharType="begin"/>
          </w:r>
          <w:r w:rsidR="00B76975">
            <w:rPr>
              <w:rFonts w:cs="Times New Roman"/>
              <w:color w:val="000000" w:themeColor="text1"/>
              <w:sz w:val="28"/>
              <w:szCs w:val="28"/>
              <w:lang w:eastAsia="zh-CN"/>
            </w:rPr>
            <w:instrText xml:space="preserve">TOC \o "1-2" \h \u </w:instrText>
          </w:r>
          <w:r w:rsidRPr="00C219B0">
            <w:rPr>
              <w:rFonts w:cs="Times New Roman"/>
              <w:color w:val="000000" w:themeColor="text1"/>
              <w:sz w:val="28"/>
              <w:szCs w:val="28"/>
              <w:lang w:eastAsia="zh-CN"/>
            </w:rPr>
            <w:fldChar w:fldCharType="separate"/>
          </w:r>
          <w:hyperlink w:anchor="_Toc22320" w:history="1">
            <w:r w:rsidR="00B76975">
              <w:rPr>
                <w:rFonts w:cs="Times New Roman"/>
                <w:szCs w:val="28"/>
              </w:rPr>
              <w:t>ВЕДЕНИЕ</w:t>
            </w:r>
            <w:r w:rsidR="00B76975">
              <w:tab/>
            </w:r>
            <w:r>
              <w:fldChar w:fldCharType="begin"/>
            </w:r>
            <w:r w:rsidR="00B76975">
              <w:instrText xml:space="preserve"> PAGEREF _Toc22320 \h </w:instrText>
            </w:r>
            <w:r>
              <w:fldChar w:fldCharType="separate"/>
            </w:r>
            <w:r w:rsidR="00B76975">
              <w:t>3</w:t>
            </w:r>
            <w:r>
              <w:fldChar w:fldCharType="end"/>
            </w:r>
          </w:hyperlink>
        </w:p>
        <w:p w:rsidR="00C219B0" w:rsidRDefault="00C219B0">
          <w:pPr>
            <w:pStyle w:val="11"/>
            <w:tabs>
              <w:tab w:val="right" w:leader="dot" w:pos="9354"/>
            </w:tabs>
          </w:pPr>
          <w:hyperlink w:anchor="_Toc20621" w:history="1">
            <w:r w:rsidR="00B76975">
              <w:rPr>
                <w:rFonts w:cs="Times New Roman"/>
                <w:szCs w:val="28"/>
                <w:lang w:eastAsia="zh-CN"/>
              </w:rPr>
              <w:t>Глава 1 Базовый механизм реализации прав землепользования</w:t>
            </w:r>
            <w:r w:rsidR="00B76975">
              <w:tab/>
            </w:r>
            <w:r>
              <w:fldChar w:fldCharType="begin"/>
            </w:r>
            <w:r w:rsidR="00B76975">
              <w:instrText xml:space="preserve"> PAGEREF _Toc20621 \h </w:instrText>
            </w:r>
            <w:r>
              <w:fldChar w:fldCharType="separate"/>
            </w:r>
            <w:r w:rsidR="00B76975">
              <w:t>7</w:t>
            </w:r>
            <w:r>
              <w:fldChar w:fldCharType="end"/>
            </w:r>
          </w:hyperlink>
        </w:p>
        <w:p w:rsidR="00C219B0" w:rsidRDefault="00C219B0" w:rsidP="00C52319">
          <w:pPr>
            <w:pStyle w:val="21"/>
            <w:tabs>
              <w:tab w:val="right" w:leader="dot" w:pos="9354"/>
            </w:tabs>
            <w:ind w:left="440"/>
          </w:pPr>
          <w:hyperlink w:anchor="_Toc6827" w:history="1">
            <w:r w:rsidR="00B76975">
              <w:rPr>
                <w:rFonts w:cs="Times New Roman"/>
                <w:szCs w:val="28"/>
              </w:rPr>
              <w:t xml:space="preserve">1.1. </w:t>
            </w:r>
            <w:r w:rsidR="00B76975">
              <w:rPr>
                <w:rFonts w:cs="Times New Roman"/>
                <w:szCs w:val="28"/>
                <w:lang w:eastAsia="zh-CN"/>
              </w:rPr>
              <w:t>Функция реализации прав землепользования</w:t>
            </w:r>
            <w:r w:rsidR="00B76975">
              <w:tab/>
            </w:r>
            <w:r>
              <w:fldChar w:fldCharType="begin"/>
            </w:r>
            <w:r w:rsidR="00B76975">
              <w:instrText xml:space="preserve"> PAGEREF _Toc6827 \h </w:instrText>
            </w:r>
            <w:r>
              <w:fldChar w:fldCharType="separate"/>
            </w:r>
            <w:r w:rsidR="00B76975">
              <w:t>8</w:t>
            </w:r>
            <w:r>
              <w:fldChar w:fldCharType="end"/>
            </w:r>
          </w:hyperlink>
        </w:p>
        <w:p w:rsidR="00C219B0" w:rsidRDefault="00C219B0" w:rsidP="00C52319">
          <w:pPr>
            <w:pStyle w:val="21"/>
            <w:tabs>
              <w:tab w:val="right" w:pos="6800"/>
              <w:tab w:val="right" w:leader="dot" w:pos="9354"/>
            </w:tabs>
            <w:ind w:left="440"/>
          </w:pPr>
          <w:hyperlink w:anchor="_Toc17757" w:history="1">
            <w:r w:rsidR="00B76975">
              <w:rPr>
                <w:rFonts w:cs="Times New Roman"/>
                <w:szCs w:val="28"/>
              </w:rPr>
              <w:t xml:space="preserve">1.2. </w:t>
            </w:r>
            <w:r w:rsidR="00B76975">
              <w:rPr>
                <w:rFonts w:cs="Times New Roman"/>
                <w:szCs w:val="28"/>
                <w:lang w:eastAsia="zh-CN"/>
              </w:rPr>
              <w:t>Эл</w:t>
            </w:r>
            <w:r w:rsidR="00B76975">
              <w:rPr>
                <w:rFonts w:cs="Times New Roman"/>
                <w:szCs w:val="28"/>
                <w:lang w:eastAsia="zh-CN"/>
              </w:rPr>
              <w:t>ементы реализации прав землепользования</w:t>
            </w:r>
            <w:r w:rsidR="00B76975">
              <w:rPr>
                <w:rFonts w:cs="Times New Roman"/>
                <w:szCs w:val="28"/>
              </w:rPr>
              <w:tab/>
            </w:r>
            <w:r w:rsidR="00B76975">
              <w:tab/>
            </w:r>
            <w:r>
              <w:fldChar w:fldCharType="begin"/>
            </w:r>
            <w:r w:rsidR="00B76975">
              <w:instrText xml:space="preserve"> PAGEREF _Toc17757 \h </w:instrText>
            </w:r>
            <w:r>
              <w:fldChar w:fldCharType="separate"/>
            </w:r>
            <w:r w:rsidR="00B76975">
              <w:t>24</w:t>
            </w:r>
            <w:r>
              <w:fldChar w:fldCharType="end"/>
            </w:r>
          </w:hyperlink>
        </w:p>
        <w:p w:rsidR="00C219B0" w:rsidRDefault="00C219B0" w:rsidP="00C52319">
          <w:pPr>
            <w:pStyle w:val="21"/>
            <w:tabs>
              <w:tab w:val="right" w:pos="6000"/>
              <w:tab w:val="right" w:leader="dot" w:pos="9354"/>
            </w:tabs>
            <w:ind w:left="440"/>
          </w:pPr>
          <w:hyperlink w:anchor="_Toc26391" w:history="1">
            <w:r w:rsidR="00B76975">
              <w:rPr>
                <w:rFonts w:cs="Times New Roman"/>
              </w:rPr>
              <w:t xml:space="preserve">1.3. </w:t>
            </w:r>
            <w:r w:rsidR="00B76975">
              <w:rPr>
                <w:rFonts w:cs="Times New Roman"/>
                <w:lang w:eastAsia="zh-CN"/>
              </w:rPr>
              <w:t>Изменения праве землепользования</w:t>
            </w:r>
            <w:r w:rsidR="00B76975">
              <w:rPr>
                <w:rFonts w:cs="Times New Roman"/>
              </w:rPr>
              <w:tab/>
            </w:r>
            <w:r w:rsidR="00B76975">
              <w:tab/>
            </w:r>
            <w:r>
              <w:fldChar w:fldCharType="begin"/>
            </w:r>
            <w:r w:rsidR="00B76975">
              <w:instrText xml:space="preserve"> PAGEREF _Toc26391 \h </w:instrText>
            </w:r>
            <w:r>
              <w:fldChar w:fldCharType="separate"/>
            </w:r>
            <w:r w:rsidR="00B76975">
              <w:t>33</w:t>
            </w:r>
            <w:r>
              <w:fldChar w:fldCharType="end"/>
            </w:r>
          </w:hyperlink>
        </w:p>
        <w:p w:rsidR="00C219B0" w:rsidRDefault="00C219B0">
          <w:pPr>
            <w:pStyle w:val="11"/>
            <w:tabs>
              <w:tab w:val="right" w:leader="dot" w:pos="9354"/>
            </w:tabs>
          </w:pPr>
          <w:hyperlink w:anchor="_Toc9640" w:history="1">
            <w:r w:rsidR="00B76975">
              <w:rPr>
                <w:rFonts w:cs="Times New Roman"/>
                <w:szCs w:val="28"/>
                <w:lang w:eastAsia="zh-CN"/>
              </w:rPr>
              <w:t>Глава 2 Дилемма и причины начала реализации политики реализации прав землепользования</w:t>
            </w:r>
            <w:r w:rsidR="00B76975">
              <w:tab/>
            </w:r>
            <w:r>
              <w:fldChar w:fldCharType="begin"/>
            </w:r>
            <w:r w:rsidR="00B76975">
              <w:instrText xml:space="preserve"> PAGEREF _Toc9640 \h </w:instrText>
            </w:r>
            <w:r>
              <w:fldChar w:fldCharType="separate"/>
            </w:r>
            <w:r w:rsidR="00B76975">
              <w:t>40</w:t>
            </w:r>
            <w:r>
              <w:fldChar w:fldCharType="end"/>
            </w:r>
          </w:hyperlink>
        </w:p>
        <w:p w:rsidR="00C219B0" w:rsidRDefault="00C219B0" w:rsidP="00C52319">
          <w:pPr>
            <w:pStyle w:val="21"/>
            <w:tabs>
              <w:tab w:val="right" w:leader="dot" w:pos="9354"/>
            </w:tabs>
            <w:ind w:left="440"/>
          </w:pPr>
          <w:hyperlink w:anchor="_Toc9002" w:history="1">
            <w:r w:rsidR="00B76975">
              <w:rPr>
                <w:rFonts w:cs="Times New Roman"/>
              </w:rPr>
              <w:t xml:space="preserve">2.1 </w:t>
            </w:r>
            <w:r w:rsidR="00B76975">
              <w:rPr>
                <w:rFonts w:cs="Times New Roman"/>
                <w:lang w:eastAsia="zh-CN"/>
              </w:rPr>
              <w:t>Экономико-социологический анализ реализации прав</w:t>
            </w:r>
            <w:r w:rsidR="00B76975">
              <w:rPr>
                <w:rFonts w:cs="Times New Roman"/>
                <w:lang w:eastAsia="zh-CN"/>
              </w:rPr>
              <w:t xml:space="preserve"> </w:t>
            </w:r>
            <w:r w:rsidR="00B76975">
              <w:rPr>
                <w:rFonts w:cs="Times New Roman"/>
                <w:lang w:eastAsia="zh-CN"/>
              </w:rPr>
              <w:t>землепользования</w:t>
            </w:r>
            <w:r w:rsidR="00B76975">
              <w:tab/>
            </w:r>
            <w:r>
              <w:fldChar w:fldCharType="begin"/>
            </w:r>
            <w:r w:rsidR="00B76975">
              <w:instrText xml:space="preserve"> PAGEREF _Toc9002 \h </w:instrText>
            </w:r>
            <w:r>
              <w:fldChar w:fldCharType="separate"/>
            </w:r>
            <w:r w:rsidR="00B76975">
              <w:t>40</w:t>
            </w:r>
            <w:r>
              <w:fldChar w:fldCharType="end"/>
            </w:r>
          </w:hyperlink>
        </w:p>
        <w:p w:rsidR="00C219B0" w:rsidRDefault="00C219B0" w:rsidP="00C52319">
          <w:pPr>
            <w:pStyle w:val="21"/>
            <w:tabs>
              <w:tab w:val="right" w:leader="dot" w:pos="9354"/>
            </w:tabs>
            <w:ind w:left="440"/>
          </w:pPr>
          <w:hyperlink w:anchor="_Toc20918" w:history="1">
            <w:r w:rsidR="00B76975">
              <w:rPr>
                <w:rFonts w:cs="Times New Roman"/>
                <w:lang w:eastAsia="zh-CN"/>
              </w:rPr>
              <w:t>2.2.</w:t>
            </w:r>
            <w:r w:rsidR="00B76975">
              <w:rPr>
                <w:rFonts w:cs="Times New Roman"/>
                <w:lang w:eastAsia="zh-CN"/>
              </w:rPr>
              <w:t xml:space="preserve"> </w:t>
            </w:r>
            <w:r w:rsidR="00B76975">
              <w:rPr>
                <w:rFonts w:cs="Times New Roman"/>
                <w:lang w:eastAsia="zh-CN"/>
              </w:rPr>
              <w:t>Социальные причины проблем политики реализации прав землепользования</w:t>
            </w:r>
            <w:r w:rsidR="00B76975">
              <w:tab/>
            </w:r>
            <w:r>
              <w:fldChar w:fldCharType="begin"/>
            </w:r>
            <w:r w:rsidR="00B76975">
              <w:instrText xml:space="preserve"> PAGEREF _Toc20918 \h </w:instrText>
            </w:r>
            <w:r>
              <w:fldChar w:fldCharType="separate"/>
            </w:r>
            <w:r w:rsidR="00B76975">
              <w:t>53</w:t>
            </w:r>
            <w:r>
              <w:fldChar w:fldCharType="end"/>
            </w:r>
          </w:hyperlink>
        </w:p>
        <w:p w:rsidR="00C219B0" w:rsidRDefault="00C219B0">
          <w:pPr>
            <w:pStyle w:val="11"/>
            <w:tabs>
              <w:tab w:val="right" w:leader="dot" w:pos="9354"/>
            </w:tabs>
          </w:pPr>
          <w:hyperlink w:anchor="_Toc6350" w:history="1">
            <w:r w:rsidR="00B76975">
              <w:rPr>
                <w:rFonts w:cs="Times New Roman"/>
              </w:rPr>
              <w:t xml:space="preserve">Глава 3 Разработка конкретных правил реализации прав землепользования </w:t>
            </w:r>
            <w:r w:rsidR="00B76975">
              <w:tab/>
            </w:r>
            <w:r>
              <w:fldChar w:fldCharType="begin"/>
            </w:r>
            <w:r w:rsidR="00B76975">
              <w:instrText xml:space="preserve"> PAGEREF _Toc6350 \h </w:instrText>
            </w:r>
            <w:r>
              <w:fldChar w:fldCharType="separate"/>
            </w:r>
            <w:r w:rsidR="00B76975">
              <w:t>68</w:t>
            </w:r>
            <w:r>
              <w:fldChar w:fldCharType="end"/>
            </w:r>
          </w:hyperlink>
        </w:p>
        <w:p w:rsidR="00C219B0" w:rsidRDefault="00C219B0" w:rsidP="00C52319">
          <w:pPr>
            <w:pStyle w:val="21"/>
            <w:tabs>
              <w:tab w:val="right" w:pos="4800"/>
              <w:tab w:val="right" w:leader="dot" w:pos="9354"/>
            </w:tabs>
            <w:ind w:left="440"/>
          </w:pPr>
          <w:hyperlink w:anchor="_Toc13184" w:history="1">
            <w:r w:rsidR="00B76975">
              <w:rPr>
                <w:rFonts w:cs="Times New Roman"/>
              </w:rPr>
              <w:t xml:space="preserve">3.1 </w:t>
            </w:r>
            <w:r w:rsidR="00B76975">
              <w:rPr>
                <w:rFonts w:cs="Times New Roman"/>
                <w:lang w:eastAsia="zh-CN"/>
              </w:rPr>
              <w:t>Установление принципа равноправного и добровольно</w:t>
            </w:r>
            <w:r w:rsidR="00B76975">
              <w:rPr>
                <w:rFonts w:cs="Times New Roman"/>
                <w:lang w:eastAsia="zh-CN"/>
              </w:rPr>
              <w:t>го обращения земель на рынке в соответствии с законом</w:t>
            </w:r>
            <w:r w:rsidR="00B76975">
              <w:rPr>
                <w:rFonts w:cs="Times New Roman"/>
              </w:rPr>
              <w:tab/>
            </w:r>
            <w:r w:rsidR="00B76975">
              <w:tab/>
            </w:r>
            <w:r>
              <w:fldChar w:fldCharType="begin"/>
            </w:r>
            <w:r w:rsidR="00B76975">
              <w:instrText xml:space="preserve"> PAGEREF _Toc13184 \h </w:instrText>
            </w:r>
            <w:r>
              <w:fldChar w:fldCharType="separate"/>
            </w:r>
            <w:r w:rsidR="00B76975">
              <w:t>68</w:t>
            </w:r>
            <w:r>
              <w:fldChar w:fldCharType="end"/>
            </w:r>
          </w:hyperlink>
        </w:p>
        <w:p w:rsidR="00C219B0" w:rsidRDefault="00C219B0" w:rsidP="00C52319">
          <w:pPr>
            <w:pStyle w:val="21"/>
            <w:tabs>
              <w:tab w:val="right" w:pos="6000"/>
              <w:tab w:val="right" w:leader="dot" w:pos="9354"/>
            </w:tabs>
            <w:ind w:left="440"/>
          </w:pPr>
          <w:hyperlink w:anchor="_Toc6887" w:history="1">
            <w:r w:rsidR="00B76975">
              <w:rPr>
                <w:rFonts w:cs="Times New Roman"/>
                <w:szCs w:val="28"/>
                <w:lang w:eastAsia="zh-CN"/>
              </w:rPr>
              <w:t>3.2.Уточнение объема прав и умеренная либерализация оборота земель сельскохозяйственног</w:t>
            </w:r>
            <w:r w:rsidR="00B76975">
              <w:rPr>
                <w:rFonts w:cs="Times New Roman"/>
                <w:szCs w:val="28"/>
                <w:lang w:eastAsia="zh-CN"/>
              </w:rPr>
              <w:t>о назначения</w:t>
            </w:r>
            <w:r w:rsidR="00B76975">
              <w:rPr>
                <w:rFonts w:cs="Times New Roman"/>
                <w:szCs w:val="28"/>
              </w:rPr>
              <w:tab/>
            </w:r>
            <w:r w:rsidR="00B76975">
              <w:tab/>
            </w:r>
            <w:r>
              <w:fldChar w:fldCharType="begin"/>
            </w:r>
            <w:r w:rsidR="00B76975">
              <w:instrText xml:space="preserve"> PAGEREF _Toc6887 \h </w:instrText>
            </w:r>
            <w:r>
              <w:fldChar w:fldCharType="separate"/>
            </w:r>
            <w:r w:rsidR="00B76975">
              <w:t>72</w:t>
            </w:r>
            <w:r>
              <w:fldChar w:fldCharType="end"/>
            </w:r>
          </w:hyperlink>
        </w:p>
        <w:p w:rsidR="00C219B0" w:rsidRDefault="00C219B0" w:rsidP="00C52319">
          <w:pPr>
            <w:pStyle w:val="21"/>
            <w:tabs>
              <w:tab w:val="right" w:pos="8000"/>
              <w:tab w:val="right" w:leader="dot" w:pos="9354"/>
            </w:tabs>
            <w:ind w:left="440"/>
          </w:pPr>
          <w:hyperlink w:anchor="_Toc26599" w:history="1">
            <w:r w:rsidR="00B76975">
              <w:rPr>
                <w:rFonts w:cs="Times New Roman"/>
                <w:lang w:eastAsia="zh-CN"/>
              </w:rPr>
              <w:t>3.3.Стандартизация договора о праве землепользования</w:t>
            </w:r>
            <w:r w:rsidR="00B76975">
              <w:rPr>
                <w:rFonts w:cs="Times New Roman"/>
              </w:rPr>
              <w:tab/>
            </w:r>
            <w:r w:rsidR="00B76975">
              <w:tab/>
            </w:r>
            <w:r>
              <w:fldChar w:fldCharType="begin"/>
            </w:r>
            <w:r w:rsidR="00B76975">
              <w:instrText xml:space="preserve"> PAGEREF _Toc26599 \h </w:instrText>
            </w:r>
            <w:r>
              <w:fldChar w:fldCharType="separate"/>
            </w:r>
            <w:r w:rsidR="00B76975">
              <w:t>76</w:t>
            </w:r>
            <w:r>
              <w:fldChar w:fldCharType="end"/>
            </w:r>
          </w:hyperlink>
        </w:p>
        <w:p w:rsidR="00C219B0" w:rsidRDefault="00C219B0" w:rsidP="00C52319">
          <w:pPr>
            <w:pStyle w:val="21"/>
            <w:tabs>
              <w:tab w:val="right" w:pos="8400"/>
              <w:tab w:val="right" w:leader="dot" w:pos="9354"/>
            </w:tabs>
            <w:ind w:left="440"/>
          </w:pPr>
          <w:hyperlink w:anchor="_Toc14909" w:history="1">
            <w:r w:rsidR="00B76975">
              <w:rPr>
                <w:rFonts w:cs="Times New Roman"/>
                <w:lang w:eastAsia="zh-CN"/>
              </w:rPr>
              <w:t>3.4.Структура реализации арендного права землепользования.</w:t>
            </w:r>
            <w:r w:rsidR="00B76975">
              <w:rPr>
                <w:rFonts w:cs="Times New Roman"/>
              </w:rPr>
              <w:tab/>
            </w:r>
            <w:r w:rsidR="00B76975">
              <w:tab/>
            </w:r>
            <w:r>
              <w:fldChar w:fldCharType="begin"/>
            </w:r>
            <w:r w:rsidR="00B76975">
              <w:instrText xml:space="preserve"> PAGEREF _Toc14909 \h </w:instrText>
            </w:r>
            <w:r>
              <w:fldChar w:fldCharType="separate"/>
            </w:r>
            <w:r w:rsidR="00B76975">
              <w:t>83</w:t>
            </w:r>
            <w:r>
              <w:fldChar w:fldCharType="end"/>
            </w:r>
          </w:hyperlink>
        </w:p>
        <w:p w:rsidR="00C219B0" w:rsidRDefault="00C219B0">
          <w:pPr>
            <w:pStyle w:val="11"/>
            <w:tabs>
              <w:tab w:val="right" w:leader="dot" w:pos="9354"/>
              <w:tab w:val="right" w:pos="10000"/>
            </w:tabs>
          </w:pPr>
          <w:hyperlink w:anchor="_Toc3694" w:history="1">
            <w:r w:rsidR="00B76975">
              <w:rPr>
                <w:rFonts w:cs="Times New Roman"/>
                <w:szCs w:val="28"/>
                <w:lang w:eastAsia="zh-CN"/>
              </w:rPr>
              <w:t>Глава 4 Повышение эффективности системы реализации прав землепользования</w:t>
            </w:r>
            <w:r w:rsidR="00B76975">
              <w:tab/>
            </w:r>
            <w:r>
              <w:fldChar w:fldCharType="begin"/>
            </w:r>
            <w:r w:rsidR="00B76975">
              <w:instrText xml:space="preserve"> PAGEREF _Toc3694 \h </w:instrText>
            </w:r>
            <w:r>
              <w:fldChar w:fldCharType="separate"/>
            </w:r>
            <w:r w:rsidR="00B76975">
              <w:t>95</w:t>
            </w:r>
            <w:r>
              <w:fldChar w:fldCharType="end"/>
            </w:r>
          </w:hyperlink>
        </w:p>
        <w:p w:rsidR="00C219B0" w:rsidRDefault="00C219B0" w:rsidP="00C52319">
          <w:pPr>
            <w:pStyle w:val="21"/>
            <w:tabs>
              <w:tab w:val="right" w:pos="8800"/>
              <w:tab w:val="right" w:leader="dot" w:pos="9354"/>
            </w:tabs>
            <w:ind w:left="440"/>
          </w:pPr>
          <w:hyperlink w:anchor="_Toc2734" w:history="1">
            <w:r w:rsidR="00B76975">
              <w:rPr>
                <w:rFonts w:cs="Times New Roman"/>
                <w:szCs w:val="28"/>
                <w:lang w:eastAsia="zh-CN"/>
              </w:rPr>
              <w:t>4.1.Уточнение предмета идентификации риска объекта передачи</w:t>
            </w:r>
            <w:r w:rsidR="00B76975">
              <w:rPr>
                <w:rFonts w:cs="Times New Roman"/>
                <w:szCs w:val="28"/>
              </w:rPr>
              <w:tab/>
            </w:r>
            <w:r w:rsidR="00B76975">
              <w:tab/>
            </w:r>
            <w:r>
              <w:fldChar w:fldCharType="begin"/>
            </w:r>
            <w:r w:rsidR="00B76975">
              <w:instrText xml:space="preserve"> PA</w:instrText>
            </w:r>
            <w:r w:rsidR="00B76975">
              <w:instrText xml:space="preserve">GEREF _Toc2734 \h </w:instrText>
            </w:r>
            <w:r>
              <w:fldChar w:fldCharType="separate"/>
            </w:r>
            <w:r w:rsidR="00B76975">
              <w:t>95</w:t>
            </w:r>
            <w:r>
              <w:fldChar w:fldCharType="end"/>
            </w:r>
          </w:hyperlink>
        </w:p>
        <w:p w:rsidR="00C219B0" w:rsidRDefault="00C219B0" w:rsidP="00C52319">
          <w:pPr>
            <w:pStyle w:val="21"/>
            <w:tabs>
              <w:tab w:val="right" w:pos="3200"/>
              <w:tab w:val="right" w:leader="dot" w:pos="9354"/>
            </w:tabs>
            <w:ind w:left="440"/>
          </w:pPr>
          <w:hyperlink w:anchor="_Toc23585" w:history="1">
            <w:r w:rsidR="00B76975">
              <w:rPr>
                <w:rFonts w:cs="Times New Roman"/>
                <w:szCs w:val="28"/>
                <w:lang w:eastAsia="zh-CN"/>
              </w:rPr>
              <w:t>4.2.Создание возможностей дополнительного страхования для крупномасштабной передачи земли</w:t>
            </w:r>
            <w:r w:rsidR="00B76975">
              <w:rPr>
                <w:rFonts w:cs="Times New Roman"/>
                <w:szCs w:val="28"/>
              </w:rPr>
              <w:tab/>
            </w:r>
            <w:r w:rsidR="00B76975">
              <w:tab/>
            </w:r>
            <w:r>
              <w:fldChar w:fldCharType="begin"/>
            </w:r>
            <w:r w:rsidR="00B76975">
              <w:instrText xml:space="preserve"> PAGEREF _Toc23585 \h </w:instrText>
            </w:r>
            <w:r>
              <w:fldChar w:fldCharType="separate"/>
            </w:r>
            <w:r w:rsidR="00B76975">
              <w:t>103</w:t>
            </w:r>
            <w:r>
              <w:fldChar w:fldCharType="end"/>
            </w:r>
          </w:hyperlink>
        </w:p>
        <w:p w:rsidR="00C219B0" w:rsidRDefault="00C219B0" w:rsidP="00C52319">
          <w:pPr>
            <w:pStyle w:val="21"/>
            <w:tabs>
              <w:tab w:val="right" w:leader="dot" w:pos="9354"/>
              <w:tab w:val="right" w:pos="11600"/>
            </w:tabs>
            <w:ind w:left="440"/>
            <w:rPr>
              <w:lang w:eastAsia="zh-CN"/>
            </w:rPr>
          </w:pPr>
          <w:r>
            <w:rPr>
              <w:rFonts w:cs="Times New Roman"/>
              <w:color w:val="000000" w:themeColor="text1"/>
              <w:szCs w:val="28"/>
              <w:lang w:eastAsia="zh-CN"/>
            </w:rPr>
            <w:fldChar w:fldCharType="begin"/>
          </w:r>
          <w:r w:rsidR="00B76975">
            <w:rPr>
              <w:rFonts w:cs="Times New Roman"/>
              <w:szCs w:val="28"/>
              <w:lang w:eastAsia="zh-CN"/>
            </w:rPr>
            <w:instrText xml:space="preserve"> HYPERLINK \l _Toc17185 </w:instrText>
          </w:r>
          <w:r w:rsidRPr="00C219B0">
            <w:rPr>
              <w:rFonts w:cs="Times New Roman"/>
              <w:szCs w:val="28"/>
              <w:lang w:eastAsia="zh-CN"/>
            </w:rPr>
            <w:fldChar w:fldCharType="separate"/>
          </w:r>
          <w:r w:rsidR="00B76975">
            <w:rPr>
              <w:lang w:eastAsia="zh-CN"/>
            </w:rPr>
            <w:t xml:space="preserve">4.3.Установление льготной системы за невозможность исполнения контракта после </w:t>
          </w:r>
        </w:p>
        <w:p w:rsidR="00C219B0" w:rsidRDefault="00B76975" w:rsidP="00C52319">
          <w:pPr>
            <w:pStyle w:val="21"/>
            <w:tabs>
              <w:tab w:val="right" w:leader="dot" w:pos="9354"/>
              <w:tab w:val="right" w:pos="11600"/>
            </w:tabs>
            <w:ind w:left="440"/>
          </w:pPr>
          <w:r>
            <w:rPr>
              <w:lang w:eastAsia="zh-CN"/>
            </w:rPr>
            <w:t>передачи</w:t>
          </w:r>
          <w:r>
            <w:tab/>
          </w:r>
          <w:r w:rsidR="00C219B0">
            <w:fldChar w:fldCharType="begin"/>
          </w:r>
          <w:r>
            <w:instrText xml:space="preserve"> PAGEREF _Toc17185 \h </w:instrText>
          </w:r>
          <w:r w:rsidR="00C219B0">
            <w:fldChar w:fldCharType="separate"/>
          </w:r>
          <w:r>
            <w:t>112</w:t>
          </w:r>
          <w:r w:rsidR="00C219B0">
            <w:fldChar w:fldCharType="end"/>
          </w:r>
          <w:r w:rsidR="00C219B0">
            <w:rPr>
              <w:rFonts w:cs="Times New Roman"/>
              <w:color w:val="000000" w:themeColor="text1"/>
              <w:szCs w:val="28"/>
              <w:lang w:eastAsia="zh-CN"/>
            </w:rPr>
            <w:fldChar w:fldCharType="end"/>
          </w:r>
        </w:p>
        <w:p w:rsidR="00C219B0" w:rsidRDefault="00C219B0" w:rsidP="00C52319">
          <w:pPr>
            <w:pStyle w:val="21"/>
            <w:tabs>
              <w:tab w:val="right" w:leader="dot" w:pos="9354"/>
            </w:tabs>
            <w:ind w:left="440"/>
          </w:pPr>
          <w:hyperlink w:anchor="_Toc12873" w:history="1">
            <w:r w:rsidR="00B76975">
              <w:rPr>
                <w:rFonts w:hint="eastAsia"/>
                <w:lang w:val="en-US" w:eastAsia="zh-CN"/>
              </w:rPr>
              <w:t xml:space="preserve">4.4 </w:t>
            </w:r>
            <w:r w:rsidR="00B76975">
              <w:rPr>
                <w:lang w:eastAsia="zh-CN"/>
              </w:rPr>
              <w:t>Р</w:t>
            </w:r>
            <w:r w:rsidR="00B76975">
              <w:rPr>
                <w:lang w:val="en-US" w:eastAsia="zh-CN"/>
              </w:rPr>
              <w:t>екомендации по модернизации земельной политики в Китае</w:t>
            </w:r>
            <w:r w:rsidR="00B76975">
              <w:tab/>
            </w:r>
            <w:r>
              <w:fldChar w:fldCharType="begin"/>
            </w:r>
            <w:r w:rsidR="00B76975">
              <w:instrText xml:space="preserve"> PAGEREF _Toc12873 \h </w:instrText>
            </w:r>
            <w:r>
              <w:fldChar w:fldCharType="separate"/>
            </w:r>
            <w:r w:rsidR="00B76975">
              <w:t>118</w:t>
            </w:r>
            <w:r>
              <w:fldChar w:fldCharType="end"/>
            </w:r>
          </w:hyperlink>
        </w:p>
        <w:p w:rsidR="00C219B0" w:rsidRDefault="00C219B0">
          <w:pPr>
            <w:pStyle w:val="11"/>
            <w:tabs>
              <w:tab w:val="right" w:leader="dot" w:pos="9354"/>
            </w:tabs>
          </w:pPr>
          <w:hyperlink w:anchor="_Toc5576" w:history="1">
            <w:r w:rsidR="00B76975">
              <w:rPr>
                <w:rFonts w:cs="Times New Roman"/>
                <w:szCs w:val="28"/>
                <w:lang w:eastAsia="zh-CN"/>
              </w:rPr>
              <w:t>Заключение</w:t>
            </w:r>
            <w:r w:rsidR="00B76975">
              <w:tab/>
            </w:r>
            <w:r>
              <w:fldChar w:fldCharType="begin"/>
            </w:r>
            <w:r w:rsidR="00B76975">
              <w:instrText xml:space="preserve"> PAGEREF _Toc5576 \h </w:instrText>
            </w:r>
            <w:r>
              <w:fldChar w:fldCharType="separate"/>
            </w:r>
            <w:r w:rsidR="00B76975">
              <w:t>121</w:t>
            </w:r>
            <w:r>
              <w:fldChar w:fldCharType="end"/>
            </w:r>
          </w:hyperlink>
        </w:p>
        <w:p w:rsidR="00C219B0" w:rsidRDefault="00C219B0">
          <w:pPr>
            <w:pStyle w:val="11"/>
            <w:tabs>
              <w:tab w:val="right" w:leader="dot" w:pos="9354"/>
            </w:tabs>
          </w:pPr>
          <w:hyperlink w:anchor="_Toc16407" w:history="1">
            <w:r w:rsidR="00B76975">
              <w:rPr>
                <w:rFonts w:cs="Times New Roman"/>
              </w:rPr>
              <w:t>Список использованных источников</w:t>
            </w:r>
            <w:r w:rsidR="00B76975">
              <w:tab/>
            </w:r>
            <w:r>
              <w:fldChar w:fldCharType="begin"/>
            </w:r>
            <w:r w:rsidR="00B76975">
              <w:instrText xml:space="preserve"> PAGEREF _Toc16407 \h </w:instrText>
            </w:r>
            <w:r>
              <w:fldChar w:fldCharType="separate"/>
            </w:r>
            <w:r w:rsidR="00B76975">
              <w:t>125</w:t>
            </w:r>
            <w:r>
              <w:fldChar w:fldCharType="end"/>
            </w:r>
          </w:hyperlink>
        </w:p>
        <w:p w:rsidR="00C219B0" w:rsidRDefault="00C219B0">
          <w:pPr>
            <w:spacing w:line="360" w:lineRule="auto"/>
            <w:jc w:val="both"/>
            <w:rPr>
              <w:rFonts w:cs="Times New Roman"/>
              <w:color w:val="000000" w:themeColor="text1"/>
              <w:sz w:val="28"/>
              <w:szCs w:val="28"/>
              <w:lang w:eastAsia="zh-CN"/>
            </w:rPr>
          </w:pPr>
          <w:r>
            <w:rPr>
              <w:rFonts w:cs="Times New Roman"/>
              <w:color w:val="000000" w:themeColor="text1"/>
              <w:szCs w:val="28"/>
              <w:lang w:eastAsia="zh-CN"/>
            </w:rPr>
            <w:lastRenderedPageBreak/>
            <w:fldChar w:fldCharType="end"/>
          </w:r>
        </w:p>
      </w:sdtContent>
    </w:sdt>
    <w:p w:rsidR="00C219B0" w:rsidRDefault="00B76975">
      <w:pPr>
        <w:pStyle w:val="1"/>
        <w:numPr>
          <w:ilvl w:val="0"/>
          <w:numId w:val="0"/>
        </w:numPr>
        <w:spacing w:line="360" w:lineRule="auto"/>
        <w:jc w:val="center"/>
        <w:rPr>
          <w:rFonts w:cs="Times New Roman"/>
          <w:b/>
          <w:bCs w:val="0"/>
          <w:lang w:eastAsia="zh-CN"/>
        </w:rPr>
      </w:pPr>
      <w:bookmarkStart w:id="2" w:name="_Toc97712164"/>
      <w:bookmarkStart w:id="3" w:name="_Toc22320"/>
      <w:bookmarkStart w:id="4" w:name="_Toc281"/>
      <w:r>
        <w:rPr>
          <w:rFonts w:cs="Times New Roman"/>
          <w:b/>
          <w:bCs w:val="0"/>
        </w:rPr>
        <w:t>ВЕДЕНИЕ</w:t>
      </w:r>
      <w:bookmarkEnd w:id="2"/>
      <w:bookmarkEnd w:id="3"/>
      <w:bookmarkEnd w:id="4"/>
    </w:p>
    <w:p w:rsidR="00C219B0" w:rsidRDefault="00B76975">
      <w:pPr>
        <w:spacing w:after="0" w:line="360" w:lineRule="auto"/>
        <w:ind w:firstLine="709"/>
        <w:jc w:val="both"/>
        <w:rPr>
          <w:rFonts w:cs="Times New Roman"/>
          <w:bCs/>
          <w:color w:val="000000" w:themeColor="text1"/>
          <w:sz w:val="28"/>
          <w:szCs w:val="28"/>
          <w:lang w:eastAsia="zh-CN"/>
        </w:rPr>
      </w:pPr>
      <w:r>
        <w:rPr>
          <w:rFonts w:cs="Times New Roman"/>
          <w:b/>
          <w:color w:val="000000" w:themeColor="text1"/>
          <w:sz w:val="28"/>
          <w:szCs w:val="28"/>
        </w:rPr>
        <w:t>Актуальность темы исследования</w:t>
      </w:r>
      <w:proofErr w:type="gramStart"/>
      <w:r>
        <w:rPr>
          <w:rFonts w:cs="Times New Roman"/>
          <w:b/>
          <w:color w:val="000000" w:themeColor="text1"/>
          <w:sz w:val="28"/>
          <w:szCs w:val="28"/>
          <w:lang w:eastAsia="zh-CN"/>
        </w:rPr>
        <w:t xml:space="preserve"> -- </w:t>
      </w:r>
      <w:proofErr w:type="gramEnd"/>
      <w:r>
        <w:rPr>
          <w:rFonts w:cs="Times New Roman"/>
          <w:bCs/>
          <w:color w:val="000000" w:themeColor="text1"/>
          <w:sz w:val="28"/>
          <w:szCs w:val="28"/>
          <w:lang w:eastAsia="zh-CN"/>
        </w:rPr>
        <w:t>С момента основания Нового Китая партия и государство всегда уделяли большое внимание системе оборота сельских земель. Как один из важнейших видов производственных отношений, сельскохозяйственные производственные отношения в значительной степени зависят от</w:t>
      </w:r>
      <w:r>
        <w:rPr>
          <w:rFonts w:cs="Times New Roman"/>
          <w:bCs/>
          <w:color w:val="000000" w:themeColor="text1"/>
          <w:sz w:val="28"/>
          <w:szCs w:val="28"/>
          <w:lang w:eastAsia="zh-CN"/>
        </w:rPr>
        <w:t xml:space="preserve"> земельной системы, и постоянная реформа земельной системы может играть важную вспомогательную роль и для развития других систем. Нынешняя система оборота сельских земель Китая - это </w:t>
      </w:r>
      <w:proofErr w:type="gramStart"/>
      <w:r>
        <w:rPr>
          <w:rFonts w:cs="Times New Roman"/>
          <w:bCs/>
          <w:color w:val="000000" w:themeColor="text1"/>
          <w:sz w:val="28"/>
          <w:szCs w:val="28"/>
          <w:lang w:eastAsia="zh-CN"/>
        </w:rPr>
        <w:t>во-многом</w:t>
      </w:r>
      <w:proofErr w:type="gramEnd"/>
      <w:r>
        <w:rPr>
          <w:rFonts w:cs="Times New Roman"/>
          <w:bCs/>
          <w:color w:val="000000" w:themeColor="text1"/>
          <w:sz w:val="28"/>
          <w:szCs w:val="28"/>
          <w:lang w:eastAsia="zh-CN"/>
        </w:rPr>
        <w:t xml:space="preserve"> спонтанная системная инновация, исходящая от широких масс. Земл</w:t>
      </w:r>
      <w:r>
        <w:rPr>
          <w:rFonts w:cs="Times New Roman"/>
          <w:bCs/>
          <w:color w:val="000000" w:themeColor="text1"/>
          <w:sz w:val="28"/>
          <w:szCs w:val="28"/>
          <w:lang w:eastAsia="zh-CN"/>
        </w:rPr>
        <w:t>и сельхозназначения распределяются в форме системы контрактной ответственности домашних хозяйств. По сравнению с первоначальной системой сельского производства энтузиазм фермеров по поводу новой системы распределения стал всеобъемлющим. После того, как гос</w:t>
      </w:r>
      <w:r>
        <w:rPr>
          <w:rFonts w:cs="Times New Roman"/>
          <w:bCs/>
          <w:color w:val="000000" w:themeColor="text1"/>
          <w:sz w:val="28"/>
          <w:szCs w:val="28"/>
          <w:lang w:eastAsia="zh-CN"/>
        </w:rPr>
        <w:t xml:space="preserve">ударство инициировало улучшение и стандартизацию правил землепользования на основе сложившейся </w:t>
      </w:r>
      <w:proofErr w:type="gramStart"/>
      <w:r>
        <w:rPr>
          <w:rFonts w:cs="Times New Roman"/>
          <w:bCs/>
          <w:color w:val="000000" w:themeColor="text1"/>
          <w:sz w:val="28"/>
          <w:szCs w:val="28"/>
          <w:lang w:eastAsia="zh-CN"/>
        </w:rPr>
        <w:t>в первые</w:t>
      </w:r>
      <w:proofErr w:type="gramEnd"/>
      <w:r>
        <w:rPr>
          <w:rFonts w:cs="Times New Roman"/>
          <w:bCs/>
          <w:color w:val="000000" w:themeColor="text1"/>
          <w:sz w:val="28"/>
          <w:szCs w:val="28"/>
          <w:lang w:eastAsia="zh-CN"/>
        </w:rPr>
        <w:t xml:space="preserve"> десятилетия реформ практики, эта система была реализована в форме новой земельной политики и законов. В процессе реформ сельского хозяйства и сельского </w:t>
      </w:r>
      <w:r>
        <w:rPr>
          <w:rFonts w:cs="Times New Roman"/>
          <w:bCs/>
          <w:color w:val="000000" w:themeColor="text1"/>
          <w:sz w:val="28"/>
          <w:szCs w:val="28"/>
          <w:lang w:eastAsia="zh-CN"/>
        </w:rPr>
        <w:t xml:space="preserve">образа жизни, а также передачи прав на управление земельным подрядом, полномочия и функции прав на управление земельным подрядом постоянно уточнялись, и постепенно сформировались права собственности на землю, права арендатора и права </w:t>
      </w:r>
      <w:r>
        <w:rPr>
          <w:rFonts w:cs="Times New Roman"/>
          <w:bCs/>
          <w:color w:val="000000" w:themeColor="text1"/>
          <w:sz w:val="28"/>
          <w:szCs w:val="28"/>
          <w:lang w:eastAsia="zh-CN"/>
        </w:rPr>
        <w:lastRenderedPageBreak/>
        <w:t>управления оборотом зе</w:t>
      </w:r>
      <w:r>
        <w:rPr>
          <w:rFonts w:cs="Times New Roman"/>
          <w:bCs/>
          <w:color w:val="000000" w:themeColor="text1"/>
          <w:sz w:val="28"/>
          <w:szCs w:val="28"/>
          <w:lang w:eastAsia="zh-CN"/>
        </w:rPr>
        <w:t xml:space="preserve">мель в сельской местности. В центре внимания определения прав землепользования в настоящее время находится: предпосылки изменения коллективной </w:t>
      </w:r>
      <w:proofErr w:type="gramStart"/>
      <w:r>
        <w:rPr>
          <w:rFonts w:cs="Times New Roman"/>
          <w:bCs/>
          <w:color w:val="000000" w:themeColor="text1"/>
          <w:sz w:val="28"/>
          <w:szCs w:val="28"/>
          <w:lang w:eastAsia="zh-CN"/>
        </w:rPr>
        <w:t>собственности</w:t>
      </w:r>
      <w:proofErr w:type="gramEnd"/>
      <w:r>
        <w:rPr>
          <w:rFonts w:cs="Times New Roman"/>
          <w:bCs/>
          <w:color w:val="000000" w:themeColor="text1"/>
          <w:sz w:val="28"/>
          <w:szCs w:val="28"/>
          <w:lang w:eastAsia="zh-CN"/>
        </w:rPr>
        <w:t xml:space="preserve"> на землю исходя из национальных условий и местной реальности, осознавая необходимость крупномасштаб</w:t>
      </w:r>
      <w:r>
        <w:rPr>
          <w:rFonts w:cs="Times New Roman"/>
          <w:bCs/>
          <w:color w:val="000000" w:themeColor="text1"/>
          <w:sz w:val="28"/>
          <w:szCs w:val="28"/>
          <w:lang w:eastAsia="zh-CN"/>
        </w:rPr>
        <w:t>ного оборота земель, способствуя развитию сельского хозяйства в целом. Не менее важно для развития производства в КНР разумное и эффективное распределение имеющихся ресурсов сельскохозяйственных земель. Ожидается, что разделение прав управления создаст бла</w:t>
      </w:r>
      <w:r>
        <w:rPr>
          <w:rFonts w:cs="Times New Roman"/>
          <w:bCs/>
          <w:color w:val="000000" w:themeColor="text1"/>
          <w:sz w:val="28"/>
          <w:szCs w:val="28"/>
          <w:lang w:eastAsia="zh-CN"/>
        </w:rPr>
        <w:t>гоприятную институциональную основу для решения дилеммы неэффективного оборота сельскохозяйственных земель. После разделения прав управления стабильные контрактные права принадлежат фермерам в течение контрактного периода. Самостоятельное возделывание земл</w:t>
      </w:r>
      <w:r>
        <w:rPr>
          <w:rFonts w:cs="Times New Roman"/>
          <w:bCs/>
          <w:color w:val="000000" w:themeColor="text1"/>
          <w:sz w:val="28"/>
          <w:szCs w:val="28"/>
          <w:lang w:eastAsia="zh-CN"/>
        </w:rPr>
        <w:t xml:space="preserve">и обеспечивает соответствующий доход от собственности и базовые условия жизни в сельской местности. Передача прав управления не влияет на договорные отношения между отдельными фермерами и коллективами фермеров. </w:t>
      </w:r>
    </w:p>
    <w:p w:rsidR="00C219B0" w:rsidRDefault="00B76975">
      <w:pPr>
        <w:spacing w:line="360" w:lineRule="auto"/>
        <w:ind w:firstLine="709"/>
        <w:jc w:val="both"/>
        <w:rPr>
          <w:rFonts w:cs="Times New Roman"/>
          <w:bCs/>
          <w:color w:val="000000" w:themeColor="text1"/>
          <w:sz w:val="28"/>
          <w:szCs w:val="28"/>
          <w:lang w:eastAsia="zh-CN"/>
        </w:rPr>
      </w:pPr>
      <w:r>
        <w:rPr>
          <w:rFonts w:cs="Times New Roman"/>
          <w:bCs/>
          <w:color w:val="000000" w:themeColor="text1"/>
          <w:sz w:val="28"/>
          <w:szCs w:val="28"/>
          <w:lang w:eastAsia="zh-CN"/>
        </w:rPr>
        <w:t>В 2019 году общий ВВП Китая достиг 99,1 трлн</w:t>
      </w:r>
      <w:r>
        <w:rPr>
          <w:rFonts w:cs="Times New Roman"/>
          <w:bCs/>
          <w:color w:val="000000" w:themeColor="text1"/>
          <w:sz w:val="28"/>
          <w:szCs w:val="28"/>
          <w:lang w:eastAsia="zh-CN"/>
        </w:rPr>
        <w:t>. С темпом роста 6,1% в годовом исчислении, это обеспечивает устойчивое и быстрое развитие экономики. Судя по данным за последние три года, средний годовой доход фермеров не соответствует соотношению роста цен. Напротив, чтобы в полной мере реализовать зад</w:t>
      </w:r>
      <w:r>
        <w:rPr>
          <w:rFonts w:cs="Times New Roman"/>
          <w:bCs/>
          <w:color w:val="000000" w:themeColor="text1"/>
          <w:sz w:val="28"/>
          <w:szCs w:val="28"/>
          <w:lang w:eastAsia="zh-CN"/>
        </w:rPr>
        <w:t xml:space="preserve">ачу создания среднезажиточного общества, более 560 миллионам сельских жителей легче вырваться из бедности, чем </w:t>
      </w:r>
      <w:r>
        <w:rPr>
          <w:rFonts w:cs="Times New Roman"/>
          <w:bCs/>
          <w:color w:val="000000" w:themeColor="text1"/>
          <w:sz w:val="28"/>
          <w:szCs w:val="28"/>
          <w:lang w:eastAsia="zh-CN"/>
        </w:rPr>
        <w:lastRenderedPageBreak/>
        <w:t>830 миллионам городских жителей достичь более высокого уровня и качества жизни. Таким образом, хотя городская экономика развивается быстрыми темп</w:t>
      </w:r>
      <w:r>
        <w:rPr>
          <w:rFonts w:cs="Times New Roman"/>
          <w:bCs/>
          <w:color w:val="000000" w:themeColor="text1"/>
          <w:sz w:val="28"/>
          <w:szCs w:val="28"/>
          <w:lang w:eastAsia="zh-CN"/>
        </w:rPr>
        <w:t xml:space="preserve">ами, </w:t>
      </w:r>
      <w:proofErr w:type="gramStart"/>
      <w:r>
        <w:rPr>
          <w:rFonts w:cs="Times New Roman"/>
          <w:bCs/>
          <w:color w:val="000000" w:themeColor="text1"/>
          <w:sz w:val="28"/>
          <w:szCs w:val="28"/>
          <w:lang w:eastAsia="zh-CN"/>
        </w:rPr>
        <w:t>очевидно</w:t>
      </w:r>
      <w:proofErr w:type="gramEnd"/>
      <w:r>
        <w:rPr>
          <w:rFonts w:cs="Times New Roman"/>
          <w:bCs/>
          <w:color w:val="000000" w:themeColor="text1"/>
          <w:sz w:val="28"/>
          <w:szCs w:val="28"/>
          <w:lang w:eastAsia="zh-CN"/>
        </w:rPr>
        <w:t xml:space="preserve"> важно уделять внимание новому развитию сельской экономики. Только так можно создать условия для равномерного социально-экономического развития КНР.</w:t>
      </w:r>
    </w:p>
    <w:p w:rsidR="00C219B0" w:rsidRDefault="00B76975">
      <w:pPr>
        <w:spacing w:line="360" w:lineRule="auto"/>
        <w:ind w:firstLine="709"/>
        <w:jc w:val="both"/>
        <w:rPr>
          <w:rFonts w:cs="Times New Roman"/>
          <w:bCs/>
          <w:color w:val="000000" w:themeColor="text1"/>
          <w:sz w:val="28"/>
          <w:szCs w:val="28"/>
          <w:lang w:eastAsia="zh-CN"/>
        </w:rPr>
      </w:pPr>
      <w:r>
        <w:rPr>
          <w:rFonts w:cs="Times New Roman"/>
          <w:bCs/>
          <w:color w:val="000000" w:themeColor="text1"/>
          <w:sz w:val="28"/>
          <w:szCs w:val="28"/>
          <w:lang w:eastAsia="zh-CN"/>
        </w:rPr>
        <w:t>Хотя разделение прав землепользования имеет много преимуществ, все же существуют некоторые тео</w:t>
      </w:r>
      <w:r>
        <w:rPr>
          <w:rFonts w:cs="Times New Roman"/>
          <w:bCs/>
          <w:color w:val="000000" w:themeColor="text1"/>
          <w:sz w:val="28"/>
          <w:szCs w:val="28"/>
          <w:lang w:eastAsia="zh-CN"/>
        </w:rPr>
        <w:t>ретические и практические препятствия, которые трудно преодолеть при передаче прав землепользования после разделения. В нынешнем "Законе о договорах на использование земли в сельской местности" и в "Гражданском кодексе" говорится о правах на землепользован</w:t>
      </w:r>
      <w:r>
        <w:rPr>
          <w:rFonts w:cs="Times New Roman"/>
          <w:bCs/>
          <w:color w:val="000000" w:themeColor="text1"/>
          <w:sz w:val="28"/>
          <w:szCs w:val="28"/>
          <w:lang w:eastAsia="zh-CN"/>
        </w:rPr>
        <w:t>ие. Слабая реализация этих двух законов не может не вызывать вопросов. Какие права относятся к правам на управление землей? Рождение концепции права на управление земельными ресурсами: для того, чтобы лучше продвигать идею передачу земли в аренду, какой мо</w:t>
      </w:r>
      <w:r>
        <w:rPr>
          <w:rFonts w:cs="Times New Roman"/>
          <w:bCs/>
          <w:color w:val="000000" w:themeColor="text1"/>
          <w:sz w:val="28"/>
          <w:szCs w:val="28"/>
          <w:lang w:eastAsia="zh-CN"/>
        </w:rPr>
        <w:t xml:space="preserve">жет быть теоретическая основа для передачи прав управления землей? Какие социально-экономические проблемы возникли в процессе передачи прав на управление </w:t>
      </w:r>
      <w:proofErr w:type="gramStart"/>
      <w:r>
        <w:rPr>
          <w:rFonts w:cs="Times New Roman"/>
          <w:bCs/>
          <w:color w:val="000000" w:themeColor="text1"/>
          <w:sz w:val="28"/>
          <w:szCs w:val="28"/>
          <w:lang w:eastAsia="zh-CN"/>
        </w:rPr>
        <w:t>землей</w:t>
      </w:r>
      <w:proofErr w:type="gramEnd"/>
      <w:r>
        <w:rPr>
          <w:rFonts w:cs="Times New Roman"/>
          <w:bCs/>
          <w:color w:val="000000" w:themeColor="text1"/>
          <w:sz w:val="28"/>
          <w:szCs w:val="28"/>
          <w:lang w:eastAsia="zh-CN"/>
        </w:rPr>
        <w:t xml:space="preserve"> и </w:t>
      </w:r>
      <w:proofErr w:type="gramStart"/>
      <w:r>
        <w:rPr>
          <w:rFonts w:cs="Times New Roman"/>
          <w:bCs/>
          <w:color w:val="000000" w:themeColor="text1"/>
          <w:sz w:val="28"/>
          <w:szCs w:val="28"/>
          <w:lang w:eastAsia="zh-CN"/>
        </w:rPr>
        <w:t>какие</w:t>
      </w:r>
      <w:proofErr w:type="gramEnd"/>
      <w:r>
        <w:rPr>
          <w:rFonts w:cs="Times New Roman"/>
          <w:bCs/>
          <w:color w:val="000000" w:themeColor="text1"/>
          <w:sz w:val="28"/>
          <w:szCs w:val="28"/>
          <w:lang w:eastAsia="zh-CN"/>
        </w:rPr>
        <w:t xml:space="preserve"> рекомендации можно было бы сформулировать для их решения?</w:t>
      </w:r>
    </w:p>
    <w:p w:rsidR="00C219B0" w:rsidRDefault="00B76975">
      <w:pPr>
        <w:spacing w:line="360" w:lineRule="auto"/>
        <w:ind w:firstLine="709"/>
        <w:jc w:val="both"/>
        <w:rPr>
          <w:rFonts w:cs="Times New Roman"/>
          <w:color w:val="000000" w:themeColor="text1"/>
          <w:sz w:val="28"/>
          <w:szCs w:val="28"/>
        </w:rPr>
      </w:pPr>
      <w:r>
        <w:rPr>
          <w:rFonts w:cs="Times New Roman"/>
          <w:b/>
          <w:color w:val="000000" w:themeColor="text1"/>
          <w:sz w:val="28"/>
          <w:szCs w:val="28"/>
        </w:rPr>
        <w:t>Объект исследования</w:t>
      </w:r>
      <w:r>
        <w:rPr>
          <w:rFonts w:cs="Times New Roman"/>
          <w:b/>
          <w:color w:val="000000" w:themeColor="text1"/>
          <w:sz w:val="28"/>
          <w:szCs w:val="28"/>
          <w:lang w:eastAsia="zh-CN"/>
        </w:rPr>
        <w:t xml:space="preserve"> -  </w:t>
      </w:r>
      <w:r>
        <w:rPr>
          <w:rFonts w:cs="Times New Roman"/>
          <w:color w:val="000000" w:themeColor="text1"/>
          <w:sz w:val="28"/>
          <w:szCs w:val="28"/>
        </w:rPr>
        <w:t>систем</w:t>
      </w:r>
      <w:r>
        <w:rPr>
          <w:rFonts w:cs="Times New Roman"/>
          <w:color w:val="000000" w:themeColor="text1"/>
          <w:sz w:val="28"/>
          <w:szCs w:val="28"/>
        </w:rPr>
        <w:t>а реализации прав на управление распределением земель в сельской местности</w:t>
      </w:r>
    </w:p>
    <w:p w:rsidR="00C219B0" w:rsidRDefault="00B76975">
      <w:pPr>
        <w:spacing w:line="360" w:lineRule="auto"/>
        <w:ind w:firstLine="709"/>
        <w:jc w:val="both"/>
        <w:rPr>
          <w:rFonts w:cs="Times New Roman"/>
          <w:color w:val="000000" w:themeColor="text1"/>
          <w:sz w:val="28"/>
          <w:szCs w:val="28"/>
          <w:lang w:eastAsia="zh-CN"/>
        </w:rPr>
      </w:pPr>
      <w:r>
        <w:rPr>
          <w:rFonts w:cs="Times New Roman"/>
          <w:b/>
          <w:color w:val="000000" w:themeColor="text1"/>
          <w:sz w:val="28"/>
          <w:szCs w:val="28"/>
        </w:rPr>
        <w:lastRenderedPageBreak/>
        <w:t>Предмет исследования</w:t>
      </w:r>
      <w:r>
        <w:rPr>
          <w:rFonts w:cs="Times New Roman"/>
          <w:bCs/>
          <w:color w:val="000000" w:themeColor="text1"/>
          <w:sz w:val="28"/>
          <w:szCs w:val="28"/>
        </w:rPr>
        <w:t xml:space="preserve"> </w:t>
      </w:r>
      <w:r>
        <w:rPr>
          <w:rFonts w:cs="Times New Roman"/>
          <w:bCs/>
          <w:color w:val="000000" w:themeColor="text1"/>
          <w:sz w:val="28"/>
          <w:szCs w:val="28"/>
          <w:lang w:eastAsia="zh-CN"/>
        </w:rPr>
        <w:t xml:space="preserve"> </w:t>
      </w:r>
      <w:r>
        <w:rPr>
          <w:rFonts w:cs="Times New Roman"/>
          <w:bCs/>
          <w:color w:val="000000" w:themeColor="text1"/>
          <w:sz w:val="28"/>
          <w:szCs w:val="28"/>
        </w:rPr>
        <w:t>–</w:t>
      </w:r>
      <w:r>
        <w:rPr>
          <w:rFonts w:cs="Times New Roman"/>
          <w:bCs/>
          <w:color w:val="000000" w:themeColor="text1"/>
          <w:sz w:val="28"/>
          <w:szCs w:val="28"/>
          <w:lang w:eastAsia="zh-CN"/>
        </w:rPr>
        <w:t xml:space="preserve"> </w:t>
      </w:r>
      <w:r>
        <w:rPr>
          <w:rFonts w:cs="Times New Roman"/>
          <w:color w:val="000000" w:themeColor="text1"/>
          <w:sz w:val="28"/>
          <w:szCs w:val="28"/>
          <w:lang w:eastAsia="zh-CN"/>
        </w:rPr>
        <w:t xml:space="preserve">социально-экономические особенности и проблемы </w:t>
      </w:r>
      <w:r>
        <w:rPr>
          <w:rFonts w:cs="Times New Roman"/>
          <w:color w:val="000000" w:themeColor="text1"/>
          <w:sz w:val="28"/>
          <w:szCs w:val="28"/>
        </w:rPr>
        <w:t>реализации прав на управление распределением земель в сельской местности</w:t>
      </w:r>
    </w:p>
    <w:p w:rsidR="00C219B0" w:rsidRDefault="00B76975">
      <w:pPr>
        <w:spacing w:line="360" w:lineRule="auto"/>
        <w:ind w:firstLine="709"/>
        <w:jc w:val="both"/>
        <w:rPr>
          <w:rFonts w:cs="Times New Roman"/>
          <w:color w:val="000000" w:themeColor="text1"/>
          <w:sz w:val="28"/>
          <w:szCs w:val="28"/>
          <w:lang w:eastAsia="zh-CN"/>
        </w:rPr>
      </w:pPr>
      <w:r>
        <w:rPr>
          <w:rFonts w:cs="Times New Roman"/>
          <w:b/>
          <w:bCs/>
          <w:color w:val="000000" w:themeColor="text1"/>
          <w:sz w:val="28"/>
          <w:szCs w:val="28"/>
          <w:lang w:eastAsia="zh-CN"/>
        </w:rPr>
        <w:t xml:space="preserve">Цель выпускной квалификационной </w:t>
      </w:r>
      <w:r>
        <w:rPr>
          <w:rFonts w:cs="Times New Roman"/>
          <w:b/>
          <w:bCs/>
          <w:color w:val="000000" w:themeColor="text1"/>
          <w:sz w:val="28"/>
          <w:szCs w:val="28"/>
          <w:lang w:eastAsia="zh-CN"/>
        </w:rPr>
        <w:t>работы</w:t>
      </w:r>
      <w:r>
        <w:rPr>
          <w:rFonts w:cs="Times New Roman"/>
          <w:color w:val="000000" w:themeColor="text1"/>
          <w:sz w:val="28"/>
          <w:szCs w:val="28"/>
          <w:lang w:eastAsia="zh-CN"/>
        </w:rPr>
        <w:t xml:space="preserve"> – изучить социально-экономические особенности и проблемы </w:t>
      </w:r>
      <w:r>
        <w:rPr>
          <w:rFonts w:cs="Times New Roman"/>
          <w:color w:val="000000" w:themeColor="text1"/>
          <w:sz w:val="28"/>
          <w:szCs w:val="28"/>
        </w:rPr>
        <w:t xml:space="preserve">реализации прав на управление распределением земель в сельской местности и сформулировать рекомендации по модернизации существующей системы реализации прав на землю в сельской местности. </w:t>
      </w:r>
    </w:p>
    <w:p w:rsidR="00C219B0" w:rsidRDefault="00B76975">
      <w:pPr>
        <w:pStyle w:val="a3"/>
        <w:spacing w:after="200" w:line="360" w:lineRule="auto"/>
        <w:ind w:firstLine="709"/>
        <w:jc w:val="both"/>
        <w:rPr>
          <w:rFonts w:cs="Times New Roman"/>
          <w:b/>
          <w:color w:val="000000" w:themeColor="text1"/>
          <w:sz w:val="28"/>
          <w:szCs w:val="28"/>
        </w:rPr>
      </w:pPr>
      <w:r>
        <w:rPr>
          <w:rFonts w:cs="Times New Roman"/>
          <w:b/>
          <w:color w:val="000000" w:themeColor="text1"/>
          <w:sz w:val="28"/>
          <w:szCs w:val="28"/>
        </w:rPr>
        <w:t>Исхо</w:t>
      </w:r>
      <w:r>
        <w:rPr>
          <w:rFonts w:cs="Times New Roman"/>
          <w:b/>
          <w:color w:val="000000" w:themeColor="text1"/>
          <w:sz w:val="28"/>
          <w:szCs w:val="28"/>
        </w:rPr>
        <w:t xml:space="preserve">дя из поставленной цели в работе должны </w:t>
      </w:r>
      <w:proofErr w:type="gramStart"/>
      <w:r>
        <w:rPr>
          <w:rFonts w:cs="Times New Roman"/>
          <w:b/>
          <w:color w:val="000000" w:themeColor="text1"/>
          <w:sz w:val="28"/>
          <w:szCs w:val="28"/>
        </w:rPr>
        <w:t>быть</w:t>
      </w:r>
      <w:proofErr w:type="gramEnd"/>
      <w:r>
        <w:rPr>
          <w:rFonts w:cs="Times New Roman"/>
          <w:b/>
          <w:color w:val="000000" w:themeColor="text1"/>
          <w:sz w:val="28"/>
          <w:szCs w:val="28"/>
        </w:rPr>
        <w:t xml:space="preserve"> решены следующие основные задачи:</w:t>
      </w:r>
    </w:p>
    <w:p w:rsidR="00C219B0" w:rsidRDefault="00B76975">
      <w:pPr>
        <w:spacing w:line="360" w:lineRule="auto"/>
        <w:ind w:firstLine="709"/>
        <w:jc w:val="both"/>
        <w:rPr>
          <w:rFonts w:cs="Times New Roman"/>
          <w:bCs/>
          <w:color w:val="000000" w:themeColor="text1"/>
          <w:sz w:val="28"/>
          <w:szCs w:val="28"/>
          <w:lang w:eastAsia="zh-CN"/>
        </w:rPr>
      </w:pPr>
      <w:r>
        <w:rPr>
          <w:rFonts w:cs="Times New Roman"/>
          <w:bCs/>
          <w:color w:val="000000" w:themeColor="text1"/>
          <w:sz w:val="28"/>
          <w:szCs w:val="28"/>
          <w:lang w:eastAsia="zh-CN"/>
        </w:rPr>
        <w:t xml:space="preserve">- проанализировать дилемму и причины проблем </w:t>
      </w:r>
      <w:proofErr w:type="gramStart"/>
      <w:r>
        <w:rPr>
          <w:rFonts w:cs="Times New Roman"/>
          <w:bCs/>
          <w:color w:val="000000" w:themeColor="text1"/>
          <w:sz w:val="28"/>
          <w:szCs w:val="28"/>
          <w:lang w:eastAsia="zh-CN"/>
        </w:rPr>
        <w:t>при</w:t>
      </w:r>
      <w:proofErr w:type="gramEnd"/>
      <w:r>
        <w:rPr>
          <w:rFonts w:cs="Times New Roman"/>
          <w:bCs/>
          <w:color w:val="000000" w:themeColor="text1"/>
          <w:sz w:val="28"/>
          <w:szCs w:val="28"/>
          <w:lang w:eastAsia="zh-CN"/>
        </w:rPr>
        <w:t xml:space="preserve"> передачи прав на управление и пользование землей в сельской местности;</w:t>
      </w:r>
    </w:p>
    <w:p w:rsidR="00C219B0" w:rsidRDefault="00B76975">
      <w:pPr>
        <w:spacing w:line="360" w:lineRule="auto"/>
        <w:ind w:firstLine="709"/>
        <w:jc w:val="both"/>
        <w:rPr>
          <w:rFonts w:cs="Times New Roman"/>
          <w:bCs/>
          <w:color w:val="000000" w:themeColor="text1"/>
          <w:sz w:val="28"/>
          <w:szCs w:val="28"/>
          <w:lang w:eastAsia="zh-CN"/>
        </w:rPr>
      </w:pPr>
      <w:r>
        <w:rPr>
          <w:rFonts w:cs="Times New Roman"/>
          <w:bCs/>
          <w:color w:val="000000" w:themeColor="text1"/>
          <w:sz w:val="28"/>
          <w:szCs w:val="28"/>
          <w:lang w:eastAsia="zh-CN"/>
        </w:rPr>
        <w:t>- проанализировать социально-экономические особенности ре</w:t>
      </w:r>
      <w:r>
        <w:rPr>
          <w:rFonts w:cs="Times New Roman"/>
          <w:bCs/>
          <w:color w:val="000000" w:themeColor="text1"/>
          <w:sz w:val="28"/>
          <w:szCs w:val="28"/>
          <w:lang w:eastAsia="zh-CN"/>
        </w:rPr>
        <w:t>ализации прав землепользования в современном Китае;</w:t>
      </w:r>
    </w:p>
    <w:p w:rsidR="00C219B0" w:rsidRDefault="00B76975">
      <w:pPr>
        <w:spacing w:line="360" w:lineRule="auto"/>
        <w:ind w:firstLine="709"/>
        <w:jc w:val="both"/>
        <w:rPr>
          <w:rFonts w:cs="Times New Roman"/>
          <w:bCs/>
          <w:color w:val="000000" w:themeColor="text1"/>
          <w:sz w:val="28"/>
          <w:szCs w:val="28"/>
          <w:lang w:eastAsia="zh-CN"/>
        </w:rPr>
      </w:pPr>
      <w:r>
        <w:rPr>
          <w:rFonts w:cs="Times New Roman"/>
          <w:bCs/>
          <w:color w:val="000000" w:themeColor="text1"/>
          <w:sz w:val="28"/>
          <w:szCs w:val="28"/>
          <w:lang w:eastAsia="zh-CN"/>
        </w:rPr>
        <w:t xml:space="preserve">- </w:t>
      </w:r>
      <w:r>
        <w:rPr>
          <w:rFonts w:cs="Times New Roman"/>
          <w:color w:val="000000" w:themeColor="text1"/>
          <w:sz w:val="28"/>
          <w:szCs w:val="28"/>
        </w:rPr>
        <w:t>сформулировать рекомендации по модернизации существующей системы реализации прав на землю в сельской местности</w:t>
      </w:r>
      <w:r>
        <w:rPr>
          <w:rFonts w:cs="Times New Roman"/>
          <w:bCs/>
          <w:color w:val="000000" w:themeColor="text1"/>
          <w:sz w:val="28"/>
          <w:szCs w:val="28"/>
          <w:lang w:eastAsia="zh-CN"/>
        </w:rPr>
        <w:t>.</w:t>
      </w:r>
    </w:p>
    <w:p w:rsidR="00C219B0" w:rsidRDefault="00B76975">
      <w:pPr>
        <w:spacing w:line="360" w:lineRule="auto"/>
        <w:ind w:firstLine="709"/>
        <w:jc w:val="both"/>
        <w:rPr>
          <w:rFonts w:cs="Times New Roman"/>
          <w:bCs/>
          <w:color w:val="000000" w:themeColor="text1"/>
          <w:sz w:val="28"/>
          <w:szCs w:val="28"/>
          <w:lang w:eastAsia="zh-CN"/>
        </w:rPr>
      </w:pPr>
      <w:r>
        <w:rPr>
          <w:rFonts w:cs="Times New Roman"/>
          <w:b/>
          <w:color w:val="000000" w:themeColor="text1"/>
          <w:sz w:val="28"/>
          <w:szCs w:val="28"/>
          <w:lang w:eastAsia="zh-CN"/>
        </w:rPr>
        <w:t xml:space="preserve">Методы исследования: </w:t>
      </w:r>
      <w:r>
        <w:rPr>
          <w:rFonts w:cs="Times New Roman"/>
          <w:bCs/>
          <w:color w:val="000000" w:themeColor="text1"/>
          <w:sz w:val="28"/>
          <w:szCs w:val="28"/>
          <w:lang w:eastAsia="zh-CN"/>
        </w:rPr>
        <w:t>теоретический анализ научной литературы по вопросам изменения институ</w:t>
      </w:r>
      <w:r>
        <w:rPr>
          <w:rFonts w:cs="Times New Roman"/>
          <w:bCs/>
          <w:color w:val="000000" w:themeColor="text1"/>
          <w:sz w:val="28"/>
          <w:szCs w:val="28"/>
          <w:lang w:eastAsia="zh-CN"/>
        </w:rPr>
        <w:t>циональных основ землепользования в КНР, анализ нормативно-правовых документов, вторичный анализ данных экономико-статистических и социологических исследований.</w:t>
      </w:r>
    </w:p>
    <w:p w:rsidR="00C219B0" w:rsidRDefault="00B76975">
      <w:pPr>
        <w:pStyle w:val="a3"/>
        <w:spacing w:after="200" w:line="360" w:lineRule="auto"/>
        <w:ind w:firstLine="709"/>
        <w:jc w:val="both"/>
        <w:rPr>
          <w:rFonts w:cs="Times New Roman"/>
          <w:bCs/>
          <w:color w:val="000000" w:themeColor="text1"/>
          <w:sz w:val="28"/>
          <w:szCs w:val="28"/>
          <w:lang w:eastAsia="zh-CN"/>
        </w:rPr>
      </w:pPr>
      <w:r>
        <w:rPr>
          <w:rFonts w:cs="Times New Roman"/>
          <w:b/>
          <w:color w:val="000000" w:themeColor="text1"/>
          <w:sz w:val="28"/>
          <w:szCs w:val="28"/>
          <w:lang w:eastAsia="zh-CN"/>
        </w:rPr>
        <w:lastRenderedPageBreak/>
        <w:t>Структура работы</w:t>
      </w:r>
      <w:r>
        <w:rPr>
          <w:rFonts w:cs="Times New Roman"/>
          <w:bCs/>
          <w:color w:val="000000" w:themeColor="text1"/>
          <w:sz w:val="28"/>
          <w:szCs w:val="28"/>
          <w:lang w:eastAsia="zh-CN"/>
        </w:rPr>
        <w:t xml:space="preserve"> - работа состоит из введения, четырех глав, заключения, списка использованной </w:t>
      </w:r>
      <w:r>
        <w:rPr>
          <w:rFonts w:cs="Times New Roman"/>
          <w:bCs/>
          <w:color w:val="000000" w:themeColor="text1"/>
          <w:sz w:val="28"/>
          <w:szCs w:val="28"/>
          <w:lang w:eastAsia="zh-CN"/>
        </w:rPr>
        <w:t>литературы, приложения.</w:t>
      </w:r>
    </w:p>
    <w:p w:rsidR="00C219B0" w:rsidRDefault="00C219B0">
      <w:pPr>
        <w:spacing w:line="360" w:lineRule="auto"/>
        <w:jc w:val="both"/>
        <w:rPr>
          <w:rFonts w:cs="Times New Roman"/>
          <w:color w:val="000000" w:themeColor="text1"/>
          <w:sz w:val="28"/>
          <w:szCs w:val="28"/>
          <w:lang w:eastAsia="zh-CN"/>
        </w:rPr>
      </w:pPr>
    </w:p>
    <w:p w:rsidR="00C219B0" w:rsidRDefault="00B76975">
      <w:pPr>
        <w:pStyle w:val="1"/>
        <w:numPr>
          <w:ilvl w:val="0"/>
          <w:numId w:val="0"/>
        </w:numPr>
        <w:spacing w:line="360" w:lineRule="auto"/>
        <w:jc w:val="center"/>
        <w:rPr>
          <w:rFonts w:cs="Times New Roman"/>
          <w:b/>
          <w:bCs w:val="0"/>
          <w:lang w:eastAsia="zh-CN"/>
        </w:rPr>
      </w:pPr>
      <w:bookmarkStart w:id="5" w:name="_Toc97712165"/>
      <w:bookmarkStart w:id="6" w:name="_Toc20621"/>
      <w:r>
        <w:rPr>
          <w:rFonts w:cs="Times New Roman"/>
          <w:b/>
          <w:bCs w:val="0"/>
          <w:lang w:eastAsia="zh-CN"/>
        </w:rPr>
        <w:t xml:space="preserve">Глава 1 </w:t>
      </w:r>
      <w:bookmarkEnd w:id="5"/>
      <w:r>
        <w:rPr>
          <w:rFonts w:cs="Times New Roman"/>
          <w:b/>
          <w:bCs w:val="0"/>
          <w:lang w:eastAsia="zh-CN"/>
        </w:rPr>
        <w:t>Базовый механизм реализации прав землепользования</w:t>
      </w:r>
      <w:bookmarkEnd w:id="6"/>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Главная задача реализации прав землепользования - способствовать развитию современного сельского хозяйства. В то же время мы настаиваем на том, чтобы исходить из </w:t>
      </w:r>
      <w:r>
        <w:rPr>
          <w:rFonts w:cs="Times New Roman"/>
          <w:color w:val="000000" w:themeColor="text1"/>
          <w:sz w:val="28"/>
          <w:szCs w:val="28"/>
          <w:lang w:eastAsia="zh-CN"/>
        </w:rPr>
        <w:t>национальных условий и сельских реалий, и исходя из требований коллективной собственности на землю, чтобы осознать разделение собственности, договорных прав и прав управления, является ключевым фактором для эффективного повышения эффективности распределени</w:t>
      </w:r>
      <w:r>
        <w:rPr>
          <w:rFonts w:cs="Times New Roman"/>
          <w:color w:val="000000" w:themeColor="text1"/>
          <w:sz w:val="28"/>
          <w:szCs w:val="28"/>
          <w:lang w:eastAsia="zh-CN"/>
        </w:rPr>
        <w:t xml:space="preserve">е ресурсов сельскохозяйственных земель, таким </w:t>
      </w:r>
      <w:proofErr w:type="gramStart"/>
      <w:r>
        <w:rPr>
          <w:rFonts w:cs="Times New Roman"/>
          <w:color w:val="000000" w:themeColor="text1"/>
          <w:sz w:val="28"/>
          <w:szCs w:val="28"/>
          <w:lang w:eastAsia="zh-CN"/>
        </w:rPr>
        <w:t>образом</w:t>
      </w:r>
      <w:proofErr w:type="gramEnd"/>
      <w:r>
        <w:rPr>
          <w:rFonts w:cs="Times New Roman"/>
          <w:color w:val="000000" w:themeColor="text1"/>
          <w:sz w:val="28"/>
          <w:szCs w:val="28"/>
          <w:lang w:eastAsia="zh-CN"/>
        </w:rPr>
        <w:t xml:space="preserve"> формируя обращение прав землепользования.</w:t>
      </w:r>
      <w:r>
        <w:rPr>
          <w:rStyle w:val="af3"/>
          <w:rFonts w:cs="Times New Roman"/>
          <w:color w:val="000000" w:themeColor="text1"/>
          <w:sz w:val="28"/>
          <w:szCs w:val="28"/>
          <w:lang w:eastAsia="zh-CN"/>
        </w:rPr>
        <w:footnoteReference w:id="1"/>
      </w:r>
      <w:r>
        <w:rPr>
          <w:rFonts w:cs="Times New Roman"/>
          <w:color w:val="000000" w:themeColor="text1"/>
          <w:sz w:val="28"/>
          <w:szCs w:val="28"/>
          <w:lang w:eastAsia="zh-CN"/>
        </w:rPr>
        <w:t xml:space="preserve"> Это новая модель и новая тенденция Китая. Но нужно понимать, что это постепенный исторический процесс, нельзя разделять реальность и национальные условия и одн</w:t>
      </w:r>
      <w:r>
        <w:rPr>
          <w:rFonts w:cs="Times New Roman"/>
          <w:color w:val="000000" w:themeColor="text1"/>
          <w:sz w:val="28"/>
          <w:szCs w:val="28"/>
          <w:lang w:eastAsia="zh-CN"/>
        </w:rPr>
        <w:t>осторонне преследовать лишь цель ускорения и масштабов оборота земель.</w:t>
      </w:r>
      <w:r>
        <w:rPr>
          <w:rStyle w:val="af3"/>
          <w:rFonts w:cs="Times New Roman"/>
          <w:color w:val="000000" w:themeColor="text1"/>
          <w:sz w:val="28"/>
          <w:szCs w:val="28"/>
          <w:lang w:eastAsia="zh-CN"/>
        </w:rPr>
        <w:footnoteReference w:id="2"/>
      </w:r>
    </w:p>
    <w:bookmarkStart w:id="7" w:name="_Toc6827"/>
    <w:bookmarkStart w:id="8" w:name="_Toc97712167"/>
    <w:p w:rsidR="00C219B0" w:rsidRDefault="00C219B0">
      <w:pPr>
        <w:pStyle w:val="2"/>
        <w:spacing w:line="360" w:lineRule="auto"/>
        <w:rPr>
          <w:rFonts w:cs="Times New Roman"/>
          <w:szCs w:val="28"/>
        </w:rPr>
      </w:pPr>
      <w:r>
        <w:rPr>
          <w:rFonts w:cs="Times New Roman"/>
          <w:szCs w:val="28"/>
        </w:rPr>
        <w:lastRenderedPageBreak/>
        <w:fldChar w:fldCharType="begin"/>
      </w:r>
      <w:r w:rsidR="00B76975">
        <w:rPr>
          <w:rFonts w:cs="Times New Roman"/>
          <w:szCs w:val="28"/>
        </w:rPr>
        <w:instrText xml:space="preserve"> HYPERLINK \l "_Toc24617" </w:instrText>
      </w:r>
      <w:r>
        <w:rPr>
          <w:rFonts w:cs="Times New Roman"/>
          <w:szCs w:val="28"/>
        </w:rPr>
        <w:fldChar w:fldCharType="separate"/>
      </w:r>
      <w:r w:rsidR="00B76975">
        <w:rPr>
          <w:rFonts w:cs="Times New Roman"/>
          <w:szCs w:val="28"/>
          <w:lang w:eastAsia="zh-CN"/>
        </w:rPr>
        <w:t>Функция реализации прав землепользования</w:t>
      </w:r>
      <w:r>
        <w:rPr>
          <w:rFonts w:cs="Times New Roman"/>
          <w:szCs w:val="28"/>
        </w:rPr>
        <w:fldChar w:fldCharType="end"/>
      </w:r>
      <w:bookmarkEnd w:id="7"/>
    </w:p>
    <w:bookmarkEnd w:id="8"/>
    <w:p w:rsidR="00C219B0" w:rsidRDefault="00C219B0">
      <w:pPr>
        <w:pStyle w:val="3"/>
        <w:spacing w:line="360" w:lineRule="auto"/>
        <w:rPr>
          <w:rFonts w:cs="Times New Roman"/>
          <w:szCs w:val="28"/>
        </w:rPr>
      </w:pPr>
      <w:r>
        <w:rPr>
          <w:rFonts w:cs="Times New Roman"/>
          <w:szCs w:val="28"/>
        </w:rPr>
        <w:fldChar w:fldCharType="begin"/>
      </w:r>
      <w:r w:rsidR="00B76975">
        <w:rPr>
          <w:rFonts w:cs="Times New Roman"/>
          <w:szCs w:val="28"/>
        </w:rPr>
        <w:instrText xml:space="preserve"> HYPERLINK \l "_Toc11510" </w:instrText>
      </w:r>
      <w:r>
        <w:rPr>
          <w:rFonts w:cs="Times New Roman"/>
          <w:szCs w:val="28"/>
        </w:rPr>
        <w:fldChar w:fldCharType="separate"/>
      </w:r>
      <w:r w:rsidR="00B76975">
        <w:rPr>
          <w:rFonts w:cs="Times New Roman"/>
          <w:szCs w:val="28"/>
        </w:rPr>
        <w:t xml:space="preserve"> Оптимизация распределения ресурсов сельскохозяйственных земель и помощь фермерам для ув</w:t>
      </w:r>
      <w:r w:rsidR="00B76975">
        <w:rPr>
          <w:rFonts w:cs="Times New Roman"/>
          <w:szCs w:val="28"/>
        </w:rPr>
        <w:t>еличения доходов</w:t>
      </w:r>
      <w:r>
        <w:rPr>
          <w:rFonts w:cs="Times New Roman"/>
          <w:szCs w:val="28"/>
        </w:rPr>
        <w:fldChar w:fldCharType="end"/>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В современном обществе различные традиционные ресурсы становятся все более дефицитными, что подчеркивает их большее стратегическое значение. Китайский «Закон о собственности» подтверждает право собственности на месторождения полезных ис</w:t>
      </w:r>
      <w:r>
        <w:rPr>
          <w:rFonts w:cs="Times New Roman"/>
          <w:color w:val="000000" w:themeColor="text1"/>
          <w:sz w:val="28"/>
          <w:szCs w:val="28"/>
          <w:lang w:eastAsia="zh-CN"/>
        </w:rPr>
        <w:t>копаемых, водные ресурсы, морские районы, ресурсы диких животных и растений и т. д. Это очень необходимо для рационального и эффективного использования ресурсов и защиты окружающей среды. Реализация прав землепользования предназначено для расширения кругоо</w:t>
      </w:r>
      <w:r>
        <w:rPr>
          <w:rFonts w:cs="Times New Roman"/>
          <w:color w:val="000000" w:themeColor="text1"/>
          <w:sz w:val="28"/>
          <w:szCs w:val="28"/>
          <w:lang w:eastAsia="zh-CN"/>
        </w:rPr>
        <w:t>борота товаров и лучшего использования экономической полезности товаров. Создание этой системы обращения - это не просто учиться на зарубежном опыте, но и исходить из реальных национальных социально-экономических условий жизни.</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Разделение прав на управлени</w:t>
      </w:r>
      <w:r>
        <w:rPr>
          <w:rFonts w:cs="Times New Roman"/>
          <w:color w:val="000000" w:themeColor="text1"/>
          <w:sz w:val="28"/>
          <w:szCs w:val="28"/>
          <w:lang w:eastAsia="zh-CN"/>
        </w:rPr>
        <w:t>е землей создает реальную институциональную основу для дилеммы безопасности сельскохозяйственных земель. С одной стороны, различные исследования передачи земли показали, что независимость прав землепользования от первоначальных прав на управление земельным</w:t>
      </w:r>
      <w:r>
        <w:rPr>
          <w:rFonts w:cs="Times New Roman"/>
          <w:color w:val="000000" w:themeColor="text1"/>
          <w:sz w:val="28"/>
          <w:szCs w:val="28"/>
          <w:lang w:eastAsia="zh-CN"/>
        </w:rPr>
        <w:t xml:space="preserve"> контрактом способствует созданию системы регистрации и сертификации прав управления земельным контрактом, так что передаваемые права на землю могут быть яснее. Среди </w:t>
      </w:r>
      <w:r>
        <w:rPr>
          <w:rFonts w:cs="Times New Roman"/>
          <w:color w:val="000000" w:themeColor="text1"/>
          <w:sz w:val="28"/>
          <w:szCs w:val="28"/>
          <w:lang w:eastAsia="zh-CN"/>
        </w:rPr>
        <w:lastRenderedPageBreak/>
        <w:t>них неспособность коллективной собственности на землю к обороту защищает права коллективн</w:t>
      </w:r>
      <w:r>
        <w:rPr>
          <w:rFonts w:cs="Times New Roman"/>
          <w:color w:val="000000" w:themeColor="text1"/>
          <w:sz w:val="28"/>
          <w:szCs w:val="28"/>
          <w:lang w:eastAsia="zh-CN"/>
        </w:rPr>
        <w:t xml:space="preserve">ой собственности, а неспособность заключать договор права </w:t>
      </w:r>
      <w:proofErr w:type="gramStart"/>
      <w:r>
        <w:rPr>
          <w:rFonts w:cs="Times New Roman"/>
          <w:color w:val="000000" w:themeColor="text1"/>
          <w:sz w:val="28"/>
          <w:szCs w:val="28"/>
          <w:lang w:eastAsia="zh-CN"/>
        </w:rPr>
        <w:t>на оборот защищает</w:t>
      </w:r>
      <w:proofErr w:type="gramEnd"/>
      <w:r>
        <w:rPr>
          <w:rFonts w:cs="Times New Roman"/>
          <w:color w:val="000000" w:themeColor="text1"/>
          <w:sz w:val="28"/>
          <w:szCs w:val="28"/>
          <w:lang w:eastAsia="zh-CN"/>
        </w:rPr>
        <w:t xml:space="preserve"> права индивидуальных подрядчиков и стимулирует функцию социального обеспечения сельских земель. С другой стороны, после того, как право заключения контракта и право управления раз</w:t>
      </w:r>
      <w:r>
        <w:rPr>
          <w:rFonts w:cs="Times New Roman"/>
          <w:color w:val="000000" w:themeColor="text1"/>
          <w:sz w:val="28"/>
          <w:szCs w:val="28"/>
          <w:lang w:eastAsia="zh-CN"/>
        </w:rPr>
        <w:t>делены, фермерские домохозяйства могут действовать самостоятельно, или они могут заложить право управления, или передать право управления другими способами. Фермеры, которые не могут погасить свои ипотечные долги в соответствии с согласованными сроками пог</w:t>
      </w:r>
      <w:r>
        <w:rPr>
          <w:rFonts w:cs="Times New Roman"/>
          <w:color w:val="000000" w:themeColor="text1"/>
          <w:sz w:val="28"/>
          <w:szCs w:val="28"/>
          <w:lang w:eastAsia="zh-CN"/>
        </w:rPr>
        <w:t>ашения, могут получить права на управление земельными ресурсами только на определенное количество лет, либо доход от сельскохозяйственной продукции или земельная рента, полученная от управления земельными ресурсами, будет выплачиваться преимущественно.</w:t>
      </w:r>
      <w:r>
        <w:rPr>
          <w:rStyle w:val="af3"/>
          <w:rFonts w:cs="Times New Roman"/>
          <w:color w:val="000000" w:themeColor="text1"/>
          <w:sz w:val="28"/>
          <w:szCs w:val="28"/>
          <w:lang w:val="en-US" w:eastAsia="zh-CN"/>
        </w:rPr>
        <w:footnoteReference w:id="3"/>
      </w:r>
      <w:r>
        <w:rPr>
          <w:rFonts w:cs="Times New Roman"/>
          <w:color w:val="000000" w:themeColor="text1"/>
          <w:sz w:val="28"/>
          <w:szCs w:val="28"/>
          <w:lang w:eastAsia="zh-CN"/>
        </w:rPr>
        <w:t xml:space="preserve"> Ни</w:t>
      </w:r>
      <w:r>
        <w:rPr>
          <w:rFonts w:cs="Times New Roman"/>
          <w:color w:val="000000" w:themeColor="text1"/>
          <w:sz w:val="28"/>
          <w:szCs w:val="28"/>
          <w:lang w:eastAsia="zh-CN"/>
        </w:rPr>
        <w:t>какие финансовые учреждения или другие кредиторы не может получить право на заключение договора. Таким образом, фермеры могут безопасно передавать свои права на управление землей для получения ренты и других соответствующих льгот, и в то же время они не бе</w:t>
      </w:r>
      <w:r>
        <w:rPr>
          <w:rFonts w:cs="Times New Roman"/>
          <w:color w:val="000000" w:themeColor="text1"/>
          <w:sz w:val="28"/>
          <w:szCs w:val="28"/>
          <w:lang w:eastAsia="zh-CN"/>
        </w:rPr>
        <w:t>спокоятся о потере договорных отношений по поводу использования земель, чтобы добиться и того, и другого.</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lastRenderedPageBreak/>
        <w:t>Концепция справедливости в распределении доходов от управления сельхозугодиями при разделении прав землепользования - это справедливость, основанная н</w:t>
      </w:r>
      <w:r>
        <w:rPr>
          <w:rFonts w:cs="Times New Roman"/>
          <w:color w:val="000000" w:themeColor="text1"/>
          <w:sz w:val="28"/>
          <w:szCs w:val="28"/>
          <w:lang w:eastAsia="zh-CN"/>
        </w:rPr>
        <w:t>а эффективности. Возвращение прав землепользования к сущности прав собственности составляет имущественную основу рыночного механизма распределения доходов от управления землями. Приобретение прав на управление землей не ограничивается членством в коллектив</w:t>
      </w:r>
      <w:r>
        <w:rPr>
          <w:rFonts w:cs="Times New Roman"/>
          <w:color w:val="000000" w:themeColor="text1"/>
          <w:sz w:val="28"/>
          <w:szCs w:val="28"/>
          <w:lang w:eastAsia="zh-CN"/>
        </w:rPr>
        <w:t>ных экономических организациях. Владельцы прав управления, обладающие волей и способностями, могут получить права на управление землей, заниматься сельскохозяйственным производством и получать выгоды от её масштабной эксплуатации. Фермеры имеют право свобо</w:t>
      </w:r>
      <w:r>
        <w:rPr>
          <w:rFonts w:cs="Times New Roman"/>
          <w:color w:val="000000" w:themeColor="text1"/>
          <w:sz w:val="28"/>
          <w:szCs w:val="28"/>
          <w:lang w:eastAsia="zh-CN"/>
        </w:rPr>
        <w:t>дно выбирать, передавать ли свои права управления в соответствии с семейными условиями. Основными факторами, влияющими на них, являются источник дохода и уровень гарантий занятости в течение обозримого будущего периода передачи. С точки зрения прав управле</w:t>
      </w:r>
      <w:r>
        <w:rPr>
          <w:rFonts w:cs="Times New Roman"/>
          <w:color w:val="000000" w:themeColor="text1"/>
          <w:sz w:val="28"/>
          <w:szCs w:val="28"/>
          <w:lang w:eastAsia="zh-CN"/>
        </w:rPr>
        <w:t>ния, расходы на передачу земель сельскохозяйственного назначения являются важным фактором, влияющим на ожидаемую доходность операционных инвестиций. Настойчиво повышать доход от обращения земли рыночно, в полной мере использовать активную роль цены в рацио</w:t>
      </w:r>
      <w:r>
        <w:rPr>
          <w:rFonts w:cs="Times New Roman"/>
          <w:color w:val="000000" w:themeColor="text1"/>
          <w:sz w:val="28"/>
          <w:szCs w:val="28"/>
          <w:lang w:eastAsia="zh-CN"/>
        </w:rPr>
        <w:t>нальном распределении ресурсов и надлежащим образом защищать интересы правообладателей земельных контрактов на управление и держателей прав на землепользование. Коллективная собственность крестьян на сельхозугодья гарантирует, что люди, живущие на коллекти</w:t>
      </w:r>
      <w:r>
        <w:rPr>
          <w:rFonts w:cs="Times New Roman"/>
          <w:color w:val="000000" w:themeColor="text1"/>
          <w:sz w:val="28"/>
          <w:szCs w:val="28"/>
          <w:lang w:eastAsia="zh-CN"/>
        </w:rPr>
        <w:t xml:space="preserve">вных землях сейчас и в </w:t>
      </w:r>
      <w:r>
        <w:rPr>
          <w:rFonts w:cs="Times New Roman"/>
          <w:color w:val="000000" w:themeColor="text1"/>
          <w:sz w:val="28"/>
          <w:szCs w:val="28"/>
          <w:lang w:eastAsia="zh-CN"/>
        </w:rPr>
        <w:lastRenderedPageBreak/>
        <w:t>будущем, смогут получить справедливое первоначальное распределение ресурсов сельскохозяйственных угодий. Системы «равного распределения» и «использования сельскохозяйственных земель», основанные на функции социального обеспечения сел</w:t>
      </w:r>
      <w:r>
        <w:rPr>
          <w:rFonts w:cs="Times New Roman"/>
          <w:color w:val="000000" w:themeColor="text1"/>
          <w:sz w:val="28"/>
          <w:szCs w:val="28"/>
          <w:lang w:eastAsia="zh-CN"/>
        </w:rPr>
        <w:t>ьскохозяйственных земель, неизбежно приводят к крайней фрагментации сельскохозяйственных угодий, низкой производительности труда, а семейное управление сельхозугодиями долгое время находилось на низком уровне. Безопасность может решить только проблему с ед</w:t>
      </w:r>
      <w:r>
        <w:rPr>
          <w:rFonts w:cs="Times New Roman"/>
          <w:color w:val="000000" w:themeColor="text1"/>
          <w:sz w:val="28"/>
          <w:szCs w:val="28"/>
          <w:lang w:eastAsia="zh-CN"/>
        </w:rPr>
        <w:t>ой и одеждой, а достичь идеала обогащения сложно.</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С усилением урбанизации, нормализацией разделения людей и земли, вызванной оборотом сельскохозяйственных земель, и постоянной дифференциацией сельских социальных классов, умеренное масштабное производство с</w:t>
      </w:r>
      <w:r>
        <w:rPr>
          <w:rFonts w:cs="Times New Roman"/>
          <w:color w:val="000000" w:themeColor="text1"/>
          <w:sz w:val="28"/>
          <w:szCs w:val="28"/>
          <w:lang w:eastAsia="zh-CN"/>
        </w:rPr>
        <w:t>тало неизбежным выбором для содействия эффективному и интенсивному использованию сельскохозяйственных земель</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р</w:t>
      </w:r>
      <w:proofErr w:type="gramEnd"/>
      <w:r>
        <w:rPr>
          <w:rFonts w:cs="Times New Roman"/>
          <w:color w:val="000000" w:themeColor="text1"/>
          <w:sz w:val="28"/>
          <w:szCs w:val="28"/>
          <w:lang w:eastAsia="zh-CN"/>
        </w:rPr>
        <w:t>есурсов и повысить уровень модернизации сельского хозяйства. Смысл политики разделения прав землепользования состоит в том, чтобы высвободить жиз</w:t>
      </w:r>
      <w:r>
        <w:rPr>
          <w:rFonts w:cs="Times New Roman"/>
          <w:color w:val="000000" w:themeColor="text1"/>
          <w:sz w:val="28"/>
          <w:szCs w:val="28"/>
          <w:lang w:eastAsia="zh-CN"/>
        </w:rPr>
        <w:t xml:space="preserve">неспособность прав землепользования путем стабилизации договорных отношений по землеустройству. С одной стороны, это может облегчить беспокойство рабочих-мигрантов, которые въехали в город или планируют въехать в город, так что они могут въехать в город с </w:t>
      </w:r>
      <w:r>
        <w:rPr>
          <w:rFonts w:cs="Times New Roman"/>
          <w:color w:val="000000" w:themeColor="text1"/>
          <w:sz w:val="28"/>
          <w:szCs w:val="28"/>
          <w:lang w:eastAsia="zh-CN"/>
        </w:rPr>
        <w:t xml:space="preserve">уверенностью, что они могут продолжать арендовать землю, и побудить их получить больше обрабатываемые земли от передачи прав землепользования, чем раньше. С </w:t>
      </w:r>
      <w:r>
        <w:rPr>
          <w:rFonts w:cs="Times New Roman"/>
          <w:color w:val="000000" w:themeColor="text1"/>
          <w:sz w:val="28"/>
          <w:szCs w:val="28"/>
          <w:lang w:eastAsia="zh-CN"/>
        </w:rPr>
        <w:lastRenderedPageBreak/>
        <w:t xml:space="preserve">другой </w:t>
      </w:r>
      <w:r>
        <w:rPr>
          <w:rStyle w:val="af3"/>
          <w:rFonts w:cs="Times New Roman"/>
          <w:color w:val="000000" w:themeColor="text1"/>
          <w:sz w:val="28"/>
          <w:szCs w:val="28"/>
          <w:lang w:eastAsia="zh-CN"/>
        </w:rPr>
        <w:footnoteReference w:id="4"/>
      </w:r>
      <w:r>
        <w:rPr>
          <w:rFonts w:cs="Times New Roman"/>
          <w:color w:val="000000" w:themeColor="text1"/>
          <w:sz w:val="28"/>
          <w:szCs w:val="28"/>
          <w:lang w:eastAsia="zh-CN"/>
        </w:rPr>
        <w:t>стороны, мы должны обеспечить спокойствие фермерам, которые возделывают свою землю или влад</w:t>
      </w:r>
      <w:r>
        <w:rPr>
          <w:rFonts w:cs="Times New Roman"/>
          <w:color w:val="000000" w:themeColor="text1"/>
          <w:sz w:val="28"/>
          <w:szCs w:val="28"/>
          <w:lang w:eastAsia="zh-CN"/>
        </w:rPr>
        <w:t>ельцам прав на землепользование вне коллективных экономических организаций, чтобы они могли продолжать увеличивать инвестиции в управление земельными ресурсами и получать доход от крупномасштабных операций. Разделение прав на землепользование предоставляет</w:t>
      </w:r>
      <w:r>
        <w:rPr>
          <w:rFonts w:cs="Times New Roman"/>
          <w:color w:val="000000" w:themeColor="text1"/>
          <w:sz w:val="28"/>
          <w:szCs w:val="28"/>
          <w:lang w:eastAsia="zh-CN"/>
        </w:rPr>
        <w:t xml:space="preserve"> подрядчикам и правообладателям возможность реализовать преимущества земли и способствует оптимальному распределению ресурсов пахотных земель на основе свободного выбора. </w:t>
      </w:r>
      <w:r>
        <w:rPr>
          <w:rStyle w:val="af3"/>
          <w:rFonts w:cs="Times New Roman"/>
          <w:color w:val="000000" w:themeColor="text1"/>
          <w:sz w:val="28"/>
          <w:szCs w:val="28"/>
          <w:lang w:val="en-US" w:eastAsia="zh-CN"/>
        </w:rPr>
        <w:footnoteReference w:id="5"/>
      </w:r>
      <w:r>
        <w:rPr>
          <w:rFonts w:cs="Times New Roman"/>
          <w:color w:val="000000" w:themeColor="text1"/>
          <w:sz w:val="28"/>
          <w:szCs w:val="28"/>
          <w:lang w:eastAsia="zh-CN"/>
        </w:rPr>
        <w:t>Владельцы прав на землепользование получают пахотные земли на рынке обращения прав н</w:t>
      </w:r>
      <w:r>
        <w:rPr>
          <w:rFonts w:cs="Times New Roman"/>
          <w:color w:val="000000" w:themeColor="text1"/>
          <w:sz w:val="28"/>
          <w:szCs w:val="28"/>
          <w:lang w:eastAsia="zh-CN"/>
        </w:rPr>
        <w:t>а землепользование и осознают преимущества масштабной работы в сельском хозяйстве, что эффективно решает проблему низкой эффективности управления, вызванную недостаточными управленческими способностями или желанием правообладателей, и поощряет права на упр</w:t>
      </w:r>
      <w:r>
        <w:rPr>
          <w:rFonts w:cs="Times New Roman"/>
          <w:color w:val="000000" w:themeColor="text1"/>
          <w:sz w:val="28"/>
          <w:szCs w:val="28"/>
          <w:lang w:eastAsia="zh-CN"/>
        </w:rPr>
        <w:t xml:space="preserve">авление земельными ресурсами. Арендаторы должны в полной мере использовать возможности собственного бизнеса, чтобы привлечь больше </w:t>
      </w:r>
      <w:proofErr w:type="gramStart"/>
      <w:r>
        <w:rPr>
          <w:rFonts w:cs="Times New Roman"/>
          <w:color w:val="000000" w:themeColor="text1"/>
          <w:sz w:val="28"/>
          <w:szCs w:val="28"/>
          <w:lang w:eastAsia="zh-CN"/>
        </w:rPr>
        <w:t>бизнес-ресурсов</w:t>
      </w:r>
      <w:proofErr w:type="gramEnd"/>
      <w:r>
        <w:rPr>
          <w:rFonts w:cs="Times New Roman"/>
          <w:color w:val="000000" w:themeColor="text1"/>
          <w:sz w:val="28"/>
          <w:szCs w:val="28"/>
          <w:lang w:eastAsia="zh-CN"/>
        </w:rPr>
        <w:t>, получить доход от масштабного бизнеса и отразить сглаживающий эффект от предельного выпуска оборота прав соб</w:t>
      </w:r>
      <w:r>
        <w:rPr>
          <w:rFonts w:cs="Times New Roman"/>
          <w:color w:val="000000" w:themeColor="text1"/>
          <w:sz w:val="28"/>
          <w:szCs w:val="28"/>
          <w:lang w:eastAsia="zh-CN"/>
        </w:rPr>
        <w:t>ственности на землю и эффект прибыли от транзакции.</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lastRenderedPageBreak/>
        <w:t>Корректировка структуры сельскохозяйственной отрасли для реализации развития современного сельского хозяйства.</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Основное правило рыночной экономики - стремление к максимальной эффективности. Следовательно,</w:t>
      </w:r>
      <w:r>
        <w:rPr>
          <w:rFonts w:cs="Times New Roman"/>
          <w:color w:val="000000" w:themeColor="text1"/>
          <w:sz w:val="28"/>
          <w:szCs w:val="28"/>
          <w:lang w:eastAsia="zh-CN"/>
        </w:rPr>
        <w:t xml:space="preserve"> экономика, не стремящаяся к максимальной эффективности, определенно не является рыночной экономикой. Максимизация выгод требует от субъектов </w:t>
      </w:r>
      <w:proofErr w:type="gramStart"/>
      <w:r>
        <w:rPr>
          <w:rFonts w:cs="Times New Roman"/>
          <w:color w:val="000000" w:themeColor="text1"/>
          <w:sz w:val="28"/>
          <w:szCs w:val="28"/>
          <w:lang w:eastAsia="zh-CN"/>
        </w:rPr>
        <w:t>рынка выбора разумного способа использования ограниченных ресурсов</w:t>
      </w:r>
      <w:proofErr w:type="gramEnd"/>
      <w:r>
        <w:rPr>
          <w:rFonts w:cs="Times New Roman"/>
          <w:color w:val="000000" w:themeColor="text1"/>
          <w:sz w:val="28"/>
          <w:szCs w:val="28"/>
          <w:lang w:eastAsia="zh-CN"/>
        </w:rPr>
        <w:t xml:space="preserve"> и реализации максимальной ценности ограниченных</w:t>
      </w:r>
      <w:r>
        <w:rPr>
          <w:rFonts w:cs="Times New Roman"/>
          <w:color w:val="000000" w:themeColor="text1"/>
          <w:sz w:val="28"/>
          <w:szCs w:val="28"/>
          <w:lang w:eastAsia="zh-CN"/>
        </w:rPr>
        <w:t xml:space="preserve"> ресурсов. Когда право собственности на ресурсы и права на использование ресурсов противоречат друг другу, распределение ограниченных ресурсов определенным образом может решить только проблему потребностей в использовании ресурсов.</w:t>
      </w:r>
      <w:r>
        <w:rPr>
          <w:rStyle w:val="af3"/>
          <w:rFonts w:cs="Times New Roman"/>
          <w:color w:val="000000" w:themeColor="text1"/>
          <w:sz w:val="28"/>
          <w:szCs w:val="28"/>
          <w:lang w:val="en-US" w:eastAsia="zh-CN"/>
        </w:rPr>
        <w:footnoteReference w:id="6"/>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С точки зрения права и </w:t>
      </w:r>
      <w:r>
        <w:rPr>
          <w:rFonts w:cs="Times New Roman"/>
          <w:color w:val="000000" w:themeColor="text1"/>
          <w:sz w:val="28"/>
          <w:szCs w:val="28"/>
          <w:lang w:eastAsia="zh-CN"/>
        </w:rPr>
        <w:t>экономики принцип интереса является основой для установления права, а также единственной отправной точкой и конечной точкой права. В конечном итоге все правовые нормы, правовые системы и правовая деятельность должны быть направлены на эффективное использов</w:t>
      </w:r>
      <w:r>
        <w:rPr>
          <w:rFonts w:cs="Times New Roman"/>
          <w:color w:val="000000" w:themeColor="text1"/>
          <w:sz w:val="28"/>
          <w:szCs w:val="28"/>
          <w:lang w:eastAsia="zh-CN"/>
        </w:rPr>
        <w:t>ание ресурсов и максимальное увеличение социальной собственности.</w:t>
      </w:r>
      <w:r>
        <w:rPr>
          <w:rStyle w:val="af3"/>
          <w:rFonts w:cs="Times New Roman"/>
          <w:color w:val="000000" w:themeColor="text1"/>
          <w:sz w:val="28"/>
          <w:szCs w:val="28"/>
          <w:lang w:val="en-US" w:eastAsia="zh-CN"/>
        </w:rPr>
        <w:footnoteReference w:id="7"/>
      </w:r>
      <w:r>
        <w:rPr>
          <w:rFonts w:cs="Times New Roman"/>
          <w:color w:val="000000" w:themeColor="text1"/>
          <w:sz w:val="28"/>
          <w:szCs w:val="28"/>
          <w:lang w:eastAsia="zh-CN"/>
        </w:rPr>
        <w:t xml:space="preserve"> После разделения прав землепользования два аспекта помогут скорректировать структуру сельскохозяйственной отрасли и </w:t>
      </w:r>
      <w:r>
        <w:rPr>
          <w:rFonts w:cs="Times New Roman"/>
          <w:color w:val="000000" w:themeColor="text1"/>
          <w:sz w:val="28"/>
          <w:szCs w:val="28"/>
          <w:lang w:eastAsia="zh-CN"/>
        </w:rPr>
        <w:lastRenderedPageBreak/>
        <w:t>реализовать развитие современного сельского хозяйства: первый - это созда</w:t>
      </w:r>
      <w:r>
        <w:rPr>
          <w:rFonts w:cs="Times New Roman"/>
          <w:color w:val="000000" w:themeColor="text1"/>
          <w:sz w:val="28"/>
          <w:szCs w:val="28"/>
          <w:lang w:eastAsia="zh-CN"/>
        </w:rPr>
        <w:t>ние рынка передачи прав на землепользование, который экономит транзакционные издержки для передачи обеими сторонами и решает проблему информации</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а</w:t>
      </w:r>
      <w:proofErr w:type="gramEnd"/>
      <w:r>
        <w:rPr>
          <w:rFonts w:cs="Times New Roman"/>
          <w:color w:val="000000" w:themeColor="text1"/>
          <w:sz w:val="28"/>
          <w:szCs w:val="28"/>
          <w:lang w:eastAsia="zh-CN"/>
        </w:rPr>
        <w:t>симметрия и экономическое развитие. Проблема асимметрии статуса способствует справедливой конкуренции и рацио</w:t>
      </w:r>
      <w:r>
        <w:rPr>
          <w:rFonts w:cs="Times New Roman"/>
          <w:color w:val="000000" w:themeColor="text1"/>
          <w:sz w:val="28"/>
          <w:szCs w:val="28"/>
          <w:lang w:eastAsia="zh-CN"/>
        </w:rPr>
        <w:t xml:space="preserve">нальному распределению ресурсов; во-вторых, обеспечение социальной защиты фермеров, работающих в городах, с </w:t>
      </w:r>
      <w:proofErr w:type="gramStart"/>
      <w:r>
        <w:rPr>
          <w:rFonts w:cs="Times New Roman"/>
          <w:color w:val="000000" w:themeColor="text1"/>
          <w:sz w:val="28"/>
          <w:szCs w:val="28"/>
          <w:lang w:eastAsia="zh-CN"/>
        </w:rPr>
        <w:t>тем</w:t>
      </w:r>
      <w:proofErr w:type="gramEnd"/>
      <w:r>
        <w:rPr>
          <w:rFonts w:cs="Times New Roman"/>
          <w:color w:val="000000" w:themeColor="text1"/>
          <w:sz w:val="28"/>
          <w:szCs w:val="28"/>
          <w:lang w:eastAsia="zh-CN"/>
        </w:rPr>
        <w:t xml:space="preserve"> чтобы они могли безопасно передавать сельскохозяйственные земли и осуществлять крупномасштабные операции.</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Функция социального обеспечения фермер</w:t>
      </w:r>
      <w:r>
        <w:rPr>
          <w:rFonts w:cs="Times New Roman"/>
          <w:color w:val="000000" w:themeColor="text1"/>
          <w:sz w:val="28"/>
          <w:szCs w:val="28"/>
          <w:lang w:eastAsia="zh-CN"/>
        </w:rPr>
        <w:t>ов, выполняемая в рамках права на договорное управление землей, органично интегрировано с семейным договорным управлением землей. Этот вид гарантии представляет собой низкоуровневую гарантию, которая может удовлетворить только базовые потребности выживания</w:t>
      </w:r>
      <w:r>
        <w:rPr>
          <w:rFonts w:cs="Times New Roman"/>
          <w:color w:val="000000" w:themeColor="text1"/>
          <w:sz w:val="28"/>
          <w:szCs w:val="28"/>
          <w:lang w:eastAsia="zh-CN"/>
        </w:rPr>
        <w:t>. Разделение прав землепользования является лишь целью увеличения дохода от обращения прав землепользования и не может иметь полноценного смысла сохранения прав контракта. На данном этапе у сельхозугодий еще есть гарантийная функция</w:t>
      </w:r>
      <w:proofErr w:type="gramStart"/>
      <w:r>
        <w:rPr>
          <w:rFonts w:cs="Times New Roman"/>
          <w:color w:val="000000" w:themeColor="text1"/>
          <w:sz w:val="28"/>
          <w:szCs w:val="28"/>
          <w:lang w:eastAsia="zh-CN"/>
        </w:rPr>
        <w:t>.В</w:t>
      </w:r>
      <w:proofErr w:type="gramEnd"/>
      <w:r>
        <w:rPr>
          <w:rFonts w:cs="Times New Roman"/>
          <w:color w:val="000000" w:themeColor="text1"/>
          <w:sz w:val="28"/>
          <w:szCs w:val="28"/>
          <w:lang w:eastAsia="zh-CN"/>
        </w:rPr>
        <w:t xml:space="preserve"> процессе содействия о</w:t>
      </w:r>
      <w:r>
        <w:rPr>
          <w:rFonts w:cs="Times New Roman"/>
          <w:color w:val="000000" w:themeColor="text1"/>
          <w:sz w:val="28"/>
          <w:szCs w:val="28"/>
          <w:lang w:eastAsia="zh-CN"/>
        </w:rPr>
        <w:t>бороту земли, только выплата фермерам реализуемой стоимости дохода от прав на управление земельным контрактом не сможет получить работу, связанную с предыдущими правами на управление земельным контрактом. Таким образом, большое количество излишков сельскох</w:t>
      </w:r>
      <w:r>
        <w:rPr>
          <w:rFonts w:cs="Times New Roman"/>
          <w:color w:val="000000" w:themeColor="text1"/>
          <w:sz w:val="28"/>
          <w:szCs w:val="28"/>
          <w:lang w:eastAsia="zh-CN"/>
        </w:rPr>
        <w:t xml:space="preserve">озяйственных рабочих сталкивается с риском потерять </w:t>
      </w:r>
      <w:r>
        <w:rPr>
          <w:rFonts w:cs="Times New Roman"/>
          <w:color w:val="000000" w:themeColor="text1"/>
          <w:sz w:val="28"/>
          <w:szCs w:val="28"/>
          <w:lang w:eastAsia="zh-CN"/>
        </w:rPr>
        <w:lastRenderedPageBreak/>
        <w:t>землю, потерять власть и потерять работу, что приведет к серьезным проблемам с обеспечением средств к существованию и социальным скрытым опасностям для страны</w:t>
      </w:r>
      <w:proofErr w:type="gramStart"/>
      <w:r>
        <w:rPr>
          <w:rFonts w:cs="Times New Roman"/>
          <w:color w:val="000000" w:themeColor="text1"/>
          <w:sz w:val="28"/>
          <w:szCs w:val="28"/>
          <w:lang w:eastAsia="zh-CN"/>
        </w:rPr>
        <w:t>.П</w:t>
      </w:r>
      <w:proofErr w:type="gramEnd"/>
      <w:r>
        <w:rPr>
          <w:rFonts w:cs="Times New Roman"/>
          <w:color w:val="000000" w:themeColor="text1"/>
          <w:sz w:val="28"/>
          <w:szCs w:val="28"/>
          <w:lang w:eastAsia="zh-CN"/>
        </w:rPr>
        <w:t>оэтому, когда фермеры входят в город для про</w:t>
      </w:r>
      <w:r>
        <w:rPr>
          <w:rFonts w:cs="Times New Roman"/>
          <w:color w:val="000000" w:themeColor="text1"/>
          <w:sz w:val="28"/>
          <w:szCs w:val="28"/>
          <w:lang w:eastAsia="zh-CN"/>
        </w:rPr>
        <w:t>изводства и жизни, обеспечьте соответствующие услуги по обеспечению безопасности городской жизни, чтобы они могли спокойно жить в городе. Только когда их жизнь гарантирована, они могут безопасно передать землю.</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Повышая уровень механизации для расширения об</w:t>
      </w:r>
      <w:r>
        <w:rPr>
          <w:rFonts w:cs="Times New Roman"/>
          <w:color w:val="000000" w:themeColor="text1"/>
          <w:sz w:val="28"/>
          <w:szCs w:val="28"/>
          <w:lang w:eastAsia="zh-CN"/>
        </w:rPr>
        <w:t>ласти управления земельными ресурсами, когда машины в значительной степени заменяют человеческий труд, некоторые люди уйдут с рынка сельскохозяйственного труда. Следовательно, необходимо принять меры для этой части сельской рабочей силы. Перевод рабочей си</w:t>
      </w:r>
      <w:r>
        <w:rPr>
          <w:rFonts w:cs="Times New Roman"/>
          <w:color w:val="000000" w:themeColor="text1"/>
          <w:sz w:val="28"/>
          <w:szCs w:val="28"/>
          <w:lang w:eastAsia="zh-CN"/>
        </w:rPr>
        <w:t>лы из сельской местности в город - это не простой перевод рабочей силы, который сталкивается с множеством практических проблем. Как добиться стабильности перевода в этом процессе, особенно необходимо, и это также важный фактор, влияющий на долгосрочную пер</w:t>
      </w:r>
      <w:r>
        <w:rPr>
          <w:rFonts w:cs="Times New Roman"/>
          <w:color w:val="000000" w:themeColor="text1"/>
          <w:sz w:val="28"/>
          <w:szCs w:val="28"/>
          <w:lang w:eastAsia="zh-CN"/>
        </w:rPr>
        <w:t>спективу</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с</w:t>
      </w:r>
      <w:proofErr w:type="gramEnd"/>
      <w:r>
        <w:rPr>
          <w:rFonts w:cs="Times New Roman"/>
          <w:color w:val="000000" w:themeColor="text1"/>
          <w:sz w:val="28"/>
          <w:szCs w:val="28"/>
          <w:lang w:eastAsia="zh-CN"/>
        </w:rPr>
        <w:t xml:space="preserve">рок стабильной эксплуатации сельских прав землеустройства после передачи фактора. Любая передача прав землепользования, которая не может достичь стабильного масштаба операций, не заслуживает поощрения и поощрения. Поэтому по-прежнему необходимо </w:t>
      </w:r>
      <w:r>
        <w:rPr>
          <w:rFonts w:cs="Times New Roman"/>
          <w:color w:val="000000" w:themeColor="text1"/>
          <w:sz w:val="28"/>
          <w:szCs w:val="28"/>
          <w:lang w:eastAsia="zh-CN"/>
        </w:rPr>
        <w:t>укреплять безопасность сре</w:t>
      </w:r>
      <w:proofErr w:type="gramStart"/>
      <w:r>
        <w:rPr>
          <w:rFonts w:cs="Times New Roman"/>
          <w:color w:val="000000" w:themeColor="text1"/>
          <w:sz w:val="28"/>
          <w:szCs w:val="28"/>
          <w:lang w:eastAsia="zh-CN"/>
        </w:rPr>
        <w:t>дств к с</w:t>
      </w:r>
      <w:proofErr w:type="gramEnd"/>
      <w:r>
        <w:rPr>
          <w:rFonts w:cs="Times New Roman"/>
          <w:color w:val="000000" w:themeColor="text1"/>
          <w:sz w:val="28"/>
          <w:szCs w:val="28"/>
          <w:lang w:eastAsia="zh-CN"/>
        </w:rPr>
        <w:t xml:space="preserve">уществованию трудящихся-мигрантов, чтобы избежать того, чтобы переданные права </w:t>
      </w:r>
      <w:r>
        <w:rPr>
          <w:rFonts w:cs="Times New Roman"/>
          <w:color w:val="000000" w:themeColor="text1"/>
          <w:sz w:val="28"/>
          <w:szCs w:val="28"/>
          <w:lang w:eastAsia="zh-CN"/>
        </w:rPr>
        <w:lastRenderedPageBreak/>
        <w:t>землепользования не были стабильными из-за фермеров возвращаясь в свои родные города.</w:t>
      </w:r>
      <w:r>
        <w:rPr>
          <w:rStyle w:val="af3"/>
          <w:rFonts w:cs="Times New Roman"/>
          <w:color w:val="000000" w:themeColor="text1"/>
          <w:sz w:val="28"/>
          <w:szCs w:val="28"/>
          <w:lang w:val="en-US" w:eastAsia="zh-CN"/>
        </w:rPr>
        <w:footnoteReference w:id="8"/>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Разделение прав на землепользование и содействие передач</w:t>
      </w:r>
      <w:r>
        <w:rPr>
          <w:rFonts w:cs="Times New Roman"/>
          <w:color w:val="000000" w:themeColor="text1"/>
          <w:sz w:val="28"/>
          <w:szCs w:val="28"/>
          <w:lang w:eastAsia="zh-CN"/>
        </w:rPr>
        <w:t xml:space="preserve">е прав на землепользование создали необходимые условия для диверсифицированной модели управления сельхозугодиями. По сравнению с разделением коллективной собственности на землю и прав на управление земельным договором, разделение прав на управление землей </w:t>
      </w:r>
      <w:r>
        <w:rPr>
          <w:rFonts w:cs="Times New Roman"/>
          <w:color w:val="000000" w:themeColor="text1"/>
          <w:sz w:val="28"/>
          <w:szCs w:val="28"/>
          <w:lang w:eastAsia="zh-CN"/>
        </w:rPr>
        <w:t>больше фокусируется на упорядоченном обращении прав на управление землей. Путем стабилизации договорных отношений, высвобождения жизнеспособности прав землепользования и передачи ограниченных ресурсов пахотных земель в более крупном масштабе можно повысить</w:t>
      </w:r>
      <w:r>
        <w:rPr>
          <w:rFonts w:cs="Times New Roman"/>
          <w:color w:val="000000" w:themeColor="text1"/>
          <w:sz w:val="28"/>
          <w:szCs w:val="28"/>
          <w:lang w:eastAsia="zh-CN"/>
        </w:rPr>
        <w:t xml:space="preserve"> эффективность распределения ресурсов пахотных земель. Только упорядоченное обращение земли может сформировать соответствующий масштаб землеустройства. Только за счет умеренных масштабов деятельности, энергичного возделывания и поддержки семейных ферм, кру</w:t>
      </w:r>
      <w:r>
        <w:rPr>
          <w:rFonts w:cs="Times New Roman"/>
          <w:color w:val="000000" w:themeColor="text1"/>
          <w:sz w:val="28"/>
          <w:szCs w:val="28"/>
          <w:lang w:eastAsia="zh-CN"/>
        </w:rPr>
        <w:t>пных профессиональных домашних хозяйств, профессиональных кооперативов фермеров, ведущих предприятий сельскохозяйственной индустриализации и других диверсифицированных новых сельскохозяйственных предприятий можно изменить ситуацию с землей площадью один ак</w:t>
      </w:r>
      <w:r>
        <w:rPr>
          <w:rFonts w:cs="Times New Roman"/>
          <w:color w:val="000000" w:themeColor="text1"/>
          <w:sz w:val="28"/>
          <w:szCs w:val="28"/>
          <w:lang w:eastAsia="zh-CN"/>
        </w:rPr>
        <w:t>р и тремя разделами. сельскохозяйственные операции также могут принести большую прибыль</w:t>
      </w:r>
      <w:proofErr w:type="gramStart"/>
      <w:r>
        <w:rPr>
          <w:rFonts w:cs="Times New Roman"/>
          <w:color w:val="000000" w:themeColor="text1"/>
          <w:sz w:val="28"/>
          <w:szCs w:val="28"/>
          <w:lang w:eastAsia="zh-CN"/>
        </w:rPr>
        <w:t>.П</w:t>
      </w:r>
      <w:proofErr w:type="gramEnd"/>
      <w:r>
        <w:rPr>
          <w:rFonts w:cs="Times New Roman"/>
          <w:color w:val="000000" w:themeColor="text1"/>
          <w:sz w:val="28"/>
          <w:szCs w:val="28"/>
          <w:lang w:eastAsia="zh-CN"/>
        </w:rPr>
        <w:t xml:space="preserve">ри улучшении можно </w:t>
      </w:r>
      <w:r>
        <w:rPr>
          <w:rFonts w:cs="Times New Roman"/>
          <w:color w:val="000000" w:themeColor="text1"/>
          <w:sz w:val="28"/>
          <w:szCs w:val="28"/>
          <w:lang w:eastAsia="zh-CN"/>
        </w:rPr>
        <w:lastRenderedPageBreak/>
        <w:t>также значительно увеличить сельскохозяйственный доход и значительно повысить сравнительную эффективность сельскохозяйственных операций. Таким образ</w:t>
      </w:r>
      <w:r>
        <w:rPr>
          <w:rFonts w:cs="Times New Roman"/>
          <w:color w:val="000000" w:themeColor="text1"/>
          <w:sz w:val="28"/>
          <w:szCs w:val="28"/>
          <w:lang w:eastAsia="zh-CN"/>
        </w:rPr>
        <w:t>ом, режим управления семейным контрактом постепенно изменился с режима коллективного владения землей и режима самостоятельной работы фермера на систему коллективной собственности. Режим сосуществования самостоятельных, кооперативных и корпоративных операци</w:t>
      </w:r>
      <w:r>
        <w:rPr>
          <w:rFonts w:cs="Times New Roman"/>
          <w:color w:val="000000" w:themeColor="text1"/>
          <w:sz w:val="28"/>
          <w:szCs w:val="28"/>
          <w:lang w:eastAsia="zh-CN"/>
        </w:rPr>
        <w:t>й фермера может больше эффективно поддерживать продовольственную безопасность</w:t>
      </w:r>
      <w:proofErr w:type="gramStart"/>
      <w:r>
        <w:rPr>
          <w:rFonts w:cs="Times New Roman"/>
          <w:color w:val="000000" w:themeColor="text1"/>
          <w:sz w:val="28"/>
          <w:szCs w:val="28"/>
          <w:lang w:eastAsia="zh-CN"/>
        </w:rPr>
        <w:t>.О</w:t>
      </w:r>
      <w:proofErr w:type="gramEnd"/>
      <w:r>
        <w:rPr>
          <w:rFonts w:cs="Times New Roman"/>
          <w:color w:val="000000" w:themeColor="text1"/>
          <w:sz w:val="28"/>
          <w:szCs w:val="28"/>
          <w:lang w:eastAsia="zh-CN"/>
        </w:rPr>
        <w:t>ткрыть путь модернизации сельского хозяйства с китайской спецификой.</w:t>
      </w:r>
    </w:p>
    <w:p w:rsidR="00C219B0" w:rsidRDefault="00C219B0">
      <w:pPr>
        <w:pStyle w:val="3"/>
        <w:spacing w:line="360" w:lineRule="auto"/>
        <w:rPr>
          <w:rFonts w:cs="Times New Roman"/>
          <w:szCs w:val="28"/>
        </w:rPr>
      </w:pPr>
      <w:hyperlink w:anchor="_Toc20757" w:history="1">
        <w:r w:rsidR="00B76975">
          <w:rPr>
            <w:rFonts w:cs="Times New Roman"/>
            <w:szCs w:val="28"/>
          </w:rPr>
          <w:t>Поддержка стабильных отношений передачи земли в аренду</w:t>
        </w:r>
        <w:r w:rsidR="00B76975">
          <w:rPr>
            <w:rFonts w:cs="Times New Roman"/>
            <w:szCs w:val="28"/>
          </w:rPr>
          <w:tab/>
        </w:r>
      </w:hyperlink>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Система собственности в</w:t>
      </w:r>
      <w:r>
        <w:rPr>
          <w:rFonts w:cs="Times New Roman"/>
          <w:color w:val="000000" w:themeColor="text1"/>
          <w:sz w:val="28"/>
          <w:szCs w:val="28"/>
          <w:lang w:eastAsia="zh-CN"/>
        </w:rPr>
        <w:t xml:space="preserve"> праве собственности напрямую отражает основную экономическую систему общества страны. Различные типы собственности, перечисленные в китайском «Законе о собственности», напрямую отражают экономическую систему Китая, в которой преобладает государственная со</w:t>
      </w:r>
      <w:r>
        <w:rPr>
          <w:rFonts w:cs="Times New Roman"/>
          <w:color w:val="000000" w:themeColor="text1"/>
          <w:sz w:val="28"/>
          <w:szCs w:val="28"/>
          <w:lang w:eastAsia="zh-CN"/>
        </w:rPr>
        <w:t>бственность, и экономика систем множественной собственности развивается вместе. Что касается основных прав собственности, которые отражают отношения собственности, если сторонам разрешено творить по своему желанию, это неизбежно нанесет ущерб базовой эконо</w:t>
      </w:r>
      <w:r>
        <w:rPr>
          <w:rFonts w:cs="Times New Roman"/>
          <w:color w:val="000000" w:themeColor="text1"/>
          <w:sz w:val="28"/>
          <w:szCs w:val="28"/>
          <w:lang w:eastAsia="zh-CN"/>
        </w:rPr>
        <w:t>мической системе Китая</w:t>
      </w:r>
      <w:proofErr w:type="gramStart"/>
      <w:r>
        <w:rPr>
          <w:rFonts w:cs="Times New Roman"/>
          <w:color w:val="000000" w:themeColor="text1"/>
          <w:sz w:val="28"/>
          <w:szCs w:val="28"/>
          <w:lang w:eastAsia="zh-CN"/>
        </w:rPr>
        <w:t>.В</w:t>
      </w:r>
      <w:proofErr w:type="gramEnd"/>
      <w:r>
        <w:rPr>
          <w:rFonts w:cs="Times New Roman"/>
          <w:color w:val="000000" w:themeColor="text1"/>
          <w:sz w:val="28"/>
          <w:szCs w:val="28"/>
          <w:lang w:eastAsia="zh-CN"/>
        </w:rPr>
        <w:t xml:space="preserve"> конечном итоге причина принятия принципа установленных законом прав собственности заключается в том, что система прав собственности связана с основной экономической системой </w:t>
      </w:r>
      <w:r>
        <w:rPr>
          <w:rFonts w:cs="Times New Roman"/>
          <w:color w:val="000000" w:themeColor="text1"/>
          <w:sz w:val="28"/>
          <w:szCs w:val="28"/>
          <w:lang w:eastAsia="zh-CN"/>
        </w:rPr>
        <w:lastRenderedPageBreak/>
        <w:t>страны. Будь то системный или стоимостной уровень, положе</w:t>
      </w:r>
      <w:r>
        <w:rPr>
          <w:rFonts w:cs="Times New Roman"/>
          <w:color w:val="000000" w:themeColor="text1"/>
          <w:sz w:val="28"/>
          <w:szCs w:val="28"/>
          <w:lang w:eastAsia="zh-CN"/>
        </w:rPr>
        <w:t>ния закона об этом принципе очень важны</w:t>
      </w:r>
      <w:proofErr w:type="gramStart"/>
      <w:r>
        <w:rPr>
          <w:rFonts w:cs="Times New Roman"/>
          <w:color w:val="000000" w:themeColor="text1"/>
          <w:sz w:val="28"/>
          <w:szCs w:val="28"/>
          <w:lang w:eastAsia="zh-CN"/>
        </w:rPr>
        <w:t>.С</w:t>
      </w:r>
      <w:proofErr w:type="gramEnd"/>
      <w:r>
        <w:rPr>
          <w:rFonts w:cs="Times New Roman"/>
          <w:color w:val="000000" w:themeColor="text1"/>
          <w:sz w:val="28"/>
          <w:szCs w:val="28"/>
          <w:lang w:eastAsia="zh-CN"/>
        </w:rPr>
        <w:t>ледовательно, виды прав собственности должны быть подтверждены законом о правах собственности, чтобы подтверждать и укреплять социально-экономические отношения и поддерживать нормальный общественный порядок. Другими</w:t>
      </w:r>
      <w:r>
        <w:rPr>
          <w:rFonts w:cs="Times New Roman"/>
          <w:color w:val="000000" w:themeColor="text1"/>
          <w:sz w:val="28"/>
          <w:szCs w:val="28"/>
          <w:lang w:eastAsia="zh-CN"/>
        </w:rPr>
        <w:t xml:space="preserve"> словами, отношения собственности могут стать имущественными правоотношениями только после корректировки системы собственности, чтобы прояснить право собственности и определить содержание прав и обязанностей</w:t>
      </w:r>
      <w:proofErr w:type="gramStart"/>
      <w:r>
        <w:rPr>
          <w:rFonts w:cs="Times New Roman"/>
          <w:color w:val="000000" w:themeColor="text1"/>
          <w:sz w:val="28"/>
          <w:szCs w:val="28"/>
          <w:lang w:eastAsia="zh-CN"/>
        </w:rPr>
        <w:t>.П</w:t>
      </w:r>
      <w:proofErr w:type="gramEnd"/>
      <w:r>
        <w:rPr>
          <w:rFonts w:cs="Times New Roman"/>
          <w:color w:val="000000" w:themeColor="text1"/>
          <w:sz w:val="28"/>
          <w:szCs w:val="28"/>
          <w:lang w:eastAsia="zh-CN"/>
        </w:rPr>
        <w:t>рава собственности являются основными имуществе</w:t>
      </w:r>
      <w:r>
        <w:rPr>
          <w:rFonts w:cs="Times New Roman"/>
          <w:color w:val="000000" w:themeColor="text1"/>
          <w:sz w:val="28"/>
          <w:szCs w:val="28"/>
          <w:lang w:eastAsia="zh-CN"/>
        </w:rPr>
        <w:t>нными правами граждан. Они связаны с основными правами человека граждан и являются основой для поселения граждан. Если определенному лицу, групповому волею и государственным органам разрешить произвольно указывать виды личных имущественных прав граждан и о</w:t>
      </w:r>
      <w:r>
        <w:rPr>
          <w:rFonts w:cs="Times New Roman"/>
          <w:color w:val="000000" w:themeColor="text1"/>
          <w:sz w:val="28"/>
          <w:szCs w:val="28"/>
          <w:lang w:eastAsia="zh-CN"/>
        </w:rPr>
        <w:t>граничивать содержание имущественных прав граждан посредством различных нормативных документов, то имущественные права граждан будут находиться в нестабильном состоянии. Мало того, что законные права собственности граждан будут нарушены ненадлежащим образо</w:t>
      </w:r>
      <w:r>
        <w:rPr>
          <w:rFonts w:cs="Times New Roman"/>
          <w:color w:val="000000" w:themeColor="text1"/>
          <w:sz w:val="28"/>
          <w:szCs w:val="28"/>
          <w:lang w:eastAsia="zh-CN"/>
        </w:rPr>
        <w:t>м, это также нанесет ущерб основам верховенства закона. Следует также отметить, что положения Закона о правах узуфрукта, обеспечительных вещных прав и изменений в вещных правах также тесно связаны с отношениями собственности. Эти системы являются конкретны</w:t>
      </w:r>
      <w:r>
        <w:rPr>
          <w:rFonts w:cs="Times New Roman"/>
          <w:color w:val="000000" w:themeColor="text1"/>
          <w:sz w:val="28"/>
          <w:szCs w:val="28"/>
          <w:lang w:eastAsia="zh-CN"/>
        </w:rPr>
        <w:t xml:space="preserve">ми проявлениями владения, обращения и </w:t>
      </w:r>
      <w:proofErr w:type="gramStart"/>
      <w:r>
        <w:rPr>
          <w:rFonts w:cs="Times New Roman"/>
          <w:color w:val="000000" w:themeColor="text1"/>
          <w:sz w:val="28"/>
          <w:szCs w:val="28"/>
          <w:lang w:eastAsia="zh-CN"/>
        </w:rPr>
        <w:t>использования</w:t>
      </w:r>
      <w:proofErr w:type="gramEnd"/>
      <w:r>
        <w:rPr>
          <w:rFonts w:cs="Times New Roman"/>
          <w:color w:val="000000" w:themeColor="text1"/>
          <w:sz w:val="28"/>
          <w:szCs w:val="28"/>
          <w:lang w:eastAsia="zh-CN"/>
        </w:rPr>
        <w:t xml:space="preserve"> различных недвижимость в законе о вещных правах.</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lastRenderedPageBreak/>
        <w:t>Установление прав землепользования в качестве права пользования может быть подчеркнуто тем, что вещные права устанавливаются четкими положениями закона. Он</w:t>
      </w:r>
      <w:r>
        <w:rPr>
          <w:rFonts w:cs="Times New Roman"/>
          <w:color w:val="000000" w:themeColor="text1"/>
          <w:sz w:val="28"/>
          <w:szCs w:val="28"/>
          <w:lang w:eastAsia="zh-CN"/>
        </w:rPr>
        <w:t>и являются имущественными и исключительными. В процессе передачи вещных прав участвуют различные субъекты, и это может быть своего рода Обращение с денежными выплатами. Следовательно, невозможно создать право собственности путем достижения соглашения между</w:t>
      </w:r>
      <w:r>
        <w:rPr>
          <w:rFonts w:cs="Times New Roman"/>
          <w:color w:val="000000" w:themeColor="text1"/>
          <w:sz w:val="28"/>
          <w:szCs w:val="28"/>
          <w:lang w:eastAsia="zh-CN"/>
        </w:rPr>
        <w:t xml:space="preserve"> сторонами, потому что соглашение между сторонами очень неопределенное и может быть отменено по мере изменения их взглядов. Это положение имеет свое собственное уникальное значение. Если сторонам разрешено создавать права собственности на основе консенсуса</w:t>
      </w:r>
      <w:r>
        <w:rPr>
          <w:rFonts w:cs="Times New Roman"/>
          <w:color w:val="000000" w:themeColor="text1"/>
          <w:sz w:val="28"/>
          <w:szCs w:val="28"/>
          <w:lang w:eastAsia="zh-CN"/>
        </w:rPr>
        <w:t>, тип и содержание прав собственности не будут стабильными. Следовательно, путем определения видов прав собственности законом и четкого перечисления внутренней природы их прав их можно лучше регулировать. Права на землепользование также должны быть четко о</w:t>
      </w:r>
      <w:r>
        <w:rPr>
          <w:rFonts w:cs="Times New Roman"/>
          <w:color w:val="000000" w:themeColor="text1"/>
          <w:sz w:val="28"/>
          <w:szCs w:val="28"/>
          <w:lang w:eastAsia="zh-CN"/>
        </w:rPr>
        <w:t>говорены в законе, разъяснять права и обязанности обеих сторон посредством законодательных форм и на этой основе предотвращать или сокращать возникновение споров. Разделение прав землепользования способствует уравновешиванию прав фермеров и правопреемников</w:t>
      </w:r>
      <w:r>
        <w:rPr>
          <w:rFonts w:cs="Times New Roman"/>
          <w:color w:val="000000" w:themeColor="text1"/>
          <w:sz w:val="28"/>
          <w:szCs w:val="28"/>
          <w:lang w:eastAsia="zh-CN"/>
        </w:rPr>
        <w:t>. Из-за нечеткого разделения права управления и права заключения договора между правопреемником права управления и фермерами могут возникнуть споры. В частности, некоторые владельцы крупного бизнеса опасаются возвращения фермеров, а некоторые владельцы кру</w:t>
      </w:r>
      <w:r>
        <w:rPr>
          <w:rFonts w:cs="Times New Roman"/>
          <w:color w:val="000000" w:themeColor="text1"/>
          <w:sz w:val="28"/>
          <w:szCs w:val="28"/>
          <w:lang w:eastAsia="zh-CN"/>
        </w:rPr>
        <w:t xml:space="preserve">пного бизнеса беспокоятся о том, как вернуть свои огромные инвестиции </w:t>
      </w:r>
      <w:r>
        <w:rPr>
          <w:rFonts w:cs="Times New Roman"/>
          <w:color w:val="000000" w:themeColor="text1"/>
          <w:sz w:val="28"/>
          <w:szCs w:val="28"/>
          <w:lang w:eastAsia="zh-CN"/>
        </w:rPr>
        <w:lastRenderedPageBreak/>
        <w:t>после перехода в период, который повлиял на их деятельность. Поэтому, с одной стороны, внимание уделяется установлению конкретных прав и обязанностей прав землепользования на системном у</w:t>
      </w:r>
      <w:r>
        <w:rPr>
          <w:rFonts w:cs="Times New Roman"/>
          <w:color w:val="000000" w:themeColor="text1"/>
          <w:sz w:val="28"/>
          <w:szCs w:val="28"/>
          <w:lang w:eastAsia="zh-CN"/>
        </w:rPr>
        <w:t>ровне; с другой стороны, права и обязанности передачи согласовываются между сторонами, чтобы отразить принцип равенства</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и</w:t>
      </w:r>
      <w:proofErr w:type="gramEnd"/>
      <w:r>
        <w:rPr>
          <w:rFonts w:cs="Times New Roman"/>
          <w:color w:val="000000" w:themeColor="text1"/>
          <w:sz w:val="28"/>
          <w:szCs w:val="28"/>
          <w:lang w:eastAsia="zh-CN"/>
        </w:rPr>
        <w:t xml:space="preserve"> добровольность между сторонами передачи, что может эффективно сбалансировать права и интересы фермеров и лиц, передающих землю, сдела</w:t>
      </w:r>
      <w:r>
        <w:rPr>
          <w:rFonts w:cs="Times New Roman"/>
          <w:color w:val="000000" w:themeColor="text1"/>
          <w:sz w:val="28"/>
          <w:szCs w:val="28"/>
          <w:lang w:eastAsia="zh-CN"/>
        </w:rPr>
        <w:t>ть отношения передачи земли более стабильными.</w:t>
      </w:r>
    </w:p>
    <w:p w:rsidR="00C219B0" w:rsidRDefault="00C219B0">
      <w:pPr>
        <w:pStyle w:val="3"/>
        <w:spacing w:line="360" w:lineRule="auto"/>
        <w:rPr>
          <w:rFonts w:cs="Times New Roman"/>
          <w:szCs w:val="28"/>
        </w:rPr>
      </w:pPr>
      <w:hyperlink w:anchor="_Toc30174" w:history="1">
        <w:r w:rsidR="00B76975">
          <w:rPr>
            <w:rFonts w:cs="Times New Roman"/>
            <w:szCs w:val="28"/>
          </w:rPr>
          <w:t>Укрепление социальных контрактов</w:t>
        </w:r>
      </w:hyperlink>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Установление прав на землепользование помогает укрепить договорную осведомленность и дух добросовестности между сторонами. Установление прав на упр</w:t>
      </w:r>
      <w:r>
        <w:rPr>
          <w:rFonts w:cs="Times New Roman"/>
          <w:color w:val="000000" w:themeColor="text1"/>
          <w:sz w:val="28"/>
          <w:szCs w:val="28"/>
          <w:lang w:eastAsia="zh-CN"/>
        </w:rPr>
        <w:t xml:space="preserve">авление землей помогает всем сторонам при передаче земли сэкономить на переговорах. «Использование закона для уточнения его типов и содержания, а также создание системы типов прав собственности поможет максимизировать экономические выгоды от использования </w:t>
      </w:r>
      <w:r>
        <w:rPr>
          <w:rFonts w:cs="Times New Roman"/>
          <w:color w:val="000000" w:themeColor="text1"/>
          <w:sz w:val="28"/>
          <w:szCs w:val="28"/>
          <w:lang w:eastAsia="zh-CN"/>
        </w:rPr>
        <w:t>собственности». Поскольку закон определяет типы и содержание прав на землепользование, стороны не нуждаются в больше создавать права землепользования</w:t>
      </w:r>
      <w:proofErr w:type="gramStart"/>
      <w:r>
        <w:rPr>
          <w:rFonts w:cs="Times New Roman"/>
          <w:color w:val="000000" w:themeColor="text1"/>
          <w:sz w:val="28"/>
          <w:szCs w:val="28"/>
          <w:lang w:eastAsia="zh-CN"/>
        </w:rPr>
        <w:t>.П</w:t>
      </w:r>
      <w:proofErr w:type="gramEnd"/>
      <w:r>
        <w:rPr>
          <w:rFonts w:cs="Times New Roman"/>
          <w:color w:val="000000" w:themeColor="text1"/>
          <w:sz w:val="28"/>
          <w:szCs w:val="28"/>
          <w:lang w:eastAsia="zh-CN"/>
        </w:rPr>
        <w:t>ереговоры и переговоры о том, какие условия должны быть соблюдены для создания прав землепользования и ка</w:t>
      </w:r>
      <w:r>
        <w:rPr>
          <w:rFonts w:cs="Times New Roman"/>
          <w:color w:val="000000" w:themeColor="text1"/>
          <w:sz w:val="28"/>
          <w:szCs w:val="28"/>
          <w:lang w:eastAsia="zh-CN"/>
        </w:rPr>
        <w:t xml:space="preserve">к определить содержание соответствующих прав землепользования. Фактически, установление прав землепользования должно сформировать стандартизацию создания прав землепользования. Другими словами, в </w:t>
      </w:r>
      <w:r>
        <w:rPr>
          <w:rFonts w:cs="Times New Roman"/>
          <w:color w:val="000000" w:themeColor="text1"/>
          <w:sz w:val="28"/>
          <w:szCs w:val="28"/>
          <w:lang w:eastAsia="zh-CN"/>
        </w:rPr>
        <w:lastRenderedPageBreak/>
        <w:t>соответствии с установленной законом моделью прав землепольз</w:t>
      </w:r>
      <w:r>
        <w:rPr>
          <w:rFonts w:cs="Times New Roman"/>
          <w:color w:val="000000" w:themeColor="text1"/>
          <w:sz w:val="28"/>
          <w:szCs w:val="28"/>
          <w:lang w:eastAsia="zh-CN"/>
        </w:rPr>
        <w:t>ования, тип и содержание прав собственности, предусмотренных законом, являются оптимальными стандартами прав собственности, разработанными законом. В соответствии с этой стандартизацией определение обращения прав землепользования может спасти переговоры ра</w:t>
      </w:r>
      <w:r>
        <w:rPr>
          <w:rFonts w:cs="Times New Roman"/>
          <w:color w:val="000000" w:themeColor="text1"/>
          <w:sz w:val="28"/>
          <w:szCs w:val="28"/>
          <w:lang w:eastAsia="zh-CN"/>
        </w:rPr>
        <w:t>сходы.</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После того, как право землепользования установлено, сторонам нужно только вести переговоры строго в соответствии с содержанием и типом, предусмотренными законом в ходе переговоров, вместо содержания и условий права землепользования для создания прав</w:t>
      </w:r>
      <w:r>
        <w:rPr>
          <w:rFonts w:cs="Times New Roman"/>
          <w:color w:val="000000" w:themeColor="text1"/>
          <w:sz w:val="28"/>
          <w:szCs w:val="28"/>
          <w:lang w:eastAsia="zh-CN"/>
        </w:rPr>
        <w:t>а землепользования и земли. Такие вопросы, как действительность прав, очень неприятны, что не только снижает стоимость переговоров между сторонами, но также помогает сторонам лучше выполнять договор о передаче прав на управление землей, сосредоточить внима</w:t>
      </w:r>
      <w:r>
        <w:rPr>
          <w:rFonts w:cs="Times New Roman"/>
          <w:color w:val="000000" w:themeColor="text1"/>
          <w:sz w:val="28"/>
          <w:szCs w:val="28"/>
          <w:lang w:eastAsia="zh-CN"/>
        </w:rPr>
        <w:t>ние на регулировании прав собственности и попытаться избежать несоблюдения сторонами требований</w:t>
      </w:r>
      <w:proofErr w:type="gramStart"/>
      <w:r>
        <w:rPr>
          <w:rFonts w:cs="Times New Roman"/>
          <w:color w:val="000000" w:themeColor="text1"/>
          <w:sz w:val="28"/>
          <w:szCs w:val="28"/>
          <w:lang w:eastAsia="zh-CN"/>
        </w:rPr>
        <w:t>.Т</w:t>
      </w:r>
      <w:proofErr w:type="gramEnd"/>
      <w:r>
        <w:rPr>
          <w:rFonts w:cs="Times New Roman"/>
          <w:color w:val="000000" w:themeColor="text1"/>
          <w:sz w:val="28"/>
          <w:szCs w:val="28"/>
          <w:lang w:eastAsia="zh-CN"/>
        </w:rPr>
        <w:t xml:space="preserve">ребования законов, касающиеся передачи прав землепользования, не были признаны судами, что привело к увеличению транзакционных издержек, а также может снизить </w:t>
      </w:r>
      <w:r>
        <w:rPr>
          <w:rFonts w:cs="Times New Roman"/>
          <w:color w:val="000000" w:themeColor="text1"/>
          <w:sz w:val="28"/>
          <w:szCs w:val="28"/>
          <w:lang w:eastAsia="zh-CN"/>
        </w:rPr>
        <w:t>затраты на поиск и разрешение споров</w:t>
      </w:r>
      <w:proofErr w:type="gramStart"/>
      <w:r>
        <w:rPr>
          <w:rFonts w:cs="Times New Roman"/>
          <w:color w:val="000000" w:themeColor="text1"/>
          <w:sz w:val="28"/>
          <w:szCs w:val="28"/>
          <w:lang w:eastAsia="zh-CN"/>
        </w:rPr>
        <w:t>.С</w:t>
      </w:r>
      <w:proofErr w:type="gramEnd"/>
      <w:r>
        <w:rPr>
          <w:rFonts w:cs="Times New Roman"/>
          <w:color w:val="000000" w:themeColor="text1"/>
          <w:sz w:val="28"/>
          <w:szCs w:val="28"/>
          <w:lang w:eastAsia="zh-CN"/>
        </w:rPr>
        <w:t>ледовательно, установление и распространение прав на землепользование также являются эффективными способами распределения ресурсов. В процессе обращения прав землеустройства честность - принцип, а честность - основа ег</w:t>
      </w:r>
      <w:r>
        <w:rPr>
          <w:rFonts w:cs="Times New Roman"/>
          <w:color w:val="000000" w:themeColor="text1"/>
          <w:sz w:val="28"/>
          <w:szCs w:val="28"/>
          <w:lang w:eastAsia="zh-CN"/>
        </w:rPr>
        <w:t xml:space="preserve">о деятельности. Стороны по передаче прав землепользования подписали контракты в соответствии с принципом добросовестности, что позволило сократить </w:t>
      </w:r>
      <w:r>
        <w:rPr>
          <w:rFonts w:cs="Times New Roman"/>
          <w:color w:val="000000" w:themeColor="text1"/>
          <w:sz w:val="28"/>
          <w:szCs w:val="28"/>
          <w:lang w:eastAsia="zh-CN"/>
        </w:rPr>
        <w:lastRenderedPageBreak/>
        <w:t>количество споров и максимально увеличить выгоду для обеих сторон. При подписании контракта обе стороны в обр</w:t>
      </w:r>
      <w:r>
        <w:rPr>
          <w:rFonts w:cs="Times New Roman"/>
          <w:color w:val="000000" w:themeColor="text1"/>
          <w:sz w:val="28"/>
          <w:szCs w:val="28"/>
          <w:lang w:eastAsia="zh-CN"/>
        </w:rPr>
        <w:t>ащении следуют принципу добросовестности в каждой ссылке, играют обязательную роль в контракте, обеспечивают права и обязанности обеих сторон в сделке и защищают интересы обеих сторон в сделке. Обе стороны должны подписать договор о передаче права на управ</w:t>
      </w:r>
      <w:r>
        <w:rPr>
          <w:rFonts w:cs="Times New Roman"/>
          <w:color w:val="000000" w:themeColor="text1"/>
          <w:sz w:val="28"/>
          <w:szCs w:val="28"/>
          <w:lang w:eastAsia="zh-CN"/>
        </w:rPr>
        <w:t>ление землей, чтобы гарантировать, что они подписывают договор на справедливых и добровольных условиях.</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В процессе обращения и развития прав на землепользование фермеры имеют право выкупить арендованную землю, которая была передана. Такое поведение выкупа </w:t>
      </w:r>
      <w:r>
        <w:rPr>
          <w:rFonts w:cs="Times New Roman"/>
          <w:color w:val="000000" w:themeColor="text1"/>
          <w:sz w:val="28"/>
          <w:szCs w:val="28"/>
          <w:lang w:eastAsia="zh-CN"/>
        </w:rPr>
        <w:t>и передачи земли фактически влияет на смысл договора и дух добросовестности Следовательно, при обращении прав землеустройства в споре выкуп не может быть осуществлен, если не истек срок обращения</w:t>
      </w:r>
      <w:proofErr w:type="gramStart"/>
      <w:r>
        <w:rPr>
          <w:rFonts w:cs="Times New Roman"/>
          <w:color w:val="000000" w:themeColor="text1"/>
          <w:sz w:val="28"/>
          <w:szCs w:val="28"/>
          <w:lang w:eastAsia="zh-CN"/>
        </w:rPr>
        <w:t>.П</w:t>
      </w:r>
      <w:proofErr w:type="gramEnd"/>
      <w:r>
        <w:rPr>
          <w:rFonts w:cs="Times New Roman"/>
          <w:color w:val="000000" w:themeColor="text1"/>
          <w:sz w:val="28"/>
          <w:szCs w:val="28"/>
          <w:lang w:eastAsia="zh-CN"/>
        </w:rPr>
        <w:t>ри эффективном выполнении условий и содержания договора о п</w:t>
      </w:r>
      <w:r>
        <w:rPr>
          <w:rFonts w:cs="Times New Roman"/>
          <w:color w:val="000000" w:themeColor="text1"/>
          <w:sz w:val="28"/>
          <w:szCs w:val="28"/>
          <w:lang w:eastAsia="zh-CN"/>
        </w:rPr>
        <w:t>ередаче права землепользования обе стороны должны придерживаться договоренности по договору, брать принцип добросовестности в качестве основной поддержки, эффективно ограничивать поведенческие концепции обеих сторон и обеспечивать аутентичность</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и</w:t>
      </w:r>
      <w:proofErr w:type="gramEnd"/>
      <w:r>
        <w:rPr>
          <w:rFonts w:cs="Times New Roman"/>
          <w:color w:val="000000" w:themeColor="text1"/>
          <w:sz w:val="28"/>
          <w:szCs w:val="28"/>
          <w:lang w:eastAsia="zh-CN"/>
        </w:rPr>
        <w:t xml:space="preserve"> срок дей</w:t>
      </w:r>
      <w:r>
        <w:rPr>
          <w:rFonts w:cs="Times New Roman"/>
          <w:color w:val="000000" w:themeColor="text1"/>
          <w:sz w:val="28"/>
          <w:szCs w:val="28"/>
          <w:lang w:eastAsia="zh-CN"/>
        </w:rPr>
        <w:t>ствия договора передачи. Если обе стороны будут придерживаться принципа добросовестности, даже если в договоре передачи есть споры, они все равно могут быть разрешены быстро и эффективно на условиях взаимной выгоды, тем самым обеспечивая интересы обеих сто</w:t>
      </w:r>
      <w:r>
        <w:rPr>
          <w:rFonts w:cs="Times New Roman"/>
          <w:color w:val="000000" w:themeColor="text1"/>
          <w:sz w:val="28"/>
          <w:szCs w:val="28"/>
          <w:lang w:eastAsia="zh-CN"/>
        </w:rPr>
        <w:t>рон, повышая эффективность и реализуя реализация договора о передаче права землепользования</w:t>
      </w:r>
      <w:proofErr w:type="gramStart"/>
      <w:r>
        <w:rPr>
          <w:rFonts w:cs="Times New Roman"/>
          <w:color w:val="000000" w:themeColor="text1"/>
          <w:sz w:val="28"/>
          <w:szCs w:val="28"/>
          <w:lang w:eastAsia="zh-CN"/>
        </w:rPr>
        <w:t>.К</w:t>
      </w:r>
      <w:proofErr w:type="gramEnd"/>
      <w:r>
        <w:rPr>
          <w:rFonts w:cs="Times New Roman"/>
          <w:color w:val="000000" w:themeColor="text1"/>
          <w:sz w:val="28"/>
          <w:szCs w:val="28"/>
          <w:lang w:eastAsia="zh-CN"/>
        </w:rPr>
        <w:t xml:space="preserve">огда </w:t>
      </w:r>
      <w:r>
        <w:rPr>
          <w:rFonts w:cs="Times New Roman"/>
          <w:color w:val="000000" w:themeColor="text1"/>
          <w:sz w:val="28"/>
          <w:szCs w:val="28"/>
          <w:lang w:eastAsia="zh-CN"/>
        </w:rPr>
        <w:lastRenderedPageBreak/>
        <w:t>права землепользования передаются независимо, это может эффективно предотвратить расторжение контракта подрядчиком по землепользованию и гарантировать, что пр</w:t>
      </w:r>
      <w:r>
        <w:rPr>
          <w:rFonts w:cs="Times New Roman"/>
          <w:color w:val="000000" w:themeColor="text1"/>
          <w:sz w:val="28"/>
          <w:szCs w:val="28"/>
          <w:lang w:eastAsia="zh-CN"/>
        </w:rPr>
        <w:t>авообладатель может сделать долгосрочные инвестиции. Как право собственности, право землепользования в основном проявляется как прямой контроль над землей и ее использование и не составляет всего содержания прав на землю. Владелец права землепользования им</w:t>
      </w:r>
      <w:r>
        <w:rPr>
          <w:rFonts w:cs="Times New Roman"/>
          <w:color w:val="000000" w:themeColor="text1"/>
          <w:sz w:val="28"/>
          <w:szCs w:val="28"/>
          <w:lang w:eastAsia="zh-CN"/>
        </w:rPr>
        <w:t>еет право владеть и использовать землю и вести сельскохозяйственное земледелие в соответствии со своими собственными желаниями без изменения характера использования земли; владелец права землепользования также имеет определенные права распоряжения без согл</w:t>
      </w:r>
      <w:r>
        <w:rPr>
          <w:rFonts w:cs="Times New Roman"/>
          <w:color w:val="000000" w:themeColor="text1"/>
          <w:sz w:val="28"/>
          <w:szCs w:val="28"/>
          <w:lang w:eastAsia="zh-CN"/>
        </w:rPr>
        <w:t>асия правообладатель земельного контракта на управление. Если право на управление землей становится акционером, оно также может установить гарантию или доверительное управление</w:t>
      </w:r>
      <w:proofErr w:type="gramStart"/>
      <w:r>
        <w:rPr>
          <w:rFonts w:cs="Times New Roman"/>
          <w:color w:val="000000" w:themeColor="text1"/>
          <w:sz w:val="28"/>
          <w:szCs w:val="28"/>
          <w:lang w:eastAsia="zh-CN"/>
        </w:rPr>
        <w:t>.В</w:t>
      </w:r>
      <w:proofErr w:type="gramEnd"/>
      <w:r>
        <w:rPr>
          <w:rFonts w:cs="Times New Roman"/>
          <w:color w:val="000000" w:themeColor="text1"/>
          <w:sz w:val="28"/>
          <w:szCs w:val="28"/>
          <w:lang w:eastAsia="zh-CN"/>
        </w:rPr>
        <w:t xml:space="preserve"> то же время, поскольку нет аналогичных квалификационных требований, таких как</w:t>
      </w:r>
      <w:r>
        <w:rPr>
          <w:rFonts w:cs="Times New Roman"/>
          <w:color w:val="000000" w:themeColor="text1"/>
          <w:sz w:val="28"/>
          <w:szCs w:val="28"/>
          <w:lang w:eastAsia="zh-CN"/>
        </w:rPr>
        <w:t xml:space="preserve"> подрядчик должен быть членом коллективной экономической организации, права на управление земельными ресурсами могут передаваться в более крупном масштабе, а промышленный и коммерческий капитал может поступать в бизнес-области сельского хозяйства и сельски</w:t>
      </w:r>
      <w:r>
        <w:rPr>
          <w:rFonts w:cs="Times New Roman"/>
          <w:color w:val="000000" w:themeColor="text1"/>
          <w:sz w:val="28"/>
          <w:szCs w:val="28"/>
          <w:lang w:eastAsia="zh-CN"/>
        </w:rPr>
        <w:t xml:space="preserve">е районы, так что капитал сельской земли активирован. Права землепользования - это больше прав собственности. Стабильность права землепользования напрямую определяется конкретным периодом действия договора, а также определяется договорной </w:t>
      </w:r>
      <w:r>
        <w:rPr>
          <w:rFonts w:cs="Times New Roman"/>
          <w:color w:val="000000" w:themeColor="text1"/>
          <w:sz w:val="28"/>
          <w:szCs w:val="28"/>
          <w:lang w:eastAsia="zh-CN"/>
        </w:rPr>
        <w:lastRenderedPageBreak/>
        <w:t xml:space="preserve">осведомленностью </w:t>
      </w:r>
      <w:r>
        <w:rPr>
          <w:rFonts w:cs="Times New Roman"/>
          <w:color w:val="000000" w:themeColor="text1"/>
          <w:sz w:val="28"/>
          <w:szCs w:val="28"/>
          <w:lang w:eastAsia="zh-CN"/>
        </w:rPr>
        <w:t>и соблюдением принципа добросовестности между двумя сторонами при передаче права землепользования.</w:t>
      </w:r>
    </w:p>
    <w:p w:rsidR="00C219B0" w:rsidRDefault="00C219B0">
      <w:pPr>
        <w:spacing w:line="360" w:lineRule="auto"/>
        <w:ind w:firstLine="709"/>
        <w:jc w:val="both"/>
        <w:rPr>
          <w:rFonts w:cs="Times New Roman"/>
          <w:color w:val="000000" w:themeColor="text1"/>
          <w:sz w:val="28"/>
          <w:szCs w:val="28"/>
          <w:lang w:eastAsia="zh-CN"/>
        </w:rPr>
      </w:pPr>
    </w:p>
    <w:bookmarkStart w:id="9" w:name="_Toc17757"/>
    <w:bookmarkStart w:id="10" w:name="_Toc97712171"/>
    <w:p w:rsidR="00C219B0" w:rsidRDefault="00C219B0">
      <w:pPr>
        <w:pStyle w:val="2"/>
        <w:spacing w:line="360" w:lineRule="auto"/>
        <w:rPr>
          <w:rFonts w:cs="Times New Roman"/>
          <w:szCs w:val="28"/>
        </w:rPr>
      </w:pPr>
      <w:r>
        <w:rPr>
          <w:rFonts w:cs="Times New Roman"/>
          <w:szCs w:val="28"/>
        </w:rPr>
        <w:fldChar w:fldCharType="begin"/>
      </w:r>
      <w:r w:rsidR="00B76975">
        <w:rPr>
          <w:rFonts w:cs="Times New Roman"/>
          <w:szCs w:val="28"/>
        </w:rPr>
        <w:instrText xml:space="preserve"> HYPERLINK \l "_Toc7049" </w:instrText>
      </w:r>
      <w:r>
        <w:rPr>
          <w:rFonts w:cs="Times New Roman"/>
          <w:szCs w:val="28"/>
        </w:rPr>
        <w:fldChar w:fldCharType="separate"/>
      </w:r>
      <w:r w:rsidR="00B76975">
        <w:rPr>
          <w:rFonts w:cs="Times New Roman"/>
          <w:szCs w:val="28"/>
          <w:lang w:eastAsia="zh-CN"/>
        </w:rPr>
        <w:t>Элементы реализации прав землепользования</w:t>
      </w:r>
      <w:r w:rsidR="00B76975">
        <w:rPr>
          <w:rFonts w:cs="Times New Roman"/>
          <w:szCs w:val="28"/>
        </w:rPr>
        <w:tab/>
      </w:r>
      <w:r>
        <w:rPr>
          <w:rFonts w:cs="Times New Roman"/>
          <w:szCs w:val="28"/>
        </w:rPr>
        <w:fldChar w:fldCharType="end"/>
      </w:r>
      <w:bookmarkEnd w:id="9"/>
    </w:p>
    <w:bookmarkEnd w:id="10"/>
    <w:p w:rsidR="00C219B0" w:rsidRDefault="00C219B0">
      <w:pPr>
        <w:pStyle w:val="3"/>
        <w:spacing w:line="360" w:lineRule="auto"/>
        <w:rPr>
          <w:rFonts w:cs="Times New Roman"/>
          <w:szCs w:val="28"/>
        </w:rPr>
      </w:pPr>
      <w:r>
        <w:rPr>
          <w:rFonts w:cs="Times New Roman"/>
          <w:szCs w:val="28"/>
        </w:rPr>
        <w:fldChar w:fldCharType="begin"/>
      </w:r>
      <w:r w:rsidR="00B76975">
        <w:rPr>
          <w:rFonts w:cs="Times New Roman"/>
          <w:szCs w:val="28"/>
        </w:rPr>
        <w:instrText xml:space="preserve"> HYPERLINK \l "_Toc13029" </w:instrText>
      </w:r>
      <w:r>
        <w:rPr>
          <w:rFonts w:cs="Times New Roman"/>
          <w:szCs w:val="28"/>
        </w:rPr>
        <w:fldChar w:fldCharType="separate"/>
      </w:r>
      <w:r w:rsidR="00B76975">
        <w:rPr>
          <w:rFonts w:cs="Times New Roman"/>
          <w:szCs w:val="28"/>
        </w:rPr>
        <w:t>Основной орган реализации прав землепользования</w:t>
      </w:r>
      <w:r>
        <w:rPr>
          <w:rFonts w:cs="Times New Roman"/>
          <w:szCs w:val="28"/>
        </w:rPr>
        <w:fldChar w:fldCharType="end"/>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Субъекто</w:t>
      </w:r>
      <w:r>
        <w:rPr>
          <w:rFonts w:cs="Times New Roman"/>
          <w:color w:val="000000" w:themeColor="text1"/>
          <w:sz w:val="28"/>
          <w:szCs w:val="28"/>
          <w:lang w:eastAsia="zh-CN"/>
        </w:rPr>
        <w:t>м правоотношений при обороте прав на управление сельскими землями понимаются лица, которые участвуют в правоотношениях по управлению земельными ресурсами в сельской местности, пользуются гражданскими правами и берут на себя гражданские обязанности. Субъект</w:t>
      </w:r>
      <w:r>
        <w:rPr>
          <w:rFonts w:cs="Times New Roman"/>
          <w:color w:val="000000" w:themeColor="text1"/>
          <w:sz w:val="28"/>
          <w:szCs w:val="28"/>
          <w:lang w:eastAsia="zh-CN"/>
        </w:rPr>
        <w:t>ами правоотношений при передаче прав землепользования в сельской местности в основном являются новые сельскохозяйственные предприятия, физические лица и другие организации, не обладающие правосубъектностью. При определенных условиях государство может стать</w:t>
      </w:r>
      <w:r>
        <w:rPr>
          <w:rFonts w:cs="Times New Roman"/>
          <w:color w:val="000000" w:themeColor="text1"/>
          <w:sz w:val="28"/>
          <w:szCs w:val="28"/>
          <w:lang w:eastAsia="zh-CN"/>
        </w:rPr>
        <w:t xml:space="preserve"> субъектом правоотношений при передаче прав</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п</w:t>
      </w:r>
      <w:proofErr w:type="gramEnd"/>
      <w:r>
        <w:rPr>
          <w:rFonts w:cs="Times New Roman"/>
          <w:color w:val="000000" w:themeColor="text1"/>
          <w:sz w:val="28"/>
          <w:szCs w:val="28"/>
          <w:lang w:eastAsia="zh-CN"/>
        </w:rPr>
        <w:t>рава на управление земельными ресурсами в сельской местности.</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Новый тип сельскохозяйственного предприятия</w:t>
      </w:r>
    </w:p>
    <w:p w:rsidR="00C219B0" w:rsidRDefault="00B76975">
      <w:pPr>
        <w:spacing w:line="360" w:lineRule="auto"/>
        <w:ind w:firstLine="709"/>
        <w:jc w:val="both"/>
        <w:rPr>
          <w:rFonts w:cs="Times New Roman"/>
          <w:color w:val="000000" w:themeColor="text1"/>
          <w:sz w:val="28"/>
          <w:szCs w:val="28"/>
          <w:lang w:eastAsia="zh-CN"/>
        </w:rPr>
      </w:pPr>
      <w:proofErr w:type="gramStart"/>
      <w:r>
        <w:rPr>
          <w:rFonts w:cs="Times New Roman"/>
          <w:color w:val="000000" w:themeColor="text1"/>
          <w:sz w:val="28"/>
          <w:szCs w:val="28"/>
          <w:lang w:eastAsia="zh-CN"/>
        </w:rPr>
        <w:t>С</w:t>
      </w:r>
      <w:proofErr w:type="gramEnd"/>
      <w:r>
        <w:rPr>
          <w:rFonts w:cs="Times New Roman"/>
          <w:color w:val="000000" w:themeColor="text1"/>
          <w:sz w:val="28"/>
          <w:szCs w:val="28"/>
          <w:lang w:eastAsia="zh-CN"/>
        </w:rPr>
        <w:t xml:space="preserve"> существующих положениях о социально-экономической политике на селе говорится: «Настаивайте на базово</w:t>
      </w:r>
      <w:r>
        <w:rPr>
          <w:rFonts w:cs="Times New Roman"/>
          <w:color w:val="000000" w:themeColor="text1"/>
          <w:sz w:val="28"/>
          <w:szCs w:val="28"/>
          <w:lang w:eastAsia="zh-CN"/>
        </w:rPr>
        <w:t xml:space="preserve">м статусе семейного бизнеса в сельском хозяйстве и продвигайте новаторские методы ведения сельскохозяйственного бизнеса, которые совместно развивают семейный </w:t>
      </w:r>
      <w:r>
        <w:rPr>
          <w:rFonts w:cs="Times New Roman"/>
          <w:color w:val="000000" w:themeColor="text1"/>
          <w:sz w:val="28"/>
          <w:szCs w:val="28"/>
          <w:lang w:eastAsia="zh-CN"/>
        </w:rPr>
        <w:lastRenderedPageBreak/>
        <w:t>бизнес, коллективный бизнес, кооперативный бизнес и корпоративный бизнес», и «поощряйте право на к</w:t>
      </w:r>
      <w:r>
        <w:rPr>
          <w:rFonts w:cs="Times New Roman"/>
          <w:color w:val="000000" w:themeColor="text1"/>
          <w:sz w:val="28"/>
          <w:szCs w:val="28"/>
          <w:lang w:eastAsia="zh-CN"/>
        </w:rPr>
        <w:t xml:space="preserve">онтрактное управление с </w:t>
      </w:r>
      <w:proofErr w:type="gramStart"/>
      <w:r>
        <w:rPr>
          <w:rFonts w:cs="Times New Roman"/>
          <w:color w:val="000000" w:themeColor="text1"/>
          <w:sz w:val="28"/>
          <w:szCs w:val="28"/>
          <w:lang w:eastAsia="zh-CN"/>
        </w:rPr>
        <w:t>крупными</w:t>
      </w:r>
      <w:proofErr w:type="gramEnd"/>
      <w:r>
        <w:rPr>
          <w:rFonts w:cs="Times New Roman"/>
          <w:color w:val="000000" w:themeColor="text1"/>
          <w:sz w:val="28"/>
          <w:szCs w:val="28"/>
          <w:lang w:eastAsia="zh-CN"/>
        </w:rPr>
        <w:t xml:space="preserve"> профессиональными домашние хозяйства, семейные фермы и семейные фермы на открытом рынке. Фермерские кооперативы и сельскохозяйственные предприятия обращаются и развивают различные формы крупномасштабных операций ". Существу</w:t>
      </w:r>
      <w:r>
        <w:rPr>
          <w:rFonts w:cs="Times New Roman"/>
          <w:color w:val="000000" w:themeColor="text1"/>
          <w:sz w:val="28"/>
          <w:szCs w:val="28"/>
          <w:lang w:eastAsia="zh-CN"/>
        </w:rPr>
        <w:t>ют пять основных типов новых сельскохозяйственных предприятий: одно - семейные фермерские хозяйства и крупные профессиональные домохозяйства, второе - акционерные кооперативные организации, третье - профессиональные кооперативы фермеров, и четвертое - веду</w:t>
      </w:r>
      <w:r>
        <w:rPr>
          <w:rFonts w:cs="Times New Roman"/>
          <w:color w:val="000000" w:themeColor="text1"/>
          <w:sz w:val="28"/>
          <w:szCs w:val="28"/>
          <w:lang w:eastAsia="zh-CN"/>
        </w:rPr>
        <w:t>щие предприятия.</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Физическое лицо</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Как первоначальный приобретатель правоотношений по передаче прав собственности на сельские земли, физические лица получают право договорного управления землей на этапе заключения договоров на сельскую землю. Что касается </w:t>
      </w:r>
      <w:r>
        <w:rPr>
          <w:rFonts w:cs="Times New Roman"/>
          <w:color w:val="000000" w:themeColor="text1"/>
          <w:sz w:val="28"/>
          <w:szCs w:val="28"/>
          <w:lang w:eastAsia="zh-CN"/>
        </w:rPr>
        <w:t>земли, арендованной по контракту, физические лица также могут передавать права управления землей в соответствии с законом после получения права на использование прямо или косвенно или с помощью таких методов передачи, как субподряд, лизинг, покупка долевог</w:t>
      </w:r>
      <w:r>
        <w:rPr>
          <w:rFonts w:cs="Times New Roman"/>
          <w:color w:val="000000" w:themeColor="text1"/>
          <w:sz w:val="28"/>
          <w:szCs w:val="28"/>
          <w:lang w:eastAsia="zh-CN"/>
        </w:rPr>
        <w:t>о участия, ипотека и т. Д., Физические лица становятся предметом передачи</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п</w:t>
      </w:r>
      <w:proofErr w:type="gramEnd"/>
      <w:r>
        <w:rPr>
          <w:rFonts w:cs="Times New Roman"/>
          <w:color w:val="000000" w:themeColor="text1"/>
          <w:sz w:val="28"/>
          <w:szCs w:val="28"/>
          <w:lang w:eastAsia="zh-CN"/>
        </w:rPr>
        <w:t>рава землеустройства.</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Прочие юридические лица</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lastRenderedPageBreak/>
        <w:t xml:space="preserve">В этом аспекте отражена ситуация с юридическими лицами как отношения обращения прав землепользования: юридические лица, которые </w:t>
      </w:r>
      <w:r>
        <w:rPr>
          <w:rFonts w:cs="Times New Roman"/>
          <w:color w:val="000000" w:themeColor="text1"/>
          <w:sz w:val="28"/>
          <w:szCs w:val="28"/>
          <w:lang w:eastAsia="zh-CN"/>
        </w:rPr>
        <w:t>получают право заключать договор или управлять землей посредством передачи в соответствии с законом, принимают договоры договорного управления землей, аренды, ипотеки или становятся акционерами</w:t>
      </w:r>
      <w:proofErr w:type="gramStart"/>
      <w:r>
        <w:rPr>
          <w:rFonts w:cs="Times New Roman"/>
          <w:color w:val="000000" w:themeColor="text1"/>
          <w:sz w:val="28"/>
          <w:szCs w:val="28"/>
          <w:lang w:eastAsia="zh-CN"/>
        </w:rPr>
        <w:t xml:space="preserve"> .</w:t>
      </w:r>
      <w:proofErr w:type="gramEnd"/>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-Другие учреждения без правосубъектности</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К другим организаци</w:t>
      </w:r>
      <w:r>
        <w:rPr>
          <w:rFonts w:cs="Times New Roman"/>
          <w:color w:val="000000" w:themeColor="text1"/>
          <w:sz w:val="28"/>
          <w:szCs w:val="28"/>
          <w:lang w:eastAsia="zh-CN"/>
        </w:rPr>
        <w:t>ям относятся: сельские коллективные хозяйственные организации, фермеры и фермерские хозяйства, не обладающие правосубъектностью и не ограниченные новыми формами ведения сельского хозяйства. Сельские коллективные хозяйственные организации, сельскохозяйствен</w:t>
      </w:r>
      <w:r>
        <w:rPr>
          <w:rFonts w:cs="Times New Roman"/>
          <w:color w:val="000000" w:themeColor="text1"/>
          <w:sz w:val="28"/>
          <w:szCs w:val="28"/>
          <w:lang w:eastAsia="zh-CN"/>
        </w:rPr>
        <w:t>ные предприятия или фермеры без статуса юридического лица могут передавать свои права землепользования держателям прав на землепользование через договоры о передаче прав на землепользование и держатели прав на управление земельным договором.</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-Государство</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Ч</w:t>
      </w:r>
      <w:r>
        <w:rPr>
          <w:rFonts w:cs="Times New Roman"/>
          <w:color w:val="000000" w:themeColor="text1"/>
          <w:sz w:val="28"/>
          <w:szCs w:val="28"/>
          <w:lang w:eastAsia="zh-CN"/>
        </w:rPr>
        <w:t>то касается сельской местности, государство получает собственность на сельскую землю путем экспроприации на основании общественных интересов, и часть ее может быть использована для сельскохозяйственного производства в течение определенного периода времени.</w:t>
      </w:r>
      <w:r>
        <w:rPr>
          <w:rFonts w:cs="Times New Roman"/>
          <w:color w:val="000000" w:themeColor="text1"/>
          <w:sz w:val="28"/>
          <w:szCs w:val="28"/>
          <w:lang w:eastAsia="zh-CN"/>
        </w:rPr>
        <w:t xml:space="preserve"> Следовательно, соответствующий департамент земельного управления может утвердить эту часть земли от имени государства и передать ее сельским коллективам для </w:t>
      </w:r>
      <w:r>
        <w:rPr>
          <w:rFonts w:cs="Times New Roman"/>
          <w:color w:val="000000" w:themeColor="text1"/>
          <w:sz w:val="28"/>
          <w:szCs w:val="28"/>
          <w:lang w:eastAsia="zh-CN"/>
        </w:rPr>
        <w:lastRenderedPageBreak/>
        <w:t>сельскохозяйственного производства, а сельские коллективы могут стать подрядчиками земли в соответ</w:t>
      </w:r>
      <w:r>
        <w:rPr>
          <w:rFonts w:cs="Times New Roman"/>
          <w:color w:val="000000" w:themeColor="text1"/>
          <w:sz w:val="28"/>
          <w:szCs w:val="28"/>
          <w:lang w:eastAsia="zh-CN"/>
        </w:rPr>
        <w:t>ствии с законом. В этом случае государство утверждает распределение между сельскими коллективами соответствующих прав хозяйственного ведения сельских земель.</w:t>
      </w:r>
    </w:p>
    <w:p w:rsidR="00C219B0" w:rsidRDefault="00C219B0">
      <w:pPr>
        <w:pStyle w:val="3"/>
        <w:spacing w:line="360" w:lineRule="auto"/>
        <w:rPr>
          <w:rFonts w:cs="Times New Roman"/>
          <w:szCs w:val="28"/>
        </w:rPr>
      </w:pPr>
      <w:hyperlink w:anchor="_Toc18024" w:history="1">
        <w:r w:rsidR="00B76975">
          <w:rPr>
            <w:rFonts w:cs="Times New Roman"/>
            <w:szCs w:val="28"/>
          </w:rPr>
          <w:t>Объект землепользования в современном праве КНР</w:t>
        </w:r>
        <w:r w:rsidR="00B76975">
          <w:rPr>
            <w:rFonts w:cs="Times New Roman"/>
            <w:szCs w:val="28"/>
          </w:rPr>
          <w:tab/>
        </w:r>
      </w:hyperlink>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Объектами </w:t>
      </w:r>
      <w:r>
        <w:rPr>
          <w:rFonts w:cs="Times New Roman"/>
          <w:color w:val="000000" w:themeColor="text1"/>
          <w:sz w:val="28"/>
          <w:szCs w:val="28"/>
          <w:lang w:eastAsia="zh-CN"/>
        </w:rPr>
        <w:t>гражданских правоотношений являются права и обязанности. Права и обязанности правообладателей землепользования не могут быть реализованы, если они не воплощены в их концепциях, потому что у них нет целей и, следовательно, они теряют смысл существования. Со</w:t>
      </w:r>
      <w:r>
        <w:rPr>
          <w:rFonts w:cs="Times New Roman"/>
          <w:color w:val="000000" w:themeColor="text1"/>
          <w:sz w:val="28"/>
          <w:szCs w:val="28"/>
          <w:lang w:eastAsia="zh-CN"/>
        </w:rPr>
        <w:t>держание правоотношений не может быть точно определено. Все права основаны на доминирующем положении данной вещи. Это объект правоотношения, который обычно называют объектом, то есть содержанием Правовые отношения, складывающиеся между субъектами, являются</w:t>
      </w:r>
      <w:r>
        <w:rPr>
          <w:rFonts w:cs="Times New Roman"/>
          <w:color w:val="000000" w:themeColor="text1"/>
          <w:sz w:val="28"/>
          <w:szCs w:val="28"/>
          <w:lang w:eastAsia="zh-CN"/>
        </w:rPr>
        <w:t xml:space="preserve"> объектом. Объект является опорой правоотношения, и он не может быть сформирован без правоотношения. Что касается передачи земли, правообладатели образуют правовые отношения в обращении между сторонами посредством субподряда, аренды, долевого участия, ипот</w:t>
      </w:r>
      <w:r>
        <w:rPr>
          <w:rFonts w:cs="Times New Roman"/>
          <w:color w:val="000000" w:themeColor="text1"/>
          <w:sz w:val="28"/>
          <w:szCs w:val="28"/>
          <w:lang w:eastAsia="zh-CN"/>
        </w:rPr>
        <w:t>еки и т. д. права землеустройства являются предметом этих правоотношений.</w:t>
      </w:r>
      <w:r>
        <w:rPr>
          <w:rStyle w:val="af3"/>
          <w:rFonts w:cs="Times New Roman"/>
          <w:color w:val="000000" w:themeColor="text1"/>
          <w:sz w:val="28"/>
          <w:szCs w:val="28"/>
          <w:lang w:val="en-US" w:eastAsia="zh-CN"/>
        </w:rPr>
        <w:footnoteReference w:id="9"/>
      </w:r>
      <w:r>
        <w:rPr>
          <w:rFonts w:cs="Times New Roman"/>
          <w:color w:val="000000" w:themeColor="text1"/>
          <w:sz w:val="28"/>
          <w:szCs w:val="28"/>
          <w:lang w:eastAsia="zh-CN"/>
        </w:rPr>
        <w:t xml:space="preserve"> В 2014 году Главное управление Центрального комитета Коммунистической партии </w:t>
      </w:r>
      <w:r>
        <w:rPr>
          <w:rFonts w:cs="Times New Roman"/>
          <w:color w:val="000000" w:themeColor="text1"/>
          <w:sz w:val="28"/>
          <w:szCs w:val="28"/>
          <w:lang w:eastAsia="zh-CN"/>
        </w:rPr>
        <w:lastRenderedPageBreak/>
        <w:t>Китая и Генеральное управление Государственного совета выпустили «Заключения по руководству упорядоченны</w:t>
      </w:r>
      <w:r>
        <w:rPr>
          <w:rFonts w:cs="Times New Roman"/>
          <w:color w:val="000000" w:themeColor="text1"/>
          <w:sz w:val="28"/>
          <w:szCs w:val="28"/>
          <w:lang w:eastAsia="zh-CN"/>
        </w:rPr>
        <w:t xml:space="preserve">м обращением прав на управление земельными ресурсами в сельских районах и разработке соответствующего масштаба сельскохозяйственных операций», в котором говорилось: «настаивайте на коллективной </w:t>
      </w:r>
      <w:proofErr w:type="gramStart"/>
      <w:r>
        <w:rPr>
          <w:rFonts w:cs="Times New Roman"/>
          <w:color w:val="000000" w:themeColor="text1"/>
          <w:sz w:val="28"/>
          <w:szCs w:val="28"/>
          <w:lang w:eastAsia="zh-CN"/>
        </w:rPr>
        <w:t>собственности</w:t>
      </w:r>
      <w:proofErr w:type="gramEnd"/>
      <w:r>
        <w:rPr>
          <w:rFonts w:cs="Times New Roman"/>
          <w:color w:val="000000" w:themeColor="text1"/>
          <w:sz w:val="28"/>
          <w:szCs w:val="28"/>
          <w:lang w:eastAsia="zh-CN"/>
        </w:rPr>
        <w:t xml:space="preserve"> на сельские земли, стабилизируйте договорные пра</w:t>
      </w:r>
      <w:r>
        <w:rPr>
          <w:rFonts w:cs="Times New Roman"/>
          <w:color w:val="000000" w:themeColor="text1"/>
          <w:sz w:val="28"/>
          <w:szCs w:val="28"/>
          <w:lang w:eastAsia="zh-CN"/>
        </w:rPr>
        <w:t>ва сельских домохозяйств и высвободите права землепользования. На основе семейного договорного управления содействовать совместному развитию семейного управления, коллективного управления, кооперативного управления, корпоративное управление и другие методы</w:t>
      </w:r>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Дальнейшее изучение и изучение взаимных прав коллективной собственности, прав сельских домохозяйств и прав землепользования в обороте земли. И конкретная форма реализации. В соответствии с единой национальной договоренностью, неуклонно продвигать суде</w:t>
      </w:r>
      <w:r>
        <w:rPr>
          <w:rFonts w:cs="Times New Roman"/>
          <w:color w:val="000000" w:themeColor="text1"/>
          <w:sz w:val="28"/>
          <w:szCs w:val="28"/>
          <w:lang w:eastAsia="zh-CN"/>
        </w:rPr>
        <w:t>бное разбирательство ипотечных и гарантийных прав на землепользование, изучить и сформулировать унифицированные и стандартизированные методы реализации, а также изучить возможность создания механизма реализации ипотечных активов ».</w:t>
      </w:r>
    </w:p>
    <w:p w:rsidR="00C219B0" w:rsidRDefault="00C219B0">
      <w:pPr>
        <w:pStyle w:val="3"/>
        <w:rPr>
          <w:rFonts w:cs="Times New Roman"/>
        </w:rPr>
      </w:pPr>
      <w:hyperlink w:anchor="_Toc26372" w:history="1">
        <w:r w:rsidR="00B76975">
          <w:rPr>
            <w:rFonts w:cs="Times New Roman"/>
          </w:rPr>
          <w:t>Содержание процесса реализации прав землепользования</w:t>
        </w:r>
      </w:hyperlink>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Правовые отношения передачи прав землепользования в сельской местности являются гражданскими правоотношениями, а объектные отношения прав и обязанностей составляют содержание этих </w:t>
      </w:r>
      <w:r>
        <w:rPr>
          <w:rFonts w:cs="Times New Roman"/>
          <w:color w:val="000000" w:themeColor="text1"/>
          <w:sz w:val="28"/>
          <w:szCs w:val="28"/>
          <w:lang w:eastAsia="zh-CN"/>
        </w:rPr>
        <w:lastRenderedPageBreak/>
        <w:t>правоотношений. «О</w:t>
      </w:r>
      <w:r>
        <w:rPr>
          <w:rFonts w:cs="Times New Roman"/>
          <w:color w:val="000000" w:themeColor="text1"/>
          <w:sz w:val="28"/>
          <w:szCs w:val="28"/>
          <w:lang w:eastAsia="zh-CN"/>
        </w:rPr>
        <w:t>бязательства и права - это атрибуты людей, рожденных в законе, но права имеют интересы в качестве своего содержания, обязательства имеют неинтересы в качестве своего содержания, правообладатели имеют свободу пользоваться интересами, а должники связаны отсу</w:t>
      </w:r>
      <w:r>
        <w:rPr>
          <w:rFonts w:cs="Times New Roman"/>
          <w:color w:val="000000" w:themeColor="text1"/>
          <w:sz w:val="28"/>
          <w:szCs w:val="28"/>
          <w:lang w:eastAsia="zh-CN"/>
        </w:rPr>
        <w:t>тствием интересов».</w:t>
      </w:r>
      <w:r>
        <w:rPr>
          <w:rStyle w:val="af3"/>
          <w:rFonts w:cs="Times New Roman"/>
          <w:color w:val="000000" w:themeColor="text1"/>
          <w:sz w:val="28"/>
          <w:szCs w:val="28"/>
          <w:lang w:val="en-US" w:eastAsia="zh-CN"/>
        </w:rPr>
        <w:footnoteReference w:id="10"/>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-Права субъектов права при передаче права землеустройства</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В правоотношениях при передаче прав землепользования в сельской местности, в зависимости от типа прав, передаваемых в правоотношениях, классификация прав также различается, особ</w:t>
      </w:r>
      <w:r>
        <w:rPr>
          <w:rFonts w:cs="Times New Roman"/>
          <w:color w:val="000000" w:themeColor="text1"/>
          <w:sz w:val="28"/>
          <w:szCs w:val="28"/>
          <w:lang w:eastAsia="zh-CN"/>
        </w:rPr>
        <w:t>енно в следующих ситуациях:</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Во-первых, в отношениях между субподрядом и сдачей в аренду прав на управление землей в сельской местности право передавать по договору управление землей коллективу отдельно от права управления землей. Право на договорное соглаш</w:t>
      </w:r>
      <w:r>
        <w:rPr>
          <w:rFonts w:cs="Times New Roman"/>
          <w:color w:val="000000" w:themeColor="text1"/>
          <w:sz w:val="28"/>
          <w:szCs w:val="28"/>
          <w:lang w:eastAsia="zh-CN"/>
        </w:rPr>
        <w:t>ение сохраняется за обеими сторонами, подписывающими договорное право управления землей, то есть договорные правовые отношения между сельской коллективной экономической организацией и нанимающим деревенским жителем остаются неизменными, и сельский житель п</w:t>
      </w:r>
      <w:r>
        <w:rPr>
          <w:rFonts w:cs="Times New Roman"/>
          <w:color w:val="000000" w:themeColor="text1"/>
          <w:sz w:val="28"/>
          <w:szCs w:val="28"/>
          <w:lang w:eastAsia="zh-CN"/>
        </w:rPr>
        <w:t>ередает договорное право землепользования контрагенту</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п</w:t>
      </w:r>
      <w:proofErr w:type="gramEnd"/>
      <w:r>
        <w:rPr>
          <w:rFonts w:cs="Times New Roman"/>
          <w:color w:val="000000" w:themeColor="text1"/>
          <w:sz w:val="28"/>
          <w:szCs w:val="28"/>
          <w:lang w:eastAsia="zh-CN"/>
        </w:rPr>
        <w:t xml:space="preserve">одписавшие договор передачи. чел. Право землепользования - это право пользования на основании срока действия договора субподряда и договора </w:t>
      </w:r>
      <w:r>
        <w:rPr>
          <w:rFonts w:cs="Times New Roman"/>
          <w:color w:val="000000" w:themeColor="text1"/>
          <w:sz w:val="28"/>
          <w:szCs w:val="28"/>
          <w:lang w:eastAsia="zh-CN"/>
        </w:rPr>
        <w:lastRenderedPageBreak/>
        <w:t>аренды. В соответствии с этим правом правопреемник права зем</w:t>
      </w:r>
      <w:r>
        <w:rPr>
          <w:rFonts w:cs="Times New Roman"/>
          <w:color w:val="000000" w:themeColor="text1"/>
          <w:sz w:val="28"/>
          <w:szCs w:val="28"/>
          <w:lang w:eastAsia="zh-CN"/>
        </w:rPr>
        <w:t>лепользования имеет право потребовать от исходящей стороны права землепользования передать землю в соответствии с требованиями контракта и помочь ей в завершении соответствующих процедур по передаче</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п</w:t>
      </w:r>
      <w:proofErr w:type="gramEnd"/>
      <w:r>
        <w:rPr>
          <w:rFonts w:cs="Times New Roman"/>
          <w:color w:val="000000" w:themeColor="text1"/>
          <w:sz w:val="28"/>
          <w:szCs w:val="28"/>
          <w:lang w:eastAsia="zh-CN"/>
        </w:rPr>
        <w:t>рава землеустройства.</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Во-вторых, в процессе преобразова</w:t>
      </w:r>
      <w:r>
        <w:rPr>
          <w:rFonts w:cs="Times New Roman"/>
          <w:color w:val="000000" w:themeColor="text1"/>
          <w:sz w:val="28"/>
          <w:szCs w:val="28"/>
          <w:lang w:eastAsia="zh-CN"/>
        </w:rPr>
        <w:t>ния прав управления сельскими землями в доли фермеры, подписавшие договор о праве на управление земельным контрактом, сохраняют свои права по земельному контракту, и их договорные отношения с договаривающейся стороной должны оставаться неизменными. Право у</w:t>
      </w:r>
      <w:r>
        <w:rPr>
          <w:rFonts w:cs="Times New Roman"/>
          <w:color w:val="000000" w:themeColor="text1"/>
          <w:sz w:val="28"/>
          <w:szCs w:val="28"/>
          <w:lang w:eastAsia="zh-CN"/>
        </w:rPr>
        <w:t>правления должно быть отделено от права договорного управления землей и должно быть включено в собственность компании в виде инвестиционной доли или конвертировано в акции и становиться частью собственности юридического лица компании. Следовательно, при уч</w:t>
      </w:r>
      <w:r>
        <w:rPr>
          <w:rFonts w:cs="Times New Roman"/>
          <w:color w:val="000000" w:themeColor="text1"/>
          <w:sz w:val="28"/>
          <w:szCs w:val="28"/>
          <w:lang w:eastAsia="zh-CN"/>
        </w:rPr>
        <w:t xml:space="preserve">реждении компании компания или учредитель имеет право потребовать от контрагента по договору о передаче права землепользования освободить землю в соответствии с положениями договора, помочь соответствующим сторонам в процедурах регистрации </w:t>
      </w:r>
      <w:proofErr w:type="gramStart"/>
      <w:r>
        <w:rPr>
          <w:rFonts w:cs="Times New Roman"/>
          <w:color w:val="000000" w:themeColor="text1"/>
          <w:sz w:val="28"/>
          <w:szCs w:val="28"/>
          <w:lang w:eastAsia="zh-CN"/>
        </w:rPr>
        <w:t>для</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передача</w:t>
      </w:r>
      <w:proofErr w:type="gramEnd"/>
      <w:r>
        <w:rPr>
          <w:rFonts w:cs="Times New Roman"/>
          <w:color w:val="000000" w:themeColor="text1"/>
          <w:sz w:val="28"/>
          <w:szCs w:val="28"/>
          <w:lang w:eastAsia="zh-CN"/>
        </w:rPr>
        <w:t xml:space="preserve"> пра</w:t>
      </w:r>
      <w:r>
        <w:rPr>
          <w:rFonts w:cs="Times New Roman"/>
          <w:color w:val="000000" w:themeColor="text1"/>
          <w:sz w:val="28"/>
          <w:szCs w:val="28"/>
          <w:lang w:eastAsia="zh-CN"/>
        </w:rPr>
        <w:t>ва управления землей и не вправе произвольно отказываться от использования до банкротства компании. Право на управление вложенной землей.</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lastRenderedPageBreak/>
        <w:t xml:space="preserve">В-третьих, в отношениях передачи ипотечного права на управление землей в сельской местности подрядчик сохраняет право </w:t>
      </w:r>
      <w:r>
        <w:rPr>
          <w:rFonts w:cs="Times New Roman"/>
          <w:color w:val="000000" w:themeColor="text1"/>
          <w:sz w:val="28"/>
          <w:szCs w:val="28"/>
          <w:lang w:eastAsia="zh-CN"/>
        </w:rPr>
        <w:t>заключения договора, а договорные отношения с выдающей стороной остаются неизменными. Право управления отделено от права управления земельным договором и становится предметом ипотеки в качестве залога</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в</w:t>
      </w:r>
      <w:proofErr w:type="gramEnd"/>
      <w:r>
        <w:rPr>
          <w:rFonts w:cs="Times New Roman"/>
          <w:color w:val="000000" w:themeColor="text1"/>
          <w:sz w:val="28"/>
          <w:szCs w:val="28"/>
          <w:lang w:eastAsia="zh-CN"/>
        </w:rPr>
        <w:t xml:space="preserve">ид имущественного интереса в соответствии с законом. </w:t>
      </w:r>
      <w:r>
        <w:rPr>
          <w:rFonts w:cs="Times New Roman"/>
          <w:color w:val="000000" w:themeColor="text1"/>
          <w:sz w:val="28"/>
          <w:szCs w:val="28"/>
          <w:lang w:eastAsia="zh-CN"/>
        </w:rPr>
        <w:t xml:space="preserve">Следовательно, залогодержатель на основании ипотечного договора имеет право </w:t>
      </w:r>
      <w:proofErr w:type="gramStart"/>
      <w:r>
        <w:rPr>
          <w:rFonts w:cs="Times New Roman"/>
          <w:color w:val="000000" w:themeColor="text1"/>
          <w:sz w:val="28"/>
          <w:szCs w:val="28"/>
          <w:lang w:eastAsia="zh-CN"/>
        </w:rPr>
        <w:t>обратиться к подрядчику с просьбой оказать</w:t>
      </w:r>
      <w:proofErr w:type="gramEnd"/>
      <w:r>
        <w:rPr>
          <w:rFonts w:cs="Times New Roman"/>
          <w:color w:val="000000" w:themeColor="text1"/>
          <w:sz w:val="28"/>
          <w:szCs w:val="28"/>
          <w:lang w:eastAsia="zh-CN"/>
        </w:rPr>
        <w:t xml:space="preserve"> содействие в оформлении ипотеки.</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-Обязанность субъекта по передаче права землеустройства в правоотношениях</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«Гражданское обязательство отн</w:t>
      </w:r>
      <w:r>
        <w:rPr>
          <w:rFonts w:cs="Times New Roman"/>
          <w:color w:val="000000" w:themeColor="text1"/>
          <w:sz w:val="28"/>
          <w:szCs w:val="28"/>
          <w:lang w:eastAsia="zh-CN"/>
        </w:rPr>
        <w:t>осится к необходимости того, чтобы должник совершил определенное поведение или не отвечал интересам правообладателя». Обязательства в гражданских правоотношениях можно разделить на платежные обязательства и случайные обязательства в соответствии с отношени</w:t>
      </w:r>
      <w:r>
        <w:rPr>
          <w:rFonts w:cs="Times New Roman"/>
          <w:color w:val="000000" w:themeColor="text1"/>
          <w:sz w:val="28"/>
          <w:szCs w:val="28"/>
          <w:lang w:eastAsia="zh-CN"/>
        </w:rPr>
        <w:t>ями соблюдения обязательство. В соответствии с правоотношениями платежную принадлежность сторон можно разделить на основное платежное обязательство и зависимое платежное обязательство. Согласно временной последовательности, в которой возникает платежное об</w:t>
      </w:r>
      <w:r>
        <w:rPr>
          <w:rFonts w:cs="Times New Roman"/>
          <w:color w:val="000000" w:themeColor="text1"/>
          <w:sz w:val="28"/>
          <w:szCs w:val="28"/>
          <w:lang w:eastAsia="zh-CN"/>
        </w:rPr>
        <w:t>язательство, оно может быть разделено на первоначальное платежное обязательство и вторичное платежное обязательство.</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lastRenderedPageBreak/>
        <w:t>В правоотношениях по передаче прав землепользования в сельской местности права одной стороны являются обязанностями другой стороны. Поэтому</w:t>
      </w:r>
      <w:r>
        <w:rPr>
          <w:rFonts w:cs="Times New Roman"/>
          <w:color w:val="000000" w:themeColor="text1"/>
          <w:sz w:val="28"/>
          <w:szCs w:val="28"/>
          <w:lang w:eastAsia="zh-CN"/>
        </w:rPr>
        <w:t xml:space="preserve"> при обсуждении обязательств по передаче прав землепользования следует обратить внимание на следующие аспекты:</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Во-первых, сторона, ответственная за основное платежное обязательство, должна предоставить предмет контракта в соответствии с требованиями контра</w:t>
      </w:r>
      <w:r>
        <w:rPr>
          <w:rFonts w:cs="Times New Roman"/>
          <w:color w:val="000000" w:themeColor="text1"/>
          <w:sz w:val="28"/>
          <w:szCs w:val="28"/>
          <w:lang w:eastAsia="zh-CN"/>
        </w:rPr>
        <w:t>кта и провести юридический процесс торговли правами на управление землей.</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Во-вторых, сторона, которая обязана выплачивать вторичные выплаты, должна передать соответствующую информацию о сделке контрагенту по контракту.</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В-третьих, вышеупомянутые платежные </w:t>
      </w:r>
      <w:r>
        <w:rPr>
          <w:rFonts w:cs="Times New Roman"/>
          <w:color w:val="000000" w:themeColor="text1"/>
          <w:sz w:val="28"/>
          <w:szCs w:val="28"/>
          <w:lang w:eastAsia="zh-CN"/>
        </w:rPr>
        <w:t>обязательства основаны на первоначальных договорных обязательствах. Если сторона договора не выполняет договорные обязательства или выполнение договорных обязательств не соблюдает договор, она несет ответственность за ущерб, нанесенный сторона, выполняющая</w:t>
      </w:r>
      <w:r>
        <w:rPr>
          <w:rFonts w:cs="Times New Roman"/>
          <w:color w:val="000000" w:themeColor="text1"/>
          <w:sz w:val="28"/>
          <w:szCs w:val="28"/>
          <w:lang w:eastAsia="zh-CN"/>
        </w:rPr>
        <w:t xml:space="preserve"> договор по согласованию. Это новое вторичное платежное обязательство, созданное после нарушения первоначального платежного обязательства.</w:t>
      </w:r>
    </w:p>
    <w:bookmarkStart w:id="11" w:name="_Toc26391"/>
    <w:p w:rsidR="00C219B0" w:rsidRDefault="00C219B0">
      <w:pPr>
        <w:pStyle w:val="2"/>
        <w:rPr>
          <w:rFonts w:cs="Times New Roman"/>
        </w:rPr>
      </w:pPr>
      <w:r>
        <w:rPr>
          <w:rFonts w:cs="Times New Roman"/>
        </w:rPr>
        <w:lastRenderedPageBreak/>
        <w:fldChar w:fldCharType="begin"/>
      </w:r>
      <w:r w:rsidR="00B76975">
        <w:rPr>
          <w:rFonts w:cs="Times New Roman"/>
        </w:rPr>
        <w:instrText xml:space="preserve"> HYPERLINK \l "_Toc31733" </w:instrText>
      </w:r>
      <w:r>
        <w:rPr>
          <w:rFonts w:cs="Times New Roman"/>
        </w:rPr>
        <w:fldChar w:fldCharType="separate"/>
      </w:r>
      <w:r w:rsidR="00B76975">
        <w:rPr>
          <w:rFonts w:cs="Times New Roman"/>
          <w:lang w:eastAsia="zh-CN"/>
        </w:rPr>
        <w:t xml:space="preserve">Изменения </w:t>
      </w:r>
      <w:proofErr w:type="gramStart"/>
      <w:r w:rsidR="00B76975">
        <w:rPr>
          <w:rFonts w:cs="Times New Roman"/>
          <w:lang w:eastAsia="zh-CN"/>
        </w:rPr>
        <w:t>праве</w:t>
      </w:r>
      <w:proofErr w:type="gramEnd"/>
      <w:r w:rsidR="00B76975">
        <w:rPr>
          <w:rFonts w:cs="Times New Roman"/>
          <w:lang w:eastAsia="zh-CN"/>
        </w:rPr>
        <w:t xml:space="preserve"> землепользования</w:t>
      </w:r>
      <w:r w:rsidR="00B76975">
        <w:rPr>
          <w:rFonts w:cs="Times New Roman"/>
        </w:rPr>
        <w:tab/>
      </w:r>
      <w:r>
        <w:rPr>
          <w:rFonts w:cs="Times New Roman"/>
        </w:rPr>
        <w:fldChar w:fldCharType="end"/>
      </w:r>
      <w:bookmarkEnd w:id="11"/>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В качестве права узуфрукта передача прав на управление</w:t>
      </w:r>
      <w:r>
        <w:rPr>
          <w:rFonts w:cs="Times New Roman"/>
          <w:color w:val="000000" w:themeColor="text1"/>
          <w:sz w:val="28"/>
          <w:szCs w:val="28"/>
          <w:lang w:eastAsia="zh-CN"/>
        </w:rPr>
        <w:t xml:space="preserve"> землей включает выбор способа изменения права собственности. Как страна в системе гражданского права, моя страна имеет следующие режимы изменения права собственности:</w:t>
      </w:r>
    </w:p>
    <w:p w:rsidR="00C219B0" w:rsidRDefault="00C219B0">
      <w:pPr>
        <w:pStyle w:val="3"/>
        <w:rPr>
          <w:rFonts w:cs="Times New Roman"/>
        </w:rPr>
      </w:pPr>
      <w:hyperlink w:anchor="_Toc72" w:history="1">
        <w:r w:rsidR="00B76975">
          <w:rPr>
            <w:rFonts w:cs="Times New Roman"/>
          </w:rPr>
          <w:t>Изменения концепии прав кредитора</w:t>
        </w:r>
        <w:r w:rsidR="00B76975">
          <w:rPr>
            <w:rFonts w:cs="Times New Roman"/>
          </w:rPr>
          <w:tab/>
        </w:r>
      </w:hyperlink>
    </w:p>
    <w:p w:rsidR="00C219B0" w:rsidRDefault="00B76975">
      <w:pPr>
        <w:tabs>
          <w:tab w:val="right" w:pos="8645"/>
        </w:tabs>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Так называемая доктрина пра</w:t>
      </w:r>
      <w:r>
        <w:rPr>
          <w:rFonts w:cs="Times New Roman"/>
          <w:color w:val="000000" w:themeColor="text1"/>
          <w:sz w:val="28"/>
          <w:szCs w:val="28"/>
          <w:lang w:eastAsia="zh-CN"/>
        </w:rPr>
        <w:t>ва кредитора означает, что эффект от изменения прав собственности может быть произведен через соглашение между сторонами об установлении прав кредитора, и нет необходимости в дополнительных условиях регистрации или доставки. Другими словами, это способ изм</w:t>
      </w:r>
      <w:r>
        <w:rPr>
          <w:rFonts w:cs="Times New Roman"/>
          <w:color w:val="000000" w:themeColor="text1"/>
          <w:sz w:val="28"/>
          <w:szCs w:val="28"/>
          <w:lang w:eastAsia="zh-CN"/>
        </w:rPr>
        <w:t>енения прав собственности, и других требований, кроме согласования требований сторон, нет</w:t>
      </w:r>
      <w:proofErr w:type="gramStart"/>
      <w:r>
        <w:rPr>
          <w:rFonts w:cs="Times New Roman"/>
          <w:color w:val="000000" w:themeColor="text1"/>
          <w:sz w:val="28"/>
          <w:szCs w:val="28"/>
          <w:lang w:eastAsia="zh-CN"/>
        </w:rPr>
        <w:t>.Э</w:t>
      </w:r>
      <w:proofErr w:type="gramEnd"/>
      <w:r>
        <w:rPr>
          <w:rFonts w:cs="Times New Roman"/>
          <w:color w:val="000000" w:themeColor="text1"/>
          <w:sz w:val="28"/>
          <w:szCs w:val="28"/>
          <w:lang w:eastAsia="zh-CN"/>
        </w:rPr>
        <w:t xml:space="preserve">та модель была принята в «Гражданском кодексе Франции». </w:t>
      </w:r>
      <w:r>
        <w:rPr>
          <w:rStyle w:val="af3"/>
          <w:rFonts w:cs="Times New Roman"/>
          <w:color w:val="000000" w:themeColor="text1"/>
          <w:sz w:val="28"/>
          <w:szCs w:val="28"/>
          <w:lang w:val="en-US" w:eastAsia="zh-CN"/>
        </w:rPr>
        <w:footnoteReference w:id="11"/>
      </w:r>
      <w:r>
        <w:rPr>
          <w:rFonts w:cs="Times New Roman"/>
          <w:color w:val="000000" w:themeColor="text1"/>
          <w:sz w:val="28"/>
          <w:szCs w:val="28"/>
          <w:lang w:eastAsia="zh-CN"/>
        </w:rPr>
        <w:t>Статья 938 Кодекса гласит: «Официально обещанный подарок должен быть завершен в соответствии с соглашением м</w:t>
      </w:r>
      <w:r>
        <w:rPr>
          <w:rFonts w:cs="Times New Roman"/>
          <w:color w:val="000000" w:themeColor="text1"/>
          <w:sz w:val="28"/>
          <w:szCs w:val="28"/>
          <w:lang w:eastAsia="zh-CN"/>
        </w:rPr>
        <w:t xml:space="preserve">ежду сторонами; поэтому право собственности на подарок переходит к получателю без фактической доставки. Следует отметить, что «Гражданский кодекс Франции» фактически использует чистый интенционализм. После подписания сторонами контракта, даже если предмет </w:t>
      </w:r>
      <w:r>
        <w:rPr>
          <w:rFonts w:cs="Times New Roman"/>
          <w:color w:val="000000" w:themeColor="text1"/>
          <w:sz w:val="28"/>
          <w:szCs w:val="28"/>
          <w:lang w:eastAsia="zh-CN"/>
        </w:rPr>
        <w:lastRenderedPageBreak/>
        <w:t>контракта не будет доставлен немедленно, могут произойти изменения в правах собственности. Например, статья 1583 Кодекса гласит: «Когда стороны договариваются о предмете и его цене, даже если предмет не был доставлен и цена не была уплачена, устанавливаетс</w:t>
      </w:r>
      <w:r>
        <w:rPr>
          <w:rFonts w:cs="Times New Roman"/>
          <w:color w:val="000000" w:themeColor="text1"/>
          <w:sz w:val="28"/>
          <w:szCs w:val="28"/>
          <w:lang w:eastAsia="zh-CN"/>
        </w:rPr>
        <w:t xml:space="preserve">я продажа и право собственности </w:t>
      </w:r>
      <w:proofErr w:type="gramStart"/>
      <w:r>
        <w:rPr>
          <w:rFonts w:cs="Times New Roman"/>
          <w:color w:val="000000" w:themeColor="text1"/>
          <w:sz w:val="28"/>
          <w:szCs w:val="28"/>
          <w:lang w:eastAsia="zh-CN"/>
        </w:rPr>
        <w:t>на</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в</w:t>
      </w:r>
      <w:proofErr w:type="gramEnd"/>
      <w:r>
        <w:rPr>
          <w:rFonts w:cs="Times New Roman"/>
          <w:color w:val="000000" w:themeColor="text1"/>
          <w:sz w:val="28"/>
          <w:szCs w:val="28"/>
          <w:lang w:eastAsia="zh-CN"/>
        </w:rPr>
        <w:t xml:space="preserve"> настоящее время предмет должен соответствовать закону. </w:t>
      </w:r>
      <w:proofErr w:type="gramStart"/>
      <w:r>
        <w:rPr>
          <w:rFonts w:cs="Times New Roman"/>
          <w:color w:val="000000" w:themeColor="text1"/>
          <w:sz w:val="28"/>
          <w:szCs w:val="28"/>
          <w:lang w:eastAsia="zh-CN"/>
        </w:rPr>
        <w:t>Вышеуказанное</w:t>
      </w:r>
      <w:proofErr w:type="gramEnd"/>
      <w:r>
        <w:rPr>
          <w:rFonts w:cs="Times New Roman"/>
          <w:color w:val="000000" w:themeColor="text1"/>
          <w:sz w:val="28"/>
          <w:szCs w:val="28"/>
          <w:lang w:eastAsia="zh-CN"/>
        </w:rPr>
        <w:t xml:space="preserve"> передается продавцом и покупателем ".</w:t>
      </w:r>
    </w:p>
    <w:p w:rsidR="00C219B0" w:rsidRDefault="00B76975">
      <w:pPr>
        <w:tabs>
          <w:tab w:val="right" w:pos="8645"/>
        </w:tabs>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Японское гражданское право также принимает интенционализм в изменении прав собственности, на что влияет Гражданс</w:t>
      </w:r>
      <w:r>
        <w:rPr>
          <w:rFonts w:cs="Times New Roman"/>
          <w:color w:val="000000" w:themeColor="text1"/>
          <w:sz w:val="28"/>
          <w:szCs w:val="28"/>
          <w:lang w:eastAsia="zh-CN"/>
        </w:rPr>
        <w:t>кий кодекс Франции. Например, статья 176 «Гражданского кодекса Японии» гласит: «Установление и передача прав собственности имеют силу только в случае выражения намерений сторон». Однако гражданское право Японии не полностью следует французской модели чисто</w:t>
      </w:r>
      <w:r>
        <w:rPr>
          <w:rFonts w:cs="Times New Roman"/>
          <w:color w:val="000000" w:themeColor="text1"/>
          <w:sz w:val="28"/>
          <w:szCs w:val="28"/>
          <w:lang w:eastAsia="zh-CN"/>
        </w:rPr>
        <w:t>го права собственности</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и</w:t>
      </w:r>
      <w:proofErr w:type="gramEnd"/>
      <w:r>
        <w:rPr>
          <w:rFonts w:cs="Times New Roman"/>
          <w:color w:val="000000" w:themeColor="text1"/>
          <w:sz w:val="28"/>
          <w:szCs w:val="28"/>
          <w:lang w:eastAsia="zh-CN"/>
        </w:rPr>
        <w:t>нтенциональность. Гражданское право требует, чтобы обе стороны достигли соглашения, и в этом случае необходимо будет обеспечить передачу прав животных, но договор не может произвести эффект противодействия третьей стороне. Например</w:t>
      </w:r>
      <w:r>
        <w:rPr>
          <w:rFonts w:cs="Times New Roman"/>
          <w:color w:val="000000" w:themeColor="text1"/>
          <w:sz w:val="28"/>
          <w:szCs w:val="28"/>
          <w:lang w:eastAsia="zh-CN"/>
        </w:rPr>
        <w:t>, статья 178 «Гражданского кодекса Японии» гласит: «Что касается передачи прав на движимое имущество, передача движимого имущества не должна использоваться против третьих сторон». Действующая модель намеренного права кредитора на регистрацию права управлен</w:t>
      </w:r>
      <w:r>
        <w:rPr>
          <w:rFonts w:cs="Times New Roman"/>
          <w:color w:val="000000" w:themeColor="text1"/>
          <w:sz w:val="28"/>
          <w:szCs w:val="28"/>
          <w:lang w:eastAsia="zh-CN"/>
        </w:rPr>
        <w:t xml:space="preserve">ия землей по договору семейный метод Установление права договорного управления землей устанавливается при заключении договора о праве договорного управления землей. Установление </w:t>
      </w:r>
      <w:r>
        <w:rPr>
          <w:rFonts w:cs="Times New Roman"/>
          <w:color w:val="000000" w:themeColor="text1"/>
          <w:sz w:val="28"/>
          <w:szCs w:val="28"/>
          <w:lang w:eastAsia="zh-CN"/>
        </w:rPr>
        <w:lastRenderedPageBreak/>
        <w:t>его прав собственности вступает в силу, потому что сельская коллективная орган</w:t>
      </w:r>
      <w:r>
        <w:rPr>
          <w:rFonts w:cs="Times New Roman"/>
          <w:color w:val="000000" w:themeColor="text1"/>
          <w:sz w:val="28"/>
          <w:szCs w:val="28"/>
          <w:lang w:eastAsia="zh-CN"/>
        </w:rPr>
        <w:t>изация и фермеры достигают соглашения, и договорное право управления землей устанавливается после того, как договор заключен и вступает в силу.</w:t>
      </w:r>
      <w:r>
        <w:rPr>
          <w:rStyle w:val="af3"/>
          <w:rFonts w:cs="Times New Roman"/>
          <w:color w:val="000000" w:themeColor="text1"/>
          <w:sz w:val="28"/>
          <w:szCs w:val="28"/>
          <w:lang w:val="en-US" w:eastAsia="zh-CN"/>
        </w:rPr>
        <w:footnoteReference w:id="12"/>
      </w:r>
      <w:r>
        <w:rPr>
          <w:rFonts w:cs="Times New Roman"/>
          <w:color w:val="000000" w:themeColor="text1"/>
          <w:sz w:val="28"/>
          <w:szCs w:val="28"/>
          <w:lang w:eastAsia="zh-CN"/>
        </w:rPr>
        <w:t xml:space="preserve"> Когда этот вид права договорного управления землей устанавливается в результате правовых актов, требуется тольк</w:t>
      </w:r>
      <w:r>
        <w:rPr>
          <w:rFonts w:cs="Times New Roman"/>
          <w:color w:val="000000" w:themeColor="text1"/>
          <w:sz w:val="28"/>
          <w:szCs w:val="28"/>
          <w:lang w:eastAsia="zh-CN"/>
        </w:rPr>
        <w:t>о выражение намерения сторон для обеспечения юридической силы права собственности, а регистрация или передача не являются действительным требованием. Согласно этой модели, регистрироваться или нет, не влияет на установление и эффективность прав на договорн</w:t>
      </w:r>
      <w:r>
        <w:rPr>
          <w:rFonts w:cs="Times New Roman"/>
          <w:color w:val="000000" w:themeColor="text1"/>
          <w:sz w:val="28"/>
          <w:szCs w:val="28"/>
          <w:lang w:eastAsia="zh-CN"/>
        </w:rPr>
        <w:t>ое управление землей. Стоит задуматься о том, может ли установление и обращение прав землепользования принять такой режим изменения. Если договор между двумя сторонами в обращении не может иметь юридических последствий для третьих сторон, будет нарушена ст</w:t>
      </w:r>
      <w:r>
        <w:rPr>
          <w:rFonts w:cs="Times New Roman"/>
          <w:color w:val="000000" w:themeColor="text1"/>
          <w:sz w:val="28"/>
          <w:szCs w:val="28"/>
          <w:lang w:eastAsia="zh-CN"/>
        </w:rPr>
        <w:t>абильность обращения прав землепользования.</w:t>
      </w:r>
      <w:proofErr w:type="gramStart"/>
      <w:r>
        <w:rPr>
          <w:rFonts w:cs="Times New Roman"/>
          <w:color w:val="000000" w:themeColor="text1"/>
          <w:sz w:val="28"/>
          <w:szCs w:val="28"/>
          <w:lang w:eastAsia="zh-CN"/>
        </w:rPr>
        <w:t xml:space="preserve"> .</w:t>
      </w:r>
      <w:proofErr w:type="gramEnd"/>
    </w:p>
    <w:p w:rsidR="00C219B0" w:rsidRDefault="00C219B0">
      <w:pPr>
        <w:pStyle w:val="3"/>
        <w:rPr>
          <w:rFonts w:cs="Times New Roman"/>
        </w:rPr>
      </w:pPr>
      <w:hyperlink w:anchor="_Toc29580" w:history="1">
        <w:r w:rsidR="00B76975">
          <w:rPr>
            <w:rFonts w:cs="Times New Roman"/>
          </w:rPr>
          <w:t xml:space="preserve">Изменения в оформлении кредиторов </w:t>
        </w:r>
      </w:hyperlink>
    </w:p>
    <w:p w:rsidR="00C219B0" w:rsidRDefault="00B76975">
      <w:pPr>
        <w:tabs>
          <w:tab w:val="right" w:pos="8645"/>
        </w:tabs>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Так называемый формализм прав кредитора означает, что юридические последствия изменений в правах собственности требуют, чтобы обе стороны достигли</w:t>
      </w:r>
      <w:r>
        <w:rPr>
          <w:rFonts w:cs="Times New Roman"/>
          <w:color w:val="000000" w:themeColor="text1"/>
          <w:sz w:val="28"/>
          <w:szCs w:val="28"/>
          <w:lang w:eastAsia="zh-CN"/>
        </w:rPr>
        <w:t xml:space="preserve"> соглашения о правах кредитора и двойной роли регистрации поставки. Это способ изменения права собственности, который включает в себя выражение согласия и регистрацию обеих сторон. Таким образом, </w:t>
      </w:r>
      <w:r>
        <w:rPr>
          <w:rFonts w:cs="Times New Roman"/>
          <w:color w:val="000000" w:themeColor="text1"/>
          <w:sz w:val="28"/>
          <w:szCs w:val="28"/>
          <w:lang w:eastAsia="zh-CN"/>
        </w:rPr>
        <w:lastRenderedPageBreak/>
        <w:t>помимо выражения намерения прав кредитора, стороны также дол</w:t>
      </w:r>
      <w:r>
        <w:rPr>
          <w:rFonts w:cs="Times New Roman"/>
          <w:color w:val="000000" w:themeColor="text1"/>
          <w:sz w:val="28"/>
          <w:szCs w:val="28"/>
          <w:lang w:eastAsia="zh-CN"/>
        </w:rPr>
        <w:t>жны использовать методы юридической регистрации или доставки. Австрийское гражданское право также использует этот метод. Статья 426 Гражданского кодекса Австрии гласит: «В принципе, движимое имущество может быть передано другим лицам только в натуральной ф</w:t>
      </w:r>
      <w:r>
        <w:rPr>
          <w:rFonts w:cs="Times New Roman"/>
          <w:color w:val="000000" w:themeColor="text1"/>
          <w:sz w:val="28"/>
          <w:szCs w:val="28"/>
          <w:lang w:eastAsia="zh-CN"/>
        </w:rPr>
        <w:t xml:space="preserve">орме». Статья 431 гласит: «Право собственности на недвижимое имущество может быть получено только тогда, когда акт приобретения зарегистрирован </w:t>
      </w:r>
      <w:proofErr w:type="gramStart"/>
      <w:r>
        <w:rPr>
          <w:rFonts w:cs="Times New Roman"/>
          <w:color w:val="000000" w:themeColor="text1"/>
          <w:sz w:val="28"/>
          <w:szCs w:val="28"/>
          <w:lang w:eastAsia="zh-CN"/>
        </w:rPr>
        <w:t>в</w:t>
      </w:r>
      <w:proofErr w:type="gramEnd"/>
      <w:r>
        <w:rPr>
          <w:rFonts w:cs="Times New Roman"/>
          <w:color w:val="000000" w:themeColor="text1"/>
          <w:sz w:val="28"/>
          <w:szCs w:val="28"/>
          <w:lang w:eastAsia="zh-CN"/>
        </w:rPr>
        <w:t xml:space="preserve"> публичная книга, созданная для этого проекта. Эффект передачи здоровья. Эта регистрация также называется регис</w:t>
      </w:r>
      <w:r>
        <w:rPr>
          <w:rFonts w:cs="Times New Roman"/>
          <w:color w:val="000000" w:themeColor="text1"/>
          <w:sz w:val="28"/>
          <w:szCs w:val="28"/>
          <w:lang w:eastAsia="zh-CN"/>
        </w:rPr>
        <w:t xml:space="preserve">трацией передачи ». Более того, статья 380 Гражданского кодекса Австрии предусматривает, что право собственности без имени или юридической формы не может быть передано, поэтому эта модель также </w:t>
      </w:r>
      <w:proofErr w:type="gramStart"/>
      <w:r>
        <w:rPr>
          <w:rFonts w:cs="Times New Roman"/>
          <w:color w:val="000000" w:themeColor="text1"/>
          <w:sz w:val="28"/>
          <w:szCs w:val="28"/>
          <w:lang w:eastAsia="zh-CN"/>
        </w:rPr>
        <w:t>является</w:t>
      </w:r>
      <w:proofErr w:type="gramEnd"/>
      <w:r>
        <w:rPr>
          <w:rFonts w:cs="Times New Roman"/>
          <w:color w:val="000000" w:themeColor="text1"/>
          <w:sz w:val="28"/>
          <w:szCs w:val="28"/>
          <w:lang w:eastAsia="zh-CN"/>
        </w:rPr>
        <w:t xml:space="preserve"> называется имеющим имя и форму Теория приобретения пр</w:t>
      </w:r>
      <w:r>
        <w:rPr>
          <w:rFonts w:cs="Times New Roman"/>
          <w:color w:val="000000" w:themeColor="text1"/>
          <w:sz w:val="28"/>
          <w:szCs w:val="28"/>
          <w:lang w:eastAsia="zh-CN"/>
        </w:rPr>
        <w:t>ава собственности. В соответствии с существующей моделью формализма прав кредитора прав управления земельным контрактом, когда права управления земельным контрактом, установленные в форме семьи, передаются в форме обмена или передачи, если стороны запрашив</w:t>
      </w:r>
      <w:r>
        <w:rPr>
          <w:rFonts w:cs="Times New Roman"/>
          <w:color w:val="000000" w:themeColor="text1"/>
          <w:sz w:val="28"/>
          <w:szCs w:val="28"/>
          <w:lang w:eastAsia="zh-CN"/>
        </w:rPr>
        <w:t>ают регистрацию, они должны обратиться в местное народное правительство</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и</w:t>
      </w:r>
      <w:proofErr w:type="gramEnd"/>
      <w:r>
        <w:rPr>
          <w:rFonts w:cs="Times New Roman"/>
          <w:color w:val="000000" w:themeColor="text1"/>
          <w:sz w:val="28"/>
          <w:szCs w:val="28"/>
          <w:lang w:eastAsia="zh-CN"/>
        </w:rPr>
        <w:t xml:space="preserve"> народное правительство на уровне округа или выше несут ответственность. Если регистрация изменений в правах договорного управления землей не была зарегистрирована, это не может имет</w:t>
      </w:r>
      <w:r>
        <w:rPr>
          <w:rFonts w:cs="Times New Roman"/>
          <w:color w:val="000000" w:themeColor="text1"/>
          <w:sz w:val="28"/>
          <w:szCs w:val="28"/>
          <w:lang w:eastAsia="zh-CN"/>
        </w:rPr>
        <w:t xml:space="preserve">ь антагонистический эффект в отношении добросовестных третьих сторон. Когда этот вид права договорного управления землей изменяется в связи с </w:t>
      </w:r>
      <w:r>
        <w:rPr>
          <w:rFonts w:cs="Times New Roman"/>
          <w:color w:val="000000" w:themeColor="text1"/>
          <w:sz w:val="28"/>
          <w:szCs w:val="28"/>
          <w:lang w:eastAsia="zh-CN"/>
        </w:rPr>
        <w:lastRenderedPageBreak/>
        <w:t>правовыми актами, в дополнение к соглашению о правах кредитора требуется юридическая форма регистрации или передач</w:t>
      </w:r>
      <w:r>
        <w:rPr>
          <w:rFonts w:cs="Times New Roman"/>
          <w:color w:val="000000" w:themeColor="text1"/>
          <w:sz w:val="28"/>
          <w:szCs w:val="28"/>
          <w:lang w:eastAsia="zh-CN"/>
        </w:rPr>
        <w:t>и. Согласно этой модели, регистрация не влияет на эффективность изменения прав договорного управления землей, но, исходя из соображений безопасности сделок с землей сельскохозяйственного назначения, не разрешается выступать против третьих лиц без регистрац</w:t>
      </w:r>
      <w:r>
        <w:rPr>
          <w:rFonts w:cs="Times New Roman"/>
          <w:color w:val="000000" w:themeColor="text1"/>
          <w:sz w:val="28"/>
          <w:szCs w:val="28"/>
          <w:lang w:eastAsia="zh-CN"/>
        </w:rPr>
        <w:t>ии. Право на землепользование не может хорошо играть свою роль при таком режиме изменений. Если оно не вызовет эффекта конфронтации с добросовестными третьими сторонами, то стабильность права на землепользование будет серьезно нарушена. Следовательно, тако</w:t>
      </w:r>
      <w:r>
        <w:rPr>
          <w:rFonts w:cs="Times New Roman"/>
          <w:color w:val="000000" w:themeColor="text1"/>
          <w:sz w:val="28"/>
          <w:szCs w:val="28"/>
          <w:lang w:eastAsia="zh-CN"/>
        </w:rPr>
        <w:t>й способ изменения прав собственности не обязательно соответствует стоимостной цели обращения прав землепользования.</w:t>
      </w:r>
    </w:p>
    <w:p w:rsidR="00C219B0" w:rsidRDefault="00C219B0">
      <w:pPr>
        <w:pStyle w:val="3"/>
        <w:rPr>
          <w:rFonts w:cs="Times New Roman"/>
        </w:rPr>
      </w:pPr>
      <w:hyperlink w:anchor="_Toc31739" w:history="1">
        <w:r w:rsidR="00B76975">
          <w:rPr>
            <w:rFonts w:cs="Times New Roman"/>
          </w:rPr>
          <w:t xml:space="preserve">Изменения в оформлении собственности </w:t>
        </w:r>
        <w:r w:rsidR="00B76975">
          <w:rPr>
            <w:rFonts w:cs="Times New Roman"/>
          </w:rPr>
          <w:tab/>
        </w:r>
      </w:hyperlink>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Так называемый формализм вещного права означает, что юридические послед</w:t>
      </w:r>
      <w:r>
        <w:rPr>
          <w:rFonts w:cs="Times New Roman"/>
          <w:color w:val="000000" w:themeColor="text1"/>
          <w:sz w:val="28"/>
          <w:szCs w:val="28"/>
          <w:lang w:eastAsia="zh-CN"/>
        </w:rPr>
        <w:t>ствия изменения вещного права должны иметь соглашение об изменении вещного права между сторонами и законный способ регистрации или передачи. Немецкое законодательство также приняло эту модель. Согласно общей теории немецкого права собственности, стороны, з</w:t>
      </w:r>
      <w:r>
        <w:rPr>
          <w:rFonts w:cs="Times New Roman"/>
          <w:color w:val="000000" w:themeColor="text1"/>
          <w:sz w:val="28"/>
          <w:szCs w:val="28"/>
          <w:lang w:eastAsia="zh-CN"/>
        </w:rPr>
        <w:t>аключающие договор о правах кредитора, могут иметь только права и обязанности в соответствии с законодательством о правах кредитора и не могут иметь эффекта от изменения прав собственности. Изменение прав собственности должно основываться на договор о прав</w:t>
      </w:r>
      <w:r>
        <w:rPr>
          <w:rFonts w:cs="Times New Roman"/>
          <w:color w:val="000000" w:themeColor="text1"/>
          <w:sz w:val="28"/>
          <w:szCs w:val="28"/>
          <w:lang w:eastAsia="zh-CN"/>
        </w:rPr>
        <w:t xml:space="preserve">ах собственности, и </w:t>
      </w:r>
      <w:r>
        <w:rPr>
          <w:rFonts w:cs="Times New Roman"/>
          <w:color w:val="000000" w:themeColor="text1"/>
          <w:sz w:val="28"/>
          <w:szCs w:val="28"/>
          <w:lang w:eastAsia="zh-CN"/>
        </w:rPr>
        <w:lastRenderedPageBreak/>
        <w:t>стороны заключают договор о правах собственности</w:t>
      </w:r>
      <w:proofErr w:type="gramStart"/>
      <w:r>
        <w:rPr>
          <w:rFonts w:cs="Times New Roman"/>
          <w:color w:val="000000" w:themeColor="text1"/>
          <w:sz w:val="28"/>
          <w:szCs w:val="28"/>
          <w:lang w:eastAsia="zh-CN"/>
        </w:rPr>
        <w:t>.И</w:t>
      </w:r>
      <w:proofErr w:type="gramEnd"/>
      <w:r>
        <w:rPr>
          <w:rFonts w:cs="Times New Roman"/>
          <w:color w:val="000000" w:themeColor="text1"/>
          <w:sz w:val="28"/>
          <w:szCs w:val="28"/>
          <w:lang w:eastAsia="zh-CN"/>
        </w:rPr>
        <w:t xml:space="preserve"> завершают регистрацию или доставку поведения, и, наконец, право собственности может быть изменено. Например, статья 873 Гражданского кодекса Германии гласит: «Передать право собственнос</w:t>
      </w:r>
      <w:r>
        <w:rPr>
          <w:rFonts w:cs="Times New Roman"/>
          <w:color w:val="000000" w:themeColor="text1"/>
          <w:sz w:val="28"/>
          <w:szCs w:val="28"/>
          <w:lang w:eastAsia="zh-CN"/>
        </w:rPr>
        <w:t>ти на недвижимость, установить вещное право на недвижимость, передать вещное право или установить другие права в отношении вещного права, если закон не делает иначе. Предусмотрено, что должно быть согласие правообладателя и других лиц, участвующих в измене</w:t>
      </w:r>
      <w:r>
        <w:rPr>
          <w:rFonts w:cs="Times New Roman"/>
          <w:color w:val="000000" w:themeColor="text1"/>
          <w:sz w:val="28"/>
          <w:szCs w:val="28"/>
          <w:lang w:eastAsia="zh-CN"/>
        </w:rPr>
        <w:t xml:space="preserve">нии прав, а также регистрация изменения права в реестре недвижимости ». Однако некоторые ученые считают, что </w:t>
      </w:r>
      <w:proofErr w:type="gramStart"/>
      <w:r>
        <w:rPr>
          <w:rFonts w:cs="Times New Roman"/>
          <w:color w:val="000000" w:themeColor="text1"/>
          <w:sz w:val="28"/>
          <w:szCs w:val="28"/>
          <w:lang w:eastAsia="zh-CN"/>
        </w:rPr>
        <w:t>следует ли принимать соглашение о праве собственности не имеет</w:t>
      </w:r>
      <w:proofErr w:type="gramEnd"/>
      <w:r>
        <w:rPr>
          <w:rFonts w:cs="Times New Roman"/>
          <w:color w:val="000000" w:themeColor="text1"/>
          <w:sz w:val="28"/>
          <w:szCs w:val="28"/>
          <w:lang w:eastAsia="zh-CN"/>
        </w:rPr>
        <w:t xml:space="preserve"> прямого отношения к формалистическому законодательству. </w:t>
      </w:r>
      <w:proofErr w:type="gramStart"/>
      <w:r>
        <w:rPr>
          <w:rFonts w:cs="Times New Roman"/>
          <w:color w:val="000000" w:themeColor="text1"/>
          <w:sz w:val="28"/>
          <w:szCs w:val="28"/>
          <w:lang w:eastAsia="zh-CN"/>
        </w:rPr>
        <w:t>Согласно существующей модели</w:t>
      </w:r>
      <w:r>
        <w:rPr>
          <w:rFonts w:cs="Times New Roman"/>
          <w:color w:val="000000" w:themeColor="text1"/>
          <w:sz w:val="28"/>
          <w:szCs w:val="28"/>
          <w:lang w:eastAsia="zh-CN"/>
        </w:rPr>
        <w:t xml:space="preserve"> формализма реального права на управление земельным контрактом, права на управление земельным контрактом устанавливаются другими методами, такими как торги, аукционы, консультации с общественностью и другие методы для заключения контрактов на бесплодные го</w:t>
      </w:r>
      <w:r>
        <w:rPr>
          <w:rFonts w:cs="Times New Roman"/>
          <w:color w:val="000000" w:themeColor="text1"/>
          <w:sz w:val="28"/>
          <w:szCs w:val="28"/>
          <w:lang w:eastAsia="zh-CN"/>
        </w:rPr>
        <w:t>ры, бесплодные канавы, бесплодные холмы, бесплодные пляжи и другие сельские земли, которые не подходят для методов заключения подряда домашних хозяйств.</w:t>
      </w:r>
      <w:proofErr w:type="gramEnd"/>
      <w:r>
        <w:rPr>
          <w:rFonts w:cs="Times New Roman"/>
          <w:color w:val="000000" w:themeColor="text1"/>
          <w:sz w:val="28"/>
          <w:szCs w:val="28"/>
          <w:lang w:eastAsia="zh-CN"/>
        </w:rPr>
        <w:t xml:space="preserve"> Регистрация необходима для его создания и обращения посредством передачи, аренды, покупки акций, ипотек</w:t>
      </w:r>
      <w:r>
        <w:rPr>
          <w:rFonts w:cs="Times New Roman"/>
          <w:color w:val="000000" w:themeColor="text1"/>
          <w:sz w:val="28"/>
          <w:szCs w:val="28"/>
          <w:lang w:eastAsia="zh-CN"/>
        </w:rPr>
        <w:t xml:space="preserve">и или другими способами; если он не зарегистрирован, право договорного управления землей не может быть установлено, вступить в силу или не влияет на изменение прав собственности. Установление и изменение этого </w:t>
      </w:r>
      <w:proofErr w:type="gramStart"/>
      <w:r>
        <w:rPr>
          <w:rFonts w:cs="Times New Roman"/>
          <w:color w:val="000000" w:themeColor="text1"/>
          <w:sz w:val="28"/>
          <w:szCs w:val="28"/>
          <w:lang w:eastAsia="zh-CN"/>
        </w:rPr>
        <w:t>типа</w:t>
      </w:r>
      <w:proofErr w:type="gramEnd"/>
      <w:r>
        <w:rPr>
          <w:rFonts w:cs="Times New Roman"/>
          <w:color w:val="000000" w:themeColor="text1"/>
          <w:sz w:val="28"/>
          <w:szCs w:val="28"/>
          <w:lang w:eastAsia="zh-CN"/>
        </w:rPr>
        <w:t xml:space="preserve"> права договорного управления землей требу</w:t>
      </w:r>
      <w:r>
        <w:rPr>
          <w:rFonts w:cs="Times New Roman"/>
          <w:color w:val="000000" w:themeColor="text1"/>
          <w:sz w:val="28"/>
          <w:szCs w:val="28"/>
          <w:lang w:eastAsia="zh-CN"/>
        </w:rPr>
        <w:t xml:space="preserve">ет </w:t>
      </w:r>
      <w:r>
        <w:rPr>
          <w:rFonts w:cs="Times New Roman"/>
          <w:color w:val="000000" w:themeColor="text1"/>
          <w:sz w:val="28"/>
          <w:szCs w:val="28"/>
          <w:lang w:eastAsia="zh-CN"/>
        </w:rPr>
        <w:lastRenderedPageBreak/>
        <w:t>осуществления юридических процедур в дополнение к соглашению между сторонами об установлении и изменении права договорного управления землей. То есть регистрация не является эффективным требованием для учреждения и изменение права договорного управления</w:t>
      </w:r>
      <w:r>
        <w:rPr>
          <w:rFonts w:cs="Times New Roman"/>
          <w:color w:val="000000" w:themeColor="text1"/>
          <w:sz w:val="28"/>
          <w:szCs w:val="28"/>
          <w:lang w:eastAsia="zh-CN"/>
        </w:rPr>
        <w:t xml:space="preserve"> землей. Противодействующие элементы, если нет регистрации, не будет эффекта установления или изменения прав.</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Нет сомнений в том, что странам разумно определять свои собственные модели изменения прав собственности на основе традиционной истории Китая, жизн</w:t>
      </w:r>
      <w:r>
        <w:rPr>
          <w:rFonts w:cs="Times New Roman"/>
          <w:color w:val="000000" w:themeColor="text1"/>
          <w:sz w:val="28"/>
          <w:szCs w:val="28"/>
          <w:lang w:eastAsia="zh-CN"/>
        </w:rPr>
        <w:t>енной практики, а также правовой среды и основы. Статья 9 китайского Закона о собственности гласит: «Установление, изменение, передача и прекращение прав на недвижимое имущество должны быть зарегистрированы и вступить в силу в соответствии с законом; без р</w:t>
      </w:r>
      <w:r>
        <w:rPr>
          <w:rFonts w:cs="Times New Roman"/>
          <w:color w:val="000000" w:themeColor="text1"/>
          <w:sz w:val="28"/>
          <w:szCs w:val="28"/>
          <w:lang w:eastAsia="zh-CN"/>
        </w:rPr>
        <w:t>егистрации это не будет иметь силы, если иное не предусмотрено законом». 23 гласит: «Установление и передача прав на движимое имущество вступают в силу с момента доставки, если иное не предусмотрено законом». Можно видеть, что метод изменения прав собствен</w:t>
      </w:r>
      <w:r>
        <w:rPr>
          <w:rFonts w:cs="Times New Roman"/>
          <w:color w:val="000000" w:themeColor="text1"/>
          <w:sz w:val="28"/>
          <w:szCs w:val="28"/>
          <w:lang w:eastAsia="zh-CN"/>
        </w:rPr>
        <w:t>ности в Китае - это метод согласия и регистрации, который фактически устанавливает двойственность</w:t>
      </w:r>
      <w:proofErr w:type="gramStart"/>
      <w:r>
        <w:rPr>
          <w:rFonts w:cs="Times New Roman"/>
          <w:color w:val="000000" w:themeColor="text1"/>
          <w:sz w:val="28"/>
          <w:szCs w:val="28"/>
          <w:lang w:eastAsia="zh-CN"/>
        </w:rPr>
        <w:t>.С</w:t>
      </w:r>
      <w:proofErr w:type="gramEnd"/>
      <w:r>
        <w:rPr>
          <w:rFonts w:cs="Times New Roman"/>
          <w:color w:val="000000" w:themeColor="text1"/>
          <w:sz w:val="28"/>
          <w:szCs w:val="28"/>
          <w:lang w:eastAsia="zh-CN"/>
        </w:rPr>
        <w:t>пособ изменения прав собственности является исключением из противостояния принципа формализма прав кредитора и гласности. Права на землепользование, предусма</w:t>
      </w:r>
      <w:r>
        <w:rPr>
          <w:rFonts w:cs="Times New Roman"/>
          <w:color w:val="000000" w:themeColor="text1"/>
          <w:sz w:val="28"/>
          <w:szCs w:val="28"/>
          <w:lang w:eastAsia="zh-CN"/>
        </w:rPr>
        <w:t xml:space="preserve">тривающие этот способ изменения прав собственности, имеют большое практическое значение для обеспечения стабильности их обращения. Будь то отток прав на </w:t>
      </w:r>
      <w:r>
        <w:rPr>
          <w:rFonts w:cs="Times New Roman"/>
          <w:color w:val="000000" w:themeColor="text1"/>
          <w:sz w:val="28"/>
          <w:szCs w:val="28"/>
          <w:lang w:eastAsia="zh-CN"/>
        </w:rPr>
        <w:lastRenderedPageBreak/>
        <w:t>землепользование или приток прав на землепользование, он имеет эффект стабилизации уверенность в обраще</w:t>
      </w:r>
      <w:r>
        <w:rPr>
          <w:rFonts w:cs="Times New Roman"/>
          <w:color w:val="000000" w:themeColor="text1"/>
          <w:sz w:val="28"/>
          <w:szCs w:val="28"/>
          <w:lang w:eastAsia="zh-CN"/>
        </w:rPr>
        <w:t>нии</w:t>
      </w:r>
      <w:proofErr w:type="gramStart"/>
      <w:r>
        <w:rPr>
          <w:rFonts w:cs="Times New Roman"/>
          <w:color w:val="000000" w:themeColor="text1"/>
          <w:sz w:val="28"/>
          <w:szCs w:val="28"/>
          <w:lang w:eastAsia="zh-CN"/>
        </w:rPr>
        <w:t xml:space="preserve">., </w:t>
      </w:r>
      <w:proofErr w:type="gramEnd"/>
      <w:r>
        <w:rPr>
          <w:rFonts w:cs="Times New Roman"/>
          <w:color w:val="000000" w:themeColor="text1"/>
          <w:sz w:val="28"/>
          <w:szCs w:val="28"/>
          <w:lang w:eastAsia="zh-CN"/>
        </w:rPr>
        <w:t>Повышение стабильности больше способствует производству выгод в масштабе земли.</w:t>
      </w:r>
    </w:p>
    <w:p w:rsidR="00C219B0" w:rsidRDefault="00C219B0">
      <w:pPr>
        <w:spacing w:line="360" w:lineRule="auto"/>
        <w:ind w:firstLine="709"/>
        <w:jc w:val="both"/>
        <w:rPr>
          <w:rFonts w:cs="Times New Roman"/>
          <w:color w:val="000000" w:themeColor="text1"/>
          <w:sz w:val="28"/>
          <w:szCs w:val="28"/>
          <w:lang w:eastAsia="zh-CN"/>
        </w:rPr>
      </w:pPr>
    </w:p>
    <w:p w:rsidR="00C219B0" w:rsidRDefault="00C219B0">
      <w:pPr>
        <w:spacing w:line="360" w:lineRule="auto"/>
        <w:jc w:val="both"/>
        <w:rPr>
          <w:rFonts w:cs="Times New Roman"/>
          <w:color w:val="000000" w:themeColor="text1"/>
          <w:sz w:val="28"/>
          <w:szCs w:val="28"/>
          <w:lang w:eastAsia="zh-CN"/>
        </w:rPr>
      </w:pPr>
    </w:p>
    <w:bookmarkStart w:id="12" w:name="_Toc9640"/>
    <w:bookmarkStart w:id="13" w:name="_Toc97712179"/>
    <w:p w:rsidR="00C219B0" w:rsidRDefault="00C219B0">
      <w:pPr>
        <w:pStyle w:val="1"/>
        <w:numPr>
          <w:ilvl w:val="0"/>
          <w:numId w:val="0"/>
        </w:numPr>
        <w:spacing w:line="360" w:lineRule="auto"/>
        <w:rPr>
          <w:rFonts w:cs="Times New Roman"/>
          <w:b/>
          <w:bCs w:val="0"/>
        </w:rPr>
      </w:pPr>
      <w:r>
        <w:rPr>
          <w:rFonts w:cs="Times New Roman"/>
          <w:b/>
          <w:bCs w:val="0"/>
        </w:rPr>
        <w:fldChar w:fldCharType="begin"/>
      </w:r>
      <w:r w:rsidR="00B76975">
        <w:rPr>
          <w:rFonts w:cs="Times New Roman"/>
          <w:b/>
          <w:bCs w:val="0"/>
        </w:rPr>
        <w:instrText xml:space="preserve"> HYPERLINK \l "_Toc21290" </w:instrText>
      </w:r>
      <w:r>
        <w:rPr>
          <w:rFonts w:cs="Times New Roman"/>
          <w:b/>
          <w:bCs w:val="0"/>
        </w:rPr>
        <w:fldChar w:fldCharType="separate"/>
      </w:r>
      <w:r w:rsidR="00B76975">
        <w:rPr>
          <w:rFonts w:cs="Times New Roman"/>
          <w:b/>
          <w:bCs w:val="0"/>
          <w:lang w:eastAsia="zh-CN"/>
        </w:rPr>
        <w:t>Глава 2 Дилемма и причины начала реализации политики реализации прав землепользования</w:t>
      </w:r>
      <w:r>
        <w:rPr>
          <w:rFonts w:cs="Times New Roman"/>
          <w:b/>
          <w:bCs w:val="0"/>
        </w:rPr>
        <w:fldChar w:fldCharType="end"/>
      </w:r>
      <w:bookmarkEnd w:id="12"/>
    </w:p>
    <w:p w:rsidR="00C219B0" w:rsidRDefault="00B76975">
      <w:pPr>
        <w:pStyle w:val="2"/>
        <w:numPr>
          <w:ilvl w:val="1"/>
          <w:numId w:val="0"/>
        </w:numPr>
        <w:rPr>
          <w:rFonts w:cs="Times New Roman"/>
        </w:rPr>
      </w:pPr>
      <w:bookmarkStart w:id="14" w:name="_Toc9002"/>
      <w:bookmarkEnd w:id="13"/>
      <w:r>
        <w:rPr>
          <w:rFonts w:cs="Times New Roman"/>
        </w:rPr>
        <w:t xml:space="preserve">2.1 </w:t>
      </w:r>
      <w:hyperlink w:anchor="_Toc30361" w:history="1">
        <w:r>
          <w:rPr>
            <w:rFonts w:cs="Times New Roman"/>
            <w:lang w:eastAsia="zh-CN"/>
          </w:rPr>
          <w:t>Экономико-социологический анализ реализации прав</w:t>
        </w:r>
        <w:r>
          <w:rPr>
            <w:rFonts w:cs="Times New Roman"/>
            <w:lang w:eastAsia="zh-CN"/>
          </w:rPr>
          <w:t xml:space="preserve"> </w:t>
        </w:r>
        <w:r>
          <w:rPr>
            <w:rFonts w:cs="Times New Roman"/>
            <w:lang w:eastAsia="zh-CN"/>
          </w:rPr>
          <w:t>землепользования</w:t>
        </w:r>
      </w:hyperlink>
      <w:bookmarkEnd w:id="14"/>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Текущие права на управление землей по контракту, </w:t>
      </w:r>
      <w:proofErr w:type="gramStart"/>
      <w:r>
        <w:rPr>
          <w:rFonts w:cs="Times New Roman"/>
          <w:color w:val="000000" w:themeColor="text1"/>
          <w:sz w:val="28"/>
          <w:szCs w:val="28"/>
          <w:lang w:eastAsia="zh-CN"/>
        </w:rPr>
        <w:t>которыми</w:t>
      </w:r>
      <w:proofErr w:type="gramEnd"/>
      <w:r>
        <w:rPr>
          <w:rFonts w:cs="Times New Roman"/>
          <w:color w:val="000000" w:themeColor="text1"/>
          <w:sz w:val="28"/>
          <w:szCs w:val="28"/>
          <w:lang w:eastAsia="zh-CN"/>
        </w:rPr>
        <w:t xml:space="preserve"> пользуются фермеры, не дают полных прав, поэтому фермерам нелегко свободно передавать и закладывать свою землю по контракту.</w:t>
      </w:r>
      <w:r>
        <w:rPr>
          <w:rStyle w:val="af3"/>
          <w:rFonts w:cs="Times New Roman"/>
          <w:color w:val="000000" w:themeColor="text1"/>
          <w:sz w:val="28"/>
          <w:szCs w:val="28"/>
          <w:lang w:val="en-US" w:eastAsia="zh-CN"/>
        </w:rPr>
        <w:footnoteReference w:id="13"/>
      </w:r>
      <w:r>
        <w:rPr>
          <w:rFonts w:cs="Times New Roman"/>
          <w:color w:val="000000" w:themeColor="text1"/>
          <w:sz w:val="28"/>
          <w:szCs w:val="28"/>
          <w:lang w:eastAsia="zh-CN"/>
        </w:rPr>
        <w:t>Одна</w:t>
      </w:r>
      <w:r>
        <w:rPr>
          <w:rFonts w:cs="Times New Roman"/>
          <w:color w:val="000000" w:themeColor="text1"/>
          <w:sz w:val="28"/>
          <w:szCs w:val="28"/>
          <w:lang w:eastAsia="zh-CN"/>
        </w:rPr>
        <w:t>ко, исходя из существующей практики сельскохозяйственного развития, при реализации политики стабилизации долгосрочных неизменных договорных отношений с землей, право управления договором земли выполняет уникальную функцию социального обеспечения, а его сво</w:t>
      </w:r>
      <w:r>
        <w:rPr>
          <w:rFonts w:cs="Times New Roman"/>
          <w:color w:val="000000" w:themeColor="text1"/>
          <w:sz w:val="28"/>
          <w:szCs w:val="28"/>
          <w:lang w:eastAsia="zh-CN"/>
        </w:rPr>
        <w:t xml:space="preserve">бодное обращение и ипотека сопряжены с определенными рисками. Таким образом, разделение </w:t>
      </w:r>
      <w:r>
        <w:rPr>
          <w:rFonts w:cs="Times New Roman"/>
          <w:color w:val="000000" w:themeColor="text1"/>
          <w:sz w:val="28"/>
          <w:szCs w:val="28"/>
          <w:lang w:eastAsia="zh-CN"/>
        </w:rPr>
        <w:lastRenderedPageBreak/>
        <w:t>прав землепользования должно решить такие проблемы, исходя из реальной ситуации в Китае, и улучшить правовую систему, чтобы защитить интересы субъектов передачи и сопро</w:t>
      </w:r>
      <w:r>
        <w:rPr>
          <w:rFonts w:cs="Times New Roman"/>
          <w:color w:val="000000" w:themeColor="text1"/>
          <w:sz w:val="28"/>
          <w:szCs w:val="28"/>
          <w:lang w:eastAsia="zh-CN"/>
        </w:rPr>
        <w:t>вождать передачу прав землепользования.</w:t>
      </w:r>
      <w:r>
        <w:rPr>
          <w:rStyle w:val="af3"/>
          <w:rFonts w:cs="Times New Roman"/>
          <w:color w:val="000000" w:themeColor="text1"/>
          <w:sz w:val="28"/>
          <w:szCs w:val="28"/>
          <w:lang w:val="en-US" w:eastAsia="zh-CN"/>
        </w:rPr>
        <w:footnoteReference w:id="14"/>
      </w:r>
    </w:p>
    <w:p w:rsidR="00C219B0" w:rsidRDefault="00B76975">
      <w:pPr>
        <w:spacing w:line="360" w:lineRule="auto"/>
        <w:jc w:val="both"/>
        <w:rPr>
          <w:rFonts w:cs="Times New Roman"/>
          <w:color w:val="000000" w:themeColor="text1"/>
          <w:sz w:val="28"/>
          <w:szCs w:val="28"/>
          <w:lang w:eastAsia="zh-CN"/>
        </w:rPr>
      </w:pPr>
      <w:r>
        <w:rPr>
          <w:rStyle w:val="30"/>
          <w:rFonts w:cs="Times New Roman"/>
          <w:szCs w:val="28"/>
        </w:rPr>
        <w:t xml:space="preserve">2.1.1.Текущая ситуация с передачей земли в собственность в сельской </w:t>
      </w:r>
      <w:r>
        <w:rPr>
          <w:rFonts w:cs="Times New Roman"/>
          <w:color w:val="000000" w:themeColor="text1"/>
          <w:sz w:val="28"/>
          <w:szCs w:val="28"/>
          <w:lang w:eastAsia="zh-CN"/>
        </w:rPr>
        <w:t>Анализ данных о передаче земель сельхозугодий и анализ статус-кво жизни фермеров являются незаменимыми факторами при анализе передачи прав на земле</w:t>
      </w:r>
      <w:r>
        <w:rPr>
          <w:rFonts w:cs="Times New Roman"/>
          <w:color w:val="000000" w:themeColor="text1"/>
          <w:sz w:val="28"/>
          <w:szCs w:val="28"/>
          <w:lang w:eastAsia="zh-CN"/>
        </w:rPr>
        <w:t>пользование. Эти два разных уровня могут в полной мере отражать развитие передачи земли в сельской местности в моей стране на данном этапе. Только после полного анализа достоверности этих двух уровней мы сможем раскрыть некоторые из проблем, существующих в</w:t>
      </w:r>
      <w:r>
        <w:rPr>
          <w:rFonts w:cs="Times New Roman"/>
          <w:color w:val="000000" w:themeColor="text1"/>
          <w:sz w:val="28"/>
          <w:szCs w:val="28"/>
          <w:lang w:eastAsia="zh-CN"/>
        </w:rPr>
        <w:t xml:space="preserve"> нынешней передаче прав на землепользование в моей стране. </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Согласно статистическому анализу данных о передаче земель сельскохозяйственного назначения, на данном этапе основное внимание уделяется реализации устойчивости передачи прав землепользования и под</w:t>
      </w:r>
      <w:r>
        <w:rPr>
          <w:rFonts w:cs="Times New Roman"/>
          <w:color w:val="000000" w:themeColor="text1"/>
          <w:sz w:val="28"/>
          <w:szCs w:val="28"/>
          <w:lang w:eastAsia="zh-CN"/>
        </w:rPr>
        <w:t xml:space="preserve">держке системы поддержки передачи. Статистические данные Министерства сельского хозяйства показывают, что по состоянию на конец июня 2016 года национальная контрактная площадь передачи возделываемых земель достигла 460 </w:t>
      </w:r>
      <w:proofErr w:type="gramStart"/>
      <w:r>
        <w:rPr>
          <w:rFonts w:cs="Times New Roman"/>
          <w:color w:val="000000" w:themeColor="text1"/>
          <w:sz w:val="28"/>
          <w:szCs w:val="28"/>
          <w:lang w:eastAsia="zh-CN"/>
        </w:rPr>
        <w:t>млн</w:t>
      </w:r>
      <w:proofErr w:type="gramEnd"/>
      <w:r>
        <w:rPr>
          <w:rFonts w:cs="Times New Roman"/>
          <w:color w:val="000000" w:themeColor="text1"/>
          <w:sz w:val="28"/>
          <w:szCs w:val="28"/>
          <w:lang w:eastAsia="zh-CN"/>
        </w:rPr>
        <w:t xml:space="preserve"> му, что составляет более одной тр</w:t>
      </w:r>
      <w:r>
        <w:rPr>
          <w:rFonts w:cs="Times New Roman"/>
          <w:color w:val="000000" w:themeColor="text1"/>
          <w:sz w:val="28"/>
          <w:szCs w:val="28"/>
          <w:lang w:eastAsia="zh-CN"/>
        </w:rPr>
        <w:t xml:space="preserve">ети общей контрактной площади возделываемых земель. В некоторых восточных </w:t>
      </w:r>
      <w:r>
        <w:rPr>
          <w:rFonts w:cs="Times New Roman"/>
          <w:color w:val="000000" w:themeColor="text1"/>
          <w:sz w:val="28"/>
          <w:szCs w:val="28"/>
          <w:lang w:eastAsia="zh-CN"/>
        </w:rPr>
        <w:lastRenderedPageBreak/>
        <w:t>прибрежных районах коэффициент передачи превысил 1/2. В стране насчитывается более 3,5 миллионов крупных фермерских хозяйств с площадью обрабатываемой земли более 50 акров по всей ст</w:t>
      </w:r>
      <w:r>
        <w:rPr>
          <w:rFonts w:cs="Times New Roman"/>
          <w:color w:val="000000" w:themeColor="text1"/>
          <w:sz w:val="28"/>
          <w:szCs w:val="28"/>
          <w:lang w:eastAsia="zh-CN"/>
        </w:rPr>
        <w:t>ране и площадью обрабатываемой земли более 350 миллионов акров</w:t>
      </w:r>
      <w:proofErr w:type="gramStart"/>
      <w:r>
        <w:rPr>
          <w:rFonts w:cs="Times New Roman"/>
          <w:color w:val="000000" w:themeColor="text1"/>
          <w:sz w:val="28"/>
          <w:szCs w:val="28"/>
          <w:lang w:eastAsia="zh-CN"/>
        </w:rPr>
        <w:t>.Э</w:t>
      </w:r>
      <w:proofErr w:type="gramEnd"/>
      <w:r>
        <w:rPr>
          <w:rFonts w:cs="Times New Roman"/>
          <w:color w:val="000000" w:themeColor="text1"/>
          <w:sz w:val="28"/>
          <w:szCs w:val="28"/>
          <w:lang w:eastAsia="zh-CN"/>
        </w:rPr>
        <w:t>ти четкие данные отражают тенденцию передачи сельскохозяйственных земель в Китае и спроса на крупные сельскохозяйственные угодья, но какая форма передачи является наиболее популярной или «неск</w:t>
      </w:r>
      <w:r>
        <w:rPr>
          <w:rFonts w:cs="Times New Roman"/>
          <w:color w:val="000000" w:themeColor="text1"/>
          <w:sz w:val="28"/>
          <w:szCs w:val="28"/>
          <w:lang w:eastAsia="zh-CN"/>
        </w:rPr>
        <w:t>олько методов передачи + сильная готовность фермеров передавать» способствовала общей передаче. Увеличение в объеме. Согласно данным «Китайской сельскохозяйственной статистики за 2021 год», общая площадь сельскохозяйственных угодий, занятых домашними хозяй</w:t>
      </w:r>
      <w:r>
        <w:rPr>
          <w:rFonts w:cs="Times New Roman"/>
          <w:color w:val="000000" w:themeColor="text1"/>
          <w:sz w:val="28"/>
          <w:szCs w:val="28"/>
          <w:lang w:eastAsia="zh-CN"/>
        </w:rPr>
        <w:t>ствами, в 2021 году составила 26 892 978 га, что на 18,3% больше, чем в предыдущем году</w:t>
      </w:r>
      <w:proofErr w:type="gramStart"/>
      <w:r>
        <w:rPr>
          <w:rFonts w:cs="Times New Roman"/>
          <w:color w:val="000000" w:themeColor="text1"/>
          <w:sz w:val="28"/>
          <w:szCs w:val="28"/>
          <w:lang w:eastAsia="zh-CN"/>
        </w:rPr>
        <w:t>.Р</w:t>
      </w:r>
      <w:proofErr w:type="gramEnd"/>
      <w:r>
        <w:rPr>
          <w:rFonts w:cs="Times New Roman"/>
          <w:color w:val="000000" w:themeColor="text1"/>
          <w:sz w:val="28"/>
          <w:szCs w:val="28"/>
          <w:lang w:eastAsia="zh-CN"/>
        </w:rPr>
        <w:t>азделенная по форме обращения, субподрядная площадь составляет 12 523 253 га, что на 17,5% больше, чем в предыдущем году, что составляет 46,5% от общей площади.Передан</w:t>
      </w:r>
      <w:r>
        <w:rPr>
          <w:rFonts w:cs="Times New Roman"/>
          <w:color w:val="000000" w:themeColor="text1"/>
          <w:sz w:val="28"/>
          <w:szCs w:val="28"/>
          <w:lang w:eastAsia="zh-CN"/>
        </w:rPr>
        <w:t>ная площадь составляет 796,504 га, что на 7,3% больше, чем в предыдущем году, что составляет 2,9% от общей площади</w:t>
      </w:r>
      <w:proofErr w:type="gramStart"/>
      <w:r>
        <w:rPr>
          <w:rFonts w:cs="Times New Roman"/>
          <w:color w:val="000000" w:themeColor="text1"/>
          <w:sz w:val="28"/>
          <w:szCs w:val="28"/>
          <w:lang w:eastAsia="zh-CN"/>
        </w:rPr>
        <w:t>.П</w:t>
      </w:r>
      <w:proofErr w:type="gramEnd"/>
      <w:r>
        <w:rPr>
          <w:rFonts w:cs="Times New Roman"/>
          <w:color w:val="000000" w:themeColor="text1"/>
          <w:sz w:val="28"/>
          <w:szCs w:val="28"/>
          <w:lang w:eastAsia="zh-CN"/>
        </w:rPr>
        <w:t>лощадь свопа составила 1 568 861 га, что на 11,6% больше, чем в прошлом году, или 5,8% от общей площади;Арендованная площадь составила 8 914</w:t>
      </w:r>
      <w:r>
        <w:rPr>
          <w:rFonts w:cs="Times New Roman"/>
          <w:color w:val="000000" w:themeColor="text1"/>
          <w:sz w:val="28"/>
          <w:szCs w:val="28"/>
          <w:lang w:eastAsia="zh-CN"/>
        </w:rPr>
        <w:t xml:space="preserve"> 540 га, что на 33,1% больше, чем в предыдущем году;Площадь акционерной кооперации составляет 1 281 543 га, что на 14,6% больше, чем в предыдущем году, что составляет 6,7% от общей площади;Площадь других форм обращения составила 1 281 543 га, что на 11,3% </w:t>
      </w:r>
      <w:r>
        <w:rPr>
          <w:rFonts w:cs="Times New Roman"/>
          <w:color w:val="000000" w:themeColor="text1"/>
          <w:sz w:val="28"/>
          <w:szCs w:val="28"/>
          <w:lang w:eastAsia="zh-CN"/>
        </w:rPr>
        <w:t xml:space="preserve">больше, чем в прошлом году, что составляет 4,7% от общей </w:t>
      </w:r>
      <w:r>
        <w:rPr>
          <w:rFonts w:cs="Times New Roman"/>
          <w:color w:val="000000" w:themeColor="text1"/>
          <w:sz w:val="28"/>
          <w:szCs w:val="28"/>
          <w:lang w:eastAsia="zh-CN"/>
        </w:rPr>
        <w:lastRenderedPageBreak/>
        <w:t>площади</w:t>
      </w:r>
      <w:proofErr w:type="gramStart"/>
      <w:r>
        <w:rPr>
          <w:rFonts w:cs="Times New Roman"/>
          <w:color w:val="000000" w:themeColor="text1"/>
          <w:sz w:val="28"/>
          <w:szCs w:val="28"/>
          <w:lang w:eastAsia="zh-CN"/>
        </w:rPr>
        <w:t>.С</w:t>
      </w:r>
      <w:proofErr w:type="gramEnd"/>
      <w:r>
        <w:rPr>
          <w:rFonts w:cs="Times New Roman"/>
          <w:color w:val="000000" w:themeColor="text1"/>
          <w:sz w:val="28"/>
          <w:szCs w:val="28"/>
          <w:lang w:eastAsia="zh-CN"/>
        </w:rPr>
        <w:t>реди них доля сельскохозяйственных земель, переданных посредством передачи (передачи прав собственности), составляет только 3% от всей переданной земли, а оставшиеся 97% передаваемых сельско</w:t>
      </w:r>
      <w:r>
        <w:rPr>
          <w:rFonts w:cs="Times New Roman"/>
          <w:color w:val="000000" w:themeColor="text1"/>
          <w:sz w:val="28"/>
          <w:szCs w:val="28"/>
          <w:lang w:eastAsia="zh-CN"/>
        </w:rPr>
        <w:t>хозяйственных земель передаются без передачи (передача прав кредитора), то есть передача на определенный период времени, не влечет изменения имущественных прав права договорного управления землей.</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В разбивке по направлениям передачи площадь переданных сель</w:t>
      </w:r>
      <w:r>
        <w:rPr>
          <w:rFonts w:cs="Times New Roman"/>
          <w:color w:val="000000" w:themeColor="text1"/>
          <w:sz w:val="28"/>
          <w:szCs w:val="28"/>
          <w:lang w:eastAsia="zh-CN"/>
        </w:rPr>
        <w:t>ских домохозяйств составляет 15 696 123 га, что на 14,5% больше, чем в прошлом году, что составляет 58,3% от общей площади</w:t>
      </w:r>
      <w:proofErr w:type="gramStart"/>
      <w:r>
        <w:rPr>
          <w:rFonts w:cs="Times New Roman"/>
          <w:color w:val="000000" w:themeColor="text1"/>
          <w:sz w:val="28"/>
          <w:szCs w:val="28"/>
          <w:lang w:eastAsia="zh-CN"/>
        </w:rPr>
        <w:t>;П</w:t>
      </w:r>
      <w:proofErr w:type="gramEnd"/>
      <w:r>
        <w:rPr>
          <w:rFonts w:cs="Times New Roman"/>
          <w:color w:val="000000" w:themeColor="text1"/>
          <w:sz w:val="28"/>
          <w:szCs w:val="28"/>
          <w:lang w:eastAsia="zh-CN"/>
        </w:rPr>
        <w:t>ереданная профессиональным кооперативам площадь составляет 5 892 512 га, что на 27,3% больше, чем в прошлом году, что составляет 21,</w:t>
      </w:r>
      <w:r>
        <w:rPr>
          <w:rFonts w:cs="Times New Roman"/>
          <w:color w:val="000000" w:themeColor="text1"/>
          <w:sz w:val="28"/>
          <w:szCs w:val="28"/>
          <w:lang w:eastAsia="zh-CN"/>
        </w:rPr>
        <w:t>9% от общей площади;Площадь переданных предприятий составила 2 688 321 га, что на 20,6% больше, чем в прошлом году, что составляет 9,6% от общей площади</w:t>
      </w:r>
      <w:proofErr w:type="gramStart"/>
      <w:r>
        <w:rPr>
          <w:rFonts w:cs="Times New Roman"/>
          <w:color w:val="000000" w:themeColor="text1"/>
          <w:sz w:val="28"/>
          <w:szCs w:val="28"/>
          <w:lang w:eastAsia="zh-CN"/>
        </w:rPr>
        <w:t>;П</w:t>
      </w:r>
      <w:proofErr w:type="gramEnd"/>
      <w:r>
        <w:rPr>
          <w:rFonts w:cs="Times New Roman"/>
          <w:color w:val="000000" w:themeColor="text1"/>
          <w:sz w:val="28"/>
          <w:szCs w:val="28"/>
          <w:lang w:eastAsia="zh-CN"/>
        </w:rPr>
        <w:t>лощадь, переданная другим организациям, составила 2 716 023 га, что на 20,6% больше, чем в прошлом год</w:t>
      </w:r>
      <w:r>
        <w:rPr>
          <w:rFonts w:cs="Times New Roman"/>
          <w:color w:val="000000" w:themeColor="text1"/>
          <w:sz w:val="28"/>
          <w:szCs w:val="28"/>
          <w:lang w:eastAsia="zh-CN"/>
        </w:rPr>
        <w:t>у, что составляет 10% от общей площади.</w:t>
      </w:r>
    </w:p>
    <w:p w:rsidR="00C219B0" w:rsidRDefault="00B76975">
      <w:pPr>
        <w:spacing w:line="360" w:lineRule="auto"/>
        <w:ind w:firstLine="709"/>
        <w:jc w:val="both"/>
        <w:rPr>
          <w:rFonts w:cs="Times New Roman"/>
          <w:color w:val="000000" w:themeColor="text1"/>
          <w:sz w:val="28"/>
          <w:szCs w:val="28"/>
        </w:rPr>
      </w:pPr>
      <w:r>
        <w:rPr>
          <w:rFonts w:cs="Times New Roman"/>
          <w:noProof/>
          <w:color w:val="000000" w:themeColor="text1"/>
          <w:sz w:val="28"/>
          <w:szCs w:val="28"/>
          <w:lang w:eastAsia="zh-CN"/>
        </w:rPr>
        <w:lastRenderedPageBreak/>
        <w:drawing>
          <wp:inline distT="0" distB="0" distL="114300" distR="114300">
            <wp:extent cx="4572000" cy="50863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cstate="print"/>
                    <a:stretch>
                      <a:fillRect/>
                    </a:stretch>
                  </pic:blipFill>
                  <pic:spPr>
                    <a:xfrm>
                      <a:off x="0" y="0"/>
                      <a:ext cx="4572000" cy="5086350"/>
                    </a:xfrm>
                    <a:prstGeom prst="rect">
                      <a:avLst/>
                    </a:prstGeom>
                    <a:noFill/>
                    <a:ln>
                      <a:noFill/>
                    </a:ln>
                  </pic:spPr>
                </pic:pic>
              </a:graphicData>
            </a:graphic>
          </wp:inline>
        </w:drawing>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Таблица 1.1 Статистические данные о передаче земель под подрядные хозяйства домохозяйств в 2021 г. Источник: </w:t>
      </w:r>
      <w:r>
        <w:rPr>
          <w:rFonts w:cs="Times New Roman"/>
          <w:color w:val="000000" w:themeColor="text1"/>
          <w:sz w:val="28"/>
          <w:szCs w:val="28"/>
        </w:rPr>
        <w:t>Лю Кэ</w:t>
      </w:r>
      <w:proofErr w:type="gramStart"/>
      <w:r>
        <w:rPr>
          <w:rFonts w:cs="Times New Roman"/>
          <w:color w:val="000000" w:themeColor="text1"/>
          <w:sz w:val="28"/>
          <w:szCs w:val="28"/>
        </w:rPr>
        <w:t>.Р</w:t>
      </w:r>
      <w:proofErr w:type="gramEnd"/>
      <w:r>
        <w:rPr>
          <w:rFonts w:cs="Times New Roman"/>
          <w:color w:val="000000" w:themeColor="text1"/>
          <w:sz w:val="28"/>
          <w:szCs w:val="28"/>
        </w:rPr>
        <w:t>еформа системы прав собственности в сельской местности: теоретическое мышление и меры противодейст</w:t>
      </w:r>
      <w:r>
        <w:rPr>
          <w:rFonts w:cs="Times New Roman"/>
          <w:color w:val="000000" w:themeColor="text1"/>
          <w:sz w:val="28"/>
          <w:szCs w:val="28"/>
        </w:rPr>
        <w:t>вия [Дж.]. Реформа экономической системы, 2014 (04): 196-200.</w:t>
      </w:r>
    </w:p>
    <w:p w:rsidR="00C219B0" w:rsidRDefault="00B76975">
      <w:pPr>
        <w:pStyle w:val="3"/>
        <w:numPr>
          <w:ilvl w:val="2"/>
          <w:numId w:val="0"/>
        </w:numPr>
        <w:rPr>
          <w:rFonts w:cs="Times New Roman"/>
        </w:rPr>
      </w:pPr>
      <w:r>
        <w:rPr>
          <w:rFonts w:cs="Times New Roman"/>
        </w:rPr>
        <w:t>2.1.2.</w:t>
      </w:r>
      <w:hyperlink w:anchor="_Toc27769" w:history="1">
        <w:r>
          <w:rPr>
            <w:rFonts w:cs="Times New Roman"/>
          </w:rPr>
          <w:t>Отчет об исследовании состояния реализации прав  наземлепользование</w:t>
        </w:r>
        <w:r>
          <w:rPr>
            <w:rFonts w:cs="Times New Roman"/>
          </w:rPr>
          <w:tab/>
        </w:r>
      </w:hyperlink>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За более чем 40 лет реализации политики реформ и открытости оригинальная система сельских </w:t>
      </w:r>
      <w:r>
        <w:rPr>
          <w:rFonts w:cs="Times New Roman"/>
          <w:color w:val="000000" w:themeColor="text1"/>
          <w:sz w:val="28"/>
          <w:szCs w:val="28"/>
          <w:lang w:eastAsia="zh-CN"/>
        </w:rPr>
        <w:t xml:space="preserve">земель Китая сыграла определенную роль в </w:t>
      </w:r>
      <w:r>
        <w:rPr>
          <w:rFonts w:cs="Times New Roman"/>
          <w:color w:val="000000" w:themeColor="text1"/>
          <w:sz w:val="28"/>
          <w:szCs w:val="28"/>
          <w:lang w:eastAsia="zh-CN"/>
        </w:rPr>
        <w:lastRenderedPageBreak/>
        <w:t>стимулировании сельскохозяйственного производства на фоне времени. Однако с быстрым развитием экономики степень урбанизации становилась все выше и выше. , и большое количество сельского населения</w:t>
      </w:r>
      <w:proofErr w:type="gramStart"/>
      <w:r>
        <w:rPr>
          <w:rFonts w:cs="Times New Roman"/>
          <w:color w:val="000000" w:themeColor="text1"/>
          <w:sz w:val="28"/>
          <w:szCs w:val="28"/>
          <w:lang w:eastAsia="zh-CN"/>
        </w:rPr>
        <w:t xml:space="preserve"> П</w:t>
      </w:r>
      <w:proofErr w:type="gramEnd"/>
      <w:r>
        <w:rPr>
          <w:rFonts w:cs="Times New Roman"/>
          <w:color w:val="000000" w:themeColor="text1"/>
          <w:sz w:val="28"/>
          <w:szCs w:val="28"/>
          <w:lang w:eastAsia="zh-CN"/>
        </w:rPr>
        <w:t xml:space="preserve">ереезжая в города </w:t>
      </w:r>
      <w:r>
        <w:rPr>
          <w:rFonts w:cs="Times New Roman"/>
          <w:color w:val="000000" w:themeColor="text1"/>
          <w:sz w:val="28"/>
          <w:szCs w:val="28"/>
          <w:lang w:eastAsia="zh-CN"/>
        </w:rPr>
        <w:t>и поселки, все больше сельскохозяйственных земель было преобразовано в несельскохозяйственные земли, и производство сельскохозяйственной продукции становится все более востребованным. Система контрактной ответственности за производство домашних хозяй</w:t>
      </w:r>
      <w:proofErr w:type="gramStart"/>
      <w:r>
        <w:rPr>
          <w:rFonts w:cs="Times New Roman"/>
          <w:color w:val="000000" w:themeColor="text1"/>
          <w:sz w:val="28"/>
          <w:szCs w:val="28"/>
          <w:lang w:eastAsia="zh-CN"/>
        </w:rPr>
        <w:t>ств пр</w:t>
      </w:r>
      <w:proofErr w:type="gramEnd"/>
      <w:r>
        <w:rPr>
          <w:rFonts w:cs="Times New Roman"/>
          <w:color w:val="000000" w:themeColor="text1"/>
          <w:sz w:val="28"/>
          <w:szCs w:val="28"/>
          <w:lang w:eastAsia="zh-CN"/>
        </w:rPr>
        <w:t xml:space="preserve">едставляет собой производство и деятельность мелких фермеров на уровне домашних хозяйств, и это сложно соответствовать масштабам современного сельского хозяйства. Это неизбежное противоречие между характеристиками производства в рамках системы контрактной </w:t>
      </w:r>
      <w:r>
        <w:rPr>
          <w:rFonts w:cs="Times New Roman"/>
          <w:color w:val="000000" w:themeColor="text1"/>
          <w:sz w:val="28"/>
          <w:szCs w:val="28"/>
          <w:lang w:eastAsia="zh-CN"/>
        </w:rPr>
        <w:t>ответственности домашних хозяйств и современного крупномасштабного сельского хозяйства.</w:t>
      </w:r>
      <w:r>
        <w:rPr>
          <w:rStyle w:val="af3"/>
          <w:rFonts w:cs="Times New Roman"/>
          <w:color w:val="000000" w:themeColor="text1"/>
          <w:sz w:val="28"/>
          <w:szCs w:val="28"/>
          <w:lang w:val="en-US" w:eastAsia="zh-CN"/>
        </w:rPr>
        <w:footnoteReference w:id="15"/>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Основное содержание этого исследования вращается вокруг текущего статуса передачи прав на землепользование. Метод исследования </w:t>
      </w:r>
      <w:r w:rsidR="00C52319">
        <w:rPr>
          <w:rFonts w:cs="Times New Roman"/>
          <w:color w:val="000000" w:themeColor="text1"/>
          <w:sz w:val="28"/>
          <w:szCs w:val="28"/>
          <w:lang w:eastAsia="zh-CN"/>
        </w:rPr>
        <w:t>заключается во вторичном анализе данных анкетного опроса</w:t>
      </w:r>
      <w:r>
        <w:rPr>
          <w:rFonts w:cs="Times New Roman"/>
          <w:color w:val="000000" w:themeColor="text1"/>
          <w:sz w:val="28"/>
          <w:szCs w:val="28"/>
          <w:lang w:eastAsia="zh-CN"/>
        </w:rPr>
        <w:t>,</w:t>
      </w:r>
      <w:r w:rsidR="00C52319">
        <w:rPr>
          <w:rFonts w:cs="Times New Roman"/>
          <w:color w:val="000000" w:themeColor="text1"/>
          <w:sz w:val="28"/>
          <w:szCs w:val="28"/>
          <w:lang w:eastAsia="zh-CN"/>
        </w:rPr>
        <w:t xml:space="preserve"> </w:t>
      </w:r>
      <w:r w:rsidR="00C52319" w:rsidRPr="00C52319">
        <w:rPr>
          <w:rFonts w:cs="Times New Roman"/>
          <w:sz w:val="28"/>
          <w:szCs w:val="28"/>
          <w:lang w:eastAsia="zh-CN"/>
        </w:rPr>
        <w:t>проведенного</w:t>
      </w:r>
      <w:r w:rsidR="00C52319" w:rsidRPr="00C52319">
        <w:rPr>
          <w:rFonts w:cs="Times New Roman"/>
          <w:b/>
          <w:bCs/>
          <w:sz w:val="28"/>
          <w:szCs w:val="28"/>
          <w:lang w:eastAsia="zh-CN"/>
        </w:rPr>
        <w:t xml:space="preserve"> </w:t>
      </w:r>
      <w:r w:rsidR="00C52319" w:rsidRPr="00C52319">
        <w:rPr>
          <w:rFonts w:cs="Times New Roman"/>
          <w:bCs/>
          <w:sz w:val="28"/>
          <w:szCs w:val="28"/>
          <w:lang w:eastAsia="zh-CN"/>
        </w:rPr>
        <w:t>в 2021 г.</w:t>
      </w:r>
      <w:r w:rsidR="00C52319" w:rsidRPr="00C52319">
        <w:rPr>
          <w:rFonts w:cs="Times New Roman"/>
          <w:b/>
          <w:bCs/>
          <w:sz w:val="28"/>
          <w:szCs w:val="28"/>
          <w:lang w:eastAsia="zh-CN"/>
        </w:rPr>
        <w:t xml:space="preserve"> </w:t>
      </w:r>
      <w:r w:rsidR="00C52319" w:rsidRPr="00C52319">
        <w:rPr>
          <w:rFonts w:cs="Times New Roman"/>
          <w:bCs/>
          <w:sz w:val="28"/>
          <w:szCs w:val="28"/>
          <w:lang w:eastAsia="zh-CN"/>
        </w:rPr>
        <w:t>профессором Ван Сяойи</w:t>
      </w:r>
      <w:r w:rsidR="00C52319" w:rsidRPr="00C52319">
        <w:rPr>
          <w:rFonts w:cs="Times New Roman"/>
          <w:sz w:val="28"/>
          <w:szCs w:val="28"/>
          <w:lang w:eastAsia="zh-CN"/>
        </w:rPr>
        <w:t>, который</w:t>
      </w:r>
      <w:r w:rsidRPr="00C52319">
        <w:rPr>
          <w:rFonts w:cs="Times New Roman"/>
          <w:sz w:val="28"/>
          <w:szCs w:val="28"/>
          <w:lang w:eastAsia="zh-CN"/>
        </w:rPr>
        <w:t xml:space="preserve"> включает определен</w:t>
      </w:r>
      <w:r>
        <w:rPr>
          <w:rFonts w:cs="Times New Roman"/>
          <w:color w:val="000000" w:themeColor="text1"/>
          <w:sz w:val="28"/>
          <w:szCs w:val="28"/>
          <w:lang w:eastAsia="zh-CN"/>
        </w:rPr>
        <w:t>ное количество вопросов и охватывает практические проблемы передачи пра</w:t>
      </w:r>
      <w:r w:rsidR="00C52319">
        <w:rPr>
          <w:rFonts w:cs="Times New Roman"/>
          <w:color w:val="000000" w:themeColor="text1"/>
          <w:sz w:val="28"/>
          <w:szCs w:val="28"/>
          <w:lang w:eastAsia="zh-CN"/>
        </w:rPr>
        <w:t>в землепользования</w:t>
      </w:r>
      <w:proofErr w:type="gramStart"/>
      <w:r w:rsidR="00C52319">
        <w:rPr>
          <w:rFonts w:cs="Times New Roman"/>
          <w:color w:val="000000" w:themeColor="text1"/>
          <w:sz w:val="28"/>
          <w:szCs w:val="28"/>
          <w:lang w:eastAsia="zh-CN"/>
        </w:rPr>
        <w:t>.</w:t>
      </w:r>
      <w:proofErr w:type="gramEnd"/>
      <w:r w:rsidR="00C52319">
        <w:rPr>
          <w:rFonts w:cs="Times New Roman"/>
          <w:color w:val="000000" w:themeColor="text1"/>
          <w:sz w:val="28"/>
          <w:szCs w:val="28"/>
          <w:lang w:eastAsia="zh-CN"/>
        </w:rPr>
        <w:t xml:space="preserve"> Объектом исследования стали жители сел</w:t>
      </w:r>
      <w:r>
        <w:rPr>
          <w:rFonts w:cs="Times New Roman"/>
          <w:color w:val="000000" w:themeColor="text1"/>
          <w:sz w:val="28"/>
          <w:szCs w:val="28"/>
          <w:lang w:eastAsia="zh-CN"/>
        </w:rPr>
        <w:t xml:space="preserve"> Район Лянчжоу, город Увэй, провинция Ганьсу</w:t>
      </w:r>
      <w:r>
        <w:rPr>
          <w:rFonts w:cs="Times New Roman"/>
          <w:color w:val="000000" w:themeColor="text1"/>
          <w:sz w:val="28"/>
          <w:szCs w:val="28"/>
          <w:lang w:eastAsia="zh-CN"/>
        </w:rPr>
        <w:t>.</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lastRenderedPageBreak/>
        <w:t>-Об обращении прав землеустройства</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Что касается в</w:t>
      </w:r>
      <w:r>
        <w:rPr>
          <w:rFonts w:cs="Times New Roman"/>
          <w:color w:val="000000" w:themeColor="text1"/>
          <w:sz w:val="28"/>
          <w:szCs w:val="28"/>
          <w:lang w:eastAsia="zh-CN"/>
        </w:rPr>
        <w:t>опроса о том, как разработать метод передачи, я в основном хочу знать, каковы методы передачи прав на управление землей на данном этапе? В отношениях передачи между различными субъектами в рамках одной коллективной экономической организации в деревне, межд</w:t>
      </w:r>
      <w:r>
        <w:rPr>
          <w:rFonts w:cs="Times New Roman"/>
          <w:color w:val="000000" w:themeColor="text1"/>
          <w:sz w:val="28"/>
          <w:szCs w:val="28"/>
          <w:lang w:eastAsia="zh-CN"/>
        </w:rPr>
        <w:t>у субъектами разных коллективные хозяйственные организации в селе и между селами</w:t>
      </w:r>
      <w:proofErr w:type="gramStart"/>
      <w:r>
        <w:rPr>
          <w:rFonts w:cs="Times New Roman"/>
          <w:color w:val="000000" w:themeColor="text1"/>
          <w:sz w:val="28"/>
          <w:szCs w:val="28"/>
          <w:lang w:eastAsia="zh-CN"/>
        </w:rPr>
        <w:t xml:space="preserve"> К</w:t>
      </w:r>
      <w:proofErr w:type="gramEnd"/>
      <w:r>
        <w:rPr>
          <w:rFonts w:cs="Times New Roman"/>
          <w:color w:val="000000" w:themeColor="text1"/>
          <w:sz w:val="28"/>
          <w:szCs w:val="28"/>
          <w:lang w:eastAsia="zh-CN"/>
        </w:rPr>
        <w:t>акова эффективность метода обращения?</w:t>
      </w:r>
    </w:p>
    <w:p w:rsidR="00C219B0" w:rsidRDefault="00B76975">
      <w:pPr>
        <w:spacing w:line="360" w:lineRule="auto"/>
        <w:rPr>
          <w:rFonts w:cs="Times New Roman"/>
          <w:color w:val="000000" w:themeColor="text1"/>
          <w:sz w:val="28"/>
          <w:szCs w:val="28"/>
          <w:lang w:val="en-US" w:eastAsia="zh-CN"/>
        </w:rPr>
      </w:pPr>
      <w:r>
        <w:rPr>
          <w:rFonts w:cs="Times New Roman"/>
          <w:noProof/>
          <w:color w:val="000000" w:themeColor="text1"/>
          <w:sz w:val="28"/>
          <w:szCs w:val="28"/>
          <w:lang w:eastAsia="zh-CN"/>
        </w:rPr>
        <w:drawing>
          <wp:inline distT="0" distB="0" distL="114300" distR="114300">
            <wp:extent cx="5933440" cy="1009650"/>
            <wp:effectExtent l="0" t="0" r="1016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cstate="print"/>
                    <a:stretch>
                      <a:fillRect/>
                    </a:stretch>
                  </pic:blipFill>
                  <pic:spPr>
                    <a:xfrm>
                      <a:off x="0" y="0"/>
                      <a:ext cx="5933440" cy="1009650"/>
                    </a:xfrm>
                    <a:prstGeom prst="rect">
                      <a:avLst/>
                    </a:prstGeom>
                    <a:noFill/>
                    <a:ln>
                      <a:noFill/>
                    </a:ln>
                  </pic:spPr>
                </pic:pic>
              </a:graphicData>
            </a:graphic>
          </wp:inline>
        </w:drawing>
      </w:r>
    </w:p>
    <w:p w:rsidR="00C219B0" w:rsidRDefault="00B76975">
      <w:pPr>
        <w:spacing w:line="360" w:lineRule="auto"/>
        <w:ind w:firstLine="709"/>
        <w:jc w:val="center"/>
        <w:rPr>
          <w:rFonts w:cs="Times New Roman"/>
          <w:color w:val="000000" w:themeColor="text1"/>
          <w:sz w:val="28"/>
          <w:szCs w:val="28"/>
          <w:lang w:eastAsia="zh-CN"/>
        </w:rPr>
      </w:pPr>
      <w:r>
        <w:rPr>
          <w:rFonts w:cs="Times New Roman"/>
          <w:color w:val="000000" w:themeColor="text1"/>
          <w:sz w:val="28"/>
          <w:szCs w:val="28"/>
          <w:lang w:eastAsia="zh-CN"/>
        </w:rPr>
        <w:t>Таблица 1.2 Обзор режима обращения прав на управление земельными ресурсами в сельской местности</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Данные обследования в приведенной выше</w:t>
      </w:r>
      <w:r>
        <w:rPr>
          <w:rFonts w:cs="Times New Roman"/>
          <w:color w:val="000000" w:themeColor="text1"/>
          <w:sz w:val="28"/>
          <w:szCs w:val="28"/>
          <w:lang w:eastAsia="zh-CN"/>
        </w:rPr>
        <w:t xml:space="preserve"> таблице показывают, что нынешние сельские жители часто выбирают субподряд и аренду для передачи своих прав землепользования, то есть большинство фермеров не желают отказываться от отношений управления земельным контрактом с коллективными хозяйственными ор</w:t>
      </w:r>
      <w:r>
        <w:rPr>
          <w:rFonts w:cs="Times New Roman"/>
          <w:color w:val="000000" w:themeColor="text1"/>
          <w:sz w:val="28"/>
          <w:szCs w:val="28"/>
          <w:lang w:eastAsia="zh-CN"/>
        </w:rPr>
        <w:t>ганизациями и права на заключение земельного контракта. Это психологический намек на то, что земля выполняет гарантийную функцию. Во-вторых, некоторые сельские жители предпочитают вступать в сельские производственные и управленческие кооперативы и заменять</w:t>
      </w:r>
      <w:r>
        <w:rPr>
          <w:rFonts w:cs="Times New Roman"/>
          <w:color w:val="000000" w:themeColor="text1"/>
          <w:sz w:val="28"/>
          <w:szCs w:val="28"/>
          <w:lang w:eastAsia="zh-CN"/>
        </w:rPr>
        <w:t xml:space="preserve"> экономические выгоды от прав землепользования на </w:t>
      </w:r>
      <w:r>
        <w:rPr>
          <w:rFonts w:cs="Times New Roman"/>
          <w:color w:val="000000" w:themeColor="text1"/>
          <w:sz w:val="28"/>
          <w:szCs w:val="28"/>
          <w:lang w:eastAsia="zh-CN"/>
        </w:rPr>
        <w:lastRenderedPageBreak/>
        <w:t xml:space="preserve">доли. Это не полностью отделено от договорных </w:t>
      </w:r>
      <w:proofErr w:type="gramStart"/>
      <w:r>
        <w:rPr>
          <w:rFonts w:cs="Times New Roman"/>
          <w:color w:val="000000" w:themeColor="text1"/>
          <w:sz w:val="28"/>
          <w:szCs w:val="28"/>
          <w:lang w:eastAsia="zh-CN"/>
        </w:rPr>
        <w:t>земля</w:t>
      </w:r>
      <w:proofErr w:type="gramEnd"/>
      <w:r>
        <w:rPr>
          <w:rFonts w:cs="Times New Roman"/>
          <w:color w:val="000000" w:themeColor="text1"/>
          <w:sz w:val="28"/>
          <w:szCs w:val="28"/>
          <w:lang w:eastAsia="zh-CN"/>
        </w:rPr>
        <w:t xml:space="preserve"> и доход неуклонно увеличиваются при профессиональной и стандартизированной работе кооператива. Фермеры приветствуют производственную модель. Есть также не</w:t>
      </w:r>
      <w:r>
        <w:rPr>
          <w:rFonts w:cs="Times New Roman"/>
          <w:color w:val="000000" w:themeColor="text1"/>
          <w:sz w:val="28"/>
          <w:szCs w:val="28"/>
          <w:lang w:eastAsia="zh-CN"/>
        </w:rPr>
        <w:t>сколько фермеров, которые напрямую передают свои земли, потому что они имеют стабильный несельскохозяйственный доход. Такой метод передачи не является основным методом передачи прав на управление землей. Обмен существенно не меняет масштаб операций с сельх</w:t>
      </w:r>
      <w:r>
        <w:rPr>
          <w:rFonts w:cs="Times New Roman"/>
          <w:color w:val="000000" w:themeColor="text1"/>
          <w:sz w:val="28"/>
          <w:szCs w:val="28"/>
          <w:lang w:eastAsia="zh-CN"/>
        </w:rPr>
        <w:t>озугодьями, ипотеку нельзя использовать напрямую, поэтому мало кто выбирает эти два метода передачи.</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-Реалистичные препятствия на пути передачи прав на землепользование</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Что касается постановки вопросы практических препятствий для обращения, основная цель с</w:t>
      </w:r>
      <w:r>
        <w:rPr>
          <w:rFonts w:cs="Times New Roman"/>
          <w:color w:val="000000" w:themeColor="text1"/>
          <w:sz w:val="28"/>
          <w:szCs w:val="28"/>
          <w:lang w:eastAsia="zh-CN"/>
        </w:rPr>
        <w:t>остоит в том, чтобы понять, при каких обстоятельствах обращение прав землепользования будет нарушено на этом этапе, кто будет нарушен, и есть ли у фермеров желание передать землю</w:t>
      </w:r>
      <w:proofErr w:type="gramStart"/>
      <w:r>
        <w:rPr>
          <w:rFonts w:cs="Times New Roman"/>
          <w:color w:val="000000" w:themeColor="text1"/>
          <w:sz w:val="28"/>
          <w:szCs w:val="28"/>
          <w:lang w:eastAsia="zh-CN"/>
        </w:rPr>
        <w:t xml:space="preserve"> ?</w:t>
      </w:r>
      <w:proofErr w:type="gramEnd"/>
    </w:p>
    <w:p w:rsidR="00C219B0" w:rsidRDefault="00B76975">
      <w:pPr>
        <w:spacing w:line="360" w:lineRule="auto"/>
        <w:jc w:val="both"/>
        <w:rPr>
          <w:rFonts w:cs="Times New Roman"/>
          <w:color w:val="000000" w:themeColor="text1"/>
          <w:sz w:val="28"/>
          <w:szCs w:val="28"/>
        </w:rPr>
      </w:pPr>
      <w:r>
        <w:rPr>
          <w:rFonts w:cs="Times New Roman"/>
          <w:noProof/>
          <w:color w:val="000000" w:themeColor="text1"/>
          <w:sz w:val="28"/>
          <w:szCs w:val="28"/>
          <w:lang w:eastAsia="zh-CN"/>
        </w:rPr>
        <w:drawing>
          <wp:inline distT="0" distB="0" distL="114300" distR="114300">
            <wp:extent cx="5932805" cy="1181735"/>
            <wp:effectExtent l="0" t="0" r="10795" b="1841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1" cstate="print"/>
                    <a:stretch>
                      <a:fillRect/>
                    </a:stretch>
                  </pic:blipFill>
                  <pic:spPr>
                    <a:xfrm>
                      <a:off x="0" y="0"/>
                      <a:ext cx="5932805" cy="1181735"/>
                    </a:xfrm>
                    <a:prstGeom prst="rect">
                      <a:avLst/>
                    </a:prstGeom>
                    <a:noFill/>
                    <a:ln>
                      <a:noFill/>
                    </a:ln>
                  </pic:spPr>
                </pic:pic>
              </a:graphicData>
            </a:graphic>
          </wp:inline>
        </w:drawing>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Таблица 1.3 Исследование готовности передать права на управление земельны</w:t>
      </w:r>
      <w:r>
        <w:rPr>
          <w:rFonts w:cs="Times New Roman"/>
          <w:color w:val="000000" w:themeColor="text1"/>
          <w:sz w:val="28"/>
          <w:szCs w:val="28"/>
          <w:lang w:eastAsia="zh-CN"/>
        </w:rPr>
        <w:t>ми ресурсами в сельской местности</w:t>
      </w:r>
    </w:p>
    <w:p w:rsidR="00C219B0" w:rsidRDefault="00B76975">
      <w:pPr>
        <w:spacing w:line="360" w:lineRule="auto"/>
        <w:jc w:val="both"/>
        <w:rPr>
          <w:rFonts w:cs="Times New Roman"/>
          <w:color w:val="000000" w:themeColor="text1"/>
          <w:sz w:val="28"/>
          <w:szCs w:val="28"/>
        </w:rPr>
      </w:pPr>
      <w:r>
        <w:rPr>
          <w:rFonts w:cs="Times New Roman"/>
          <w:noProof/>
          <w:color w:val="000000" w:themeColor="text1"/>
          <w:sz w:val="28"/>
          <w:szCs w:val="28"/>
          <w:lang w:eastAsia="zh-CN"/>
        </w:rPr>
        <w:lastRenderedPageBreak/>
        <w:drawing>
          <wp:inline distT="0" distB="0" distL="114300" distR="114300">
            <wp:extent cx="5935980" cy="1068070"/>
            <wp:effectExtent l="0" t="0" r="7620" b="1778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2" cstate="print"/>
                    <a:stretch>
                      <a:fillRect/>
                    </a:stretch>
                  </pic:blipFill>
                  <pic:spPr>
                    <a:xfrm>
                      <a:off x="0" y="0"/>
                      <a:ext cx="5935980" cy="1068070"/>
                    </a:xfrm>
                    <a:prstGeom prst="rect">
                      <a:avLst/>
                    </a:prstGeom>
                    <a:noFill/>
                    <a:ln>
                      <a:noFill/>
                    </a:ln>
                  </pic:spPr>
                </pic:pic>
              </a:graphicData>
            </a:graphic>
          </wp:inline>
        </w:drawing>
      </w:r>
    </w:p>
    <w:p w:rsidR="00C219B0" w:rsidRDefault="00B76975">
      <w:pPr>
        <w:spacing w:line="360" w:lineRule="auto"/>
        <w:ind w:firstLine="709"/>
        <w:jc w:val="both"/>
        <w:rPr>
          <w:rFonts w:cs="Times New Roman"/>
          <w:color w:val="000000" w:themeColor="text1"/>
          <w:sz w:val="28"/>
          <w:szCs w:val="28"/>
        </w:rPr>
      </w:pPr>
      <w:r>
        <w:rPr>
          <w:rFonts w:cs="Times New Roman"/>
          <w:color w:val="000000" w:themeColor="text1"/>
          <w:sz w:val="28"/>
          <w:szCs w:val="28"/>
        </w:rPr>
        <w:t>Таблица 1.4 Расследование причин передачи прав на управление земельными ресурсами в сельской местности</w:t>
      </w:r>
    </w:p>
    <w:p w:rsidR="00C219B0" w:rsidRDefault="00B76975">
      <w:pPr>
        <w:spacing w:line="360" w:lineRule="auto"/>
        <w:jc w:val="both"/>
        <w:rPr>
          <w:rFonts w:cs="Times New Roman"/>
          <w:color w:val="000000" w:themeColor="text1"/>
          <w:sz w:val="28"/>
          <w:szCs w:val="28"/>
        </w:rPr>
      </w:pPr>
      <w:r>
        <w:rPr>
          <w:rFonts w:cs="Times New Roman"/>
          <w:noProof/>
          <w:color w:val="000000" w:themeColor="text1"/>
          <w:sz w:val="28"/>
          <w:szCs w:val="28"/>
          <w:lang w:eastAsia="zh-CN"/>
        </w:rPr>
        <w:drawing>
          <wp:inline distT="0" distB="0" distL="114300" distR="114300">
            <wp:extent cx="5932805" cy="1181735"/>
            <wp:effectExtent l="0" t="0" r="10795" b="1841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3" cstate="print"/>
                    <a:stretch>
                      <a:fillRect/>
                    </a:stretch>
                  </pic:blipFill>
                  <pic:spPr>
                    <a:xfrm>
                      <a:off x="0" y="0"/>
                      <a:ext cx="5932805" cy="1181735"/>
                    </a:xfrm>
                    <a:prstGeom prst="rect">
                      <a:avLst/>
                    </a:prstGeom>
                    <a:noFill/>
                    <a:ln>
                      <a:noFill/>
                    </a:ln>
                  </pic:spPr>
                </pic:pic>
              </a:graphicData>
            </a:graphic>
          </wp:inline>
        </w:drawing>
      </w:r>
    </w:p>
    <w:p w:rsidR="00C219B0" w:rsidRDefault="00B76975">
      <w:pPr>
        <w:spacing w:line="360" w:lineRule="auto"/>
        <w:ind w:firstLine="709"/>
        <w:jc w:val="both"/>
        <w:rPr>
          <w:rFonts w:cs="Times New Roman"/>
          <w:color w:val="000000" w:themeColor="text1"/>
          <w:sz w:val="28"/>
          <w:szCs w:val="28"/>
        </w:rPr>
      </w:pPr>
      <w:r>
        <w:rPr>
          <w:rFonts w:cs="Times New Roman"/>
          <w:color w:val="000000" w:themeColor="text1"/>
          <w:sz w:val="28"/>
          <w:szCs w:val="28"/>
        </w:rPr>
        <w:t>Таблица 1.</w:t>
      </w:r>
      <w:r>
        <w:rPr>
          <w:rFonts w:cs="Times New Roman"/>
          <w:color w:val="000000" w:themeColor="text1"/>
          <w:sz w:val="28"/>
          <w:szCs w:val="28"/>
          <w:lang w:eastAsia="zh-CN"/>
        </w:rPr>
        <w:t>5</w:t>
      </w:r>
      <w:r>
        <w:rPr>
          <w:rFonts w:cs="Times New Roman"/>
          <w:color w:val="000000" w:themeColor="text1"/>
          <w:sz w:val="28"/>
          <w:szCs w:val="28"/>
        </w:rPr>
        <w:t>: Анкета о причинах нежелания передачи прав землепользования</w:t>
      </w:r>
    </w:p>
    <w:p w:rsidR="00C219B0" w:rsidRPr="00A2545B" w:rsidRDefault="00A2545B">
      <w:pPr>
        <w:spacing w:line="360" w:lineRule="auto"/>
        <w:ind w:firstLine="709"/>
        <w:jc w:val="both"/>
        <w:rPr>
          <w:rFonts w:cs="Times New Roman"/>
          <w:bCs/>
          <w:sz w:val="28"/>
          <w:szCs w:val="28"/>
        </w:rPr>
      </w:pPr>
      <w:bookmarkStart w:id="15" w:name="_GoBack"/>
      <w:r w:rsidRPr="00A2545B">
        <w:rPr>
          <w:rFonts w:cs="Times New Roman"/>
          <w:bCs/>
          <w:sz w:val="28"/>
          <w:szCs w:val="28"/>
          <w:lang w:eastAsia="zh-CN"/>
        </w:rPr>
        <w:t>Таким образом</w:t>
      </w:r>
      <w:r>
        <w:rPr>
          <w:rFonts w:cs="Times New Roman"/>
          <w:bCs/>
          <w:sz w:val="28"/>
          <w:szCs w:val="28"/>
          <w:lang w:eastAsia="zh-CN"/>
        </w:rPr>
        <w:t>,</w:t>
      </w:r>
      <w:r w:rsidRPr="00A2545B">
        <w:rPr>
          <w:rFonts w:cs="Times New Roman"/>
          <w:bCs/>
          <w:sz w:val="28"/>
          <w:szCs w:val="28"/>
          <w:lang w:eastAsia="zh-CN"/>
        </w:rPr>
        <w:t xml:space="preserve"> здесь использованы</w:t>
      </w:r>
      <w:r w:rsidR="00B76975" w:rsidRPr="00A2545B">
        <w:rPr>
          <w:rFonts w:cs="Times New Roman"/>
          <w:bCs/>
          <w:sz w:val="28"/>
          <w:szCs w:val="28"/>
          <w:lang w:eastAsia="zh-CN"/>
        </w:rPr>
        <w:t xml:space="preserve"> результаты</w:t>
      </w:r>
      <w:r w:rsidR="00B76975" w:rsidRPr="00A2545B">
        <w:rPr>
          <w:rFonts w:cs="Times New Roman"/>
          <w:bCs/>
          <w:sz w:val="28"/>
          <w:szCs w:val="28"/>
          <w:lang w:eastAsia="zh-CN"/>
        </w:rPr>
        <w:t xml:space="preserve"> </w:t>
      </w:r>
      <w:r>
        <w:rPr>
          <w:rFonts w:cs="Times New Roman"/>
          <w:bCs/>
          <w:sz w:val="28"/>
          <w:szCs w:val="28"/>
          <w:lang w:eastAsia="zh-CN"/>
        </w:rPr>
        <w:t>исследования, изложенные в статье</w:t>
      </w:r>
      <w:r w:rsidR="00B76975" w:rsidRPr="00A2545B">
        <w:rPr>
          <w:rFonts w:cs="Times New Roman"/>
          <w:bCs/>
          <w:sz w:val="28"/>
          <w:szCs w:val="28"/>
          <w:lang w:eastAsia="zh-CN"/>
        </w:rPr>
        <w:t xml:space="preserve"> </w:t>
      </w:r>
      <w:r w:rsidR="00B76975" w:rsidRPr="00A2545B">
        <w:rPr>
          <w:rFonts w:cs="Times New Roman"/>
          <w:bCs/>
          <w:sz w:val="28"/>
          <w:szCs w:val="28"/>
          <w:lang w:eastAsia="zh-CN"/>
        </w:rPr>
        <w:t xml:space="preserve">«Дилемма </w:t>
      </w:r>
      <w:r w:rsidR="00B76975" w:rsidRPr="00A2545B">
        <w:rPr>
          <w:rFonts w:cs="Times New Roman"/>
          <w:bCs/>
          <w:sz w:val="28"/>
          <w:szCs w:val="28"/>
          <w:lang w:eastAsia="zh-CN"/>
        </w:rPr>
        <w:t>оборота прав на землеустройство и меры правового противодействия»</w:t>
      </w:r>
      <w:r w:rsidR="00B76975" w:rsidRPr="00A2545B">
        <w:rPr>
          <w:rFonts w:cs="Times New Roman"/>
          <w:bCs/>
          <w:sz w:val="28"/>
          <w:szCs w:val="28"/>
          <w:lang w:eastAsia="zh-CN"/>
        </w:rPr>
        <w:t>. Китайский профессор Ван Сяойи в своей статье раздел 1 глава 2 «Актуальный анализ оборота прав на землеустройство»,</w:t>
      </w:r>
      <w:r w:rsidR="00B76975" w:rsidRPr="00A2545B">
        <w:rPr>
          <w:rFonts w:cs="Times New Roman"/>
          <w:bCs/>
          <w:sz w:val="28"/>
          <w:szCs w:val="28"/>
          <w:lang w:eastAsia="zh-CN"/>
        </w:rPr>
        <w:t xml:space="preserve"> </w:t>
      </w:r>
      <w:r>
        <w:rPr>
          <w:rFonts w:cs="Times New Roman"/>
          <w:bCs/>
          <w:sz w:val="28"/>
          <w:szCs w:val="28"/>
          <w:lang w:eastAsia="zh-CN"/>
        </w:rPr>
        <w:t>провела социологическое исследование</w:t>
      </w:r>
      <w:proofErr w:type="gramStart"/>
      <w:r w:rsidR="00B76975" w:rsidRPr="00A2545B">
        <w:rPr>
          <w:rFonts w:cs="Times New Roman"/>
          <w:bCs/>
          <w:sz w:val="28"/>
          <w:szCs w:val="28"/>
          <w:lang w:eastAsia="zh-CN"/>
        </w:rPr>
        <w:t>.</w:t>
      </w:r>
      <w:proofErr w:type="gramEnd"/>
      <w:r w:rsidR="00B76975" w:rsidRPr="00A2545B">
        <w:rPr>
          <w:rFonts w:cs="Times New Roman"/>
          <w:bCs/>
          <w:sz w:val="28"/>
          <w:szCs w:val="28"/>
          <w:lang w:eastAsia="zh-CN"/>
        </w:rPr>
        <w:t xml:space="preserve"> </w:t>
      </w:r>
      <w:r>
        <w:rPr>
          <w:rFonts w:cs="Times New Roman"/>
          <w:bCs/>
          <w:sz w:val="28"/>
          <w:szCs w:val="28"/>
        </w:rPr>
        <w:t>Б</w:t>
      </w:r>
      <w:r w:rsidRPr="00A2545B">
        <w:rPr>
          <w:rFonts w:cs="Times New Roman"/>
          <w:bCs/>
          <w:sz w:val="28"/>
          <w:szCs w:val="28"/>
        </w:rPr>
        <w:t>ыло опрошено</w:t>
      </w:r>
      <w:r w:rsidRPr="00A2545B">
        <w:rPr>
          <w:rFonts w:cs="Times New Roman"/>
          <w:bCs/>
          <w:sz w:val="28"/>
          <w:szCs w:val="28"/>
          <w:lang w:eastAsia="zh-CN"/>
        </w:rPr>
        <w:t xml:space="preserve"> </w:t>
      </w:r>
      <w:r w:rsidR="00B76975" w:rsidRPr="00A2545B">
        <w:rPr>
          <w:rFonts w:cs="Times New Roman"/>
          <w:bCs/>
          <w:sz w:val="28"/>
          <w:szCs w:val="28"/>
          <w:lang w:eastAsia="zh-CN"/>
        </w:rPr>
        <w:t>200</w:t>
      </w:r>
      <w:r w:rsidR="00B76975" w:rsidRPr="00A2545B">
        <w:rPr>
          <w:rFonts w:cs="Times New Roman"/>
          <w:bCs/>
          <w:sz w:val="28"/>
          <w:szCs w:val="28"/>
        </w:rPr>
        <w:t xml:space="preserve"> жителей сел</w:t>
      </w:r>
      <w:r>
        <w:rPr>
          <w:rFonts w:cs="Times New Roman"/>
          <w:bCs/>
          <w:sz w:val="28"/>
          <w:szCs w:val="28"/>
        </w:rPr>
        <w:t xml:space="preserve"> указанного района КНР</w:t>
      </w:r>
      <w:r w:rsidR="00B76975" w:rsidRPr="00A2545B">
        <w:rPr>
          <w:rFonts w:cs="Times New Roman"/>
          <w:bCs/>
          <w:sz w:val="28"/>
          <w:szCs w:val="28"/>
          <w:lang w:eastAsia="zh-CN"/>
        </w:rPr>
        <w:t>.</w:t>
      </w:r>
    </w:p>
    <w:bookmarkEnd w:id="15"/>
    <w:p w:rsidR="00C219B0" w:rsidRDefault="00B76975">
      <w:pPr>
        <w:spacing w:line="360" w:lineRule="auto"/>
        <w:ind w:firstLine="709"/>
        <w:jc w:val="both"/>
        <w:rPr>
          <w:rFonts w:cs="Times New Roman"/>
          <w:color w:val="000000" w:themeColor="text1"/>
          <w:sz w:val="28"/>
          <w:szCs w:val="28"/>
        </w:rPr>
      </w:pPr>
      <w:r>
        <w:rPr>
          <w:rFonts w:cs="Times New Roman"/>
          <w:color w:val="000000" w:themeColor="text1"/>
          <w:sz w:val="28"/>
          <w:szCs w:val="28"/>
        </w:rPr>
        <w:t>Данные опроса в приведенной выше таблице показывают практические препятствия для передачи: во-первых, лишь несколько респондентов готовы передать права на управление землей, и большинство из них не находятся в состоянии ожидания,</w:t>
      </w:r>
      <w:r>
        <w:rPr>
          <w:rFonts w:cs="Times New Roman"/>
          <w:color w:val="000000" w:themeColor="text1"/>
          <w:sz w:val="28"/>
          <w:szCs w:val="28"/>
        </w:rPr>
        <w:t xml:space="preserve"> поэтому доля респондентов, которые готовы передать </w:t>
      </w:r>
      <w:r>
        <w:rPr>
          <w:rFonts w:cs="Times New Roman"/>
          <w:color w:val="000000" w:themeColor="text1"/>
          <w:sz w:val="28"/>
          <w:szCs w:val="28"/>
        </w:rPr>
        <w:lastRenderedPageBreak/>
        <w:t xml:space="preserve">права землепользования - </w:t>
      </w:r>
      <w:proofErr w:type="gramStart"/>
      <w:r>
        <w:rPr>
          <w:rFonts w:cs="Times New Roman"/>
          <w:color w:val="000000" w:themeColor="text1"/>
          <w:sz w:val="28"/>
          <w:szCs w:val="28"/>
        </w:rPr>
        <w:t>низкий</w:t>
      </w:r>
      <w:proofErr w:type="gramEnd"/>
      <w:r>
        <w:rPr>
          <w:rFonts w:cs="Times New Roman"/>
          <w:color w:val="000000" w:themeColor="text1"/>
          <w:sz w:val="28"/>
          <w:szCs w:val="28"/>
        </w:rPr>
        <w:t>. Во-вторых, два фактора: «возможность получить больше экономических выгод» и «выходить на работу, ни у кого нет времени обрабатывать землю» являются основными причинами, по</w:t>
      </w:r>
      <w:r>
        <w:rPr>
          <w:rFonts w:cs="Times New Roman"/>
          <w:color w:val="000000" w:themeColor="text1"/>
          <w:sz w:val="28"/>
          <w:szCs w:val="28"/>
        </w:rPr>
        <w:t xml:space="preserve"> которым все опрошенные домохозяйства готовы передать свою землю. Причина такой ситуации заключается в том, что, прежде всего, молодые люди обладают сильной способностью получать новые новости, новые вещи и новые идеи. Молодым людям легче узнать о преимуще</w:t>
      </w:r>
      <w:r>
        <w:rPr>
          <w:rFonts w:cs="Times New Roman"/>
          <w:color w:val="000000" w:themeColor="text1"/>
          <w:sz w:val="28"/>
          <w:szCs w:val="28"/>
        </w:rPr>
        <w:t>ствах крупномасштабных земельных операций по различным каналам.</w:t>
      </w:r>
      <w:proofErr w:type="gramStart"/>
      <w:r>
        <w:rPr>
          <w:rFonts w:cs="Times New Roman"/>
          <w:color w:val="000000" w:themeColor="text1"/>
          <w:sz w:val="28"/>
          <w:szCs w:val="28"/>
        </w:rPr>
        <w:t xml:space="preserve"> ,</w:t>
      </w:r>
      <w:proofErr w:type="gramEnd"/>
      <w:r>
        <w:rPr>
          <w:rFonts w:cs="Times New Roman"/>
          <w:color w:val="000000" w:themeColor="text1"/>
          <w:sz w:val="28"/>
          <w:szCs w:val="28"/>
        </w:rPr>
        <w:t xml:space="preserve"> и увеличивать таким образом землю. Во-вторых, молодые люди могут получить более высокие экономические выгоды, чем возделываемая земля, выходя на работу. Следовательно, часть возделываемых зе</w:t>
      </w:r>
      <w:r>
        <w:rPr>
          <w:rFonts w:cs="Times New Roman"/>
          <w:color w:val="000000" w:themeColor="text1"/>
          <w:sz w:val="28"/>
          <w:szCs w:val="28"/>
        </w:rPr>
        <w:t>мель не может быть обработана. Поэтому, столкнувшись с возможностью передачи, легче получить поддержку.</w:t>
      </w:r>
    </w:p>
    <w:p w:rsidR="00C219B0" w:rsidRDefault="00B76975">
      <w:pPr>
        <w:pStyle w:val="3"/>
        <w:numPr>
          <w:ilvl w:val="2"/>
          <w:numId w:val="0"/>
        </w:numPr>
        <w:rPr>
          <w:rFonts w:cs="Times New Roman"/>
        </w:rPr>
      </w:pPr>
      <w:r>
        <w:rPr>
          <w:rFonts w:cs="Times New Roman"/>
        </w:rPr>
        <w:t xml:space="preserve">2.1.3 </w:t>
      </w:r>
      <w:hyperlink w:anchor="_Toc15640" w:history="1">
        <w:r>
          <w:rPr>
            <w:rFonts w:cs="Times New Roman"/>
          </w:rPr>
          <w:t>Исследование диверсифицированного статус-кво споров о праве землепользования</w:t>
        </w:r>
      </w:hyperlink>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В настоящее время количество и стиль </w:t>
      </w:r>
      <w:r>
        <w:rPr>
          <w:rFonts w:cs="Times New Roman"/>
          <w:color w:val="000000" w:themeColor="text1"/>
          <w:sz w:val="28"/>
          <w:szCs w:val="28"/>
          <w:lang w:eastAsia="zh-CN"/>
        </w:rPr>
        <w:t>споров по поводу обращения прав землепользования тесно связаны с экономическим и социальным развитием. Противоречия в сельском обществе в каждый период разные. Наиболее заметным противоречием в сельском обществе в настоящее время является обращение прав зе</w:t>
      </w:r>
      <w:r>
        <w:rPr>
          <w:rFonts w:cs="Times New Roman"/>
          <w:color w:val="000000" w:themeColor="text1"/>
          <w:sz w:val="28"/>
          <w:szCs w:val="28"/>
          <w:lang w:eastAsia="zh-CN"/>
        </w:rPr>
        <w:t xml:space="preserve">млепользования. С ускорением урбанизации передача прав землепользования стала тенденцией, и эффективность </w:t>
      </w:r>
      <w:r>
        <w:rPr>
          <w:rFonts w:cs="Times New Roman"/>
          <w:color w:val="000000" w:themeColor="text1"/>
          <w:sz w:val="28"/>
          <w:szCs w:val="28"/>
          <w:lang w:eastAsia="zh-CN"/>
        </w:rPr>
        <w:lastRenderedPageBreak/>
        <w:t>использования земельных ресурсов в сельской местности также будет значительно повышена. Быстрое освоение крупномасштабных и интенсивных земель в сочет</w:t>
      </w:r>
      <w:r>
        <w:rPr>
          <w:rFonts w:cs="Times New Roman"/>
          <w:color w:val="000000" w:themeColor="text1"/>
          <w:sz w:val="28"/>
          <w:szCs w:val="28"/>
          <w:lang w:eastAsia="zh-CN"/>
        </w:rPr>
        <w:t>ании с невозобновляемостью и дефицитом земельные ресурсы. Добавленная стоимость сельскохозяйственных земель становится все более заметной. Различные игры с интересами становятся все более ожесточенными, и споры о передаче земли также имеют разнообразные ха</w:t>
      </w:r>
      <w:r>
        <w:rPr>
          <w:rFonts w:cs="Times New Roman"/>
          <w:color w:val="000000" w:themeColor="text1"/>
          <w:sz w:val="28"/>
          <w:szCs w:val="28"/>
          <w:lang w:eastAsia="zh-CN"/>
        </w:rPr>
        <w:t xml:space="preserve">рактеристики. На основе Сети судебных документов проанализируйте и обобщите статистику споров о передаче земли, раскрытых в рамках дела о </w:t>
      </w:r>
      <w:proofErr w:type="gramStart"/>
      <w:r>
        <w:rPr>
          <w:rFonts w:cs="Times New Roman"/>
          <w:color w:val="000000" w:themeColor="text1"/>
          <w:sz w:val="28"/>
          <w:szCs w:val="28"/>
          <w:lang w:eastAsia="zh-CN"/>
        </w:rPr>
        <w:t>споре</w:t>
      </w:r>
      <w:proofErr w:type="gramEnd"/>
      <w:r>
        <w:rPr>
          <w:rFonts w:cs="Times New Roman"/>
          <w:color w:val="000000" w:themeColor="text1"/>
          <w:sz w:val="28"/>
          <w:szCs w:val="28"/>
          <w:lang w:eastAsia="zh-CN"/>
        </w:rPr>
        <w:t xml:space="preserve"> о правах на управление земельным контрактом в городе Увэй, провинция Ганьсу, в 2021 году.</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-Споры имеют тенденцию</w:t>
      </w:r>
      <w:r>
        <w:rPr>
          <w:rFonts w:cs="Times New Roman"/>
          <w:color w:val="000000" w:themeColor="text1"/>
          <w:sz w:val="28"/>
          <w:szCs w:val="28"/>
          <w:lang w:eastAsia="zh-CN"/>
        </w:rPr>
        <w:t xml:space="preserve"> к разнообразию</w:t>
      </w:r>
    </w:p>
    <w:p w:rsidR="00C219B0" w:rsidRDefault="00B76975">
      <w:pPr>
        <w:spacing w:line="360" w:lineRule="auto"/>
        <w:ind w:firstLine="709"/>
        <w:jc w:val="both"/>
        <w:rPr>
          <w:rFonts w:cs="Times New Roman"/>
          <w:color w:val="000000" w:themeColor="text1"/>
          <w:sz w:val="28"/>
          <w:szCs w:val="28"/>
        </w:rPr>
      </w:pPr>
      <w:r>
        <w:rPr>
          <w:rFonts w:cs="Times New Roman"/>
          <w:color w:val="000000" w:themeColor="text1"/>
          <w:sz w:val="28"/>
          <w:szCs w:val="28"/>
        </w:rPr>
        <w:t>Передача прав на землепользование показывает тенденцию перехода от села к отдельным лицам и предприятиям за пределами села.</w:t>
      </w:r>
    </w:p>
    <w:p w:rsidR="00C219B0" w:rsidRDefault="00B76975">
      <w:pPr>
        <w:spacing w:line="360" w:lineRule="auto"/>
        <w:jc w:val="both"/>
        <w:rPr>
          <w:rFonts w:cs="Times New Roman"/>
          <w:color w:val="000000" w:themeColor="text1"/>
          <w:sz w:val="28"/>
          <w:szCs w:val="28"/>
        </w:rPr>
      </w:pPr>
      <w:r>
        <w:rPr>
          <w:rFonts w:cs="Times New Roman"/>
          <w:noProof/>
          <w:color w:val="000000" w:themeColor="text1"/>
          <w:sz w:val="28"/>
          <w:szCs w:val="28"/>
          <w:lang w:eastAsia="zh-CN"/>
        </w:rPr>
        <w:drawing>
          <wp:inline distT="0" distB="0" distL="114300" distR="114300">
            <wp:extent cx="5932805" cy="965835"/>
            <wp:effectExtent l="0" t="0" r="10795" b="571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4" cstate="print"/>
                    <a:stretch>
                      <a:fillRect/>
                    </a:stretch>
                  </pic:blipFill>
                  <pic:spPr>
                    <a:xfrm>
                      <a:off x="0" y="0"/>
                      <a:ext cx="5932805" cy="965835"/>
                    </a:xfrm>
                    <a:prstGeom prst="rect">
                      <a:avLst/>
                    </a:prstGeom>
                    <a:noFill/>
                    <a:ln>
                      <a:noFill/>
                    </a:ln>
                  </pic:spPr>
                </pic:pic>
              </a:graphicData>
            </a:graphic>
          </wp:inline>
        </w:drawing>
      </w:r>
    </w:p>
    <w:p w:rsidR="00C219B0" w:rsidRDefault="00B76975">
      <w:pPr>
        <w:spacing w:line="360" w:lineRule="auto"/>
        <w:ind w:firstLine="709"/>
        <w:jc w:val="both"/>
        <w:rPr>
          <w:rFonts w:cs="Times New Roman"/>
          <w:color w:val="000000" w:themeColor="text1"/>
          <w:sz w:val="28"/>
          <w:szCs w:val="28"/>
        </w:rPr>
      </w:pPr>
      <w:r>
        <w:rPr>
          <w:rFonts w:cs="Times New Roman"/>
          <w:color w:val="000000" w:themeColor="text1"/>
          <w:sz w:val="28"/>
          <w:szCs w:val="28"/>
        </w:rPr>
        <w:t>Таблица 1.6: Статистика получателей передачи сельской земли в Городском суде Увэй</w:t>
      </w:r>
    </w:p>
    <w:p w:rsidR="00C219B0" w:rsidRDefault="00B76975">
      <w:pPr>
        <w:spacing w:line="360" w:lineRule="auto"/>
        <w:ind w:firstLine="709"/>
        <w:jc w:val="both"/>
        <w:rPr>
          <w:rFonts w:cs="Times New Roman"/>
          <w:color w:val="000000" w:themeColor="text1"/>
          <w:sz w:val="28"/>
          <w:szCs w:val="28"/>
        </w:rPr>
      </w:pPr>
      <w:r>
        <w:rPr>
          <w:rFonts w:cs="Times New Roman"/>
          <w:color w:val="000000" w:themeColor="text1"/>
          <w:sz w:val="28"/>
          <w:szCs w:val="28"/>
        </w:rPr>
        <w:t>Модель статического владения пра</w:t>
      </w:r>
      <w:r>
        <w:rPr>
          <w:rFonts w:cs="Times New Roman"/>
          <w:color w:val="000000" w:themeColor="text1"/>
          <w:sz w:val="28"/>
          <w:szCs w:val="28"/>
        </w:rPr>
        <w:t xml:space="preserve">вами собственности постепенно превратилась в модель, которая подчеркивает как динамическое использование, так и статическое владение. В рамках модели статической </w:t>
      </w:r>
      <w:r>
        <w:rPr>
          <w:rFonts w:cs="Times New Roman"/>
          <w:color w:val="000000" w:themeColor="text1"/>
          <w:sz w:val="28"/>
          <w:szCs w:val="28"/>
        </w:rPr>
        <w:lastRenderedPageBreak/>
        <w:t>собственности на землю, когда коллективные экономические организации и фермеры подписывают дог</w:t>
      </w:r>
      <w:r>
        <w:rPr>
          <w:rFonts w:cs="Times New Roman"/>
          <w:color w:val="000000" w:themeColor="text1"/>
          <w:sz w:val="28"/>
          <w:szCs w:val="28"/>
        </w:rPr>
        <w:t>оворные права на управление землей, часто возникают споры между договаривающейся стороной и стороной-эмитентом. В динамическое использование модели передачи прав на управление землей включаются новые получатели. Этими получателями могут быть фермеры, предп</w:t>
      </w:r>
      <w:r>
        <w:rPr>
          <w:rFonts w:cs="Times New Roman"/>
          <w:color w:val="000000" w:themeColor="text1"/>
          <w:sz w:val="28"/>
          <w:szCs w:val="28"/>
        </w:rPr>
        <w:t>риятия, фермерские кооперативные экономические организации и крупные операторы сельскохозяйственной индустриализации, и они могут прибыть из местного района или из других деревень.</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-Спрос на проценты, как правило, бывает разнообразным</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Благодаря диверсифика</w:t>
      </w:r>
      <w:r>
        <w:rPr>
          <w:rFonts w:cs="Times New Roman"/>
          <w:color w:val="000000" w:themeColor="text1"/>
          <w:sz w:val="28"/>
          <w:szCs w:val="28"/>
          <w:lang w:eastAsia="zh-CN"/>
        </w:rPr>
        <w:t>ции тем и типов споров, субъекты интересов, представленные в деле, также диверсифицируются. Независимо от того, являются ли они коллективным подрядчиком, подрядчиком с правом управления земельным договором или владельцем права землепользования, они все сто</w:t>
      </w:r>
      <w:r>
        <w:rPr>
          <w:rFonts w:cs="Times New Roman"/>
          <w:color w:val="000000" w:themeColor="text1"/>
          <w:sz w:val="28"/>
          <w:szCs w:val="28"/>
          <w:lang w:eastAsia="zh-CN"/>
        </w:rPr>
        <w:t>ять на своей позиции, чтобы представлять свои интересы, и выдвигать разные требования, основанные на различных противоречиях и спорах. На данном этапе методы передачи земли также бывают разных типов, и множественные формы методов передачи неизбежно предста</w:t>
      </w:r>
      <w:r>
        <w:rPr>
          <w:rFonts w:cs="Times New Roman"/>
          <w:color w:val="000000" w:themeColor="text1"/>
          <w:sz w:val="28"/>
          <w:szCs w:val="28"/>
          <w:lang w:eastAsia="zh-CN"/>
        </w:rPr>
        <w:t xml:space="preserve">вляют разные звенья передачи, что делает неясные юридические отношения передачи прав на землепользование более разнообразными. Фермеры являются группами, находящимися в невыгодном положении при передаче прав на </w:t>
      </w:r>
      <w:r>
        <w:rPr>
          <w:rFonts w:cs="Times New Roman"/>
          <w:color w:val="000000" w:themeColor="text1"/>
          <w:sz w:val="28"/>
          <w:szCs w:val="28"/>
          <w:lang w:eastAsia="zh-CN"/>
        </w:rPr>
        <w:lastRenderedPageBreak/>
        <w:t>землепользование, и особое значение земли для</w:t>
      </w:r>
      <w:r>
        <w:rPr>
          <w:rFonts w:cs="Times New Roman"/>
          <w:color w:val="000000" w:themeColor="text1"/>
          <w:sz w:val="28"/>
          <w:szCs w:val="28"/>
          <w:lang w:eastAsia="zh-CN"/>
        </w:rPr>
        <w:t xml:space="preserve"> них затрудняет легкое и быстрое урегулирование конфликтов.</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Вначале метод оборота прав на землепользование не обладал разнообразными характеристиками, не исключал возможности полного упора на экономическую ценность земли и, как правило, не влек за собой из</w:t>
      </w:r>
      <w:r>
        <w:rPr>
          <w:rFonts w:cs="Times New Roman"/>
          <w:color w:val="000000" w:themeColor="text1"/>
          <w:sz w:val="28"/>
          <w:szCs w:val="28"/>
          <w:lang w:eastAsia="zh-CN"/>
        </w:rPr>
        <w:t>держек обращения. Благодаря активной поддержке преференциальной сельскохозяйственной политики в последние годы, земля в полной мере продемонстрировала свою экономическую ценность. В сочетании с последовательным внедрением политики и политики передачи земли</w:t>
      </w:r>
      <w:r>
        <w:rPr>
          <w:rFonts w:cs="Times New Roman"/>
          <w:color w:val="000000" w:themeColor="text1"/>
          <w:sz w:val="28"/>
          <w:szCs w:val="28"/>
          <w:lang w:eastAsia="zh-CN"/>
        </w:rPr>
        <w:t>, способствующих развитию современного сельского хозяйства, для передачи прав землепользования есть варианты. Расширение методов обращения сделало распределение экономической выгоды от сельскохозяйственных земель все более сложным, а судебный процесс предс</w:t>
      </w:r>
      <w:r>
        <w:rPr>
          <w:rFonts w:cs="Times New Roman"/>
          <w:color w:val="000000" w:themeColor="text1"/>
          <w:sz w:val="28"/>
          <w:szCs w:val="28"/>
          <w:lang w:eastAsia="zh-CN"/>
        </w:rPr>
        <w:t>тавляет собой интуитивно понятную карту, показывающую экономическое развитие, а также является пионером, полностью демонстрирующим тяжелое положение всех сторон в процессе управления правами на землю.</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Система договорного управления землей в сельской местно</w:t>
      </w:r>
      <w:r>
        <w:rPr>
          <w:rFonts w:cs="Times New Roman"/>
          <w:color w:val="000000" w:themeColor="text1"/>
          <w:sz w:val="28"/>
          <w:szCs w:val="28"/>
          <w:lang w:eastAsia="zh-CN"/>
        </w:rPr>
        <w:t xml:space="preserve">сти в нашей стране была создана во время формирования системы контрактной ответственности домашних хозяйств. Она была преобразована в оборот прав землепользования в течение длительного периода времени. Однако этот метод </w:t>
      </w:r>
      <w:proofErr w:type="gramStart"/>
      <w:r>
        <w:rPr>
          <w:rFonts w:cs="Times New Roman"/>
          <w:color w:val="000000" w:themeColor="text1"/>
          <w:sz w:val="28"/>
          <w:szCs w:val="28"/>
          <w:lang w:eastAsia="zh-CN"/>
        </w:rPr>
        <w:t>пост-подтверждения</w:t>
      </w:r>
      <w:proofErr w:type="gramEnd"/>
      <w:r>
        <w:rPr>
          <w:rFonts w:cs="Times New Roman"/>
          <w:color w:val="000000" w:themeColor="text1"/>
          <w:sz w:val="28"/>
          <w:szCs w:val="28"/>
          <w:lang w:eastAsia="zh-CN"/>
        </w:rPr>
        <w:t xml:space="preserve"> позволит суду спр</w:t>
      </w:r>
      <w:r>
        <w:rPr>
          <w:rFonts w:cs="Times New Roman"/>
          <w:color w:val="000000" w:themeColor="text1"/>
          <w:sz w:val="28"/>
          <w:szCs w:val="28"/>
          <w:lang w:eastAsia="zh-CN"/>
        </w:rPr>
        <w:t xml:space="preserve">авиться с этим. В процессе </w:t>
      </w:r>
      <w:r>
        <w:rPr>
          <w:rFonts w:cs="Times New Roman"/>
          <w:color w:val="000000" w:themeColor="text1"/>
          <w:sz w:val="28"/>
          <w:szCs w:val="28"/>
          <w:lang w:eastAsia="zh-CN"/>
        </w:rPr>
        <w:lastRenderedPageBreak/>
        <w:t xml:space="preserve">рассмотрения таких дел они сталкиваются с затруднительным положением, с которым невозможно справиться. Без относительно четких правовых норм у судей будет разное </w:t>
      </w:r>
      <w:proofErr w:type="gramStart"/>
      <w:r>
        <w:rPr>
          <w:rFonts w:cs="Times New Roman"/>
          <w:color w:val="000000" w:themeColor="text1"/>
          <w:sz w:val="28"/>
          <w:szCs w:val="28"/>
          <w:lang w:eastAsia="zh-CN"/>
        </w:rPr>
        <w:t>понимание</w:t>
      </w:r>
      <w:proofErr w:type="gramEnd"/>
      <w:r>
        <w:rPr>
          <w:rFonts w:cs="Times New Roman"/>
          <w:color w:val="000000" w:themeColor="text1"/>
          <w:sz w:val="28"/>
          <w:szCs w:val="28"/>
          <w:lang w:eastAsia="zh-CN"/>
        </w:rPr>
        <w:t xml:space="preserve"> и даже недопонимание, что приведет к непоследовательности</w:t>
      </w:r>
      <w:r>
        <w:rPr>
          <w:rFonts w:cs="Times New Roman"/>
          <w:color w:val="000000" w:themeColor="text1"/>
          <w:sz w:val="28"/>
          <w:szCs w:val="28"/>
          <w:lang w:eastAsia="zh-CN"/>
        </w:rPr>
        <w:t xml:space="preserve"> правоохранительных органов. Таким образом, возможно, одни и те же или похожие дела будут иметь разные результаты из-за разных регионов, что в конечном итоге подорвет доверие к судебной системе.</w:t>
      </w:r>
      <w:r>
        <w:rPr>
          <w:rStyle w:val="af3"/>
          <w:rFonts w:cs="Times New Roman"/>
          <w:color w:val="000000" w:themeColor="text1"/>
          <w:sz w:val="28"/>
          <w:szCs w:val="28"/>
          <w:lang w:val="en-US" w:eastAsia="zh-CN"/>
        </w:rPr>
        <w:footnoteReference w:id="16"/>
      </w:r>
    </w:p>
    <w:bookmarkStart w:id="16" w:name="_Toc20918"/>
    <w:bookmarkStart w:id="17" w:name="_Toc97712184"/>
    <w:p w:rsidR="00C219B0" w:rsidRDefault="00C219B0">
      <w:pPr>
        <w:pStyle w:val="2"/>
        <w:numPr>
          <w:ilvl w:val="1"/>
          <w:numId w:val="0"/>
        </w:numPr>
        <w:rPr>
          <w:rFonts w:cs="Times New Roman"/>
        </w:rPr>
      </w:pPr>
      <w:r>
        <w:rPr>
          <w:rFonts w:cs="Times New Roman"/>
        </w:rPr>
        <w:fldChar w:fldCharType="begin"/>
      </w:r>
      <w:r w:rsidR="00B76975">
        <w:rPr>
          <w:rFonts w:cs="Times New Roman"/>
        </w:rPr>
        <w:instrText xml:space="preserve"> HYPERLINK \l "_Toc14554" </w:instrText>
      </w:r>
      <w:r>
        <w:rPr>
          <w:rFonts w:cs="Times New Roman"/>
        </w:rPr>
        <w:fldChar w:fldCharType="separate"/>
      </w:r>
      <w:r w:rsidR="00B76975">
        <w:rPr>
          <w:rFonts w:cs="Times New Roman"/>
          <w:lang w:eastAsia="zh-CN"/>
        </w:rPr>
        <w:t>2.2.</w:t>
      </w:r>
      <w:r w:rsidR="00B76975">
        <w:rPr>
          <w:rFonts w:cs="Times New Roman"/>
          <w:lang w:eastAsia="zh-CN"/>
        </w:rPr>
        <w:t xml:space="preserve"> </w:t>
      </w:r>
      <w:r w:rsidR="00B76975">
        <w:rPr>
          <w:rFonts w:cs="Times New Roman"/>
          <w:lang w:eastAsia="zh-CN"/>
        </w:rPr>
        <w:t>Социальные причины проблем по</w:t>
      </w:r>
      <w:r w:rsidR="00B76975">
        <w:rPr>
          <w:rFonts w:cs="Times New Roman"/>
          <w:lang w:eastAsia="zh-CN"/>
        </w:rPr>
        <w:t>литики реализации прав землепользования</w:t>
      </w:r>
      <w:r>
        <w:rPr>
          <w:rFonts w:cs="Times New Roman"/>
        </w:rPr>
        <w:fldChar w:fldCharType="end"/>
      </w:r>
      <w:bookmarkEnd w:id="16"/>
    </w:p>
    <w:bookmarkEnd w:id="17"/>
    <w:p w:rsidR="00C219B0" w:rsidRDefault="00B76975">
      <w:pPr>
        <w:pStyle w:val="3"/>
        <w:numPr>
          <w:ilvl w:val="2"/>
          <w:numId w:val="0"/>
        </w:numPr>
        <w:rPr>
          <w:rFonts w:cs="Times New Roman"/>
          <w:szCs w:val="28"/>
        </w:rPr>
      </w:pPr>
      <w:r>
        <w:rPr>
          <w:rFonts w:cs="Times New Roman"/>
        </w:rPr>
        <w:t xml:space="preserve">2.2.1 </w:t>
      </w:r>
      <w:hyperlink w:anchor="_Toc1128" w:history="1">
        <w:r>
          <w:rPr>
            <w:rFonts w:cs="Times New Roman"/>
          </w:rPr>
          <w:t>Логическое противоречие сущности реализации права землепользования</w:t>
        </w:r>
        <w:r>
          <w:rPr>
            <w:rFonts w:cs="Times New Roman"/>
          </w:rPr>
          <w:tab/>
        </w:r>
      </w:hyperlink>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Какова природа права на землепользование? В настоящее время в академических кругах существует три основных понятия: первое - это право землепользования, основанное на характере прав кредитора, вытекающих из договора аренды и субподряда на землю, переданную</w:t>
      </w:r>
      <w:r>
        <w:rPr>
          <w:rFonts w:cs="Times New Roman"/>
          <w:color w:val="000000" w:themeColor="text1"/>
          <w:sz w:val="28"/>
          <w:szCs w:val="28"/>
          <w:lang w:eastAsia="zh-CN"/>
        </w:rPr>
        <w:t xml:space="preserve"> в подряд; второй - это земельный договор после переосмысления и изъятия права управления по договору, третий - это новое независимое право пользования, сформированное на праве управления земельным договором</w:t>
      </w:r>
      <w:proofErr w:type="gramStart"/>
      <w:r>
        <w:rPr>
          <w:rFonts w:cs="Times New Roman"/>
          <w:color w:val="000000" w:themeColor="text1"/>
          <w:sz w:val="28"/>
          <w:szCs w:val="28"/>
          <w:lang w:eastAsia="zh-CN"/>
        </w:rPr>
        <w:t>.К</w:t>
      </w:r>
      <w:proofErr w:type="gramEnd"/>
      <w:r>
        <w:rPr>
          <w:rFonts w:cs="Times New Roman"/>
          <w:color w:val="000000" w:themeColor="text1"/>
          <w:sz w:val="28"/>
          <w:szCs w:val="28"/>
          <w:lang w:eastAsia="zh-CN"/>
        </w:rPr>
        <w:t xml:space="preserve">акова природа </w:t>
      </w:r>
      <w:r>
        <w:rPr>
          <w:rFonts w:cs="Times New Roman"/>
          <w:color w:val="000000" w:themeColor="text1"/>
          <w:sz w:val="28"/>
          <w:szCs w:val="28"/>
          <w:lang w:eastAsia="zh-CN"/>
        </w:rPr>
        <w:lastRenderedPageBreak/>
        <w:t xml:space="preserve">права на землепользование? Право </w:t>
      </w:r>
      <w:r>
        <w:rPr>
          <w:rFonts w:cs="Times New Roman"/>
          <w:color w:val="000000" w:themeColor="text1"/>
          <w:sz w:val="28"/>
          <w:szCs w:val="28"/>
          <w:lang w:eastAsia="zh-CN"/>
        </w:rPr>
        <w:t>на землепользование отличается от права на договорное управление землей. Это можно вывести из положений статьи 12 Закона Китайской Народной Республики об административных судебных разбирательствах о сфере рассмотрения дел</w:t>
      </w:r>
      <w:proofErr w:type="gramStart"/>
      <w:r>
        <w:rPr>
          <w:rFonts w:cs="Times New Roman"/>
          <w:color w:val="000000" w:themeColor="text1"/>
          <w:sz w:val="28"/>
          <w:szCs w:val="28"/>
          <w:lang w:eastAsia="zh-CN"/>
        </w:rPr>
        <w:t xml:space="preserve"> .</w:t>
      </w:r>
      <w:proofErr w:type="gramEnd"/>
      <w:r>
        <w:rPr>
          <w:rFonts w:cs="Times New Roman"/>
          <w:color w:val="000000" w:themeColor="text1"/>
          <w:sz w:val="28"/>
          <w:szCs w:val="28"/>
          <w:lang w:eastAsia="zh-CN"/>
        </w:rPr>
        <w:t xml:space="preserve"> В седьмом пункте «мнение о том, </w:t>
      </w:r>
      <w:r>
        <w:rPr>
          <w:rFonts w:cs="Times New Roman"/>
          <w:color w:val="000000" w:themeColor="text1"/>
          <w:sz w:val="28"/>
          <w:szCs w:val="28"/>
          <w:lang w:eastAsia="zh-CN"/>
        </w:rPr>
        <w:t>что городские и сельские агентства нарушили их оперативную автономию или права по договору на управление землей в сельской местности или права на управление землей в сельской местности», не только признается концепция прав на управление землей в законе, но</w:t>
      </w:r>
      <w:r>
        <w:rPr>
          <w:rFonts w:cs="Times New Roman"/>
          <w:color w:val="000000" w:themeColor="text1"/>
          <w:sz w:val="28"/>
          <w:szCs w:val="28"/>
          <w:lang w:eastAsia="zh-CN"/>
        </w:rPr>
        <w:t xml:space="preserve"> также четко разграничиваются права на управление землей и права землепользования. В течение долгого времени многие ученые считают, что установление прав кредитора на основе прав договорного управления землей достаточно, чтобы справиться с передачей прав з</w:t>
      </w:r>
      <w:r>
        <w:rPr>
          <w:rFonts w:cs="Times New Roman"/>
          <w:color w:val="000000" w:themeColor="text1"/>
          <w:sz w:val="28"/>
          <w:szCs w:val="28"/>
          <w:lang w:eastAsia="zh-CN"/>
        </w:rPr>
        <w:t>емлеустройства, и нет необходимости устанавливать права землеустройства с вещными правами и землепользованием</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с</w:t>
      </w:r>
      <w:proofErr w:type="gramEnd"/>
      <w:r>
        <w:rPr>
          <w:rFonts w:cs="Times New Roman"/>
          <w:color w:val="000000" w:themeColor="text1"/>
          <w:sz w:val="28"/>
          <w:szCs w:val="28"/>
          <w:lang w:eastAsia="zh-CN"/>
        </w:rPr>
        <w:t>троительства. Однако трудно заложить права на землепользование по характеру прав кредитора. Поэтому стоимость земли трудно удовлетворить потребн</w:t>
      </w:r>
      <w:r>
        <w:rPr>
          <w:rFonts w:cs="Times New Roman"/>
          <w:color w:val="000000" w:themeColor="text1"/>
          <w:sz w:val="28"/>
          <w:szCs w:val="28"/>
          <w:lang w:eastAsia="zh-CN"/>
        </w:rPr>
        <w:t xml:space="preserve">ости получателя, а получатель права на управление землей не имеет сильных позиций в процесс передачи. </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Права землеустройства по характеру прав кредитора крайне нестабильны во время ведения сельского хозяйства</w:t>
      </w:r>
      <w:proofErr w:type="gramStart"/>
      <w:r>
        <w:rPr>
          <w:rFonts w:cs="Times New Roman"/>
          <w:color w:val="000000" w:themeColor="text1"/>
          <w:sz w:val="28"/>
          <w:szCs w:val="28"/>
          <w:lang w:eastAsia="zh-CN"/>
        </w:rPr>
        <w:t>.Х</w:t>
      </w:r>
      <w:proofErr w:type="gramEnd"/>
      <w:r>
        <w:rPr>
          <w:rFonts w:cs="Times New Roman"/>
          <w:color w:val="000000" w:themeColor="text1"/>
          <w:sz w:val="28"/>
          <w:szCs w:val="28"/>
          <w:lang w:eastAsia="zh-CN"/>
        </w:rPr>
        <w:t xml:space="preserve">арактеристики крупных инвестиций, длительного </w:t>
      </w:r>
      <w:r>
        <w:rPr>
          <w:rFonts w:cs="Times New Roman"/>
          <w:color w:val="000000" w:themeColor="text1"/>
          <w:sz w:val="28"/>
          <w:szCs w:val="28"/>
          <w:lang w:eastAsia="zh-CN"/>
        </w:rPr>
        <w:t xml:space="preserve">цикла и высокого риска сельскохозяйственного производства требуют, чтобы им соответствовали долгосрочные стабильные отношения передачи земель.Однако в соответствии с отношениями аренды </w:t>
      </w:r>
      <w:r>
        <w:rPr>
          <w:rFonts w:cs="Times New Roman"/>
          <w:color w:val="000000" w:themeColor="text1"/>
          <w:sz w:val="28"/>
          <w:szCs w:val="28"/>
          <w:lang w:eastAsia="zh-CN"/>
        </w:rPr>
        <w:lastRenderedPageBreak/>
        <w:t>земли фактическое наличие прав на землепользование в виде прав кредитор</w:t>
      </w:r>
      <w:r>
        <w:rPr>
          <w:rFonts w:cs="Times New Roman"/>
          <w:color w:val="000000" w:themeColor="text1"/>
          <w:sz w:val="28"/>
          <w:szCs w:val="28"/>
          <w:lang w:eastAsia="zh-CN"/>
        </w:rPr>
        <w:t>а и ипотечных прав, основанных на них, сохраняет действие договора аренды земли. После того, как подрядчик арендодателя расторгнет договор о передаче права землепользования, правообладатели, вложившие много денег, понесут огромные убытки. С реализацией ипо</w:t>
      </w:r>
      <w:r>
        <w:rPr>
          <w:rFonts w:cs="Times New Roman"/>
          <w:color w:val="000000" w:themeColor="text1"/>
          <w:sz w:val="28"/>
          <w:szCs w:val="28"/>
          <w:lang w:eastAsia="zh-CN"/>
        </w:rPr>
        <w:t>теки права на управление землей правообладатели все равно несут убытки. Гарантированная ответственность</w:t>
      </w:r>
      <w:proofErr w:type="gramStart"/>
      <w:r>
        <w:rPr>
          <w:rFonts w:cs="Times New Roman"/>
          <w:color w:val="000000" w:themeColor="text1"/>
          <w:sz w:val="28"/>
          <w:szCs w:val="28"/>
          <w:lang w:eastAsia="zh-CN"/>
        </w:rPr>
        <w:t>.В</w:t>
      </w:r>
      <w:proofErr w:type="gramEnd"/>
      <w:r>
        <w:rPr>
          <w:rFonts w:cs="Times New Roman"/>
          <w:color w:val="000000" w:themeColor="text1"/>
          <w:sz w:val="28"/>
          <w:szCs w:val="28"/>
          <w:lang w:eastAsia="zh-CN"/>
        </w:rPr>
        <w:t>сплеск неработающих кредитов усилил давление на банки. В Китае право правообладателя на расторжение договора является слишком широким и свободным. Посл</w:t>
      </w:r>
      <w:r>
        <w:rPr>
          <w:rFonts w:cs="Times New Roman"/>
          <w:color w:val="000000" w:themeColor="text1"/>
          <w:sz w:val="28"/>
          <w:szCs w:val="28"/>
          <w:lang w:eastAsia="zh-CN"/>
        </w:rPr>
        <w:t>е того, как договор о передаче права землепользования расторгается по собственному желанию, убытки между арендатором и арендатором серьезно несбалансированы. Принимая во внимание интересы заинтересованных фермеров, некоторые ученые даже утверждают, что есл</w:t>
      </w:r>
      <w:r>
        <w:rPr>
          <w:rFonts w:cs="Times New Roman"/>
          <w:color w:val="000000" w:themeColor="text1"/>
          <w:sz w:val="28"/>
          <w:szCs w:val="28"/>
          <w:lang w:eastAsia="zh-CN"/>
        </w:rPr>
        <w:t>и арендная плата не выплачивается полностью вовремя, сторона оттока имеет право немедленно расторгнуть договор, не дожидаясь, пока сторона притока задержит выплату до определенной степени.</w:t>
      </w:r>
      <w:proofErr w:type="gramStart"/>
      <w:r>
        <w:rPr>
          <w:rFonts w:cs="Times New Roman"/>
          <w:color w:val="000000" w:themeColor="text1"/>
          <w:sz w:val="28"/>
          <w:szCs w:val="28"/>
          <w:lang w:eastAsia="zh-CN"/>
        </w:rPr>
        <w:t xml:space="preserve"> .</w:t>
      </w:r>
      <w:proofErr w:type="gramEnd"/>
      <w:r>
        <w:rPr>
          <w:rFonts w:cs="Times New Roman"/>
          <w:color w:val="000000" w:themeColor="text1"/>
          <w:sz w:val="28"/>
          <w:szCs w:val="28"/>
          <w:lang w:eastAsia="zh-CN"/>
        </w:rPr>
        <w:t xml:space="preserve"> Продолжающееся расширение права арендодателя на расторжение догов</w:t>
      </w:r>
      <w:r>
        <w:rPr>
          <w:rFonts w:cs="Times New Roman"/>
          <w:color w:val="000000" w:themeColor="text1"/>
          <w:sz w:val="28"/>
          <w:szCs w:val="28"/>
          <w:lang w:eastAsia="zh-CN"/>
        </w:rPr>
        <w:t>ора, несомненно, будет представлять собой долгосрочную неопределенность в отношении обращения вспять процесса обращения земли, тем самым увеличивая риск.</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Права на землеустройство, имеющие характер имущественных прав, основываются на подписании договоров об</w:t>
      </w:r>
      <w:r>
        <w:rPr>
          <w:rFonts w:cs="Times New Roman"/>
          <w:color w:val="000000" w:themeColor="text1"/>
          <w:sz w:val="28"/>
          <w:szCs w:val="28"/>
          <w:lang w:eastAsia="zh-CN"/>
        </w:rPr>
        <w:t xml:space="preserve"> обращении прав на землеустройство, и в ответ на конкретные проблемы и практические </w:t>
      </w:r>
      <w:proofErr w:type="gramStart"/>
      <w:r>
        <w:rPr>
          <w:rFonts w:cs="Times New Roman"/>
          <w:color w:val="000000" w:themeColor="text1"/>
          <w:sz w:val="28"/>
          <w:szCs w:val="28"/>
          <w:lang w:eastAsia="zh-CN"/>
        </w:rPr>
        <w:lastRenderedPageBreak/>
        <w:t>потребности</w:t>
      </w:r>
      <w:proofErr w:type="gramEnd"/>
      <w:r>
        <w:rPr>
          <w:rFonts w:cs="Times New Roman"/>
          <w:color w:val="000000" w:themeColor="text1"/>
          <w:sz w:val="28"/>
          <w:szCs w:val="28"/>
          <w:lang w:eastAsia="zh-CN"/>
        </w:rPr>
        <w:t xml:space="preserve"> имущественные права на управление землей могут быть предоставлены в соответствии с законом для исправления права землеустройства, обусловленные характером прав </w:t>
      </w:r>
      <w:r>
        <w:rPr>
          <w:rFonts w:cs="Times New Roman"/>
          <w:color w:val="000000" w:themeColor="text1"/>
          <w:sz w:val="28"/>
          <w:szCs w:val="28"/>
          <w:lang w:eastAsia="zh-CN"/>
        </w:rPr>
        <w:t>кредитора Неправильное влияние. Согласно закону, право землепользования возникает с момента вступления в силу договора аренды, но только после регистрации оно может конкурировать с другими субъектами прав. На тех же условиях договорное соглашение о праве п</w:t>
      </w:r>
      <w:r>
        <w:rPr>
          <w:rFonts w:cs="Times New Roman"/>
          <w:color w:val="000000" w:themeColor="text1"/>
          <w:sz w:val="28"/>
          <w:szCs w:val="28"/>
          <w:lang w:eastAsia="zh-CN"/>
        </w:rPr>
        <w:t>родления аренды между подрядчиком и владельцем права землепользования также может быть использовано против третьей стороны после регистрации. Таким образом, с одной стороны, сторонам может быть предоставлена ​​свобода выбора, и это также может избежать чре</w:t>
      </w:r>
      <w:r>
        <w:rPr>
          <w:rFonts w:cs="Times New Roman"/>
          <w:color w:val="000000" w:themeColor="text1"/>
          <w:sz w:val="28"/>
          <w:szCs w:val="28"/>
          <w:lang w:eastAsia="zh-CN"/>
        </w:rPr>
        <w:t>змерных ограничений на «универсальные для всех» правовые положения о правах подрядчиков; с другой стороны, получение юридического эффекта публичности прав через права землепользования способствует ясности владения землей. А стабильность повысила доверие вл</w:t>
      </w:r>
      <w:r>
        <w:rPr>
          <w:rFonts w:cs="Times New Roman"/>
          <w:color w:val="000000" w:themeColor="text1"/>
          <w:sz w:val="28"/>
          <w:szCs w:val="28"/>
          <w:lang w:eastAsia="zh-CN"/>
        </w:rPr>
        <w:t>адельцев прав землепользования к инвестициям в сельхозугодья.</w:t>
      </w:r>
    </w:p>
    <w:p w:rsidR="00C219B0" w:rsidRDefault="00C219B0">
      <w:pPr>
        <w:pStyle w:val="3"/>
        <w:numPr>
          <w:ilvl w:val="2"/>
          <w:numId w:val="0"/>
        </w:numPr>
        <w:rPr>
          <w:rFonts w:cs="Times New Roman"/>
        </w:rPr>
      </w:pPr>
      <w:hyperlink w:anchor="_Toc3629" w:history="1">
        <w:r w:rsidR="00B76975">
          <w:rPr>
            <w:rFonts w:cs="Times New Roman"/>
          </w:rPr>
          <w:t>2.2.2.Проблемы с обращением сельскохозяйственных угодий</w:t>
        </w:r>
        <w:r w:rsidR="00B76975">
          <w:rPr>
            <w:rFonts w:cs="Times New Roman"/>
          </w:rPr>
          <w:tab/>
        </w:r>
      </w:hyperlink>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Сельские земли являются не только основным средством производства для выживания и развития фермеров, но и пла</w:t>
      </w:r>
      <w:r>
        <w:rPr>
          <w:rFonts w:cs="Times New Roman"/>
          <w:color w:val="000000" w:themeColor="text1"/>
          <w:sz w:val="28"/>
          <w:szCs w:val="28"/>
          <w:lang w:eastAsia="zh-CN"/>
        </w:rPr>
        <w:t xml:space="preserve">тформой экосистемы, поддерживающей сельскохозяйственное производство. Она является стабильной и связана с реализацией национальной продовольственной безопасности, безопасности пищевых продуктов и других общественных </w:t>
      </w:r>
      <w:r>
        <w:rPr>
          <w:rFonts w:cs="Times New Roman"/>
          <w:color w:val="000000" w:themeColor="text1"/>
          <w:sz w:val="28"/>
          <w:szCs w:val="28"/>
          <w:lang w:eastAsia="zh-CN"/>
        </w:rPr>
        <w:lastRenderedPageBreak/>
        <w:t>интересов</w:t>
      </w:r>
      <w:proofErr w:type="gramStart"/>
      <w:r>
        <w:rPr>
          <w:rFonts w:cs="Times New Roman"/>
          <w:color w:val="000000" w:themeColor="text1"/>
          <w:sz w:val="28"/>
          <w:szCs w:val="28"/>
          <w:lang w:eastAsia="zh-CN"/>
        </w:rPr>
        <w:t>.В</w:t>
      </w:r>
      <w:proofErr w:type="gramEnd"/>
      <w:r>
        <w:rPr>
          <w:rFonts w:cs="Times New Roman"/>
          <w:color w:val="000000" w:themeColor="text1"/>
          <w:sz w:val="28"/>
          <w:szCs w:val="28"/>
          <w:lang w:eastAsia="zh-CN"/>
        </w:rPr>
        <w:t xml:space="preserve"> процессе социальных преобраз</w:t>
      </w:r>
      <w:r>
        <w:rPr>
          <w:rFonts w:cs="Times New Roman"/>
          <w:color w:val="000000" w:themeColor="text1"/>
          <w:sz w:val="28"/>
          <w:szCs w:val="28"/>
          <w:lang w:eastAsia="zh-CN"/>
        </w:rPr>
        <w:t>ований в Китае «конкуренция, цена, спрос и предложение составляют три основных элемента функционирования рыночного механизма».Информация о сельскохозяйственных землях является не только источником принятия решений для государства по контролю за важными гос</w:t>
      </w:r>
      <w:r>
        <w:rPr>
          <w:rFonts w:cs="Times New Roman"/>
          <w:color w:val="000000" w:themeColor="text1"/>
          <w:sz w:val="28"/>
          <w:szCs w:val="28"/>
          <w:lang w:eastAsia="zh-CN"/>
        </w:rPr>
        <w:t>ударственными ресурсами для осуществления соответствующего вмешательства, но также и справочным материалом для принятия решений субъектами рынка сельскохозяйственных земель для рационального участия в рыночной конкуренции, исходя из их собственных прав и и</w:t>
      </w:r>
      <w:r>
        <w:rPr>
          <w:rFonts w:cs="Times New Roman"/>
          <w:color w:val="000000" w:themeColor="text1"/>
          <w:sz w:val="28"/>
          <w:szCs w:val="28"/>
          <w:lang w:eastAsia="zh-CN"/>
        </w:rPr>
        <w:t>нтересов. В то же время ее проводят субъекты рынка сельскохозяйственных земель и страна.</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В качестве материальной основы сельскохозяйственного производства земля является носителем, который объединяет питательные вещества и элементы, необходимые для роста с</w:t>
      </w:r>
      <w:r>
        <w:rPr>
          <w:rFonts w:cs="Times New Roman"/>
          <w:color w:val="000000" w:themeColor="text1"/>
          <w:sz w:val="28"/>
          <w:szCs w:val="28"/>
          <w:lang w:eastAsia="zh-CN"/>
        </w:rPr>
        <w:t>ельскохозяйственных культур, и обеспечивает необходимые производственные элементы сельскохозяйственных культур для выживания человека. "Земля - ​​</w:t>
      </w:r>
      <w:proofErr w:type="gramStart"/>
      <w:r>
        <w:rPr>
          <w:rFonts w:cs="Times New Roman"/>
          <w:color w:val="000000" w:themeColor="text1"/>
          <w:sz w:val="28"/>
          <w:szCs w:val="28"/>
          <w:lang w:eastAsia="zh-CN"/>
        </w:rPr>
        <w:t>это</w:t>
      </w:r>
      <w:proofErr w:type="gramEnd"/>
      <w:r>
        <w:rPr>
          <w:rFonts w:cs="Times New Roman"/>
          <w:color w:val="000000" w:themeColor="text1"/>
          <w:sz w:val="28"/>
          <w:szCs w:val="28"/>
          <w:lang w:eastAsia="zh-CN"/>
        </w:rPr>
        <w:t xml:space="preserve"> прежде всего природный ресурс, и на земле сосуществуют двойные атрибуты ресурсов и собственности. Атрибут </w:t>
      </w:r>
      <w:r>
        <w:rPr>
          <w:rFonts w:cs="Times New Roman"/>
          <w:color w:val="000000" w:themeColor="text1"/>
          <w:sz w:val="28"/>
          <w:szCs w:val="28"/>
          <w:lang w:eastAsia="zh-CN"/>
        </w:rPr>
        <w:t xml:space="preserve">собственности земли преследует ценностную цель экономической эффективности, а атрибут ресурса земли содержит концепцию ценности социальной справедливости, такую ​​как </w:t>
      </w:r>
      <w:proofErr w:type="gramStart"/>
      <w:r>
        <w:rPr>
          <w:rFonts w:cs="Times New Roman"/>
          <w:color w:val="000000" w:themeColor="text1"/>
          <w:sz w:val="28"/>
          <w:szCs w:val="28"/>
          <w:lang w:eastAsia="zh-CN"/>
        </w:rPr>
        <w:t>как</w:t>
      </w:r>
      <w:proofErr w:type="gramEnd"/>
      <w:r>
        <w:rPr>
          <w:rFonts w:cs="Times New Roman"/>
          <w:color w:val="000000" w:themeColor="text1"/>
          <w:sz w:val="28"/>
          <w:szCs w:val="28"/>
          <w:lang w:eastAsia="zh-CN"/>
        </w:rPr>
        <w:t xml:space="preserve"> выживание людей. Погоня "</w:t>
      </w:r>
      <w:proofErr w:type="gramStart"/>
      <w:r>
        <w:rPr>
          <w:rFonts w:cs="Times New Roman"/>
          <w:color w:val="000000" w:themeColor="text1"/>
          <w:sz w:val="28"/>
          <w:szCs w:val="28"/>
          <w:lang w:eastAsia="zh-CN"/>
        </w:rPr>
        <w:t>.Н</w:t>
      </w:r>
      <w:proofErr w:type="gramEnd"/>
      <w:r>
        <w:rPr>
          <w:rFonts w:cs="Times New Roman"/>
          <w:color w:val="000000" w:themeColor="text1"/>
          <w:sz w:val="28"/>
          <w:szCs w:val="28"/>
          <w:lang w:eastAsia="zh-CN"/>
        </w:rPr>
        <w:t>а этом этапе система регистрации прав управления земельным</w:t>
      </w:r>
      <w:r>
        <w:rPr>
          <w:rFonts w:cs="Times New Roman"/>
          <w:color w:val="000000" w:themeColor="text1"/>
          <w:sz w:val="28"/>
          <w:szCs w:val="28"/>
          <w:lang w:eastAsia="zh-CN"/>
        </w:rPr>
        <w:t xml:space="preserve"> договором сочетает в себе ценностные цели частного и публичного права, представляя уникальную системную функцию. С одной </w:t>
      </w:r>
      <w:r>
        <w:rPr>
          <w:rFonts w:cs="Times New Roman"/>
          <w:color w:val="000000" w:themeColor="text1"/>
          <w:sz w:val="28"/>
          <w:szCs w:val="28"/>
          <w:lang w:eastAsia="zh-CN"/>
        </w:rPr>
        <w:lastRenderedPageBreak/>
        <w:t>стороны, государство подтверждает различные конкретные права и интересы правообладателей сельскохозяйственных угодий на землю, получен</w:t>
      </w:r>
      <w:r>
        <w:rPr>
          <w:rFonts w:cs="Times New Roman"/>
          <w:color w:val="000000" w:themeColor="text1"/>
          <w:sz w:val="28"/>
          <w:szCs w:val="28"/>
          <w:lang w:eastAsia="zh-CN"/>
        </w:rPr>
        <w:t>ную по контракту, путем регистрации прав на управление земельным контрактом через государственные органы, снижает затраты на получение информации о сельскохозяйственных угодьях и гарантирует достоверность и эффективность информации о сельскохозяйственных у</w:t>
      </w:r>
      <w:r>
        <w:rPr>
          <w:rFonts w:cs="Times New Roman"/>
          <w:color w:val="000000" w:themeColor="text1"/>
          <w:sz w:val="28"/>
          <w:szCs w:val="28"/>
          <w:lang w:eastAsia="zh-CN"/>
        </w:rPr>
        <w:t>годьях.</w:t>
      </w:r>
      <w:proofErr w:type="gramStart"/>
      <w:r>
        <w:rPr>
          <w:rFonts w:cs="Times New Roman"/>
          <w:color w:val="000000" w:themeColor="text1"/>
          <w:sz w:val="28"/>
          <w:szCs w:val="28"/>
          <w:lang w:eastAsia="zh-CN"/>
        </w:rPr>
        <w:t xml:space="preserve"> ,</w:t>
      </w:r>
      <w:proofErr w:type="gramEnd"/>
      <w:r>
        <w:rPr>
          <w:rFonts w:cs="Times New Roman"/>
          <w:color w:val="000000" w:themeColor="text1"/>
          <w:sz w:val="28"/>
          <w:szCs w:val="28"/>
          <w:lang w:eastAsia="zh-CN"/>
        </w:rPr>
        <w:t xml:space="preserve"> чтобы поддерживать порядок на рынке сельскохозяйственных земель. С другой стороны, посредством регистрации, сбора, обновления и анализа информации о сельскохозяйственных землях в отношении прав на управление земельными контрактами, чтобы обеспечи</w:t>
      </w:r>
      <w:r>
        <w:rPr>
          <w:rFonts w:cs="Times New Roman"/>
          <w:color w:val="000000" w:themeColor="text1"/>
          <w:sz w:val="28"/>
          <w:szCs w:val="28"/>
          <w:lang w:eastAsia="zh-CN"/>
        </w:rPr>
        <w:t>ть эффективное выполнение правил стимулирования, которые изменили распределение полномочий на субсидии, такие как субсидии на посевы зерновых и т. д., для защиты земель. Ресурсные ресурсы для сельскохозяйственного производства могут быть сохранены и улучше</w:t>
      </w:r>
      <w:r>
        <w:rPr>
          <w:rFonts w:cs="Times New Roman"/>
          <w:color w:val="000000" w:themeColor="text1"/>
          <w:sz w:val="28"/>
          <w:szCs w:val="28"/>
          <w:lang w:eastAsia="zh-CN"/>
        </w:rPr>
        <w:t>ны.</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Текущая система прав управления земельными контрактами в моей стране основана на концепции землепользования крестьян, и соответствующая структура системы сосредоточена на использовании и обороте земли, находящейся в коллективной общественной собственно</w:t>
      </w:r>
      <w:r>
        <w:rPr>
          <w:rFonts w:cs="Times New Roman"/>
          <w:color w:val="000000" w:themeColor="text1"/>
          <w:sz w:val="28"/>
          <w:szCs w:val="28"/>
          <w:lang w:eastAsia="zh-CN"/>
        </w:rPr>
        <w:t>сти сельских коллективов, в определенных коллективных пределах. В рамках этой законодательной концепции, ориентированной на идентичность, упор делается на использование коллективных земель отдельными фермерами и защиту коллективных земель для выживания и р</w:t>
      </w:r>
      <w:r>
        <w:rPr>
          <w:rFonts w:cs="Times New Roman"/>
          <w:color w:val="000000" w:themeColor="text1"/>
          <w:sz w:val="28"/>
          <w:szCs w:val="28"/>
          <w:lang w:eastAsia="zh-CN"/>
        </w:rPr>
        <w:t xml:space="preserve">азвития отдельных фермеров, </w:t>
      </w:r>
      <w:r>
        <w:rPr>
          <w:rFonts w:cs="Times New Roman"/>
          <w:color w:val="000000" w:themeColor="text1"/>
          <w:sz w:val="28"/>
          <w:szCs w:val="28"/>
          <w:lang w:eastAsia="zh-CN"/>
        </w:rPr>
        <w:lastRenderedPageBreak/>
        <w:t>формируя модель сельскохозяйственного производства по типу мелких землевладельцев с фермерами в качестве единицы.</w:t>
      </w:r>
      <w:proofErr w:type="gramStart"/>
      <w:r>
        <w:rPr>
          <w:rFonts w:cs="Times New Roman"/>
          <w:color w:val="000000" w:themeColor="text1"/>
          <w:sz w:val="28"/>
          <w:szCs w:val="28"/>
          <w:lang w:eastAsia="zh-CN"/>
        </w:rPr>
        <w:t xml:space="preserve"> .</w:t>
      </w:r>
      <w:proofErr w:type="gramEnd"/>
      <w:r>
        <w:rPr>
          <w:rFonts w:cs="Times New Roman"/>
          <w:color w:val="000000" w:themeColor="text1"/>
          <w:sz w:val="28"/>
          <w:szCs w:val="28"/>
          <w:lang w:eastAsia="zh-CN"/>
        </w:rPr>
        <w:t>, «Ограничения идентичности» делают использование земельных ресурсов ограниченным конкретными субъектами и зависи</w:t>
      </w:r>
      <w:r>
        <w:rPr>
          <w:rFonts w:cs="Times New Roman"/>
          <w:color w:val="000000" w:themeColor="text1"/>
          <w:sz w:val="28"/>
          <w:szCs w:val="28"/>
          <w:lang w:eastAsia="zh-CN"/>
        </w:rPr>
        <w:t>мым от конкретных организаций или групп. Земля не рассматривается как вид природного ресурса, который отвечает общим общественным интересам всех членов общества. Сделки по передаче земли стали вид природного ресурса. «Недостатком транзакций отношений являе</w:t>
      </w:r>
      <w:r>
        <w:rPr>
          <w:rFonts w:cs="Times New Roman"/>
          <w:color w:val="000000" w:themeColor="text1"/>
          <w:sz w:val="28"/>
          <w:szCs w:val="28"/>
          <w:lang w:eastAsia="zh-CN"/>
        </w:rPr>
        <w:t>тся то, что объем транзакций очень узок, поэтому рынок искусственно разделен</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о</w:t>
      </w:r>
      <w:proofErr w:type="gramEnd"/>
      <w:r>
        <w:rPr>
          <w:rFonts w:cs="Times New Roman"/>
          <w:color w:val="000000" w:themeColor="text1"/>
          <w:sz w:val="28"/>
          <w:szCs w:val="28"/>
          <w:lang w:eastAsia="zh-CN"/>
        </w:rPr>
        <w:t>чень высоки, и также требуется объем информации для поддержки транзакций. Он огромен ».</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По мере развития урбанизации и индустриализации система социального обеспечения в сельски</w:t>
      </w:r>
      <w:r>
        <w:rPr>
          <w:rFonts w:cs="Times New Roman"/>
          <w:color w:val="000000" w:themeColor="text1"/>
          <w:sz w:val="28"/>
          <w:szCs w:val="28"/>
          <w:lang w:eastAsia="zh-CN"/>
        </w:rPr>
        <w:t>х районах нашей страны постепенно улучшается. Некоторые фермеры постепенно интегрируются в города, не полагаясь исключительно на землю для выживания и развития, а также функцию социального обеспечения, которую передает земля</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с</w:t>
      </w:r>
      <w:proofErr w:type="gramEnd"/>
      <w:r>
        <w:rPr>
          <w:rFonts w:cs="Times New Roman"/>
          <w:color w:val="000000" w:themeColor="text1"/>
          <w:sz w:val="28"/>
          <w:szCs w:val="28"/>
          <w:lang w:eastAsia="zh-CN"/>
        </w:rPr>
        <w:t>истема договорных прав управл</w:t>
      </w:r>
      <w:r>
        <w:rPr>
          <w:rFonts w:cs="Times New Roman"/>
          <w:color w:val="000000" w:themeColor="text1"/>
          <w:sz w:val="28"/>
          <w:szCs w:val="28"/>
          <w:lang w:eastAsia="zh-CN"/>
        </w:rPr>
        <w:t>ения постепенно ослабевает. Но. Действующее законодательство о сельских землях по-прежнему рассматривает механизм социального обеспечения, который арендованная в сельской местности земля дает фермерам, как ценность экономических выгод социальных членов и и</w:t>
      </w:r>
      <w:r>
        <w:rPr>
          <w:rFonts w:cs="Times New Roman"/>
          <w:color w:val="000000" w:themeColor="text1"/>
          <w:sz w:val="28"/>
          <w:szCs w:val="28"/>
          <w:lang w:eastAsia="zh-CN"/>
        </w:rPr>
        <w:t>спользует его независимо от того, быть или нет членом организация сельских коллективов для определения участников рынка в качестве стандарта</w:t>
      </w:r>
      <w:proofErr w:type="gramStart"/>
      <w:r>
        <w:rPr>
          <w:rFonts w:cs="Times New Roman"/>
          <w:color w:val="000000" w:themeColor="text1"/>
          <w:sz w:val="28"/>
          <w:szCs w:val="28"/>
          <w:lang w:eastAsia="zh-CN"/>
        </w:rPr>
        <w:t>.У</w:t>
      </w:r>
      <w:proofErr w:type="gramEnd"/>
      <w:r>
        <w:rPr>
          <w:rFonts w:cs="Times New Roman"/>
          <w:color w:val="000000" w:themeColor="text1"/>
          <w:sz w:val="28"/>
          <w:szCs w:val="28"/>
          <w:lang w:eastAsia="zh-CN"/>
        </w:rPr>
        <w:t xml:space="preserve">правляющие организации, не являющиеся членами коллектива, </w:t>
      </w:r>
      <w:r>
        <w:rPr>
          <w:rFonts w:cs="Times New Roman"/>
          <w:color w:val="000000" w:themeColor="text1"/>
          <w:sz w:val="28"/>
          <w:szCs w:val="28"/>
          <w:lang w:eastAsia="zh-CN"/>
        </w:rPr>
        <w:lastRenderedPageBreak/>
        <w:t>устанавливают различные модели регистрации прав на догов</w:t>
      </w:r>
      <w:r>
        <w:rPr>
          <w:rFonts w:cs="Times New Roman"/>
          <w:color w:val="000000" w:themeColor="text1"/>
          <w:sz w:val="28"/>
          <w:szCs w:val="28"/>
          <w:lang w:eastAsia="zh-CN"/>
        </w:rPr>
        <w:t>орное управление землей для защиты земельных интересов членов сельских коллективов.</w:t>
      </w:r>
      <w:r>
        <w:rPr>
          <w:rStyle w:val="af3"/>
          <w:rFonts w:cs="Times New Roman"/>
          <w:color w:val="000000" w:themeColor="text1"/>
          <w:sz w:val="28"/>
          <w:szCs w:val="28"/>
          <w:lang w:val="en-US" w:eastAsia="zh-CN"/>
        </w:rPr>
        <w:footnoteReference w:id="17"/>
      </w:r>
      <w:r>
        <w:rPr>
          <w:rFonts w:cs="Times New Roman"/>
          <w:color w:val="000000" w:themeColor="text1"/>
          <w:sz w:val="28"/>
          <w:szCs w:val="28"/>
          <w:lang w:eastAsia="zh-CN"/>
        </w:rPr>
        <w:t xml:space="preserve"> Сочетание нынешней реальности передачи сельских земель и умеренной политики управления, такие меры противоречат реальности и политике, а передача информации о сельскохозяй</w:t>
      </w:r>
      <w:r>
        <w:rPr>
          <w:rFonts w:cs="Times New Roman"/>
          <w:color w:val="000000" w:themeColor="text1"/>
          <w:sz w:val="28"/>
          <w:szCs w:val="28"/>
          <w:lang w:eastAsia="zh-CN"/>
        </w:rPr>
        <w:t>ственных землях ограничена конкретным объемом, что делает невозможным оптимизировать рациональное распределение ресурсов сельских земель</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и</w:t>
      </w:r>
      <w:proofErr w:type="gramEnd"/>
      <w:r>
        <w:rPr>
          <w:rFonts w:cs="Times New Roman"/>
          <w:color w:val="000000" w:themeColor="text1"/>
          <w:sz w:val="28"/>
          <w:szCs w:val="28"/>
          <w:lang w:eastAsia="zh-CN"/>
        </w:rPr>
        <w:t xml:space="preserve"> препятствуя процессу модернизации сельского хозяйства.</w:t>
      </w:r>
    </w:p>
    <w:p w:rsidR="00C219B0" w:rsidRDefault="00C219B0">
      <w:pPr>
        <w:pStyle w:val="3"/>
        <w:numPr>
          <w:ilvl w:val="2"/>
          <w:numId w:val="0"/>
        </w:numPr>
        <w:spacing w:line="360" w:lineRule="auto"/>
        <w:rPr>
          <w:rFonts w:cs="Times New Roman"/>
          <w:szCs w:val="28"/>
        </w:rPr>
      </w:pPr>
      <w:hyperlink w:anchor="_Toc28865" w:history="1">
        <w:r w:rsidR="00B76975">
          <w:rPr>
            <w:rFonts w:cs="Times New Roman"/>
            <w:szCs w:val="28"/>
          </w:rPr>
          <w:t xml:space="preserve">2.2.3.Ограничения на неотъемлемый </w:t>
        </w:r>
        <w:r w:rsidR="00B76975">
          <w:rPr>
            <w:rFonts w:cs="Times New Roman"/>
            <w:szCs w:val="28"/>
          </w:rPr>
          <w:t>характер права договорного управления землей</w:t>
        </w:r>
        <w:r w:rsidR="00B76975">
          <w:rPr>
            <w:rFonts w:cs="Times New Roman"/>
            <w:szCs w:val="28"/>
          </w:rPr>
          <w:tab/>
        </w:r>
      </w:hyperlink>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Хотя между правами на договорное управление землей и правами на управление землей существует только двухзначное различие, они имеют совершенно разные коннотации прав. Во-первых, существует разница между субъ</w:t>
      </w:r>
      <w:r>
        <w:rPr>
          <w:rFonts w:cs="Times New Roman"/>
          <w:color w:val="000000" w:themeColor="text1"/>
          <w:sz w:val="28"/>
          <w:szCs w:val="28"/>
          <w:lang w:eastAsia="zh-CN"/>
        </w:rPr>
        <w:t>ектом права договорного управления землей и субъектом права землеустройства. Право договорного управления землей является членом сельской коллективной хозяйственной организации на основе сельских жителей</w:t>
      </w:r>
      <w:r>
        <w:rPr>
          <w:rStyle w:val="af3"/>
          <w:rFonts w:cs="Times New Roman"/>
          <w:color w:val="000000" w:themeColor="text1"/>
          <w:sz w:val="28"/>
          <w:szCs w:val="28"/>
          <w:lang w:val="en-US" w:eastAsia="zh-CN"/>
        </w:rPr>
        <w:footnoteReference w:id="18"/>
      </w:r>
      <w:r>
        <w:rPr>
          <w:rFonts w:cs="Times New Roman"/>
          <w:color w:val="000000" w:themeColor="text1"/>
          <w:sz w:val="28"/>
          <w:szCs w:val="28"/>
          <w:lang w:eastAsia="zh-CN"/>
        </w:rPr>
        <w:t>, таким образом получая это право</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п</w:t>
      </w:r>
      <w:proofErr w:type="gramEnd"/>
      <w:r>
        <w:rPr>
          <w:rFonts w:cs="Times New Roman"/>
          <w:color w:val="000000" w:themeColor="text1"/>
          <w:sz w:val="28"/>
          <w:szCs w:val="28"/>
          <w:lang w:eastAsia="zh-CN"/>
        </w:rPr>
        <w:t>раво, а соответс</w:t>
      </w:r>
      <w:r>
        <w:rPr>
          <w:rFonts w:cs="Times New Roman"/>
          <w:color w:val="000000" w:themeColor="text1"/>
          <w:sz w:val="28"/>
          <w:szCs w:val="28"/>
          <w:lang w:eastAsia="zh-CN"/>
        </w:rPr>
        <w:t xml:space="preserve">твующим </w:t>
      </w:r>
      <w:r>
        <w:rPr>
          <w:rFonts w:cs="Times New Roman"/>
          <w:color w:val="000000" w:themeColor="text1"/>
          <w:sz w:val="28"/>
          <w:szCs w:val="28"/>
          <w:lang w:eastAsia="zh-CN"/>
        </w:rPr>
        <w:lastRenderedPageBreak/>
        <w:t>субъектом права является сельский колхоз Хозяйственная организация и колхозники. Право землепользования - это право, проявляющееся в передаче права договорного управления землей, и соответствующими субъектами его прав являются правообладатель догов</w:t>
      </w:r>
      <w:r>
        <w:rPr>
          <w:rFonts w:cs="Times New Roman"/>
          <w:color w:val="000000" w:themeColor="text1"/>
          <w:sz w:val="28"/>
          <w:szCs w:val="28"/>
          <w:lang w:eastAsia="zh-CN"/>
        </w:rPr>
        <w:t>орного управления землей и наследник передачи права землепользования.</w:t>
      </w:r>
      <w:r>
        <w:rPr>
          <w:rStyle w:val="af3"/>
          <w:rFonts w:cs="Times New Roman"/>
          <w:color w:val="000000" w:themeColor="text1"/>
          <w:sz w:val="28"/>
          <w:szCs w:val="28"/>
          <w:lang w:val="en-US" w:eastAsia="zh-CN"/>
        </w:rPr>
        <w:footnoteReference w:id="19"/>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Субъекты прав землепользования могут быть разнообразными и не ограничиваться лицами с определенной идентичностью. </w:t>
      </w:r>
      <w:r>
        <w:rPr>
          <w:rStyle w:val="af3"/>
          <w:rFonts w:cs="Times New Roman"/>
          <w:color w:val="000000" w:themeColor="text1"/>
          <w:sz w:val="28"/>
          <w:szCs w:val="28"/>
          <w:lang w:val="en-US" w:eastAsia="zh-CN"/>
        </w:rPr>
        <w:footnoteReference w:id="20"/>
      </w:r>
      <w:r>
        <w:rPr>
          <w:rFonts w:cs="Times New Roman"/>
          <w:color w:val="000000" w:themeColor="text1"/>
          <w:sz w:val="28"/>
          <w:szCs w:val="28"/>
          <w:lang w:eastAsia="zh-CN"/>
        </w:rPr>
        <w:t>В соответствии с положениями «Закона о подряде земли»: «Субъектом прав</w:t>
      </w:r>
      <w:r>
        <w:rPr>
          <w:rFonts w:cs="Times New Roman"/>
          <w:color w:val="000000" w:themeColor="text1"/>
          <w:sz w:val="28"/>
          <w:szCs w:val="28"/>
          <w:lang w:eastAsia="zh-CN"/>
        </w:rPr>
        <w:t>а подряда на землю являются только члены коллективных хозяйственных организаций, а другие субъекты не пользуются правом договорного управления землей». Из положений этого закона он может</w:t>
      </w:r>
      <w:proofErr w:type="gramStart"/>
      <w:r>
        <w:rPr>
          <w:rFonts w:cs="Times New Roman"/>
          <w:color w:val="000000" w:themeColor="text1"/>
          <w:sz w:val="28"/>
          <w:szCs w:val="28"/>
          <w:lang w:eastAsia="zh-CN"/>
        </w:rPr>
        <w:t xml:space="preserve"> С</w:t>
      </w:r>
      <w:proofErr w:type="gramEnd"/>
      <w:r>
        <w:rPr>
          <w:rFonts w:cs="Times New Roman"/>
          <w:color w:val="000000" w:themeColor="text1"/>
          <w:sz w:val="28"/>
          <w:szCs w:val="28"/>
          <w:lang w:eastAsia="zh-CN"/>
        </w:rPr>
        <w:t>ледует знать, что субъектом права землепользования на договорное упр</w:t>
      </w:r>
      <w:r>
        <w:rPr>
          <w:rFonts w:cs="Times New Roman"/>
          <w:color w:val="000000" w:themeColor="text1"/>
          <w:sz w:val="28"/>
          <w:szCs w:val="28"/>
          <w:lang w:eastAsia="zh-CN"/>
        </w:rPr>
        <w:t>авление есть люди с особыми личностями, не каждый может получить право на договорное управление землей. Во-вторых, с точки зрения осуществления прав и полномочий существуют различия между правами на договорное управление землей и правами на управление земл</w:t>
      </w:r>
      <w:r>
        <w:rPr>
          <w:rFonts w:cs="Times New Roman"/>
          <w:color w:val="000000" w:themeColor="text1"/>
          <w:sz w:val="28"/>
          <w:szCs w:val="28"/>
          <w:lang w:eastAsia="zh-CN"/>
        </w:rPr>
        <w:t>ей. Права на договорное управление землей из-за своей особой социальной функции не могут быть заложены и переданы по собственному желанию</w:t>
      </w:r>
      <w:proofErr w:type="gramStart"/>
      <w:r>
        <w:rPr>
          <w:rFonts w:cs="Times New Roman"/>
          <w:color w:val="000000" w:themeColor="text1"/>
          <w:sz w:val="28"/>
          <w:szCs w:val="28"/>
          <w:lang w:eastAsia="zh-CN"/>
        </w:rPr>
        <w:t>.О</w:t>
      </w:r>
      <w:proofErr w:type="gramEnd"/>
      <w:r>
        <w:rPr>
          <w:rFonts w:cs="Times New Roman"/>
          <w:color w:val="000000" w:themeColor="text1"/>
          <w:sz w:val="28"/>
          <w:szCs w:val="28"/>
          <w:lang w:eastAsia="zh-CN"/>
        </w:rPr>
        <w:t xml:space="preserve">днако право землепользования в меньшей степени </w:t>
      </w:r>
      <w:r>
        <w:rPr>
          <w:rFonts w:cs="Times New Roman"/>
          <w:color w:val="000000" w:themeColor="text1"/>
          <w:sz w:val="28"/>
          <w:szCs w:val="28"/>
          <w:lang w:eastAsia="zh-CN"/>
        </w:rPr>
        <w:lastRenderedPageBreak/>
        <w:t>затрагивается при реализации своих полномочий, поскольку его двойником</w:t>
      </w:r>
      <w:r>
        <w:rPr>
          <w:rFonts w:cs="Times New Roman"/>
          <w:color w:val="000000" w:themeColor="text1"/>
          <w:sz w:val="28"/>
          <w:szCs w:val="28"/>
          <w:lang w:eastAsia="zh-CN"/>
        </w:rPr>
        <w:t xml:space="preserve"> является правообладатель земельного контракта на управление, поэтому оно относительно менее ограничено со стороны сельской коллективной экономической организации. Передача права землепользования и права осуществление полномочий и функций Больше гибкости. </w:t>
      </w:r>
      <w:r>
        <w:rPr>
          <w:rFonts w:cs="Times New Roman"/>
          <w:color w:val="000000" w:themeColor="text1"/>
          <w:sz w:val="28"/>
          <w:szCs w:val="28"/>
          <w:lang w:eastAsia="zh-CN"/>
        </w:rPr>
        <w:t xml:space="preserve">Когда он снова циркулирует, нет необходимости в достижении консенсуса коллективных экономических организаций. Как разновидность прав собственности и прав на землю, он может прямо противоречить коллективным правам. В-третьих, права на договорное управление </w:t>
      </w:r>
      <w:r>
        <w:rPr>
          <w:rFonts w:cs="Times New Roman"/>
          <w:color w:val="000000" w:themeColor="text1"/>
          <w:sz w:val="28"/>
          <w:szCs w:val="28"/>
          <w:lang w:eastAsia="zh-CN"/>
        </w:rPr>
        <w:t>землей и права на управление землей имеют разные периоды ведения сельского хозяйства. Согласно статье 126 «Закона о собственности»: «Земельный подрядчик должен продолжать заключать договор в соответствии с соответствующими государственными постановлениями»</w:t>
      </w:r>
      <w:r>
        <w:rPr>
          <w:rFonts w:cs="Times New Roman"/>
          <w:color w:val="000000" w:themeColor="text1"/>
          <w:sz w:val="28"/>
          <w:szCs w:val="28"/>
          <w:lang w:eastAsia="zh-CN"/>
        </w:rPr>
        <w:t xml:space="preserve">. Однако действующее законодательство не предусматривает срока права управления землей в сельской местности. </w:t>
      </w:r>
      <w:r>
        <w:rPr>
          <w:rStyle w:val="af3"/>
          <w:rFonts w:cs="Times New Roman"/>
          <w:color w:val="000000" w:themeColor="text1"/>
          <w:sz w:val="28"/>
          <w:szCs w:val="28"/>
          <w:lang w:val="en-US" w:eastAsia="zh-CN"/>
        </w:rPr>
        <w:footnoteReference w:id="21"/>
      </w:r>
      <w:r>
        <w:rPr>
          <w:rFonts w:cs="Times New Roman"/>
          <w:color w:val="000000" w:themeColor="text1"/>
          <w:sz w:val="28"/>
          <w:szCs w:val="28"/>
          <w:lang w:eastAsia="zh-CN"/>
        </w:rPr>
        <w:t>Однако на основе взаимоотношений между ними можно сделать вывод, что срок права землепользования не должен превышать срок договорного права управл</w:t>
      </w:r>
      <w:r>
        <w:rPr>
          <w:rFonts w:cs="Times New Roman"/>
          <w:color w:val="000000" w:themeColor="text1"/>
          <w:sz w:val="28"/>
          <w:szCs w:val="28"/>
          <w:lang w:eastAsia="zh-CN"/>
        </w:rPr>
        <w:t>ения землей фермера, а правообладатель земельного участка должен обрабатывать землю в течение установленного срока. Наконец, существуют различные правовые отношения между правообладателями земельного подрядного управления и сельскими коллективными хозяйств</w:t>
      </w:r>
      <w:r>
        <w:rPr>
          <w:rFonts w:cs="Times New Roman"/>
          <w:color w:val="000000" w:themeColor="text1"/>
          <w:sz w:val="28"/>
          <w:szCs w:val="28"/>
          <w:lang w:eastAsia="zh-CN"/>
        </w:rPr>
        <w:t xml:space="preserve">енными </w:t>
      </w:r>
      <w:r>
        <w:rPr>
          <w:rFonts w:cs="Times New Roman"/>
          <w:color w:val="000000" w:themeColor="text1"/>
          <w:sz w:val="28"/>
          <w:szCs w:val="28"/>
          <w:lang w:eastAsia="zh-CN"/>
        </w:rPr>
        <w:lastRenderedPageBreak/>
        <w:t>организациями, а также между правообладателями земельных участков и сельскими коллективными хозяйственными организациями</w:t>
      </w:r>
      <w:proofErr w:type="gramStart"/>
      <w:r>
        <w:rPr>
          <w:rFonts w:cs="Times New Roman"/>
          <w:color w:val="000000" w:themeColor="text1"/>
          <w:sz w:val="28"/>
          <w:szCs w:val="28"/>
          <w:lang w:eastAsia="zh-CN"/>
        </w:rPr>
        <w:t>.П</w:t>
      </w:r>
      <w:proofErr w:type="gramEnd"/>
      <w:r>
        <w:rPr>
          <w:rFonts w:cs="Times New Roman"/>
          <w:color w:val="000000" w:themeColor="text1"/>
          <w:sz w:val="28"/>
          <w:szCs w:val="28"/>
          <w:lang w:eastAsia="zh-CN"/>
        </w:rPr>
        <w:t>раво управления земельным договором устанавливает отношения земельного договора с сельской коллективной экономической организац</w:t>
      </w:r>
      <w:r>
        <w:rPr>
          <w:rFonts w:cs="Times New Roman"/>
          <w:color w:val="000000" w:themeColor="text1"/>
          <w:sz w:val="28"/>
          <w:szCs w:val="28"/>
          <w:lang w:eastAsia="zh-CN"/>
        </w:rPr>
        <w:t>ией посредством выдачи договора, а затем устанавливает отношения передачи земли между договором о передаче права землепользования и правообладателем, чтобы осуществить коллективную передачу. земли членам коллективной организации. В течение определенного пе</w:t>
      </w:r>
      <w:r>
        <w:rPr>
          <w:rFonts w:cs="Times New Roman"/>
          <w:color w:val="000000" w:themeColor="text1"/>
          <w:sz w:val="28"/>
          <w:szCs w:val="28"/>
          <w:lang w:eastAsia="zh-CN"/>
        </w:rPr>
        <w:t>риода времени правообладатель земельного контракта на управление действует как мост, но между сельской коллективной экономической организацией и держателем права на управление землей отсутствуют прямые договорные правовые отношения.</w:t>
      </w:r>
      <w:proofErr w:type="gramStart"/>
      <w:r>
        <w:rPr>
          <w:rFonts w:cs="Times New Roman"/>
          <w:color w:val="000000" w:themeColor="text1"/>
          <w:sz w:val="28"/>
          <w:szCs w:val="28"/>
          <w:lang w:eastAsia="zh-CN"/>
        </w:rPr>
        <w:t xml:space="preserve"> ,</w:t>
      </w:r>
      <w:proofErr w:type="gramEnd"/>
      <w:r>
        <w:rPr>
          <w:rFonts w:cs="Times New Roman"/>
          <w:color w:val="000000" w:themeColor="text1"/>
          <w:sz w:val="28"/>
          <w:szCs w:val="28"/>
          <w:lang w:eastAsia="zh-CN"/>
        </w:rPr>
        <w:t xml:space="preserve"> он менее ограничен се</w:t>
      </w:r>
      <w:r>
        <w:rPr>
          <w:rFonts w:cs="Times New Roman"/>
          <w:color w:val="000000" w:themeColor="text1"/>
          <w:sz w:val="28"/>
          <w:szCs w:val="28"/>
          <w:lang w:eastAsia="zh-CN"/>
        </w:rPr>
        <w:t>льской коллективной экономической организацией, и его права также шире применяются в рамках, разрешенных законом.</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Права на управление землей по договору принадлежат правам узуфрукта. Важное различие между правами узуфрукта и собственностью состоит в том, ч</w:t>
      </w:r>
      <w:r>
        <w:rPr>
          <w:rFonts w:cs="Times New Roman"/>
          <w:color w:val="000000" w:themeColor="text1"/>
          <w:sz w:val="28"/>
          <w:szCs w:val="28"/>
          <w:lang w:eastAsia="zh-CN"/>
        </w:rPr>
        <w:t>то права узуфрукта - это реальные права с ограниченным сроком, а право собственности - это реальные права без ограничения по времени. Стабилизация договорных отношений на землю в сельской местности и их поддержание в течение длительного времени не означает</w:t>
      </w:r>
      <w:r>
        <w:rPr>
          <w:rFonts w:cs="Times New Roman"/>
          <w:color w:val="000000" w:themeColor="text1"/>
          <w:sz w:val="28"/>
          <w:szCs w:val="28"/>
          <w:lang w:eastAsia="zh-CN"/>
        </w:rPr>
        <w:t xml:space="preserve">, что право на управление договором является неопределенным правом. Долгосрочная неизменность означает только то, что его период должен иметь относительно длительный период, но его нельзя понимать как </w:t>
      </w:r>
      <w:r>
        <w:rPr>
          <w:rFonts w:cs="Times New Roman"/>
          <w:color w:val="000000" w:themeColor="text1"/>
          <w:sz w:val="28"/>
          <w:szCs w:val="28"/>
          <w:lang w:eastAsia="zh-CN"/>
        </w:rPr>
        <w:lastRenderedPageBreak/>
        <w:t>неопределенный срок. Бессрочное договорное право управл</w:t>
      </w:r>
      <w:r>
        <w:rPr>
          <w:rFonts w:cs="Times New Roman"/>
          <w:color w:val="000000" w:themeColor="text1"/>
          <w:sz w:val="28"/>
          <w:szCs w:val="28"/>
          <w:lang w:eastAsia="zh-CN"/>
        </w:rPr>
        <w:t>ения равносильно владению. Поток договорных прав управления стал продажей земли. Когда оно передается за пределы коллектива, коллектив никогда не сможет вернуть арендованную землю, и коллективная собственность на землю будет существовать только по названию</w:t>
      </w:r>
      <w:r>
        <w:rPr>
          <w:rFonts w:cs="Times New Roman"/>
          <w:color w:val="000000" w:themeColor="text1"/>
          <w:sz w:val="28"/>
          <w:szCs w:val="28"/>
          <w:lang w:eastAsia="zh-CN"/>
        </w:rPr>
        <w:t>. Поэтому Чтобы не настаивать на том, что коллективная собственность на землю становится пустым разговором, мы должны настаивать на сроке договора управления правами</w:t>
      </w:r>
      <w:proofErr w:type="gramStart"/>
      <w:r>
        <w:rPr>
          <w:rFonts w:cs="Times New Roman"/>
          <w:color w:val="000000" w:themeColor="text1"/>
          <w:sz w:val="28"/>
          <w:szCs w:val="28"/>
          <w:lang w:eastAsia="zh-CN"/>
        </w:rPr>
        <w:t>.Н</w:t>
      </w:r>
      <w:proofErr w:type="gramEnd"/>
      <w:r>
        <w:rPr>
          <w:rFonts w:cs="Times New Roman"/>
          <w:color w:val="000000" w:themeColor="text1"/>
          <w:sz w:val="28"/>
          <w:szCs w:val="28"/>
          <w:lang w:eastAsia="zh-CN"/>
        </w:rPr>
        <w:t>ачиная с функции защиты сельских земель для прав и интересов фермеров и реальности переда</w:t>
      </w:r>
      <w:r>
        <w:rPr>
          <w:rFonts w:cs="Times New Roman"/>
          <w:color w:val="000000" w:themeColor="text1"/>
          <w:sz w:val="28"/>
          <w:szCs w:val="28"/>
          <w:lang w:eastAsia="zh-CN"/>
        </w:rPr>
        <w:t>чи прав на управление землей, принципа, которого необходимо придерживаться при передаче земли: получатель земли должен быть основным органом, участвующим в сельскохозяйственных операциях, и арендованная земля не может использоваться для несельскохозяйствен</w:t>
      </w:r>
      <w:r>
        <w:rPr>
          <w:rFonts w:cs="Times New Roman"/>
          <w:color w:val="000000" w:themeColor="text1"/>
          <w:sz w:val="28"/>
          <w:szCs w:val="28"/>
          <w:lang w:eastAsia="zh-CN"/>
        </w:rPr>
        <w:t>ного строительства без согласования. Контракт не подлежит корректировке в течение срока действия контракта. Это вызвало противоречие между спросом правообладателей на заключение подряда на землю и оборотом земли.</w:t>
      </w:r>
    </w:p>
    <w:p w:rsidR="00C219B0" w:rsidRDefault="00B76975">
      <w:pPr>
        <w:spacing w:line="360" w:lineRule="auto"/>
        <w:ind w:firstLine="709"/>
        <w:jc w:val="both"/>
        <w:rPr>
          <w:rFonts w:cs="Times New Roman"/>
          <w:color w:val="000000" w:themeColor="text1"/>
          <w:sz w:val="28"/>
          <w:szCs w:val="28"/>
        </w:rPr>
      </w:pPr>
      <w:r>
        <w:rPr>
          <w:rFonts w:cs="Times New Roman"/>
          <w:color w:val="000000" w:themeColor="text1"/>
          <w:sz w:val="28"/>
          <w:szCs w:val="28"/>
        </w:rPr>
        <w:t xml:space="preserve">Само по себе сельское хозяйство является </w:t>
      </w:r>
      <w:r>
        <w:rPr>
          <w:rFonts w:cs="Times New Roman"/>
          <w:color w:val="000000" w:themeColor="text1"/>
          <w:sz w:val="28"/>
          <w:szCs w:val="28"/>
        </w:rPr>
        <w:t>отраслью с низкой урожайностью, и хозяйствующие субъекты не могут достичь цели максимизации экономических выгод, что ограничивает передачу земли субъектами рынка. В случае</w:t>
      </w:r>
      <w:proofErr w:type="gramStart"/>
      <w:r>
        <w:rPr>
          <w:rFonts w:cs="Times New Roman"/>
          <w:color w:val="000000" w:themeColor="text1"/>
          <w:sz w:val="28"/>
          <w:szCs w:val="28"/>
        </w:rPr>
        <w:t>,</w:t>
      </w:r>
      <w:proofErr w:type="gramEnd"/>
      <w:r>
        <w:rPr>
          <w:rFonts w:cs="Times New Roman"/>
          <w:color w:val="000000" w:themeColor="text1"/>
          <w:sz w:val="28"/>
          <w:szCs w:val="28"/>
        </w:rPr>
        <w:t xml:space="preserve"> если механизм сделки по обращению земли еще не установлен, стоимость притока рыночн</w:t>
      </w:r>
      <w:r>
        <w:rPr>
          <w:rFonts w:cs="Times New Roman"/>
          <w:color w:val="000000" w:themeColor="text1"/>
          <w:sz w:val="28"/>
          <w:szCs w:val="28"/>
        </w:rPr>
        <w:t xml:space="preserve">ых субъектов в землю относительно высока. Такой вид «высоких затрат и низкого дохода» делает сельское хозяйство сектором с низкими экономическими выгодами. Когда </w:t>
      </w:r>
      <w:r>
        <w:rPr>
          <w:rFonts w:cs="Times New Roman"/>
          <w:color w:val="000000" w:themeColor="text1"/>
          <w:sz w:val="28"/>
          <w:szCs w:val="28"/>
        </w:rPr>
        <w:lastRenderedPageBreak/>
        <w:t>доход субъектов рынка фермерам ниже, чем их ожидаемый доход, фермеры, естественно, не желают п</w:t>
      </w:r>
      <w:r>
        <w:rPr>
          <w:rFonts w:cs="Times New Roman"/>
          <w:color w:val="000000" w:themeColor="text1"/>
          <w:sz w:val="28"/>
          <w:szCs w:val="28"/>
        </w:rPr>
        <w:t>ередавать землю</w:t>
      </w:r>
      <w:proofErr w:type="gramStart"/>
      <w:r>
        <w:rPr>
          <w:rFonts w:cs="Times New Roman"/>
          <w:color w:val="000000" w:themeColor="text1"/>
          <w:sz w:val="28"/>
          <w:szCs w:val="28"/>
        </w:rPr>
        <w:t>.П</w:t>
      </w:r>
      <w:proofErr w:type="gramEnd"/>
      <w:r>
        <w:rPr>
          <w:rFonts w:cs="Times New Roman"/>
          <w:color w:val="000000" w:themeColor="text1"/>
          <w:sz w:val="28"/>
          <w:szCs w:val="28"/>
        </w:rPr>
        <w:t>отому что в состоянии «половинного земледелия и полуработа» доход от земли по-прежнему является их последней гарантией существования, а земля по-прежнему выполняет свою функцию социального обеспечения. На данном этапе права собственности н</w:t>
      </w:r>
      <w:r>
        <w:rPr>
          <w:rFonts w:cs="Times New Roman"/>
          <w:color w:val="000000" w:themeColor="text1"/>
          <w:sz w:val="28"/>
          <w:szCs w:val="28"/>
        </w:rPr>
        <w:t>а саму землю неоднозначны, отсутствует рыночный механизм. Потенциальные торговые организации на рынке не уверены в том, что будут заключать соответствующие инвестиционные договоренности в отношении земли из-за неясных прав собственности на землю. Более тог</w:t>
      </w:r>
      <w:r>
        <w:rPr>
          <w:rFonts w:cs="Times New Roman"/>
          <w:color w:val="000000" w:themeColor="text1"/>
          <w:sz w:val="28"/>
          <w:szCs w:val="28"/>
        </w:rPr>
        <w:t>о, существует риск того, что после сбоя в эксплуатации земли в соответствующем масштабе, расходы по передаче, согласованные заранее между организацией, занимающейся масштабированием, и фермерами, будет трудно выполнить, что приведет к риску повреждения пра</w:t>
      </w:r>
      <w:r>
        <w:rPr>
          <w:rFonts w:cs="Times New Roman"/>
          <w:color w:val="000000" w:themeColor="text1"/>
          <w:sz w:val="28"/>
          <w:szCs w:val="28"/>
        </w:rPr>
        <w:t>в и интересы фермеров. Самая важная вещь, которая ограничивает умеренное ведение сельского хозяйства, заключается в том, что общие навыки фермеров не могут удовлетворить потребности умеренного сельскохозяйственного производства. В дополнение к концентрации</w:t>
      </w:r>
      <w:r>
        <w:rPr>
          <w:rFonts w:cs="Times New Roman"/>
          <w:color w:val="000000" w:themeColor="text1"/>
          <w:sz w:val="28"/>
          <w:szCs w:val="28"/>
        </w:rPr>
        <w:t xml:space="preserve"> земель, соответствующее масштабное использование земель также требует оптимального распределения факторов сельскохозяйственного производства, таких как рабочая сила, капитал и технологии. Труд является наиболее важным фактором производительности. Нынешние</w:t>
      </w:r>
      <w:r>
        <w:rPr>
          <w:rFonts w:cs="Times New Roman"/>
          <w:color w:val="000000" w:themeColor="text1"/>
          <w:sz w:val="28"/>
          <w:szCs w:val="28"/>
        </w:rPr>
        <w:t xml:space="preserve"> фермеры находятся в состоянии «старения», «феминизации» и «отсутствия культуры», и они не могут </w:t>
      </w:r>
      <w:r>
        <w:rPr>
          <w:rFonts w:cs="Times New Roman"/>
          <w:color w:val="000000" w:themeColor="text1"/>
          <w:sz w:val="28"/>
          <w:szCs w:val="28"/>
        </w:rPr>
        <w:lastRenderedPageBreak/>
        <w:t>предоставить группу новых фермеров, которые разбираются в технологиях, знают, как управлять и знают современный рынок для умеренно крупномасштабных операций. Б</w:t>
      </w:r>
      <w:r>
        <w:rPr>
          <w:rFonts w:cs="Times New Roman"/>
          <w:color w:val="000000" w:themeColor="text1"/>
          <w:sz w:val="28"/>
          <w:szCs w:val="28"/>
        </w:rPr>
        <w:t xml:space="preserve">олее того, общий уровень навыков, которыми владеют нынешние фермеры, все еще низок. Может завершить преобразование традиционных сельскохозяйственных технологий в </w:t>
      </w:r>
      <w:proofErr w:type="gramStart"/>
      <w:r>
        <w:rPr>
          <w:rFonts w:cs="Times New Roman"/>
          <w:color w:val="000000" w:themeColor="text1"/>
          <w:sz w:val="28"/>
          <w:szCs w:val="28"/>
        </w:rPr>
        <w:t>современные</w:t>
      </w:r>
      <w:proofErr w:type="gramEnd"/>
      <w:r>
        <w:rPr>
          <w:rFonts w:cs="Times New Roman"/>
          <w:color w:val="000000" w:themeColor="text1"/>
          <w:sz w:val="28"/>
          <w:szCs w:val="28"/>
        </w:rPr>
        <w:t>.</w:t>
      </w:r>
    </w:p>
    <w:p w:rsidR="00C219B0" w:rsidRDefault="00B76975">
      <w:pPr>
        <w:spacing w:line="360" w:lineRule="auto"/>
        <w:ind w:firstLine="709"/>
        <w:jc w:val="both"/>
        <w:rPr>
          <w:rFonts w:cs="Times New Roman"/>
          <w:color w:val="000000" w:themeColor="text1"/>
          <w:sz w:val="28"/>
          <w:szCs w:val="28"/>
        </w:rPr>
      </w:pPr>
      <w:r>
        <w:rPr>
          <w:rFonts w:cs="Times New Roman"/>
          <w:color w:val="000000" w:themeColor="text1"/>
          <w:sz w:val="28"/>
          <w:szCs w:val="28"/>
        </w:rPr>
        <w:t>В настоящее время оборот прав на управление земельными ресурсами в сельской местн</w:t>
      </w:r>
      <w:r>
        <w:rPr>
          <w:rFonts w:cs="Times New Roman"/>
          <w:color w:val="000000" w:themeColor="text1"/>
          <w:sz w:val="28"/>
          <w:szCs w:val="28"/>
        </w:rPr>
        <w:t>ости представляет собой динамичное состояние, и оно действительно привело к новому развитию сельской экономики. Однако за интенсификацией и широкомасштабной деятельностью по развитию обращения земель скрываются также такие неявные аспекты, как земельные уп</w:t>
      </w:r>
      <w:r>
        <w:rPr>
          <w:rFonts w:cs="Times New Roman"/>
          <w:color w:val="000000" w:themeColor="text1"/>
          <w:sz w:val="28"/>
          <w:szCs w:val="28"/>
        </w:rPr>
        <w:t>равление обращением и организация не имеет необходимой стандартизации и координации и других вопросов. Эти невидимые факторы частично проистекают из самих фермеров и самой земли и в конечном итоге затрагивают интересы фермеров и развитие сельской местности</w:t>
      </w:r>
      <w:r>
        <w:rPr>
          <w:rFonts w:cs="Times New Roman"/>
          <w:color w:val="000000" w:themeColor="text1"/>
          <w:sz w:val="28"/>
          <w:szCs w:val="28"/>
        </w:rPr>
        <w:t>. Большинство старых идей фермеров и сюжеты фермеров, «любящих землю», не могут быть изменены</w:t>
      </w:r>
      <w:proofErr w:type="gramStart"/>
      <w:r>
        <w:rPr>
          <w:rFonts w:cs="Times New Roman"/>
          <w:color w:val="000000" w:themeColor="text1"/>
          <w:sz w:val="28"/>
          <w:szCs w:val="28"/>
        </w:rPr>
        <w:t>.П</w:t>
      </w:r>
      <w:proofErr w:type="gramEnd"/>
      <w:r>
        <w:rPr>
          <w:rFonts w:cs="Times New Roman"/>
          <w:color w:val="000000" w:themeColor="text1"/>
          <w:sz w:val="28"/>
          <w:szCs w:val="28"/>
        </w:rPr>
        <w:t>отому что фермеры думают, что кругооборот земли длительный, а выгоды не очевидны, их собственное мышление относительно расплывчато, и они сосредотачиваются тольк</w:t>
      </w:r>
      <w:r>
        <w:rPr>
          <w:rFonts w:cs="Times New Roman"/>
          <w:color w:val="000000" w:themeColor="text1"/>
          <w:sz w:val="28"/>
          <w:szCs w:val="28"/>
        </w:rPr>
        <w:t xml:space="preserve">о на экономических выгодах, что приводит к отсутствию субъективной мотивации для обращения сельхозугодий.Существующие процедуры передачи подвержены недопониманию со стороны фермеров, считающих, </w:t>
      </w:r>
      <w:r>
        <w:rPr>
          <w:rFonts w:cs="Times New Roman"/>
          <w:color w:val="000000" w:themeColor="text1"/>
          <w:sz w:val="28"/>
          <w:szCs w:val="28"/>
        </w:rPr>
        <w:lastRenderedPageBreak/>
        <w:t>что земля не будет их собственностью после передачи прав управ</w:t>
      </w:r>
      <w:r>
        <w:rPr>
          <w:rFonts w:cs="Times New Roman"/>
          <w:color w:val="000000" w:themeColor="text1"/>
          <w:sz w:val="28"/>
          <w:szCs w:val="28"/>
        </w:rPr>
        <w:t>ления землей. При фактической передаче земли большое количество компаний экспроприируют сельскохозяйственные земли у некоторых фермеров, изменяют первоначальное землепользование и используют землю для производства промышленного сырья. Экономическая эффекти</w:t>
      </w:r>
      <w:r>
        <w:rPr>
          <w:rFonts w:cs="Times New Roman"/>
          <w:color w:val="000000" w:themeColor="text1"/>
          <w:sz w:val="28"/>
          <w:szCs w:val="28"/>
        </w:rPr>
        <w:t>вность и стабильность, обеспечиваемые этим методом передачи земли, достойны глубокого рассмотрения</w:t>
      </w:r>
      <w:proofErr w:type="gramStart"/>
      <w:r>
        <w:rPr>
          <w:rFonts w:cs="Times New Roman"/>
          <w:color w:val="000000" w:themeColor="text1"/>
          <w:sz w:val="28"/>
          <w:szCs w:val="28"/>
        </w:rPr>
        <w:t>.Н</w:t>
      </w:r>
      <w:proofErr w:type="gramEnd"/>
      <w:r>
        <w:rPr>
          <w:rFonts w:cs="Times New Roman"/>
          <w:color w:val="000000" w:themeColor="text1"/>
          <w:sz w:val="28"/>
          <w:szCs w:val="28"/>
        </w:rPr>
        <w:t>екоторые иностранные стороны выкупают у фермерских домохозяйств права заключения контрактов на землю или дают фермерским домохозяйствам несколько сотен юане</w:t>
      </w:r>
      <w:r>
        <w:rPr>
          <w:rFonts w:cs="Times New Roman"/>
          <w:color w:val="000000" w:themeColor="text1"/>
          <w:sz w:val="28"/>
          <w:szCs w:val="28"/>
        </w:rPr>
        <w:t xml:space="preserve">й в качестве компенсации за передачу земли. На первый взгляд, фермеры, получившие компенсацию, оставили сельское </w:t>
      </w:r>
      <w:proofErr w:type="gramStart"/>
      <w:r>
        <w:rPr>
          <w:rFonts w:cs="Times New Roman"/>
          <w:color w:val="000000" w:themeColor="text1"/>
          <w:sz w:val="28"/>
          <w:szCs w:val="28"/>
        </w:rPr>
        <w:t>хозяйство</w:t>
      </w:r>
      <w:proofErr w:type="gramEnd"/>
      <w:r>
        <w:rPr>
          <w:rFonts w:cs="Times New Roman"/>
          <w:color w:val="000000" w:themeColor="text1"/>
          <w:sz w:val="28"/>
          <w:szCs w:val="28"/>
        </w:rPr>
        <w:t xml:space="preserve"> и ушли работать в города или открыли свои собственные предприятия. Но в На самом деле, действительно ли такая форма высвобождает рабо</w:t>
      </w:r>
      <w:r>
        <w:rPr>
          <w:rFonts w:cs="Times New Roman"/>
          <w:color w:val="000000" w:themeColor="text1"/>
          <w:sz w:val="28"/>
          <w:szCs w:val="28"/>
        </w:rPr>
        <w:t>чую силу, все еще заслуживает размышлений</w:t>
      </w:r>
      <w:proofErr w:type="gramStart"/>
      <w:r>
        <w:rPr>
          <w:rFonts w:cs="Times New Roman"/>
          <w:color w:val="000000" w:themeColor="text1"/>
          <w:sz w:val="28"/>
          <w:szCs w:val="28"/>
        </w:rPr>
        <w:t>.М</w:t>
      </w:r>
      <w:proofErr w:type="gramEnd"/>
      <w:r>
        <w:rPr>
          <w:rFonts w:cs="Times New Roman"/>
          <w:color w:val="000000" w:themeColor="text1"/>
          <w:sz w:val="28"/>
          <w:szCs w:val="28"/>
        </w:rPr>
        <w:t>одель развития, которая не может позволить фермерам «кровоточить» сами по себе, представляет собой скрытую опасность, которую нельзя игнорировать, вызванную коллективной передачей земли путем привлечения инвестици</w:t>
      </w:r>
      <w:r>
        <w:rPr>
          <w:rFonts w:cs="Times New Roman"/>
          <w:color w:val="000000" w:themeColor="text1"/>
          <w:sz w:val="28"/>
          <w:szCs w:val="28"/>
        </w:rPr>
        <w:t>й.</w:t>
      </w:r>
    </w:p>
    <w:p w:rsidR="00C219B0" w:rsidRDefault="00C219B0">
      <w:pPr>
        <w:spacing w:line="360" w:lineRule="auto"/>
        <w:jc w:val="both"/>
        <w:rPr>
          <w:rFonts w:cs="Times New Roman"/>
          <w:color w:val="000000" w:themeColor="text1"/>
          <w:sz w:val="28"/>
          <w:szCs w:val="28"/>
        </w:rPr>
      </w:pPr>
    </w:p>
    <w:bookmarkStart w:id="18" w:name="_Toc6350"/>
    <w:bookmarkStart w:id="19" w:name="_Toc97712188"/>
    <w:p w:rsidR="00C219B0" w:rsidRDefault="00C219B0">
      <w:pPr>
        <w:pStyle w:val="1"/>
        <w:numPr>
          <w:ilvl w:val="0"/>
          <w:numId w:val="0"/>
        </w:numPr>
        <w:rPr>
          <w:rFonts w:cs="Times New Roman"/>
          <w:b/>
          <w:bCs w:val="0"/>
        </w:rPr>
      </w:pPr>
      <w:r>
        <w:rPr>
          <w:rFonts w:cs="Times New Roman"/>
          <w:b/>
          <w:bCs w:val="0"/>
        </w:rPr>
        <w:lastRenderedPageBreak/>
        <w:fldChar w:fldCharType="begin"/>
      </w:r>
      <w:r w:rsidR="00B76975">
        <w:rPr>
          <w:rFonts w:cs="Times New Roman"/>
          <w:b/>
          <w:bCs w:val="0"/>
        </w:rPr>
        <w:instrText xml:space="preserve"> HYPERLINK \l "_Toc31469" </w:instrText>
      </w:r>
      <w:r>
        <w:rPr>
          <w:rFonts w:cs="Times New Roman"/>
          <w:b/>
          <w:bCs w:val="0"/>
        </w:rPr>
        <w:fldChar w:fldCharType="separate"/>
      </w:r>
      <w:r w:rsidR="00B76975">
        <w:rPr>
          <w:rFonts w:cs="Times New Roman"/>
          <w:b/>
          <w:bCs w:val="0"/>
        </w:rPr>
        <w:t xml:space="preserve">Глава 3 Разработка конкретных правил реализации прав землепользования </w:t>
      </w:r>
      <w:r>
        <w:rPr>
          <w:rFonts w:cs="Times New Roman"/>
          <w:b/>
          <w:bCs w:val="0"/>
        </w:rPr>
        <w:fldChar w:fldCharType="end"/>
      </w:r>
      <w:bookmarkEnd w:id="18"/>
    </w:p>
    <w:p w:rsidR="00C219B0" w:rsidRDefault="00B76975">
      <w:pPr>
        <w:pStyle w:val="2"/>
        <w:numPr>
          <w:ilvl w:val="1"/>
          <w:numId w:val="0"/>
        </w:numPr>
        <w:rPr>
          <w:rFonts w:cs="Times New Roman"/>
        </w:rPr>
      </w:pPr>
      <w:bookmarkStart w:id="20" w:name="_Toc13184"/>
      <w:bookmarkEnd w:id="19"/>
      <w:r>
        <w:rPr>
          <w:rFonts w:cs="Times New Roman"/>
        </w:rPr>
        <w:t xml:space="preserve">3.1 </w:t>
      </w:r>
      <w:hyperlink w:anchor="_Toc22178" w:history="1">
        <w:r>
          <w:rPr>
            <w:rFonts w:cs="Times New Roman"/>
            <w:lang w:eastAsia="zh-CN"/>
          </w:rPr>
          <w:t>Установление принципа равноправного и добровольного обращения земель на рынке в соответствии с законом</w:t>
        </w:r>
        <w:r>
          <w:rPr>
            <w:rFonts w:cs="Times New Roman"/>
          </w:rPr>
          <w:tab/>
        </w:r>
      </w:hyperlink>
      <w:bookmarkEnd w:id="20"/>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Принцип равной </w:t>
      </w:r>
      <w:r>
        <w:rPr>
          <w:rFonts w:cs="Times New Roman"/>
          <w:color w:val="000000" w:themeColor="text1"/>
          <w:sz w:val="28"/>
          <w:szCs w:val="28"/>
          <w:lang w:eastAsia="zh-CN"/>
        </w:rPr>
        <w:t>защиты впервые появился в статье 4 Закона о собственности в форме Основного закона. Основным гражданским принципом с китайской спецификой является принцип равной защиты, и его положение в праве собственности также чрезвычайно заметно</w:t>
      </w:r>
      <w:proofErr w:type="gramStart"/>
      <w:r>
        <w:rPr>
          <w:rFonts w:cs="Times New Roman"/>
          <w:color w:val="000000" w:themeColor="text1"/>
          <w:sz w:val="28"/>
          <w:szCs w:val="28"/>
          <w:lang w:eastAsia="zh-CN"/>
        </w:rPr>
        <w:t>.П</w:t>
      </w:r>
      <w:proofErr w:type="gramEnd"/>
      <w:r>
        <w:rPr>
          <w:rFonts w:cs="Times New Roman"/>
          <w:color w:val="000000" w:themeColor="text1"/>
          <w:sz w:val="28"/>
          <w:szCs w:val="28"/>
          <w:lang w:eastAsia="zh-CN"/>
        </w:rPr>
        <w:t xml:space="preserve">ринцип равной защиты </w:t>
      </w:r>
      <w:r>
        <w:rPr>
          <w:rFonts w:cs="Times New Roman"/>
          <w:color w:val="000000" w:themeColor="text1"/>
          <w:sz w:val="28"/>
          <w:szCs w:val="28"/>
          <w:lang w:eastAsia="zh-CN"/>
        </w:rPr>
        <w:t>может четко отражать характеристики "Закона о собственности" моей страны. Существует большая разница между защитой собственности в западных странах и в нашей стране. Ее «Закон о собственности» основан на принципе защиты частной собственности. Следовательно</w:t>
      </w:r>
      <w:r>
        <w:rPr>
          <w:rFonts w:cs="Times New Roman"/>
          <w:color w:val="000000" w:themeColor="text1"/>
          <w:sz w:val="28"/>
          <w:szCs w:val="28"/>
          <w:lang w:eastAsia="zh-CN"/>
        </w:rPr>
        <w:t>, нет никакой классификации собственности по разным предметам, и в этом нет необходимости. предложить, как защитить на равных</w:t>
      </w:r>
      <w:proofErr w:type="gramStart"/>
      <w:r>
        <w:rPr>
          <w:rFonts w:cs="Times New Roman"/>
          <w:color w:val="000000" w:themeColor="text1"/>
          <w:sz w:val="28"/>
          <w:szCs w:val="28"/>
          <w:lang w:eastAsia="zh-CN"/>
        </w:rPr>
        <w:t>.О</w:t>
      </w:r>
      <w:proofErr w:type="gramEnd"/>
      <w:r>
        <w:rPr>
          <w:rFonts w:cs="Times New Roman"/>
          <w:color w:val="000000" w:themeColor="text1"/>
          <w:sz w:val="28"/>
          <w:szCs w:val="28"/>
          <w:lang w:eastAsia="zh-CN"/>
        </w:rPr>
        <w:t>днако в нашей стране основная экономическая система основана на государственной собственности, поскольку основной орган и системы</w:t>
      </w:r>
      <w:r>
        <w:rPr>
          <w:rFonts w:cs="Times New Roman"/>
          <w:color w:val="000000" w:themeColor="text1"/>
          <w:sz w:val="28"/>
          <w:szCs w:val="28"/>
          <w:lang w:eastAsia="zh-CN"/>
        </w:rPr>
        <w:t xml:space="preserve"> множественной собственности развиваются вместе. Таким образом, установление принципа равной защиты в праве собственности может лучше защитить основную экономическую систему моей страны. Принцип равной защиты является не только основным принципом права соб</w:t>
      </w:r>
      <w:r>
        <w:rPr>
          <w:rFonts w:cs="Times New Roman"/>
          <w:color w:val="000000" w:themeColor="text1"/>
          <w:sz w:val="28"/>
          <w:szCs w:val="28"/>
          <w:lang w:eastAsia="zh-CN"/>
        </w:rPr>
        <w:t xml:space="preserve">ственности, но также должен быть полностью установлен и реализован в процессе </w:t>
      </w:r>
      <w:r>
        <w:rPr>
          <w:rFonts w:cs="Times New Roman"/>
          <w:color w:val="000000" w:themeColor="text1"/>
          <w:sz w:val="28"/>
          <w:szCs w:val="28"/>
          <w:lang w:eastAsia="zh-CN"/>
        </w:rPr>
        <w:lastRenderedPageBreak/>
        <w:t>обращения прав на землеустройство, и его следует использовать как базовую концепцию ценности для реализации обращения прав на землеустройство</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о</w:t>
      </w:r>
      <w:proofErr w:type="gramEnd"/>
      <w:r>
        <w:rPr>
          <w:rFonts w:cs="Times New Roman"/>
          <w:color w:val="000000" w:themeColor="text1"/>
          <w:sz w:val="28"/>
          <w:szCs w:val="28"/>
          <w:lang w:eastAsia="zh-CN"/>
        </w:rPr>
        <w:t>т начала до конца.</w:t>
      </w:r>
      <w:r>
        <w:rPr>
          <w:rStyle w:val="af3"/>
          <w:rFonts w:cs="Times New Roman"/>
          <w:color w:val="000000" w:themeColor="text1"/>
          <w:sz w:val="28"/>
          <w:szCs w:val="28"/>
          <w:lang w:val="en-US" w:eastAsia="zh-CN"/>
        </w:rPr>
        <w:footnoteReference w:id="22"/>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Право собствен</w:t>
      </w:r>
      <w:r>
        <w:rPr>
          <w:rFonts w:cs="Times New Roman"/>
          <w:color w:val="000000" w:themeColor="text1"/>
          <w:sz w:val="28"/>
          <w:szCs w:val="28"/>
          <w:lang w:eastAsia="zh-CN"/>
        </w:rPr>
        <w:t xml:space="preserve">ности имеет ярко выраженный цвет внутреннего права и местного законодательства. Типы прав узуфрукта определяются в соответствии с фактическими условиями каждой страны и имеют сильную юридическую подоплеку и местные особенности. Например, материковый Китай </w:t>
      </w:r>
      <w:r>
        <w:rPr>
          <w:rFonts w:cs="Times New Roman"/>
          <w:color w:val="000000" w:themeColor="text1"/>
          <w:sz w:val="28"/>
          <w:szCs w:val="28"/>
          <w:lang w:eastAsia="zh-CN"/>
        </w:rPr>
        <w:t xml:space="preserve">не имеет права на постоянную аренду земли, но закон дает фермерам право заключать контракты на управление землей. Такая правовая система основана на коллективной </w:t>
      </w:r>
      <w:proofErr w:type="gramStart"/>
      <w:r>
        <w:rPr>
          <w:rFonts w:cs="Times New Roman"/>
          <w:color w:val="000000" w:themeColor="text1"/>
          <w:sz w:val="28"/>
          <w:szCs w:val="28"/>
          <w:lang w:eastAsia="zh-CN"/>
        </w:rPr>
        <w:t>собственности</w:t>
      </w:r>
      <w:proofErr w:type="gramEnd"/>
      <w:r>
        <w:rPr>
          <w:rFonts w:cs="Times New Roman"/>
          <w:color w:val="000000" w:themeColor="text1"/>
          <w:sz w:val="28"/>
          <w:szCs w:val="28"/>
          <w:lang w:eastAsia="zh-CN"/>
        </w:rPr>
        <w:t xml:space="preserve"> на сельские земли в нашей стране. Коллективные хозяйственные организации подписы</w:t>
      </w:r>
      <w:r>
        <w:rPr>
          <w:rFonts w:cs="Times New Roman"/>
          <w:color w:val="000000" w:themeColor="text1"/>
          <w:sz w:val="28"/>
          <w:szCs w:val="28"/>
          <w:lang w:eastAsia="zh-CN"/>
        </w:rPr>
        <w:t>вают земельные договоры с фермерами для осуществления обработки и использования земли</w:t>
      </w:r>
      <w:proofErr w:type="gramStart"/>
      <w:r>
        <w:rPr>
          <w:rFonts w:cs="Times New Roman"/>
          <w:color w:val="000000" w:themeColor="text1"/>
          <w:sz w:val="28"/>
          <w:szCs w:val="28"/>
          <w:lang w:eastAsia="zh-CN"/>
        </w:rPr>
        <w:t>.В</w:t>
      </w:r>
      <w:proofErr w:type="gramEnd"/>
      <w:r>
        <w:rPr>
          <w:rFonts w:cs="Times New Roman"/>
          <w:color w:val="000000" w:themeColor="text1"/>
          <w:sz w:val="28"/>
          <w:szCs w:val="28"/>
          <w:lang w:eastAsia="zh-CN"/>
        </w:rPr>
        <w:t xml:space="preserve"> китайском «Законе о собственности» используется концепция прав на управление земельным контрактом вместо концепции постоянного права аренды, которая имеет тесную связь </w:t>
      </w:r>
      <w:r>
        <w:rPr>
          <w:rFonts w:cs="Times New Roman"/>
          <w:color w:val="000000" w:themeColor="text1"/>
          <w:sz w:val="28"/>
          <w:szCs w:val="28"/>
          <w:lang w:eastAsia="zh-CN"/>
        </w:rPr>
        <w:t>с долгосрочной политикой, правилами и практикой Китая.Принятие этой концепции является доказательством практики земледелия в сельской местности в нашей стране, и она имеет необратимую рациональность. Она может поддерживать свою стабильность и преемственнос</w:t>
      </w:r>
      <w:r>
        <w:rPr>
          <w:rFonts w:cs="Times New Roman"/>
          <w:color w:val="000000" w:themeColor="text1"/>
          <w:sz w:val="28"/>
          <w:szCs w:val="28"/>
          <w:lang w:eastAsia="zh-CN"/>
        </w:rPr>
        <w:t xml:space="preserve">ть в процессе непрерывной оптимизации и реформы системы сельских земель. Земля, переданная в подряд, принадлежит </w:t>
      </w:r>
      <w:r>
        <w:rPr>
          <w:rFonts w:cs="Times New Roman"/>
          <w:color w:val="000000" w:themeColor="text1"/>
          <w:sz w:val="28"/>
          <w:szCs w:val="28"/>
          <w:lang w:eastAsia="zh-CN"/>
        </w:rPr>
        <w:lastRenderedPageBreak/>
        <w:t>фермерам, и фермеры имеют право использовать ее в пределах, разрешенных законом, в соответствии со своими собственными пожеланиями. Поэтому с т</w:t>
      </w:r>
      <w:r>
        <w:rPr>
          <w:rFonts w:cs="Times New Roman"/>
          <w:color w:val="000000" w:themeColor="text1"/>
          <w:sz w:val="28"/>
          <w:szCs w:val="28"/>
          <w:lang w:eastAsia="zh-CN"/>
        </w:rPr>
        <w:t>очки зрения прав землепользования, даже при наличии политических требований и руководящих указаний, местные органы власти не могут злоупотребляют своей властью, чтобы заставить их распространяться</w:t>
      </w:r>
      <w:proofErr w:type="gramStart"/>
      <w:r>
        <w:rPr>
          <w:rFonts w:cs="Times New Roman"/>
          <w:color w:val="000000" w:themeColor="text1"/>
          <w:sz w:val="28"/>
          <w:szCs w:val="28"/>
          <w:lang w:eastAsia="zh-CN"/>
        </w:rPr>
        <w:t>.В</w:t>
      </w:r>
      <w:proofErr w:type="gramEnd"/>
      <w:r>
        <w:rPr>
          <w:rFonts w:cs="Times New Roman"/>
          <w:color w:val="000000" w:themeColor="text1"/>
          <w:sz w:val="28"/>
          <w:szCs w:val="28"/>
          <w:lang w:eastAsia="zh-CN"/>
        </w:rPr>
        <w:t xml:space="preserve"> этом процессе правительство должно исправить свою позицию</w:t>
      </w:r>
      <w:r>
        <w:rPr>
          <w:rFonts w:cs="Times New Roman"/>
          <w:color w:val="000000" w:themeColor="text1"/>
          <w:sz w:val="28"/>
          <w:szCs w:val="28"/>
          <w:lang w:eastAsia="zh-CN"/>
        </w:rPr>
        <w:t xml:space="preserve">, не как организация более высокого уровня, которая просит фермеров делать то, что они должны делать, а для оказания соответствующей помощи и услуг, когда фермеры желают это сделать. Не могут напрямую участвовать в потоке земли права управления. Обращение </w:t>
      </w:r>
      <w:r>
        <w:rPr>
          <w:rFonts w:cs="Times New Roman"/>
          <w:color w:val="000000" w:themeColor="text1"/>
          <w:sz w:val="28"/>
          <w:szCs w:val="28"/>
          <w:lang w:eastAsia="zh-CN"/>
        </w:rPr>
        <w:t>прав на землепользование требует, чтобы рынок регулировал их, и субъекты на рынке должны быть равными, а сделки также носят добровольный характер</w:t>
      </w:r>
      <w:proofErr w:type="gramStart"/>
      <w:r>
        <w:rPr>
          <w:rFonts w:cs="Times New Roman"/>
          <w:color w:val="000000" w:themeColor="text1"/>
          <w:sz w:val="28"/>
          <w:szCs w:val="28"/>
          <w:lang w:eastAsia="zh-CN"/>
        </w:rPr>
        <w:t>.О</w:t>
      </w:r>
      <w:proofErr w:type="gramEnd"/>
      <w:r>
        <w:rPr>
          <w:rFonts w:cs="Times New Roman"/>
          <w:color w:val="000000" w:themeColor="text1"/>
          <w:sz w:val="28"/>
          <w:szCs w:val="28"/>
          <w:lang w:eastAsia="zh-CN"/>
        </w:rPr>
        <w:t xml:space="preserve">чевидно, что государство не выполняет требования субъекта сделок с правами землепользования. Власть напрямую </w:t>
      </w:r>
      <w:r>
        <w:rPr>
          <w:rFonts w:cs="Times New Roman"/>
          <w:color w:val="000000" w:themeColor="text1"/>
          <w:sz w:val="28"/>
          <w:szCs w:val="28"/>
          <w:lang w:eastAsia="zh-CN"/>
        </w:rPr>
        <w:t>вмешивается в процесс передачи земли, что усложняет и разнообразит переговорную схему распределения доходов от землепользования</w:t>
      </w:r>
      <w:proofErr w:type="gramStart"/>
      <w:r>
        <w:rPr>
          <w:rFonts w:cs="Times New Roman"/>
          <w:color w:val="000000" w:themeColor="text1"/>
          <w:sz w:val="28"/>
          <w:szCs w:val="28"/>
          <w:lang w:eastAsia="zh-CN"/>
        </w:rPr>
        <w:t>.Т</w:t>
      </w:r>
      <w:proofErr w:type="gramEnd"/>
      <w:r>
        <w:rPr>
          <w:rFonts w:cs="Times New Roman"/>
          <w:color w:val="000000" w:themeColor="text1"/>
          <w:sz w:val="28"/>
          <w:szCs w:val="28"/>
          <w:lang w:eastAsia="zh-CN"/>
        </w:rPr>
        <w:t xml:space="preserve">еоретически переговоры между фермерами и держателями прав на землепользование по поводу распределения доходов или трансфертных </w:t>
      </w:r>
      <w:r>
        <w:rPr>
          <w:rFonts w:cs="Times New Roman"/>
          <w:color w:val="000000" w:themeColor="text1"/>
          <w:sz w:val="28"/>
          <w:szCs w:val="28"/>
          <w:lang w:eastAsia="zh-CN"/>
        </w:rPr>
        <w:t>цен являются гражданским актом. После того, как власть государства вмешивается в оборот сельскохозяйственных земель, формируется модель переговоров «местное правительство, сельский комитет, фермер и правообладатель земельного права». Хотя переговорные изде</w:t>
      </w:r>
      <w:r>
        <w:rPr>
          <w:rFonts w:cs="Times New Roman"/>
          <w:color w:val="000000" w:themeColor="text1"/>
          <w:sz w:val="28"/>
          <w:szCs w:val="28"/>
          <w:lang w:eastAsia="zh-CN"/>
        </w:rPr>
        <w:t xml:space="preserve">ржки для правообладателей землепользования на получение земли сохраняются, </w:t>
      </w:r>
      <w:r>
        <w:rPr>
          <w:rFonts w:cs="Times New Roman"/>
          <w:color w:val="000000" w:themeColor="text1"/>
          <w:sz w:val="28"/>
          <w:szCs w:val="28"/>
          <w:lang w:eastAsia="zh-CN"/>
        </w:rPr>
        <w:lastRenderedPageBreak/>
        <w:t>поскольку цепочка распределения выгод растягивается. Игра распределения процентов между четырьмя вышеупомянутыми сторонами неизбежна. Владельцы прав на землепользование получают бол</w:t>
      </w:r>
      <w:r>
        <w:rPr>
          <w:rFonts w:cs="Times New Roman"/>
          <w:color w:val="000000" w:themeColor="text1"/>
          <w:sz w:val="28"/>
          <w:szCs w:val="28"/>
          <w:lang w:eastAsia="zh-CN"/>
        </w:rPr>
        <w:t>ее крупные выгоды от сельскохозяйственных земель за счет крупномасштабных земельных операций. В соответствии с требованиями государственной политики в области сельскохозяйственных субсидий, различные ресурсы и субсидии, используемые для поддержки сельского</w:t>
      </w:r>
      <w:r>
        <w:rPr>
          <w:rFonts w:cs="Times New Roman"/>
          <w:color w:val="000000" w:themeColor="text1"/>
          <w:sz w:val="28"/>
          <w:szCs w:val="28"/>
          <w:lang w:eastAsia="zh-CN"/>
        </w:rPr>
        <w:t xml:space="preserve"> хозяйства, должны использоваться фактическими фермерами сельскохозяйственных земель.</w:t>
      </w:r>
      <w:r>
        <w:rPr>
          <w:rStyle w:val="af3"/>
          <w:rFonts w:cs="Times New Roman"/>
          <w:color w:val="000000" w:themeColor="text1"/>
          <w:sz w:val="28"/>
          <w:szCs w:val="28"/>
          <w:lang w:val="en-US" w:eastAsia="zh-CN"/>
        </w:rPr>
        <w:footnoteReference w:id="23"/>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Таким образом, правообладатели напрямую получают соответствующую политическую поддержку, а фермеры оказываются в невыгодном положении после ухода с земли.</w:t>
      </w:r>
      <w:r>
        <w:rPr>
          <w:rStyle w:val="af3"/>
          <w:rFonts w:cs="Times New Roman"/>
          <w:color w:val="000000" w:themeColor="text1"/>
          <w:sz w:val="28"/>
          <w:szCs w:val="28"/>
          <w:lang w:val="en-US" w:eastAsia="zh-CN"/>
        </w:rPr>
        <w:footnoteReference w:id="24"/>
      </w:r>
      <w:r>
        <w:rPr>
          <w:rFonts w:cs="Times New Roman"/>
          <w:color w:val="000000" w:themeColor="text1"/>
          <w:sz w:val="28"/>
          <w:szCs w:val="28"/>
          <w:lang w:eastAsia="zh-CN"/>
        </w:rPr>
        <w:t xml:space="preserve"> Таким образом</w:t>
      </w:r>
      <w:r>
        <w:rPr>
          <w:rFonts w:cs="Times New Roman"/>
          <w:color w:val="000000" w:themeColor="text1"/>
          <w:sz w:val="28"/>
          <w:szCs w:val="28"/>
          <w:lang w:eastAsia="zh-CN"/>
        </w:rPr>
        <w:t>, с развитием социальной экономики земля становится самым важным средством производства в руках фермеров. Если позволить ей течь, это может лучше способствовать экономическому развитию. Это также практика, базирующаяся в Китае, которая отражает основную эк</w:t>
      </w:r>
      <w:r>
        <w:rPr>
          <w:rFonts w:cs="Times New Roman"/>
          <w:color w:val="000000" w:themeColor="text1"/>
          <w:sz w:val="28"/>
          <w:szCs w:val="28"/>
          <w:lang w:eastAsia="zh-CN"/>
        </w:rPr>
        <w:t>ономическую систему моей страны и идеальный рынок Экономические потребности</w:t>
      </w:r>
      <w:proofErr w:type="gramStart"/>
      <w:r>
        <w:rPr>
          <w:rFonts w:cs="Times New Roman"/>
          <w:color w:val="000000" w:themeColor="text1"/>
          <w:sz w:val="28"/>
          <w:szCs w:val="28"/>
          <w:lang w:eastAsia="zh-CN"/>
        </w:rPr>
        <w:t xml:space="preserve"> В</w:t>
      </w:r>
      <w:proofErr w:type="gramEnd"/>
      <w:r>
        <w:rPr>
          <w:rFonts w:cs="Times New Roman"/>
          <w:color w:val="000000" w:themeColor="text1"/>
          <w:sz w:val="28"/>
          <w:szCs w:val="28"/>
          <w:lang w:eastAsia="zh-CN"/>
        </w:rPr>
        <w:t>виду того, что стороны передачи прав землепользования являются субъектами разных форм, необходимо установить принцип равной и добровольной передачи.</w:t>
      </w:r>
    </w:p>
    <w:bookmarkStart w:id="21" w:name="_Toc6887"/>
    <w:p w:rsidR="00C219B0" w:rsidRDefault="00C219B0">
      <w:pPr>
        <w:pStyle w:val="2"/>
        <w:numPr>
          <w:ilvl w:val="1"/>
          <w:numId w:val="0"/>
        </w:numPr>
        <w:spacing w:line="360" w:lineRule="auto"/>
        <w:rPr>
          <w:rFonts w:cs="Times New Roman"/>
          <w:szCs w:val="28"/>
        </w:rPr>
      </w:pPr>
      <w:r>
        <w:rPr>
          <w:rFonts w:cs="Times New Roman"/>
          <w:szCs w:val="28"/>
        </w:rPr>
        <w:lastRenderedPageBreak/>
        <w:fldChar w:fldCharType="begin"/>
      </w:r>
      <w:r w:rsidR="00B76975">
        <w:rPr>
          <w:rFonts w:cs="Times New Roman"/>
          <w:szCs w:val="28"/>
        </w:rPr>
        <w:instrText xml:space="preserve"> HYPERLINK \l "_Toc19090" </w:instrText>
      </w:r>
      <w:r>
        <w:rPr>
          <w:rFonts w:cs="Times New Roman"/>
          <w:szCs w:val="28"/>
        </w:rPr>
        <w:fldChar w:fldCharType="separate"/>
      </w:r>
      <w:r w:rsidR="00B76975">
        <w:rPr>
          <w:rFonts w:cs="Times New Roman"/>
          <w:szCs w:val="28"/>
          <w:lang w:eastAsia="zh-CN"/>
        </w:rPr>
        <w:t>3.2.Уточнение объема прав и умеренная либерализация оборота земель сельскохозяйственного назначения</w:t>
      </w:r>
      <w:r w:rsidR="00B76975">
        <w:rPr>
          <w:rFonts w:cs="Times New Roman"/>
          <w:szCs w:val="28"/>
        </w:rPr>
        <w:tab/>
      </w:r>
      <w:r>
        <w:rPr>
          <w:rFonts w:cs="Times New Roman"/>
          <w:szCs w:val="28"/>
        </w:rPr>
        <w:fldChar w:fldCharType="end"/>
      </w:r>
      <w:bookmarkEnd w:id="21"/>
    </w:p>
    <w:p w:rsidR="00C219B0" w:rsidRDefault="00B76975">
      <w:pPr>
        <w:spacing w:line="360" w:lineRule="auto"/>
        <w:ind w:firstLine="709"/>
        <w:jc w:val="both"/>
        <w:rPr>
          <w:rFonts w:cs="Times New Roman"/>
          <w:color w:val="000000" w:themeColor="text1"/>
          <w:sz w:val="28"/>
          <w:szCs w:val="28"/>
        </w:rPr>
      </w:pPr>
      <w:r>
        <w:rPr>
          <w:rFonts w:cs="Times New Roman"/>
          <w:color w:val="000000" w:themeColor="text1"/>
          <w:sz w:val="28"/>
          <w:szCs w:val="28"/>
        </w:rPr>
        <w:t>Проблема взаимодействия трех основных составляющих: «сельское хозяйство, сельские регионы и фермеры» - это фундаментальный вопрос реформ и развития Кита</w:t>
      </w:r>
      <w:r>
        <w:rPr>
          <w:rFonts w:cs="Times New Roman"/>
          <w:color w:val="000000" w:themeColor="text1"/>
          <w:sz w:val="28"/>
          <w:szCs w:val="28"/>
        </w:rPr>
        <w:t>я. В 1949 году была упразднена полуфеодальная и феодальная земельная система, были установлены коллективные права на сельские земли и постоянно изучались эффективные формы реализации. Цель заключалась в том, чтобы изучить путь развития, соответствующий нац</w:t>
      </w:r>
      <w:r>
        <w:rPr>
          <w:rFonts w:cs="Times New Roman"/>
          <w:color w:val="000000" w:themeColor="text1"/>
          <w:sz w:val="28"/>
          <w:szCs w:val="28"/>
        </w:rPr>
        <w:t>иональным условиям Китая, чтобы гарантировать, что широкие массы фермеров разделяют плоды экономического и социального развития и избегают поляризации. Обеспечивают общее процветание. Это требует, чтобы земельные отношения адаптировались к повышению продук</w:t>
      </w:r>
      <w:r>
        <w:rPr>
          <w:rFonts w:cs="Times New Roman"/>
          <w:color w:val="000000" w:themeColor="text1"/>
          <w:sz w:val="28"/>
          <w:szCs w:val="28"/>
        </w:rPr>
        <w:t>тивности земли, чтобы эффективно продвигать процесс модернизации сельского хозяйства. В настоящее время система контрактной ответственности домашних хозяйств не может полностью адаптироваться к потребностям диверсифицированных моделей и операций по передач</w:t>
      </w:r>
      <w:r>
        <w:rPr>
          <w:rFonts w:cs="Times New Roman"/>
          <w:color w:val="000000" w:themeColor="text1"/>
          <w:sz w:val="28"/>
          <w:szCs w:val="28"/>
        </w:rPr>
        <w:t>е земли</w:t>
      </w:r>
      <w:proofErr w:type="gramStart"/>
      <w:r>
        <w:rPr>
          <w:rFonts w:cs="Times New Roman"/>
          <w:color w:val="000000" w:themeColor="text1"/>
          <w:sz w:val="28"/>
          <w:szCs w:val="28"/>
        </w:rPr>
        <w:t>.Б</w:t>
      </w:r>
      <w:proofErr w:type="gramEnd"/>
      <w:r>
        <w:rPr>
          <w:rFonts w:cs="Times New Roman"/>
          <w:color w:val="000000" w:themeColor="text1"/>
          <w:sz w:val="28"/>
          <w:szCs w:val="28"/>
        </w:rPr>
        <w:t xml:space="preserve">ольшое количество фермеров выезжают в города на заработки, и заброшенность земель становится все более заметной. В то же время разрозненное индивидуальное использование земли становится все менее и менее подходящим для нужд рыночной экономики. Ее </w:t>
      </w:r>
      <w:r>
        <w:rPr>
          <w:rFonts w:cs="Times New Roman"/>
          <w:color w:val="000000" w:themeColor="text1"/>
          <w:sz w:val="28"/>
          <w:szCs w:val="28"/>
        </w:rPr>
        <w:t>функция социального обеспечения и историческая задача стабилизации минимального уровня жизни фермеров выполнена</w:t>
      </w:r>
      <w:proofErr w:type="gramStart"/>
      <w:r>
        <w:rPr>
          <w:rFonts w:cs="Times New Roman"/>
          <w:color w:val="000000" w:themeColor="text1"/>
          <w:sz w:val="28"/>
          <w:szCs w:val="28"/>
        </w:rPr>
        <w:t>.П</w:t>
      </w:r>
      <w:proofErr w:type="gramEnd"/>
      <w:r>
        <w:rPr>
          <w:rFonts w:cs="Times New Roman"/>
          <w:color w:val="000000" w:themeColor="text1"/>
          <w:sz w:val="28"/>
          <w:szCs w:val="28"/>
        </w:rPr>
        <w:t xml:space="preserve">ри таких обстоятельствах Центральный </w:t>
      </w:r>
      <w:r>
        <w:rPr>
          <w:rFonts w:cs="Times New Roman"/>
          <w:color w:val="000000" w:themeColor="text1"/>
          <w:sz w:val="28"/>
          <w:szCs w:val="28"/>
        </w:rPr>
        <w:lastRenderedPageBreak/>
        <w:t xml:space="preserve">Комитет КПК должен осознавать ситуацию, соблюдать общественное мнение, а также отделить права договорного </w:t>
      </w:r>
      <w:r>
        <w:rPr>
          <w:rFonts w:cs="Times New Roman"/>
          <w:color w:val="000000" w:themeColor="text1"/>
          <w:sz w:val="28"/>
          <w:szCs w:val="28"/>
        </w:rPr>
        <w:t>управления землей от прав управления землей, что соответствует тенденции развития модернизации сельского хозяйства.</w:t>
      </w:r>
      <w:r>
        <w:rPr>
          <w:rStyle w:val="af3"/>
          <w:rFonts w:cs="Times New Roman"/>
          <w:color w:val="000000" w:themeColor="text1"/>
          <w:sz w:val="28"/>
          <w:szCs w:val="28"/>
        </w:rPr>
        <w:footnoteReference w:id="25"/>
      </w:r>
    </w:p>
    <w:p w:rsidR="00C219B0" w:rsidRDefault="00B76975">
      <w:pPr>
        <w:spacing w:line="360" w:lineRule="auto"/>
        <w:ind w:firstLine="709"/>
        <w:jc w:val="both"/>
        <w:rPr>
          <w:rFonts w:cs="Times New Roman"/>
          <w:color w:val="000000" w:themeColor="text1"/>
          <w:sz w:val="28"/>
          <w:szCs w:val="28"/>
        </w:rPr>
      </w:pPr>
      <w:r>
        <w:rPr>
          <w:rFonts w:cs="Times New Roman"/>
          <w:color w:val="000000" w:themeColor="text1"/>
          <w:sz w:val="28"/>
          <w:szCs w:val="28"/>
        </w:rPr>
        <w:t>Товарищ Дэн Сяопин однажды заметил: «С долгосрочной точки зрения реформа и развитие социалистического сельского хозяйства Китая потребуют д</w:t>
      </w:r>
      <w:r>
        <w:rPr>
          <w:rFonts w:cs="Times New Roman"/>
          <w:color w:val="000000" w:themeColor="text1"/>
          <w:sz w:val="28"/>
          <w:szCs w:val="28"/>
        </w:rPr>
        <w:t>вух шагов. Первый шаг - упразднить народные коммуны и внедрить систему ответственности домашних хозяйств, основанную на подряде домашних хозяйств. Этот шаг призван приспособиться к потребностям научного сельского хозяйства и социализации производства, разв</w:t>
      </w:r>
      <w:r>
        <w:rPr>
          <w:rFonts w:cs="Times New Roman"/>
          <w:color w:val="000000" w:themeColor="text1"/>
          <w:sz w:val="28"/>
          <w:szCs w:val="28"/>
        </w:rPr>
        <w:t>ить умеренные операции и развить коллективную экономику». В настоящее время ускоряется строительство урбанизации нового типа, города и сельские районы должны развиваться согласованно, также меняется модель развития сельского хозяйства, цель которой - осуще</w:t>
      </w:r>
      <w:r>
        <w:rPr>
          <w:rFonts w:cs="Times New Roman"/>
          <w:color w:val="000000" w:themeColor="text1"/>
          <w:sz w:val="28"/>
          <w:szCs w:val="28"/>
        </w:rPr>
        <w:t>ствить модернизацию сельского хозяйства. Необходимо содействовать оптимальному распределению земельных ресурсов в сельских районах и интенсификации операций умеренного масштаба.</w:t>
      </w:r>
      <w:r>
        <w:rPr>
          <w:rStyle w:val="af3"/>
          <w:rFonts w:cs="Times New Roman"/>
          <w:color w:val="000000" w:themeColor="text1"/>
          <w:sz w:val="28"/>
          <w:szCs w:val="28"/>
        </w:rPr>
        <w:footnoteReference w:id="26"/>
      </w:r>
      <w:r>
        <w:rPr>
          <w:rFonts w:cs="Times New Roman"/>
          <w:color w:val="000000" w:themeColor="text1"/>
          <w:sz w:val="28"/>
          <w:szCs w:val="28"/>
        </w:rPr>
        <w:t xml:space="preserve"> Исходя из предпосылки, что права фермеров на договорное управление землей ост</w:t>
      </w:r>
      <w:r>
        <w:rPr>
          <w:rFonts w:cs="Times New Roman"/>
          <w:color w:val="000000" w:themeColor="text1"/>
          <w:sz w:val="28"/>
          <w:szCs w:val="28"/>
        </w:rPr>
        <w:t xml:space="preserve">аются неизменными, </w:t>
      </w:r>
      <w:r>
        <w:rPr>
          <w:rFonts w:cs="Times New Roman"/>
          <w:color w:val="000000" w:themeColor="text1"/>
          <w:sz w:val="28"/>
          <w:szCs w:val="28"/>
        </w:rPr>
        <w:lastRenderedPageBreak/>
        <w:t>операторам земли предоставляется больше возможностей для полного использования сельских земель</w:t>
      </w:r>
      <w:proofErr w:type="gramStart"/>
      <w:r>
        <w:rPr>
          <w:rFonts w:cs="Times New Roman"/>
          <w:color w:val="000000" w:themeColor="text1"/>
          <w:sz w:val="28"/>
          <w:szCs w:val="28"/>
        </w:rPr>
        <w:t>.Э</w:t>
      </w:r>
      <w:proofErr w:type="gramEnd"/>
      <w:r>
        <w:rPr>
          <w:rFonts w:cs="Times New Roman"/>
          <w:color w:val="000000" w:themeColor="text1"/>
          <w:sz w:val="28"/>
          <w:szCs w:val="28"/>
        </w:rPr>
        <w:t>то может сбалансировать эффективность и безопасность системы сельскохозяйственных земель, повысить уровень сельскохозяйственного производства</w:t>
      </w:r>
      <w:r>
        <w:rPr>
          <w:rFonts w:cs="Times New Roman"/>
          <w:color w:val="000000" w:themeColor="text1"/>
          <w:sz w:val="28"/>
          <w:szCs w:val="28"/>
        </w:rPr>
        <w:t>, способствовать развитию городов и сельских районов и открыть новый путь к модернизации сельского хозяйства Китая.</w:t>
      </w:r>
    </w:p>
    <w:p w:rsidR="00C219B0" w:rsidRDefault="00B76975">
      <w:pPr>
        <w:spacing w:line="360" w:lineRule="auto"/>
        <w:ind w:firstLine="709"/>
        <w:jc w:val="both"/>
        <w:rPr>
          <w:rFonts w:cs="Times New Roman"/>
          <w:color w:val="000000" w:themeColor="text1"/>
          <w:sz w:val="28"/>
          <w:szCs w:val="28"/>
        </w:rPr>
      </w:pPr>
      <w:proofErr w:type="gramStart"/>
      <w:r>
        <w:rPr>
          <w:rFonts w:cs="Times New Roman"/>
          <w:color w:val="000000" w:themeColor="text1"/>
          <w:sz w:val="28"/>
          <w:szCs w:val="28"/>
        </w:rPr>
        <w:t>В целях реализации недавно пересмотренного Закона о подряде на землю в сельской местности, дальнейшего укрепления и совершенствования базово</w:t>
      </w:r>
      <w:r>
        <w:rPr>
          <w:rFonts w:cs="Times New Roman"/>
          <w:color w:val="000000" w:themeColor="text1"/>
          <w:sz w:val="28"/>
          <w:szCs w:val="28"/>
        </w:rPr>
        <w:t>й системы управления сельскими землями, углубления реформы системы сельских земель и внедрения системы «разделения трех прав», Министерство сельского хозяйства и сельских районов Компания Devices выпустила обзор «Административных мер по обороту прав на упр</w:t>
      </w:r>
      <w:r>
        <w:rPr>
          <w:rFonts w:cs="Times New Roman"/>
          <w:color w:val="000000" w:themeColor="text1"/>
          <w:sz w:val="28"/>
          <w:szCs w:val="28"/>
        </w:rPr>
        <w:t>авление земельными договорами в сельской местности».</w:t>
      </w:r>
      <w:proofErr w:type="gramEnd"/>
      <w:r>
        <w:rPr>
          <w:rFonts w:cs="Times New Roman"/>
          <w:color w:val="000000" w:themeColor="text1"/>
          <w:sz w:val="28"/>
          <w:szCs w:val="28"/>
        </w:rPr>
        <w:t xml:space="preserve"> Был пересмотрен и составлен «Меры по управлению оборотом прав на управление земельными ресурсами в сельских районах (пересмотренный проект для сбора комментариев)».</w:t>
      </w:r>
      <w:r>
        <w:rPr>
          <w:rStyle w:val="af3"/>
          <w:rFonts w:cs="Times New Roman"/>
          <w:color w:val="000000" w:themeColor="text1"/>
          <w:sz w:val="28"/>
          <w:szCs w:val="28"/>
        </w:rPr>
        <w:footnoteReference w:id="27"/>
      </w:r>
      <w:r>
        <w:rPr>
          <w:rFonts w:cs="Times New Roman"/>
          <w:color w:val="000000" w:themeColor="text1"/>
          <w:sz w:val="28"/>
          <w:szCs w:val="28"/>
        </w:rPr>
        <w:t xml:space="preserve">Среди них предварительные допущения и </w:t>
      </w:r>
      <w:r>
        <w:rPr>
          <w:rFonts w:cs="Times New Roman"/>
          <w:color w:val="000000" w:themeColor="text1"/>
          <w:sz w:val="28"/>
          <w:szCs w:val="28"/>
        </w:rPr>
        <w:t xml:space="preserve">правила, касающиеся метода обращения прав на управление землей. Правообладатель договорных прав на управление землей может передавать их через аренду, владение акциями или другими способами, которые соответствуют законам и </w:t>
      </w:r>
      <w:r>
        <w:rPr>
          <w:rFonts w:cs="Times New Roman"/>
          <w:color w:val="000000" w:themeColor="text1"/>
          <w:sz w:val="28"/>
          <w:szCs w:val="28"/>
        </w:rPr>
        <w:lastRenderedPageBreak/>
        <w:t>национальной политике, а управлен</w:t>
      </w:r>
      <w:r>
        <w:rPr>
          <w:rFonts w:cs="Times New Roman"/>
          <w:color w:val="000000" w:themeColor="text1"/>
          <w:sz w:val="28"/>
          <w:szCs w:val="28"/>
        </w:rPr>
        <w:t>ие земельными ресурсами - сразу после передачи</w:t>
      </w:r>
      <w:proofErr w:type="gramStart"/>
      <w:r>
        <w:rPr>
          <w:rFonts w:cs="Times New Roman"/>
          <w:color w:val="000000" w:themeColor="text1"/>
          <w:sz w:val="28"/>
          <w:szCs w:val="28"/>
        </w:rPr>
        <w:t>.</w:t>
      </w:r>
      <w:proofErr w:type="gramEnd"/>
      <w:r>
        <w:rPr>
          <w:rFonts w:cs="Times New Roman"/>
          <w:color w:val="000000" w:themeColor="text1"/>
          <w:sz w:val="28"/>
          <w:szCs w:val="28"/>
        </w:rPr>
        <w:t xml:space="preserve"> </w:t>
      </w:r>
      <w:proofErr w:type="gramStart"/>
      <w:r>
        <w:rPr>
          <w:rFonts w:cs="Times New Roman"/>
          <w:color w:val="000000" w:themeColor="text1"/>
          <w:sz w:val="28"/>
          <w:szCs w:val="28"/>
        </w:rPr>
        <w:t>з</w:t>
      </w:r>
      <w:proofErr w:type="gramEnd"/>
      <w:r>
        <w:rPr>
          <w:rFonts w:cs="Times New Roman"/>
          <w:color w:val="000000" w:themeColor="text1"/>
          <w:sz w:val="28"/>
          <w:szCs w:val="28"/>
        </w:rPr>
        <w:t>аключен договор на управление земельными ресурсами. Правообладатель соглашается в письменной форме и регистрируется. Лицо, передающее право землепользования, может повторно использовать право землепользовани</w:t>
      </w:r>
      <w:r>
        <w:rPr>
          <w:rFonts w:cs="Times New Roman"/>
          <w:color w:val="000000" w:themeColor="text1"/>
          <w:sz w:val="28"/>
          <w:szCs w:val="28"/>
        </w:rPr>
        <w:t>я, и государство поощряет различные населенные пункты вводить новшества в форму передачи права землепользования.</w:t>
      </w:r>
      <w:proofErr w:type="gramStart"/>
      <w:r>
        <w:rPr>
          <w:rFonts w:cs="Times New Roman"/>
          <w:color w:val="000000" w:themeColor="text1"/>
          <w:sz w:val="28"/>
          <w:szCs w:val="28"/>
        </w:rPr>
        <w:t xml:space="preserve"> .</w:t>
      </w:r>
      <w:proofErr w:type="gramEnd"/>
      <w:r>
        <w:rPr>
          <w:rFonts w:cs="Times New Roman"/>
          <w:color w:val="000000" w:themeColor="text1"/>
          <w:sz w:val="28"/>
          <w:szCs w:val="28"/>
        </w:rPr>
        <w:t xml:space="preserve"> Посредством этого метода обращения можно полностью мобилизовать мобильность сельскохозяйственных земельных ресурсов. Метод аренды относится к</w:t>
      </w:r>
      <w:r>
        <w:rPr>
          <w:rFonts w:cs="Times New Roman"/>
          <w:color w:val="000000" w:themeColor="text1"/>
          <w:sz w:val="28"/>
          <w:szCs w:val="28"/>
        </w:rPr>
        <w:t xml:space="preserve"> методу, при котором владелец права на договорное управление землей или получатель права на управление землей сдает в аренду часть или все право землепользования другим лицам для сельскохозяйственного производства и эксплуатации в течение определенного пер</w:t>
      </w:r>
      <w:r>
        <w:rPr>
          <w:rFonts w:cs="Times New Roman"/>
          <w:color w:val="000000" w:themeColor="text1"/>
          <w:sz w:val="28"/>
          <w:szCs w:val="28"/>
        </w:rPr>
        <w:t>иода времени. Способ владения акциями относится к способу количественной оценки прав землепользования в акционерный капитал и преобразования коннотации прав с целью формирования акций в акционерных обществах, кооперативах или фермах и участия в сельскохозя</w:t>
      </w:r>
      <w:r>
        <w:rPr>
          <w:rFonts w:cs="Times New Roman"/>
          <w:color w:val="000000" w:themeColor="text1"/>
          <w:sz w:val="28"/>
          <w:szCs w:val="28"/>
        </w:rPr>
        <w:t>йственном производстве и эксплуатации. Эти два метода являются текущими основными методами обращения прав на землепользование. Для расширения объема и масштаба обращения прав на землепользование поощряются различные методы обращения, соответствующие закона</w:t>
      </w:r>
      <w:r>
        <w:rPr>
          <w:rFonts w:cs="Times New Roman"/>
          <w:color w:val="000000" w:themeColor="text1"/>
          <w:sz w:val="28"/>
          <w:szCs w:val="28"/>
        </w:rPr>
        <w:t xml:space="preserve">м и политике. Методы диверсифицированного обращения могут способствовать и ускорить распространение прав на </w:t>
      </w:r>
      <w:r>
        <w:rPr>
          <w:rFonts w:cs="Times New Roman"/>
          <w:color w:val="000000" w:themeColor="text1"/>
          <w:sz w:val="28"/>
          <w:szCs w:val="28"/>
        </w:rPr>
        <w:lastRenderedPageBreak/>
        <w:t>управление земельными ресурсами, а также предоставить фермерам больше каналов для увеличения их доходов.</w:t>
      </w:r>
    </w:p>
    <w:bookmarkStart w:id="22" w:name="_Toc26599"/>
    <w:p w:rsidR="00C219B0" w:rsidRDefault="00C219B0">
      <w:pPr>
        <w:pStyle w:val="2"/>
        <w:numPr>
          <w:ilvl w:val="1"/>
          <w:numId w:val="0"/>
        </w:numPr>
        <w:rPr>
          <w:rFonts w:cs="Times New Roman"/>
        </w:rPr>
      </w:pPr>
      <w:r>
        <w:rPr>
          <w:rFonts w:cs="Times New Roman"/>
        </w:rPr>
        <w:fldChar w:fldCharType="begin"/>
      </w:r>
      <w:r w:rsidR="00B76975">
        <w:rPr>
          <w:rFonts w:cs="Times New Roman"/>
        </w:rPr>
        <w:instrText xml:space="preserve"> HYPERLINK \l "_Toc27913" </w:instrText>
      </w:r>
      <w:r>
        <w:rPr>
          <w:rFonts w:cs="Times New Roman"/>
        </w:rPr>
        <w:fldChar w:fldCharType="separate"/>
      </w:r>
      <w:r w:rsidR="00B76975">
        <w:rPr>
          <w:rFonts w:cs="Times New Roman"/>
          <w:lang w:eastAsia="zh-CN"/>
        </w:rPr>
        <w:t>3.3.Стандартизаци</w:t>
      </w:r>
      <w:r w:rsidR="00B76975">
        <w:rPr>
          <w:rFonts w:cs="Times New Roman"/>
          <w:lang w:eastAsia="zh-CN"/>
        </w:rPr>
        <w:t>я договора о праве землепользования</w:t>
      </w:r>
      <w:r w:rsidR="00B76975">
        <w:rPr>
          <w:rFonts w:cs="Times New Roman"/>
        </w:rPr>
        <w:tab/>
      </w:r>
      <w:r>
        <w:rPr>
          <w:rFonts w:cs="Times New Roman"/>
        </w:rPr>
        <w:fldChar w:fldCharType="end"/>
      </w:r>
      <w:bookmarkEnd w:id="22"/>
    </w:p>
    <w:p w:rsidR="00C219B0" w:rsidRDefault="00B76975">
      <w:pPr>
        <w:spacing w:line="360" w:lineRule="auto"/>
        <w:ind w:firstLine="709"/>
        <w:jc w:val="both"/>
        <w:rPr>
          <w:rFonts w:cs="Times New Roman"/>
          <w:color w:val="000000" w:themeColor="text1"/>
          <w:sz w:val="28"/>
          <w:szCs w:val="28"/>
        </w:rPr>
      </w:pPr>
      <w:r>
        <w:rPr>
          <w:rFonts w:cs="Times New Roman"/>
          <w:color w:val="000000" w:themeColor="text1"/>
          <w:sz w:val="28"/>
          <w:szCs w:val="28"/>
        </w:rPr>
        <w:t>Разделение прав на землепользование является результатом практики передачи сельскохозяйственных земель в моей стране и подтверждено на уровне национальной политики. Лучшее обращение прав землепользования способствует</w:t>
      </w:r>
      <w:r>
        <w:rPr>
          <w:rFonts w:cs="Times New Roman"/>
          <w:color w:val="000000" w:themeColor="text1"/>
          <w:sz w:val="28"/>
          <w:szCs w:val="28"/>
        </w:rPr>
        <w:t xml:space="preserve"> дальнейшему высвобождению и развитию продуктивности в сельских районах и новой эре обращения земель в сельских районах</w:t>
      </w:r>
      <w:proofErr w:type="gramStart"/>
      <w:r>
        <w:rPr>
          <w:rFonts w:cs="Times New Roman"/>
          <w:color w:val="000000" w:themeColor="text1"/>
          <w:sz w:val="28"/>
          <w:szCs w:val="28"/>
        </w:rPr>
        <w:t>.Д</w:t>
      </w:r>
      <w:proofErr w:type="gramEnd"/>
      <w:r>
        <w:rPr>
          <w:rFonts w:cs="Times New Roman"/>
          <w:color w:val="000000" w:themeColor="text1"/>
          <w:sz w:val="28"/>
          <w:szCs w:val="28"/>
        </w:rPr>
        <w:t>оговор о передаче права землепользования является важной основой для определения прав и обязанностей обеих сторон при передаче, а также</w:t>
      </w:r>
      <w:r>
        <w:rPr>
          <w:rFonts w:cs="Times New Roman"/>
          <w:color w:val="000000" w:themeColor="text1"/>
          <w:sz w:val="28"/>
          <w:szCs w:val="28"/>
        </w:rPr>
        <w:t xml:space="preserve"> мощной гарантией упорядоченной передачи прав на управление землей. На этом этапе передачи прав на управление землей фермеры самостоятельно решают передать большую сумму. Такие передачи не стандартизированы и в основном представляют собой мелкие, мелкие пе</w:t>
      </w:r>
      <w:r>
        <w:rPr>
          <w:rFonts w:cs="Times New Roman"/>
          <w:color w:val="000000" w:themeColor="text1"/>
          <w:sz w:val="28"/>
          <w:szCs w:val="28"/>
        </w:rPr>
        <w:t>редачи, особенно для субподряда и аренды между розничными домохозяйствами без письменного договоры передачи</w:t>
      </w:r>
      <w:proofErr w:type="gramStart"/>
      <w:r>
        <w:rPr>
          <w:rFonts w:cs="Times New Roman"/>
          <w:color w:val="000000" w:themeColor="text1"/>
          <w:sz w:val="28"/>
          <w:szCs w:val="28"/>
        </w:rPr>
        <w:t>.Д</w:t>
      </w:r>
      <w:proofErr w:type="gramEnd"/>
      <w:r>
        <w:rPr>
          <w:rFonts w:cs="Times New Roman"/>
          <w:color w:val="000000" w:themeColor="text1"/>
          <w:sz w:val="28"/>
          <w:szCs w:val="28"/>
        </w:rPr>
        <w:t>аже если две стороны передачи достигли консенсуса относительно передачи земли посредством письменного соглашения, у них все еще нет стандартной фор</w:t>
      </w:r>
      <w:r>
        <w:rPr>
          <w:rFonts w:cs="Times New Roman"/>
          <w:color w:val="000000" w:themeColor="text1"/>
          <w:sz w:val="28"/>
          <w:szCs w:val="28"/>
        </w:rPr>
        <w:t xml:space="preserve">мы договора передачи, которая защищает их интересы. Это главным образом проявляется в крайне неполном содержании контракта и содержание прав на землеустройство передающих сторон. Обязательства, которые необходимо принять, как устранить нарушение </w:t>
      </w:r>
      <w:r>
        <w:rPr>
          <w:rFonts w:cs="Times New Roman"/>
          <w:color w:val="000000" w:themeColor="text1"/>
          <w:sz w:val="28"/>
          <w:szCs w:val="28"/>
        </w:rPr>
        <w:lastRenderedPageBreak/>
        <w:t>контракта,</w:t>
      </w:r>
      <w:r>
        <w:rPr>
          <w:rFonts w:cs="Times New Roman"/>
          <w:color w:val="000000" w:themeColor="text1"/>
          <w:sz w:val="28"/>
          <w:szCs w:val="28"/>
        </w:rPr>
        <w:t xml:space="preserve"> как поступать с наложениями на арендованной земле, условия контракта, период обращения, предмет и т. д.</w:t>
      </w:r>
      <w:proofErr w:type="gramStart"/>
      <w:r>
        <w:rPr>
          <w:rFonts w:cs="Times New Roman"/>
          <w:color w:val="000000" w:themeColor="text1"/>
          <w:sz w:val="28"/>
          <w:szCs w:val="28"/>
        </w:rPr>
        <w:t xml:space="preserve"> .</w:t>
      </w:r>
      <w:proofErr w:type="gramEnd"/>
      <w:r>
        <w:rPr>
          <w:rFonts w:cs="Times New Roman"/>
          <w:color w:val="000000" w:themeColor="text1"/>
          <w:sz w:val="28"/>
          <w:szCs w:val="28"/>
        </w:rPr>
        <w:t xml:space="preserve">. недостаточно конкретны, а в соответствующих положениях о компенсации отсутствуют положения о фиксированном разделении и прекращении споров, которые </w:t>
      </w:r>
      <w:r>
        <w:rPr>
          <w:rFonts w:cs="Times New Roman"/>
          <w:color w:val="000000" w:themeColor="text1"/>
          <w:sz w:val="28"/>
          <w:szCs w:val="28"/>
        </w:rPr>
        <w:t>могут легко привести к праву землепользования. Споры по контрактам после передачи имеют неблагоприятные последствия для стабильности сельского общества</w:t>
      </w:r>
      <w:proofErr w:type="gramStart"/>
      <w:r>
        <w:rPr>
          <w:rFonts w:cs="Times New Roman"/>
          <w:color w:val="000000" w:themeColor="text1"/>
          <w:sz w:val="28"/>
          <w:szCs w:val="28"/>
        </w:rPr>
        <w:t>.Б</w:t>
      </w:r>
      <w:proofErr w:type="gramEnd"/>
      <w:r>
        <w:rPr>
          <w:rFonts w:cs="Times New Roman"/>
          <w:color w:val="000000" w:themeColor="text1"/>
          <w:sz w:val="28"/>
          <w:szCs w:val="28"/>
        </w:rPr>
        <w:t>олее того, большинство договоров передачи не были рассмотрены, засвидетельствованы, зарегистрированы оф</w:t>
      </w:r>
      <w:r>
        <w:rPr>
          <w:rFonts w:cs="Times New Roman"/>
          <w:color w:val="000000" w:themeColor="text1"/>
          <w:sz w:val="28"/>
          <w:szCs w:val="28"/>
        </w:rPr>
        <w:t xml:space="preserve">ициальным государственным агентством по управлению контрактами или нотариально заверены нотариальным агентством и не имеют юридической силы. Поэтому правительству следует стандартизировать текст договора о передаче земли и предоставить стандартизированную </w:t>
      </w:r>
      <w:r>
        <w:rPr>
          <w:rFonts w:cs="Times New Roman"/>
          <w:color w:val="000000" w:themeColor="text1"/>
          <w:sz w:val="28"/>
          <w:szCs w:val="28"/>
        </w:rPr>
        <w:t>модель передачи прав на управление землей в соответствии с конкретными местными условиями и потребностями местной практики передачи земли. Что касается основного содержания договора передачи, то основные права и обязанности обеих сторон, а также ответствен</w:t>
      </w:r>
      <w:r>
        <w:rPr>
          <w:rFonts w:cs="Times New Roman"/>
          <w:color w:val="000000" w:themeColor="text1"/>
          <w:sz w:val="28"/>
          <w:szCs w:val="28"/>
        </w:rPr>
        <w:t>ность за нарушение контракта, способы распоряжения вложениями на арендованной земле, период передачи, предмет и т. д. обеспечивают стандарты для справок передающих сторон</w:t>
      </w:r>
      <w:proofErr w:type="gramStart"/>
      <w:r>
        <w:rPr>
          <w:rFonts w:cs="Times New Roman"/>
          <w:color w:val="000000" w:themeColor="text1"/>
          <w:sz w:val="28"/>
          <w:szCs w:val="28"/>
        </w:rPr>
        <w:t>.Д</w:t>
      </w:r>
      <w:proofErr w:type="gramEnd"/>
      <w:r>
        <w:rPr>
          <w:rFonts w:cs="Times New Roman"/>
          <w:color w:val="000000" w:themeColor="text1"/>
          <w:sz w:val="28"/>
          <w:szCs w:val="28"/>
        </w:rPr>
        <w:t>оговоры об обращении со стандартными условиями, предоставляемыми промышленными и тор</w:t>
      </w:r>
      <w:r>
        <w:rPr>
          <w:rFonts w:cs="Times New Roman"/>
          <w:color w:val="000000" w:themeColor="text1"/>
          <w:sz w:val="28"/>
          <w:szCs w:val="28"/>
        </w:rPr>
        <w:t xml:space="preserve">говыми предприятиями, которые явно наносят ущерб интересам фермеров, должны регулироваться. Контракт на передачу должен быть рассмотрен, засвидетельствован, подан официальным государственным </w:t>
      </w:r>
      <w:r>
        <w:rPr>
          <w:rFonts w:cs="Times New Roman"/>
          <w:color w:val="000000" w:themeColor="text1"/>
          <w:sz w:val="28"/>
          <w:szCs w:val="28"/>
        </w:rPr>
        <w:lastRenderedPageBreak/>
        <w:t>агентством по управлению контрактами или нотариально заверен в но</w:t>
      </w:r>
      <w:r>
        <w:rPr>
          <w:rFonts w:cs="Times New Roman"/>
          <w:color w:val="000000" w:themeColor="text1"/>
          <w:sz w:val="28"/>
          <w:szCs w:val="28"/>
        </w:rPr>
        <w:t>тариальном агентстве</w:t>
      </w:r>
      <w:proofErr w:type="gramStart"/>
      <w:r>
        <w:rPr>
          <w:rFonts w:cs="Times New Roman"/>
          <w:color w:val="000000" w:themeColor="text1"/>
          <w:sz w:val="28"/>
          <w:szCs w:val="28"/>
        </w:rPr>
        <w:t>.Ч</w:t>
      </w:r>
      <w:proofErr w:type="gramEnd"/>
      <w:r>
        <w:rPr>
          <w:rFonts w:cs="Times New Roman"/>
          <w:color w:val="000000" w:themeColor="text1"/>
          <w:sz w:val="28"/>
          <w:szCs w:val="28"/>
        </w:rPr>
        <w:t xml:space="preserve">то касается нерегулярности договоров о передаче прав на управление землей, правительство должно выполнять свои функции государственной службы, создавать платформу для торговли правами на землепользование и предоставлять юридические и </w:t>
      </w:r>
      <w:r>
        <w:rPr>
          <w:rFonts w:cs="Times New Roman"/>
          <w:color w:val="000000" w:themeColor="text1"/>
          <w:sz w:val="28"/>
          <w:szCs w:val="28"/>
        </w:rPr>
        <w:t>профессиональные услуги по консультированию сторон по передаче земли.Содержание статьи 40 Закона о сельскохозяйственных земельных договорах тесно связано с договором о передаче права землепользования. Включая название стороны, место жительства, имя, местон</w:t>
      </w:r>
      <w:r>
        <w:rPr>
          <w:rFonts w:cs="Times New Roman"/>
          <w:color w:val="000000" w:themeColor="text1"/>
          <w:sz w:val="28"/>
          <w:szCs w:val="28"/>
        </w:rPr>
        <w:t>ахождение, площадь и уровень качества земли, подлежащей передаче, период ротации, дату начала и окончания передачи, цель передачи, права и обязанности сторон. трансферт, стоимость трансфера и др. Образец, если договор не ясен, когда договор нарушен</w:t>
      </w:r>
      <w:proofErr w:type="gramStart"/>
      <w:r>
        <w:rPr>
          <w:rFonts w:cs="Times New Roman"/>
          <w:color w:val="000000" w:themeColor="text1"/>
          <w:sz w:val="28"/>
          <w:szCs w:val="28"/>
        </w:rPr>
        <w:t>.О</w:t>
      </w:r>
      <w:proofErr w:type="gramEnd"/>
      <w:r>
        <w:rPr>
          <w:rFonts w:cs="Times New Roman"/>
          <w:color w:val="000000" w:themeColor="text1"/>
          <w:sz w:val="28"/>
          <w:szCs w:val="28"/>
        </w:rPr>
        <w:t>сновыв</w:t>
      </w:r>
      <w:r>
        <w:rPr>
          <w:rFonts w:cs="Times New Roman"/>
          <w:color w:val="000000" w:themeColor="text1"/>
          <w:sz w:val="28"/>
          <w:szCs w:val="28"/>
        </w:rPr>
        <w:t>аясь на служебной функции в процессе передачи прав на землеустройство, правительство должно направить обе стороны для подписания договора о передаче прав на землепользование надлежащим образом и четко определить права и обязанности сторон передачи, чтобы д</w:t>
      </w:r>
      <w:r>
        <w:rPr>
          <w:rFonts w:cs="Times New Roman"/>
          <w:color w:val="000000" w:themeColor="text1"/>
          <w:sz w:val="28"/>
          <w:szCs w:val="28"/>
        </w:rPr>
        <w:t>оговор о передаче прав землепользования в большей степени соответствует закону. Во избежание конфликтов при передаче прав землепользования они повлияют на процесс рыночной передачи прав на управление земельными ресурсами и позволят обеим сторонам осознанно</w:t>
      </w:r>
      <w:r>
        <w:rPr>
          <w:rFonts w:cs="Times New Roman"/>
          <w:color w:val="000000" w:themeColor="text1"/>
          <w:sz w:val="28"/>
          <w:szCs w:val="28"/>
        </w:rPr>
        <w:t xml:space="preserve"> реализовать содержание контракта и установить упорядоченный рыночный порядок для содействия передаче земли.</w:t>
      </w:r>
      <w:r>
        <w:rPr>
          <w:rStyle w:val="af3"/>
          <w:rFonts w:cs="Times New Roman"/>
          <w:color w:val="000000" w:themeColor="text1"/>
          <w:sz w:val="28"/>
          <w:szCs w:val="28"/>
        </w:rPr>
        <w:footnoteReference w:id="28"/>
      </w:r>
    </w:p>
    <w:p w:rsidR="00C219B0" w:rsidRDefault="00C219B0">
      <w:pPr>
        <w:pStyle w:val="3"/>
        <w:numPr>
          <w:ilvl w:val="2"/>
          <w:numId w:val="0"/>
        </w:numPr>
        <w:rPr>
          <w:rFonts w:cs="Times New Roman"/>
        </w:rPr>
      </w:pPr>
      <w:hyperlink w:anchor="_Toc4227" w:history="1">
        <w:r w:rsidR="00B76975">
          <w:rPr>
            <w:rFonts w:cs="Times New Roman"/>
          </w:rPr>
          <w:t>3.3.1.Срок спецификации договора</w:t>
        </w:r>
        <w:r w:rsidR="00B76975">
          <w:rPr>
            <w:rFonts w:cs="Times New Roman"/>
          </w:rPr>
          <w:tab/>
        </w:r>
      </w:hyperlink>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Из-за особенностей сельского хозяйства как основной отрасли трудно достичь результат</w:t>
      </w:r>
      <w:r>
        <w:rPr>
          <w:rFonts w:cs="Times New Roman"/>
          <w:color w:val="000000" w:themeColor="text1"/>
          <w:sz w:val="28"/>
          <w:szCs w:val="28"/>
          <w:lang w:eastAsia="zh-CN"/>
        </w:rPr>
        <w:t xml:space="preserve">ов в краткосрочной перспективе. Если время передачи прав управления слишком короткое, будет трудно вернуть инвестиции в сельское хозяйство, и владелец прав управления </w:t>
      </w:r>
      <w:proofErr w:type="gramStart"/>
      <w:r>
        <w:rPr>
          <w:rFonts w:cs="Times New Roman"/>
          <w:color w:val="000000" w:themeColor="text1"/>
          <w:sz w:val="28"/>
          <w:szCs w:val="28"/>
          <w:lang w:eastAsia="zh-CN"/>
        </w:rPr>
        <w:t>будет</w:t>
      </w:r>
      <w:proofErr w:type="gramEnd"/>
      <w:r>
        <w:rPr>
          <w:rFonts w:cs="Times New Roman"/>
          <w:color w:val="000000" w:themeColor="text1"/>
          <w:sz w:val="28"/>
          <w:szCs w:val="28"/>
          <w:lang w:eastAsia="zh-CN"/>
        </w:rPr>
        <w:t xml:space="preserve"> не смогут стабилизировать инвестиции; если период передачи слишком длительный, разр</w:t>
      </w:r>
      <w:r>
        <w:rPr>
          <w:rFonts w:cs="Times New Roman"/>
          <w:color w:val="000000" w:themeColor="text1"/>
          <w:sz w:val="28"/>
          <w:szCs w:val="28"/>
          <w:lang w:eastAsia="zh-CN"/>
        </w:rPr>
        <w:t>ешены даже долгосрочные сельскохозяйственные угодья Оборот и разовая выплата арендной платы равносильны продаже замаскированных прав фермеров на управление, а оставшиеся права заключения контрактов находятся в руках фермеров будет напрасно</w:t>
      </w:r>
      <w:proofErr w:type="gramStart"/>
      <w:r>
        <w:rPr>
          <w:rFonts w:cs="Times New Roman"/>
          <w:color w:val="000000" w:themeColor="text1"/>
          <w:sz w:val="28"/>
          <w:szCs w:val="28"/>
          <w:lang w:eastAsia="zh-CN"/>
        </w:rPr>
        <w:t>.В</w:t>
      </w:r>
      <w:proofErr w:type="gramEnd"/>
      <w:r>
        <w:rPr>
          <w:rFonts w:cs="Times New Roman"/>
          <w:color w:val="000000" w:themeColor="text1"/>
          <w:sz w:val="28"/>
          <w:szCs w:val="28"/>
          <w:lang w:eastAsia="zh-CN"/>
        </w:rPr>
        <w:t>виду этого прав</w:t>
      </w:r>
      <w:r>
        <w:rPr>
          <w:rFonts w:cs="Times New Roman"/>
          <w:color w:val="000000" w:themeColor="text1"/>
          <w:sz w:val="28"/>
          <w:szCs w:val="28"/>
          <w:lang w:eastAsia="zh-CN"/>
        </w:rPr>
        <w:t>о на управление землей как право узуфрукта должно соответствовать продолжительности права узуфрукта и фактической продолжительности самого права на управление землей по контракту, а для конкретного срока обращения земли должен быть установлен минимальный с</w:t>
      </w:r>
      <w:r>
        <w:rPr>
          <w:rFonts w:cs="Times New Roman"/>
          <w:color w:val="000000" w:themeColor="text1"/>
          <w:sz w:val="28"/>
          <w:szCs w:val="28"/>
          <w:lang w:eastAsia="zh-CN"/>
        </w:rPr>
        <w:t>рок.</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Сельскохозяйственные департаменты и соответствующие юридические департаменты должны сформулировать стандартизированные, унифицированные тексты договоров обращения и использовать их единообразно на основе практики обращения в различных регионах. Содерж</w:t>
      </w:r>
      <w:r>
        <w:rPr>
          <w:rFonts w:cs="Times New Roman"/>
          <w:color w:val="000000" w:themeColor="text1"/>
          <w:sz w:val="28"/>
          <w:szCs w:val="28"/>
          <w:lang w:eastAsia="zh-CN"/>
        </w:rPr>
        <w:t xml:space="preserve">ание контракта должно отражать равенство всех сторон, подробно </w:t>
      </w:r>
      <w:r>
        <w:rPr>
          <w:rFonts w:cs="Times New Roman"/>
          <w:color w:val="000000" w:themeColor="text1"/>
          <w:sz w:val="28"/>
          <w:szCs w:val="28"/>
          <w:lang w:eastAsia="zh-CN"/>
        </w:rPr>
        <w:lastRenderedPageBreak/>
        <w:t>определять ситуацию с ресурсами и закладывать основу для повышения оперативности передачи земли. Департаменты управления сельскими землями на всех уровнях должны оперативно руководить подписани</w:t>
      </w:r>
      <w:r>
        <w:rPr>
          <w:rFonts w:cs="Times New Roman"/>
          <w:color w:val="000000" w:themeColor="text1"/>
          <w:sz w:val="28"/>
          <w:szCs w:val="28"/>
          <w:lang w:eastAsia="zh-CN"/>
        </w:rPr>
        <w:t xml:space="preserve">ем контрактов на передачу прав землепользования в соответствии с потребностями фермеров, усилить гласность законов и политик по передаче прав землепользования, предоставить различные услуги, такие как </w:t>
      </w:r>
      <w:proofErr w:type="gramStart"/>
      <w:r>
        <w:rPr>
          <w:rFonts w:cs="Times New Roman"/>
          <w:color w:val="000000" w:themeColor="text1"/>
          <w:sz w:val="28"/>
          <w:szCs w:val="28"/>
          <w:lang w:eastAsia="zh-CN"/>
        </w:rPr>
        <w:t>консультации</w:t>
      </w:r>
      <w:proofErr w:type="gramEnd"/>
      <w:r>
        <w:rPr>
          <w:rFonts w:cs="Times New Roman"/>
          <w:color w:val="000000" w:themeColor="text1"/>
          <w:sz w:val="28"/>
          <w:szCs w:val="28"/>
          <w:lang w:eastAsia="zh-CN"/>
        </w:rPr>
        <w:t xml:space="preserve"> по передаче прав землепользования, направи</w:t>
      </w:r>
      <w:r>
        <w:rPr>
          <w:rFonts w:cs="Times New Roman"/>
          <w:color w:val="000000" w:themeColor="text1"/>
          <w:sz w:val="28"/>
          <w:szCs w:val="28"/>
          <w:lang w:eastAsia="zh-CN"/>
        </w:rPr>
        <w:t>ть передачу прав землепользования обеих сторон на основании полностью добровольных и независимых консультативных заключений фермеров, а также установить правовые и эффективные отношения передачи и передачи интересов между субъектами, чтобы в максимально во</w:t>
      </w:r>
      <w:r>
        <w:rPr>
          <w:rFonts w:cs="Times New Roman"/>
          <w:color w:val="000000" w:themeColor="text1"/>
          <w:sz w:val="28"/>
          <w:szCs w:val="28"/>
          <w:lang w:eastAsia="zh-CN"/>
        </w:rPr>
        <w:t>зможной степени избежать ущерба интересам обеих сторон, вызванного нерегулярным обращением право землепользования.</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Аренда сельских земель в нашей стране отличается коротким сроком. Поэтому правительство должно сформулировать соответствующую политику на осн</w:t>
      </w:r>
      <w:r>
        <w:rPr>
          <w:rFonts w:cs="Times New Roman"/>
          <w:color w:val="000000" w:themeColor="text1"/>
          <w:sz w:val="28"/>
          <w:szCs w:val="28"/>
          <w:lang w:eastAsia="zh-CN"/>
        </w:rPr>
        <w:t xml:space="preserve">ове защиты основной земельной системы нашей страны и содействия передаче прав на управление землей, а также исходя из интересов обе стороны в передаче спроса и предложения, и оговаривают соответствующий минимальный период передачи. И самый длинный период, </w:t>
      </w:r>
      <w:r>
        <w:rPr>
          <w:rFonts w:cs="Times New Roman"/>
          <w:color w:val="000000" w:themeColor="text1"/>
          <w:sz w:val="28"/>
          <w:szCs w:val="28"/>
          <w:lang w:eastAsia="zh-CN"/>
        </w:rPr>
        <w:t xml:space="preserve">насколько это возможно, чтобы избежать возникновения дефолта из-за неясного периода передачи. Минимальный срок владения землей можно узнать из опыта Великобритании, где установлен фиксированный период в 10 и 20 лет. </w:t>
      </w:r>
      <w:r>
        <w:rPr>
          <w:rFonts w:cs="Times New Roman"/>
          <w:color w:val="000000" w:themeColor="text1"/>
          <w:sz w:val="28"/>
          <w:szCs w:val="28"/>
          <w:lang w:eastAsia="zh-CN"/>
        </w:rPr>
        <w:lastRenderedPageBreak/>
        <w:t>Однако, поскольку наша страна принадлежи</w:t>
      </w:r>
      <w:r>
        <w:rPr>
          <w:rFonts w:cs="Times New Roman"/>
          <w:color w:val="000000" w:themeColor="text1"/>
          <w:sz w:val="28"/>
          <w:szCs w:val="28"/>
          <w:lang w:eastAsia="zh-CN"/>
        </w:rPr>
        <w:t>т к государственной системе государственной собственности на землю, во избежание риска «приватизации» земли срок аренды не может превышать срок земельного договора, а срок земельного договора «второго раунда» должен быть продлен на 30 лет. Следовательно, п</w:t>
      </w:r>
      <w:r>
        <w:rPr>
          <w:rFonts w:cs="Times New Roman"/>
          <w:color w:val="000000" w:themeColor="text1"/>
          <w:sz w:val="28"/>
          <w:szCs w:val="28"/>
          <w:lang w:eastAsia="zh-CN"/>
        </w:rPr>
        <w:t>ри передаче права землепользования необходимо обеспечить, чтобы у лица, передающего право землепользования, было достаточно времени для проведения широкомасштабного землеустройства.</w:t>
      </w:r>
    </w:p>
    <w:p w:rsidR="00C219B0" w:rsidRDefault="00C219B0">
      <w:pPr>
        <w:pStyle w:val="3"/>
        <w:numPr>
          <w:ilvl w:val="2"/>
          <w:numId w:val="0"/>
        </w:numPr>
        <w:rPr>
          <w:rFonts w:cs="Times New Roman"/>
        </w:rPr>
      </w:pPr>
      <w:hyperlink w:anchor="_Toc13415" w:history="1">
        <w:r w:rsidR="00B76975">
          <w:rPr>
            <w:rFonts w:cs="Times New Roman"/>
          </w:rPr>
          <w:t>3.2.2.Стоимость спецификации контракта</w:t>
        </w:r>
        <w:r w:rsidR="00B76975">
          <w:rPr>
            <w:rFonts w:cs="Times New Roman"/>
          </w:rPr>
          <w:tab/>
        </w:r>
      </w:hyperlink>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Что </w:t>
      </w:r>
      <w:r>
        <w:rPr>
          <w:rFonts w:cs="Times New Roman"/>
          <w:color w:val="000000" w:themeColor="text1"/>
          <w:sz w:val="28"/>
          <w:szCs w:val="28"/>
          <w:lang w:eastAsia="zh-CN"/>
        </w:rPr>
        <w:t>касается трансфертной цены прав на землепользование, разные регионы могут отличаться из-за различий в экономическом и социальном развитии. Однако для защиты основных прав и интересов фермеров, с одной стороны, органы местного самоуправления должны учитыват</w:t>
      </w:r>
      <w:r>
        <w:rPr>
          <w:rFonts w:cs="Times New Roman"/>
          <w:color w:val="000000" w:themeColor="text1"/>
          <w:sz w:val="28"/>
          <w:szCs w:val="28"/>
          <w:lang w:eastAsia="zh-CN"/>
        </w:rPr>
        <w:t>ь основные условия местного рынка обращения, надлежащим образом регулировать цены на рынке обращения земли, внедрять систему минимальных цен обращения.</w:t>
      </w:r>
      <w:proofErr w:type="gramStart"/>
      <w:r>
        <w:rPr>
          <w:rFonts w:cs="Times New Roman"/>
          <w:color w:val="000000" w:themeColor="text1"/>
          <w:sz w:val="28"/>
          <w:szCs w:val="28"/>
          <w:lang w:eastAsia="zh-CN"/>
        </w:rPr>
        <w:t xml:space="preserve"> ,</w:t>
      </w:r>
      <w:proofErr w:type="gramEnd"/>
      <w:r>
        <w:rPr>
          <w:rFonts w:cs="Times New Roman"/>
          <w:color w:val="000000" w:themeColor="text1"/>
          <w:sz w:val="28"/>
          <w:szCs w:val="28"/>
          <w:lang w:eastAsia="zh-CN"/>
        </w:rPr>
        <w:t xml:space="preserve"> и защищать основные права и интересы фермеров. С другой стороны, должна быть создана систематическая и</w:t>
      </w:r>
      <w:r>
        <w:rPr>
          <w:rFonts w:cs="Times New Roman"/>
          <w:color w:val="000000" w:themeColor="text1"/>
          <w:sz w:val="28"/>
          <w:szCs w:val="28"/>
          <w:lang w:eastAsia="zh-CN"/>
        </w:rPr>
        <w:t xml:space="preserve"> научная система оценки земельных активов, чтобы в полной мере сыграть решающую роль рыночного механизма в обороте земли и избежать искусственного манипулирования ценой обращения в ущерб фермерам.</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Цена передачи прав на землеустройство является важным факто</w:t>
      </w:r>
      <w:r>
        <w:rPr>
          <w:rFonts w:cs="Times New Roman"/>
          <w:color w:val="000000" w:themeColor="text1"/>
          <w:sz w:val="28"/>
          <w:szCs w:val="28"/>
          <w:lang w:eastAsia="zh-CN"/>
        </w:rPr>
        <w:t xml:space="preserve">ром, влияющим на рынок передачи прав на землепользование. Ядром рынка </w:t>
      </w:r>
      <w:r>
        <w:rPr>
          <w:rFonts w:cs="Times New Roman"/>
          <w:color w:val="000000" w:themeColor="text1"/>
          <w:sz w:val="28"/>
          <w:szCs w:val="28"/>
          <w:lang w:eastAsia="zh-CN"/>
        </w:rPr>
        <w:lastRenderedPageBreak/>
        <w:t>передачи прав на землепользование является ценовой механизм. Следовательно, государство не может ничего сделать в этом процессе. Необходимо отслеживать цены на права землепользования, чт</w:t>
      </w:r>
      <w:r>
        <w:rPr>
          <w:rFonts w:cs="Times New Roman"/>
          <w:color w:val="000000" w:themeColor="text1"/>
          <w:sz w:val="28"/>
          <w:szCs w:val="28"/>
          <w:lang w:eastAsia="zh-CN"/>
        </w:rPr>
        <w:t>обы избежать частых проблем с оборотом прав землепользования, вызванных трансфертными ценами. Правительство вмешалось в цену обращения прав землепользования посредством соответствующих программных документов и способствовало нормальному функционированию це</w:t>
      </w:r>
      <w:r>
        <w:rPr>
          <w:rFonts w:cs="Times New Roman"/>
          <w:color w:val="000000" w:themeColor="text1"/>
          <w:sz w:val="28"/>
          <w:szCs w:val="28"/>
          <w:lang w:eastAsia="zh-CN"/>
        </w:rPr>
        <w:t xml:space="preserve">нового механизма обращения прав землепользования, с </w:t>
      </w:r>
      <w:proofErr w:type="gramStart"/>
      <w:r>
        <w:rPr>
          <w:rFonts w:cs="Times New Roman"/>
          <w:color w:val="000000" w:themeColor="text1"/>
          <w:sz w:val="28"/>
          <w:szCs w:val="28"/>
          <w:lang w:eastAsia="zh-CN"/>
        </w:rPr>
        <w:t>тем</w:t>
      </w:r>
      <w:proofErr w:type="gramEnd"/>
      <w:r>
        <w:rPr>
          <w:rFonts w:cs="Times New Roman"/>
          <w:color w:val="000000" w:themeColor="text1"/>
          <w:sz w:val="28"/>
          <w:szCs w:val="28"/>
          <w:lang w:eastAsia="zh-CN"/>
        </w:rPr>
        <w:t xml:space="preserve"> чтобы защитить интересы реальных фермеров. В 2013 году центральное правительство опубликовало соответствующие документы по совершенствованию системы прав землепользования. Во-первых, необходимо в осно</w:t>
      </w:r>
      <w:r>
        <w:rPr>
          <w:rFonts w:cs="Times New Roman"/>
          <w:color w:val="000000" w:themeColor="text1"/>
          <w:sz w:val="28"/>
          <w:szCs w:val="28"/>
          <w:lang w:eastAsia="zh-CN"/>
        </w:rPr>
        <w:t>вном завершить подтверждение прав договорного управления землей в сельской местности и выдать сертификаты права договорного управления землей в течение пяти годы. После нескольких лет напряженной работы регистрация и выдача свидетельства о праве на земельн</w:t>
      </w:r>
      <w:r>
        <w:rPr>
          <w:rFonts w:cs="Times New Roman"/>
          <w:color w:val="000000" w:themeColor="text1"/>
          <w:sz w:val="28"/>
          <w:szCs w:val="28"/>
          <w:lang w:eastAsia="zh-CN"/>
        </w:rPr>
        <w:t xml:space="preserve">ый участок по контракту на управление были в основном завершены. В соответствии с предпосылкой уточнения площади и площади контрактной земли, принадлежащей сельским жителям, правительство </w:t>
      </w:r>
      <w:proofErr w:type="gramStart"/>
      <w:r>
        <w:rPr>
          <w:rFonts w:cs="Times New Roman"/>
          <w:color w:val="000000" w:themeColor="text1"/>
          <w:sz w:val="28"/>
          <w:szCs w:val="28"/>
          <w:lang w:eastAsia="zh-CN"/>
        </w:rPr>
        <w:t>резюмировало различные каналов и пришел</w:t>
      </w:r>
      <w:proofErr w:type="gramEnd"/>
      <w:r>
        <w:rPr>
          <w:rFonts w:cs="Times New Roman"/>
          <w:color w:val="000000" w:themeColor="text1"/>
          <w:sz w:val="28"/>
          <w:szCs w:val="28"/>
          <w:lang w:eastAsia="zh-CN"/>
        </w:rPr>
        <w:t xml:space="preserve"> к выводу, что это выгодно дл</w:t>
      </w:r>
      <w:r>
        <w:rPr>
          <w:rFonts w:cs="Times New Roman"/>
          <w:color w:val="000000" w:themeColor="text1"/>
          <w:sz w:val="28"/>
          <w:szCs w:val="28"/>
          <w:lang w:eastAsia="zh-CN"/>
        </w:rPr>
        <w:t>я передачи прав на землеустройство. Цена сделки помогает рынку передачи права землепользования установить разумный и эффективный механизм ценообразования, чтобы рынок спонтанно продвигал цену сделки передачи права землепользования, чтобы она была гибкой. В</w:t>
      </w:r>
      <w:r>
        <w:rPr>
          <w:rFonts w:cs="Times New Roman"/>
          <w:color w:val="000000" w:themeColor="text1"/>
          <w:sz w:val="28"/>
          <w:szCs w:val="28"/>
          <w:lang w:eastAsia="zh-CN"/>
        </w:rPr>
        <w:t xml:space="preserve"> процессе </w:t>
      </w:r>
      <w:r>
        <w:rPr>
          <w:rFonts w:cs="Times New Roman"/>
          <w:color w:val="000000" w:themeColor="text1"/>
          <w:sz w:val="28"/>
          <w:szCs w:val="28"/>
          <w:lang w:eastAsia="zh-CN"/>
        </w:rPr>
        <w:lastRenderedPageBreak/>
        <w:t xml:space="preserve">передачи прав на управление землей также следует учитывать влияние фактических условий на цены сделок, например, степень плодородия и бедности земли, а также условия движения транспорта вокруг земли. </w:t>
      </w:r>
      <w:proofErr w:type="gramStart"/>
      <w:r>
        <w:rPr>
          <w:rFonts w:cs="Times New Roman"/>
          <w:color w:val="000000" w:themeColor="text1"/>
          <w:sz w:val="28"/>
          <w:szCs w:val="28"/>
          <w:lang w:eastAsia="zh-CN"/>
        </w:rPr>
        <w:t>«Закон о земельных договорах в сельской местно</w:t>
      </w:r>
      <w:r>
        <w:rPr>
          <w:rFonts w:cs="Times New Roman"/>
          <w:color w:val="000000" w:themeColor="text1"/>
          <w:sz w:val="28"/>
          <w:szCs w:val="28"/>
          <w:lang w:eastAsia="zh-CN"/>
        </w:rPr>
        <w:t>сти» принимает принцип, согласно которому договор может быть заключен путем достижения соглашения о цене между сторонами, что приводит к появлению большого пространства для переговоров о цене для передачи прав на управление землей и споров между двумя стор</w:t>
      </w:r>
      <w:r>
        <w:rPr>
          <w:rFonts w:cs="Times New Roman"/>
          <w:color w:val="000000" w:themeColor="text1"/>
          <w:sz w:val="28"/>
          <w:szCs w:val="28"/>
          <w:lang w:eastAsia="zh-CN"/>
        </w:rPr>
        <w:t>онами из-за цена, которая влияет на оборот прав землеустройства.</w:t>
      </w:r>
      <w:proofErr w:type="gramEnd"/>
      <w:r>
        <w:rPr>
          <w:rFonts w:cs="Times New Roman"/>
          <w:color w:val="000000" w:themeColor="text1"/>
          <w:sz w:val="28"/>
          <w:szCs w:val="28"/>
          <w:lang w:eastAsia="zh-CN"/>
        </w:rPr>
        <w:t xml:space="preserve"> Правительство может знать рынок передачи прав на землеустройство и сформировать набор действенных и простых стандартов оценки цен передачи прав на землепользование, которые подходят для проце</w:t>
      </w:r>
      <w:r>
        <w:rPr>
          <w:rFonts w:cs="Times New Roman"/>
          <w:color w:val="000000" w:themeColor="text1"/>
          <w:sz w:val="28"/>
          <w:szCs w:val="28"/>
          <w:lang w:eastAsia="zh-CN"/>
        </w:rPr>
        <w:t>сса передачи прав землепользования и способствуют передаче прав на управление землей. Этот стандарт оценки может использоваться для определения площади сельскохозяйственных земель. Статус дохода и географическое положение сельскохозяйственных земель в тече</w:t>
      </w:r>
      <w:r>
        <w:rPr>
          <w:rFonts w:cs="Times New Roman"/>
          <w:color w:val="000000" w:themeColor="text1"/>
          <w:sz w:val="28"/>
          <w:szCs w:val="28"/>
          <w:lang w:eastAsia="zh-CN"/>
        </w:rPr>
        <w:t>ние многих лет используются в качестве исходных факторов.</w:t>
      </w:r>
    </w:p>
    <w:bookmarkStart w:id="23" w:name="_Toc14909"/>
    <w:p w:rsidR="00C219B0" w:rsidRDefault="00C219B0">
      <w:pPr>
        <w:pStyle w:val="2"/>
        <w:numPr>
          <w:ilvl w:val="1"/>
          <w:numId w:val="0"/>
        </w:numPr>
        <w:rPr>
          <w:rFonts w:cs="Times New Roman"/>
        </w:rPr>
      </w:pPr>
      <w:r>
        <w:rPr>
          <w:rFonts w:cs="Times New Roman"/>
        </w:rPr>
        <w:fldChar w:fldCharType="begin"/>
      </w:r>
      <w:r w:rsidR="00B76975">
        <w:rPr>
          <w:rFonts w:cs="Times New Roman"/>
        </w:rPr>
        <w:instrText xml:space="preserve"> HYPERLINK \l "_Toc20723" </w:instrText>
      </w:r>
      <w:r>
        <w:rPr>
          <w:rFonts w:cs="Times New Roman"/>
        </w:rPr>
        <w:fldChar w:fldCharType="separate"/>
      </w:r>
      <w:r w:rsidR="00B76975">
        <w:rPr>
          <w:rFonts w:cs="Times New Roman"/>
          <w:lang w:eastAsia="zh-CN"/>
        </w:rPr>
        <w:t>3.4.Структура реализации арендного права землепользования.</w:t>
      </w:r>
      <w:r w:rsidR="00B76975">
        <w:rPr>
          <w:rFonts w:cs="Times New Roman"/>
        </w:rPr>
        <w:tab/>
      </w:r>
      <w:r>
        <w:rPr>
          <w:rFonts w:cs="Times New Roman"/>
        </w:rPr>
        <w:fldChar w:fldCharType="end"/>
      </w:r>
      <w:bookmarkEnd w:id="23"/>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С повышением производительности труда фермеры спрос на финансовые средства для производственного процесса так</w:t>
      </w:r>
      <w:r>
        <w:rPr>
          <w:rFonts w:cs="Times New Roman"/>
          <w:color w:val="000000" w:themeColor="text1"/>
          <w:sz w:val="28"/>
          <w:szCs w:val="28"/>
          <w:lang w:eastAsia="zh-CN"/>
        </w:rPr>
        <w:t xml:space="preserve">же увеличился. Однако, поскольку права на управление земельными контрактами в рамках системы контрактной ответственности домашних хозяйств не допускают </w:t>
      </w:r>
      <w:r>
        <w:rPr>
          <w:rFonts w:cs="Times New Roman"/>
          <w:color w:val="000000" w:themeColor="text1"/>
          <w:sz w:val="28"/>
          <w:szCs w:val="28"/>
          <w:lang w:eastAsia="zh-CN"/>
        </w:rPr>
        <w:lastRenderedPageBreak/>
        <w:t>ипотечных гарантий, фермеры используют ипотечные кредиты для получения прав на управление земельными кон</w:t>
      </w:r>
      <w:r>
        <w:rPr>
          <w:rFonts w:cs="Times New Roman"/>
          <w:color w:val="000000" w:themeColor="text1"/>
          <w:sz w:val="28"/>
          <w:szCs w:val="28"/>
          <w:lang w:eastAsia="zh-CN"/>
        </w:rPr>
        <w:t>трактами. Получение ссуды сложнее</w:t>
      </w:r>
      <w:proofErr w:type="gramStart"/>
      <w:r>
        <w:rPr>
          <w:rFonts w:cs="Times New Roman"/>
          <w:color w:val="000000" w:themeColor="text1"/>
          <w:sz w:val="28"/>
          <w:szCs w:val="28"/>
          <w:lang w:eastAsia="zh-CN"/>
        </w:rPr>
        <w:t>.О</w:t>
      </w:r>
      <w:proofErr w:type="gramEnd"/>
      <w:r>
        <w:rPr>
          <w:rFonts w:cs="Times New Roman"/>
          <w:color w:val="000000" w:themeColor="text1"/>
          <w:sz w:val="28"/>
          <w:szCs w:val="28"/>
          <w:lang w:eastAsia="zh-CN"/>
        </w:rPr>
        <w:t xml:space="preserve">дним из наиболее ценных активов, которыми пользуются фермеры, является право на подрядное землеустройство, которое может не только выполнять функции социального обеспечения, но и получать льготы. В случае разделения прав </w:t>
      </w:r>
      <w:r>
        <w:rPr>
          <w:rFonts w:cs="Times New Roman"/>
          <w:color w:val="000000" w:themeColor="text1"/>
          <w:sz w:val="28"/>
          <w:szCs w:val="28"/>
          <w:lang w:eastAsia="zh-CN"/>
        </w:rPr>
        <w:t>на управление землей, права на управление землей, не имеющие функций социального обеспечения, могут быть заложены для достижения цели использования землей фермерами в обмен на финансирование ссуд, и это не влияет на основные функции прав договорного управл</w:t>
      </w:r>
      <w:r>
        <w:rPr>
          <w:rFonts w:cs="Times New Roman"/>
          <w:color w:val="000000" w:themeColor="text1"/>
          <w:sz w:val="28"/>
          <w:szCs w:val="28"/>
          <w:lang w:eastAsia="zh-CN"/>
        </w:rPr>
        <w:t>ения землей</w:t>
      </w:r>
      <w:proofErr w:type="gramStart"/>
      <w:r>
        <w:rPr>
          <w:rFonts w:cs="Times New Roman"/>
          <w:color w:val="000000" w:themeColor="text1"/>
          <w:sz w:val="28"/>
          <w:szCs w:val="28"/>
          <w:lang w:eastAsia="zh-CN"/>
        </w:rPr>
        <w:t>.М</w:t>
      </w:r>
      <w:proofErr w:type="gramEnd"/>
      <w:r>
        <w:rPr>
          <w:rFonts w:cs="Times New Roman"/>
          <w:color w:val="000000" w:themeColor="text1"/>
          <w:sz w:val="28"/>
          <w:szCs w:val="28"/>
          <w:lang w:eastAsia="zh-CN"/>
        </w:rPr>
        <w:t>еханизм ипотечного гарантирования прав на управление землей должен основываться на подтверждении и выдаче прав на управление землей, определять предмет прав управления землей, объем и продолжительность управления землей, а также разъяснять пра</w:t>
      </w:r>
      <w:r>
        <w:rPr>
          <w:rFonts w:cs="Times New Roman"/>
          <w:color w:val="000000" w:themeColor="text1"/>
          <w:sz w:val="28"/>
          <w:szCs w:val="28"/>
          <w:lang w:eastAsia="zh-CN"/>
        </w:rPr>
        <w:t>ва и обязанности держателей прав на управление землей</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ч</w:t>
      </w:r>
      <w:proofErr w:type="gramEnd"/>
      <w:r>
        <w:rPr>
          <w:rFonts w:cs="Times New Roman"/>
          <w:color w:val="000000" w:themeColor="text1"/>
          <w:sz w:val="28"/>
          <w:szCs w:val="28"/>
          <w:lang w:eastAsia="zh-CN"/>
        </w:rPr>
        <w:t>тобы заложить основу для последующих гарантий.</w:t>
      </w:r>
    </w:p>
    <w:p w:rsidR="00C219B0" w:rsidRDefault="00B76975">
      <w:pPr>
        <w:spacing w:line="360" w:lineRule="auto"/>
        <w:rPr>
          <w:rFonts w:cs="Times New Roman"/>
          <w:color w:val="000000" w:themeColor="text1"/>
          <w:sz w:val="28"/>
          <w:szCs w:val="28"/>
          <w:lang w:eastAsia="zh-CN"/>
        </w:rPr>
      </w:pPr>
      <w:r>
        <w:rPr>
          <w:rFonts w:cs="Times New Roman"/>
          <w:color w:val="000000" w:themeColor="text1"/>
          <w:sz w:val="28"/>
          <w:szCs w:val="28"/>
          <w:lang w:eastAsia="zh-CN"/>
        </w:rPr>
        <w:t>Способы ипотеки права землеустройства</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После выяснения правовой природы права землепользования, согласно соответствующим положениям о реализации права на </w:t>
      </w:r>
      <w:r>
        <w:rPr>
          <w:rFonts w:cs="Times New Roman"/>
          <w:color w:val="000000" w:themeColor="text1"/>
          <w:sz w:val="28"/>
          <w:szCs w:val="28"/>
          <w:lang w:eastAsia="zh-CN"/>
        </w:rPr>
        <w:t xml:space="preserve">ипотеку в действующем законодательстве о собственности и других соответствующих законах, существует четыре типа реализации ипотеки права землепользования: Достичь консенсуса по реализации права землеустройства </w:t>
      </w:r>
      <w:r>
        <w:rPr>
          <w:rFonts w:cs="Times New Roman"/>
          <w:color w:val="000000" w:themeColor="text1"/>
          <w:sz w:val="28"/>
          <w:szCs w:val="28"/>
          <w:lang w:eastAsia="zh-CN"/>
        </w:rPr>
        <w:lastRenderedPageBreak/>
        <w:t>ипотеки. По истечении срока погашения долга за</w:t>
      </w:r>
      <w:r>
        <w:rPr>
          <w:rFonts w:cs="Times New Roman"/>
          <w:color w:val="000000" w:themeColor="text1"/>
          <w:sz w:val="28"/>
          <w:szCs w:val="28"/>
          <w:lang w:eastAsia="zh-CN"/>
        </w:rPr>
        <w:t xml:space="preserve">логодержатель, долг которого не был погашен, может договориться с залогодателем о продаже заложенного имущества, тем самым отдав приоритет компенсации соответствующего дохода. Второй способ судебного разбирательства. Согласно положениям статьи 53 Закона о </w:t>
      </w:r>
      <w:r>
        <w:rPr>
          <w:rFonts w:cs="Times New Roman"/>
          <w:color w:val="000000" w:themeColor="text1"/>
          <w:sz w:val="28"/>
          <w:szCs w:val="28"/>
          <w:lang w:eastAsia="zh-CN"/>
        </w:rPr>
        <w:t>собственности: «Если залогодержатель и залогодатель не достигают соглашения об отчуждении, они могут подать иск о реализации ипотеки». Третий - подать заявление о реализации обеспечительного вещного права. Согласно статье 196 Гражданско-процессуального зак</w:t>
      </w:r>
      <w:r>
        <w:rPr>
          <w:rFonts w:cs="Times New Roman"/>
          <w:color w:val="000000" w:themeColor="text1"/>
          <w:sz w:val="28"/>
          <w:szCs w:val="28"/>
          <w:lang w:eastAsia="zh-CN"/>
        </w:rPr>
        <w:t>она Китайской Народной Республики, в случае невозможности достижения соглашения залогодержатель может напрямую подать заявку на получение обеспечительного вещного права</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в</w:t>
      </w:r>
      <w:proofErr w:type="gramEnd"/>
      <w:r>
        <w:rPr>
          <w:rFonts w:cs="Times New Roman"/>
          <w:color w:val="000000" w:themeColor="text1"/>
          <w:sz w:val="28"/>
          <w:szCs w:val="28"/>
          <w:lang w:eastAsia="zh-CN"/>
        </w:rPr>
        <w:t xml:space="preserve"> основной народный суд, в котором находится заложенное имущество. Что касается двух п</w:t>
      </w:r>
      <w:r>
        <w:rPr>
          <w:rFonts w:cs="Times New Roman"/>
          <w:color w:val="000000" w:themeColor="text1"/>
          <w:sz w:val="28"/>
          <w:szCs w:val="28"/>
          <w:lang w:eastAsia="zh-CN"/>
        </w:rPr>
        <w:t>роцедур государственной помощи, залогодержатель имеет право выбора. Первая процедура является сложной и длительной, но вступившее в силу судебное решение имеет определенность и исковую силу и не может быть отменено без процедуры судебного надзора; последня</w:t>
      </w:r>
      <w:r>
        <w:rPr>
          <w:rFonts w:cs="Times New Roman"/>
          <w:color w:val="000000" w:themeColor="text1"/>
          <w:sz w:val="28"/>
          <w:szCs w:val="28"/>
          <w:lang w:eastAsia="zh-CN"/>
        </w:rPr>
        <w:t>я процедура является простой и быстрой</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н</w:t>
      </w:r>
      <w:proofErr w:type="gramEnd"/>
      <w:r>
        <w:rPr>
          <w:rFonts w:cs="Times New Roman"/>
          <w:color w:val="000000" w:themeColor="text1"/>
          <w:sz w:val="28"/>
          <w:szCs w:val="28"/>
          <w:lang w:eastAsia="zh-CN"/>
        </w:rPr>
        <w:t>о действующее постановление имеет только силу исполнения без силы определенности и подвержено возражениям со стороны контрагента и заинтересованных сторон. Четвертый - это арбитраж споров о праве договорного управле</w:t>
      </w:r>
      <w:r>
        <w:rPr>
          <w:rFonts w:cs="Times New Roman"/>
          <w:color w:val="000000" w:themeColor="text1"/>
          <w:sz w:val="28"/>
          <w:szCs w:val="28"/>
          <w:lang w:eastAsia="zh-CN"/>
        </w:rPr>
        <w:t>ния землей в сельской местности.</w:t>
      </w:r>
      <w:r>
        <w:rPr>
          <w:rStyle w:val="af3"/>
          <w:rFonts w:cs="Times New Roman"/>
          <w:color w:val="000000" w:themeColor="text1"/>
          <w:sz w:val="28"/>
          <w:szCs w:val="28"/>
          <w:lang w:val="en-US" w:eastAsia="zh-CN"/>
        </w:rPr>
        <w:footnoteReference w:id="29"/>
      </w:r>
      <w:r>
        <w:rPr>
          <w:rFonts w:cs="Times New Roman"/>
          <w:color w:val="000000" w:themeColor="text1"/>
          <w:sz w:val="28"/>
          <w:szCs w:val="28"/>
          <w:lang w:eastAsia="zh-CN"/>
        </w:rPr>
        <w:t xml:space="preserve"> Реализация ипотеки права землепользования, по сути, </w:t>
      </w:r>
      <w:r>
        <w:rPr>
          <w:rFonts w:cs="Times New Roman"/>
          <w:color w:val="000000" w:themeColor="text1"/>
          <w:sz w:val="28"/>
          <w:szCs w:val="28"/>
          <w:lang w:eastAsia="zh-CN"/>
        </w:rPr>
        <w:lastRenderedPageBreak/>
        <w:t>представляет собой передачу кредитору права землепользования по договору. Согласно статье 2 Закона Китайской Народной Республики о посредничестве и арбитраже споров, связ</w:t>
      </w:r>
      <w:r>
        <w:rPr>
          <w:rFonts w:cs="Times New Roman"/>
          <w:color w:val="000000" w:themeColor="text1"/>
          <w:sz w:val="28"/>
          <w:szCs w:val="28"/>
          <w:lang w:eastAsia="zh-CN"/>
        </w:rPr>
        <w:t xml:space="preserve">анных с контрактной эксплуатацией земли, споры, связанные с контрактным управлением землей в сельской местности, включают: аренда, обмен, передача и владение акциями ". Что касается метода реализации ипотечных прав, в соответствии с положениями статьи 195 </w:t>
      </w:r>
      <w:r>
        <w:rPr>
          <w:rFonts w:cs="Times New Roman"/>
          <w:color w:val="000000" w:themeColor="text1"/>
          <w:sz w:val="28"/>
          <w:szCs w:val="28"/>
          <w:lang w:eastAsia="zh-CN"/>
        </w:rPr>
        <w:t>Закона о правах собственности, реализация ипотечных прав на управление землей может осуществляться с использованием методов дисконтирования, проведения аукционов и продажи заложенного имущества. Кроме того, в марте 2016 года Народный банк Китая, Комиссия п</w:t>
      </w:r>
      <w:r>
        <w:rPr>
          <w:rFonts w:cs="Times New Roman"/>
          <w:color w:val="000000" w:themeColor="text1"/>
          <w:sz w:val="28"/>
          <w:szCs w:val="28"/>
          <w:lang w:eastAsia="zh-CN"/>
        </w:rPr>
        <w:t>о регулированию банковской деятельности Китая и Комиссия по регулированию страховой деятельности Китая совместно выпустили «Временные меры для пилотной программы ипотечных ссуд на право пользования землей, зарезервированной в сельской местности»</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r>
        <w:rPr>
          <w:rStyle w:val="af3"/>
          <w:rFonts w:cs="Times New Roman"/>
          <w:color w:val="000000" w:themeColor="text1"/>
          <w:sz w:val="28"/>
          <w:szCs w:val="28"/>
          <w:lang w:val="en-US" w:eastAsia="zh-CN"/>
        </w:rPr>
        <w:footnoteReference w:id="30"/>
      </w:r>
      <w:proofErr w:type="gramStart"/>
      <w:r>
        <w:rPr>
          <w:rFonts w:cs="Times New Roman"/>
          <w:color w:val="000000" w:themeColor="text1"/>
          <w:sz w:val="28"/>
          <w:szCs w:val="28"/>
          <w:lang w:eastAsia="zh-CN"/>
        </w:rPr>
        <w:t>п</w:t>
      </w:r>
      <w:proofErr w:type="gramEnd"/>
      <w:r>
        <w:rPr>
          <w:rFonts w:cs="Times New Roman"/>
          <w:color w:val="000000" w:themeColor="text1"/>
          <w:sz w:val="28"/>
          <w:szCs w:val="28"/>
          <w:lang w:eastAsia="zh-CN"/>
        </w:rPr>
        <w:t>огашени</w:t>
      </w:r>
      <w:r>
        <w:rPr>
          <w:rFonts w:cs="Times New Roman"/>
          <w:color w:val="000000" w:themeColor="text1"/>
          <w:sz w:val="28"/>
          <w:szCs w:val="28"/>
          <w:lang w:eastAsia="zh-CN"/>
        </w:rPr>
        <w:t>е, передача соглашения, листинг торговой платформы и рециркуляция принимаются в соответствии с законом для реализации залога, и выручка от продажи залога должна быть выплачена в первую очередь кредитором ".</w:t>
      </w:r>
    </w:p>
    <w:p w:rsidR="00C219B0" w:rsidRDefault="00B76975">
      <w:pPr>
        <w:spacing w:line="360" w:lineRule="auto"/>
        <w:rPr>
          <w:rFonts w:cs="Times New Roman"/>
          <w:color w:val="000000" w:themeColor="text1"/>
          <w:sz w:val="28"/>
          <w:szCs w:val="28"/>
          <w:lang w:eastAsia="zh-CN"/>
        </w:rPr>
      </w:pPr>
      <w:r>
        <w:rPr>
          <w:rFonts w:cs="Times New Roman"/>
          <w:color w:val="000000" w:themeColor="text1"/>
          <w:sz w:val="28"/>
          <w:szCs w:val="28"/>
          <w:lang w:eastAsia="zh-CN"/>
        </w:rPr>
        <w:t>Соответствующие субъекты права землеустройства ип</w:t>
      </w:r>
      <w:r>
        <w:rPr>
          <w:rFonts w:cs="Times New Roman"/>
          <w:color w:val="000000" w:themeColor="text1"/>
          <w:sz w:val="28"/>
          <w:szCs w:val="28"/>
          <w:lang w:eastAsia="zh-CN"/>
        </w:rPr>
        <w:t>отеки</w:t>
      </w:r>
    </w:p>
    <w:p w:rsidR="00C219B0" w:rsidRDefault="00B76975">
      <w:pPr>
        <w:spacing w:line="360" w:lineRule="auto"/>
        <w:ind w:firstLine="709"/>
        <w:jc w:val="both"/>
        <w:rPr>
          <w:rFonts w:cs="Times New Roman"/>
          <w:color w:val="000000" w:themeColor="text1"/>
          <w:sz w:val="28"/>
          <w:szCs w:val="28"/>
          <w:lang w:eastAsia="zh-CN"/>
        </w:rPr>
      </w:pPr>
      <w:proofErr w:type="gramStart"/>
      <w:r>
        <w:rPr>
          <w:rFonts w:cs="Times New Roman"/>
          <w:color w:val="000000" w:themeColor="text1"/>
          <w:sz w:val="28"/>
          <w:szCs w:val="28"/>
          <w:lang w:eastAsia="zh-CN"/>
        </w:rPr>
        <w:lastRenderedPageBreak/>
        <w:t>Из анализа коннотации «права управления землей по контракту» в «Руководящих заключениях по пилотным заключениям по развитию права управления землей в сельской местности и ипотечного кредитования права фермеров на жилищную собственность» в Государстве</w:t>
      </w:r>
      <w:r>
        <w:rPr>
          <w:rFonts w:cs="Times New Roman"/>
          <w:color w:val="000000" w:themeColor="text1"/>
          <w:sz w:val="28"/>
          <w:szCs w:val="28"/>
          <w:lang w:eastAsia="zh-CN"/>
        </w:rPr>
        <w:t>нном совете, это может быть выраженные в двух различных формах юридических прав: когда фермер получает контракт на самостоятельную деятельность, право управлять землей по контракту принадлежит фермеру.</w:t>
      </w:r>
      <w:proofErr w:type="gramEnd"/>
      <w:r>
        <w:rPr>
          <w:rFonts w:cs="Times New Roman"/>
          <w:color w:val="000000" w:themeColor="text1"/>
          <w:sz w:val="28"/>
          <w:szCs w:val="28"/>
          <w:lang w:eastAsia="zh-CN"/>
        </w:rPr>
        <w:t xml:space="preserve"> В настоящее время залогодателем финансирующей организа</w:t>
      </w:r>
      <w:r>
        <w:rPr>
          <w:rFonts w:cs="Times New Roman"/>
          <w:color w:val="000000" w:themeColor="text1"/>
          <w:sz w:val="28"/>
          <w:szCs w:val="28"/>
          <w:lang w:eastAsia="zh-CN"/>
        </w:rPr>
        <w:t>ции может быть только сам фермер, и правильным выражением по-прежнему является право на договорное управление землей. Нет необходимости в дальнейшем различать землю как право договора на землю и землеустройство. Предметом ипотеки может быть только право на</w:t>
      </w:r>
      <w:r>
        <w:rPr>
          <w:rFonts w:cs="Times New Roman"/>
          <w:color w:val="000000" w:themeColor="text1"/>
          <w:sz w:val="28"/>
          <w:szCs w:val="28"/>
          <w:lang w:eastAsia="zh-CN"/>
        </w:rPr>
        <w:t xml:space="preserve"> договорное управление землей</w:t>
      </w:r>
      <w:proofErr w:type="gramStart"/>
      <w:r>
        <w:rPr>
          <w:rFonts w:cs="Times New Roman"/>
          <w:color w:val="000000" w:themeColor="text1"/>
          <w:sz w:val="28"/>
          <w:szCs w:val="28"/>
          <w:lang w:eastAsia="zh-CN"/>
        </w:rPr>
        <w:t>.К</w:t>
      </w:r>
      <w:proofErr w:type="gramEnd"/>
      <w:r>
        <w:rPr>
          <w:rFonts w:cs="Times New Roman"/>
          <w:color w:val="000000" w:themeColor="text1"/>
          <w:sz w:val="28"/>
          <w:szCs w:val="28"/>
          <w:lang w:eastAsia="zh-CN"/>
        </w:rPr>
        <w:t>огда землей по контракту управляют другие субъекты сельскохозяйственного бизнеса, выражением прав являются операционные права владельца сельскохозяйственного предприятия. В настоящее время залогодателем финансовой организации</w:t>
      </w:r>
      <w:r>
        <w:rPr>
          <w:rFonts w:cs="Times New Roman"/>
          <w:color w:val="000000" w:themeColor="text1"/>
          <w:sz w:val="28"/>
          <w:szCs w:val="28"/>
          <w:lang w:eastAsia="zh-CN"/>
        </w:rPr>
        <w:t xml:space="preserve"> могут быть только другие земельные операторы, и эти операторы обычно работают в сельском хозяйстве. конкурентоспособные профессиональные большие домашние хозяйства, семейные фермы, фермерские кооперативы, сельскохозяйственные предприятия и т. д. в этой об</w:t>
      </w:r>
      <w:r>
        <w:rPr>
          <w:rFonts w:cs="Times New Roman"/>
          <w:color w:val="000000" w:themeColor="text1"/>
          <w:sz w:val="28"/>
          <w:szCs w:val="28"/>
          <w:lang w:eastAsia="zh-CN"/>
        </w:rPr>
        <w:t>ласти</w:t>
      </w:r>
      <w:proofErr w:type="gramStart"/>
      <w:r>
        <w:rPr>
          <w:rFonts w:cs="Times New Roman"/>
          <w:color w:val="000000" w:themeColor="text1"/>
          <w:sz w:val="28"/>
          <w:szCs w:val="28"/>
          <w:lang w:eastAsia="zh-CN"/>
        </w:rPr>
        <w:t>.Т</w:t>
      </w:r>
      <w:proofErr w:type="gramEnd"/>
      <w:r>
        <w:rPr>
          <w:rFonts w:cs="Times New Roman"/>
          <w:color w:val="000000" w:themeColor="text1"/>
          <w:sz w:val="28"/>
          <w:szCs w:val="28"/>
          <w:lang w:eastAsia="zh-CN"/>
        </w:rPr>
        <w:t xml:space="preserve">акое разделение залогодателей неизбежно приведет к практической проблеме. В процессе ипотечной ссуды залогодатели с разным статусом неизбежно будут производить разные эффекты. Обычные семейные фермеры с богатым </w:t>
      </w:r>
      <w:r>
        <w:rPr>
          <w:rFonts w:cs="Times New Roman"/>
          <w:color w:val="000000" w:themeColor="text1"/>
          <w:sz w:val="28"/>
          <w:szCs w:val="28"/>
          <w:lang w:eastAsia="zh-CN"/>
        </w:rPr>
        <w:lastRenderedPageBreak/>
        <w:t>опытом посадки и новые посевы с опреде</w:t>
      </w:r>
      <w:r>
        <w:rPr>
          <w:rFonts w:cs="Times New Roman"/>
          <w:color w:val="000000" w:themeColor="text1"/>
          <w:sz w:val="28"/>
          <w:szCs w:val="28"/>
          <w:lang w:eastAsia="zh-CN"/>
        </w:rPr>
        <w:t>ленным капиталом и масштабом. - это различия между сельскохозяйственным персоналом, и это различие отражается в степени востребованности сценариев сельскохозяйственного производства и степени зависимости от земли</w:t>
      </w:r>
      <w:proofErr w:type="gramStart"/>
      <w:r>
        <w:rPr>
          <w:rFonts w:cs="Times New Roman"/>
          <w:color w:val="000000" w:themeColor="text1"/>
          <w:sz w:val="28"/>
          <w:szCs w:val="28"/>
          <w:lang w:eastAsia="zh-CN"/>
        </w:rPr>
        <w:t>.В</w:t>
      </w:r>
      <w:proofErr w:type="gramEnd"/>
      <w:r>
        <w:rPr>
          <w:rFonts w:cs="Times New Roman"/>
          <w:color w:val="000000" w:themeColor="text1"/>
          <w:sz w:val="28"/>
          <w:szCs w:val="28"/>
          <w:lang w:eastAsia="zh-CN"/>
        </w:rPr>
        <w:t xml:space="preserve"> соответствии со статьей 14 «Меры по управ</w:t>
      </w:r>
      <w:r>
        <w:rPr>
          <w:rFonts w:cs="Times New Roman"/>
          <w:color w:val="000000" w:themeColor="text1"/>
          <w:sz w:val="28"/>
          <w:szCs w:val="28"/>
          <w:lang w:eastAsia="zh-CN"/>
        </w:rPr>
        <w:t>лению фермерскими ссудами» Китайской комиссии по регулированию банковской деятельности, фермерские ссуды делятся на две категории: фермерские производственные и операционные ссуды и ссуды на потребление фермерам. Очевидно, что по сравнению с обычными ферме</w:t>
      </w:r>
      <w:r>
        <w:rPr>
          <w:rFonts w:cs="Times New Roman"/>
          <w:color w:val="000000" w:themeColor="text1"/>
          <w:sz w:val="28"/>
          <w:szCs w:val="28"/>
          <w:lang w:eastAsia="zh-CN"/>
        </w:rPr>
        <w:t>рами банки и другие финансовые учреждения более склонны сотрудничать с крупными бизнес-домохозяйствами для обработки ипотечных прав на управление землей</w:t>
      </w:r>
      <w:proofErr w:type="gramStart"/>
      <w:r>
        <w:rPr>
          <w:rFonts w:cs="Times New Roman"/>
          <w:color w:val="000000" w:themeColor="text1"/>
          <w:sz w:val="28"/>
          <w:szCs w:val="28"/>
          <w:lang w:eastAsia="zh-CN"/>
        </w:rPr>
        <w:t>.П</w:t>
      </w:r>
      <w:proofErr w:type="gramEnd"/>
      <w:r>
        <w:rPr>
          <w:rFonts w:cs="Times New Roman"/>
          <w:color w:val="000000" w:themeColor="text1"/>
          <w:sz w:val="28"/>
          <w:szCs w:val="28"/>
          <w:lang w:eastAsia="zh-CN"/>
        </w:rPr>
        <w:t xml:space="preserve">оэтому банки и другие финансовые учреждения должны уточнить типы и улучшить цели социальных услуг для </w:t>
      </w:r>
      <w:r>
        <w:rPr>
          <w:rFonts w:cs="Times New Roman"/>
          <w:color w:val="000000" w:themeColor="text1"/>
          <w:sz w:val="28"/>
          <w:szCs w:val="28"/>
          <w:lang w:eastAsia="zh-CN"/>
        </w:rPr>
        <w:t>решения проблем ипотечного финансирования обычных фермеров и разрешения финансовых конфликтов между крупными и мелкими фермерами.Что касается залогодержателя, то с точки зрения судебного разбирательства по ипотеке с правами на управление землей, залогодерж</w:t>
      </w:r>
      <w:r>
        <w:rPr>
          <w:rFonts w:cs="Times New Roman"/>
          <w:color w:val="000000" w:themeColor="text1"/>
          <w:sz w:val="28"/>
          <w:szCs w:val="28"/>
          <w:lang w:eastAsia="zh-CN"/>
        </w:rPr>
        <w:t xml:space="preserve">атель ограничен банками и другими финансовыми учреждениями. Его преимущество заключается в стандартизации и большом количестве средств, но существует множество ограничений по условиям, и с ним трудно успешно справиться. </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После того, как право землепользова</w:t>
      </w:r>
      <w:r>
        <w:rPr>
          <w:rFonts w:cs="Times New Roman"/>
          <w:color w:val="000000" w:themeColor="text1"/>
          <w:sz w:val="28"/>
          <w:szCs w:val="28"/>
          <w:lang w:eastAsia="zh-CN"/>
        </w:rPr>
        <w:t xml:space="preserve">ния реализовало функцию ипотеки, после того, как право землепользования предоставляет ипотечные и обеспечительные права, хотя политическое требование состоит в том, чтобы </w:t>
      </w:r>
      <w:r>
        <w:rPr>
          <w:rFonts w:cs="Times New Roman"/>
          <w:color w:val="000000" w:themeColor="text1"/>
          <w:sz w:val="28"/>
          <w:szCs w:val="28"/>
          <w:lang w:eastAsia="zh-CN"/>
        </w:rPr>
        <w:lastRenderedPageBreak/>
        <w:t>разрешить закладывать право землепользования, в реальной ситуации владелец права земл</w:t>
      </w:r>
      <w:r>
        <w:rPr>
          <w:rFonts w:cs="Times New Roman"/>
          <w:color w:val="000000" w:themeColor="text1"/>
          <w:sz w:val="28"/>
          <w:szCs w:val="28"/>
          <w:lang w:eastAsia="zh-CN"/>
        </w:rPr>
        <w:t>епользования не планируйте закладывать право землепользования для финансирования</w:t>
      </w:r>
      <w:proofErr w:type="gramStart"/>
      <w:r>
        <w:rPr>
          <w:rFonts w:cs="Times New Roman"/>
          <w:color w:val="000000" w:themeColor="text1"/>
          <w:sz w:val="28"/>
          <w:szCs w:val="28"/>
          <w:lang w:eastAsia="zh-CN"/>
        </w:rPr>
        <w:t xml:space="preserve"> Ч</w:t>
      </w:r>
      <w:proofErr w:type="gramEnd"/>
      <w:r>
        <w:rPr>
          <w:rFonts w:cs="Times New Roman"/>
          <w:color w:val="000000" w:themeColor="text1"/>
          <w:sz w:val="28"/>
          <w:szCs w:val="28"/>
          <w:lang w:eastAsia="zh-CN"/>
        </w:rPr>
        <w:t>тобы иметь дело с производством и жизнью, это часто бывает в чрезвычайных ситуациях, таких как нехватка капитала, стихийные бедствия, плохие рыночные условия и ипотека прав з</w:t>
      </w:r>
      <w:r>
        <w:rPr>
          <w:rFonts w:cs="Times New Roman"/>
          <w:color w:val="000000" w:themeColor="text1"/>
          <w:sz w:val="28"/>
          <w:szCs w:val="28"/>
          <w:lang w:eastAsia="zh-CN"/>
        </w:rPr>
        <w:t>емлепользования. Таким образом, залогодержатель права землепользования больше не является финансовым учреждением. Это может быть физическое лицо или общая организация</w:t>
      </w:r>
      <w:proofErr w:type="gramStart"/>
      <w:r>
        <w:rPr>
          <w:rFonts w:cs="Times New Roman"/>
          <w:color w:val="000000" w:themeColor="text1"/>
          <w:sz w:val="28"/>
          <w:szCs w:val="28"/>
          <w:lang w:eastAsia="zh-CN"/>
        </w:rPr>
        <w:t>.К</w:t>
      </w:r>
      <w:proofErr w:type="gramEnd"/>
      <w:r>
        <w:rPr>
          <w:rFonts w:cs="Times New Roman"/>
          <w:color w:val="000000" w:themeColor="text1"/>
          <w:sz w:val="28"/>
          <w:szCs w:val="28"/>
          <w:lang w:eastAsia="zh-CN"/>
        </w:rPr>
        <w:t>роме того, в случае контргарантий, предусмотренных статьей 4 «Закона о гарантиях Китайск</w:t>
      </w:r>
      <w:r>
        <w:rPr>
          <w:rFonts w:cs="Times New Roman"/>
          <w:color w:val="000000" w:themeColor="text1"/>
          <w:sz w:val="28"/>
          <w:szCs w:val="28"/>
          <w:lang w:eastAsia="zh-CN"/>
        </w:rPr>
        <w:t>ой Народной Республики», то есть «третья сторона предоставляет кредитору гарантию должника и может потребовать от должника для предоставления встречной гарантии ». Если обычные физические лица или обычные корпоративные юридические лица становятся залогодер</w:t>
      </w:r>
      <w:r>
        <w:rPr>
          <w:rFonts w:cs="Times New Roman"/>
          <w:color w:val="000000" w:themeColor="text1"/>
          <w:sz w:val="28"/>
          <w:szCs w:val="28"/>
          <w:lang w:eastAsia="zh-CN"/>
        </w:rPr>
        <w:t>жателем, могут возникнуть две проблемы: одна состоит в том, что это может вызвать частое возникновение ростовщичества; другая - в том, что это приведет к частным продажам земли под залог ипотечной гарантии. Следует понимать, что передача и ипотека прав зем</w:t>
      </w:r>
      <w:r>
        <w:rPr>
          <w:rFonts w:cs="Times New Roman"/>
          <w:color w:val="000000" w:themeColor="text1"/>
          <w:sz w:val="28"/>
          <w:szCs w:val="28"/>
          <w:lang w:eastAsia="zh-CN"/>
        </w:rPr>
        <w:t>лепользования призвана решить проблему, заключающуюся в том, что сельскохозяйственные производители, работающие по контракту, могут расширить свою деятельность и решить проблему нехватки операционных средств. Финансирование ипотеки прав на управление земле</w:t>
      </w:r>
      <w:r>
        <w:rPr>
          <w:rFonts w:cs="Times New Roman"/>
          <w:color w:val="000000" w:themeColor="text1"/>
          <w:sz w:val="28"/>
          <w:szCs w:val="28"/>
          <w:lang w:eastAsia="zh-CN"/>
        </w:rPr>
        <w:t xml:space="preserve">й должно включать специальные фонды для сельскохозяйственного производства и операция. Несмотря на то, что реализация ипотеки прав землепользования </w:t>
      </w:r>
      <w:r>
        <w:rPr>
          <w:rFonts w:cs="Times New Roman"/>
          <w:color w:val="000000" w:themeColor="text1"/>
          <w:sz w:val="28"/>
          <w:szCs w:val="28"/>
          <w:lang w:eastAsia="zh-CN"/>
        </w:rPr>
        <w:lastRenderedPageBreak/>
        <w:t xml:space="preserve">является неопределенной, потенциальные риски передачи земли в форме контракта все еще существуют. Учитывая, </w:t>
      </w:r>
      <w:r>
        <w:rPr>
          <w:rFonts w:cs="Times New Roman"/>
          <w:color w:val="000000" w:themeColor="text1"/>
          <w:sz w:val="28"/>
          <w:szCs w:val="28"/>
          <w:lang w:eastAsia="zh-CN"/>
        </w:rPr>
        <w:t>что нынешняя сельская правовая система в моей стране все еще относительно слаба, а реализация ипотечных прав на управление земельными ресурсами все еще находится в зачаточном состоянии, предстоит еще пройти долгий путь, прежде чем будет реализована рыночна</w:t>
      </w:r>
      <w:r>
        <w:rPr>
          <w:rFonts w:cs="Times New Roman"/>
          <w:color w:val="000000" w:themeColor="text1"/>
          <w:sz w:val="28"/>
          <w:szCs w:val="28"/>
          <w:lang w:eastAsia="zh-CN"/>
        </w:rPr>
        <w:t>я реализация ипотечных прав на управление. Следовательно, по-прежнему необходимо быть очень осторожным в регулировании ипотекодержателя, и на этом этапе очень необходимо ограничить ипотекодержателя банками и другими финансовыми учреждениями.</w:t>
      </w:r>
    </w:p>
    <w:p w:rsidR="00C219B0" w:rsidRDefault="00B76975">
      <w:pPr>
        <w:spacing w:line="360" w:lineRule="auto"/>
        <w:ind w:firstLine="709"/>
        <w:jc w:val="center"/>
        <w:rPr>
          <w:rFonts w:cs="Times New Roman"/>
          <w:color w:val="000000" w:themeColor="text1"/>
          <w:sz w:val="28"/>
          <w:szCs w:val="28"/>
          <w:lang w:eastAsia="zh-CN"/>
        </w:rPr>
      </w:pPr>
      <w:r>
        <w:rPr>
          <w:rFonts w:cs="Times New Roman"/>
          <w:color w:val="000000" w:themeColor="text1"/>
          <w:sz w:val="28"/>
          <w:szCs w:val="28"/>
          <w:lang w:eastAsia="zh-CN"/>
        </w:rPr>
        <w:t xml:space="preserve">Осуществление </w:t>
      </w:r>
      <w:r>
        <w:rPr>
          <w:rFonts w:cs="Times New Roman"/>
          <w:color w:val="000000" w:themeColor="text1"/>
          <w:sz w:val="28"/>
          <w:szCs w:val="28"/>
          <w:lang w:eastAsia="zh-CN"/>
        </w:rPr>
        <w:t>ипотеки прав землеустройства</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На данном этапе, каким бы методом ни было распорядиться заложенным имуществом, его основная цель - реализовать в конечном итоге право ипотеки.</w:t>
      </w:r>
      <w:r>
        <w:rPr>
          <w:rStyle w:val="af3"/>
          <w:rFonts w:cs="Times New Roman"/>
          <w:color w:val="000000" w:themeColor="text1"/>
          <w:sz w:val="28"/>
          <w:szCs w:val="28"/>
          <w:lang w:val="en-US" w:eastAsia="zh-CN"/>
        </w:rPr>
        <w:footnoteReference w:id="31"/>
      </w:r>
      <w:r>
        <w:rPr>
          <w:rFonts w:cs="Times New Roman"/>
          <w:color w:val="000000" w:themeColor="text1"/>
          <w:sz w:val="28"/>
          <w:szCs w:val="28"/>
          <w:lang w:eastAsia="zh-CN"/>
        </w:rPr>
        <w:t xml:space="preserve"> Следовательно, при реализации прав землепользования следует обратить внимание на не</w:t>
      </w:r>
      <w:r>
        <w:rPr>
          <w:rFonts w:cs="Times New Roman"/>
          <w:color w:val="000000" w:themeColor="text1"/>
          <w:sz w:val="28"/>
          <w:szCs w:val="28"/>
          <w:lang w:eastAsia="zh-CN"/>
        </w:rPr>
        <w:t>сколько вопросов и внести конкретные улучшения в соответствующие вопросы.</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Во-первых, реализация ипотеки на право землепользования не должна предусматривать приоритет членов коллективных хозяйственных организаций. Некоторые ученые утверждают, что при реализ</w:t>
      </w:r>
      <w:r>
        <w:rPr>
          <w:rFonts w:cs="Times New Roman"/>
          <w:color w:val="000000" w:themeColor="text1"/>
          <w:sz w:val="28"/>
          <w:szCs w:val="28"/>
          <w:lang w:eastAsia="zh-CN"/>
        </w:rPr>
        <w:t xml:space="preserve">ации ипотеки </w:t>
      </w:r>
      <w:r>
        <w:rPr>
          <w:rFonts w:cs="Times New Roman"/>
          <w:color w:val="000000" w:themeColor="text1"/>
          <w:sz w:val="28"/>
          <w:szCs w:val="28"/>
          <w:lang w:eastAsia="zh-CN"/>
        </w:rPr>
        <w:lastRenderedPageBreak/>
        <w:t>прав землепользования, исходя из политических соображений стабилизации состава деревень и обеспечения социальной стабильности, следует ссылаться на положения о передаче прав землепользования и членов коллективного экономического сообщества</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о</w:t>
      </w:r>
      <w:proofErr w:type="gramEnd"/>
      <w:r>
        <w:rPr>
          <w:rFonts w:cs="Times New Roman"/>
          <w:color w:val="000000" w:themeColor="text1"/>
          <w:sz w:val="28"/>
          <w:szCs w:val="28"/>
          <w:lang w:eastAsia="zh-CN"/>
        </w:rPr>
        <w:t>р</w:t>
      </w:r>
      <w:r>
        <w:rPr>
          <w:rFonts w:cs="Times New Roman"/>
          <w:color w:val="000000" w:themeColor="text1"/>
          <w:sz w:val="28"/>
          <w:szCs w:val="28"/>
          <w:lang w:eastAsia="zh-CN"/>
        </w:rPr>
        <w:t xml:space="preserve">ганизации следует отдавать приоритет при тех же условиях. </w:t>
      </w:r>
      <w:r>
        <w:rPr>
          <w:rStyle w:val="af3"/>
          <w:rFonts w:cs="Times New Roman"/>
          <w:color w:val="000000" w:themeColor="text1"/>
          <w:sz w:val="28"/>
          <w:szCs w:val="28"/>
          <w:lang w:val="en-US" w:eastAsia="zh-CN"/>
        </w:rPr>
        <w:footnoteReference w:id="32"/>
      </w:r>
      <w:r>
        <w:rPr>
          <w:rFonts w:cs="Times New Roman"/>
          <w:color w:val="000000" w:themeColor="text1"/>
          <w:sz w:val="28"/>
          <w:szCs w:val="28"/>
          <w:lang w:eastAsia="zh-CN"/>
        </w:rPr>
        <w:t>Автор не согласен с этой точкой зрения по следующим причинам: (1) Само оформление прав на землепользование является формой обращения прав на управление земельным контрактом, и большинство прав земл</w:t>
      </w:r>
      <w:r>
        <w:rPr>
          <w:rFonts w:cs="Times New Roman"/>
          <w:color w:val="000000" w:themeColor="text1"/>
          <w:sz w:val="28"/>
          <w:szCs w:val="28"/>
          <w:lang w:eastAsia="zh-CN"/>
        </w:rPr>
        <w:t>епользования, установленных в соответствии с законом, соответствуют требованиям Статья 33 Закона Китайской Народной Республики о сельскохозяйственных земельных договорах. Условия, изложенные в статье, заключаются в соблюдении приоритета членов коллективной</w:t>
      </w:r>
      <w:r>
        <w:rPr>
          <w:rFonts w:cs="Times New Roman"/>
          <w:color w:val="000000" w:themeColor="text1"/>
          <w:sz w:val="28"/>
          <w:szCs w:val="28"/>
          <w:lang w:eastAsia="zh-CN"/>
        </w:rPr>
        <w:t xml:space="preserve"> экономической организации. В настоящее время право землепользования уже является продуктом маркетинговой деятельности.</w:t>
      </w:r>
      <w:r>
        <w:rPr>
          <w:rStyle w:val="af3"/>
          <w:rFonts w:cs="Times New Roman"/>
          <w:color w:val="000000" w:themeColor="text1"/>
          <w:sz w:val="28"/>
          <w:szCs w:val="28"/>
          <w:lang w:val="en-US" w:eastAsia="zh-CN"/>
        </w:rPr>
        <w:footnoteReference w:id="33"/>
      </w:r>
      <w:r>
        <w:rPr>
          <w:rFonts w:cs="Times New Roman"/>
          <w:color w:val="000000" w:themeColor="text1"/>
          <w:sz w:val="28"/>
          <w:szCs w:val="28"/>
          <w:lang w:eastAsia="zh-CN"/>
        </w:rPr>
        <w:t xml:space="preserve"> Когда реализуется ипотека права землепользования, необходимо только изменить цену в соответствии с рыночными правилами, без учета приор</w:t>
      </w:r>
      <w:r>
        <w:rPr>
          <w:rFonts w:cs="Times New Roman"/>
          <w:color w:val="000000" w:themeColor="text1"/>
          <w:sz w:val="28"/>
          <w:szCs w:val="28"/>
          <w:lang w:eastAsia="zh-CN"/>
        </w:rPr>
        <w:t xml:space="preserve">итета членов коллективной экономической организации. . (2) «Права управления не имеют ни конкретной идентичности, такой как право собственности, ни конкретного объекта, такого как права по договору». Члены этой коллективной </w:t>
      </w:r>
      <w:r>
        <w:rPr>
          <w:rFonts w:cs="Times New Roman"/>
          <w:color w:val="000000" w:themeColor="text1"/>
          <w:sz w:val="28"/>
          <w:szCs w:val="28"/>
          <w:lang w:eastAsia="zh-CN"/>
        </w:rPr>
        <w:lastRenderedPageBreak/>
        <w:t>экономической организации и друг</w:t>
      </w:r>
      <w:r>
        <w:rPr>
          <w:rFonts w:cs="Times New Roman"/>
          <w:color w:val="000000" w:themeColor="text1"/>
          <w:sz w:val="28"/>
          <w:szCs w:val="28"/>
          <w:lang w:eastAsia="zh-CN"/>
        </w:rPr>
        <w:t>ие субъекты сельскохозяйственного бизнеса имеют равный рыночный статус, и нет основы для приоритетной политики. После того, как право землепользования установлено на праве договорного управления землей, его использование и распоряжение должны ограничиватьс</w:t>
      </w:r>
      <w:r>
        <w:rPr>
          <w:rFonts w:cs="Times New Roman"/>
          <w:color w:val="000000" w:themeColor="text1"/>
          <w:sz w:val="28"/>
          <w:szCs w:val="28"/>
          <w:lang w:eastAsia="zh-CN"/>
        </w:rPr>
        <w:t>я только обязательными положениями и договором об установлении права землепользования. Положения статьи 33 Закона о сельскохозяйственных земельных договорах Китайской Народной Республики о приоритете членов этой коллективной экономической организации приме</w:t>
      </w:r>
      <w:r>
        <w:rPr>
          <w:rFonts w:cs="Times New Roman"/>
          <w:color w:val="000000" w:themeColor="text1"/>
          <w:sz w:val="28"/>
          <w:szCs w:val="28"/>
          <w:lang w:eastAsia="zh-CN"/>
        </w:rPr>
        <w:t>нимы только в случае передачи прав на договорное управление землей и не могут ограничивать распоряжение правами после передачи.</w:t>
      </w:r>
      <w:proofErr w:type="gramStart"/>
      <w:r>
        <w:rPr>
          <w:rFonts w:cs="Times New Roman"/>
          <w:color w:val="000000" w:themeColor="text1"/>
          <w:sz w:val="28"/>
          <w:szCs w:val="28"/>
          <w:lang w:eastAsia="zh-CN"/>
        </w:rPr>
        <w:t xml:space="preserve"> .</w:t>
      </w:r>
      <w:proofErr w:type="gramEnd"/>
      <w:r>
        <w:rPr>
          <w:rFonts w:cs="Times New Roman"/>
          <w:color w:val="000000" w:themeColor="text1"/>
          <w:sz w:val="28"/>
          <w:szCs w:val="28"/>
          <w:lang w:eastAsia="zh-CN"/>
        </w:rPr>
        <w:t xml:space="preserve"> При реализации ипотеки на право землепользования статус субъектов управления сельским хозяйством, участвующих в передаче, явля</w:t>
      </w:r>
      <w:r>
        <w:rPr>
          <w:rFonts w:cs="Times New Roman"/>
          <w:color w:val="000000" w:themeColor="text1"/>
          <w:sz w:val="28"/>
          <w:szCs w:val="28"/>
          <w:lang w:eastAsia="zh-CN"/>
        </w:rPr>
        <w:t>ется равным, и члены этой коллективной хозяйственной организации не имеют естественного приоритета. (3) При совершении сделок по управлению землей в сделках с правами собственности на сельскую землю ясный и ясный статус собственности является предварительн</w:t>
      </w:r>
      <w:r>
        <w:rPr>
          <w:rFonts w:cs="Times New Roman"/>
          <w:color w:val="000000" w:themeColor="text1"/>
          <w:sz w:val="28"/>
          <w:szCs w:val="28"/>
          <w:lang w:eastAsia="zh-CN"/>
        </w:rPr>
        <w:t xml:space="preserve">ым условием для рыночных сделок. Посредством запросов в реестре прав на договорное управление землей можно установить предмет прав управления землей, оставшийся срок действия прав, ограничения на осуществление прав и т. </w:t>
      </w:r>
      <w:proofErr w:type="gramStart"/>
      <w:r>
        <w:rPr>
          <w:rFonts w:cs="Times New Roman"/>
          <w:color w:val="000000" w:themeColor="text1"/>
          <w:sz w:val="28"/>
          <w:szCs w:val="28"/>
          <w:lang w:eastAsia="zh-CN"/>
        </w:rPr>
        <w:t>Д.</w:t>
      </w:r>
      <w:proofErr w:type="gramEnd"/>
      <w:r>
        <w:rPr>
          <w:rFonts w:cs="Times New Roman"/>
          <w:color w:val="000000" w:themeColor="text1"/>
          <w:sz w:val="28"/>
          <w:szCs w:val="28"/>
          <w:lang w:eastAsia="zh-CN"/>
        </w:rPr>
        <w:t xml:space="preserve"> Однако, если члены коллективной э</w:t>
      </w:r>
      <w:r>
        <w:rPr>
          <w:rFonts w:cs="Times New Roman"/>
          <w:color w:val="000000" w:themeColor="text1"/>
          <w:sz w:val="28"/>
          <w:szCs w:val="28"/>
          <w:lang w:eastAsia="zh-CN"/>
        </w:rPr>
        <w:t>кономической организации по-прежнему имеют приоритет, это увеличит потенциальные транзакции. Расходы на кредитную отчетность.</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lastRenderedPageBreak/>
        <w:t>Во-вторых, сложность избавления от залога является одной из основных причин нежелания финансовых организаций брать займы. В «Решен</w:t>
      </w:r>
      <w:r>
        <w:rPr>
          <w:rFonts w:cs="Times New Roman"/>
          <w:color w:val="000000" w:themeColor="text1"/>
          <w:sz w:val="28"/>
          <w:szCs w:val="28"/>
          <w:lang w:eastAsia="zh-CN"/>
        </w:rPr>
        <w:t>ии по нескольким основным вопросам всестороннего углубления реформ» четко сказано, что «создание рынка для передачи прав на сельскую собственность и сделок, а также содействие открытому, справедливому и стандартизированному действию передачи прав на сельск</w:t>
      </w:r>
      <w:r>
        <w:rPr>
          <w:rFonts w:cs="Times New Roman"/>
          <w:color w:val="000000" w:themeColor="text1"/>
          <w:sz w:val="28"/>
          <w:szCs w:val="28"/>
          <w:lang w:eastAsia="zh-CN"/>
        </w:rPr>
        <w:t>ую собственность и сделок». В «Руководящих заключениях» далее подчеркивалось: «Опираясь на соответствующие компетентные органы, чтобы создать комплексную многоуровневую сетевую платформу для транзакций прав собственности на сельские земли и установить меха</w:t>
      </w:r>
      <w:r>
        <w:rPr>
          <w:rFonts w:cs="Times New Roman"/>
          <w:color w:val="000000" w:themeColor="text1"/>
          <w:sz w:val="28"/>
          <w:szCs w:val="28"/>
          <w:lang w:eastAsia="zh-CN"/>
        </w:rPr>
        <w:t>низм профессиональных услуг для ипотеки, обращения и оценки с двумя правами»</w:t>
      </w:r>
      <w:proofErr w:type="gramStart"/>
      <w:r>
        <w:rPr>
          <w:rFonts w:cs="Times New Roman"/>
          <w:color w:val="000000" w:themeColor="text1"/>
          <w:sz w:val="28"/>
          <w:szCs w:val="28"/>
          <w:lang w:eastAsia="zh-CN"/>
        </w:rPr>
        <w:t>.</w:t>
      </w:r>
      <w:proofErr w:type="gramEnd"/>
      <w:r>
        <w:rPr>
          <w:rStyle w:val="af3"/>
          <w:rFonts w:cs="Times New Roman"/>
          <w:color w:val="000000" w:themeColor="text1"/>
          <w:sz w:val="28"/>
          <w:szCs w:val="28"/>
          <w:lang w:val="en-US" w:eastAsia="zh-CN"/>
        </w:rPr>
        <w:footnoteReference w:id="34"/>
      </w:r>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д</w:t>
      </w:r>
      <w:proofErr w:type="gramEnd"/>
      <w:r>
        <w:rPr>
          <w:rFonts w:cs="Times New Roman"/>
          <w:color w:val="000000" w:themeColor="text1"/>
          <w:sz w:val="28"/>
          <w:szCs w:val="28"/>
          <w:lang w:eastAsia="zh-CN"/>
        </w:rPr>
        <w:t>оговор отчуждения или принудительного отчуждения, права на управление землей - все это может быть внесено в список и продано на торговой платформе по правам собственности на се</w:t>
      </w:r>
      <w:r>
        <w:rPr>
          <w:rFonts w:cs="Times New Roman"/>
          <w:color w:val="000000" w:themeColor="text1"/>
          <w:sz w:val="28"/>
          <w:szCs w:val="28"/>
          <w:lang w:eastAsia="zh-CN"/>
        </w:rPr>
        <w:t>льскую землю. Платформа для транзакций, связанных с правами собственности на землю в сельской местности, является важной финансовой инфраструктурой. Ее строительство и эксплуатация способствуют формированию справедливых и разумных рыночных цен на сделки, о</w:t>
      </w:r>
      <w:r>
        <w:rPr>
          <w:rFonts w:cs="Times New Roman"/>
          <w:color w:val="000000" w:themeColor="text1"/>
          <w:sz w:val="28"/>
          <w:szCs w:val="28"/>
          <w:lang w:eastAsia="zh-CN"/>
        </w:rPr>
        <w:t xml:space="preserve">беспечивают основу для стоимостной оценки прав на землепользование и могут преодолеть недостатки информационной асимметрии и быстро соответствовать рыночным сделкам Своевременная </w:t>
      </w:r>
      <w:r>
        <w:rPr>
          <w:rFonts w:cs="Times New Roman"/>
          <w:color w:val="000000" w:themeColor="text1"/>
          <w:sz w:val="28"/>
          <w:szCs w:val="28"/>
          <w:lang w:eastAsia="zh-CN"/>
        </w:rPr>
        <w:lastRenderedPageBreak/>
        <w:t>передача права землепользования поможет залогодержателю успешно реализовать и</w:t>
      </w:r>
      <w:r>
        <w:rPr>
          <w:rFonts w:cs="Times New Roman"/>
          <w:color w:val="000000" w:themeColor="text1"/>
          <w:sz w:val="28"/>
          <w:szCs w:val="28"/>
          <w:lang w:eastAsia="zh-CN"/>
        </w:rPr>
        <w:t xml:space="preserve">потечную стоимость права землепользования. </w:t>
      </w:r>
      <w:proofErr w:type="gramStart"/>
      <w:r>
        <w:rPr>
          <w:rFonts w:cs="Times New Roman"/>
          <w:color w:val="000000" w:themeColor="text1"/>
          <w:sz w:val="28"/>
          <w:szCs w:val="28"/>
          <w:lang w:eastAsia="zh-CN"/>
        </w:rPr>
        <w:t>В настоящее время во многих местах созданы различные формы передачи прав собственности в сельской местности, а также рынки транзакций и платформы обслуживания, но существуют широко распространенные проблемы, такие</w:t>
      </w:r>
      <w:r>
        <w:rPr>
          <w:rFonts w:cs="Times New Roman"/>
          <w:color w:val="000000" w:themeColor="text1"/>
          <w:sz w:val="28"/>
          <w:szCs w:val="28"/>
          <w:lang w:eastAsia="zh-CN"/>
        </w:rPr>
        <w:t xml:space="preserve"> как отстающее строительство платформы, услуги спроса и предложения, контрольные цены, механизмы оценки, механизмы роста цен и доходов еще не созданы. еще не созданы, а процедуры транзакций не стандартизированы., Увеличивают риск транзакций платформы</w:t>
      </w:r>
      <w:proofErr w:type="gramEnd"/>
      <w:r>
        <w:rPr>
          <w:rFonts w:cs="Times New Roman"/>
          <w:color w:val="000000" w:themeColor="text1"/>
          <w:sz w:val="28"/>
          <w:szCs w:val="28"/>
          <w:lang w:eastAsia="zh-CN"/>
        </w:rPr>
        <w:t xml:space="preserve"> торго</w:t>
      </w:r>
      <w:r>
        <w:rPr>
          <w:rFonts w:cs="Times New Roman"/>
          <w:color w:val="000000" w:themeColor="text1"/>
          <w:sz w:val="28"/>
          <w:szCs w:val="28"/>
          <w:lang w:eastAsia="zh-CN"/>
        </w:rPr>
        <w:t>вли правами собственности в сельской местности. На все это следует обратить внимание при создании платформы для торговли правами собственности в сельской местности и формулировании правил.</w:t>
      </w:r>
    </w:p>
    <w:p w:rsidR="00C219B0" w:rsidRDefault="00C219B0">
      <w:pPr>
        <w:spacing w:line="360" w:lineRule="auto"/>
        <w:jc w:val="both"/>
        <w:rPr>
          <w:rFonts w:cs="Times New Roman"/>
          <w:color w:val="000000" w:themeColor="text1"/>
          <w:sz w:val="28"/>
          <w:szCs w:val="28"/>
          <w:lang w:eastAsia="zh-CN"/>
        </w:rPr>
      </w:pPr>
    </w:p>
    <w:p w:rsidR="00C219B0" w:rsidRDefault="00C219B0">
      <w:pPr>
        <w:spacing w:line="360" w:lineRule="auto"/>
        <w:jc w:val="both"/>
        <w:rPr>
          <w:rFonts w:cs="Times New Roman"/>
          <w:color w:val="000000" w:themeColor="text1"/>
          <w:sz w:val="28"/>
          <w:szCs w:val="28"/>
          <w:lang w:eastAsia="zh-CN"/>
        </w:rPr>
      </w:pPr>
    </w:p>
    <w:p w:rsidR="00C219B0" w:rsidRDefault="00C219B0">
      <w:pPr>
        <w:spacing w:line="360" w:lineRule="auto"/>
        <w:jc w:val="both"/>
        <w:rPr>
          <w:rFonts w:cs="Times New Roman"/>
          <w:color w:val="000000" w:themeColor="text1"/>
          <w:sz w:val="28"/>
          <w:szCs w:val="28"/>
          <w:lang w:eastAsia="zh-CN"/>
        </w:rPr>
      </w:pPr>
    </w:p>
    <w:p w:rsidR="00C219B0" w:rsidRDefault="00C219B0">
      <w:pPr>
        <w:spacing w:line="360" w:lineRule="auto"/>
        <w:jc w:val="both"/>
        <w:rPr>
          <w:rFonts w:cs="Times New Roman"/>
          <w:color w:val="000000" w:themeColor="text1"/>
          <w:sz w:val="28"/>
          <w:szCs w:val="28"/>
          <w:lang w:eastAsia="zh-CN"/>
        </w:rPr>
      </w:pPr>
    </w:p>
    <w:p w:rsidR="00C219B0" w:rsidRDefault="00C219B0">
      <w:pPr>
        <w:spacing w:line="360" w:lineRule="auto"/>
        <w:jc w:val="both"/>
        <w:rPr>
          <w:rFonts w:cs="Times New Roman"/>
          <w:color w:val="000000" w:themeColor="text1"/>
          <w:sz w:val="28"/>
          <w:szCs w:val="28"/>
          <w:lang w:eastAsia="zh-CN"/>
        </w:rPr>
      </w:pPr>
    </w:p>
    <w:p w:rsidR="00C219B0" w:rsidRDefault="00C219B0">
      <w:pPr>
        <w:spacing w:line="360" w:lineRule="auto"/>
        <w:jc w:val="both"/>
        <w:rPr>
          <w:rFonts w:cs="Times New Roman"/>
          <w:color w:val="000000" w:themeColor="text1"/>
          <w:sz w:val="28"/>
          <w:szCs w:val="28"/>
          <w:lang w:eastAsia="zh-CN"/>
        </w:rPr>
      </w:pPr>
    </w:p>
    <w:p w:rsidR="00C219B0" w:rsidRDefault="00C219B0">
      <w:pPr>
        <w:spacing w:line="360" w:lineRule="auto"/>
        <w:jc w:val="both"/>
        <w:rPr>
          <w:rFonts w:cs="Times New Roman"/>
          <w:color w:val="000000" w:themeColor="text1"/>
          <w:sz w:val="28"/>
          <w:szCs w:val="28"/>
          <w:lang w:eastAsia="zh-CN"/>
        </w:rPr>
      </w:pPr>
    </w:p>
    <w:p w:rsidR="00C219B0" w:rsidRDefault="00C219B0">
      <w:pPr>
        <w:spacing w:line="360" w:lineRule="auto"/>
        <w:jc w:val="both"/>
        <w:rPr>
          <w:rFonts w:cs="Times New Roman"/>
          <w:color w:val="000000" w:themeColor="text1"/>
          <w:sz w:val="28"/>
          <w:szCs w:val="28"/>
          <w:lang w:eastAsia="zh-CN"/>
        </w:rPr>
      </w:pPr>
    </w:p>
    <w:p w:rsidR="00C219B0" w:rsidRDefault="00C219B0">
      <w:pPr>
        <w:spacing w:line="360" w:lineRule="auto"/>
        <w:jc w:val="both"/>
        <w:rPr>
          <w:rFonts w:cs="Times New Roman"/>
          <w:color w:val="000000" w:themeColor="text1"/>
          <w:sz w:val="28"/>
          <w:szCs w:val="28"/>
          <w:lang w:eastAsia="zh-CN"/>
        </w:rPr>
      </w:pPr>
    </w:p>
    <w:p w:rsidR="00C219B0" w:rsidRDefault="00C219B0">
      <w:pPr>
        <w:spacing w:line="360" w:lineRule="auto"/>
        <w:jc w:val="both"/>
        <w:rPr>
          <w:rFonts w:cs="Times New Roman"/>
          <w:color w:val="000000" w:themeColor="text1"/>
          <w:sz w:val="28"/>
          <w:szCs w:val="28"/>
          <w:lang w:eastAsia="zh-CN"/>
        </w:rPr>
      </w:pPr>
    </w:p>
    <w:bookmarkStart w:id="24" w:name="_Toc3694"/>
    <w:bookmarkStart w:id="25" w:name="_Toc97712192"/>
    <w:p w:rsidR="00C219B0" w:rsidRDefault="00C219B0">
      <w:pPr>
        <w:pStyle w:val="1"/>
        <w:numPr>
          <w:ilvl w:val="0"/>
          <w:numId w:val="0"/>
        </w:numPr>
        <w:spacing w:line="360" w:lineRule="auto"/>
        <w:rPr>
          <w:rFonts w:cs="Times New Roman"/>
          <w:b/>
          <w:bCs w:val="0"/>
        </w:rPr>
      </w:pPr>
      <w:r>
        <w:rPr>
          <w:rFonts w:cs="Times New Roman"/>
          <w:b/>
          <w:bCs w:val="0"/>
        </w:rPr>
        <w:fldChar w:fldCharType="begin"/>
      </w:r>
      <w:r w:rsidR="00B76975">
        <w:rPr>
          <w:rFonts w:cs="Times New Roman"/>
          <w:b/>
          <w:bCs w:val="0"/>
        </w:rPr>
        <w:instrText xml:space="preserve"> HYPERLINK \l "_Toc26397" </w:instrText>
      </w:r>
      <w:r>
        <w:rPr>
          <w:rFonts w:cs="Times New Roman"/>
          <w:b/>
          <w:bCs w:val="0"/>
        </w:rPr>
        <w:fldChar w:fldCharType="separate"/>
      </w:r>
      <w:r w:rsidR="00B76975">
        <w:rPr>
          <w:rFonts w:cs="Times New Roman"/>
          <w:b/>
          <w:bCs w:val="0"/>
          <w:lang w:eastAsia="zh-CN"/>
        </w:rPr>
        <w:t xml:space="preserve">Глава 4 Повышение </w:t>
      </w:r>
      <w:proofErr w:type="gramStart"/>
      <w:r w:rsidR="00B76975">
        <w:rPr>
          <w:rFonts w:cs="Times New Roman"/>
          <w:b/>
          <w:bCs w:val="0"/>
          <w:lang w:eastAsia="zh-CN"/>
        </w:rPr>
        <w:t>эффективности</w:t>
      </w:r>
      <w:r w:rsidR="00B76975">
        <w:rPr>
          <w:rFonts w:cs="Times New Roman"/>
          <w:b/>
          <w:bCs w:val="0"/>
          <w:lang w:eastAsia="zh-CN"/>
        </w:rPr>
        <w:t xml:space="preserve"> системы реализации прав землепользования</w:t>
      </w:r>
      <w:proofErr w:type="gramEnd"/>
      <w:r w:rsidR="00B76975">
        <w:rPr>
          <w:rFonts w:cs="Times New Roman"/>
          <w:b/>
          <w:bCs w:val="0"/>
        </w:rPr>
        <w:tab/>
      </w:r>
      <w:r>
        <w:rPr>
          <w:rFonts w:cs="Times New Roman"/>
          <w:b/>
          <w:bCs w:val="0"/>
        </w:rPr>
        <w:fldChar w:fldCharType="end"/>
      </w:r>
      <w:bookmarkEnd w:id="24"/>
    </w:p>
    <w:bookmarkStart w:id="26" w:name="_Toc2734"/>
    <w:bookmarkEnd w:id="25"/>
    <w:p w:rsidR="00C219B0" w:rsidRDefault="00C219B0">
      <w:pPr>
        <w:pStyle w:val="2"/>
        <w:numPr>
          <w:ilvl w:val="1"/>
          <w:numId w:val="0"/>
        </w:numPr>
        <w:spacing w:line="360" w:lineRule="auto"/>
        <w:rPr>
          <w:rFonts w:cs="Times New Roman"/>
          <w:szCs w:val="28"/>
        </w:rPr>
      </w:pPr>
      <w:r>
        <w:rPr>
          <w:rFonts w:cs="Times New Roman"/>
          <w:szCs w:val="28"/>
        </w:rPr>
        <w:fldChar w:fldCharType="begin"/>
      </w:r>
      <w:r w:rsidR="00B76975">
        <w:rPr>
          <w:rFonts w:cs="Times New Roman"/>
          <w:szCs w:val="28"/>
        </w:rPr>
        <w:instrText xml:space="preserve"> HYPERLINK \l "_Toc16170" </w:instrText>
      </w:r>
      <w:r>
        <w:rPr>
          <w:rFonts w:cs="Times New Roman"/>
          <w:szCs w:val="28"/>
        </w:rPr>
        <w:fldChar w:fldCharType="separate"/>
      </w:r>
      <w:r w:rsidR="00B76975">
        <w:rPr>
          <w:rFonts w:cs="Times New Roman"/>
          <w:szCs w:val="28"/>
          <w:lang w:eastAsia="zh-CN"/>
        </w:rPr>
        <w:t xml:space="preserve">4.1.Уточнение </w:t>
      </w:r>
      <w:proofErr w:type="gramStart"/>
      <w:r w:rsidR="00B76975">
        <w:rPr>
          <w:rFonts w:cs="Times New Roman"/>
          <w:szCs w:val="28"/>
          <w:lang w:eastAsia="zh-CN"/>
        </w:rPr>
        <w:t>предмета идентификации риска объекта передачи</w:t>
      </w:r>
      <w:proofErr w:type="gramEnd"/>
      <w:r w:rsidR="00B76975">
        <w:rPr>
          <w:rFonts w:cs="Times New Roman"/>
          <w:szCs w:val="28"/>
        </w:rPr>
        <w:tab/>
      </w:r>
      <w:r>
        <w:rPr>
          <w:rFonts w:cs="Times New Roman"/>
          <w:szCs w:val="28"/>
        </w:rPr>
        <w:fldChar w:fldCharType="end"/>
      </w:r>
      <w:bookmarkEnd w:id="26"/>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Пассивность является одной из характеристик рынка передачи прав на управление земельными ресурсами в сельской местности.</w:t>
      </w:r>
      <w:r>
        <w:rPr>
          <w:rFonts w:cs="Times New Roman"/>
          <w:color w:val="000000" w:themeColor="text1"/>
          <w:sz w:val="28"/>
          <w:szCs w:val="28"/>
          <w:lang w:eastAsia="zh-CN"/>
        </w:rPr>
        <w:t xml:space="preserve"> Правительству не следует слишком активно вмешиваться в рынок передачи прав на управление земельными ресурсами в сельских районах. Рынок передачи прав на управление земельными ресурсами должен в основном основываться на способности рынка к саморегулировани</w:t>
      </w:r>
      <w:r>
        <w:rPr>
          <w:rFonts w:cs="Times New Roman"/>
          <w:color w:val="000000" w:themeColor="text1"/>
          <w:sz w:val="28"/>
          <w:szCs w:val="28"/>
          <w:lang w:eastAsia="zh-CN"/>
        </w:rPr>
        <w:t>ю, а вмешательство государства должно в основном использоваться для дополнения рыночных механизмов</w:t>
      </w:r>
      <w:proofErr w:type="gramStart"/>
      <w:r>
        <w:rPr>
          <w:rFonts w:cs="Times New Roman"/>
          <w:color w:val="000000" w:themeColor="text1"/>
          <w:sz w:val="28"/>
          <w:szCs w:val="28"/>
          <w:lang w:eastAsia="zh-CN"/>
        </w:rPr>
        <w:t>.Р</w:t>
      </w:r>
      <w:proofErr w:type="gramEnd"/>
      <w:r>
        <w:rPr>
          <w:rFonts w:cs="Times New Roman"/>
          <w:color w:val="000000" w:themeColor="text1"/>
          <w:sz w:val="28"/>
          <w:szCs w:val="28"/>
          <w:lang w:eastAsia="zh-CN"/>
        </w:rPr>
        <w:t>оль правительства в обращении прав на управление земельными ресурсами заключается в основном в снижении высоких транзакционных издержек при рыночных сделках</w:t>
      </w:r>
      <w:r>
        <w:rPr>
          <w:rFonts w:cs="Times New Roman"/>
          <w:color w:val="000000" w:themeColor="text1"/>
          <w:sz w:val="28"/>
          <w:szCs w:val="28"/>
          <w:lang w:eastAsia="zh-CN"/>
        </w:rPr>
        <w:t xml:space="preserve"> с правами на управление земельными ресурсами, прогнозировании потенциальных рисков и неопределенностей в обороте прав на управление земельными ресурсами и </w:t>
      </w:r>
      <w:proofErr w:type="gramStart"/>
      <w:r>
        <w:rPr>
          <w:rFonts w:cs="Times New Roman"/>
          <w:color w:val="000000" w:themeColor="text1"/>
          <w:sz w:val="28"/>
          <w:szCs w:val="28"/>
          <w:lang w:eastAsia="zh-CN"/>
        </w:rPr>
        <w:t>улучшении</w:t>
      </w:r>
      <w:proofErr w:type="gramEnd"/>
      <w:r>
        <w:rPr>
          <w:rFonts w:cs="Times New Roman"/>
          <w:color w:val="000000" w:themeColor="text1"/>
          <w:sz w:val="28"/>
          <w:szCs w:val="28"/>
          <w:lang w:eastAsia="zh-CN"/>
        </w:rPr>
        <w:t xml:space="preserve"> соответствующего масштаба сельскохозяйственного производства. Рентабельность и предсказуем</w:t>
      </w:r>
      <w:r>
        <w:rPr>
          <w:rFonts w:cs="Times New Roman"/>
          <w:color w:val="000000" w:themeColor="text1"/>
          <w:sz w:val="28"/>
          <w:szCs w:val="28"/>
          <w:lang w:eastAsia="zh-CN"/>
        </w:rPr>
        <w:t xml:space="preserve">ость операций. При передаче </w:t>
      </w:r>
      <w:r>
        <w:rPr>
          <w:rFonts w:cs="Times New Roman"/>
          <w:color w:val="000000" w:themeColor="text1"/>
          <w:sz w:val="28"/>
          <w:szCs w:val="28"/>
          <w:lang w:eastAsia="zh-CN"/>
        </w:rPr>
        <w:lastRenderedPageBreak/>
        <w:t>прав землепользования в нашей стране правительства всех уровней должны иметь четкие функциональные различия, особенно центральное правительство и местные органы власти. Центральное правительство должно основываться на решении тр</w:t>
      </w:r>
      <w:r>
        <w:rPr>
          <w:rFonts w:cs="Times New Roman"/>
          <w:color w:val="000000" w:themeColor="text1"/>
          <w:sz w:val="28"/>
          <w:szCs w:val="28"/>
          <w:lang w:eastAsia="zh-CN"/>
        </w:rPr>
        <w:t>ех сельских проблем и хорошо выполнять макроконтроль передачи прав на управление земельными ресурсами; местные органы власти должны хорошо руководить передачей прав на управление земельными ресурсами в соответствии с соответствующими положениями</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п</w:t>
      </w:r>
      <w:proofErr w:type="gramEnd"/>
      <w:r>
        <w:rPr>
          <w:rFonts w:cs="Times New Roman"/>
          <w:color w:val="000000" w:themeColor="text1"/>
          <w:sz w:val="28"/>
          <w:szCs w:val="28"/>
          <w:lang w:eastAsia="zh-CN"/>
        </w:rPr>
        <w:t>олитика,</w:t>
      </w:r>
      <w:r>
        <w:rPr>
          <w:rFonts w:cs="Times New Roman"/>
          <w:color w:val="000000" w:themeColor="text1"/>
          <w:sz w:val="28"/>
          <w:szCs w:val="28"/>
          <w:lang w:eastAsia="zh-CN"/>
        </w:rPr>
        <w:t xml:space="preserve"> изданная центральным правительством, позиционирующая его как ориентированное на услуги, верховенство закона и рыночное правительство.</w:t>
      </w:r>
    </w:p>
    <w:p w:rsidR="00C219B0" w:rsidRDefault="00C219B0">
      <w:pPr>
        <w:pStyle w:val="3"/>
        <w:numPr>
          <w:ilvl w:val="2"/>
          <w:numId w:val="0"/>
        </w:numPr>
        <w:spacing w:line="360" w:lineRule="auto"/>
        <w:rPr>
          <w:rFonts w:cs="Times New Roman"/>
          <w:szCs w:val="28"/>
        </w:rPr>
      </w:pPr>
      <w:hyperlink w:anchor="_Toc29018" w:history="1">
        <w:r w:rsidR="00B76975">
          <w:rPr>
            <w:rFonts w:cs="Times New Roman"/>
            <w:szCs w:val="28"/>
          </w:rPr>
          <w:t>4.1.1.Неотъемлемые аспекты поведения субъекта при выявлении рисков при реализации прав землепол</w:t>
        </w:r>
        <w:r w:rsidR="00B76975">
          <w:rPr>
            <w:rFonts w:cs="Times New Roman"/>
            <w:szCs w:val="28"/>
          </w:rPr>
          <w:t>ьзования.</w:t>
        </w:r>
        <w:r w:rsidR="00B76975">
          <w:rPr>
            <w:rFonts w:cs="Times New Roman"/>
            <w:szCs w:val="28"/>
          </w:rPr>
          <w:tab/>
        </w:r>
      </w:hyperlink>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Исходя из характера сельских земель в нашей стране, которые находятся в коллективной собственности, при передаче прав землепользования соответствующее определение риска притока земель поможет получить беспроигрышный экономический эффект. Выяв</w:t>
      </w:r>
      <w:r>
        <w:rPr>
          <w:rFonts w:cs="Times New Roman"/>
          <w:color w:val="000000" w:themeColor="text1"/>
          <w:sz w:val="28"/>
          <w:szCs w:val="28"/>
          <w:lang w:eastAsia="zh-CN"/>
        </w:rPr>
        <w:t xml:space="preserve">ление поведенческого </w:t>
      </w:r>
      <w:proofErr w:type="gramStart"/>
      <w:r>
        <w:rPr>
          <w:rFonts w:cs="Times New Roman"/>
          <w:color w:val="000000" w:themeColor="text1"/>
          <w:sz w:val="28"/>
          <w:szCs w:val="28"/>
          <w:lang w:eastAsia="zh-CN"/>
        </w:rPr>
        <w:t>значения риска обращения прав землеустройства</w:t>
      </w:r>
      <w:proofErr w:type="gramEnd"/>
      <w:r>
        <w:rPr>
          <w:rFonts w:cs="Times New Roman"/>
          <w:color w:val="000000" w:themeColor="text1"/>
          <w:sz w:val="28"/>
          <w:szCs w:val="28"/>
          <w:lang w:eastAsia="zh-CN"/>
        </w:rPr>
        <w:t xml:space="preserve">. Это относится к психологическому состоянию людей, основанному на потребностях и </w:t>
      </w:r>
      <w:proofErr w:type="gramStart"/>
      <w:r>
        <w:rPr>
          <w:rFonts w:cs="Times New Roman"/>
          <w:color w:val="000000" w:themeColor="text1"/>
          <w:sz w:val="28"/>
          <w:szCs w:val="28"/>
          <w:lang w:eastAsia="zh-CN"/>
        </w:rPr>
        <w:t>продиктованном</w:t>
      </w:r>
      <w:proofErr w:type="gramEnd"/>
      <w:r>
        <w:rPr>
          <w:rFonts w:cs="Times New Roman"/>
          <w:color w:val="000000" w:themeColor="text1"/>
          <w:sz w:val="28"/>
          <w:szCs w:val="28"/>
          <w:lang w:eastAsia="zh-CN"/>
        </w:rPr>
        <w:t xml:space="preserve"> мотивами для реализации поведения с определенной целью. Из определения значения поведения мы </w:t>
      </w:r>
      <w:r>
        <w:rPr>
          <w:rFonts w:cs="Times New Roman"/>
          <w:color w:val="000000" w:themeColor="text1"/>
          <w:sz w:val="28"/>
          <w:szCs w:val="28"/>
          <w:lang w:eastAsia="zh-CN"/>
        </w:rPr>
        <w:t xml:space="preserve">можем видеть, что потребность вызывать мотивацию, мотивация порождает поведение, а </w:t>
      </w:r>
      <w:r>
        <w:rPr>
          <w:rFonts w:cs="Times New Roman"/>
          <w:color w:val="000000" w:themeColor="text1"/>
          <w:sz w:val="28"/>
          <w:szCs w:val="28"/>
          <w:lang w:eastAsia="zh-CN"/>
        </w:rPr>
        <w:lastRenderedPageBreak/>
        <w:t>цель поведенческой ориентации - удовлетворять потребности людей. Когда потребность удовлетворяется, это приводит к новой потребности. Это цикл неотъемлемых аспектов поведени</w:t>
      </w:r>
      <w:r>
        <w:rPr>
          <w:rFonts w:cs="Times New Roman"/>
          <w:color w:val="000000" w:themeColor="text1"/>
          <w:sz w:val="28"/>
          <w:szCs w:val="28"/>
          <w:lang w:eastAsia="zh-CN"/>
        </w:rPr>
        <w:t>я системы</w:t>
      </w:r>
      <w:proofErr w:type="gramStart"/>
      <w:r>
        <w:rPr>
          <w:rFonts w:cs="Times New Roman"/>
          <w:color w:val="000000" w:themeColor="text1"/>
          <w:sz w:val="28"/>
          <w:szCs w:val="28"/>
          <w:lang w:eastAsia="zh-CN"/>
        </w:rPr>
        <w:t>.С</w:t>
      </w:r>
      <w:proofErr w:type="gramEnd"/>
      <w:r>
        <w:rPr>
          <w:rFonts w:cs="Times New Roman"/>
          <w:color w:val="000000" w:themeColor="text1"/>
          <w:sz w:val="28"/>
          <w:szCs w:val="28"/>
          <w:lang w:eastAsia="zh-CN"/>
        </w:rPr>
        <w:t>реди них особое внимание уделяется мотиву передачи прав землепользования. Мотивация - это прямая причина и движущая сила тех, кто способствует распространению прав на управление земельными ресурсами, чтобы принять меры для реализации рационально</w:t>
      </w:r>
      <w:r>
        <w:rPr>
          <w:rFonts w:cs="Times New Roman"/>
          <w:color w:val="000000" w:themeColor="text1"/>
          <w:sz w:val="28"/>
          <w:szCs w:val="28"/>
          <w:lang w:eastAsia="zh-CN"/>
        </w:rPr>
        <w:t xml:space="preserve">го распределения земельных ресурсов и достижения интенсификации и масштаба. </w:t>
      </w:r>
      <w:r>
        <w:rPr>
          <w:rStyle w:val="af3"/>
          <w:rFonts w:cs="Times New Roman"/>
          <w:color w:val="000000" w:themeColor="text1"/>
          <w:sz w:val="28"/>
          <w:szCs w:val="28"/>
          <w:lang w:val="en-US" w:eastAsia="zh-CN"/>
        </w:rPr>
        <w:footnoteReference w:id="35"/>
      </w:r>
      <w:r>
        <w:rPr>
          <w:rFonts w:cs="Times New Roman"/>
          <w:color w:val="000000" w:themeColor="text1"/>
          <w:sz w:val="28"/>
          <w:szCs w:val="28"/>
          <w:lang w:eastAsia="zh-CN"/>
        </w:rPr>
        <w:t>Именно в этой поведенческой ориентации следует правильно идентифицировать мотивы и поведение преступника. Необходимо провести соответствующее расследование мотивов поведения разли</w:t>
      </w:r>
      <w:r>
        <w:rPr>
          <w:rFonts w:cs="Times New Roman"/>
          <w:color w:val="000000" w:themeColor="text1"/>
          <w:sz w:val="28"/>
          <w:szCs w:val="28"/>
          <w:lang w:eastAsia="zh-CN"/>
        </w:rPr>
        <w:t>чных сторон в отношении обращения прав землепользования, чтобы определить, могут ли они соответствовать политике земельной реформы</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с</w:t>
      </w:r>
      <w:proofErr w:type="gramEnd"/>
      <w:r>
        <w:rPr>
          <w:rFonts w:cs="Times New Roman"/>
          <w:color w:val="000000" w:themeColor="text1"/>
          <w:sz w:val="28"/>
          <w:szCs w:val="28"/>
          <w:lang w:eastAsia="zh-CN"/>
        </w:rPr>
        <w:t>тороны, участвующие в различных звеньях осуществления деловых прав, различны, и интересы, которые они преследуют, также раз</w:t>
      </w:r>
      <w:r>
        <w:rPr>
          <w:rFonts w:cs="Times New Roman"/>
          <w:color w:val="000000" w:themeColor="text1"/>
          <w:sz w:val="28"/>
          <w:szCs w:val="28"/>
          <w:lang w:eastAsia="zh-CN"/>
        </w:rPr>
        <w:t>личны, что также будет влиять на модели поведения, принятые субъектами идентификации рисков в процессе обращения.</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Поведенческое познание риска, связанного с идентификацией поведения при передаче прав на управление земельными ресурсами, относится к осознани</w:t>
      </w:r>
      <w:r>
        <w:rPr>
          <w:rFonts w:cs="Times New Roman"/>
          <w:color w:val="000000" w:themeColor="text1"/>
          <w:sz w:val="28"/>
          <w:szCs w:val="28"/>
          <w:lang w:eastAsia="zh-CN"/>
        </w:rPr>
        <w:t xml:space="preserve">ю субъектом правового значения и последствий своего </w:t>
      </w:r>
      <w:r>
        <w:rPr>
          <w:rFonts w:cs="Times New Roman"/>
          <w:color w:val="000000" w:themeColor="text1"/>
          <w:sz w:val="28"/>
          <w:szCs w:val="28"/>
          <w:lang w:eastAsia="zh-CN"/>
        </w:rPr>
        <w:lastRenderedPageBreak/>
        <w:t>поведения. В процессе поведения роль познания заключается в анализе суждений и выбора поведения, а способность к поведению напрямую влияет на юридический смысл поведения. В процессе передачи прав землепол</w:t>
      </w:r>
      <w:r>
        <w:rPr>
          <w:rFonts w:cs="Times New Roman"/>
          <w:color w:val="000000" w:themeColor="text1"/>
          <w:sz w:val="28"/>
          <w:szCs w:val="28"/>
          <w:lang w:eastAsia="zh-CN"/>
        </w:rPr>
        <w:t>ьзования из-за влияния различных субъективных и объективных факторов понимание сторонами правового значения и последствий своих действий оказывается несовместимым между субъективным и объективным существованием. Поэтому постарайтесь избегать различий.</w:t>
      </w:r>
      <w:proofErr w:type="gramStart"/>
      <w:r>
        <w:rPr>
          <w:rFonts w:cs="Times New Roman"/>
          <w:color w:val="000000" w:themeColor="text1"/>
          <w:sz w:val="28"/>
          <w:szCs w:val="28"/>
          <w:lang w:eastAsia="zh-CN"/>
        </w:rPr>
        <w:t xml:space="preserve"> .</w:t>
      </w:r>
      <w:proofErr w:type="gramEnd"/>
      <w:r>
        <w:rPr>
          <w:rFonts w:cs="Times New Roman"/>
          <w:color w:val="000000" w:themeColor="text1"/>
          <w:sz w:val="28"/>
          <w:szCs w:val="28"/>
          <w:lang w:eastAsia="zh-CN"/>
        </w:rPr>
        <w:t xml:space="preserve"> Не</w:t>
      </w:r>
      <w:r>
        <w:rPr>
          <w:rFonts w:cs="Times New Roman"/>
          <w:color w:val="000000" w:themeColor="text1"/>
          <w:sz w:val="28"/>
          <w:szCs w:val="28"/>
          <w:lang w:eastAsia="zh-CN"/>
        </w:rPr>
        <w:t>доразумение стороны является неправильным, и это недоразумение включает как фактические, так и юридические ошибки. Непонимание сторонами повлияет на их выбор режима поведения и приведет к незаконным ситуациям.</w:t>
      </w:r>
    </w:p>
    <w:p w:rsidR="00C219B0" w:rsidRDefault="00C219B0">
      <w:pPr>
        <w:pStyle w:val="3"/>
        <w:numPr>
          <w:ilvl w:val="2"/>
          <w:numId w:val="0"/>
        </w:numPr>
        <w:spacing w:line="360" w:lineRule="auto"/>
        <w:rPr>
          <w:rFonts w:cs="Times New Roman"/>
          <w:szCs w:val="28"/>
        </w:rPr>
      </w:pPr>
      <w:hyperlink w:anchor="_Toc8368" w:history="1">
        <w:r w:rsidR="00B76975">
          <w:rPr>
            <w:rFonts w:cs="Times New Roman"/>
            <w:szCs w:val="28"/>
          </w:rPr>
          <w:t>4.1.2.Социальные комм</w:t>
        </w:r>
        <w:r w:rsidR="00B76975">
          <w:rPr>
            <w:rFonts w:cs="Times New Roman"/>
            <w:szCs w:val="28"/>
          </w:rPr>
          <w:t>уникации субъектов правовых отношений при идентификации риска реализации прав землепользования</w:t>
        </w:r>
        <w:r w:rsidR="00B76975">
          <w:rPr>
            <w:rFonts w:cs="Times New Roman"/>
            <w:szCs w:val="28"/>
          </w:rPr>
          <w:tab/>
        </w:r>
      </w:hyperlink>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Разделение прав землепользования адаптируется к тенденции развития современного сельского хозяйства и является нововведением в системе управления сельским хо</w:t>
      </w:r>
      <w:r>
        <w:rPr>
          <w:rFonts w:cs="Times New Roman"/>
          <w:color w:val="000000" w:themeColor="text1"/>
          <w:sz w:val="28"/>
          <w:szCs w:val="28"/>
          <w:lang w:eastAsia="zh-CN"/>
        </w:rPr>
        <w:t xml:space="preserve">зяйством. Ключом к коллективной собственности является право распоряжения, которое является источником прав на сельские земли; ядром права заключения контрактов являются права собственности, которые являются основной гарантией жизни фермеров; ядро ​​права </w:t>
      </w:r>
      <w:r>
        <w:rPr>
          <w:rFonts w:cs="Times New Roman"/>
          <w:color w:val="000000" w:themeColor="text1"/>
          <w:sz w:val="28"/>
          <w:szCs w:val="28"/>
          <w:lang w:eastAsia="zh-CN"/>
        </w:rPr>
        <w:t>управления - это право на доход, которое представляет собой улучшение благ, достигаемое за счет оптимального распределения земельных ресурсов</w:t>
      </w:r>
      <w:proofErr w:type="gramStart"/>
      <w:r>
        <w:rPr>
          <w:rFonts w:cs="Times New Roman"/>
          <w:color w:val="000000" w:themeColor="text1"/>
          <w:sz w:val="28"/>
          <w:szCs w:val="28"/>
          <w:lang w:eastAsia="zh-CN"/>
        </w:rPr>
        <w:t>.О</w:t>
      </w:r>
      <w:proofErr w:type="gramEnd"/>
      <w:r>
        <w:rPr>
          <w:rFonts w:cs="Times New Roman"/>
          <w:color w:val="000000" w:themeColor="text1"/>
          <w:sz w:val="28"/>
          <w:szCs w:val="28"/>
          <w:lang w:eastAsia="zh-CN"/>
        </w:rPr>
        <w:t xml:space="preserve">днако в процессе передачи прав на землепользование возникнут </w:t>
      </w:r>
      <w:r>
        <w:rPr>
          <w:rFonts w:cs="Times New Roman"/>
          <w:color w:val="000000" w:themeColor="text1"/>
          <w:sz w:val="28"/>
          <w:szCs w:val="28"/>
          <w:lang w:eastAsia="zh-CN"/>
        </w:rPr>
        <w:lastRenderedPageBreak/>
        <w:t xml:space="preserve">некоторые проблемы, и возникнет множество споров по </w:t>
      </w:r>
      <w:r>
        <w:rPr>
          <w:rFonts w:cs="Times New Roman"/>
          <w:color w:val="000000" w:themeColor="text1"/>
          <w:sz w:val="28"/>
          <w:szCs w:val="28"/>
          <w:lang w:eastAsia="zh-CN"/>
        </w:rPr>
        <w:t>интересам. Каждая сторона может получить свои собственные правила только в связи с другой стороной. Эта сторона может отражать себя только в том случае, если она отражает другую сторону, как и другая сторона; следовательно, каждая сторона является партнеро</w:t>
      </w:r>
      <w:r>
        <w:rPr>
          <w:rFonts w:cs="Times New Roman"/>
          <w:color w:val="000000" w:themeColor="text1"/>
          <w:sz w:val="28"/>
          <w:szCs w:val="28"/>
          <w:lang w:eastAsia="zh-CN"/>
        </w:rPr>
        <w:t>м другой стороны. Риски, с которыми сталкивается субъект права землепользования, полностью не разделены, но есть определенные пересечения и связи</w:t>
      </w:r>
      <w:proofErr w:type="gramStart"/>
      <w:r>
        <w:rPr>
          <w:rFonts w:cs="Times New Roman"/>
          <w:color w:val="000000" w:themeColor="text1"/>
          <w:sz w:val="28"/>
          <w:szCs w:val="28"/>
          <w:lang w:eastAsia="zh-CN"/>
        </w:rPr>
        <w:t>.Р</w:t>
      </w:r>
      <w:proofErr w:type="gramEnd"/>
      <w:r>
        <w:rPr>
          <w:rFonts w:cs="Times New Roman"/>
          <w:color w:val="000000" w:themeColor="text1"/>
          <w:sz w:val="28"/>
          <w:szCs w:val="28"/>
          <w:lang w:eastAsia="zh-CN"/>
        </w:rPr>
        <w:t>иски субъекта права землепользования могут быть вызваны или вызваны другими субъектами права.</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Причина, по кот</w:t>
      </w:r>
      <w:r>
        <w:rPr>
          <w:rFonts w:cs="Times New Roman"/>
          <w:color w:val="000000" w:themeColor="text1"/>
          <w:sz w:val="28"/>
          <w:szCs w:val="28"/>
          <w:lang w:eastAsia="zh-CN"/>
        </w:rPr>
        <w:t>орой определение риска прав землепользования является важным узлом при передаче прав землепользования, заключается в том, что права землепользования основываются на подписании договоров о передаче прав землепользования равными субъектами. Углубление и сове</w:t>
      </w:r>
      <w:r>
        <w:rPr>
          <w:rFonts w:cs="Times New Roman"/>
          <w:color w:val="000000" w:themeColor="text1"/>
          <w:sz w:val="28"/>
          <w:szCs w:val="28"/>
          <w:lang w:eastAsia="zh-CN"/>
        </w:rPr>
        <w:t xml:space="preserve">ршенствование системной реформы. Объектами </w:t>
      </w:r>
      <w:proofErr w:type="gramStart"/>
      <w:r>
        <w:rPr>
          <w:rFonts w:cs="Times New Roman"/>
          <w:color w:val="000000" w:themeColor="text1"/>
          <w:sz w:val="28"/>
          <w:szCs w:val="28"/>
          <w:lang w:eastAsia="zh-CN"/>
        </w:rPr>
        <w:t>выявления рисков оборота прав землепользования</w:t>
      </w:r>
      <w:proofErr w:type="gramEnd"/>
      <w:r>
        <w:rPr>
          <w:rFonts w:cs="Times New Roman"/>
          <w:color w:val="000000" w:themeColor="text1"/>
          <w:sz w:val="28"/>
          <w:szCs w:val="28"/>
          <w:lang w:eastAsia="zh-CN"/>
        </w:rPr>
        <w:t xml:space="preserve"> в основном являются фермеры, подписавшие договоры о праве землепользования с договаривающейся стороной, и правообладатели, подписавшие договоры об обороте прав землеу</w:t>
      </w:r>
      <w:r>
        <w:rPr>
          <w:rFonts w:cs="Times New Roman"/>
          <w:color w:val="000000" w:themeColor="text1"/>
          <w:sz w:val="28"/>
          <w:szCs w:val="28"/>
          <w:lang w:eastAsia="zh-CN"/>
        </w:rPr>
        <w:t>стройства. Цель состоит в том, чтобы увеличить эффективную площадь обрабатываемых земель и реализовать масштабные преимущества возделываемых земель, обеспечить национальную продовольственную безопасность, социальную стабильность, а также перестройку и моде</w:t>
      </w:r>
      <w:r>
        <w:rPr>
          <w:rFonts w:cs="Times New Roman"/>
          <w:color w:val="000000" w:themeColor="text1"/>
          <w:sz w:val="28"/>
          <w:szCs w:val="28"/>
          <w:lang w:eastAsia="zh-CN"/>
        </w:rPr>
        <w:t>рнизацию сельскохозяйственной отрасли.</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lastRenderedPageBreak/>
        <w:t>В соответствии с соответствующими законами о передаче земли, при выявлении рисков, связанных с правом землепользования, используется всесторонний анализ различных факторов двух сторон, участвующих в передаче определен</w:t>
      </w:r>
      <w:r>
        <w:rPr>
          <w:rFonts w:cs="Times New Roman"/>
          <w:color w:val="000000" w:themeColor="text1"/>
          <w:sz w:val="28"/>
          <w:szCs w:val="28"/>
          <w:lang w:eastAsia="zh-CN"/>
        </w:rPr>
        <w:t>ного права землепользования, а также исследование и оценка потенциала развития и развития земель</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к</w:t>
      </w:r>
      <w:proofErr w:type="gramEnd"/>
      <w:r>
        <w:rPr>
          <w:rFonts w:cs="Times New Roman"/>
          <w:color w:val="000000" w:themeColor="text1"/>
          <w:sz w:val="28"/>
          <w:szCs w:val="28"/>
          <w:lang w:eastAsia="zh-CN"/>
        </w:rPr>
        <w:t>онсолидация для достижения здорового и эффективного права землепользования, упорядоченного и стабильного развития. В области правовых норм абсолютное обязате</w:t>
      </w:r>
      <w:r>
        <w:rPr>
          <w:rFonts w:cs="Times New Roman"/>
          <w:color w:val="000000" w:themeColor="text1"/>
          <w:sz w:val="28"/>
          <w:szCs w:val="28"/>
          <w:lang w:eastAsia="zh-CN"/>
        </w:rPr>
        <w:t xml:space="preserve">льство не отвечает требованиям справедливости. Передача прав на управление землей зависит от контракта. Хотя его права и обязанности согласованы обеими сторонами, законы и постановления также </w:t>
      </w:r>
      <w:proofErr w:type="gramStart"/>
      <w:r>
        <w:rPr>
          <w:rFonts w:cs="Times New Roman"/>
          <w:color w:val="000000" w:themeColor="text1"/>
          <w:sz w:val="28"/>
          <w:szCs w:val="28"/>
          <w:lang w:eastAsia="zh-CN"/>
        </w:rPr>
        <w:t>устанавливают отрицательные условия</w:t>
      </w:r>
      <w:proofErr w:type="gramEnd"/>
      <w:r>
        <w:rPr>
          <w:rFonts w:cs="Times New Roman"/>
          <w:color w:val="000000" w:themeColor="text1"/>
          <w:sz w:val="28"/>
          <w:szCs w:val="28"/>
          <w:lang w:eastAsia="zh-CN"/>
        </w:rPr>
        <w:t>. Ни передающая, ни принимающ</w:t>
      </w:r>
      <w:r>
        <w:rPr>
          <w:rFonts w:cs="Times New Roman"/>
          <w:color w:val="000000" w:themeColor="text1"/>
          <w:sz w:val="28"/>
          <w:szCs w:val="28"/>
          <w:lang w:eastAsia="zh-CN"/>
        </w:rPr>
        <w:t xml:space="preserve">ая сторона не должны нарушать закон, в противном случае контракт будет недействительным. Это не только для того, чтобы подчеркнуть риск субъекта права подряда, но и риск, с которым сталкивается субъект права землепользования. Защита </w:t>
      </w:r>
      <w:proofErr w:type="gramStart"/>
      <w:r>
        <w:rPr>
          <w:rFonts w:cs="Times New Roman"/>
          <w:color w:val="000000" w:themeColor="text1"/>
          <w:sz w:val="28"/>
          <w:szCs w:val="28"/>
          <w:lang w:eastAsia="zh-CN"/>
        </w:rPr>
        <w:t>интересов субъекта пере</w:t>
      </w:r>
      <w:r>
        <w:rPr>
          <w:rFonts w:cs="Times New Roman"/>
          <w:color w:val="000000" w:themeColor="text1"/>
          <w:sz w:val="28"/>
          <w:szCs w:val="28"/>
          <w:lang w:eastAsia="zh-CN"/>
        </w:rPr>
        <w:t>дачи прав землепользования</w:t>
      </w:r>
      <w:proofErr w:type="gramEnd"/>
      <w:r>
        <w:rPr>
          <w:rFonts w:cs="Times New Roman"/>
          <w:color w:val="000000" w:themeColor="text1"/>
          <w:sz w:val="28"/>
          <w:szCs w:val="28"/>
          <w:lang w:eastAsia="zh-CN"/>
        </w:rPr>
        <w:t xml:space="preserve"> также имеет особое значение при выявлении рисков, и это также очень важный вопрос. Политика - это кодекс деятельности и кодекс поведения, сформулированный страной или политической партией для достижения определенного историческог</w:t>
      </w:r>
      <w:r>
        <w:rPr>
          <w:rFonts w:cs="Times New Roman"/>
          <w:color w:val="000000" w:themeColor="text1"/>
          <w:sz w:val="28"/>
          <w:szCs w:val="28"/>
          <w:lang w:eastAsia="zh-CN"/>
        </w:rPr>
        <w:t>о периода задач и реализации своей линии.</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Политика может не только заполнять пробелы, но иногда даже напрямую корректировать законы. В области земельного права политика </w:t>
      </w:r>
      <w:r>
        <w:rPr>
          <w:rFonts w:cs="Times New Roman"/>
          <w:color w:val="000000" w:themeColor="text1"/>
          <w:sz w:val="28"/>
          <w:szCs w:val="28"/>
          <w:lang w:eastAsia="zh-CN"/>
        </w:rPr>
        <w:lastRenderedPageBreak/>
        <w:t>более очевидна: на самом деле политика всегда на первом месте, а закон отстает. Граждан</w:t>
      </w:r>
      <w:r>
        <w:rPr>
          <w:rFonts w:cs="Times New Roman"/>
          <w:color w:val="000000" w:themeColor="text1"/>
          <w:sz w:val="28"/>
          <w:szCs w:val="28"/>
          <w:lang w:eastAsia="zh-CN"/>
        </w:rPr>
        <w:t>ская деятельность должна соответствовать закону, а если закон не предусматривает этого, она должна соответствовать национальной политике. Поэтому национальная политика занимает важное место в правовых источниках нашей страны. На уровне передачи прав землеп</w:t>
      </w:r>
      <w:r>
        <w:rPr>
          <w:rFonts w:cs="Times New Roman"/>
          <w:color w:val="000000" w:themeColor="text1"/>
          <w:sz w:val="28"/>
          <w:szCs w:val="28"/>
          <w:lang w:eastAsia="zh-CN"/>
        </w:rPr>
        <w:t>ользования явление национальной политики, нарушающей правовые нормы, является чрезвычайно серьезным, что проявляется в том, что закон еще не оговаривает, а политика оговаривает это, и закон запрещает это, но политика позволяет это. Следовательно, в политик</w:t>
      </w:r>
      <w:r>
        <w:rPr>
          <w:rFonts w:cs="Times New Roman"/>
          <w:color w:val="000000" w:themeColor="text1"/>
          <w:sz w:val="28"/>
          <w:szCs w:val="28"/>
          <w:lang w:eastAsia="zh-CN"/>
        </w:rPr>
        <w:t>е и законодательстве об обороте прав на землепользование экономические отношения между ними должны основываться на интересах всех сторон, имеющих право на землепользование.</w:t>
      </w:r>
    </w:p>
    <w:p w:rsidR="00C219B0" w:rsidRDefault="00C219B0">
      <w:pPr>
        <w:pStyle w:val="3"/>
        <w:numPr>
          <w:ilvl w:val="2"/>
          <w:numId w:val="0"/>
        </w:numPr>
        <w:spacing w:line="360" w:lineRule="auto"/>
        <w:rPr>
          <w:rFonts w:cs="Times New Roman"/>
          <w:szCs w:val="28"/>
        </w:rPr>
      </w:pPr>
      <w:hyperlink w:anchor="_Toc8747" w:history="1">
        <w:r w:rsidR="00B76975">
          <w:rPr>
            <w:rFonts w:cs="Times New Roman"/>
            <w:szCs w:val="28"/>
          </w:rPr>
          <w:t xml:space="preserve">4.1.3.Уточнение обязанностей центрального правительства и </w:t>
        </w:r>
        <w:r w:rsidR="00B76975">
          <w:rPr>
            <w:rFonts w:cs="Times New Roman"/>
            <w:szCs w:val="28"/>
          </w:rPr>
          <w:t>местных органов власти</w:t>
        </w:r>
        <w:r w:rsidR="00B76975">
          <w:rPr>
            <w:rFonts w:cs="Times New Roman"/>
            <w:szCs w:val="28"/>
          </w:rPr>
          <w:tab/>
        </w:r>
      </w:hyperlink>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Роль центрального правительства в передаче прав на землепользование заключается в том, что существуют проблемы с передачей земли, но соответствующие законы и постановления или программные документы не ясны. Согласно </w:t>
      </w:r>
      <w:r>
        <w:rPr>
          <w:rFonts w:cs="Times New Roman"/>
          <w:color w:val="000000" w:themeColor="text1"/>
          <w:sz w:val="28"/>
          <w:szCs w:val="28"/>
          <w:lang w:eastAsia="zh-CN"/>
        </w:rPr>
        <w:t xml:space="preserve">соответствующей национальной политике и институциональным рамкам, передача земли права управления уменьшат связанные с этим препятствия и уменьшат объем управления земельными ресурсами. Институциональная стоимость передачи прав гарантирует </w:t>
      </w:r>
      <w:r>
        <w:rPr>
          <w:rFonts w:cs="Times New Roman"/>
          <w:color w:val="000000" w:themeColor="text1"/>
          <w:sz w:val="28"/>
          <w:szCs w:val="28"/>
          <w:lang w:eastAsia="zh-CN"/>
        </w:rPr>
        <w:lastRenderedPageBreak/>
        <w:t>руководство мест</w:t>
      </w:r>
      <w:r>
        <w:rPr>
          <w:rFonts w:cs="Times New Roman"/>
          <w:color w:val="000000" w:themeColor="text1"/>
          <w:sz w:val="28"/>
          <w:szCs w:val="28"/>
          <w:lang w:eastAsia="zh-CN"/>
        </w:rPr>
        <w:t>ными органами власти и позволяет свободно распространять права управления землей на рынке. Центральное правительство разработало план передачи прав землепользования на высшем уровне с точки зрения законов и политики и поместило передачу прав землепользован</w:t>
      </w:r>
      <w:r>
        <w:rPr>
          <w:rFonts w:cs="Times New Roman"/>
          <w:color w:val="000000" w:themeColor="text1"/>
          <w:sz w:val="28"/>
          <w:szCs w:val="28"/>
          <w:lang w:eastAsia="zh-CN"/>
        </w:rPr>
        <w:t>ия в общую ситуацию углубления сельских реформ с целью реализации модернизации сельскохозяйственного развития; реализовывать стратегии возрождения сельских районов; сокращать разрыв между городскими и сельскими районами и строить новые сельские районы; для</w:t>
      </w:r>
      <w:r>
        <w:rPr>
          <w:rFonts w:cs="Times New Roman"/>
          <w:color w:val="000000" w:themeColor="text1"/>
          <w:sz w:val="28"/>
          <w:szCs w:val="28"/>
          <w:lang w:eastAsia="zh-CN"/>
        </w:rPr>
        <w:t xml:space="preserve"> обеспечения продовольственной безопасности и других макро-целей центральное правительство играет роль в обеспечении политики, законов и основных общественных благ при передаче управления земельными ресурсами прав.</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Статус центрального правительства принадл</w:t>
      </w:r>
      <w:r>
        <w:rPr>
          <w:rFonts w:cs="Times New Roman"/>
          <w:color w:val="000000" w:themeColor="text1"/>
          <w:sz w:val="28"/>
          <w:szCs w:val="28"/>
          <w:lang w:eastAsia="zh-CN"/>
        </w:rPr>
        <w:t xml:space="preserve">ежит лидеру, а статус местного правительства принадлежит лидеру. С точки зрения глубокого понимания ситуации на низовом уровне в сельской местности, местное правительство имеет абсолютное преимущество. Понимая ситуацию, оно может также передавать права на </w:t>
      </w:r>
      <w:r>
        <w:rPr>
          <w:rFonts w:cs="Times New Roman"/>
          <w:color w:val="000000" w:themeColor="text1"/>
          <w:sz w:val="28"/>
          <w:szCs w:val="28"/>
          <w:lang w:eastAsia="zh-CN"/>
        </w:rPr>
        <w:t xml:space="preserve">управление земельными ресурсами центральному правительству. Соответствующая политика доводится до сведения широких масс и направляет распространение прав на управление земельными ресурсами. </w:t>
      </w:r>
      <w:proofErr w:type="gramStart"/>
      <w:r>
        <w:rPr>
          <w:rFonts w:cs="Times New Roman"/>
          <w:color w:val="000000" w:themeColor="text1"/>
          <w:sz w:val="28"/>
          <w:szCs w:val="28"/>
          <w:lang w:eastAsia="zh-CN"/>
        </w:rPr>
        <w:t>В 2014 году «Заключения по руководству упорядоченным обращением пр</w:t>
      </w:r>
      <w:r>
        <w:rPr>
          <w:rFonts w:cs="Times New Roman"/>
          <w:color w:val="000000" w:themeColor="text1"/>
          <w:sz w:val="28"/>
          <w:szCs w:val="28"/>
          <w:lang w:eastAsia="zh-CN"/>
        </w:rPr>
        <w:t xml:space="preserve">ав на управление земельными ресурсами в сельских районах для развития сельскохозяйственных операций </w:t>
      </w:r>
      <w:r>
        <w:rPr>
          <w:rFonts w:cs="Times New Roman"/>
          <w:color w:val="000000" w:themeColor="text1"/>
          <w:sz w:val="28"/>
          <w:szCs w:val="28"/>
          <w:lang w:eastAsia="zh-CN"/>
        </w:rPr>
        <w:lastRenderedPageBreak/>
        <w:t>соответствующего масштаба», выпущенные Главным офисом Центрального комитета Коммунистической партии Китая, разъяснили основной дух обращения прав на управле</w:t>
      </w:r>
      <w:r>
        <w:rPr>
          <w:rFonts w:cs="Times New Roman"/>
          <w:color w:val="000000" w:themeColor="text1"/>
          <w:sz w:val="28"/>
          <w:szCs w:val="28"/>
          <w:lang w:eastAsia="zh-CN"/>
        </w:rPr>
        <w:t>ние земельными ресурсами, то есть «фермеры как основной орган, государственная поддержка и руководство, ресурс распределения рынка».</w:t>
      </w:r>
      <w:proofErr w:type="gramEnd"/>
      <w:r>
        <w:rPr>
          <w:rFonts w:cs="Times New Roman"/>
          <w:color w:val="000000" w:themeColor="text1"/>
          <w:sz w:val="28"/>
          <w:szCs w:val="28"/>
          <w:lang w:eastAsia="zh-CN"/>
        </w:rPr>
        <w:t xml:space="preserve"> Следовательно, роль правительства в передаче прав на землепользование должна быть сосредоточена на поддержке и руководстве,</w:t>
      </w:r>
      <w:r>
        <w:rPr>
          <w:rFonts w:cs="Times New Roman"/>
          <w:color w:val="000000" w:themeColor="text1"/>
          <w:sz w:val="28"/>
          <w:szCs w:val="28"/>
          <w:lang w:eastAsia="zh-CN"/>
        </w:rPr>
        <w:t xml:space="preserve"> а также на преобразовании правительства в ориентированное на услуги правительство.</w:t>
      </w:r>
    </w:p>
    <w:bookmarkStart w:id="27" w:name="_Toc23585"/>
    <w:p w:rsidR="00C219B0" w:rsidRDefault="00C219B0">
      <w:pPr>
        <w:pStyle w:val="2"/>
        <w:numPr>
          <w:ilvl w:val="1"/>
          <w:numId w:val="0"/>
        </w:numPr>
        <w:spacing w:line="360" w:lineRule="auto"/>
        <w:rPr>
          <w:rFonts w:cs="Times New Roman"/>
          <w:szCs w:val="28"/>
        </w:rPr>
      </w:pPr>
      <w:r>
        <w:rPr>
          <w:rFonts w:cs="Times New Roman"/>
          <w:szCs w:val="28"/>
        </w:rPr>
        <w:fldChar w:fldCharType="begin"/>
      </w:r>
      <w:r w:rsidR="00B76975">
        <w:rPr>
          <w:rFonts w:cs="Times New Roman"/>
          <w:szCs w:val="28"/>
        </w:rPr>
        <w:instrText xml:space="preserve"> HYPERLINK \l "_Toc2996" </w:instrText>
      </w:r>
      <w:r>
        <w:rPr>
          <w:rFonts w:cs="Times New Roman"/>
          <w:szCs w:val="28"/>
        </w:rPr>
        <w:fldChar w:fldCharType="separate"/>
      </w:r>
      <w:r w:rsidR="00B76975">
        <w:rPr>
          <w:rFonts w:cs="Times New Roman"/>
          <w:szCs w:val="28"/>
          <w:lang w:eastAsia="zh-CN"/>
        </w:rPr>
        <w:t>4.2.Создание возможностей дополнительного страхования для крупномасштабной передачи земли</w:t>
      </w:r>
      <w:r w:rsidR="00B76975">
        <w:rPr>
          <w:rFonts w:cs="Times New Roman"/>
          <w:szCs w:val="28"/>
        </w:rPr>
        <w:tab/>
      </w:r>
      <w:r>
        <w:rPr>
          <w:rFonts w:cs="Times New Roman"/>
          <w:szCs w:val="28"/>
        </w:rPr>
        <w:fldChar w:fldCharType="end"/>
      </w:r>
      <w:bookmarkEnd w:id="27"/>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В то время как охват агрострахования на основе национ</w:t>
      </w:r>
      <w:r>
        <w:rPr>
          <w:rFonts w:cs="Times New Roman"/>
          <w:color w:val="000000" w:themeColor="text1"/>
          <w:sz w:val="28"/>
          <w:szCs w:val="28"/>
          <w:lang w:eastAsia="zh-CN"/>
        </w:rPr>
        <w:t>альных полисов постепенно расширяется, а интенсивность страховых субсидий увеличивается из года в год, противоречие между рисками посадки и крупномасштабными операциями современных сельскохозяйственных предприятий и хозяйствующих субъектов становится все б</w:t>
      </w:r>
      <w:r>
        <w:rPr>
          <w:rFonts w:cs="Times New Roman"/>
          <w:color w:val="000000" w:themeColor="text1"/>
          <w:sz w:val="28"/>
          <w:szCs w:val="28"/>
          <w:lang w:eastAsia="zh-CN"/>
        </w:rPr>
        <w:t xml:space="preserve">олее очевидным. Развитие основанного на полисах сельскохозяйственного страхования также находится в зачаточном состоянии, действуя как модель управления государственными субсидиями, предоставляемыми коммерческими </w:t>
      </w:r>
      <w:r>
        <w:rPr>
          <w:rFonts w:cs="Times New Roman"/>
          <w:color w:val="000000" w:themeColor="text1"/>
          <w:sz w:val="28"/>
          <w:szCs w:val="28"/>
          <w:lang w:eastAsia="zh-CN"/>
        </w:rPr>
        <w:lastRenderedPageBreak/>
        <w:t>страховыми компаниями.</w:t>
      </w:r>
      <w:r>
        <w:rPr>
          <w:rStyle w:val="af3"/>
          <w:rFonts w:cs="Times New Roman"/>
          <w:color w:val="000000" w:themeColor="text1"/>
          <w:sz w:val="28"/>
          <w:szCs w:val="28"/>
          <w:lang w:val="en-US" w:eastAsia="zh-CN"/>
        </w:rPr>
        <w:footnoteReference w:id="36"/>
      </w:r>
      <w:r>
        <w:rPr>
          <w:rFonts w:cs="Times New Roman"/>
          <w:color w:val="000000" w:themeColor="text1"/>
          <w:sz w:val="28"/>
          <w:szCs w:val="28"/>
          <w:lang w:eastAsia="zh-CN"/>
        </w:rPr>
        <w:t xml:space="preserve"> Передача прав на зе</w:t>
      </w:r>
      <w:r>
        <w:rPr>
          <w:rFonts w:cs="Times New Roman"/>
          <w:color w:val="000000" w:themeColor="text1"/>
          <w:sz w:val="28"/>
          <w:szCs w:val="28"/>
          <w:lang w:eastAsia="zh-CN"/>
        </w:rPr>
        <w:t xml:space="preserve">млепользование увеличивала и увеличивала масштабы земель. Основная часть сельскохозяйственных угодий также претерпела трансформацию от мелких фермеров к крупным хозяйствам. Однако развитие агрострахования явно отстает </w:t>
      </w:r>
      <w:proofErr w:type="gramStart"/>
      <w:r>
        <w:rPr>
          <w:rFonts w:cs="Times New Roman"/>
          <w:color w:val="000000" w:themeColor="text1"/>
          <w:sz w:val="28"/>
          <w:szCs w:val="28"/>
          <w:lang w:eastAsia="zh-CN"/>
        </w:rPr>
        <w:t>от</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развитие</w:t>
      </w:r>
      <w:proofErr w:type="gramEnd"/>
      <w:r>
        <w:rPr>
          <w:rFonts w:cs="Times New Roman"/>
          <w:color w:val="000000" w:themeColor="text1"/>
          <w:sz w:val="28"/>
          <w:szCs w:val="28"/>
          <w:lang w:eastAsia="zh-CN"/>
        </w:rPr>
        <w:t xml:space="preserve"> сельского хозяйства в сель</w:t>
      </w:r>
      <w:r>
        <w:rPr>
          <w:rFonts w:cs="Times New Roman"/>
          <w:color w:val="000000" w:themeColor="text1"/>
          <w:sz w:val="28"/>
          <w:szCs w:val="28"/>
          <w:lang w:eastAsia="zh-CN"/>
        </w:rPr>
        <w:t>ской местности. Субсидий на страхование полисов недостаточно для снижения рисков современного сельскохозяйственного производства, что выдвигает новые требования к развитию агрострахования. Ускорение модернизации сельскохозяйственного производства требует п</w:t>
      </w:r>
      <w:r>
        <w:rPr>
          <w:rFonts w:cs="Times New Roman"/>
          <w:color w:val="000000" w:themeColor="text1"/>
          <w:sz w:val="28"/>
          <w:szCs w:val="28"/>
          <w:lang w:eastAsia="zh-CN"/>
        </w:rPr>
        <w:t xml:space="preserve">ередачи прав на землепользование. </w:t>
      </w:r>
      <w:r>
        <w:rPr>
          <w:rStyle w:val="af3"/>
          <w:rFonts w:cs="Times New Roman"/>
          <w:color w:val="000000" w:themeColor="text1"/>
          <w:sz w:val="28"/>
          <w:szCs w:val="28"/>
          <w:lang w:val="en-US" w:eastAsia="zh-CN"/>
        </w:rPr>
        <w:footnoteReference w:id="37"/>
      </w:r>
      <w:r>
        <w:rPr>
          <w:rFonts w:cs="Times New Roman"/>
          <w:color w:val="000000" w:themeColor="text1"/>
          <w:sz w:val="28"/>
          <w:szCs w:val="28"/>
          <w:lang w:eastAsia="zh-CN"/>
        </w:rPr>
        <w:t>Крупные операторы, которые преобразовались из традиционных операторов мелкого производства, также являются основной силой в продвижении реформы сельскохозяйственного страхования и будут также основными участниками сельско</w:t>
      </w:r>
      <w:r>
        <w:rPr>
          <w:rFonts w:cs="Times New Roman"/>
          <w:color w:val="000000" w:themeColor="text1"/>
          <w:sz w:val="28"/>
          <w:szCs w:val="28"/>
          <w:lang w:eastAsia="zh-CN"/>
        </w:rPr>
        <w:t>хозяйственного страхо4вания в будущем</w:t>
      </w:r>
      <w:proofErr w:type="gramStart"/>
      <w:r>
        <w:rPr>
          <w:rFonts w:cs="Times New Roman"/>
          <w:color w:val="000000" w:themeColor="text1"/>
          <w:sz w:val="28"/>
          <w:szCs w:val="28"/>
          <w:lang w:eastAsia="zh-CN"/>
        </w:rPr>
        <w:t xml:space="preserve"> .</w:t>
      </w:r>
      <w:proofErr w:type="gramEnd"/>
    </w:p>
    <w:p w:rsidR="00C219B0" w:rsidRDefault="00C219B0">
      <w:pPr>
        <w:pStyle w:val="3"/>
        <w:numPr>
          <w:ilvl w:val="2"/>
          <w:numId w:val="0"/>
        </w:numPr>
        <w:spacing w:line="360" w:lineRule="auto"/>
        <w:rPr>
          <w:rFonts w:cs="Times New Roman"/>
          <w:szCs w:val="28"/>
        </w:rPr>
      </w:pPr>
      <w:hyperlink w:anchor="_Toc28634" w:history="1">
        <w:r w:rsidR="00B76975">
          <w:rPr>
            <w:rFonts w:cs="Times New Roman"/>
            <w:szCs w:val="28"/>
          </w:rPr>
          <w:t>4.2.1.Распространение прав на землепользование способствует реформе агрострахования</w:t>
        </w:r>
        <w:r w:rsidR="00B76975">
          <w:rPr>
            <w:rFonts w:cs="Times New Roman"/>
            <w:szCs w:val="28"/>
          </w:rPr>
          <w:tab/>
        </w:r>
      </w:hyperlink>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Благодаря взаимному продвижению прав землепользования и крупных хозяйствующих субъектов реформа сельск</w:t>
      </w:r>
      <w:r>
        <w:rPr>
          <w:rFonts w:cs="Times New Roman"/>
          <w:color w:val="000000" w:themeColor="text1"/>
          <w:sz w:val="28"/>
          <w:szCs w:val="28"/>
          <w:lang w:eastAsia="zh-CN"/>
        </w:rPr>
        <w:t xml:space="preserve">охозяйственного страхования </w:t>
      </w:r>
      <w:r>
        <w:rPr>
          <w:rFonts w:cs="Times New Roman"/>
          <w:color w:val="000000" w:themeColor="text1"/>
          <w:sz w:val="28"/>
          <w:szCs w:val="28"/>
          <w:lang w:eastAsia="zh-CN"/>
        </w:rPr>
        <w:lastRenderedPageBreak/>
        <w:t xml:space="preserve">также открыла новое направление. Благодаря постоянному совершенствованию исследований интерактивной взаимосвязи между оборотом земли и сельскохозяйственным страхованием на рынке передачи сельскохозяйственных земель, </w:t>
      </w:r>
      <w:proofErr w:type="gramStart"/>
      <w:r>
        <w:rPr>
          <w:rFonts w:cs="Times New Roman"/>
          <w:color w:val="000000" w:themeColor="text1"/>
          <w:sz w:val="28"/>
          <w:szCs w:val="28"/>
          <w:lang w:eastAsia="zh-CN"/>
        </w:rPr>
        <w:t>сельскохозяй</w:t>
      </w:r>
      <w:r>
        <w:rPr>
          <w:rFonts w:cs="Times New Roman"/>
          <w:color w:val="000000" w:themeColor="text1"/>
          <w:sz w:val="28"/>
          <w:szCs w:val="28"/>
          <w:lang w:eastAsia="zh-CN"/>
        </w:rPr>
        <w:t>ственная</w:t>
      </w:r>
      <w:proofErr w:type="gramEnd"/>
      <w:r>
        <w:rPr>
          <w:rFonts w:cs="Times New Roman"/>
          <w:color w:val="000000" w:themeColor="text1"/>
          <w:sz w:val="28"/>
          <w:szCs w:val="28"/>
          <w:lang w:eastAsia="zh-CN"/>
        </w:rPr>
        <w:t xml:space="preserve"> бизнес-модель постепенно развивалась в направлении масштабирования, интенсификации и специализации. Финансовые услуги в области сельскохозяйственных земель больше не удовлетворяют простые потребности в финансировании. Внимание было обращено на выс</w:t>
      </w:r>
      <w:r>
        <w:rPr>
          <w:rFonts w:cs="Times New Roman"/>
          <w:color w:val="000000" w:themeColor="text1"/>
          <w:sz w:val="28"/>
          <w:szCs w:val="28"/>
          <w:lang w:eastAsia="zh-CN"/>
        </w:rPr>
        <w:t>оконадежные и диверсифицированные продукты сельскохозяйственного страхования. Спрос на финансовые услуги в отношении сельскохозяйственных земель связан не только с финансированием, но и с более высоким уровнем безопасности, диверсифицированными и инновацио</w:t>
      </w:r>
      <w:r>
        <w:rPr>
          <w:rFonts w:cs="Times New Roman"/>
          <w:color w:val="000000" w:themeColor="text1"/>
          <w:sz w:val="28"/>
          <w:szCs w:val="28"/>
          <w:lang w:eastAsia="zh-CN"/>
        </w:rPr>
        <w:t>нными продуктами сельскохозяйственного страхования</w:t>
      </w:r>
      <w:proofErr w:type="gramStart"/>
      <w:r>
        <w:rPr>
          <w:rFonts w:cs="Times New Roman"/>
          <w:color w:val="000000" w:themeColor="text1"/>
          <w:sz w:val="28"/>
          <w:szCs w:val="28"/>
          <w:lang w:eastAsia="zh-CN"/>
        </w:rPr>
        <w:t>.С</w:t>
      </w:r>
      <w:proofErr w:type="gramEnd"/>
      <w:r>
        <w:rPr>
          <w:rFonts w:cs="Times New Roman"/>
          <w:color w:val="000000" w:themeColor="text1"/>
          <w:sz w:val="28"/>
          <w:szCs w:val="28"/>
          <w:lang w:eastAsia="zh-CN"/>
        </w:rPr>
        <w:t xml:space="preserve"> одной стороны, посредством передачи земли земля может быть сконцентрирована у некоторых крупных фермеров, кооперативов и других сельскохозяйственных экономических организаций, что может способствовать эф</w:t>
      </w:r>
      <w:r>
        <w:rPr>
          <w:rFonts w:cs="Times New Roman"/>
          <w:color w:val="000000" w:themeColor="text1"/>
          <w:sz w:val="28"/>
          <w:szCs w:val="28"/>
          <w:lang w:eastAsia="zh-CN"/>
        </w:rPr>
        <w:t>фективным инвестициям в сельскохозяйственный капитал и технологии и стандартизировать управление сельскохозяйственным производством. По сравнению с традиционными децентрализованными операциями и производством передача земли будет более эффективно способств</w:t>
      </w:r>
      <w:r>
        <w:rPr>
          <w:rFonts w:cs="Times New Roman"/>
          <w:color w:val="000000" w:themeColor="text1"/>
          <w:sz w:val="28"/>
          <w:szCs w:val="28"/>
          <w:lang w:eastAsia="zh-CN"/>
        </w:rPr>
        <w:t xml:space="preserve">овать развитию сельскохозяйственного страхования. С другой стороны, в целях противодействия естественным рискам и получения максимальной </w:t>
      </w:r>
      <w:r>
        <w:rPr>
          <w:rFonts w:cs="Times New Roman"/>
          <w:color w:val="000000" w:themeColor="text1"/>
          <w:sz w:val="28"/>
          <w:szCs w:val="28"/>
          <w:lang w:eastAsia="zh-CN"/>
        </w:rPr>
        <w:lastRenderedPageBreak/>
        <w:t>экономической выгоды страховая готовность крупных операторов намного выше, чем у традиционных мелких фермеров, что спос</w:t>
      </w:r>
      <w:r>
        <w:rPr>
          <w:rFonts w:cs="Times New Roman"/>
          <w:color w:val="000000" w:themeColor="text1"/>
          <w:sz w:val="28"/>
          <w:szCs w:val="28"/>
          <w:lang w:eastAsia="zh-CN"/>
        </w:rPr>
        <w:t>обствует увеличению спроса на сельскохозяйственное страхование.</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Повысить осведомленность сельскохозяйственных операторов о предотвращении рисков и эффективно снизить операционные расходы на сельскохозяйственное страхование. Хотя передача земли обеспечивает</w:t>
      </w:r>
      <w:r>
        <w:rPr>
          <w:rFonts w:cs="Times New Roman"/>
          <w:color w:val="000000" w:themeColor="text1"/>
          <w:sz w:val="28"/>
          <w:szCs w:val="28"/>
          <w:lang w:eastAsia="zh-CN"/>
        </w:rPr>
        <w:t xml:space="preserve"> благоприятные условия для осуществления крупномасштабных сельскохозяйственных операций, в сельскохозяйственном производстве неизбежны естественные и рыночные риски. В случае стихийных бедствий правопреемник прав на землепользование для крупномасштабного с</w:t>
      </w:r>
      <w:r>
        <w:rPr>
          <w:rFonts w:cs="Times New Roman"/>
          <w:color w:val="000000" w:themeColor="text1"/>
          <w:sz w:val="28"/>
          <w:szCs w:val="28"/>
          <w:lang w:eastAsia="zh-CN"/>
        </w:rPr>
        <w:t xml:space="preserve">ельского хозяйства понесет большие убытки, чем децентрализованное управление, поэтому его страховая готовность и осведомленность об управлении рисками будут более ясными. В то же время владелец права на управление большой площадью пахотной земли имеет </w:t>
      </w:r>
      <w:proofErr w:type="gramStart"/>
      <w:r>
        <w:rPr>
          <w:rFonts w:cs="Times New Roman"/>
          <w:color w:val="000000" w:themeColor="text1"/>
          <w:sz w:val="28"/>
          <w:szCs w:val="28"/>
          <w:lang w:eastAsia="zh-CN"/>
        </w:rPr>
        <w:t>опре</w:t>
      </w:r>
      <w:r>
        <w:rPr>
          <w:rFonts w:cs="Times New Roman"/>
          <w:color w:val="000000" w:themeColor="text1"/>
          <w:sz w:val="28"/>
          <w:szCs w:val="28"/>
          <w:lang w:eastAsia="zh-CN"/>
        </w:rPr>
        <w:t>деленную</w:t>
      </w:r>
      <w:proofErr w:type="gramEnd"/>
      <w:r>
        <w:rPr>
          <w:rFonts w:cs="Times New Roman"/>
          <w:color w:val="000000" w:themeColor="text1"/>
          <w:sz w:val="28"/>
          <w:szCs w:val="28"/>
          <w:lang w:eastAsia="zh-CN"/>
        </w:rPr>
        <w:t xml:space="preserve"> правосубъектность, а его стандартизация страховых операций и юридическая обязательная сила выше, чем у разрозненных мелких фермеров, что может сдерживать моральный риск и неблагоприятный отбор в определенной степени. При постоянном притоке крупных</w:t>
      </w:r>
      <w:r>
        <w:rPr>
          <w:rFonts w:cs="Times New Roman"/>
          <w:color w:val="000000" w:themeColor="text1"/>
          <w:sz w:val="28"/>
          <w:szCs w:val="28"/>
          <w:lang w:eastAsia="zh-CN"/>
        </w:rPr>
        <w:t xml:space="preserve"> операторов сельскохозяйственных земель количество операторов в традиционном смысле будет относительно сокращено, и передача земли может сыграть роль в снижении операционных расходов на сельскохозяйственное страхование до определенной степени.</w:t>
      </w:r>
    </w:p>
    <w:p w:rsidR="00C219B0" w:rsidRDefault="00C219B0">
      <w:pPr>
        <w:pStyle w:val="3"/>
        <w:numPr>
          <w:ilvl w:val="2"/>
          <w:numId w:val="0"/>
        </w:numPr>
        <w:spacing w:line="360" w:lineRule="auto"/>
        <w:rPr>
          <w:rFonts w:cs="Times New Roman"/>
          <w:szCs w:val="28"/>
        </w:rPr>
      </w:pPr>
      <w:hyperlink w:anchor="_Toc24857" w:history="1">
        <w:r w:rsidR="00B76975">
          <w:rPr>
            <w:rFonts w:cs="Times New Roman"/>
            <w:szCs w:val="28"/>
          </w:rPr>
          <w:t>4.2.2.Развитие поддержки агрострахования осуществляется для ускорения обращения земли на рынке</w:t>
        </w:r>
      </w:hyperlink>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Любое страхование является хорошим инструментом для распределения рисков. Передача прав на управление земельными ресурсами в сельской местности </w:t>
      </w:r>
      <w:r>
        <w:rPr>
          <w:rFonts w:cs="Times New Roman"/>
          <w:color w:val="000000" w:themeColor="text1"/>
          <w:sz w:val="28"/>
          <w:szCs w:val="28"/>
          <w:lang w:eastAsia="zh-CN"/>
        </w:rPr>
        <w:t>привела к накоплению рисков в сельскохозяйственном производстве. Трудности, с которыми сталкиваются правообладатели землепользования, также будут более серьезными, чем в бизнес-модели мелких землевладельцев</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о</w:t>
      </w:r>
      <w:proofErr w:type="gramEnd"/>
      <w:r>
        <w:rPr>
          <w:rFonts w:cs="Times New Roman"/>
          <w:color w:val="000000" w:themeColor="text1"/>
          <w:sz w:val="28"/>
          <w:szCs w:val="28"/>
          <w:lang w:eastAsia="zh-CN"/>
        </w:rPr>
        <w:t xml:space="preserve">собенно с точки зрения средств. Таким образом, </w:t>
      </w:r>
      <w:r>
        <w:rPr>
          <w:rFonts w:cs="Times New Roman"/>
          <w:color w:val="000000" w:themeColor="text1"/>
          <w:sz w:val="28"/>
          <w:szCs w:val="28"/>
          <w:lang w:eastAsia="zh-CN"/>
        </w:rPr>
        <w:t xml:space="preserve">сельскохозяйственное страхование можно использовать для решения производственных трудностей правообладателя. Трудности в сельскохозяйственном производстве разнообразны, но крупномасштабные трудности, которые вызовут производство и эксплуатацию, в основном </w:t>
      </w:r>
      <w:r>
        <w:rPr>
          <w:rFonts w:cs="Times New Roman"/>
          <w:color w:val="000000" w:themeColor="text1"/>
          <w:sz w:val="28"/>
          <w:szCs w:val="28"/>
          <w:lang w:eastAsia="zh-CN"/>
        </w:rPr>
        <w:t xml:space="preserve">сосредоточены в колебаниях цен на сельскохозяйственную продукцию и случайном разрыве контрактов фермерами, которые передают права управления землей, что приводит к нестабильной масштабной эксплуатации земли. </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Согласно традиционной китайской модели сельскох</w:t>
      </w:r>
      <w:r>
        <w:rPr>
          <w:rFonts w:cs="Times New Roman"/>
          <w:color w:val="000000" w:themeColor="text1"/>
          <w:sz w:val="28"/>
          <w:szCs w:val="28"/>
          <w:lang w:eastAsia="zh-CN"/>
        </w:rPr>
        <w:t>озяйственного производства, земля передается сельским жителям по частям. Эта децентрализованная модель фермерства распределяет риски сельскохозяйственного производства и управления между каждым хозяйственным домохозяйством. Даже если каждый подрядчик не мо</w:t>
      </w:r>
      <w:r>
        <w:rPr>
          <w:rFonts w:cs="Times New Roman"/>
          <w:color w:val="000000" w:themeColor="text1"/>
          <w:sz w:val="28"/>
          <w:szCs w:val="28"/>
          <w:lang w:eastAsia="zh-CN"/>
        </w:rPr>
        <w:t xml:space="preserve">жет </w:t>
      </w:r>
      <w:r>
        <w:rPr>
          <w:rFonts w:cs="Times New Roman"/>
          <w:color w:val="000000" w:themeColor="text1"/>
          <w:sz w:val="28"/>
          <w:szCs w:val="28"/>
          <w:lang w:eastAsia="zh-CN"/>
        </w:rPr>
        <w:lastRenderedPageBreak/>
        <w:t>полностью нести потери сельскохозяйственного производства, правительство и разнообразные методы оказания помощи могут лучше обеспечить некоторое вмешательство фермерам. Однако из-за передачи прав на управление земельными ресурсами масштабы управления з</w:t>
      </w:r>
      <w:r>
        <w:rPr>
          <w:rFonts w:cs="Times New Roman"/>
          <w:color w:val="000000" w:themeColor="text1"/>
          <w:sz w:val="28"/>
          <w:szCs w:val="28"/>
          <w:lang w:eastAsia="zh-CN"/>
        </w:rPr>
        <w:t>емельными ресурсами в десятки или даже сотни раз превышают традиционные масштабы управления, и вмешательство правительства и разнообразные методы оказания помощи не могут дать лучших результатов. Следовательно, при модели крупномасштабного производства пос</w:t>
      </w:r>
      <w:r>
        <w:rPr>
          <w:rFonts w:cs="Times New Roman"/>
          <w:color w:val="000000" w:themeColor="text1"/>
          <w:sz w:val="28"/>
          <w:szCs w:val="28"/>
          <w:lang w:eastAsia="zh-CN"/>
        </w:rPr>
        <w:t>ле передачи прав землепользования спрос на сельскохозяйственное страхование со стороны правообладателей выше, чем при традиционной модели производства.</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Развитие и совершенствование системы агрострахования может сопровождать современное сельскохозяйственное</w:t>
      </w:r>
      <w:r>
        <w:rPr>
          <w:rFonts w:cs="Times New Roman"/>
          <w:color w:val="000000" w:themeColor="text1"/>
          <w:sz w:val="28"/>
          <w:szCs w:val="28"/>
          <w:lang w:eastAsia="zh-CN"/>
        </w:rPr>
        <w:t xml:space="preserve"> производство. Традиционные децентрализованные мелкие предприятия не предъявляют высоких требований к системе вспомогательных услуг сельскохозяйственного производства, поэтому роль сельскохозяйственного страхования не может быть подчеркнута. Однако крупном</w:t>
      </w:r>
      <w:r>
        <w:rPr>
          <w:rFonts w:cs="Times New Roman"/>
          <w:color w:val="000000" w:themeColor="text1"/>
          <w:sz w:val="28"/>
          <w:szCs w:val="28"/>
          <w:lang w:eastAsia="zh-CN"/>
        </w:rPr>
        <w:t>асштабное земледелие на данном этапе сталкивается с большими трудностями, и спрос на поддержку сельскохозяйственного производства также растет. В частности, для долгосрочной и стабильной работы требуется относительно достаточная финансовая поддержка. Креди</w:t>
      </w:r>
      <w:r>
        <w:rPr>
          <w:rFonts w:cs="Times New Roman"/>
          <w:color w:val="000000" w:themeColor="text1"/>
          <w:sz w:val="28"/>
          <w:szCs w:val="28"/>
          <w:lang w:eastAsia="zh-CN"/>
        </w:rPr>
        <w:t>т может сыграть большую роль в компенсации нехватка сре</w:t>
      </w:r>
      <w:proofErr w:type="gramStart"/>
      <w:r>
        <w:rPr>
          <w:rFonts w:cs="Times New Roman"/>
          <w:color w:val="000000" w:themeColor="text1"/>
          <w:sz w:val="28"/>
          <w:szCs w:val="28"/>
          <w:lang w:eastAsia="zh-CN"/>
        </w:rPr>
        <w:t>дств дл</w:t>
      </w:r>
      <w:proofErr w:type="gramEnd"/>
      <w:r>
        <w:rPr>
          <w:rFonts w:cs="Times New Roman"/>
          <w:color w:val="000000" w:themeColor="text1"/>
          <w:sz w:val="28"/>
          <w:szCs w:val="28"/>
          <w:lang w:eastAsia="zh-CN"/>
        </w:rPr>
        <w:t xml:space="preserve">я правообладателей землепользования, а также может более уверенно противостоять рискам в производстве и </w:t>
      </w:r>
      <w:r>
        <w:rPr>
          <w:rFonts w:cs="Times New Roman"/>
          <w:color w:val="000000" w:themeColor="text1"/>
          <w:sz w:val="28"/>
          <w:szCs w:val="28"/>
          <w:lang w:eastAsia="zh-CN"/>
        </w:rPr>
        <w:lastRenderedPageBreak/>
        <w:t>эксплуатации. Страхование сельского хозяйства - это не разовая услуга, а его важнейшая чер</w:t>
      </w:r>
      <w:r>
        <w:rPr>
          <w:rFonts w:cs="Times New Roman"/>
          <w:color w:val="000000" w:themeColor="text1"/>
          <w:sz w:val="28"/>
          <w:szCs w:val="28"/>
          <w:lang w:eastAsia="zh-CN"/>
        </w:rPr>
        <w:t>та - устойчивость. Таким образом, совершенствование системы сельскохозяйственного страхования может способствовать распространению прав на управление земельными ресурсами, будь то дополнительная цепочка кредитных услуг на сельскохозяйственный капитал или с</w:t>
      </w:r>
      <w:r>
        <w:rPr>
          <w:rFonts w:cs="Times New Roman"/>
          <w:color w:val="000000" w:themeColor="text1"/>
          <w:sz w:val="28"/>
          <w:szCs w:val="28"/>
          <w:lang w:eastAsia="zh-CN"/>
        </w:rPr>
        <w:t>толкновение с различными производственными и управленческими трудностями, оно имеет большую функцию и может также способствовать сельское хозяйство Энтузиазм по поводу инвестиций в производство. Сочетание различных финансовых мер в области сельского хозяйс</w:t>
      </w:r>
      <w:r>
        <w:rPr>
          <w:rFonts w:cs="Times New Roman"/>
          <w:color w:val="000000" w:themeColor="text1"/>
          <w:sz w:val="28"/>
          <w:szCs w:val="28"/>
          <w:lang w:eastAsia="zh-CN"/>
        </w:rPr>
        <w:t>тва значительно снизит спрос на производственные фонды правообладателей землепользования, тем самым достигнув беспроигрышной ситуации для всех сторон.</w:t>
      </w:r>
    </w:p>
    <w:p w:rsidR="00C219B0" w:rsidRDefault="00C219B0">
      <w:pPr>
        <w:pStyle w:val="3"/>
        <w:numPr>
          <w:ilvl w:val="2"/>
          <w:numId w:val="0"/>
        </w:numPr>
        <w:spacing w:line="360" w:lineRule="auto"/>
        <w:rPr>
          <w:rFonts w:cs="Times New Roman"/>
          <w:szCs w:val="28"/>
        </w:rPr>
      </w:pPr>
      <w:hyperlink w:anchor="_Toc29812" w:history="1">
        <w:r w:rsidR="00B76975">
          <w:rPr>
            <w:rFonts w:cs="Times New Roman"/>
            <w:szCs w:val="28"/>
          </w:rPr>
          <w:t>4.2.3.Целевые гарантийные контрмеры для разных субъектов системы землепользован</w:t>
        </w:r>
        <w:r w:rsidR="00B76975">
          <w:rPr>
            <w:rFonts w:cs="Times New Roman"/>
            <w:szCs w:val="28"/>
          </w:rPr>
          <w:t>ия</w:t>
        </w:r>
        <w:r w:rsidR="00B76975">
          <w:rPr>
            <w:rFonts w:cs="Times New Roman"/>
            <w:szCs w:val="28"/>
          </w:rPr>
          <w:tab/>
        </w:r>
      </w:hyperlink>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Национальная политика принадлежит к надстройке, и ее глаза не могут быть сосредоточены на краткосрочных потребностях сельскохозяйственного производства. Они должны строить планы для более долгосрочного развития сельскохозяйственного производства. Кр</w:t>
      </w:r>
      <w:r>
        <w:rPr>
          <w:rFonts w:cs="Times New Roman"/>
          <w:color w:val="000000" w:themeColor="text1"/>
          <w:sz w:val="28"/>
          <w:szCs w:val="28"/>
          <w:lang w:eastAsia="zh-CN"/>
        </w:rPr>
        <w:t xml:space="preserve">упномасштабное землепользование, современное сельскохозяйственное производство и развитие неотделимы от поддержки стабильной, многоуровневой и устойчивой системы финансового субсидирования сельскохозяйственного страхования. В дополнение к </w:t>
      </w:r>
      <w:r>
        <w:rPr>
          <w:rFonts w:cs="Times New Roman"/>
          <w:color w:val="000000" w:themeColor="text1"/>
          <w:sz w:val="28"/>
          <w:szCs w:val="28"/>
          <w:lang w:eastAsia="zh-CN"/>
        </w:rPr>
        <w:lastRenderedPageBreak/>
        <w:t>производству това</w:t>
      </w:r>
      <w:r>
        <w:rPr>
          <w:rFonts w:cs="Times New Roman"/>
          <w:color w:val="000000" w:themeColor="text1"/>
          <w:sz w:val="28"/>
          <w:szCs w:val="28"/>
          <w:lang w:eastAsia="zh-CN"/>
        </w:rPr>
        <w:t>рных культур и управлению ими с учетом большой численности населения моей страны обеспечение рабочих мест является неизбежным требованием в сельскохозяйственном производстве. Поэтому в основных областях производства продовольственных культур следует оказыв</w:t>
      </w:r>
      <w:r>
        <w:rPr>
          <w:rFonts w:cs="Times New Roman"/>
          <w:color w:val="000000" w:themeColor="text1"/>
          <w:sz w:val="28"/>
          <w:szCs w:val="28"/>
          <w:lang w:eastAsia="zh-CN"/>
        </w:rPr>
        <w:t xml:space="preserve">ать дополнительную политическую поддержку и страхование Компания разрабатывает продукты целевого страхования, оптимизирует распределение региональных факторов производства и способствует развитию сельского хозяйства на высоком уровне, тем самым увеличивая </w:t>
      </w:r>
      <w:r>
        <w:rPr>
          <w:rFonts w:cs="Times New Roman"/>
          <w:color w:val="000000" w:themeColor="text1"/>
          <w:sz w:val="28"/>
          <w:szCs w:val="28"/>
          <w:lang w:eastAsia="zh-CN"/>
        </w:rPr>
        <w:t>доходы различных видов сельскохозяйственных производств и хозяйств.</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В большинстве районов Китая сельскохозяйственное страхование не может в полной мере играть свою роль в защите от рисков. Поэтому в этих областях следует усилить пропаганду </w:t>
      </w:r>
      <w:r>
        <w:rPr>
          <w:rFonts w:cs="Times New Roman"/>
          <w:color w:val="000000" w:themeColor="text1"/>
          <w:sz w:val="28"/>
          <w:szCs w:val="28"/>
          <w:lang w:eastAsia="zh-CN"/>
        </w:rPr>
        <w:t xml:space="preserve">сельскохозяйственного страхования, чтобы домашние хозяйства, занимающиеся сельскохозяйственным производством и управлением, знали о преимуществах сельскохозяйственного страхования, с </w:t>
      </w:r>
      <w:proofErr w:type="gramStart"/>
      <w:r>
        <w:rPr>
          <w:rFonts w:cs="Times New Roman"/>
          <w:color w:val="000000" w:themeColor="text1"/>
          <w:sz w:val="28"/>
          <w:szCs w:val="28"/>
          <w:lang w:eastAsia="zh-CN"/>
        </w:rPr>
        <w:t>тем</w:t>
      </w:r>
      <w:proofErr w:type="gramEnd"/>
      <w:r>
        <w:rPr>
          <w:rFonts w:cs="Times New Roman"/>
          <w:color w:val="000000" w:themeColor="text1"/>
          <w:sz w:val="28"/>
          <w:szCs w:val="28"/>
          <w:lang w:eastAsia="zh-CN"/>
        </w:rPr>
        <w:t xml:space="preserve"> чтобы поощрять фермеры активно участвуют в страховании. В этом процес</w:t>
      </w:r>
      <w:r>
        <w:rPr>
          <w:rFonts w:cs="Times New Roman"/>
          <w:color w:val="000000" w:themeColor="text1"/>
          <w:sz w:val="28"/>
          <w:szCs w:val="28"/>
          <w:lang w:eastAsia="zh-CN"/>
        </w:rPr>
        <w:t>се выплаты по сельскохозяйственному страхованию также должны контролироваться, начиная с интересов страхователя и страховщика, улучшая механизм оплаты и избегая чрезмерного государственного вмешательства в сельскохозяйственное страхование.</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lastRenderedPageBreak/>
        <w:t>Страховые компан</w:t>
      </w:r>
      <w:r>
        <w:rPr>
          <w:rFonts w:cs="Times New Roman"/>
          <w:color w:val="000000" w:themeColor="text1"/>
          <w:sz w:val="28"/>
          <w:szCs w:val="28"/>
          <w:lang w:eastAsia="zh-CN"/>
        </w:rPr>
        <w:t xml:space="preserve">ии - незаменимый субъект агрострахования. Столкнувшись с различными застрахованными объектами и субъектами, страховые компании должны сформулировать разумные типы страхования, соответствующие различным типам сельскохозяйственного производства и </w:t>
      </w:r>
      <w:proofErr w:type="gramStart"/>
      <w:r>
        <w:rPr>
          <w:rFonts w:cs="Times New Roman"/>
          <w:color w:val="000000" w:themeColor="text1"/>
          <w:sz w:val="28"/>
          <w:szCs w:val="28"/>
          <w:lang w:eastAsia="zh-CN"/>
        </w:rPr>
        <w:t>бизнес-моде</w:t>
      </w:r>
      <w:r>
        <w:rPr>
          <w:rFonts w:cs="Times New Roman"/>
          <w:color w:val="000000" w:themeColor="text1"/>
          <w:sz w:val="28"/>
          <w:szCs w:val="28"/>
          <w:lang w:eastAsia="zh-CN"/>
        </w:rPr>
        <w:t>лям</w:t>
      </w:r>
      <w:proofErr w:type="gramEnd"/>
      <w:r>
        <w:rPr>
          <w:rFonts w:cs="Times New Roman"/>
          <w:color w:val="000000" w:themeColor="text1"/>
          <w:sz w:val="28"/>
          <w:szCs w:val="28"/>
          <w:lang w:eastAsia="zh-CN"/>
        </w:rPr>
        <w:t>. Страховые компании также должны идти в ногу со временем в оценке рисков сельскохозяйственного производства. Им не следует просто придерживаться традиционной модели мелкомасштабного сельскохозяйственного производства. Вместо этого они должны использова</w:t>
      </w:r>
      <w:r>
        <w:rPr>
          <w:rFonts w:cs="Times New Roman"/>
          <w:color w:val="000000" w:themeColor="text1"/>
          <w:sz w:val="28"/>
          <w:szCs w:val="28"/>
          <w:lang w:eastAsia="zh-CN"/>
        </w:rPr>
        <w:t>ть современные технологии для обобщения и оценки рисков сельскохозяйственного производства и операций. в рамках крупномасштабной операционной модели</w:t>
      </w:r>
      <w:proofErr w:type="gramStart"/>
      <w:r>
        <w:rPr>
          <w:rFonts w:cs="Times New Roman"/>
          <w:color w:val="000000" w:themeColor="text1"/>
          <w:sz w:val="28"/>
          <w:szCs w:val="28"/>
          <w:lang w:eastAsia="zh-CN"/>
        </w:rPr>
        <w:t xml:space="preserve"> О</w:t>
      </w:r>
      <w:proofErr w:type="gramEnd"/>
      <w:r>
        <w:rPr>
          <w:rFonts w:cs="Times New Roman"/>
          <w:color w:val="000000" w:themeColor="text1"/>
          <w:sz w:val="28"/>
          <w:szCs w:val="28"/>
          <w:lang w:eastAsia="zh-CN"/>
        </w:rPr>
        <w:t>братно продвигать уровень защиты рисков сельскохозяйственного страхования. Учитывая текущее состояние треб</w:t>
      </w:r>
      <w:r>
        <w:rPr>
          <w:rFonts w:cs="Times New Roman"/>
          <w:color w:val="000000" w:themeColor="text1"/>
          <w:sz w:val="28"/>
          <w:szCs w:val="28"/>
          <w:lang w:eastAsia="zh-CN"/>
        </w:rPr>
        <w:t>ований и компенсаций по сельскохозяйственному страхованию, надзор следует усилить, чтобы избежать увеличения морального риска при страховании, и это также практически учитывается в отношении домашних хозяйств, занимающихся производством и производством сел</w:t>
      </w:r>
      <w:r>
        <w:rPr>
          <w:rFonts w:cs="Times New Roman"/>
          <w:color w:val="000000" w:themeColor="text1"/>
          <w:sz w:val="28"/>
          <w:szCs w:val="28"/>
          <w:lang w:eastAsia="zh-CN"/>
        </w:rPr>
        <w:t>ьскохозяйственной продукции. Расширить услуги перестрахования сельскохозяйственных культур после страхования на основе полисов и гарантировать выращивание крупномасштабных сельскохозяйственных производств домашними хозяйствами с помощью различных методов и</w:t>
      </w:r>
      <w:r>
        <w:rPr>
          <w:rFonts w:cs="Times New Roman"/>
          <w:color w:val="000000" w:themeColor="text1"/>
          <w:sz w:val="28"/>
          <w:szCs w:val="28"/>
          <w:lang w:eastAsia="zh-CN"/>
        </w:rPr>
        <w:t xml:space="preserve"> каналов, чтобы улучшить их способность противостоять рискам.</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lastRenderedPageBreak/>
        <w:t>Что касается фермеров, они должны быть заинтересованы в участии в сельскохозяйственных кооперативных экономических организациях и повышении их энтузиазма в отношении страхования. Прежде всего, е</w:t>
      </w:r>
      <w:r>
        <w:rPr>
          <w:rFonts w:cs="Times New Roman"/>
          <w:color w:val="000000" w:themeColor="text1"/>
          <w:sz w:val="28"/>
          <w:szCs w:val="28"/>
          <w:lang w:eastAsia="zh-CN"/>
        </w:rPr>
        <w:t>го необходимо улучшить с двух сторон. Во-первых, это улучшение рынка передачи земли, усиление передачи прав на управление землей, оценка стоимости закладных и пакетов акций, ускорение выявления и обработки прав на управление землей, и защищать права владел</w:t>
      </w:r>
      <w:r>
        <w:rPr>
          <w:rFonts w:cs="Times New Roman"/>
          <w:color w:val="000000" w:themeColor="text1"/>
          <w:sz w:val="28"/>
          <w:szCs w:val="28"/>
          <w:lang w:eastAsia="zh-CN"/>
        </w:rPr>
        <w:t>ьцев прав на землепользование и фермеров. Права на договорное управление землей и собственность землевладельцев способствуют благоприятному взаимодействию между сельскохозяйственным страхованием и оборотом земли. Второй - усилить популяризацию знаний о сел</w:t>
      </w:r>
      <w:r>
        <w:rPr>
          <w:rFonts w:cs="Times New Roman"/>
          <w:color w:val="000000" w:themeColor="text1"/>
          <w:sz w:val="28"/>
          <w:szCs w:val="28"/>
          <w:lang w:eastAsia="zh-CN"/>
        </w:rPr>
        <w:t>ьскохозяйственном страховании, сформировать понимание сельскохозяйственного страхования, изменить концепцию «полагаться на небо в поисках еды» и избежать чрезмерной зависимости от государственных субсидий для земли и фермеров, что может привести к неблагоп</w:t>
      </w:r>
      <w:r>
        <w:rPr>
          <w:rFonts w:cs="Times New Roman"/>
          <w:color w:val="000000" w:themeColor="text1"/>
          <w:sz w:val="28"/>
          <w:szCs w:val="28"/>
          <w:lang w:eastAsia="zh-CN"/>
        </w:rPr>
        <w:t>риятному выбору и моральный риск.</w:t>
      </w:r>
    </w:p>
    <w:bookmarkStart w:id="28" w:name="_Toc17185"/>
    <w:p w:rsidR="00C219B0" w:rsidRDefault="00C219B0">
      <w:pPr>
        <w:pStyle w:val="2"/>
        <w:numPr>
          <w:ilvl w:val="1"/>
          <w:numId w:val="0"/>
        </w:numPr>
      </w:pPr>
      <w:r>
        <w:fldChar w:fldCharType="begin"/>
      </w:r>
      <w:r w:rsidR="00B76975">
        <w:instrText xml:space="preserve"> HYPERLINK \l "_Toc1160" </w:instrText>
      </w:r>
      <w:r>
        <w:fldChar w:fldCharType="separate"/>
      </w:r>
      <w:r w:rsidR="00B76975">
        <w:rPr>
          <w:lang w:eastAsia="zh-CN"/>
        </w:rPr>
        <w:t>4.3.Установление льготной системы за невозможность исполнения контракта после передачи</w:t>
      </w:r>
      <w:r w:rsidR="00B76975">
        <w:tab/>
      </w:r>
      <w:r>
        <w:fldChar w:fldCharType="end"/>
      </w:r>
      <w:bookmarkEnd w:id="28"/>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Правовая система - это организм, состоящий из ряда относительно независимых функциональных систем, </w:t>
      </w:r>
      <w:r>
        <w:rPr>
          <w:rFonts w:cs="Times New Roman"/>
          <w:color w:val="000000" w:themeColor="text1"/>
          <w:sz w:val="28"/>
          <w:szCs w:val="28"/>
          <w:lang w:eastAsia="zh-CN"/>
        </w:rPr>
        <w:t xml:space="preserve">связанных друг с другом. Система, в которой каждая правовая функция связана, может рассматриваться как "интерфейс" машины. Если "интерфейс" не является строгим, в правовых </w:t>
      </w:r>
      <w:r>
        <w:rPr>
          <w:rFonts w:cs="Times New Roman"/>
          <w:color w:val="000000" w:themeColor="text1"/>
          <w:sz w:val="28"/>
          <w:szCs w:val="28"/>
          <w:lang w:eastAsia="zh-CN"/>
        </w:rPr>
        <w:lastRenderedPageBreak/>
        <w:t>положениях возникнет вакуум. Чрезмерное совпадение «интерфейсов» приведет к растрате</w:t>
      </w:r>
      <w:r>
        <w:rPr>
          <w:rFonts w:cs="Times New Roman"/>
          <w:color w:val="000000" w:themeColor="text1"/>
          <w:sz w:val="28"/>
          <w:szCs w:val="28"/>
          <w:lang w:eastAsia="zh-CN"/>
        </w:rPr>
        <w:t xml:space="preserve"> социальных судебных ресурсов и вызовет дополнительные системные затраты. Изменение ситуации после передачи прав землепользования является проявлением проблем с этим типом «сопряжения». Как правило, увеличение производственных затрат, вызванное изменениями</w:t>
      </w:r>
      <w:r>
        <w:rPr>
          <w:rFonts w:cs="Times New Roman"/>
          <w:color w:val="000000" w:themeColor="text1"/>
          <w:sz w:val="28"/>
          <w:szCs w:val="28"/>
          <w:lang w:eastAsia="zh-CN"/>
        </w:rPr>
        <w:t xml:space="preserve"> рыночных цен, не может требовать компенсации, потому что одна из причин, по которой стороны заключают договор и предпочитают требовать компенсацию за ожидаемые выгоды, а не полагаться на выгоды, заключается в том, чтобы закрепить за кем-то, кого они счита</w:t>
      </w:r>
      <w:r>
        <w:rPr>
          <w:rFonts w:cs="Times New Roman"/>
          <w:color w:val="000000" w:themeColor="text1"/>
          <w:sz w:val="28"/>
          <w:szCs w:val="28"/>
          <w:lang w:eastAsia="zh-CN"/>
        </w:rPr>
        <w:t xml:space="preserve">ют выгодным </w:t>
      </w:r>
      <w:proofErr w:type="gramStart"/>
      <w:r>
        <w:rPr>
          <w:rFonts w:cs="Times New Roman"/>
          <w:color w:val="000000" w:themeColor="text1"/>
          <w:sz w:val="28"/>
          <w:szCs w:val="28"/>
          <w:lang w:eastAsia="zh-CN"/>
        </w:rPr>
        <w:t>к</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им</w:t>
      </w:r>
      <w:proofErr w:type="gramEnd"/>
      <w:r>
        <w:rPr>
          <w:rFonts w:cs="Times New Roman"/>
          <w:color w:val="000000" w:themeColor="text1"/>
          <w:sz w:val="28"/>
          <w:szCs w:val="28"/>
          <w:lang w:eastAsia="zh-CN"/>
        </w:rPr>
        <w:t>. цене. Изменение обстоятель</w:t>
      </w:r>
      <w:proofErr w:type="gramStart"/>
      <w:r>
        <w:rPr>
          <w:rFonts w:cs="Times New Roman"/>
          <w:color w:val="000000" w:themeColor="text1"/>
          <w:sz w:val="28"/>
          <w:szCs w:val="28"/>
          <w:lang w:eastAsia="zh-CN"/>
        </w:rPr>
        <w:t>ств пр</w:t>
      </w:r>
      <w:proofErr w:type="gramEnd"/>
      <w:r>
        <w:rPr>
          <w:rFonts w:cs="Times New Roman"/>
          <w:color w:val="000000" w:themeColor="text1"/>
          <w:sz w:val="28"/>
          <w:szCs w:val="28"/>
          <w:lang w:eastAsia="zh-CN"/>
        </w:rPr>
        <w:t>ав землепользования требует, чтобы обе стороны субъективно не были виноваты, когда это применимо. Стороны не предвидели серьезного дисбаланса в ожиданиях по контракту и бремени затрат, вызванного изменениям</w:t>
      </w:r>
      <w:r>
        <w:rPr>
          <w:rFonts w:cs="Times New Roman"/>
          <w:color w:val="000000" w:themeColor="text1"/>
          <w:sz w:val="28"/>
          <w:szCs w:val="28"/>
          <w:lang w:eastAsia="zh-CN"/>
        </w:rPr>
        <w:t>и обстоятельств, которые могут произойти в будущем на момент заключения.</w:t>
      </w:r>
    </w:p>
    <w:p w:rsidR="00C219B0" w:rsidRDefault="00B76975">
      <w:pPr>
        <w:pStyle w:val="3"/>
        <w:numPr>
          <w:ilvl w:val="2"/>
          <w:numId w:val="0"/>
        </w:numPr>
        <w:spacing w:line="360" w:lineRule="auto"/>
        <w:rPr>
          <w:rFonts w:cs="Times New Roman"/>
          <w:szCs w:val="28"/>
        </w:rPr>
      </w:pPr>
      <w:r>
        <w:rPr>
          <w:rFonts w:cs="Times New Roman"/>
          <w:szCs w:val="28"/>
        </w:rPr>
        <w:t xml:space="preserve">4.3.1.Создание системы оказания помощи после потери арендованной земли </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После отделения права землепользования основным источником дохода подрядчика является получение дохода от разде</w:t>
      </w:r>
      <w:r>
        <w:rPr>
          <w:rFonts w:cs="Times New Roman"/>
          <w:color w:val="000000" w:themeColor="text1"/>
          <w:sz w:val="28"/>
          <w:szCs w:val="28"/>
          <w:lang w:eastAsia="zh-CN"/>
        </w:rPr>
        <w:t xml:space="preserve">ления, в то время как правообладатель землепользования получает фактическое использование земли по контракту. Доход подрядчика от разделения зависит от использования арендованной земли правообладателем, а использование </w:t>
      </w:r>
      <w:r>
        <w:rPr>
          <w:rFonts w:cs="Times New Roman"/>
          <w:color w:val="000000" w:themeColor="text1"/>
          <w:sz w:val="28"/>
          <w:szCs w:val="28"/>
          <w:lang w:eastAsia="zh-CN"/>
        </w:rPr>
        <w:lastRenderedPageBreak/>
        <w:t xml:space="preserve">земли по контракту правом управления </w:t>
      </w:r>
      <w:r>
        <w:rPr>
          <w:rFonts w:cs="Times New Roman"/>
          <w:color w:val="000000" w:themeColor="text1"/>
          <w:sz w:val="28"/>
          <w:szCs w:val="28"/>
          <w:lang w:eastAsia="zh-CN"/>
        </w:rPr>
        <w:t>также зависит от дохода от разделения, предоставляемого подрядчиком. Но если арендованная земля потеряна, как разделить риск? Столкнувшись с различными ситуациями, мы должны иметь дело с потерей арендованной земли на основе принципа баланса интересов обеих</w:t>
      </w:r>
      <w:r>
        <w:rPr>
          <w:rFonts w:cs="Times New Roman"/>
          <w:color w:val="000000" w:themeColor="text1"/>
          <w:sz w:val="28"/>
          <w:szCs w:val="28"/>
          <w:lang w:eastAsia="zh-CN"/>
        </w:rPr>
        <w:t xml:space="preserve"> сторон. Если это вызвано форс-мажорными обстоятельствами, такими как наводнения, землетрясения и т. Д., Право на расторжение контракта предоставляется владельцу права землепользования, а разделение убытков обрабатывается таким же образом, как и прекращени</w:t>
      </w:r>
      <w:r>
        <w:rPr>
          <w:rFonts w:cs="Times New Roman"/>
          <w:color w:val="000000" w:themeColor="text1"/>
          <w:sz w:val="28"/>
          <w:szCs w:val="28"/>
          <w:lang w:eastAsia="zh-CN"/>
        </w:rPr>
        <w:t>е действия контракта</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д</w:t>
      </w:r>
      <w:proofErr w:type="gramEnd"/>
      <w:r>
        <w:rPr>
          <w:rFonts w:cs="Times New Roman"/>
          <w:color w:val="000000" w:themeColor="text1"/>
          <w:sz w:val="28"/>
          <w:szCs w:val="28"/>
          <w:lang w:eastAsia="zh-CN"/>
        </w:rPr>
        <w:t>оговор. Утрата арендованной земли вызвана подрядчиком или владельцем права землепользования, и другая сторона имеет право потребовать компенсацию убытков, причиненных нарушением договора или правонарушением. Если другие организации в</w:t>
      </w:r>
      <w:r>
        <w:rPr>
          <w:rFonts w:cs="Times New Roman"/>
          <w:color w:val="000000" w:themeColor="text1"/>
          <w:sz w:val="28"/>
          <w:szCs w:val="28"/>
          <w:lang w:eastAsia="zh-CN"/>
        </w:rPr>
        <w:t>ызывают потерю земли по контракту. Тогда подрядчик и менеджер вправе потребовать компенсацию. Компенсация может относиться к таким факторам, как срок действия и цена договора о передаче права управления, и разумно распределяться между подрядчиком и правооб</w:t>
      </w:r>
      <w:r>
        <w:rPr>
          <w:rFonts w:cs="Times New Roman"/>
          <w:color w:val="000000" w:themeColor="text1"/>
          <w:sz w:val="28"/>
          <w:szCs w:val="28"/>
          <w:lang w:eastAsia="zh-CN"/>
        </w:rPr>
        <w:t>ладателем землепользования с учетом интересов коллективной экономической организации.</w:t>
      </w:r>
    </w:p>
    <w:p w:rsidR="00C219B0" w:rsidRDefault="00C219B0">
      <w:pPr>
        <w:pStyle w:val="3"/>
        <w:numPr>
          <w:ilvl w:val="2"/>
          <w:numId w:val="0"/>
        </w:numPr>
        <w:spacing w:line="360" w:lineRule="auto"/>
        <w:rPr>
          <w:rFonts w:cs="Times New Roman"/>
          <w:szCs w:val="28"/>
        </w:rPr>
      </w:pPr>
      <w:hyperlink w:anchor="_Toc28579" w:history="1">
        <w:r w:rsidR="00B76975">
          <w:rPr>
            <w:rFonts w:cs="Times New Roman"/>
            <w:szCs w:val="28"/>
          </w:rPr>
          <w:t xml:space="preserve">4.3.2.Создание системы помощи после отчуждения земли, переданной по контракту в аренду </w:t>
        </w:r>
        <w:r w:rsidR="00B76975">
          <w:rPr>
            <w:rFonts w:cs="Times New Roman"/>
            <w:szCs w:val="28"/>
          </w:rPr>
          <w:tab/>
        </w:r>
      </w:hyperlink>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В интересах общества государство может отчуждать дви</w:t>
      </w:r>
      <w:r>
        <w:rPr>
          <w:rFonts w:cs="Times New Roman"/>
          <w:color w:val="000000" w:themeColor="text1"/>
          <w:sz w:val="28"/>
          <w:szCs w:val="28"/>
          <w:lang w:eastAsia="zh-CN"/>
        </w:rPr>
        <w:t xml:space="preserve">жимое и недвижимое имущество юридических и физических лиц в соответствии с </w:t>
      </w:r>
      <w:r>
        <w:rPr>
          <w:rFonts w:cs="Times New Roman"/>
          <w:color w:val="000000" w:themeColor="text1"/>
          <w:sz w:val="28"/>
          <w:szCs w:val="28"/>
          <w:lang w:eastAsia="zh-CN"/>
        </w:rPr>
        <w:lastRenderedPageBreak/>
        <w:t>законными полномочиями и процедурами. Статья 132 Закона о собственности четко оговаривает, что владелец переданного права управления имеет право на получение компенсации за приобрет</w:t>
      </w:r>
      <w:r>
        <w:rPr>
          <w:rFonts w:cs="Times New Roman"/>
          <w:color w:val="000000" w:themeColor="text1"/>
          <w:sz w:val="28"/>
          <w:szCs w:val="28"/>
          <w:lang w:eastAsia="zh-CN"/>
        </w:rPr>
        <w:t>ение земли. После приобретения сельскохозяйственных земель компенсация в основном включает компенсацию за землю, субсидию на переселение, компенсацию за насадку земли и молодые посевы. Как распределить эти платежи между подрядчиком и правом землепользовани</w:t>
      </w:r>
      <w:r>
        <w:rPr>
          <w:rFonts w:cs="Times New Roman"/>
          <w:color w:val="000000" w:themeColor="text1"/>
          <w:sz w:val="28"/>
          <w:szCs w:val="28"/>
          <w:lang w:eastAsia="zh-CN"/>
        </w:rPr>
        <w:t>я - сложная проблема. Что касается компенсационных выплат за молодой урожай, то, учитывая, что правообладатель земельного участка фактически инвестирует в управление землей, выделенной по контракту, она должна принадлежать правообладателю; для земельных уч</w:t>
      </w:r>
      <w:r>
        <w:rPr>
          <w:rFonts w:cs="Times New Roman"/>
          <w:color w:val="000000" w:themeColor="text1"/>
          <w:sz w:val="28"/>
          <w:szCs w:val="28"/>
          <w:lang w:eastAsia="zh-CN"/>
        </w:rPr>
        <w:t>астков это должно быть определено в соответствии с правом собственности на вложения. Что касается компенсационных сборов за землю, в соответствии со статьей 30 «Положения о применении Закона об управлении земельными ресурсами Китайской Народной Республики»</w:t>
      </w:r>
      <w:r>
        <w:rPr>
          <w:rFonts w:cs="Times New Roman"/>
          <w:color w:val="000000" w:themeColor="text1"/>
          <w:sz w:val="28"/>
          <w:szCs w:val="28"/>
          <w:lang w:eastAsia="zh-CN"/>
        </w:rPr>
        <w:t>, она должна принадлежать сельской коллективной экономической организации, которая, по сути, является компенсацией за коллективную землю</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п</w:t>
      </w:r>
      <w:proofErr w:type="gramEnd"/>
      <w:r>
        <w:rPr>
          <w:rFonts w:cs="Times New Roman"/>
          <w:color w:val="000000" w:themeColor="text1"/>
          <w:sz w:val="28"/>
          <w:szCs w:val="28"/>
          <w:lang w:eastAsia="zh-CN"/>
        </w:rPr>
        <w:t>раво собственности, но это явно несправедливо по отношению к подрядчику.</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На практике, после получения компенсационных</w:t>
      </w:r>
      <w:r>
        <w:rPr>
          <w:rFonts w:cs="Times New Roman"/>
          <w:color w:val="000000" w:themeColor="text1"/>
          <w:sz w:val="28"/>
          <w:szCs w:val="28"/>
          <w:lang w:eastAsia="zh-CN"/>
        </w:rPr>
        <w:t xml:space="preserve"> выплат за землю, коллективные хозяйственные организации должны выделить часть компенсационных выплат за землю фермерам, работающим по контракту, но пропорция распределения варьируется. Некоторые ученые предложили, </w:t>
      </w:r>
      <w:r>
        <w:rPr>
          <w:rFonts w:cs="Times New Roman"/>
          <w:color w:val="000000" w:themeColor="text1"/>
          <w:sz w:val="28"/>
          <w:szCs w:val="28"/>
          <w:lang w:eastAsia="zh-CN"/>
        </w:rPr>
        <w:lastRenderedPageBreak/>
        <w:t>чтобы большая часть компенсационных выпла</w:t>
      </w:r>
      <w:r>
        <w:rPr>
          <w:rFonts w:cs="Times New Roman"/>
          <w:color w:val="000000" w:themeColor="text1"/>
          <w:sz w:val="28"/>
          <w:szCs w:val="28"/>
          <w:lang w:eastAsia="zh-CN"/>
        </w:rPr>
        <w:t xml:space="preserve">т за землю распределялась экспроприированным фермерам в определенной пропорции по всей стране. Этот метод вполне может решить проблему распределения компенсационных выплат за землю между фермерами и коллективными хозяйственными организациями и заслуживает </w:t>
      </w:r>
      <w:r>
        <w:rPr>
          <w:rFonts w:cs="Times New Roman"/>
          <w:color w:val="000000" w:themeColor="text1"/>
          <w:sz w:val="28"/>
          <w:szCs w:val="28"/>
          <w:lang w:eastAsia="zh-CN"/>
        </w:rPr>
        <w:t>признания. Однако после отделения договорного права управления от права управления необходимо решить проблему распределения компенсационных выплат за землю между подрядчиком и владельцем права землепользования. В этой ситуации компенсационный сбор за землю</w:t>
      </w:r>
      <w:r>
        <w:rPr>
          <w:rFonts w:cs="Times New Roman"/>
          <w:color w:val="000000" w:themeColor="text1"/>
          <w:sz w:val="28"/>
          <w:szCs w:val="28"/>
          <w:lang w:eastAsia="zh-CN"/>
        </w:rPr>
        <w:t xml:space="preserve"> может быть распределен в соответствии с пропорцией периода права землепользования, которым обладает правообладатель, к оставшемуся контрактному периоду, а стоимость передачи права управления землей может быть включена в рассмотрение. Если компенсационный </w:t>
      </w:r>
      <w:r>
        <w:rPr>
          <w:rFonts w:cs="Times New Roman"/>
          <w:color w:val="000000" w:themeColor="text1"/>
          <w:sz w:val="28"/>
          <w:szCs w:val="28"/>
          <w:lang w:eastAsia="zh-CN"/>
        </w:rPr>
        <w:t>сбор недостаточен для компенсации потери правообладателя землепользования, интересы обеих сторон можно уравновесить, скорректировав стоимость передачи права землепользования и замены другой земли, находящейся в контракте. Что касается субсидии на переселен</w:t>
      </w:r>
      <w:r>
        <w:rPr>
          <w:rFonts w:cs="Times New Roman"/>
          <w:color w:val="000000" w:themeColor="text1"/>
          <w:sz w:val="28"/>
          <w:szCs w:val="28"/>
          <w:lang w:eastAsia="zh-CN"/>
        </w:rPr>
        <w:t>ие, учитывая, что ее основной целью является обеспечение сре</w:t>
      </w:r>
      <w:proofErr w:type="gramStart"/>
      <w:r>
        <w:rPr>
          <w:rFonts w:cs="Times New Roman"/>
          <w:color w:val="000000" w:themeColor="text1"/>
          <w:sz w:val="28"/>
          <w:szCs w:val="28"/>
          <w:lang w:eastAsia="zh-CN"/>
        </w:rPr>
        <w:t>дств к с</w:t>
      </w:r>
      <w:proofErr w:type="gramEnd"/>
      <w:r>
        <w:rPr>
          <w:rFonts w:cs="Times New Roman"/>
          <w:color w:val="000000" w:themeColor="text1"/>
          <w:sz w:val="28"/>
          <w:szCs w:val="28"/>
          <w:lang w:eastAsia="zh-CN"/>
        </w:rPr>
        <w:t>уществованию фермеров в коллективных экономических организациях, потерявших свою землю. Однако лицо, передающее право землепользования, не может быть членом коллективной экономической орга</w:t>
      </w:r>
      <w:r>
        <w:rPr>
          <w:rFonts w:cs="Times New Roman"/>
          <w:color w:val="000000" w:themeColor="text1"/>
          <w:sz w:val="28"/>
          <w:szCs w:val="28"/>
          <w:lang w:eastAsia="zh-CN"/>
        </w:rPr>
        <w:t xml:space="preserve">низации, поэтому субсидию на переселение целесообразно выплачивать подрядчику. Конечно, чтобы лучше компенсировать договорное право управления, в будущем </w:t>
      </w:r>
      <w:r>
        <w:rPr>
          <w:rFonts w:cs="Times New Roman"/>
          <w:color w:val="000000" w:themeColor="text1"/>
          <w:sz w:val="28"/>
          <w:szCs w:val="28"/>
          <w:lang w:eastAsia="zh-CN"/>
        </w:rPr>
        <w:lastRenderedPageBreak/>
        <w:t>должна быть установлена ​​отдельная компенсационная плата за договорное право управления, и компенсаци</w:t>
      </w:r>
      <w:r>
        <w:rPr>
          <w:rFonts w:cs="Times New Roman"/>
          <w:color w:val="000000" w:themeColor="text1"/>
          <w:sz w:val="28"/>
          <w:szCs w:val="28"/>
          <w:lang w:eastAsia="zh-CN"/>
        </w:rPr>
        <w:t xml:space="preserve">онная плата должна быть разумно распределена на основе стоимости и продолжительности договора передачи </w:t>
      </w:r>
      <w:proofErr w:type="gramStart"/>
      <w:r>
        <w:rPr>
          <w:rFonts w:cs="Times New Roman"/>
          <w:color w:val="000000" w:themeColor="text1"/>
          <w:sz w:val="28"/>
          <w:szCs w:val="28"/>
          <w:lang w:eastAsia="zh-CN"/>
        </w:rPr>
        <w:t>между</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подрядчик</w:t>
      </w:r>
      <w:proofErr w:type="gramEnd"/>
      <w:r>
        <w:rPr>
          <w:rFonts w:cs="Times New Roman"/>
          <w:color w:val="000000" w:themeColor="text1"/>
          <w:sz w:val="28"/>
          <w:szCs w:val="28"/>
          <w:lang w:eastAsia="zh-CN"/>
        </w:rPr>
        <w:t xml:space="preserve"> и правообладатель землеустройства.</w:t>
      </w:r>
    </w:p>
    <w:p w:rsidR="00C219B0" w:rsidRDefault="00C219B0">
      <w:pPr>
        <w:pStyle w:val="3"/>
        <w:numPr>
          <w:ilvl w:val="2"/>
          <w:numId w:val="0"/>
        </w:numPr>
        <w:spacing w:line="360" w:lineRule="auto"/>
        <w:rPr>
          <w:rFonts w:cs="Times New Roman"/>
          <w:szCs w:val="28"/>
        </w:rPr>
      </w:pPr>
      <w:hyperlink w:anchor="_Toc8985" w:history="1">
        <w:r w:rsidR="00B76975">
          <w:rPr>
            <w:rFonts w:cs="Times New Roman"/>
            <w:szCs w:val="28"/>
          </w:rPr>
          <w:t>4.3.3.Создание системы помощи после восстановления арендованной земли</w:t>
        </w:r>
      </w:hyperlink>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В це</w:t>
      </w:r>
      <w:r>
        <w:rPr>
          <w:rFonts w:cs="Times New Roman"/>
          <w:color w:val="000000" w:themeColor="text1"/>
          <w:sz w:val="28"/>
          <w:szCs w:val="28"/>
          <w:lang w:eastAsia="zh-CN"/>
        </w:rPr>
        <w:t>лях защиты прав подрядчика на управление земельным контрактом, в принципе, договаривающаяся сторона не должна забирать обратно переданную землю, если только семья подрядчика не переезжает в город, разделенный на районы и преобразованный в регистрацию несел</w:t>
      </w:r>
      <w:r>
        <w:rPr>
          <w:rFonts w:cs="Times New Roman"/>
          <w:color w:val="000000" w:themeColor="text1"/>
          <w:sz w:val="28"/>
          <w:szCs w:val="28"/>
          <w:lang w:eastAsia="zh-CN"/>
        </w:rPr>
        <w:t>ьскохозяйственного домохозяйства, и вступает в брак или овдовевшие женщины получают по контракту землю в новом доме. Под «всей семьей» здесь понимаются все члены семей фермерских хозяйств, подписавшие контракт с договаривающейся стороной.</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За исключением вы</w:t>
      </w:r>
      <w:r>
        <w:rPr>
          <w:rFonts w:cs="Times New Roman"/>
          <w:color w:val="000000" w:themeColor="text1"/>
          <w:sz w:val="28"/>
          <w:szCs w:val="28"/>
          <w:lang w:eastAsia="zh-CN"/>
        </w:rPr>
        <w:t>шеупомянутых обстоятельств, выдача земли незаконна. Конечно, если обе стороны контракта имеют соответствующее соглашение в контракте о том, что арендованная земля будет возвращена из-за нарушения контракта подрядчиком, и соглашение не нарушает обязательные</w:t>
      </w:r>
      <w:r>
        <w:rPr>
          <w:rFonts w:cs="Times New Roman"/>
          <w:color w:val="000000" w:themeColor="text1"/>
          <w:sz w:val="28"/>
          <w:szCs w:val="28"/>
          <w:lang w:eastAsia="zh-CN"/>
        </w:rPr>
        <w:t xml:space="preserve"> положения законов и правил, договаривающаяся сторона может взыскать арендованный земельный участок в соответствии с договором. После того, как подрядчик передает право землепользования, правообладатель отказался от ведения сельского хозяйства в течение дв</w:t>
      </w:r>
      <w:r>
        <w:rPr>
          <w:rFonts w:cs="Times New Roman"/>
          <w:color w:val="000000" w:themeColor="text1"/>
          <w:sz w:val="28"/>
          <w:szCs w:val="28"/>
          <w:lang w:eastAsia="zh-CN"/>
        </w:rPr>
        <w:t xml:space="preserve">ух </w:t>
      </w:r>
      <w:r>
        <w:rPr>
          <w:rFonts w:cs="Times New Roman"/>
          <w:color w:val="000000" w:themeColor="text1"/>
          <w:sz w:val="28"/>
          <w:szCs w:val="28"/>
          <w:lang w:eastAsia="zh-CN"/>
        </w:rPr>
        <w:lastRenderedPageBreak/>
        <w:t>лет подряд, что привело к пассивному восстановлению арендованной земли. Подрядчик может потребовать компенсацию от правообладателя землепользования. Что касается ситуации, когда семья подрядчика переехала в город и переоборудована в регистрацию несельск</w:t>
      </w:r>
      <w:r>
        <w:rPr>
          <w:rFonts w:cs="Times New Roman"/>
          <w:color w:val="000000" w:themeColor="text1"/>
          <w:sz w:val="28"/>
          <w:szCs w:val="28"/>
          <w:lang w:eastAsia="zh-CN"/>
        </w:rPr>
        <w:t>охозяйственного домохозяйства, арендованная земля должна быть возвращена, правообладатель землеустройства может потребовать от подрядчика передать право заключения контракта другим фермерам в коллективном хозяйстве</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о</w:t>
      </w:r>
      <w:proofErr w:type="gramEnd"/>
      <w:r>
        <w:rPr>
          <w:rFonts w:cs="Times New Roman"/>
          <w:color w:val="000000" w:themeColor="text1"/>
          <w:sz w:val="28"/>
          <w:szCs w:val="28"/>
          <w:lang w:eastAsia="zh-CN"/>
        </w:rPr>
        <w:t xml:space="preserve">рганизации, чтобы продолжить договор о </w:t>
      </w:r>
      <w:r>
        <w:rPr>
          <w:rFonts w:cs="Times New Roman"/>
          <w:color w:val="000000" w:themeColor="text1"/>
          <w:sz w:val="28"/>
          <w:szCs w:val="28"/>
          <w:lang w:eastAsia="zh-CN"/>
        </w:rPr>
        <w:t>передаче права управления. Если подрядчик не желает передавать и добровольно передать договор коллективной экономической организации, правообладатель земельного участка и договаривающаяся сторона продолжают действие договора о передаче права управления.</w:t>
      </w:r>
      <w:bookmarkStart w:id="29" w:name="_Toc97712204"/>
    </w:p>
    <w:p w:rsidR="00C219B0" w:rsidRDefault="00B76975">
      <w:pPr>
        <w:pStyle w:val="2"/>
        <w:numPr>
          <w:ilvl w:val="1"/>
          <w:numId w:val="0"/>
        </w:numPr>
        <w:rPr>
          <w:lang w:eastAsia="zh-CN"/>
        </w:rPr>
      </w:pPr>
      <w:bookmarkStart w:id="30" w:name="_Toc12873"/>
      <w:r w:rsidRPr="00C52319">
        <w:rPr>
          <w:rFonts w:hint="eastAsia"/>
          <w:lang w:eastAsia="zh-CN"/>
        </w:rPr>
        <w:t>4.</w:t>
      </w:r>
      <w:r w:rsidRPr="00C52319">
        <w:rPr>
          <w:rFonts w:hint="eastAsia"/>
          <w:lang w:eastAsia="zh-CN"/>
        </w:rPr>
        <w:t xml:space="preserve">4 </w:t>
      </w:r>
      <w:r>
        <w:rPr>
          <w:lang w:eastAsia="zh-CN"/>
        </w:rPr>
        <w:t>Р</w:t>
      </w:r>
      <w:r w:rsidRPr="00C52319">
        <w:rPr>
          <w:lang w:eastAsia="zh-CN"/>
        </w:rPr>
        <w:t>екомендации по модернизации земельной политики в Китае</w:t>
      </w:r>
      <w:bookmarkEnd w:id="30"/>
    </w:p>
    <w:p w:rsidR="00C219B0" w:rsidRPr="00C52319" w:rsidRDefault="00B76975">
      <w:pPr>
        <w:spacing w:line="360" w:lineRule="auto"/>
        <w:ind w:firstLine="709"/>
        <w:jc w:val="both"/>
        <w:rPr>
          <w:rFonts w:cs="Times New Roman"/>
          <w:color w:val="000000" w:themeColor="text1"/>
          <w:sz w:val="28"/>
          <w:szCs w:val="28"/>
          <w:lang w:eastAsia="zh-CN"/>
        </w:rPr>
      </w:pPr>
      <w:r w:rsidRPr="00C52319">
        <w:rPr>
          <w:rFonts w:hint="eastAsia"/>
          <w:sz w:val="28"/>
          <w:szCs w:val="28"/>
          <w:lang w:eastAsia="zh-CN"/>
        </w:rPr>
        <w:t xml:space="preserve"> </w:t>
      </w:r>
      <w:r w:rsidRPr="00C52319">
        <w:rPr>
          <w:sz w:val="28"/>
          <w:szCs w:val="28"/>
          <w:lang w:eastAsia="zh-CN"/>
        </w:rPr>
        <w:t xml:space="preserve">На мой взгляд, необходимо, чтобы общий объем обрабатываемых земель </w:t>
      </w:r>
      <w:r w:rsidRPr="00C52319">
        <w:rPr>
          <w:sz w:val="28"/>
          <w:szCs w:val="28"/>
          <w:lang w:eastAsia="zh-CN"/>
        </w:rPr>
        <w:t>контролировался, чтобы попытаться принять методы, аналогичные общему объе</w:t>
      </w:r>
      <w:r w:rsidRPr="00C52319">
        <w:rPr>
          <w:rFonts w:cs="Times New Roman"/>
          <w:color w:val="000000" w:themeColor="text1"/>
          <w:sz w:val="28"/>
          <w:szCs w:val="28"/>
          <w:lang w:eastAsia="zh-CN"/>
        </w:rPr>
        <w:t>му контроля загрязнителей и торговли правами на выбросы в управлении охраной окружающей среды, чтобы позволить индикаторам пополнения земель формировать крос</w:t>
      </w:r>
      <w:proofErr w:type="gramStart"/>
      <w:r w:rsidRPr="00C52319">
        <w:rPr>
          <w:rFonts w:cs="Times New Roman"/>
          <w:color w:val="000000" w:themeColor="text1"/>
          <w:sz w:val="28"/>
          <w:szCs w:val="28"/>
          <w:lang w:eastAsia="zh-CN"/>
        </w:rPr>
        <w:t>с-</w:t>
      </w:r>
      <w:proofErr w:type="gramEnd"/>
      <w:r w:rsidRPr="00C52319">
        <w:rPr>
          <w:rFonts w:cs="Times New Roman"/>
          <w:color w:val="000000" w:themeColor="text1"/>
          <w:sz w:val="28"/>
          <w:szCs w:val="28"/>
          <w:lang w:eastAsia="zh-CN"/>
        </w:rPr>
        <w:t xml:space="preserve"> региональный рынок, чтобы сделать общие договоренности и оптимизировать преимущества распределен</w:t>
      </w:r>
      <w:r w:rsidRPr="00C52319">
        <w:rPr>
          <w:rFonts w:cs="Times New Roman"/>
          <w:color w:val="000000" w:themeColor="text1"/>
          <w:sz w:val="28"/>
          <w:szCs w:val="28"/>
          <w:lang w:eastAsia="zh-CN"/>
        </w:rPr>
        <w:t xml:space="preserve">ия политики. Его цель: во-первых, максимально использовать средства восполнения земель; во-вторых, позволить средствам поступать на </w:t>
      </w:r>
      <w:r w:rsidRPr="00C52319">
        <w:rPr>
          <w:rFonts w:cs="Times New Roman"/>
          <w:color w:val="000000" w:themeColor="text1"/>
          <w:sz w:val="28"/>
          <w:szCs w:val="28"/>
          <w:lang w:eastAsia="zh-CN"/>
        </w:rPr>
        <w:lastRenderedPageBreak/>
        <w:t>управление наиболее насущными факторами, угрожающими пашне в настоящее время, путем дисконтирования. Для достижения вышеупом</w:t>
      </w:r>
      <w:r w:rsidRPr="00C52319">
        <w:rPr>
          <w:rFonts w:cs="Times New Roman"/>
          <w:color w:val="000000" w:themeColor="text1"/>
          <w:sz w:val="28"/>
          <w:szCs w:val="28"/>
          <w:lang w:eastAsia="zh-CN"/>
        </w:rPr>
        <w:t>янутой цели индекс пополнения земель, выходящий на рынок, должен, во-первых, установить дисконт и степень сопротивления, а во-вторых, он должен быть полностью монетизирован для формирования единого национального рынка. Таким образом, китайская стратегия зе</w:t>
      </w:r>
      <w:r w:rsidRPr="00C52319">
        <w:rPr>
          <w:rFonts w:cs="Times New Roman"/>
          <w:color w:val="000000" w:themeColor="text1"/>
          <w:sz w:val="28"/>
          <w:szCs w:val="28"/>
          <w:lang w:eastAsia="zh-CN"/>
        </w:rPr>
        <w:t>млепользования и состояние рыночного снабжения продовольствием, а также национальная экологическая стратегия защиты окружающей среды будут более органично сочетаться. В то время как управление земельными ресурсами выигрывает от экологической защиты, эколог</w:t>
      </w:r>
      <w:r w:rsidRPr="00C52319">
        <w:rPr>
          <w:rFonts w:cs="Times New Roman"/>
          <w:color w:val="000000" w:themeColor="text1"/>
          <w:sz w:val="28"/>
          <w:szCs w:val="28"/>
          <w:lang w:eastAsia="zh-CN"/>
        </w:rPr>
        <w:t>ическое строительство в Китае также получит очень сильную поддержку китайского народа с точки зрения управления земельными ресурсами. Поощряя экономически развитые регионы к выкупу земли или зачету квот у других регионов, особенно отсталых регионов, это та</w:t>
      </w:r>
      <w:r w:rsidRPr="00C52319">
        <w:rPr>
          <w:rFonts w:cs="Times New Roman"/>
          <w:color w:val="000000" w:themeColor="text1"/>
          <w:sz w:val="28"/>
          <w:szCs w:val="28"/>
          <w:lang w:eastAsia="zh-CN"/>
        </w:rPr>
        <w:t>кже поможет всем регионам действительно проводить политику динамического баланса обрабатываемых земель и уменьшать дисбаланс регионального экономического развития. Например, развитые регионы помогают регионам, у которых нет ни резервных ресурсов, ни средст</w:t>
      </w:r>
      <w:r w:rsidRPr="00C52319">
        <w:rPr>
          <w:rFonts w:cs="Times New Roman"/>
          <w:color w:val="000000" w:themeColor="text1"/>
          <w:sz w:val="28"/>
          <w:szCs w:val="28"/>
          <w:lang w:eastAsia="zh-CN"/>
        </w:rPr>
        <w:t>в, провести консолидацию земель, а квота на вновь увеличенные пашни может быть поделена между регионами без земли и денег и инвестиционными регионами. Для достижения беспроигрышной ситуации и решения проблемы баланса занятий и дополнений между двумя местам</w:t>
      </w:r>
      <w:r w:rsidRPr="00C52319">
        <w:rPr>
          <w:rFonts w:cs="Times New Roman"/>
          <w:color w:val="000000" w:themeColor="text1"/>
          <w:sz w:val="28"/>
          <w:szCs w:val="28"/>
          <w:lang w:eastAsia="zh-CN"/>
        </w:rPr>
        <w:t xml:space="preserve">и. Но в любом случае механизм торговли индексами пополнения земель прорастает, а это означает, </w:t>
      </w:r>
      <w:r w:rsidRPr="00C52319">
        <w:rPr>
          <w:rFonts w:cs="Times New Roman"/>
          <w:color w:val="000000" w:themeColor="text1"/>
          <w:sz w:val="28"/>
          <w:szCs w:val="28"/>
          <w:lang w:eastAsia="zh-CN"/>
        </w:rPr>
        <w:lastRenderedPageBreak/>
        <w:t xml:space="preserve">что реформа управления земельными ресурсами в Китае начала фокусироваться на эффективности распределения политики, и она превратится в более стандартизированный </w:t>
      </w:r>
      <w:r w:rsidRPr="00C52319">
        <w:rPr>
          <w:rFonts w:cs="Times New Roman"/>
          <w:color w:val="000000" w:themeColor="text1"/>
          <w:sz w:val="28"/>
          <w:szCs w:val="28"/>
          <w:lang w:eastAsia="zh-CN"/>
        </w:rPr>
        <w:t xml:space="preserve">механизм, что будет огромным </w:t>
      </w:r>
    </w:p>
    <w:p w:rsidR="00C219B0" w:rsidRPr="00C52319" w:rsidRDefault="00B76975">
      <w:pPr>
        <w:spacing w:line="360" w:lineRule="auto"/>
        <w:ind w:firstLine="709"/>
        <w:jc w:val="both"/>
        <w:rPr>
          <w:rFonts w:cs="Times New Roman"/>
          <w:sz w:val="28"/>
          <w:szCs w:val="28"/>
          <w:lang w:eastAsia="zh-CN"/>
        </w:rPr>
      </w:pPr>
      <w:r>
        <w:rPr>
          <w:rFonts w:cs="Times New Roman"/>
          <w:sz w:val="28"/>
          <w:szCs w:val="28"/>
          <w:lang w:eastAsia="zh-CN"/>
        </w:rPr>
        <w:t>П</w:t>
      </w:r>
      <w:r w:rsidRPr="00C52319">
        <w:rPr>
          <w:rFonts w:cs="Times New Roman"/>
          <w:sz w:val="28"/>
          <w:szCs w:val="28"/>
          <w:lang w:eastAsia="zh-CN"/>
        </w:rPr>
        <w:t>равительству следует дополнительно изучить разумные стандарты качества основных сельскохозяйственных угодий в качестве основной основы для разграничения основных сельскохозяйственных угодий. Разграничение также может учитыват</w:t>
      </w:r>
      <w:r w:rsidRPr="00C52319">
        <w:rPr>
          <w:rFonts w:cs="Times New Roman"/>
          <w:sz w:val="28"/>
          <w:szCs w:val="28"/>
          <w:lang w:eastAsia="zh-CN"/>
        </w:rPr>
        <w:t>ь вопросы пропорции и местоположения. Однако пропорции должны быть умеренными, а расположение должно тщательно продумывать рациональную планировку урбанизации.</w:t>
      </w:r>
    </w:p>
    <w:p w:rsidR="00C219B0" w:rsidRDefault="00B76975">
      <w:pPr>
        <w:spacing w:line="360" w:lineRule="auto"/>
        <w:ind w:firstLine="709"/>
        <w:jc w:val="both"/>
        <w:rPr>
          <w:rFonts w:cs="Times New Roman"/>
          <w:b/>
          <w:sz w:val="28"/>
          <w:szCs w:val="28"/>
          <w:lang w:eastAsia="zh-CN"/>
        </w:rPr>
      </w:pPr>
      <w:r w:rsidRPr="00C52319">
        <w:rPr>
          <w:rFonts w:cs="Times New Roman"/>
          <w:sz w:val="28"/>
          <w:szCs w:val="28"/>
          <w:lang w:eastAsia="zh-CN"/>
        </w:rPr>
        <w:t>Дальнейшее углубление реформы прав собственности на землю: изучение и реализация политики госуда</w:t>
      </w:r>
      <w:r w:rsidRPr="00C52319">
        <w:rPr>
          <w:rFonts w:cs="Times New Roman"/>
          <w:sz w:val="28"/>
          <w:szCs w:val="28"/>
          <w:lang w:eastAsia="zh-CN"/>
        </w:rPr>
        <w:t>рственной муниципальной земли и земли сельскохозяйственного назначения, а также дальнейшее подразделение коллективной собственности на землю, изучение и реализация политики государственной муниципальной земли и земли сельскохозяйственного назначения.</w:t>
      </w:r>
    </w:p>
    <w:p w:rsidR="00C219B0" w:rsidRDefault="00C219B0">
      <w:pPr>
        <w:rPr>
          <w:rFonts w:cs="Times New Roman"/>
          <w:sz w:val="28"/>
          <w:szCs w:val="28"/>
          <w:lang w:eastAsia="zh-CN"/>
        </w:rPr>
      </w:pPr>
    </w:p>
    <w:p w:rsidR="00C219B0" w:rsidRDefault="00B76975">
      <w:pPr>
        <w:pStyle w:val="1"/>
        <w:numPr>
          <w:ilvl w:val="0"/>
          <w:numId w:val="0"/>
        </w:numPr>
        <w:spacing w:line="360" w:lineRule="auto"/>
        <w:jc w:val="center"/>
        <w:rPr>
          <w:rFonts w:cs="Times New Roman"/>
          <w:b/>
          <w:bCs w:val="0"/>
          <w:lang w:eastAsia="zh-CN"/>
        </w:rPr>
      </w:pPr>
      <w:bookmarkStart w:id="31" w:name="_Toc5576"/>
      <w:r>
        <w:rPr>
          <w:rFonts w:cs="Times New Roman"/>
          <w:b/>
          <w:bCs w:val="0"/>
          <w:lang w:eastAsia="zh-CN"/>
        </w:rPr>
        <w:t>Закл</w:t>
      </w:r>
      <w:r>
        <w:rPr>
          <w:rFonts w:cs="Times New Roman"/>
          <w:b/>
          <w:bCs w:val="0"/>
          <w:lang w:eastAsia="zh-CN"/>
        </w:rPr>
        <w:t>ючение</w:t>
      </w:r>
      <w:bookmarkEnd w:id="29"/>
      <w:bookmarkEnd w:id="31"/>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 xml:space="preserve">В настоящее время это спринтерский этап всестороннего построения благополучного общества. Реформа системы сельской рыночной экономики </w:t>
      </w:r>
      <w:r>
        <w:rPr>
          <w:rFonts w:cs="Times New Roman"/>
          <w:color w:val="000000" w:themeColor="text1"/>
          <w:sz w:val="28"/>
          <w:szCs w:val="28"/>
          <w:lang w:eastAsia="zh-CN"/>
        </w:rPr>
        <w:lastRenderedPageBreak/>
        <w:t>является важной частью содействия сельскохозяйственному развитию и обратному развитию в среде, где уровень развития</w:t>
      </w:r>
      <w:r>
        <w:rPr>
          <w:rFonts w:cs="Times New Roman"/>
          <w:color w:val="000000" w:themeColor="text1"/>
          <w:sz w:val="28"/>
          <w:szCs w:val="28"/>
          <w:lang w:eastAsia="zh-CN"/>
        </w:rPr>
        <w:t xml:space="preserve"> Уровень индустриализации и урбанизации в нашей стране низкий. Поскольку эффективный механизм для городской промышленности, позволяющий довести городское сельское хозяйство до снабжения страны продовольствием, еще не сформирован, развитие традиционного сел</w:t>
      </w:r>
      <w:r>
        <w:rPr>
          <w:rFonts w:cs="Times New Roman"/>
          <w:color w:val="000000" w:themeColor="text1"/>
          <w:sz w:val="28"/>
          <w:szCs w:val="28"/>
          <w:lang w:eastAsia="zh-CN"/>
        </w:rPr>
        <w:t>ьского хозяйства не может полагаться только на развитие традиционного сельского хозяйства для достижения надлежащего масштабного управления сельским хозяйством. Правительство будет играть ключевую роль</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р</w:t>
      </w:r>
      <w:proofErr w:type="gramEnd"/>
      <w:r>
        <w:rPr>
          <w:rFonts w:cs="Times New Roman"/>
          <w:color w:val="000000" w:themeColor="text1"/>
          <w:sz w:val="28"/>
          <w:szCs w:val="28"/>
          <w:lang w:eastAsia="zh-CN"/>
        </w:rPr>
        <w:t>оль. Вмешательство правительства в рынок передачи зе</w:t>
      </w:r>
      <w:r>
        <w:rPr>
          <w:rFonts w:cs="Times New Roman"/>
          <w:color w:val="000000" w:themeColor="text1"/>
          <w:sz w:val="28"/>
          <w:szCs w:val="28"/>
          <w:lang w:eastAsia="zh-CN"/>
        </w:rPr>
        <w:t>мли в сельских районах способствует поддержанию социального и экономического порядка. Оно способствует эффективному использованию земельных ресурсов; способствует крупномасштабному развитию сельских районов и осуществлению модернизации сельского хозяйства.</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Распределение ресурсов рынком играет решающую роль в передаче прав на землепользование. Рынок и правительство в полной мере используют их эффективность, способствуют преобразованию государственных функций, укрепляют правовую основу передачи прав землеполь</w:t>
      </w:r>
      <w:r>
        <w:rPr>
          <w:rFonts w:cs="Times New Roman"/>
          <w:color w:val="000000" w:themeColor="text1"/>
          <w:sz w:val="28"/>
          <w:szCs w:val="28"/>
          <w:lang w:eastAsia="zh-CN"/>
        </w:rPr>
        <w:t>зования, и управлять землей в рамках правовых норм. Совершенствование рынка передачи электроэнергии должно осуществляться с научной точки зрения и эффективно. Таким образом, чтобы адаптироваться к темпам развития обращения прав на землепользование, правова</w:t>
      </w:r>
      <w:r>
        <w:rPr>
          <w:rFonts w:cs="Times New Roman"/>
          <w:color w:val="000000" w:themeColor="text1"/>
          <w:sz w:val="28"/>
          <w:szCs w:val="28"/>
          <w:lang w:eastAsia="zh-CN"/>
        </w:rPr>
        <w:t xml:space="preserve">я система должна идти в ногу </w:t>
      </w:r>
      <w:r>
        <w:rPr>
          <w:rFonts w:cs="Times New Roman"/>
          <w:color w:val="000000" w:themeColor="text1"/>
          <w:sz w:val="28"/>
          <w:szCs w:val="28"/>
          <w:lang w:eastAsia="zh-CN"/>
        </w:rPr>
        <w:lastRenderedPageBreak/>
        <w:t>со временем. В социальной практике следует создать систему защиты и использования системы сельских земель, чтобы сформировать полную и научная система и процедуры передачи прав на землепользование</w:t>
      </w:r>
      <w:proofErr w:type="gramStart"/>
      <w:r>
        <w:rPr>
          <w:rFonts w:cs="Times New Roman"/>
          <w:color w:val="000000" w:themeColor="text1"/>
          <w:sz w:val="28"/>
          <w:szCs w:val="28"/>
          <w:lang w:eastAsia="zh-CN"/>
        </w:rPr>
        <w:t xml:space="preserve">., </w:t>
      </w:r>
      <w:proofErr w:type="gramEnd"/>
      <w:r>
        <w:rPr>
          <w:rFonts w:cs="Times New Roman"/>
          <w:color w:val="000000" w:themeColor="text1"/>
          <w:sz w:val="28"/>
          <w:szCs w:val="28"/>
          <w:lang w:eastAsia="zh-CN"/>
        </w:rPr>
        <w:t>Нарушение договорных отношен</w:t>
      </w:r>
      <w:r>
        <w:rPr>
          <w:rFonts w:cs="Times New Roman"/>
          <w:color w:val="000000" w:themeColor="text1"/>
          <w:sz w:val="28"/>
          <w:szCs w:val="28"/>
          <w:lang w:eastAsia="zh-CN"/>
        </w:rPr>
        <w:t>ий ответственности, средства правовой защиты, которые должны быть подробно описаны в законах и постановлениях, и стандартизировать последовательность передачи прав землепользования.</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В процессе передачи земли права и интересы фермеров не могут быть эффектив</w:t>
      </w:r>
      <w:r>
        <w:rPr>
          <w:rFonts w:cs="Times New Roman"/>
          <w:color w:val="000000" w:themeColor="text1"/>
          <w:sz w:val="28"/>
          <w:szCs w:val="28"/>
          <w:lang w:eastAsia="zh-CN"/>
        </w:rPr>
        <w:t>но защищены. Опрос показывает, что основными проблемами в процессе передачи земли являются: во-первых, ненормированное распределение доходов, невозможность гарантировать права и интересы фермеров (84,7%); во-вторых, проблемы незаконной и незаконной деятель</w:t>
      </w:r>
      <w:r>
        <w:rPr>
          <w:rFonts w:cs="Times New Roman"/>
          <w:color w:val="000000" w:themeColor="text1"/>
          <w:sz w:val="28"/>
          <w:szCs w:val="28"/>
          <w:lang w:eastAsia="zh-CN"/>
        </w:rPr>
        <w:t xml:space="preserve">ности в передачи являются серьезными (71,2%), в-третьих, административное сексуальное вмешательство правительства было большим (60,4%). Все три вышеуказанных варианта имеют более 50% одобрения. </w:t>
      </w:r>
      <w:proofErr w:type="gramStart"/>
      <w:r>
        <w:rPr>
          <w:rFonts w:cs="Times New Roman"/>
          <w:color w:val="000000" w:themeColor="text1"/>
          <w:sz w:val="28"/>
          <w:szCs w:val="28"/>
          <w:lang w:eastAsia="zh-CN"/>
        </w:rPr>
        <w:t xml:space="preserve">Что касается причин многих проблем с передачей сельхозугодий, </w:t>
      </w:r>
      <w:r>
        <w:rPr>
          <w:rFonts w:cs="Times New Roman"/>
          <w:color w:val="000000" w:themeColor="text1"/>
          <w:sz w:val="28"/>
          <w:szCs w:val="28"/>
          <w:lang w:eastAsia="zh-CN"/>
        </w:rPr>
        <w:t>то я считаю, что корень проблемы заключается в отсутствии четких прав собственности на землю, кроме того, государство монополизирует скудные земельные ресурсы, а развитие рынка сельской земли серьезно отстает Основная причина в том, что местные органы влас</w:t>
      </w:r>
      <w:r>
        <w:rPr>
          <w:rFonts w:cs="Times New Roman"/>
          <w:color w:val="000000" w:themeColor="text1"/>
          <w:sz w:val="28"/>
          <w:szCs w:val="28"/>
          <w:lang w:eastAsia="zh-CN"/>
        </w:rPr>
        <w:t>ти слишком активно вмешиваются, а права фермеров не соблюдаются.</w:t>
      </w:r>
      <w:proofErr w:type="gramEnd"/>
      <w:r>
        <w:rPr>
          <w:rFonts w:cs="Times New Roman"/>
          <w:color w:val="000000" w:themeColor="text1"/>
          <w:sz w:val="28"/>
          <w:szCs w:val="28"/>
          <w:lang w:eastAsia="zh-CN"/>
        </w:rPr>
        <w:t xml:space="preserve"> Во-вторых, земля коллективного строительства поселка напрямую выходит на рынок. Опрос показывает, что </w:t>
      </w:r>
      <w:r>
        <w:rPr>
          <w:rFonts w:cs="Times New Roman"/>
          <w:color w:val="000000" w:themeColor="text1"/>
          <w:sz w:val="28"/>
          <w:szCs w:val="28"/>
          <w:lang w:eastAsia="zh-CN"/>
        </w:rPr>
        <w:lastRenderedPageBreak/>
        <w:t>57,7% экспертов согласны с тем, что сельские земли под коллективное строительство (особен</w:t>
      </w:r>
      <w:r>
        <w:rPr>
          <w:rFonts w:cs="Times New Roman"/>
          <w:color w:val="000000" w:themeColor="text1"/>
          <w:sz w:val="28"/>
          <w:szCs w:val="28"/>
          <w:lang w:eastAsia="zh-CN"/>
        </w:rPr>
        <w:t>но коммерческие коллективные земли) могут напрямую выйти на рынок, из них 55,4% экспертов считают, что время пришло и должно быть вытеснено как можно скорее</w:t>
      </w:r>
      <w:proofErr w:type="gramStart"/>
      <w:r>
        <w:rPr>
          <w:rFonts w:cs="Times New Roman"/>
          <w:color w:val="000000" w:themeColor="text1"/>
          <w:sz w:val="28"/>
          <w:szCs w:val="28"/>
          <w:lang w:eastAsia="zh-CN"/>
        </w:rPr>
        <w:t>.</w:t>
      </w:r>
      <w:proofErr w:type="gramEnd"/>
      <w:r>
        <w:rPr>
          <w:rFonts w:cs="Times New Roman"/>
          <w:color w:val="000000" w:themeColor="text1"/>
          <w:sz w:val="28"/>
          <w:szCs w:val="28"/>
          <w:lang w:eastAsia="zh-CN"/>
        </w:rPr>
        <w:t xml:space="preserve"> </w:t>
      </w:r>
      <w:proofErr w:type="gramStart"/>
      <w:r>
        <w:rPr>
          <w:rFonts w:cs="Times New Roman"/>
          <w:color w:val="000000" w:themeColor="text1"/>
          <w:sz w:val="28"/>
          <w:szCs w:val="28"/>
          <w:lang w:eastAsia="zh-CN"/>
        </w:rPr>
        <w:t>в</w:t>
      </w:r>
      <w:proofErr w:type="gramEnd"/>
      <w:r>
        <w:rPr>
          <w:rFonts w:cs="Times New Roman"/>
          <w:color w:val="000000" w:themeColor="text1"/>
          <w:sz w:val="28"/>
          <w:szCs w:val="28"/>
          <w:lang w:eastAsia="zh-CN"/>
        </w:rPr>
        <w:t>озможно. На мой взгляд, в отсутствие зрелого рынка передачи сельскохозяйственных угодий нецелесоо</w:t>
      </w:r>
      <w:r>
        <w:rPr>
          <w:rFonts w:cs="Times New Roman"/>
          <w:color w:val="000000" w:themeColor="text1"/>
          <w:sz w:val="28"/>
          <w:szCs w:val="28"/>
          <w:lang w:eastAsia="zh-CN"/>
        </w:rPr>
        <w:t>бразно, чтобы сельские земли под коллективное строительство появлялись на рынке напрямую. Наконец, мы можем обновить способ обращения земли</w:t>
      </w:r>
      <w:proofErr w:type="gramStart"/>
      <w:r>
        <w:rPr>
          <w:rFonts w:cs="Times New Roman"/>
          <w:color w:val="000000" w:themeColor="text1"/>
          <w:sz w:val="28"/>
          <w:szCs w:val="28"/>
          <w:lang w:eastAsia="zh-CN"/>
        </w:rPr>
        <w:t>.У</w:t>
      </w:r>
      <w:proofErr w:type="gramEnd"/>
      <w:r>
        <w:rPr>
          <w:rFonts w:cs="Times New Roman"/>
          <w:color w:val="000000" w:themeColor="text1"/>
          <w:sz w:val="28"/>
          <w:szCs w:val="28"/>
          <w:lang w:eastAsia="zh-CN"/>
        </w:rPr>
        <w:t xml:space="preserve"> экспертов есть разные взгляды на способ обращения сельскохозяйственных угодий. Я думаю, что «компания + фермеры» э</w:t>
      </w:r>
      <w:r>
        <w:rPr>
          <w:rFonts w:cs="Times New Roman"/>
          <w:color w:val="000000" w:themeColor="text1"/>
          <w:sz w:val="28"/>
          <w:szCs w:val="28"/>
          <w:lang w:eastAsia="zh-CN"/>
        </w:rPr>
        <w:t>ффективно способствовали передаче прав фермеров на землепользование и увеличению доходов фермеров. В то же время необходимо задуматься о многолетней практике «компания + фермеры» и сделать эту форму действительно выгодной для фермеров за счет стандартизиро</w:t>
      </w:r>
      <w:r>
        <w:rPr>
          <w:rFonts w:cs="Times New Roman"/>
          <w:color w:val="000000" w:themeColor="text1"/>
          <w:sz w:val="28"/>
          <w:szCs w:val="28"/>
          <w:lang w:eastAsia="zh-CN"/>
        </w:rPr>
        <w:t>ванной работы и эффективного надзора.</w:t>
      </w:r>
    </w:p>
    <w:p w:rsidR="00C219B0" w:rsidRDefault="00B76975">
      <w:pPr>
        <w:spacing w:line="360" w:lineRule="auto"/>
        <w:ind w:firstLine="709"/>
        <w:jc w:val="both"/>
        <w:rPr>
          <w:rFonts w:cs="Times New Roman"/>
          <w:color w:val="000000" w:themeColor="text1"/>
          <w:sz w:val="28"/>
          <w:szCs w:val="28"/>
          <w:lang w:eastAsia="zh-CN"/>
        </w:rPr>
      </w:pPr>
      <w:r>
        <w:rPr>
          <w:rFonts w:cs="Times New Roman"/>
          <w:color w:val="000000" w:themeColor="text1"/>
          <w:sz w:val="28"/>
          <w:szCs w:val="28"/>
          <w:lang w:eastAsia="zh-CN"/>
        </w:rPr>
        <w:t>Усовершенствовать правовую систему передачи прав землепользования, прояснить отношения между государством и рынком и разработать законы для защиты и использования передачи прав землепользования, тем самым ускоряя упоря</w:t>
      </w:r>
      <w:r>
        <w:rPr>
          <w:rFonts w:cs="Times New Roman"/>
          <w:color w:val="000000" w:themeColor="text1"/>
          <w:sz w:val="28"/>
          <w:szCs w:val="28"/>
          <w:lang w:eastAsia="zh-CN"/>
        </w:rPr>
        <w:t>доченную передачу прав землепользования и реализуя масштабное и современное развитие сельского хозяйства. Государственное вмешательство является ключевым вопросом прав на землепользование. Необходимо четко понимать рынок как решающий фактор при определении</w:t>
      </w:r>
      <w:r>
        <w:rPr>
          <w:rFonts w:cs="Times New Roman"/>
          <w:color w:val="000000" w:themeColor="text1"/>
          <w:sz w:val="28"/>
          <w:szCs w:val="28"/>
          <w:lang w:eastAsia="zh-CN"/>
        </w:rPr>
        <w:t xml:space="preserve"> земельных ресурсов, уточнять </w:t>
      </w:r>
      <w:r>
        <w:rPr>
          <w:rFonts w:cs="Times New Roman"/>
          <w:color w:val="000000" w:themeColor="text1"/>
          <w:sz w:val="28"/>
          <w:szCs w:val="28"/>
          <w:lang w:eastAsia="zh-CN"/>
        </w:rPr>
        <w:lastRenderedPageBreak/>
        <w:t>руководящую идеологию, вносить изменения в соответствии с законом, строить правительство, ориентированное на предоставление услуг, и позволить земельному рынку свободно развиваться в рамках правовых рамок. Пространство для сод</w:t>
      </w:r>
      <w:r>
        <w:rPr>
          <w:rFonts w:cs="Times New Roman"/>
          <w:color w:val="000000" w:themeColor="text1"/>
          <w:sz w:val="28"/>
          <w:szCs w:val="28"/>
          <w:lang w:eastAsia="zh-CN"/>
        </w:rPr>
        <w:t>ействия маркетизации передачи прав на управление землей. Повышение стабильности после передачи прав землепользования по нескольким каналам и решение проблемы денежных сре</w:t>
      </w:r>
      <w:proofErr w:type="gramStart"/>
      <w:r>
        <w:rPr>
          <w:rFonts w:cs="Times New Roman"/>
          <w:color w:val="000000" w:themeColor="text1"/>
          <w:sz w:val="28"/>
          <w:szCs w:val="28"/>
          <w:lang w:eastAsia="zh-CN"/>
        </w:rPr>
        <w:t>дств дл</w:t>
      </w:r>
      <w:proofErr w:type="gramEnd"/>
      <w:r>
        <w:rPr>
          <w:rFonts w:cs="Times New Roman"/>
          <w:color w:val="000000" w:themeColor="text1"/>
          <w:sz w:val="28"/>
          <w:szCs w:val="28"/>
          <w:lang w:eastAsia="zh-CN"/>
        </w:rPr>
        <w:t xml:space="preserve">я всех сторон, участвующих в передаче прав землепользования. Путем определения </w:t>
      </w:r>
      <w:r>
        <w:rPr>
          <w:rFonts w:cs="Times New Roman"/>
          <w:color w:val="000000" w:themeColor="text1"/>
          <w:sz w:val="28"/>
          <w:szCs w:val="28"/>
          <w:lang w:eastAsia="zh-CN"/>
        </w:rPr>
        <w:t>неопределенных факторов после передачи прав на управление земельными ресурсами и устранения факторов, когда правовая система и рыночная движущая сила для передачи прав землепользования недостаточны, сбой рынка и отсутствие правовых систем были компенсирова</w:t>
      </w:r>
      <w:r>
        <w:rPr>
          <w:rFonts w:cs="Times New Roman"/>
          <w:color w:val="000000" w:themeColor="text1"/>
          <w:sz w:val="28"/>
          <w:szCs w:val="28"/>
          <w:lang w:eastAsia="zh-CN"/>
        </w:rPr>
        <w:t>ны. были улучшены права землепользования</w:t>
      </w:r>
      <w:proofErr w:type="gramStart"/>
      <w:r>
        <w:rPr>
          <w:rFonts w:cs="Times New Roman"/>
          <w:color w:val="000000" w:themeColor="text1"/>
          <w:sz w:val="28"/>
          <w:szCs w:val="28"/>
          <w:lang w:eastAsia="zh-CN"/>
        </w:rPr>
        <w:t>.С</w:t>
      </w:r>
      <w:proofErr w:type="gramEnd"/>
      <w:r>
        <w:rPr>
          <w:rFonts w:cs="Times New Roman"/>
          <w:color w:val="000000" w:themeColor="text1"/>
          <w:sz w:val="28"/>
          <w:szCs w:val="28"/>
          <w:lang w:eastAsia="zh-CN"/>
        </w:rPr>
        <w:t>истема поддержки обращения реализует обращение прав землепользования и приносит соответствующие экономические выгоды.</w:t>
      </w:r>
    </w:p>
    <w:p w:rsidR="00C219B0" w:rsidRDefault="00C219B0">
      <w:pPr>
        <w:spacing w:line="360" w:lineRule="auto"/>
        <w:ind w:firstLine="709"/>
        <w:jc w:val="both"/>
        <w:rPr>
          <w:rFonts w:cs="Times New Roman"/>
          <w:color w:val="000000" w:themeColor="text1"/>
          <w:sz w:val="28"/>
          <w:szCs w:val="28"/>
          <w:lang w:eastAsia="zh-CN"/>
        </w:rPr>
      </w:pPr>
    </w:p>
    <w:p w:rsidR="00C219B0" w:rsidRDefault="00C219B0">
      <w:pPr>
        <w:spacing w:line="360" w:lineRule="auto"/>
        <w:ind w:firstLine="709"/>
        <w:jc w:val="both"/>
        <w:rPr>
          <w:rFonts w:cs="Times New Roman"/>
          <w:color w:val="000000" w:themeColor="text1"/>
          <w:sz w:val="28"/>
          <w:szCs w:val="28"/>
          <w:lang w:eastAsia="zh-CN"/>
        </w:rPr>
      </w:pPr>
    </w:p>
    <w:p w:rsidR="00C219B0" w:rsidRDefault="00C219B0">
      <w:pPr>
        <w:spacing w:line="360" w:lineRule="auto"/>
        <w:ind w:firstLine="709"/>
        <w:jc w:val="both"/>
        <w:rPr>
          <w:rFonts w:cs="Times New Roman"/>
          <w:color w:val="000000" w:themeColor="text1"/>
          <w:sz w:val="28"/>
          <w:szCs w:val="28"/>
          <w:lang w:eastAsia="zh-CN"/>
        </w:rPr>
      </w:pPr>
    </w:p>
    <w:p w:rsidR="00C219B0" w:rsidRDefault="00C219B0">
      <w:pPr>
        <w:spacing w:line="360" w:lineRule="auto"/>
        <w:ind w:firstLine="709"/>
        <w:jc w:val="both"/>
        <w:rPr>
          <w:rFonts w:cs="Times New Roman"/>
          <w:color w:val="000000" w:themeColor="text1"/>
          <w:sz w:val="28"/>
          <w:szCs w:val="28"/>
          <w:lang w:eastAsia="zh-CN"/>
        </w:rPr>
      </w:pPr>
    </w:p>
    <w:p w:rsidR="00C52319" w:rsidRDefault="00C52319">
      <w:pPr>
        <w:spacing w:line="360" w:lineRule="auto"/>
        <w:ind w:firstLine="709"/>
        <w:jc w:val="both"/>
        <w:rPr>
          <w:rFonts w:cs="Times New Roman"/>
          <w:color w:val="000000" w:themeColor="text1"/>
          <w:sz w:val="28"/>
          <w:szCs w:val="28"/>
          <w:lang w:eastAsia="zh-CN"/>
        </w:rPr>
      </w:pPr>
    </w:p>
    <w:p w:rsidR="00C219B0" w:rsidRDefault="00B76975">
      <w:pPr>
        <w:pStyle w:val="1"/>
        <w:numPr>
          <w:ilvl w:val="0"/>
          <w:numId w:val="0"/>
        </w:numPr>
        <w:jc w:val="center"/>
        <w:rPr>
          <w:rFonts w:cs="Times New Roman"/>
          <w:b/>
          <w:bCs w:val="0"/>
        </w:rPr>
      </w:pPr>
      <w:bookmarkStart w:id="32" w:name="_Toc97712205"/>
      <w:bookmarkStart w:id="33" w:name="_Toc13162"/>
      <w:bookmarkStart w:id="34" w:name="_Toc16407"/>
      <w:r>
        <w:rPr>
          <w:rFonts w:cs="Times New Roman"/>
          <w:b/>
          <w:bCs w:val="0"/>
        </w:rPr>
        <w:lastRenderedPageBreak/>
        <w:t>Список использованных источников</w:t>
      </w:r>
      <w:bookmarkEnd w:id="32"/>
      <w:bookmarkEnd w:id="33"/>
      <w:bookmarkEnd w:id="34"/>
    </w:p>
    <w:p w:rsidR="00C219B0" w:rsidRDefault="00C219B0">
      <w:pPr>
        <w:rPr>
          <w:rFonts w:cs="Times New Roman"/>
        </w:rPr>
      </w:pP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 xml:space="preserve">Шу Гочэн, Ай Цюнь. Концепция и структура правовых актов: </w:t>
      </w:r>
      <w:r>
        <w:rPr>
          <w:rFonts w:cs="Times New Roman"/>
          <w:color w:val="000000" w:themeColor="text1"/>
          <w:sz w:val="24"/>
          <w:szCs w:val="24"/>
          <w:lang w:eastAsia="zh-CN"/>
        </w:rPr>
        <w:t>теоретическая дискуссия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r>
        <w:rPr>
          <w:rFonts w:cs="Times New Roman"/>
          <w:color w:val="000000" w:themeColor="text1"/>
          <w:sz w:val="24"/>
          <w:szCs w:val="24"/>
          <w:lang w:val="en-US" w:eastAsia="zh-CN"/>
        </w:rPr>
        <w:t>Graduate Law Science, 1998 (04): 1-6.</w:t>
      </w:r>
      <w:r>
        <w:rPr>
          <w:rFonts w:cs="Times New Roman"/>
          <w:color w:val="000000" w:themeColor="text1"/>
          <w:sz w:val="24"/>
          <w:szCs w:val="24"/>
          <w:lang w:val="en-US" w:eastAsia="zh-CN"/>
        </w:rPr>
        <w:t>舒国澄，艾群</w:t>
      </w:r>
      <w:r>
        <w:rPr>
          <w:rFonts w:cs="Times New Roman"/>
          <w:color w:val="000000" w:themeColor="text1"/>
          <w:sz w:val="24"/>
          <w:szCs w:val="24"/>
          <w:lang w:val="en-US" w:eastAsia="zh-CN"/>
        </w:rPr>
        <w:t>.</w:t>
      </w:r>
      <w:r>
        <w:rPr>
          <w:rFonts w:cs="Times New Roman"/>
          <w:color w:val="000000" w:themeColor="text1"/>
          <w:sz w:val="24"/>
          <w:szCs w:val="24"/>
          <w:lang w:val="en-US" w:eastAsia="zh-CN"/>
        </w:rPr>
        <w:t>法律行为概念与结构</w:t>
      </w:r>
      <w:proofErr w:type="gramStart"/>
      <w:r>
        <w:rPr>
          <w:rFonts w:cs="Times New Roman"/>
          <w:color w:val="000000" w:themeColor="text1"/>
          <w:sz w:val="24"/>
          <w:szCs w:val="24"/>
          <w:lang w:val="en-US" w:eastAsia="zh-CN"/>
        </w:rPr>
        <w:t>:</w:t>
      </w:r>
      <w:r>
        <w:rPr>
          <w:rFonts w:cs="Times New Roman"/>
          <w:color w:val="000000" w:themeColor="text1"/>
          <w:sz w:val="24"/>
          <w:szCs w:val="24"/>
          <w:lang w:val="en-US" w:eastAsia="zh-CN"/>
        </w:rPr>
        <w:t>一个学理的探讨</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研究生法学，</w:t>
      </w:r>
      <w:r>
        <w:rPr>
          <w:rFonts w:cs="Times New Roman"/>
          <w:color w:val="000000" w:themeColor="text1"/>
          <w:sz w:val="24"/>
          <w:szCs w:val="24"/>
          <w:lang w:val="en-US" w:eastAsia="zh-CN"/>
        </w:rPr>
        <w:t>1998(04):1-6.</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Яо Ян. Система сельскохозяйственных земель Китая: рамки анализа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proofErr w:type="spellStart"/>
      <w:r>
        <w:rPr>
          <w:rFonts w:cs="Times New Roman"/>
          <w:color w:val="000000" w:themeColor="text1"/>
          <w:sz w:val="24"/>
          <w:szCs w:val="24"/>
          <w:lang w:val="en-US" w:eastAsia="zh-CN"/>
        </w:rPr>
        <w:t>Китайские</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социальные</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науки</w:t>
      </w:r>
      <w:proofErr w:type="spellEnd"/>
      <w:r>
        <w:rPr>
          <w:rFonts w:cs="Times New Roman"/>
          <w:color w:val="000000" w:themeColor="text1"/>
          <w:sz w:val="24"/>
          <w:szCs w:val="24"/>
          <w:lang w:val="en-US" w:eastAsia="zh-CN"/>
        </w:rPr>
        <w:t>, 2000 (02): 54-65 + 206.</w:t>
      </w:r>
      <w:r>
        <w:rPr>
          <w:rFonts w:cs="Times New Roman"/>
          <w:color w:val="000000" w:themeColor="text1"/>
          <w:sz w:val="24"/>
          <w:szCs w:val="24"/>
          <w:lang w:val="en-US" w:eastAsia="zh-CN"/>
        </w:rPr>
        <w:t>姚洋</w:t>
      </w:r>
      <w:r>
        <w:rPr>
          <w:rFonts w:cs="Times New Roman"/>
          <w:color w:val="000000" w:themeColor="text1"/>
          <w:sz w:val="24"/>
          <w:szCs w:val="24"/>
          <w:lang w:val="en-US" w:eastAsia="zh-CN"/>
        </w:rPr>
        <w:t>.</w:t>
      </w:r>
      <w:r>
        <w:rPr>
          <w:rFonts w:cs="Times New Roman"/>
          <w:color w:val="000000" w:themeColor="text1"/>
          <w:sz w:val="24"/>
          <w:szCs w:val="24"/>
          <w:lang w:val="en-US" w:eastAsia="zh-CN"/>
        </w:rPr>
        <w:t>中国农地制度</w:t>
      </w:r>
      <w:proofErr w:type="gramStart"/>
      <w:r>
        <w:rPr>
          <w:rFonts w:cs="Times New Roman"/>
          <w:color w:val="000000" w:themeColor="text1"/>
          <w:sz w:val="24"/>
          <w:szCs w:val="24"/>
          <w:lang w:val="en-US" w:eastAsia="zh-CN"/>
        </w:rPr>
        <w:t>:</w:t>
      </w:r>
      <w:r>
        <w:rPr>
          <w:rFonts w:cs="Times New Roman"/>
          <w:color w:val="000000" w:themeColor="text1"/>
          <w:sz w:val="24"/>
          <w:szCs w:val="24"/>
          <w:lang w:val="en-US" w:eastAsia="zh-CN"/>
        </w:rPr>
        <w:t>一个分析框架</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中国</w:t>
      </w:r>
      <w:r>
        <w:rPr>
          <w:rFonts w:cs="Times New Roman"/>
          <w:color w:val="000000" w:themeColor="text1"/>
          <w:sz w:val="24"/>
          <w:szCs w:val="24"/>
          <w:lang w:val="en-US" w:eastAsia="zh-CN"/>
        </w:rPr>
        <w:t>社会科学，</w:t>
      </w:r>
      <w:r>
        <w:rPr>
          <w:rFonts w:cs="Times New Roman"/>
          <w:color w:val="000000" w:themeColor="text1"/>
          <w:sz w:val="24"/>
          <w:szCs w:val="24"/>
          <w:lang w:val="en-US" w:eastAsia="zh-CN"/>
        </w:rPr>
        <w:t>2000(02):54-65+206.</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Су Юнцинь. Система гражданских прав собственности в условиях ослабления легализма прав собственности - пересмотр возможности принятия гражданского кодекса материковой части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proofErr w:type="spellStart"/>
      <w:r>
        <w:rPr>
          <w:rFonts w:cs="Times New Roman"/>
          <w:color w:val="000000" w:themeColor="text1"/>
          <w:sz w:val="24"/>
          <w:szCs w:val="24"/>
          <w:lang w:val="en-US" w:eastAsia="zh-CN"/>
        </w:rPr>
        <w:t>Юридический</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обзор</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Университета</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Сямэнь</w:t>
      </w:r>
      <w:proofErr w:type="spellEnd"/>
      <w:r>
        <w:rPr>
          <w:rFonts w:cs="Times New Roman"/>
          <w:color w:val="000000" w:themeColor="text1"/>
          <w:sz w:val="24"/>
          <w:szCs w:val="24"/>
          <w:lang w:val="en-US" w:eastAsia="zh-CN"/>
        </w:rPr>
        <w:t>, 2005 (01): 1-4</w:t>
      </w:r>
      <w:r>
        <w:rPr>
          <w:rFonts w:cs="Times New Roman"/>
          <w:color w:val="000000" w:themeColor="text1"/>
          <w:sz w:val="24"/>
          <w:szCs w:val="24"/>
          <w:lang w:val="en-US" w:eastAsia="zh-CN"/>
        </w:rPr>
        <w:t>2.).</w:t>
      </w:r>
      <w:r>
        <w:rPr>
          <w:rFonts w:cs="Times New Roman"/>
          <w:color w:val="000000" w:themeColor="text1"/>
          <w:sz w:val="24"/>
          <w:szCs w:val="24"/>
          <w:lang w:val="en-US" w:eastAsia="zh-CN"/>
        </w:rPr>
        <w:t>苏永钦</w:t>
      </w:r>
      <w:r>
        <w:rPr>
          <w:rFonts w:cs="Times New Roman"/>
          <w:color w:val="000000" w:themeColor="text1"/>
          <w:sz w:val="24"/>
          <w:szCs w:val="24"/>
          <w:lang w:val="en-US" w:eastAsia="zh-CN"/>
        </w:rPr>
        <w:t>.</w:t>
      </w:r>
      <w:r>
        <w:rPr>
          <w:rFonts w:cs="Times New Roman"/>
          <w:color w:val="000000" w:themeColor="text1"/>
          <w:sz w:val="24"/>
          <w:szCs w:val="24"/>
          <w:lang w:val="en-US" w:eastAsia="zh-CN"/>
        </w:rPr>
        <w:t>物权法定主义松动下的民事财产权体系</w:t>
      </w:r>
      <w:r>
        <w:rPr>
          <w:rFonts w:cs="Times New Roman"/>
          <w:color w:val="000000" w:themeColor="text1"/>
          <w:sz w:val="24"/>
          <w:szCs w:val="24"/>
          <w:lang w:val="en-US" w:eastAsia="zh-CN"/>
        </w:rPr>
        <w:t>—</w:t>
      </w:r>
      <w:proofErr w:type="gramStart"/>
      <w:r>
        <w:rPr>
          <w:rFonts w:cs="Times New Roman"/>
          <w:color w:val="000000" w:themeColor="text1"/>
          <w:sz w:val="24"/>
          <w:szCs w:val="24"/>
          <w:lang w:val="en-US" w:eastAsia="zh-CN"/>
        </w:rPr>
        <w:t>再探大陆民法典的可能性</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厦门大学法律评，</w:t>
      </w:r>
      <w:r>
        <w:rPr>
          <w:rFonts w:cs="Times New Roman"/>
          <w:color w:val="000000" w:themeColor="text1"/>
          <w:sz w:val="24"/>
          <w:szCs w:val="24"/>
          <w:lang w:val="en-US" w:eastAsia="zh-CN"/>
        </w:rPr>
        <w:t>2005(01):1-42.).</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Дин Гуаньлян, Ли Сяньхун. Исследование определения обращения прав по управлению земельными контрактами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proofErr w:type="spellStart"/>
      <w:r>
        <w:rPr>
          <w:rFonts w:cs="Times New Roman"/>
          <w:color w:val="000000" w:themeColor="text1"/>
          <w:sz w:val="24"/>
          <w:szCs w:val="24"/>
          <w:lang w:val="en-US" w:eastAsia="zh-CN"/>
        </w:rPr>
        <w:t>Журнал</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Чжэцзянского</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университета</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издание</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по</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гуманитарным</w:t>
      </w:r>
      <w:proofErr w:type="spellEnd"/>
      <w:r>
        <w:rPr>
          <w:rFonts w:cs="Times New Roman"/>
          <w:color w:val="000000" w:themeColor="text1"/>
          <w:sz w:val="24"/>
          <w:szCs w:val="24"/>
          <w:lang w:val="en-US" w:eastAsia="zh-CN"/>
        </w:rPr>
        <w:t xml:space="preserve"> и </w:t>
      </w:r>
      <w:proofErr w:type="spellStart"/>
      <w:r>
        <w:rPr>
          <w:rFonts w:cs="Times New Roman"/>
          <w:color w:val="000000" w:themeColor="text1"/>
          <w:sz w:val="24"/>
          <w:szCs w:val="24"/>
          <w:lang w:val="en-US" w:eastAsia="zh-CN"/>
        </w:rPr>
        <w:t>социальным</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наукам</w:t>
      </w:r>
      <w:proofErr w:type="spellEnd"/>
      <w:r>
        <w:rPr>
          <w:rFonts w:cs="Times New Roman"/>
          <w:color w:val="000000" w:themeColor="text1"/>
          <w:sz w:val="24"/>
          <w:szCs w:val="24"/>
          <w:lang w:val="en-US" w:eastAsia="zh-CN"/>
        </w:rPr>
        <w:t>), 20</w:t>
      </w:r>
      <w:r>
        <w:rPr>
          <w:rFonts w:cs="Times New Roman"/>
          <w:color w:val="000000" w:themeColor="text1"/>
          <w:sz w:val="24"/>
          <w:szCs w:val="24"/>
          <w:lang w:val="en-US" w:eastAsia="zh-CN"/>
        </w:rPr>
        <w:t>08 (06): 5-13.</w:t>
      </w:r>
      <w:r>
        <w:rPr>
          <w:rFonts w:cs="Times New Roman"/>
          <w:color w:val="000000" w:themeColor="text1"/>
          <w:sz w:val="24"/>
          <w:szCs w:val="24"/>
          <w:lang w:val="en-US" w:eastAsia="zh-CN"/>
        </w:rPr>
        <w:t>丁关良，</w:t>
      </w:r>
      <w:proofErr w:type="gramStart"/>
      <w:r>
        <w:rPr>
          <w:rFonts w:cs="Times New Roman"/>
          <w:color w:val="000000" w:themeColor="text1"/>
          <w:sz w:val="24"/>
          <w:szCs w:val="24"/>
          <w:lang w:val="en-US" w:eastAsia="zh-CN"/>
        </w:rPr>
        <w:t>李贤红</w:t>
      </w:r>
      <w:r>
        <w:rPr>
          <w:rFonts w:cs="Times New Roman"/>
          <w:color w:val="000000" w:themeColor="text1"/>
          <w:sz w:val="24"/>
          <w:szCs w:val="24"/>
          <w:lang w:val="en-US" w:eastAsia="zh-CN"/>
        </w:rPr>
        <w:t>.</w:t>
      </w:r>
      <w:r>
        <w:rPr>
          <w:rFonts w:cs="Times New Roman"/>
          <w:color w:val="000000" w:themeColor="text1"/>
          <w:sz w:val="24"/>
          <w:szCs w:val="24"/>
          <w:lang w:val="en-US" w:eastAsia="zh-CN"/>
        </w:rPr>
        <w:t>土地承包经营权流转内涵界定研究</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浙江大学学报</w:t>
      </w:r>
      <w:r>
        <w:rPr>
          <w:rFonts w:cs="Times New Roman"/>
          <w:color w:val="000000" w:themeColor="text1"/>
          <w:sz w:val="24"/>
          <w:szCs w:val="24"/>
          <w:lang w:val="en-US" w:eastAsia="zh-CN"/>
        </w:rPr>
        <w:t>(</w:t>
      </w:r>
      <w:r>
        <w:rPr>
          <w:rFonts w:cs="Times New Roman"/>
          <w:color w:val="000000" w:themeColor="text1"/>
          <w:sz w:val="24"/>
          <w:szCs w:val="24"/>
          <w:lang w:val="en-US" w:eastAsia="zh-CN"/>
        </w:rPr>
        <w:t>人文社会科学版</w:t>
      </w:r>
      <w:r>
        <w:rPr>
          <w:rFonts w:cs="Times New Roman"/>
          <w:color w:val="000000" w:themeColor="text1"/>
          <w:sz w:val="24"/>
          <w:szCs w:val="24"/>
          <w:lang w:val="en-US" w:eastAsia="zh-CN"/>
        </w:rPr>
        <w:t>),2008(06):5</w:t>
      </w:r>
      <w:r>
        <w:rPr>
          <w:rFonts w:cs="Times New Roman"/>
          <w:color w:val="000000" w:themeColor="text1"/>
          <w:sz w:val="24"/>
          <w:szCs w:val="24"/>
          <w:lang w:val="en-US" w:eastAsia="zh-CN"/>
        </w:rPr>
        <w:t>一</w:t>
      </w:r>
      <w:r>
        <w:rPr>
          <w:rFonts w:cs="Times New Roman"/>
          <w:color w:val="000000" w:themeColor="text1"/>
          <w:sz w:val="24"/>
          <w:szCs w:val="24"/>
          <w:lang w:val="en-US" w:eastAsia="zh-CN"/>
        </w:rPr>
        <w:t>13.</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 xml:space="preserve">Дин Гуаньлян. Исследование правовых вопросов и контрмер при обороте прав на договорное управление землей в сельской местности на примере провинции Чжэцзян [Дж.]. </w:t>
      </w:r>
      <w:proofErr w:type="spellStart"/>
      <w:r>
        <w:rPr>
          <w:rFonts w:cs="Times New Roman"/>
          <w:color w:val="000000" w:themeColor="text1"/>
          <w:sz w:val="24"/>
          <w:szCs w:val="24"/>
          <w:lang w:val="en-US" w:eastAsia="zh-CN"/>
        </w:rPr>
        <w:t>Исследование</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верховенс</w:t>
      </w:r>
      <w:r>
        <w:rPr>
          <w:rFonts w:cs="Times New Roman"/>
          <w:color w:val="000000" w:themeColor="text1"/>
          <w:sz w:val="24"/>
          <w:szCs w:val="24"/>
          <w:lang w:val="en-US" w:eastAsia="zh-CN"/>
        </w:rPr>
        <w:t>тва</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закона</w:t>
      </w:r>
      <w:proofErr w:type="spellEnd"/>
      <w:r>
        <w:rPr>
          <w:rFonts w:cs="Times New Roman"/>
          <w:color w:val="000000" w:themeColor="text1"/>
          <w:sz w:val="24"/>
          <w:szCs w:val="24"/>
          <w:lang w:val="en-US" w:eastAsia="zh-CN"/>
        </w:rPr>
        <w:t>, 2009 (08): 12-</w:t>
      </w:r>
      <w:proofErr w:type="gramStart"/>
      <w:r>
        <w:rPr>
          <w:rFonts w:cs="Times New Roman"/>
          <w:color w:val="000000" w:themeColor="text1"/>
          <w:sz w:val="24"/>
          <w:szCs w:val="24"/>
          <w:lang w:val="en-US" w:eastAsia="zh-CN"/>
        </w:rPr>
        <w:t>19.</w:t>
      </w:r>
      <w:r>
        <w:rPr>
          <w:rFonts w:cs="Times New Roman"/>
          <w:color w:val="000000" w:themeColor="text1"/>
          <w:sz w:val="24"/>
          <w:szCs w:val="24"/>
          <w:lang w:val="en-US" w:eastAsia="zh-CN"/>
        </w:rPr>
        <w:t>丁关良</w:t>
      </w:r>
      <w:r>
        <w:rPr>
          <w:rFonts w:cs="Times New Roman"/>
          <w:color w:val="000000" w:themeColor="text1"/>
          <w:sz w:val="24"/>
          <w:szCs w:val="24"/>
          <w:lang w:val="en-US" w:eastAsia="zh-CN"/>
        </w:rPr>
        <w:t>.</w:t>
      </w:r>
      <w:r>
        <w:rPr>
          <w:rFonts w:cs="Times New Roman"/>
          <w:color w:val="000000" w:themeColor="text1"/>
          <w:sz w:val="24"/>
          <w:szCs w:val="24"/>
          <w:lang w:val="en-US" w:eastAsia="zh-CN"/>
        </w:rPr>
        <w:t>农村土地承包经营权流转存在的法律问题与对策建议研究一一以浙江省为例</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法治研究，</w:t>
      </w:r>
      <w:r>
        <w:rPr>
          <w:rFonts w:cs="Times New Roman"/>
          <w:color w:val="000000" w:themeColor="text1"/>
          <w:sz w:val="24"/>
          <w:szCs w:val="24"/>
          <w:lang w:val="en-US" w:eastAsia="zh-CN"/>
        </w:rPr>
        <w:t>2009(08):  12-19.</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Гао</w:t>
      </w:r>
      <w:proofErr w:type="gramStart"/>
      <w:r>
        <w:rPr>
          <w:rFonts w:cs="Times New Roman"/>
          <w:color w:val="000000" w:themeColor="text1"/>
          <w:sz w:val="24"/>
          <w:szCs w:val="24"/>
          <w:lang w:eastAsia="zh-CN"/>
        </w:rPr>
        <w:t xml:space="preserve"> Х</w:t>
      </w:r>
      <w:proofErr w:type="gramEnd"/>
      <w:r>
        <w:rPr>
          <w:rFonts w:cs="Times New Roman"/>
          <w:color w:val="000000" w:themeColor="text1"/>
          <w:sz w:val="24"/>
          <w:szCs w:val="24"/>
          <w:lang w:eastAsia="zh-CN"/>
        </w:rPr>
        <w:t xml:space="preserve">ай. О залоге прав на управление контрактами на сельскую землю </w:t>
      </w:r>
      <w:r>
        <w:rPr>
          <w:rFonts w:cs="Times New Roman"/>
          <w:color w:val="000000" w:themeColor="text1"/>
          <w:sz w:val="24"/>
          <w:szCs w:val="24"/>
          <w:lang w:val="en-US" w:eastAsia="zh-CN"/>
        </w:rPr>
        <w:t xml:space="preserve">[J]. </w:t>
      </w:r>
      <w:proofErr w:type="spellStart"/>
      <w:r>
        <w:rPr>
          <w:rFonts w:cs="Times New Roman"/>
          <w:color w:val="000000" w:themeColor="text1"/>
          <w:sz w:val="24"/>
          <w:szCs w:val="24"/>
          <w:lang w:val="en-US" w:eastAsia="zh-CN"/>
        </w:rPr>
        <w:t>Журнал</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Нанкинского</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сельскохозяйственного</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университета</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издание</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по</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общественным</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наукам</w:t>
      </w:r>
      <w:proofErr w:type="spellEnd"/>
      <w:r>
        <w:rPr>
          <w:rFonts w:cs="Times New Roman"/>
          <w:color w:val="000000" w:themeColor="text1"/>
          <w:sz w:val="24"/>
          <w:szCs w:val="24"/>
          <w:lang w:val="en-US" w:eastAsia="zh-CN"/>
        </w:rPr>
        <w:t>), 200</w:t>
      </w:r>
      <w:r>
        <w:rPr>
          <w:rFonts w:cs="Times New Roman"/>
          <w:color w:val="000000" w:themeColor="text1"/>
          <w:sz w:val="24"/>
          <w:szCs w:val="24"/>
          <w:lang w:val="en-US" w:eastAsia="zh-CN"/>
        </w:rPr>
        <w:t>9</w:t>
      </w:r>
      <w:proofErr w:type="gramStart"/>
      <w:r>
        <w:rPr>
          <w:rFonts w:cs="Times New Roman"/>
          <w:color w:val="000000" w:themeColor="text1"/>
          <w:sz w:val="24"/>
          <w:szCs w:val="24"/>
          <w:lang w:val="en-US" w:eastAsia="zh-CN"/>
        </w:rPr>
        <w:t>,9</w:t>
      </w:r>
      <w:proofErr w:type="gramEnd"/>
      <w:r>
        <w:rPr>
          <w:rFonts w:cs="Times New Roman"/>
          <w:color w:val="000000" w:themeColor="text1"/>
          <w:sz w:val="24"/>
          <w:szCs w:val="24"/>
          <w:lang w:val="en-US" w:eastAsia="zh-CN"/>
        </w:rPr>
        <w:t xml:space="preserve"> (03): 21-26.</w:t>
      </w:r>
      <w:r>
        <w:rPr>
          <w:rFonts w:cs="Times New Roman"/>
          <w:color w:val="000000" w:themeColor="text1"/>
          <w:sz w:val="24"/>
          <w:szCs w:val="24"/>
          <w:lang w:val="en-US" w:eastAsia="zh-CN"/>
        </w:rPr>
        <w:t>高海</w:t>
      </w:r>
      <w:r>
        <w:rPr>
          <w:rFonts w:cs="Times New Roman"/>
          <w:color w:val="000000" w:themeColor="text1"/>
          <w:sz w:val="24"/>
          <w:szCs w:val="24"/>
          <w:lang w:val="en-US" w:eastAsia="zh-CN"/>
        </w:rPr>
        <w:t>.</w:t>
      </w:r>
      <w:r>
        <w:rPr>
          <w:rFonts w:cs="Times New Roman"/>
          <w:color w:val="000000" w:themeColor="text1"/>
          <w:sz w:val="24"/>
          <w:szCs w:val="24"/>
          <w:lang w:val="en-US" w:eastAsia="zh-CN"/>
        </w:rPr>
        <w:t>论农村土地承包经营权质押</w:t>
      </w:r>
      <w:r>
        <w:rPr>
          <w:rFonts w:cs="Times New Roman"/>
          <w:color w:val="000000" w:themeColor="text1"/>
          <w:sz w:val="24"/>
          <w:szCs w:val="24"/>
          <w:lang w:val="en-US" w:eastAsia="zh-CN"/>
        </w:rPr>
        <w:t>[J].</w:t>
      </w:r>
      <w:r>
        <w:rPr>
          <w:rFonts w:cs="Times New Roman"/>
          <w:color w:val="000000" w:themeColor="text1"/>
          <w:sz w:val="24"/>
          <w:szCs w:val="24"/>
          <w:lang w:val="en-US" w:eastAsia="zh-CN"/>
        </w:rPr>
        <w:t>南京农业大学学报</w:t>
      </w:r>
      <w:r>
        <w:rPr>
          <w:rFonts w:cs="Times New Roman"/>
          <w:color w:val="000000" w:themeColor="text1"/>
          <w:sz w:val="24"/>
          <w:szCs w:val="24"/>
          <w:lang w:val="en-US" w:eastAsia="zh-CN"/>
        </w:rPr>
        <w:t>(</w:t>
      </w:r>
      <w:r>
        <w:rPr>
          <w:rFonts w:cs="Times New Roman"/>
          <w:color w:val="000000" w:themeColor="text1"/>
          <w:sz w:val="24"/>
          <w:szCs w:val="24"/>
          <w:lang w:val="en-US" w:eastAsia="zh-CN"/>
        </w:rPr>
        <w:t>社会科学版</w:t>
      </w:r>
      <w:r>
        <w:rPr>
          <w:rFonts w:cs="Times New Roman"/>
          <w:color w:val="000000" w:themeColor="text1"/>
          <w:sz w:val="24"/>
          <w:szCs w:val="24"/>
          <w:lang w:val="en-US" w:eastAsia="zh-CN"/>
        </w:rPr>
        <w:t>),2009,9(03):  21-26.</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Дин Гуаньлян. Просвещение зарубежных правовых систем передачи сельскохозяйственных земель до передачи прав управления земельными контрактами в Китае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r>
        <w:rPr>
          <w:rFonts w:cs="Times New Roman"/>
          <w:color w:val="000000" w:themeColor="text1"/>
          <w:sz w:val="24"/>
          <w:szCs w:val="24"/>
          <w:lang w:val="en-US" w:eastAsia="zh-CN"/>
        </w:rPr>
        <w:t>World Agriculture, 2010 (08): 3</w:t>
      </w:r>
      <w:r>
        <w:rPr>
          <w:rFonts w:cs="Times New Roman"/>
          <w:color w:val="000000" w:themeColor="text1"/>
          <w:sz w:val="24"/>
          <w:szCs w:val="24"/>
          <w:lang w:val="en-US" w:eastAsia="zh-CN"/>
        </w:rPr>
        <w:t>8-</w:t>
      </w:r>
      <w:proofErr w:type="gramStart"/>
      <w:r>
        <w:rPr>
          <w:rFonts w:cs="Times New Roman"/>
          <w:color w:val="000000" w:themeColor="text1"/>
          <w:sz w:val="24"/>
          <w:szCs w:val="24"/>
          <w:lang w:val="en-US" w:eastAsia="zh-CN"/>
        </w:rPr>
        <w:t>42.</w:t>
      </w:r>
      <w:r>
        <w:rPr>
          <w:rFonts w:cs="Times New Roman"/>
          <w:color w:val="000000" w:themeColor="text1"/>
          <w:sz w:val="24"/>
          <w:szCs w:val="24"/>
          <w:lang w:val="en-US" w:eastAsia="zh-CN"/>
        </w:rPr>
        <w:t>丁关良</w:t>
      </w:r>
      <w:r>
        <w:rPr>
          <w:rFonts w:cs="Times New Roman"/>
          <w:color w:val="000000" w:themeColor="text1"/>
          <w:sz w:val="24"/>
          <w:szCs w:val="24"/>
          <w:lang w:val="en-US" w:eastAsia="zh-CN"/>
        </w:rPr>
        <w:t>.</w:t>
      </w:r>
      <w:r>
        <w:rPr>
          <w:rFonts w:cs="Times New Roman"/>
          <w:color w:val="000000" w:themeColor="text1"/>
          <w:sz w:val="24"/>
          <w:szCs w:val="24"/>
          <w:lang w:val="en-US" w:eastAsia="zh-CN"/>
        </w:rPr>
        <w:t>国外农用土地流转法律制度对中国土地承包经营权流转的启示</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世界农业，</w:t>
      </w:r>
      <w:r>
        <w:rPr>
          <w:rFonts w:cs="Times New Roman"/>
          <w:color w:val="000000" w:themeColor="text1"/>
          <w:sz w:val="24"/>
          <w:szCs w:val="24"/>
          <w:lang w:val="en-US" w:eastAsia="zh-CN"/>
        </w:rPr>
        <w:t>2010(08):  38-42.</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Гао Шэнпин. Краткое изложение полномочий по распоряжению земельными подрядчиками поочередно с упором на полномочия распоряжения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proofErr w:type="spellStart"/>
      <w:r>
        <w:rPr>
          <w:rFonts w:cs="Times New Roman"/>
          <w:color w:val="000000" w:themeColor="text1"/>
          <w:sz w:val="24"/>
          <w:szCs w:val="24"/>
          <w:lang w:val="en-US" w:eastAsia="zh-CN"/>
        </w:rPr>
        <w:t>Социальные</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науки</w:t>
      </w:r>
      <w:proofErr w:type="spellEnd"/>
      <w:r>
        <w:rPr>
          <w:rFonts w:cs="Times New Roman"/>
          <w:color w:val="000000" w:themeColor="text1"/>
          <w:sz w:val="24"/>
          <w:szCs w:val="24"/>
          <w:lang w:val="en-US" w:eastAsia="zh-CN"/>
        </w:rPr>
        <w:t>, 2012 (07): 95-101</w:t>
      </w:r>
      <w:r>
        <w:rPr>
          <w:rFonts w:cs="Times New Roman"/>
          <w:color w:val="000000" w:themeColor="text1"/>
          <w:sz w:val="24"/>
          <w:szCs w:val="24"/>
          <w:lang w:val="en-US" w:eastAsia="zh-CN"/>
        </w:rPr>
        <w:t>高圣平</w:t>
      </w:r>
      <w:r>
        <w:rPr>
          <w:rFonts w:cs="Times New Roman"/>
          <w:color w:val="000000" w:themeColor="text1"/>
          <w:sz w:val="24"/>
          <w:szCs w:val="24"/>
          <w:lang w:val="en-US" w:eastAsia="zh-CN"/>
        </w:rPr>
        <w:t>.</w:t>
      </w:r>
      <w:r>
        <w:rPr>
          <w:rFonts w:cs="Times New Roman"/>
          <w:color w:val="000000" w:themeColor="text1"/>
          <w:sz w:val="24"/>
          <w:szCs w:val="24"/>
          <w:lang w:val="en-US" w:eastAsia="zh-CN"/>
        </w:rPr>
        <w:t>土地承包经营权权能论纲一一以处分权能为中心</w:t>
      </w:r>
      <w:r>
        <w:rPr>
          <w:rFonts w:cs="Times New Roman"/>
          <w:color w:val="000000" w:themeColor="text1"/>
          <w:sz w:val="24"/>
          <w:szCs w:val="24"/>
          <w:lang w:val="en-US" w:eastAsia="zh-CN"/>
        </w:rPr>
        <w:t>[J].</w:t>
      </w:r>
      <w:r>
        <w:rPr>
          <w:rFonts w:cs="Times New Roman"/>
          <w:color w:val="000000" w:themeColor="text1"/>
          <w:sz w:val="24"/>
          <w:szCs w:val="24"/>
          <w:lang w:val="en-US" w:eastAsia="zh-CN"/>
        </w:rPr>
        <w:t>社会科学，</w:t>
      </w:r>
      <w:r>
        <w:rPr>
          <w:rFonts w:cs="Times New Roman"/>
          <w:color w:val="000000" w:themeColor="text1"/>
          <w:sz w:val="24"/>
          <w:szCs w:val="24"/>
          <w:lang w:val="en-US" w:eastAsia="zh-CN"/>
        </w:rPr>
        <w:t>2012(07): 95-101</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 xml:space="preserve">Хуан И. Юридические мысли об умеренных масштабах использования сельскохозяйственных земель в моей стране [Н.]. </w:t>
      </w:r>
      <w:proofErr w:type="spellStart"/>
      <w:r>
        <w:rPr>
          <w:rFonts w:cs="Times New Roman"/>
          <w:color w:val="000000" w:themeColor="text1"/>
          <w:sz w:val="24"/>
          <w:szCs w:val="24"/>
          <w:lang w:val="en-US" w:eastAsia="zh-CN"/>
        </w:rPr>
        <w:t>Guangming</w:t>
      </w:r>
      <w:proofErr w:type="spellEnd"/>
      <w:r>
        <w:rPr>
          <w:rFonts w:cs="Times New Roman"/>
          <w:color w:val="000000" w:themeColor="text1"/>
          <w:sz w:val="24"/>
          <w:szCs w:val="24"/>
          <w:lang w:val="en-US" w:eastAsia="zh-CN"/>
        </w:rPr>
        <w:t xml:space="preserve"> Daily, 2012-OS-01 (005).</w:t>
      </w:r>
      <w:proofErr w:type="gramStart"/>
      <w:r>
        <w:rPr>
          <w:rFonts w:cs="Times New Roman"/>
          <w:color w:val="000000" w:themeColor="text1"/>
          <w:sz w:val="24"/>
          <w:szCs w:val="24"/>
          <w:lang w:val="en-US" w:eastAsia="zh-CN"/>
        </w:rPr>
        <w:t>黄毅</w:t>
      </w:r>
      <w:r>
        <w:rPr>
          <w:rFonts w:cs="Times New Roman"/>
          <w:color w:val="000000" w:themeColor="text1"/>
          <w:sz w:val="24"/>
          <w:szCs w:val="24"/>
          <w:lang w:val="en-US" w:eastAsia="zh-CN"/>
        </w:rPr>
        <w:t>.</w:t>
      </w:r>
      <w:r>
        <w:rPr>
          <w:rFonts w:cs="Times New Roman"/>
          <w:color w:val="000000" w:themeColor="text1"/>
          <w:sz w:val="24"/>
          <w:szCs w:val="24"/>
          <w:lang w:val="en-US" w:eastAsia="zh-CN"/>
        </w:rPr>
        <w:t>中国农地适度规模经营的法律思考</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N].</w:t>
      </w:r>
      <w:r>
        <w:rPr>
          <w:rFonts w:cs="Times New Roman"/>
          <w:color w:val="000000" w:themeColor="text1"/>
          <w:sz w:val="24"/>
          <w:szCs w:val="24"/>
          <w:lang w:val="en-US" w:eastAsia="zh-CN"/>
        </w:rPr>
        <w:t>光明日报，</w:t>
      </w:r>
      <w:r>
        <w:rPr>
          <w:rFonts w:cs="Times New Roman"/>
          <w:color w:val="000000" w:themeColor="text1"/>
          <w:sz w:val="24"/>
          <w:szCs w:val="24"/>
          <w:lang w:val="en-US" w:eastAsia="zh-CN"/>
        </w:rPr>
        <w:t>2012-OS-01(005).</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proofErr w:type="gramStart"/>
      <w:r>
        <w:rPr>
          <w:rFonts w:cs="Times New Roman"/>
          <w:color w:val="000000" w:themeColor="text1"/>
          <w:sz w:val="24"/>
          <w:szCs w:val="24"/>
          <w:lang w:eastAsia="zh-CN"/>
        </w:rPr>
        <w:lastRenderedPageBreak/>
        <w:t>Ю</w:t>
      </w:r>
      <w:proofErr w:type="gramEnd"/>
      <w:r>
        <w:rPr>
          <w:rFonts w:cs="Times New Roman"/>
          <w:color w:val="000000" w:themeColor="text1"/>
          <w:sz w:val="24"/>
          <w:szCs w:val="24"/>
          <w:lang w:eastAsia="zh-CN"/>
        </w:rPr>
        <w:t xml:space="preserve"> Лихонг, Лан Цингао. Исследование ипотек</w:t>
      </w:r>
      <w:r>
        <w:rPr>
          <w:rFonts w:cs="Times New Roman"/>
          <w:color w:val="000000" w:themeColor="text1"/>
          <w:sz w:val="24"/>
          <w:szCs w:val="24"/>
          <w:lang w:eastAsia="zh-CN"/>
        </w:rPr>
        <w:t>и прав на управление земельными ресурсами в сельской местности: краткое изложение и перспективы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proofErr w:type="spellStart"/>
      <w:r>
        <w:rPr>
          <w:rFonts w:cs="Times New Roman"/>
          <w:color w:val="000000" w:themeColor="text1"/>
          <w:sz w:val="24"/>
          <w:szCs w:val="24"/>
          <w:lang w:val="en-US" w:eastAsia="zh-CN"/>
        </w:rPr>
        <w:t>Экономика</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сельского</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хозяйства</w:t>
      </w:r>
      <w:proofErr w:type="spellEnd"/>
      <w:r>
        <w:rPr>
          <w:rFonts w:cs="Times New Roman"/>
          <w:color w:val="000000" w:themeColor="text1"/>
          <w:sz w:val="24"/>
          <w:szCs w:val="24"/>
          <w:lang w:val="en-US" w:eastAsia="zh-CN"/>
        </w:rPr>
        <w:t>, 2013 (08): 13-15</w:t>
      </w:r>
      <w:r>
        <w:rPr>
          <w:rFonts w:cs="Times New Roman"/>
          <w:color w:val="000000" w:themeColor="text1"/>
          <w:sz w:val="24"/>
          <w:szCs w:val="24"/>
          <w:lang w:val="en-US" w:eastAsia="zh-CN"/>
        </w:rPr>
        <w:t>于丽红，兰庆高</w:t>
      </w:r>
      <w:r>
        <w:rPr>
          <w:rFonts w:cs="Times New Roman"/>
          <w:color w:val="000000" w:themeColor="text1"/>
          <w:sz w:val="24"/>
          <w:szCs w:val="24"/>
          <w:lang w:val="en-US" w:eastAsia="zh-CN"/>
        </w:rPr>
        <w:t>.</w:t>
      </w:r>
      <w:r>
        <w:rPr>
          <w:rFonts w:cs="Times New Roman"/>
          <w:color w:val="000000" w:themeColor="text1"/>
          <w:sz w:val="24"/>
          <w:szCs w:val="24"/>
          <w:lang w:val="en-US" w:eastAsia="zh-CN"/>
        </w:rPr>
        <w:t>农村土地经营权抵押贷款研究</w:t>
      </w:r>
      <w:r>
        <w:rPr>
          <w:rFonts w:cs="Times New Roman"/>
          <w:color w:val="000000" w:themeColor="text1"/>
          <w:sz w:val="24"/>
          <w:szCs w:val="24"/>
          <w:lang w:val="en-US" w:eastAsia="zh-CN"/>
        </w:rPr>
        <w:t>:</w:t>
      </w:r>
      <w:r>
        <w:rPr>
          <w:rFonts w:cs="Times New Roman"/>
          <w:color w:val="000000" w:themeColor="text1"/>
          <w:sz w:val="24"/>
          <w:szCs w:val="24"/>
          <w:lang w:val="en-US" w:eastAsia="zh-CN"/>
        </w:rPr>
        <w:t>综述与展望</w:t>
      </w:r>
      <w:r>
        <w:rPr>
          <w:rFonts w:cs="Times New Roman"/>
          <w:color w:val="000000" w:themeColor="text1"/>
          <w:sz w:val="24"/>
          <w:szCs w:val="24"/>
          <w:lang w:val="en-US" w:eastAsia="zh-CN"/>
        </w:rPr>
        <w:t>[J].</w:t>
      </w:r>
      <w:r>
        <w:rPr>
          <w:rFonts w:cs="Times New Roman"/>
          <w:color w:val="000000" w:themeColor="text1"/>
          <w:sz w:val="24"/>
          <w:szCs w:val="24"/>
          <w:lang w:val="en-US" w:eastAsia="zh-CN"/>
        </w:rPr>
        <w:t>农业经济，</w:t>
      </w:r>
      <w:r>
        <w:rPr>
          <w:rFonts w:cs="Times New Roman"/>
          <w:color w:val="000000" w:themeColor="text1"/>
          <w:sz w:val="24"/>
          <w:szCs w:val="24"/>
          <w:lang w:val="en-US" w:eastAsia="zh-CN"/>
        </w:rPr>
        <w:t>2013(08): 13-15</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Сюй Юн. Китайские традиции системы домашнего хозяйства и</w:t>
      </w:r>
      <w:r>
        <w:rPr>
          <w:rFonts w:cs="Times New Roman"/>
          <w:color w:val="000000" w:themeColor="text1"/>
          <w:sz w:val="24"/>
          <w:szCs w:val="24"/>
          <w:lang w:eastAsia="zh-CN"/>
        </w:rPr>
        <w:t xml:space="preserve"> путь развития сельских районов по очереди отсылают к традициям русских и индийских деревенских общин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proofErr w:type="spellStart"/>
      <w:r>
        <w:rPr>
          <w:rFonts w:cs="Times New Roman"/>
          <w:color w:val="000000" w:themeColor="text1"/>
          <w:sz w:val="24"/>
          <w:szCs w:val="24"/>
          <w:lang w:val="en-US" w:eastAsia="zh-CN"/>
        </w:rPr>
        <w:t>Китайские</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социальные</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науки</w:t>
      </w:r>
      <w:proofErr w:type="spellEnd"/>
      <w:r>
        <w:rPr>
          <w:rFonts w:cs="Times New Roman"/>
          <w:color w:val="000000" w:themeColor="text1"/>
          <w:sz w:val="24"/>
          <w:szCs w:val="24"/>
          <w:lang w:val="en-US" w:eastAsia="zh-CN"/>
        </w:rPr>
        <w:t>, 2013 (08): 102 - 123 + 206-207.</w:t>
      </w:r>
      <w:r>
        <w:rPr>
          <w:rFonts w:cs="Times New Roman"/>
          <w:color w:val="000000" w:themeColor="text1"/>
          <w:sz w:val="24"/>
          <w:szCs w:val="24"/>
          <w:lang w:val="en-US" w:eastAsia="zh-CN"/>
        </w:rPr>
        <w:t>徐勇</w:t>
      </w:r>
      <w:r>
        <w:rPr>
          <w:rFonts w:cs="Times New Roman"/>
          <w:color w:val="000000" w:themeColor="text1"/>
          <w:sz w:val="24"/>
          <w:szCs w:val="24"/>
          <w:lang w:val="en-US" w:eastAsia="zh-CN"/>
        </w:rPr>
        <w:t>.</w:t>
      </w:r>
      <w:r>
        <w:rPr>
          <w:rFonts w:cs="Times New Roman"/>
          <w:color w:val="000000" w:themeColor="text1"/>
          <w:sz w:val="24"/>
          <w:szCs w:val="24"/>
          <w:lang w:val="en-US" w:eastAsia="zh-CN"/>
        </w:rPr>
        <w:t>中国家户制传统与农村发展道路一一以俄国、</w:t>
      </w:r>
      <w:proofErr w:type="gramStart"/>
      <w:r>
        <w:rPr>
          <w:rFonts w:cs="Times New Roman"/>
          <w:color w:val="000000" w:themeColor="text1"/>
          <w:sz w:val="24"/>
          <w:szCs w:val="24"/>
          <w:lang w:val="en-US" w:eastAsia="zh-CN"/>
        </w:rPr>
        <w:t>印度的村社传统为参照</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中国社会科学，</w:t>
      </w:r>
      <w:r>
        <w:rPr>
          <w:rFonts w:cs="Times New Roman"/>
          <w:color w:val="000000" w:themeColor="text1"/>
          <w:sz w:val="24"/>
          <w:szCs w:val="24"/>
          <w:lang w:val="en-US" w:eastAsia="zh-CN"/>
        </w:rPr>
        <w:t>2013(08):102</w:t>
      </w:r>
      <w:r>
        <w:rPr>
          <w:rFonts w:cs="Times New Roman"/>
          <w:color w:val="000000" w:themeColor="text1"/>
          <w:sz w:val="24"/>
          <w:szCs w:val="24"/>
          <w:lang w:val="en-US" w:eastAsia="zh-CN"/>
        </w:rPr>
        <w:t>一</w:t>
      </w:r>
      <w:r>
        <w:rPr>
          <w:rFonts w:cs="Times New Roman"/>
          <w:color w:val="000000" w:themeColor="text1"/>
          <w:sz w:val="24"/>
          <w:szCs w:val="24"/>
          <w:lang w:val="en-US" w:eastAsia="zh-CN"/>
        </w:rPr>
        <w:t>123+206-207.</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Е Синцин. Разумное о</w:t>
      </w:r>
      <w:r>
        <w:rPr>
          <w:rFonts w:cs="Times New Roman"/>
          <w:color w:val="000000" w:themeColor="text1"/>
          <w:sz w:val="24"/>
          <w:szCs w:val="24"/>
          <w:lang w:eastAsia="zh-CN"/>
        </w:rPr>
        <w:t xml:space="preserve">пределение собственности на сельхозугодья, прав заключения контрактов и прав управления [Н.]. </w:t>
      </w:r>
      <w:r>
        <w:rPr>
          <w:rFonts w:cs="Times New Roman"/>
          <w:color w:val="000000" w:themeColor="text1"/>
          <w:sz w:val="24"/>
          <w:szCs w:val="24"/>
          <w:lang w:val="en-US" w:eastAsia="zh-CN"/>
        </w:rPr>
        <w:t>China Economic Times, 2013-12-05 (005).</w:t>
      </w:r>
      <w:r>
        <w:rPr>
          <w:rFonts w:cs="Times New Roman"/>
          <w:color w:val="000000" w:themeColor="text1"/>
          <w:sz w:val="24"/>
          <w:szCs w:val="24"/>
          <w:lang w:val="en-US" w:eastAsia="zh-CN"/>
        </w:rPr>
        <w:t>叶兴庆</w:t>
      </w:r>
      <w:r>
        <w:rPr>
          <w:rFonts w:cs="Times New Roman"/>
          <w:color w:val="000000" w:themeColor="text1"/>
          <w:sz w:val="24"/>
          <w:szCs w:val="24"/>
          <w:lang w:val="en-US" w:eastAsia="zh-CN"/>
        </w:rPr>
        <w:t>.</w:t>
      </w:r>
      <w:r>
        <w:rPr>
          <w:rFonts w:cs="Times New Roman"/>
          <w:color w:val="000000" w:themeColor="text1"/>
          <w:sz w:val="24"/>
          <w:szCs w:val="24"/>
          <w:lang w:val="en-US" w:eastAsia="zh-CN"/>
        </w:rPr>
        <w:t>合理界定农地所有权、承包权、</w:t>
      </w:r>
      <w:proofErr w:type="gramStart"/>
      <w:r>
        <w:rPr>
          <w:rFonts w:cs="Times New Roman"/>
          <w:color w:val="000000" w:themeColor="text1"/>
          <w:sz w:val="24"/>
          <w:szCs w:val="24"/>
          <w:lang w:val="en-US" w:eastAsia="zh-CN"/>
        </w:rPr>
        <w:t>经营权</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N].</w:t>
      </w:r>
      <w:r>
        <w:rPr>
          <w:rFonts w:cs="Times New Roman"/>
          <w:color w:val="000000" w:themeColor="text1"/>
          <w:sz w:val="24"/>
          <w:szCs w:val="24"/>
          <w:lang w:val="en-US" w:eastAsia="zh-CN"/>
        </w:rPr>
        <w:t>中国经济时报，</w:t>
      </w:r>
      <w:r>
        <w:rPr>
          <w:rFonts w:cs="Times New Roman"/>
          <w:color w:val="000000" w:themeColor="text1"/>
          <w:sz w:val="24"/>
          <w:szCs w:val="24"/>
          <w:lang w:val="en-US" w:eastAsia="zh-CN"/>
        </w:rPr>
        <w:t>2013-12-05(005).</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Хан Сун. Инсист по вопросам коллективной собственности на сельские земли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proofErr w:type="spellStart"/>
      <w:r>
        <w:rPr>
          <w:rFonts w:cs="Times New Roman"/>
          <w:color w:val="000000" w:themeColor="text1"/>
          <w:sz w:val="24"/>
          <w:szCs w:val="24"/>
          <w:lang w:val="en-US" w:eastAsia="zh-CN"/>
        </w:rPr>
        <w:t>Журнал</w:t>
      </w:r>
      <w:proofErr w:type="spellEnd"/>
      <w:r>
        <w:rPr>
          <w:rFonts w:cs="Times New Roman"/>
          <w:color w:val="000000" w:themeColor="text1"/>
          <w:sz w:val="24"/>
          <w:szCs w:val="24"/>
          <w:lang w:val="en-US" w:eastAsia="zh-CN"/>
        </w:rPr>
        <w:t>: Jurist 2014 (02): 36-</w:t>
      </w:r>
      <w:proofErr w:type="gramStart"/>
      <w:r>
        <w:rPr>
          <w:rFonts w:cs="Times New Roman"/>
          <w:color w:val="000000" w:themeColor="text1"/>
          <w:sz w:val="24"/>
          <w:szCs w:val="24"/>
          <w:lang w:val="en-US" w:eastAsia="zh-CN"/>
        </w:rPr>
        <w:t>41.</w:t>
      </w:r>
      <w:r>
        <w:rPr>
          <w:rFonts w:cs="Times New Roman"/>
          <w:color w:val="000000" w:themeColor="text1"/>
          <w:sz w:val="24"/>
          <w:szCs w:val="24"/>
          <w:lang w:val="en-US" w:eastAsia="zh-CN"/>
        </w:rPr>
        <w:t>韩松</w:t>
      </w:r>
      <w:r>
        <w:rPr>
          <w:rFonts w:cs="Times New Roman"/>
          <w:color w:val="000000" w:themeColor="text1"/>
          <w:sz w:val="24"/>
          <w:szCs w:val="24"/>
          <w:lang w:val="en-US" w:eastAsia="zh-CN"/>
        </w:rPr>
        <w:t>.</w:t>
      </w:r>
      <w:r>
        <w:rPr>
          <w:rFonts w:cs="Times New Roman"/>
          <w:color w:val="000000" w:themeColor="text1"/>
          <w:sz w:val="24"/>
          <w:szCs w:val="24"/>
          <w:lang w:val="en-US" w:eastAsia="zh-CN"/>
        </w:rPr>
        <w:t>坚持农村土地集体所有权</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杂志：法学家</w:t>
      </w:r>
      <w:r>
        <w:rPr>
          <w:rFonts w:cs="Times New Roman"/>
          <w:color w:val="000000" w:themeColor="text1"/>
          <w:sz w:val="24"/>
          <w:szCs w:val="24"/>
          <w:lang w:val="en-US" w:eastAsia="zh-CN"/>
        </w:rPr>
        <w:t>2014(02):36-41.</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Лю Шоуин. Реформа сельской коллективной собственности и разделение трех прав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r>
        <w:rPr>
          <w:rFonts w:cs="Times New Roman"/>
          <w:color w:val="000000" w:themeColor="text1"/>
          <w:sz w:val="24"/>
          <w:szCs w:val="24"/>
          <w:lang w:val="en-US" w:eastAsia="zh-CN"/>
        </w:rPr>
        <w:t>China Village Discovery, 2014 (03): 8-</w:t>
      </w:r>
      <w:proofErr w:type="gramStart"/>
      <w:r>
        <w:rPr>
          <w:rFonts w:cs="Times New Roman"/>
          <w:color w:val="000000" w:themeColor="text1"/>
          <w:sz w:val="24"/>
          <w:szCs w:val="24"/>
          <w:lang w:val="en-US" w:eastAsia="zh-CN"/>
        </w:rPr>
        <w:t>14.</w:t>
      </w:r>
      <w:r>
        <w:rPr>
          <w:rFonts w:cs="Times New Roman"/>
          <w:color w:val="000000" w:themeColor="text1"/>
          <w:sz w:val="24"/>
          <w:szCs w:val="24"/>
          <w:lang w:val="en-US" w:eastAsia="zh-CN"/>
        </w:rPr>
        <w:t>刘守英</w:t>
      </w:r>
      <w:r>
        <w:rPr>
          <w:rFonts w:cs="Times New Roman"/>
          <w:color w:val="000000" w:themeColor="text1"/>
          <w:sz w:val="24"/>
          <w:szCs w:val="24"/>
          <w:lang w:val="en-US" w:eastAsia="zh-CN"/>
        </w:rPr>
        <w:t>.</w:t>
      </w:r>
      <w:r>
        <w:rPr>
          <w:rFonts w:cs="Times New Roman"/>
          <w:color w:val="000000" w:themeColor="text1"/>
          <w:sz w:val="24"/>
          <w:szCs w:val="24"/>
          <w:lang w:val="en-US" w:eastAsia="zh-CN"/>
        </w:rPr>
        <w:t>农村集体所有制与三权分离改革</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中国乡村发现，</w:t>
      </w:r>
      <w:r>
        <w:rPr>
          <w:rFonts w:cs="Times New Roman"/>
          <w:color w:val="000000" w:themeColor="text1"/>
          <w:sz w:val="24"/>
          <w:szCs w:val="24"/>
          <w:lang w:val="en-US" w:eastAsia="zh-CN"/>
        </w:rPr>
        <w:t>2014(03):8-14.</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Лю Кэ</w:t>
      </w:r>
      <w:proofErr w:type="gramStart"/>
      <w:r>
        <w:rPr>
          <w:rFonts w:cs="Times New Roman"/>
          <w:color w:val="000000" w:themeColor="text1"/>
          <w:sz w:val="24"/>
          <w:szCs w:val="24"/>
          <w:lang w:eastAsia="zh-CN"/>
        </w:rPr>
        <w:t>.Р</w:t>
      </w:r>
      <w:proofErr w:type="gramEnd"/>
      <w:r>
        <w:rPr>
          <w:rFonts w:cs="Times New Roman"/>
          <w:color w:val="000000" w:themeColor="text1"/>
          <w:sz w:val="24"/>
          <w:szCs w:val="24"/>
          <w:lang w:eastAsia="zh-CN"/>
        </w:rPr>
        <w:t>еформа</w:t>
      </w:r>
      <w:r>
        <w:rPr>
          <w:rFonts w:cs="Times New Roman"/>
          <w:color w:val="000000" w:themeColor="text1"/>
          <w:sz w:val="24"/>
          <w:szCs w:val="24"/>
          <w:lang w:eastAsia="zh-CN"/>
        </w:rPr>
        <w:t xml:space="preserve"> системы прав собственности в сельской местности: теоретическое мышление и меры противодействия [Дж.]. </w:t>
      </w:r>
      <w:proofErr w:type="spellStart"/>
      <w:r>
        <w:rPr>
          <w:rFonts w:cs="Times New Roman"/>
          <w:color w:val="000000" w:themeColor="text1"/>
          <w:sz w:val="24"/>
          <w:szCs w:val="24"/>
          <w:lang w:val="en-US" w:eastAsia="zh-CN"/>
        </w:rPr>
        <w:t>Реформа</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экономической</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системы</w:t>
      </w:r>
      <w:proofErr w:type="spellEnd"/>
      <w:r>
        <w:rPr>
          <w:rFonts w:cs="Times New Roman"/>
          <w:color w:val="000000" w:themeColor="text1"/>
          <w:sz w:val="24"/>
          <w:szCs w:val="24"/>
          <w:lang w:val="en-US" w:eastAsia="zh-CN"/>
        </w:rPr>
        <w:t>, 2014 (04): 196-200.</w:t>
      </w:r>
      <w:r>
        <w:rPr>
          <w:rFonts w:cs="Times New Roman"/>
          <w:color w:val="000000" w:themeColor="text1"/>
          <w:sz w:val="24"/>
          <w:szCs w:val="24"/>
          <w:lang w:val="en-US" w:eastAsia="zh-CN"/>
        </w:rPr>
        <w:t>刘可</w:t>
      </w:r>
      <w:r>
        <w:rPr>
          <w:rFonts w:cs="Times New Roman"/>
          <w:color w:val="000000" w:themeColor="text1"/>
          <w:sz w:val="24"/>
          <w:szCs w:val="24"/>
          <w:lang w:val="en-US" w:eastAsia="zh-CN"/>
        </w:rPr>
        <w:t>.</w:t>
      </w:r>
      <w:r>
        <w:rPr>
          <w:rFonts w:cs="Times New Roman"/>
          <w:color w:val="000000" w:themeColor="text1"/>
          <w:sz w:val="24"/>
          <w:szCs w:val="24"/>
          <w:lang w:val="en-US" w:eastAsia="zh-CN"/>
        </w:rPr>
        <w:t>农村产权制度改革</w:t>
      </w:r>
      <w:proofErr w:type="gramStart"/>
      <w:r>
        <w:rPr>
          <w:rFonts w:cs="Times New Roman"/>
          <w:color w:val="000000" w:themeColor="text1"/>
          <w:sz w:val="24"/>
          <w:szCs w:val="24"/>
          <w:lang w:val="en-US" w:eastAsia="zh-CN"/>
        </w:rPr>
        <w:t>:</w:t>
      </w:r>
      <w:r>
        <w:rPr>
          <w:rFonts w:cs="Times New Roman"/>
          <w:color w:val="000000" w:themeColor="text1"/>
          <w:sz w:val="24"/>
          <w:szCs w:val="24"/>
          <w:lang w:val="en-US" w:eastAsia="zh-CN"/>
        </w:rPr>
        <w:t>理论思考与对策选择</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经济体制改革，</w:t>
      </w:r>
      <w:r>
        <w:rPr>
          <w:rFonts w:cs="Times New Roman"/>
          <w:color w:val="000000" w:themeColor="text1"/>
          <w:sz w:val="24"/>
          <w:szCs w:val="24"/>
          <w:lang w:val="en-US" w:eastAsia="zh-CN"/>
        </w:rPr>
        <w:t>2014(04):196-200.</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Чэнь Сяоцзюнь. Мышление и рамки реформы правовой сист</w:t>
      </w:r>
      <w:r>
        <w:rPr>
          <w:rFonts w:cs="Times New Roman"/>
          <w:color w:val="000000" w:themeColor="text1"/>
          <w:sz w:val="24"/>
          <w:szCs w:val="24"/>
          <w:lang w:eastAsia="zh-CN"/>
        </w:rPr>
        <w:t>емы сельской земли моей страны. Интерпретация соответствующего содержания «Решения» третьего пленарного заседания 118-го Центрального комитета Коммунистической партии Китая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proofErr w:type="spellStart"/>
      <w:r>
        <w:rPr>
          <w:rFonts w:cs="Times New Roman"/>
          <w:color w:val="000000" w:themeColor="text1"/>
          <w:sz w:val="24"/>
          <w:szCs w:val="24"/>
          <w:lang w:val="en-US" w:eastAsia="zh-CN"/>
        </w:rPr>
        <w:t>Исследования</w:t>
      </w:r>
      <w:proofErr w:type="spellEnd"/>
      <w:r>
        <w:rPr>
          <w:rFonts w:cs="Times New Roman"/>
          <w:color w:val="000000" w:themeColor="text1"/>
          <w:sz w:val="24"/>
          <w:szCs w:val="24"/>
          <w:lang w:val="en-US" w:eastAsia="zh-CN"/>
        </w:rPr>
        <w:t xml:space="preserve"> в </w:t>
      </w:r>
      <w:proofErr w:type="spellStart"/>
      <w:r>
        <w:rPr>
          <w:rFonts w:cs="Times New Roman"/>
          <w:color w:val="000000" w:themeColor="text1"/>
          <w:sz w:val="24"/>
          <w:szCs w:val="24"/>
          <w:lang w:val="en-US" w:eastAsia="zh-CN"/>
        </w:rPr>
        <w:t>области</w:t>
      </w:r>
      <w:proofErr w:type="spellEnd"/>
      <w:r>
        <w:rPr>
          <w:rFonts w:cs="Times New Roman"/>
          <w:color w:val="000000" w:themeColor="text1"/>
          <w:sz w:val="24"/>
          <w:szCs w:val="24"/>
          <w:lang w:val="en-US" w:eastAsia="zh-CN"/>
        </w:rPr>
        <w:t xml:space="preserve"> </w:t>
      </w:r>
      <w:proofErr w:type="spellStart"/>
      <w:proofErr w:type="gramStart"/>
      <w:r>
        <w:rPr>
          <w:rFonts w:cs="Times New Roman"/>
          <w:color w:val="000000" w:themeColor="text1"/>
          <w:sz w:val="24"/>
          <w:szCs w:val="24"/>
          <w:lang w:val="en-US" w:eastAsia="zh-CN"/>
        </w:rPr>
        <w:t>права</w:t>
      </w:r>
      <w:proofErr w:type="spellEnd"/>
      <w:r>
        <w:rPr>
          <w:rFonts w:cs="Times New Roman"/>
          <w:color w:val="000000" w:themeColor="text1"/>
          <w:sz w:val="24"/>
          <w:szCs w:val="24"/>
          <w:lang w:val="en-US" w:eastAsia="zh-CN"/>
        </w:rPr>
        <w:t xml:space="preserve"> ,</w:t>
      </w:r>
      <w:proofErr w:type="gramEnd"/>
      <w:r>
        <w:rPr>
          <w:rFonts w:cs="Times New Roman"/>
          <w:color w:val="000000" w:themeColor="text1"/>
          <w:sz w:val="24"/>
          <w:szCs w:val="24"/>
          <w:lang w:val="en-US" w:eastAsia="zh-CN"/>
        </w:rPr>
        <w:t xml:space="preserve"> 2014, 36 (04): </w:t>
      </w:r>
      <w:r>
        <w:rPr>
          <w:rFonts w:cs="Times New Roman"/>
          <w:color w:val="000000" w:themeColor="text1"/>
          <w:sz w:val="24"/>
          <w:szCs w:val="24"/>
          <w:lang w:val="en-US" w:eastAsia="zh-CN"/>
        </w:rPr>
        <w:t>4-25.</w:t>
      </w:r>
      <w:r>
        <w:rPr>
          <w:rFonts w:cs="Times New Roman"/>
          <w:color w:val="000000" w:themeColor="text1"/>
          <w:sz w:val="24"/>
          <w:szCs w:val="24"/>
          <w:lang w:val="en-US" w:eastAsia="zh-CN"/>
        </w:rPr>
        <w:t>陈小君</w:t>
      </w:r>
      <w:r>
        <w:rPr>
          <w:rFonts w:cs="Times New Roman"/>
          <w:color w:val="000000" w:themeColor="text1"/>
          <w:sz w:val="24"/>
          <w:szCs w:val="24"/>
          <w:lang w:val="en-US" w:eastAsia="zh-CN"/>
        </w:rPr>
        <w:t>.</w:t>
      </w:r>
      <w:r>
        <w:rPr>
          <w:rFonts w:cs="Times New Roman"/>
          <w:color w:val="000000" w:themeColor="text1"/>
          <w:sz w:val="24"/>
          <w:szCs w:val="24"/>
          <w:lang w:val="en-US" w:eastAsia="zh-CN"/>
        </w:rPr>
        <w:t>中国农村土地法律制度变革的思路与框架一一十八届三中全会《决定》相关内容解读</w:t>
      </w:r>
      <w:r>
        <w:rPr>
          <w:rFonts w:cs="Times New Roman"/>
          <w:color w:val="000000" w:themeColor="text1"/>
          <w:sz w:val="24"/>
          <w:szCs w:val="24"/>
          <w:lang w:val="en-US" w:eastAsia="zh-CN"/>
        </w:rPr>
        <w:t>[J].</w:t>
      </w:r>
      <w:r>
        <w:rPr>
          <w:rFonts w:cs="Times New Roman"/>
          <w:color w:val="000000" w:themeColor="text1"/>
          <w:sz w:val="24"/>
          <w:szCs w:val="24"/>
          <w:lang w:val="en-US" w:eastAsia="zh-CN"/>
        </w:rPr>
        <w:t>法学研究，</w:t>
      </w:r>
      <w:r>
        <w:rPr>
          <w:rFonts w:cs="Times New Roman"/>
          <w:color w:val="000000" w:themeColor="text1"/>
          <w:sz w:val="24"/>
          <w:szCs w:val="24"/>
          <w:lang w:val="en-US" w:eastAsia="zh-CN"/>
        </w:rPr>
        <w:t>2014,36(04):4-25.</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У Цюнь. Размышления о некоторых проблемах развития рынка обмена правами на сельскую собственность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r>
        <w:rPr>
          <w:rFonts w:cs="Times New Roman"/>
          <w:color w:val="000000" w:themeColor="text1"/>
          <w:sz w:val="24"/>
          <w:szCs w:val="24"/>
          <w:lang w:val="en-US" w:eastAsia="zh-CN"/>
        </w:rPr>
        <w:t>Modern Economic Research, 2014 (10): 41-</w:t>
      </w:r>
      <w:proofErr w:type="gramStart"/>
      <w:r>
        <w:rPr>
          <w:rFonts w:cs="Times New Roman"/>
          <w:color w:val="000000" w:themeColor="text1"/>
          <w:sz w:val="24"/>
          <w:szCs w:val="24"/>
          <w:lang w:val="en-US" w:eastAsia="zh-CN"/>
        </w:rPr>
        <w:t>43.</w:t>
      </w:r>
      <w:r>
        <w:rPr>
          <w:rFonts w:cs="Times New Roman"/>
          <w:color w:val="000000" w:themeColor="text1"/>
          <w:sz w:val="24"/>
          <w:szCs w:val="24"/>
          <w:lang w:val="en-US" w:eastAsia="zh-CN"/>
        </w:rPr>
        <w:t>吴群</w:t>
      </w:r>
      <w:r>
        <w:rPr>
          <w:rFonts w:cs="Times New Roman"/>
          <w:color w:val="000000" w:themeColor="text1"/>
          <w:sz w:val="24"/>
          <w:szCs w:val="24"/>
          <w:lang w:val="en-US" w:eastAsia="zh-CN"/>
        </w:rPr>
        <w:t>.</w:t>
      </w:r>
      <w:r>
        <w:rPr>
          <w:rFonts w:cs="Times New Roman"/>
          <w:color w:val="000000" w:themeColor="text1"/>
          <w:sz w:val="24"/>
          <w:szCs w:val="24"/>
          <w:lang w:val="en-US" w:eastAsia="zh-CN"/>
        </w:rPr>
        <w:t>农村产权交易市场发展若干问题思考</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现代经济探讨，</w:t>
      </w:r>
      <w:r>
        <w:rPr>
          <w:rFonts w:cs="Times New Roman"/>
          <w:color w:val="000000" w:themeColor="text1"/>
          <w:sz w:val="24"/>
          <w:szCs w:val="24"/>
          <w:lang w:val="en-US" w:eastAsia="zh-CN"/>
        </w:rPr>
        <w:t>2014(10</w:t>
      </w:r>
      <w:r>
        <w:rPr>
          <w:rFonts w:cs="Times New Roman"/>
          <w:color w:val="000000" w:themeColor="text1"/>
          <w:sz w:val="24"/>
          <w:szCs w:val="24"/>
          <w:lang w:val="en-US" w:eastAsia="zh-CN"/>
        </w:rPr>
        <w:t>):41-43.</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Чжан Цзюнь. Реформа системы прав собственности в сельской местности и увеличение доходов фермеров от собственности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proofErr w:type="spellStart"/>
      <w:r>
        <w:rPr>
          <w:rFonts w:cs="Times New Roman"/>
          <w:color w:val="000000" w:themeColor="text1"/>
          <w:sz w:val="24"/>
          <w:szCs w:val="24"/>
          <w:lang w:val="en-US" w:eastAsia="zh-CN"/>
        </w:rPr>
        <w:t>Сельская</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экономика</w:t>
      </w:r>
      <w:proofErr w:type="spellEnd"/>
      <w:r>
        <w:rPr>
          <w:rFonts w:cs="Times New Roman"/>
          <w:color w:val="000000" w:themeColor="text1"/>
          <w:sz w:val="24"/>
          <w:szCs w:val="24"/>
          <w:lang w:val="en-US" w:eastAsia="zh-CN"/>
        </w:rPr>
        <w:t>, 2014 (11): 3-6.</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proofErr w:type="spellStart"/>
      <w:r>
        <w:rPr>
          <w:rFonts w:cs="Times New Roman"/>
          <w:color w:val="000000" w:themeColor="text1"/>
          <w:sz w:val="24"/>
          <w:szCs w:val="24"/>
          <w:lang w:val="en-US" w:eastAsia="zh-CN"/>
        </w:rPr>
        <w:t>Шен</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Хуэйвэнь</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Права</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на</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управление</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землей</w:t>
      </w:r>
      <w:proofErr w:type="spellEnd"/>
      <w:r>
        <w:rPr>
          <w:rFonts w:cs="Times New Roman"/>
          <w:color w:val="000000" w:themeColor="text1"/>
          <w:sz w:val="24"/>
          <w:szCs w:val="24"/>
          <w:lang w:val="en-US" w:eastAsia="zh-CN"/>
        </w:rPr>
        <w:t xml:space="preserve"> с </w:t>
      </w:r>
      <w:proofErr w:type="spellStart"/>
      <w:r>
        <w:rPr>
          <w:rFonts w:cs="Times New Roman"/>
          <w:color w:val="000000" w:themeColor="text1"/>
          <w:sz w:val="24"/>
          <w:szCs w:val="24"/>
          <w:lang w:val="en-US" w:eastAsia="zh-CN"/>
        </w:rPr>
        <w:t>точки</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зрения</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системы</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двойных</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имущественных</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прав</w:t>
      </w:r>
      <w:proofErr w:type="spellEnd"/>
      <w:r>
        <w:rPr>
          <w:rFonts w:cs="Times New Roman"/>
          <w:color w:val="000000" w:themeColor="text1"/>
          <w:sz w:val="24"/>
          <w:szCs w:val="24"/>
          <w:lang w:val="en-US" w:eastAsia="zh-CN"/>
        </w:rPr>
        <w:t xml:space="preserve"> </w:t>
      </w:r>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прав</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кредитора</w:t>
      </w:r>
      <w:proofErr w:type="spellEnd"/>
      <w:r>
        <w:rPr>
          <w:rFonts w:cs="Times New Roman"/>
          <w:color w:val="000000" w:themeColor="text1"/>
          <w:sz w:val="24"/>
          <w:szCs w:val="24"/>
          <w:lang w:val="en-US" w:eastAsia="zh-CN"/>
        </w:rPr>
        <w:t xml:space="preserve"> и </w:t>
      </w:r>
      <w:proofErr w:type="spellStart"/>
      <w:r>
        <w:rPr>
          <w:rFonts w:cs="Times New Roman"/>
          <w:color w:val="000000" w:themeColor="text1"/>
          <w:sz w:val="24"/>
          <w:szCs w:val="24"/>
          <w:lang w:val="en-US" w:eastAsia="zh-CN"/>
        </w:rPr>
        <w:t>вещных</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прав</w:t>
      </w:r>
      <w:proofErr w:type="spellEnd"/>
      <w:r>
        <w:rPr>
          <w:rFonts w:cs="Times New Roman"/>
          <w:color w:val="000000" w:themeColor="text1"/>
          <w:sz w:val="24"/>
          <w:szCs w:val="24"/>
          <w:lang w:val="en-US" w:eastAsia="zh-CN"/>
        </w:rPr>
        <w:t xml:space="preserve"> [J. Anhui University Law Review, 2015 (01): 34-</w:t>
      </w:r>
      <w:proofErr w:type="gramStart"/>
      <w:r>
        <w:rPr>
          <w:rFonts w:cs="Times New Roman"/>
          <w:color w:val="000000" w:themeColor="text1"/>
          <w:sz w:val="24"/>
          <w:szCs w:val="24"/>
          <w:lang w:val="en-US" w:eastAsia="zh-CN"/>
        </w:rPr>
        <w:t>45.</w:t>
      </w:r>
      <w:r>
        <w:rPr>
          <w:rFonts w:cs="Times New Roman"/>
          <w:color w:val="000000" w:themeColor="text1"/>
          <w:sz w:val="24"/>
          <w:szCs w:val="24"/>
          <w:lang w:val="en-US" w:eastAsia="zh-CN"/>
        </w:rPr>
        <w:t>申惠文</w:t>
      </w:r>
      <w:r>
        <w:rPr>
          <w:rFonts w:cs="Times New Roman"/>
          <w:color w:val="000000" w:themeColor="text1"/>
          <w:sz w:val="24"/>
          <w:szCs w:val="24"/>
          <w:lang w:val="en-US" w:eastAsia="zh-CN"/>
        </w:rPr>
        <w:t>.</w:t>
      </w:r>
      <w:r>
        <w:rPr>
          <w:rFonts w:cs="Times New Roman"/>
          <w:color w:val="000000" w:themeColor="text1"/>
          <w:sz w:val="24"/>
          <w:szCs w:val="24"/>
          <w:lang w:val="en-US" w:eastAsia="zh-CN"/>
        </w:rPr>
        <w:t>债权物权二元财产权体系视角下的土地经营权</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安徽大学法律评论，</w:t>
      </w:r>
      <w:r>
        <w:rPr>
          <w:rFonts w:cs="Times New Roman"/>
          <w:color w:val="000000" w:themeColor="text1"/>
          <w:sz w:val="24"/>
          <w:szCs w:val="24"/>
          <w:lang w:val="en-US" w:eastAsia="zh-CN"/>
        </w:rPr>
        <w:t>2015(01):34-45.</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Сунь Линь, Фу Каншэн. Препятствия и пути трансформации умеренных масштабов эксплуатации сельских земель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proofErr w:type="spellStart"/>
      <w:r>
        <w:rPr>
          <w:rFonts w:cs="Times New Roman"/>
          <w:color w:val="000000" w:themeColor="text1"/>
          <w:sz w:val="24"/>
          <w:szCs w:val="24"/>
          <w:lang w:val="en-US" w:eastAsia="zh-CN"/>
        </w:rPr>
        <w:t>Журнал</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партийн</w:t>
      </w:r>
      <w:r>
        <w:rPr>
          <w:rFonts w:cs="Times New Roman"/>
          <w:color w:val="000000" w:themeColor="text1"/>
          <w:sz w:val="24"/>
          <w:szCs w:val="24"/>
          <w:lang w:val="en-US" w:eastAsia="zh-CN"/>
        </w:rPr>
        <w:t>ой</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школы</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Центрального</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lastRenderedPageBreak/>
        <w:t>комитета</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Коммунистической</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партии</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Китая</w:t>
      </w:r>
      <w:proofErr w:type="spellEnd"/>
      <w:r>
        <w:rPr>
          <w:rFonts w:cs="Times New Roman"/>
          <w:color w:val="000000" w:themeColor="text1"/>
          <w:sz w:val="24"/>
          <w:szCs w:val="24"/>
          <w:lang w:val="en-US" w:eastAsia="zh-CN"/>
        </w:rPr>
        <w:t>, 2015, 19 (01): 81-84.</w:t>
      </w:r>
      <w:r>
        <w:rPr>
          <w:rFonts w:cs="Times New Roman"/>
          <w:color w:val="000000" w:themeColor="text1"/>
          <w:sz w:val="24"/>
          <w:szCs w:val="24"/>
          <w:lang w:val="en-US" w:eastAsia="zh-CN"/>
        </w:rPr>
        <w:t>孙林，</w:t>
      </w:r>
      <w:proofErr w:type="gramStart"/>
      <w:r>
        <w:rPr>
          <w:rFonts w:cs="Times New Roman"/>
          <w:color w:val="000000" w:themeColor="text1"/>
          <w:sz w:val="24"/>
          <w:szCs w:val="24"/>
          <w:lang w:val="en-US" w:eastAsia="zh-CN"/>
        </w:rPr>
        <w:t>傅康生</w:t>
      </w:r>
      <w:r>
        <w:rPr>
          <w:rFonts w:cs="Times New Roman"/>
          <w:color w:val="000000" w:themeColor="text1"/>
          <w:sz w:val="24"/>
          <w:szCs w:val="24"/>
          <w:lang w:val="en-US" w:eastAsia="zh-CN"/>
        </w:rPr>
        <w:t>.</w:t>
      </w:r>
      <w:r>
        <w:rPr>
          <w:rFonts w:cs="Times New Roman"/>
          <w:color w:val="000000" w:themeColor="text1"/>
          <w:sz w:val="24"/>
          <w:szCs w:val="24"/>
          <w:lang w:val="en-US" w:eastAsia="zh-CN"/>
        </w:rPr>
        <w:t>农村土地适度规模经营的阻碍因素与转型路径</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中共中央党校学报，</w:t>
      </w:r>
      <w:r>
        <w:rPr>
          <w:rFonts w:cs="Times New Roman"/>
          <w:color w:val="000000" w:themeColor="text1"/>
          <w:sz w:val="24"/>
          <w:szCs w:val="24"/>
          <w:lang w:val="en-US" w:eastAsia="zh-CN"/>
        </w:rPr>
        <w:t>2015,19(01):81-84.</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Се Хуэй. Об обычаях для генерации новых прав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r>
        <w:rPr>
          <w:rFonts w:cs="Times New Roman"/>
          <w:color w:val="000000" w:themeColor="text1"/>
          <w:sz w:val="24"/>
          <w:szCs w:val="24"/>
          <w:lang w:val="en-US" w:eastAsia="zh-CN"/>
        </w:rPr>
        <w:t>Legal Business Research, 2015</w:t>
      </w:r>
      <w:proofErr w:type="gramStart"/>
      <w:r>
        <w:rPr>
          <w:rFonts w:cs="Times New Roman"/>
          <w:color w:val="000000" w:themeColor="text1"/>
          <w:sz w:val="24"/>
          <w:szCs w:val="24"/>
          <w:lang w:val="en-US" w:eastAsia="zh-CN"/>
        </w:rPr>
        <w:t>,32</w:t>
      </w:r>
      <w:proofErr w:type="gramEnd"/>
      <w:r>
        <w:rPr>
          <w:rFonts w:cs="Times New Roman"/>
          <w:color w:val="000000" w:themeColor="text1"/>
          <w:sz w:val="24"/>
          <w:szCs w:val="24"/>
          <w:lang w:val="en-US" w:eastAsia="zh-CN"/>
        </w:rPr>
        <w:t xml:space="preserve"> (01): 44-53.</w:t>
      </w:r>
      <w:r>
        <w:rPr>
          <w:rFonts w:cs="Times New Roman"/>
          <w:color w:val="000000" w:themeColor="text1"/>
          <w:sz w:val="24"/>
          <w:szCs w:val="24"/>
          <w:lang w:val="en-US" w:eastAsia="zh-CN"/>
        </w:rPr>
        <w:t>谢晖</w:t>
      </w:r>
      <w:r>
        <w:rPr>
          <w:rFonts w:cs="Times New Roman"/>
          <w:color w:val="000000" w:themeColor="text1"/>
          <w:sz w:val="24"/>
          <w:szCs w:val="24"/>
          <w:lang w:val="en-US" w:eastAsia="zh-CN"/>
        </w:rPr>
        <w:t>.</w:t>
      </w:r>
      <w:r>
        <w:rPr>
          <w:rFonts w:cs="Times New Roman"/>
          <w:color w:val="000000" w:themeColor="text1"/>
          <w:sz w:val="24"/>
          <w:szCs w:val="24"/>
          <w:lang w:val="en-US" w:eastAsia="zh-CN"/>
        </w:rPr>
        <w:t>论新型权利生成的习惯基础</w:t>
      </w:r>
      <w:r>
        <w:rPr>
          <w:rFonts w:cs="Times New Roman"/>
          <w:color w:val="000000" w:themeColor="text1"/>
          <w:sz w:val="24"/>
          <w:szCs w:val="24"/>
          <w:lang w:val="en-US" w:eastAsia="zh-CN"/>
        </w:rPr>
        <w:t>[J].</w:t>
      </w:r>
      <w:r>
        <w:rPr>
          <w:rFonts w:cs="Times New Roman"/>
          <w:color w:val="000000" w:themeColor="text1"/>
          <w:sz w:val="24"/>
          <w:szCs w:val="24"/>
          <w:lang w:val="en-US" w:eastAsia="zh-CN"/>
        </w:rPr>
        <w:t>法商研究，</w:t>
      </w:r>
      <w:r>
        <w:rPr>
          <w:rFonts w:cs="Times New Roman"/>
          <w:color w:val="000000" w:themeColor="text1"/>
          <w:sz w:val="24"/>
          <w:szCs w:val="24"/>
          <w:lang w:val="en-US" w:eastAsia="zh-CN"/>
        </w:rPr>
        <w:t>2015,32(01):44-53.</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Ся Юнь, Лун Вэньцзюнь. Взаимосвязь между передачей земли в сельских районах и развитием сельскохозяйственного страхования [</w:t>
      </w:r>
      <w:proofErr w:type="gramStart"/>
      <w:r>
        <w:rPr>
          <w:rFonts w:cs="Times New Roman"/>
          <w:color w:val="000000" w:themeColor="text1"/>
          <w:sz w:val="24"/>
          <w:szCs w:val="24"/>
          <w:lang w:eastAsia="zh-CN"/>
        </w:rPr>
        <w:t>Дж</w:t>
      </w:r>
      <w:proofErr w:type="gramEnd"/>
      <w:r>
        <w:rPr>
          <w:rFonts w:cs="Times New Roman"/>
          <w:color w:val="000000" w:themeColor="text1"/>
          <w:sz w:val="24"/>
          <w:szCs w:val="24"/>
          <w:lang w:eastAsia="zh-CN"/>
        </w:rPr>
        <w:t xml:space="preserve">.]. </w:t>
      </w:r>
      <w:proofErr w:type="spellStart"/>
      <w:r>
        <w:rPr>
          <w:rFonts w:cs="Times New Roman"/>
          <w:color w:val="000000" w:themeColor="text1"/>
          <w:sz w:val="24"/>
          <w:szCs w:val="24"/>
          <w:lang w:val="en-US" w:eastAsia="zh-CN"/>
        </w:rPr>
        <w:t>Государственные</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фермы</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Китая</w:t>
      </w:r>
      <w:proofErr w:type="spellEnd"/>
      <w:r>
        <w:rPr>
          <w:rFonts w:cs="Times New Roman"/>
          <w:color w:val="000000" w:themeColor="text1"/>
          <w:sz w:val="24"/>
          <w:szCs w:val="24"/>
          <w:lang w:val="en-US" w:eastAsia="zh-CN"/>
        </w:rPr>
        <w:t>, 2015 (2): 48-51.</w:t>
      </w:r>
      <w:r>
        <w:rPr>
          <w:rFonts w:cs="Times New Roman"/>
          <w:color w:val="000000" w:themeColor="text1"/>
          <w:sz w:val="24"/>
          <w:szCs w:val="24"/>
          <w:lang w:val="en-US" w:eastAsia="zh-CN"/>
        </w:rPr>
        <w:t>夏云，龙文君。农村土地流转与农业保险发展的关系</w:t>
      </w:r>
      <w:r>
        <w:rPr>
          <w:rFonts w:cs="Times New Roman"/>
          <w:color w:val="000000" w:themeColor="text1"/>
          <w:sz w:val="24"/>
          <w:szCs w:val="24"/>
          <w:lang w:val="en-US" w:eastAsia="zh-CN"/>
        </w:rPr>
        <w:t xml:space="preserve">[J.]. </w:t>
      </w:r>
      <w:r>
        <w:rPr>
          <w:rFonts w:cs="Times New Roman"/>
          <w:color w:val="000000" w:themeColor="text1"/>
          <w:sz w:val="24"/>
          <w:szCs w:val="24"/>
          <w:lang w:val="en-US" w:eastAsia="zh-CN"/>
        </w:rPr>
        <w:t>中国国营农场，</w:t>
      </w:r>
      <w:r>
        <w:rPr>
          <w:rFonts w:cs="Times New Roman"/>
          <w:color w:val="000000" w:themeColor="text1"/>
          <w:sz w:val="24"/>
          <w:szCs w:val="24"/>
          <w:lang w:val="en-US" w:eastAsia="zh-CN"/>
        </w:rPr>
        <w:t>2015</w:t>
      </w:r>
      <w:r>
        <w:rPr>
          <w:rFonts w:cs="Times New Roman"/>
          <w:color w:val="000000" w:themeColor="text1"/>
          <w:sz w:val="24"/>
          <w:szCs w:val="24"/>
          <w:lang w:val="en-US" w:eastAsia="zh-CN"/>
        </w:rPr>
        <w:t>（</w:t>
      </w:r>
      <w:r>
        <w:rPr>
          <w:rFonts w:cs="Times New Roman"/>
          <w:color w:val="000000" w:themeColor="text1"/>
          <w:sz w:val="24"/>
          <w:szCs w:val="24"/>
          <w:lang w:val="en-US" w:eastAsia="zh-CN"/>
        </w:rPr>
        <w:t>2</w:t>
      </w:r>
      <w:r>
        <w:rPr>
          <w:rFonts w:cs="Times New Roman"/>
          <w:color w:val="000000" w:themeColor="text1"/>
          <w:sz w:val="24"/>
          <w:szCs w:val="24"/>
          <w:lang w:val="en-US" w:eastAsia="zh-CN"/>
        </w:rPr>
        <w:t>）：</w:t>
      </w:r>
      <w:r>
        <w:rPr>
          <w:rFonts w:cs="Times New Roman"/>
          <w:color w:val="000000" w:themeColor="text1"/>
          <w:sz w:val="24"/>
          <w:szCs w:val="24"/>
          <w:lang w:val="en-US" w:eastAsia="zh-CN"/>
        </w:rPr>
        <w:t>48-51</w:t>
      </w:r>
      <w:r>
        <w:rPr>
          <w:rFonts w:cs="Times New Roman"/>
          <w:color w:val="000000" w:themeColor="text1"/>
          <w:sz w:val="24"/>
          <w:szCs w:val="24"/>
          <w:lang w:val="en-US" w:eastAsia="zh-CN"/>
        </w:rPr>
        <w:t>。</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 xml:space="preserve">Дин Вэнь. О разделении права заключения договора на владение землей и права управления договором на землю </w:t>
      </w:r>
      <w:r>
        <w:rPr>
          <w:rFonts w:cs="Times New Roman"/>
          <w:color w:val="000000" w:themeColor="text1"/>
          <w:sz w:val="24"/>
          <w:szCs w:val="24"/>
          <w:lang w:val="en-US" w:eastAsia="zh-CN"/>
        </w:rPr>
        <w:t>[</w:t>
      </w:r>
      <w:proofErr w:type="spellStart"/>
      <w:proofErr w:type="gramStart"/>
      <w:r>
        <w:rPr>
          <w:rFonts w:cs="Times New Roman"/>
          <w:color w:val="000000" w:themeColor="text1"/>
          <w:sz w:val="24"/>
          <w:szCs w:val="24"/>
          <w:lang w:val="en-US" w:eastAsia="zh-CN"/>
        </w:rPr>
        <w:t>Дж</w:t>
      </w:r>
      <w:proofErr w:type="spellEnd"/>
      <w:proofErr w:type="gram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Китайская</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юридическая</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наука</w:t>
      </w:r>
      <w:proofErr w:type="spellEnd"/>
      <w:r>
        <w:rPr>
          <w:rFonts w:cs="Times New Roman"/>
          <w:color w:val="000000" w:themeColor="text1"/>
          <w:sz w:val="24"/>
          <w:szCs w:val="24"/>
          <w:lang w:val="en-US" w:eastAsia="zh-CN"/>
        </w:rPr>
        <w:t>, 2015 (03): 159-</w:t>
      </w:r>
      <w:proofErr w:type="gramStart"/>
      <w:r>
        <w:rPr>
          <w:rFonts w:cs="Times New Roman"/>
          <w:color w:val="000000" w:themeColor="text1"/>
          <w:sz w:val="24"/>
          <w:szCs w:val="24"/>
          <w:lang w:val="en-US" w:eastAsia="zh-CN"/>
        </w:rPr>
        <w:t>178.</w:t>
      </w:r>
      <w:r>
        <w:rPr>
          <w:rFonts w:cs="Times New Roman"/>
          <w:color w:val="000000" w:themeColor="text1"/>
          <w:sz w:val="24"/>
          <w:szCs w:val="24"/>
          <w:lang w:val="en-US" w:eastAsia="zh-CN"/>
        </w:rPr>
        <w:t>丁文</w:t>
      </w:r>
      <w:r>
        <w:rPr>
          <w:rFonts w:cs="Times New Roman"/>
          <w:color w:val="000000" w:themeColor="text1"/>
          <w:sz w:val="24"/>
          <w:szCs w:val="24"/>
          <w:lang w:val="en-US" w:eastAsia="zh-CN"/>
        </w:rPr>
        <w:t>.</w:t>
      </w:r>
      <w:r>
        <w:rPr>
          <w:rFonts w:cs="Times New Roman"/>
          <w:color w:val="000000" w:themeColor="text1"/>
          <w:sz w:val="24"/>
          <w:szCs w:val="24"/>
          <w:lang w:val="en-US" w:eastAsia="zh-CN"/>
        </w:rPr>
        <w:t>论土地承包权与土地承包经营权的分离</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中国法学，</w:t>
      </w:r>
      <w:r>
        <w:rPr>
          <w:rFonts w:cs="Times New Roman"/>
          <w:color w:val="000000" w:themeColor="text1"/>
          <w:sz w:val="24"/>
          <w:szCs w:val="24"/>
          <w:lang w:val="en-US" w:eastAsia="zh-CN"/>
        </w:rPr>
        <w:t>2015(03):159-178.</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 xml:space="preserve">Пан Джун. Построение новых прав собственности и </w:t>
      </w:r>
      <w:r>
        <w:rPr>
          <w:rFonts w:cs="Times New Roman"/>
          <w:color w:val="000000" w:themeColor="text1"/>
          <w:sz w:val="24"/>
          <w:szCs w:val="24"/>
          <w:lang w:eastAsia="zh-CN"/>
        </w:rPr>
        <w:t>возможностей на сельхозугодья - система прав, основанная на собственности на сельскую землю, правах контракта и правах управления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proofErr w:type="spellStart"/>
      <w:r>
        <w:rPr>
          <w:rFonts w:cs="Times New Roman"/>
          <w:color w:val="000000" w:themeColor="text1"/>
          <w:sz w:val="24"/>
          <w:szCs w:val="24"/>
          <w:lang w:val="en-US" w:eastAsia="zh-CN"/>
        </w:rPr>
        <w:t>Журнал</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Реализм</w:t>
      </w:r>
      <w:proofErr w:type="spellEnd"/>
      <w:r>
        <w:rPr>
          <w:rFonts w:cs="Times New Roman"/>
          <w:color w:val="000000" w:themeColor="text1"/>
          <w:sz w:val="24"/>
          <w:szCs w:val="24"/>
          <w:lang w:val="en-US" w:eastAsia="zh-CN"/>
        </w:rPr>
        <w:t>, 2015 (03): 88-96.</w:t>
      </w:r>
      <w:r>
        <w:rPr>
          <w:rFonts w:cs="Times New Roman"/>
          <w:color w:val="000000" w:themeColor="text1"/>
          <w:sz w:val="24"/>
          <w:szCs w:val="24"/>
          <w:lang w:val="en-US" w:eastAsia="zh-CN"/>
        </w:rPr>
        <w:t>潘俊</w:t>
      </w:r>
      <w:r>
        <w:rPr>
          <w:rFonts w:cs="Times New Roman"/>
          <w:color w:val="000000" w:themeColor="text1"/>
          <w:sz w:val="24"/>
          <w:szCs w:val="24"/>
          <w:lang w:val="en-US" w:eastAsia="zh-CN"/>
        </w:rPr>
        <w:t>.</w:t>
      </w:r>
      <w:r>
        <w:rPr>
          <w:rFonts w:cs="Times New Roman"/>
          <w:color w:val="000000" w:themeColor="text1"/>
          <w:sz w:val="24"/>
          <w:szCs w:val="24"/>
          <w:lang w:val="en-US" w:eastAsia="zh-CN"/>
        </w:rPr>
        <w:t>新型农地产权权能构造一一基于农村土地所有权、</w:t>
      </w:r>
      <w:proofErr w:type="gramStart"/>
      <w:r>
        <w:rPr>
          <w:rFonts w:cs="Times New Roman"/>
          <w:color w:val="000000" w:themeColor="text1"/>
          <w:sz w:val="24"/>
          <w:szCs w:val="24"/>
          <w:lang w:val="en-US" w:eastAsia="zh-CN"/>
        </w:rPr>
        <w:t>承包权和经营权的权利体系</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杂志：求实</w:t>
      </w:r>
      <w:r>
        <w:rPr>
          <w:rFonts w:cs="Times New Roman"/>
          <w:color w:val="000000" w:themeColor="text1"/>
          <w:sz w:val="24"/>
          <w:szCs w:val="24"/>
          <w:lang w:val="en-US" w:eastAsia="zh-CN"/>
        </w:rPr>
        <w:t>,2015(03):88-96.</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proofErr w:type="spellStart"/>
      <w:r>
        <w:rPr>
          <w:rFonts w:cs="Times New Roman"/>
          <w:color w:val="000000" w:themeColor="text1"/>
          <w:sz w:val="24"/>
          <w:szCs w:val="24"/>
          <w:lang w:val="en-US" w:eastAsia="zh-CN"/>
        </w:rPr>
        <w:t>Ли</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Вэйвэй</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Чжан</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Юньхуа</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Основные</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атрибуты</w:t>
      </w:r>
      <w:proofErr w:type="spellEnd"/>
      <w:r>
        <w:rPr>
          <w:rFonts w:cs="Times New Roman"/>
          <w:color w:val="000000" w:themeColor="text1"/>
          <w:sz w:val="24"/>
          <w:szCs w:val="24"/>
          <w:lang w:val="en-US" w:eastAsia="zh-CN"/>
        </w:rPr>
        <w:t xml:space="preserve"> и </w:t>
      </w:r>
      <w:proofErr w:type="spellStart"/>
      <w:r>
        <w:rPr>
          <w:rFonts w:cs="Times New Roman"/>
          <w:color w:val="000000" w:themeColor="text1"/>
          <w:sz w:val="24"/>
          <w:szCs w:val="24"/>
          <w:lang w:val="en-US" w:eastAsia="zh-CN"/>
        </w:rPr>
        <w:t>эволюция</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силы</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обращения</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прав</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землепользования</w:t>
      </w:r>
      <w:proofErr w:type="spellEnd"/>
      <w:r>
        <w:rPr>
          <w:rFonts w:cs="Times New Roman"/>
          <w:color w:val="000000" w:themeColor="text1"/>
          <w:sz w:val="24"/>
          <w:szCs w:val="24"/>
          <w:lang w:val="en-US" w:eastAsia="zh-CN"/>
        </w:rPr>
        <w:t xml:space="preserve"> [J] .Reform, 2015 (07): 91-97.</w:t>
      </w:r>
      <w:r>
        <w:rPr>
          <w:rFonts w:cs="Times New Roman"/>
          <w:color w:val="000000" w:themeColor="text1"/>
          <w:sz w:val="24"/>
          <w:szCs w:val="24"/>
          <w:lang w:val="en-US" w:eastAsia="zh-CN"/>
        </w:rPr>
        <w:t>李伟伟，</w:t>
      </w:r>
      <w:proofErr w:type="gramStart"/>
      <w:r>
        <w:rPr>
          <w:rFonts w:cs="Times New Roman"/>
          <w:color w:val="000000" w:themeColor="text1"/>
          <w:sz w:val="24"/>
          <w:szCs w:val="24"/>
          <w:lang w:val="en-US" w:eastAsia="zh-CN"/>
        </w:rPr>
        <w:t>张云华</w:t>
      </w:r>
      <w:r>
        <w:rPr>
          <w:rFonts w:cs="Times New Roman"/>
          <w:color w:val="000000" w:themeColor="text1"/>
          <w:sz w:val="24"/>
          <w:szCs w:val="24"/>
          <w:lang w:val="en-US" w:eastAsia="zh-CN"/>
        </w:rPr>
        <w:t>.</w:t>
      </w:r>
      <w:r>
        <w:rPr>
          <w:rFonts w:cs="Times New Roman"/>
          <w:color w:val="000000" w:themeColor="text1"/>
          <w:sz w:val="24"/>
          <w:szCs w:val="24"/>
          <w:lang w:val="en-US" w:eastAsia="zh-CN"/>
        </w:rPr>
        <w:t>土地经营权流转的根本属性与权能演变</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改革，</w:t>
      </w:r>
      <w:r>
        <w:rPr>
          <w:rFonts w:cs="Times New Roman"/>
          <w:color w:val="000000" w:themeColor="text1"/>
          <w:sz w:val="24"/>
          <w:szCs w:val="24"/>
          <w:lang w:val="en-US" w:eastAsia="zh-CN"/>
        </w:rPr>
        <w:t>2015(07):91-97.</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Ли Вэйвэй. Природа прав землепользования при «разделении трех прав» [</w:t>
      </w:r>
      <w:proofErr w:type="gramStart"/>
      <w:r>
        <w:rPr>
          <w:rFonts w:cs="Times New Roman"/>
          <w:color w:val="000000" w:themeColor="text1"/>
          <w:sz w:val="24"/>
          <w:szCs w:val="24"/>
          <w:lang w:eastAsia="zh-CN"/>
        </w:rPr>
        <w:t>Дж</w:t>
      </w:r>
      <w:proofErr w:type="gramEnd"/>
      <w:r>
        <w:rPr>
          <w:rFonts w:cs="Times New Roman"/>
          <w:color w:val="000000" w:themeColor="text1"/>
          <w:sz w:val="24"/>
          <w:szCs w:val="24"/>
          <w:lang w:eastAsia="zh-CN"/>
        </w:rPr>
        <w:t xml:space="preserve">.]. </w:t>
      </w:r>
      <w:proofErr w:type="spellStart"/>
      <w:r>
        <w:rPr>
          <w:rFonts w:cs="Times New Roman"/>
          <w:color w:val="000000" w:themeColor="text1"/>
          <w:sz w:val="24"/>
          <w:szCs w:val="24"/>
          <w:lang w:val="en-US" w:eastAsia="zh-CN"/>
        </w:rPr>
        <w:t>Сельская</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экономика</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Шанхая</w:t>
      </w:r>
      <w:proofErr w:type="spellEnd"/>
      <w:r>
        <w:rPr>
          <w:rFonts w:cs="Times New Roman"/>
          <w:color w:val="000000" w:themeColor="text1"/>
          <w:sz w:val="24"/>
          <w:szCs w:val="24"/>
          <w:lang w:val="en-US" w:eastAsia="zh-CN"/>
        </w:rPr>
        <w:t>, 2016 (02):</w:t>
      </w:r>
      <w:r>
        <w:rPr>
          <w:rFonts w:cs="Times New Roman"/>
          <w:color w:val="000000" w:themeColor="text1"/>
          <w:sz w:val="24"/>
          <w:szCs w:val="24"/>
          <w:lang w:val="en-US" w:eastAsia="zh-CN"/>
        </w:rPr>
        <w:t xml:space="preserve"> 28-29.</w:t>
      </w:r>
      <w:r>
        <w:rPr>
          <w:rFonts w:cs="Times New Roman"/>
          <w:color w:val="000000" w:themeColor="text1"/>
          <w:sz w:val="24"/>
          <w:szCs w:val="24"/>
          <w:lang w:val="en-US" w:eastAsia="zh-CN"/>
        </w:rPr>
        <w:t>李伟伟</w:t>
      </w:r>
      <w:proofErr w:type="gramStart"/>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三权分置</w:t>
      </w:r>
      <w:r>
        <w:rPr>
          <w:rFonts w:cs="Times New Roman"/>
          <w:color w:val="000000" w:themeColor="text1"/>
          <w:sz w:val="24"/>
          <w:szCs w:val="24"/>
          <w:lang w:val="en-US" w:eastAsia="zh-CN"/>
        </w:rPr>
        <w:t>”</w:t>
      </w:r>
      <w:r>
        <w:rPr>
          <w:rFonts w:cs="Times New Roman"/>
          <w:color w:val="000000" w:themeColor="text1"/>
          <w:sz w:val="24"/>
          <w:szCs w:val="24"/>
          <w:lang w:val="en-US" w:eastAsia="zh-CN"/>
        </w:rPr>
        <w:t>中土地经营权的权利性质</w:t>
      </w:r>
      <w:r>
        <w:rPr>
          <w:rFonts w:cs="Times New Roman"/>
          <w:color w:val="000000" w:themeColor="text1"/>
          <w:sz w:val="24"/>
          <w:szCs w:val="24"/>
          <w:lang w:val="en-US" w:eastAsia="zh-CN"/>
        </w:rPr>
        <w:t>[J].</w:t>
      </w:r>
      <w:r>
        <w:rPr>
          <w:rFonts w:cs="Times New Roman"/>
          <w:color w:val="000000" w:themeColor="text1"/>
          <w:sz w:val="24"/>
          <w:szCs w:val="24"/>
          <w:lang w:val="en-US" w:eastAsia="zh-CN"/>
        </w:rPr>
        <w:t>上海农村经济，</w:t>
      </w:r>
      <w:r>
        <w:rPr>
          <w:rFonts w:cs="Times New Roman"/>
          <w:color w:val="000000" w:themeColor="text1"/>
          <w:sz w:val="24"/>
          <w:szCs w:val="24"/>
          <w:lang w:val="en-US" w:eastAsia="zh-CN"/>
        </w:rPr>
        <w:t>2016(02):28-29.</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Кун Сянчжи. «Разделение трех властей» направлено на усиление прав управления [</w:t>
      </w:r>
      <w:proofErr w:type="gramStart"/>
      <w:r>
        <w:rPr>
          <w:rFonts w:cs="Times New Roman"/>
          <w:color w:val="000000" w:themeColor="text1"/>
          <w:sz w:val="24"/>
          <w:szCs w:val="24"/>
          <w:lang w:eastAsia="zh-CN"/>
        </w:rPr>
        <w:t>Дж</w:t>
      </w:r>
      <w:proofErr w:type="gramEnd"/>
      <w:r>
        <w:rPr>
          <w:rFonts w:cs="Times New Roman"/>
          <w:color w:val="000000" w:themeColor="text1"/>
          <w:sz w:val="24"/>
          <w:szCs w:val="24"/>
          <w:lang w:eastAsia="zh-CN"/>
        </w:rPr>
        <w:t xml:space="preserve">.]. </w:t>
      </w:r>
      <w:proofErr w:type="spellStart"/>
      <w:r>
        <w:rPr>
          <w:rFonts w:cs="Times New Roman"/>
          <w:color w:val="000000" w:themeColor="text1"/>
          <w:sz w:val="24"/>
          <w:szCs w:val="24"/>
          <w:lang w:val="en-US" w:eastAsia="zh-CN"/>
        </w:rPr>
        <w:t>Исследование</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социализма</w:t>
      </w:r>
      <w:proofErr w:type="spellEnd"/>
      <w:r>
        <w:rPr>
          <w:rFonts w:cs="Times New Roman"/>
          <w:color w:val="000000" w:themeColor="text1"/>
          <w:sz w:val="24"/>
          <w:szCs w:val="24"/>
          <w:lang w:val="en-US" w:eastAsia="zh-CN"/>
        </w:rPr>
        <w:t xml:space="preserve"> с </w:t>
      </w:r>
      <w:proofErr w:type="spellStart"/>
      <w:r>
        <w:rPr>
          <w:rFonts w:cs="Times New Roman"/>
          <w:color w:val="000000" w:themeColor="text1"/>
          <w:sz w:val="24"/>
          <w:szCs w:val="24"/>
          <w:lang w:val="en-US" w:eastAsia="zh-CN"/>
        </w:rPr>
        <w:t>китайскими</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особенностями</w:t>
      </w:r>
      <w:proofErr w:type="spellEnd"/>
      <w:r>
        <w:rPr>
          <w:rFonts w:cs="Times New Roman"/>
          <w:color w:val="000000" w:themeColor="text1"/>
          <w:sz w:val="24"/>
          <w:szCs w:val="24"/>
          <w:lang w:val="en-US" w:eastAsia="zh-CN"/>
        </w:rPr>
        <w:t>, 2017 (03): 22-28.</w:t>
      </w:r>
      <w:r>
        <w:rPr>
          <w:rFonts w:cs="Times New Roman"/>
          <w:color w:val="000000" w:themeColor="text1"/>
          <w:sz w:val="24"/>
          <w:szCs w:val="24"/>
          <w:lang w:val="en-US" w:eastAsia="zh-CN"/>
        </w:rPr>
        <w:t>孔祥智</w:t>
      </w:r>
      <w:proofErr w:type="gramStart"/>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三权分置</w:t>
      </w:r>
      <w:r>
        <w:rPr>
          <w:rFonts w:cs="Times New Roman"/>
          <w:color w:val="000000" w:themeColor="text1"/>
          <w:sz w:val="24"/>
          <w:szCs w:val="24"/>
          <w:lang w:val="en-US" w:eastAsia="zh-CN"/>
        </w:rPr>
        <w:t>”</w:t>
      </w:r>
      <w:r>
        <w:rPr>
          <w:rFonts w:cs="Times New Roman"/>
          <w:color w:val="000000" w:themeColor="text1"/>
          <w:sz w:val="24"/>
          <w:szCs w:val="24"/>
          <w:lang w:val="en-US" w:eastAsia="zh-CN"/>
        </w:rPr>
        <w:t>的重点是强化经营权</w:t>
      </w:r>
      <w:r>
        <w:rPr>
          <w:rFonts w:cs="Times New Roman"/>
          <w:color w:val="000000" w:themeColor="text1"/>
          <w:sz w:val="24"/>
          <w:szCs w:val="24"/>
          <w:lang w:val="en-US" w:eastAsia="zh-CN"/>
        </w:rPr>
        <w:t>[J].</w:t>
      </w:r>
      <w:r>
        <w:rPr>
          <w:rFonts w:cs="Times New Roman"/>
          <w:color w:val="000000" w:themeColor="text1"/>
          <w:sz w:val="24"/>
          <w:szCs w:val="24"/>
          <w:lang w:val="en-US" w:eastAsia="zh-CN"/>
        </w:rPr>
        <w:t>中国特色社会主义研究，</w:t>
      </w:r>
      <w:r>
        <w:rPr>
          <w:rFonts w:cs="Times New Roman"/>
          <w:color w:val="000000" w:themeColor="text1"/>
          <w:sz w:val="24"/>
          <w:szCs w:val="24"/>
          <w:lang w:val="en-US" w:eastAsia="zh-CN"/>
        </w:rPr>
        <w:t>2017(03):22-28</w:t>
      </w:r>
      <w:r>
        <w:rPr>
          <w:rFonts w:cs="Times New Roman"/>
          <w:color w:val="000000" w:themeColor="text1"/>
          <w:sz w:val="24"/>
          <w:szCs w:val="24"/>
          <w:lang w:val="en-US" w:eastAsia="zh-CN"/>
        </w:rPr>
        <w:t>.</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proofErr w:type="spellStart"/>
      <w:r>
        <w:rPr>
          <w:rFonts w:cs="Times New Roman"/>
          <w:color w:val="000000" w:themeColor="text1"/>
          <w:sz w:val="24"/>
          <w:szCs w:val="24"/>
          <w:lang w:val="en-US" w:eastAsia="zh-CN"/>
        </w:rPr>
        <w:t>Лю</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Шоуин</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Гао</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Шэнпин</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Ван</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Жуйминь</w:t>
      </w:r>
      <w:proofErr w:type="spellEnd"/>
      <w:r>
        <w:rPr>
          <w:rFonts w:cs="Times New Roman"/>
          <w:color w:val="000000" w:themeColor="text1"/>
          <w:sz w:val="24"/>
          <w:szCs w:val="24"/>
          <w:lang w:val="en-US" w:eastAsia="zh-CN"/>
        </w:rPr>
        <w:t xml:space="preserve">. </w:t>
      </w:r>
      <w:r>
        <w:rPr>
          <w:rFonts w:cs="Times New Roman"/>
          <w:color w:val="000000" w:themeColor="text1"/>
          <w:sz w:val="24"/>
          <w:szCs w:val="24"/>
          <w:lang w:eastAsia="zh-CN"/>
        </w:rPr>
        <w:t>Реконструкция</w:t>
      </w:r>
      <w:r w:rsidRPr="00C52319">
        <w:rPr>
          <w:rFonts w:cs="Times New Roman"/>
          <w:color w:val="000000" w:themeColor="text1"/>
          <w:sz w:val="24"/>
          <w:szCs w:val="24"/>
          <w:lang w:val="en-US" w:eastAsia="zh-CN"/>
        </w:rPr>
        <w:t xml:space="preserve"> </w:t>
      </w:r>
      <w:r>
        <w:rPr>
          <w:rFonts w:cs="Times New Roman"/>
          <w:color w:val="000000" w:themeColor="text1"/>
          <w:sz w:val="24"/>
          <w:szCs w:val="24"/>
          <w:lang w:eastAsia="zh-CN"/>
        </w:rPr>
        <w:t>системы</w:t>
      </w:r>
      <w:r w:rsidRPr="00C52319">
        <w:rPr>
          <w:rFonts w:cs="Times New Roman"/>
          <w:color w:val="000000" w:themeColor="text1"/>
          <w:sz w:val="24"/>
          <w:szCs w:val="24"/>
          <w:lang w:val="en-US" w:eastAsia="zh-CN"/>
        </w:rPr>
        <w:t xml:space="preserve"> </w:t>
      </w:r>
      <w:r>
        <w:rPr>
          <w:rFonts w:cs="Times New Roman"/>
          <w:color w:val="000000" w:themeColor="text1"/>
          <w:sz w:val="24"/>
          <w:szCs w:val="24"/>
          <w:lang w:eastAsia="zh-CN"/>
        </w:rPr>
        <w:t>земельных</w:t>
      </w:r>
      <w:r w:rsidRPr="00C52319">
        <w:rPr>
          <w:rFonts w:cs="Times New Roman"/>
          <w:color w:val="000000" w:themeColor="text1"/>
          <w:sz w:val="24"/>
          <w:szCs w:val="24"/>
          <w:lang w:val="en-US" w:eastAsia="zh-CN"/>
        </w:rPr>
        <w:t xml:space="preserve"> </w:t>
      </w:r>
      <w:r>
        <w:rPr>
          <w:rFonts w:cs="Times New Roman"/>
          <w:color w:val="000000" w:themeColor="text1"/>
          <w:sz w:val="24"/>
          <w:szCs w:val="24"/>
          <w:lang w:eastAsia="zh-CN"/>
        </w:rPr>
        <w:t>прав</w:t>
      </w:r>
      <w:r w:rsidRPr="00C52319">
        <w:rPr>
          <w:rFonts w:cs="Times New Roman"/>
          <w:color w:val="000000" w:themeColor="text1"/>
          <w:sz w:val="24"/>
          <w:szCs w:val="24"/>
          <w:lang w:val="en-US" w:eastAsia="zh-CN"/>
        </w:rPr>
        <w:t xml:space="preserve"> </w:t>
      </w:r>
      <w:r>
        <w:rPr>
          <w:rFonts w:cs="Times New Roman"/>
          <w:color w:val="000000" w:themeColor="text1"/>
          <w:sz w:val="24"/>
          <w:szCs w:val="24"/>
          <w:lang w:eastAsia="zh-CN"/>
        </w:rPr>
        <w:t>в</w:t>
      </w:r>
      <w:r w:rsidRPr="00C52319">
        <w:rPr>
          <w:rFonts w:cs="Times New Roman"/>
          <w:color w:val="000000" w:themeColor="text1"/>
          <w:sz w:val="24"/>
          <w:szCs w:val="24"/>
          <w:lang w:val="en-US" w:eastAsia="zh-CN"/>
        </w:rPr>
        <w:t xml:space="preserve"> </w:t>
      </w:r>
      <w:r>
        <w:rPr>
          <w:rFonts w:cs="Times New Roman"/>
          <w:color w:val="000000" w:themeColor="text1"/>
          <w:sz w:val="24"/>
          <w:szCs w:val="24"/>
          <w:lang w:eastAsia="zh-CN"/>
        </w:rPr>
        <w:t>условиях</w:t>
      </w:r>
      <w:r w:rsidRPr="00C52319">
        <w:rPr>
          <w:rFonts w:cs="Times New Roman"/>
          <w:color w:val="000000" w:themeColor="text1"/>
          <w:sz w:val="24"/>
          <w:szCs w:val="24"/>
          <w:lang w:val="en-US" w:eastAsia="zh-CN"/>
        </w:rPr>
        <w:t xml:space="preserve"> </w:t>
      </w:r>
      <w:r>
        <w:rPr>
          <w:rFonts w:cs="Times New Roman"/>
          <w:color w:val="000000" w:themeColor="text1"/>
          <w:sz w:val="24"/>
          <w:szCs w:val="24"/>
          <w:lang w:eastAsia="zh-CN"/>
        </w:rPr>
        <w:t>разделения</w:t>
      </w:r>
      <w:r w:rsidRPr="00C52319">
        <w:rPr>
          <w:rFonts w:cs="Times New Roman"/>
          <w:color w:val="000000" w:themeColor="text1"/>
          <w:sz w:val="24"/>
          <w:szCs w:val="24"/>
          <w:lang w:val="en-US" w:eastAsia="zh-CN"/>
        </w:rPr>
        <w:t xml:space="preserve"> </w:t>
      </w:r>
      <w:r>
        <w:rPr>
          <w:rFonts w:cs="Times New Roman"/>
          <w:color w:val="000000" w:themeColor="text1"/>
          <w:sz w:val="24"/>
          <w:szCs w:val="24"/>
          <w:lang w:eastAsia="zh-CN"/>
        </w:rPr>
        <w:t>трех</w:t>
      </w:r>
      <w:r w:rsidRPr="00C52319">
        <w:rPr>
          <w:rFonts w:cs="Times New Roman"/>
          <w:color w:val="000000" w:themeColor="text1"/>
          <w:sz w:val="24"/>
          <w:szCs w:val="24"/>
          <w:lang w:val="en-US" w:eastAsia="zh-CN"/>
        </w:rPr>
        <w:t xml:space="preserve"> </w:t>
      </w:r>
      <w:r>
        <w:rPr>
          <w:rFonts w:cs="Times New Roman"/>
          <w:color w:val="000000" w:themeColor="text1"/>
          <w:sz w:val="24"/>
          <w:szCs w:val="24"/>
          <w:lang w:eastAsia="zh-CN"/>
        </w:rPr>
        <w:t>форм</w:t>
      </w:r>
      <w:r w:rsidRPr="00C52319">
        <w:rPr>
          <w:rFonts w:cs="Times New Roman"/>
          <w:color w:val="000000" w:themeColor="text1"/>
          <w:sz w:val="24"/>
          <w:szCs w:val="24"/>
          <w:lang w:val="en-US" w:eastAsia="zh-CN"/>
        </w:rPr>
        <w:t xml:space="preserve"> </w:t>
      </w:r>
      <w:r>
        <w:rPr>
          <w:rFonts w:cs="Times New Roman"/>
          <w:color w:val="000000" w:themeColor="text1"/>
          <w:sz w:val="24"/>
          <w:szCs w:val="24"/>
          <w:lang w:eastAsia="zh-CN"/>
        </w:rPr>
        <w:t>собственности</w:t>
      </w:r>
      <w:r w:rsidRPr="00C52319">
        <w:rPr>
          <w:rFonts w:cs="Times New Roman"/>
          <w:color w:val="000000" w:themeColor="text1"/>
          <w:sz w:val="24"/>
          <w:szCs w:val="24"/>
          <w:lang w:val="en-US" w:eastAsia="zh-CN"/>
        </w:rPr>
        <w:t xml:space="preserve"> </w:t>
      </w:r>
      <w:r>
        <w:rPr>
          <w:rFonts w:cs="Times New Roman"/>
          <w:color w:val="000000" w:themeColor="text1"/>
          <w:sz w:val="24"/>
          <w:szCs w:val="24"/>
          <w:lang w:eastAsia="zh-CN"/>
        </w:rPr>
        <w:t>на</w:t>
      </w:r>
      <w:r w:rsidRPr="00C52319">
        <w:rPr>
          <w:rFonts w:cs="Times New Roman"/>
          <w:color w:val="000000" w:themeColor="text1"/>
          <w:sz w:val="24"/>
          <w:szCs w:val="24"/>
          <w:lang w:val="en-US" w:eastAsia="zh-CN"/>
        </w:rPr>
        <w:t xml:space="preserve"> </w:t>
      </w:r>
      <w:r>
        <w:rPr>
          <w:rFonts w:cs="Times New Roman"/>
          <w:color w:val="000000" w:themeColor="text1"/>
          <w:sz w:val="24"/>
          <w:szCs w:val="24"/>
          <w:lang w:eastAsia="zh-CN"/>
        </w:rPr>
        <w:t>сельскохозяйственные</w:t>
      </w:r>
      <w:r w:rsidRPr="00C52319">
        <w:rPr>
          <w:rFonts w:cs="Times New Roman"/>
          <w:color w:val="000000" w:themeColor="text1"/>
          <w:sz w:val="24"/>
          <w:szCs w:val="24"/>
          <w:lang w:val="en-US" w:eastAsia="zh-CN"/>
        </w:rPr>
        <w:t xml:space="preserve"> </w:t>
      </w:r>
      <w:r>
        <w:rPr>
          <w:rFonts w:cs="Times New Roman"/>
          <w:color w:val="000000" w:themeColor="text1"/>
          <w:sz w:val="24"/>
          <w:szCs w:val="24"/>
          <w:lang w:eastAsia="zh-CN"/>
        </w:rPr>
        <w:t>земли</w:t>
      </w:r>
      <w:r w:rsidRPr="00C52319">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fJl</w:t>
      </w:r>
      <w:proofErr w:type="spellEnd"/>
      <w:r w:rsidRPr="00C52319">
        <w:rPr>
          <w:rFonts w:cs="Times New Roman"/>
          <w:color w:val="000000" w:themeColor="text1"/>
          <w:sz w:val="24"/>
          <w:szCs w:val="24"/>
          <w:lang w:val="en-US" w:eastAsia="zh-CN"/>
        </w:rPr>
        <w:t xml:space="preserve">. </w:t>
      </w:r>
      <w:r>
        <w:rPr>
          <w:rFonts w:cs="Times New Roman"/>
          <w:color w:val="000000" w:themeColor="text1"/>
          <w:sz w:val="24"/>
          <w:szCs w:val="24"/>
          <w:lang w:val="en-US" w:eastAsia="zh-CN"/>
        </w:rPr>
        <w:t>Journal of Peking University (Philosophy and Society</w:t>
      </w:r>
      <w:proofErr w:type="gramStart"/>
      <w:r>
        <w:rPr>
          <w:rFonts w:cs="Times New Roman"/>
          <w:color w:val="000000" w:themeColor="text1"/>
          <w:sz w:val="24"/>
          <w:szCs w:val="24"/>
          <w:lang w:val="en-US" w:eastAsia="zh-CN"/>
        </w:rPr>
        <w:t>)Science</w:t>
      </w:r>
      <w:proofErr w:type="gramEnd"/>
      <w:r>
        <w:rPr>
          <w:rFonts w:cs="Times New Roman"/>
          <w:color w:val="000000" w:themeColor="text1"/>
          <w:sz w:val="24"/>
          <w:szCs w:val="24"/>
          <w:lang w:val="en-US" w:eastAsia="zh-CN"/>
        </w:rPr>
        <w:t xml:space="preserve"> Edition), 2017, 54 (05): 134-145.</w:t>
      </w:r>
      <w:r>
        <w:rPr>
          <w:rFonts w:cs="Times New Roman"/>
          <w:color w:val="000000" w:themeColor="text1"/>
          <w:sz w:val="24"/>
          <w:szCs w:val="24"/>
          <w:lang w:val="en-US" w:eastAsia="zh-CN"/>
        </w:rPr>
        <w:t>刘守英，高圣</w:t>
      </w:r>
      <w:r>
        <w:rPr>
          <w:rFonts w:cs="Times New Roman"/>
          <w:color w:val="000000" w:themeColor="text1"/>
          <w:sz w:val="24"/>
          <w:szCs w:val="24"/>
          <w:lang w:val="en-US" w:eastAsia="zh-CN"/>
        </w:rPr>
        <w:t>平，王瑞民</w:t>
      </w:r>
      <w:r>
        <w:rPr>
          <w:rFonts w:cs="Times New Roman"/>
          <w:color w:val="000000" w:themeColor="text1"/>
          <w:sz w:val="24"/>
          <w:szCs w:val="24"/>
          <w:lang w:val="en-US" w:eastAsia="zh-CN"/>
        </w:rPr>
        <w:t>.</w:t>
      </w:r>
      <w:r>
        <w:rPr>
          <w:rFonts w:cs="Times New Roman"/>
          <w:color w:val="000000" w:themeColor="text1"/>
          <w:sz w:val="24"/>
          <w:szCs w:val="24"/>
          <w:lang w:val="en-US" w:eastAsia="zh-CN"/>
        </w:rPr>
        <w:t>农地三权分置下的土地权利体系重构</w:t>
      </w:r>
      <w:r>
        <w:rPr>
          <w:rFonts w:cs="Times New Roman"/>
          <w:color w:val="000000" w:themeColor="text1"/>
          <w:sz w:val="24"/>
          <w:szCs w:val="24"/>
          <w:lang w:val="en-US" w:eastAsia="zh-CN"/>
        </w:rPr>
        <w:t>[J].</w:t>
      </w:r>
      <w:r>
        <w:rPr>
          <w:rFonts w:cs="Times New Roman"/>
          <w:color w:val="000000" w:themeColor="text1"/>
          <w:sz w:val="24"/>
          <w:szCs w:val="24"/>
          <w:lang w:val="en-US" w:eastAsia="zh-CN"/>
        </w:rPr>
        <w:t>北京大学学报</w:t>
      </w:r>
      <w:r>
        <w:rPr>
          <w:rFonts w:cs="Times New Roman"/>
          <w:color w:val="000000" w:themeColor="text1"/>
          <w:sz w:val="24"/>
          <w:szCs w:val="24"/>
          <w:lang w:val="en-US" w:eastAsia="zh-CN"/>
        </w:rPr>
        <w:t>(</w:t>
      </w:r>
      <w:r>
        <w:rPr>
          <w:rFonts w:cs="Times New Roman"/>
          <w:color w:val="000000" w:themeColor="text1"/>
          <w:sz w:val="24"/>
          <w:szCs w:val="24"/>
          <w:lang w:val="en-US" w:eastAsia="zh-CN"/>
        </w:rPr>
        <w:t>哲学社会科学版</w:t>
      </w:r>
      <w:r>
        <w:rPr>
          <w:rFonts w:cs="Times New Roman"/>
          <w:color w:val="000000" w:themeColor="text1"/>
          <w:sz w:val="24"/>
          <w:szCs w:val="24"/>
          <w:lang w:val="en-US" w:eastAsia="zh-CN"/>
        </w:rPr>
        <w:t>),2017,54(05):134-145.</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Гао Шэнпин. Поочередная реконструкция структуры прав на землю в сельской местности, сосредоточенная на пересмотре «Закона о договорах на землю в сельской местности»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proofErr w:type="spellStart"/>
      <w:r>
        <w:rPr>
          <w:rFonts w:cs="Times New Roman"/>
          <w:color w:val="000000" w:themeColor="text1"/>
          <w:sz w:val="24"/>
          <w:szCs w:val="24"/>
          <w:lang w:val="en-US" w:eastAsia="zh-CN"/>
        </w:rPr>
        <w:t>Журнал</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Закон</w:t>
      </w:r>
      <w:proofErr w:type="spellEnd"/>
      <w:r>
        <w:rPr>
          <w:rFonts w:cs="Times New Roman"/>
          <w:color w:val="000000" w:themeColor="text1"/>
          <w:sz w:val="24"/>
          <w:szCs w:val="24"/>
          <w:lang w:val="en-US" w:eastAsia="zh-CN"/>
        </w:rPr>
        <w:t>, 2018 (02</w:t>
      </w:r>
      <w:r>
        <w:rPr>
          <w:rFonts w:cs="Times New Roman"/>
          <w:color w:val="000000" w:themeColor="text1"/>
          <w:sz w:val="24"/>
          <w:szCs w:val="24"/>
          <w:lang w:val="en-US" w:eastAsia="zh-CN"/>
        </w:rPr>
        <w:t>): 12-24.</w:t>
      </w:r>
      <w:r>
        <w:rPr>
          <w:rFonts w:cs="Times New Roman"/>
          <w:color w:val="000000" w:themeColor="text1"/>
          <w:sz w:val="24"/>
          <w:szCs w:val="24"/>
          <w:lang w:val="en-US" w:eastAsia="zh-CN"/>
        </w:rPr>
        <w:t>高圣平</w:t>
      </w:r>
      <w:r>
        <w:rPr>
          <w:rFonts w:cs="Times New Roman"/>
          <w:color w:val="000000" w:themeColor="text1"/>
          <w:sz w:val="24"/>
          <w:szCs w:val="24"/>
          <w:lang w:val="en-US" w:eastAsia="zh-CN"/>
        </w:rPr>
        <w:t>.</w:t>
      </w:r>
      <w:r>
        <w:rPr>
          <w:rFonts w:cs="Times New Roman"/>
          <w:color w:val="000000" w:themeColor="text1"/>
          <w:sz w:val="24"/>
          <w:szCs w:val="24"/>
          <w:lang w:val="en-US" w:eastAsia="zh-CN"/>
        </w:rPr>
        <w:t>论农村土地权利结构的重构一一以《农村土地承包法》</w:t>
      </w:r>
      <w:proofErr w:type="gramStart"/>
      <w:r>
        <w:rPr>
          <w:rFonts w:cs="Times New Roman"/>
          <w:color w:val="000000" w:themeColor="text1"/>
          <w:sz w:val="24"/>
          <w:szCs w:val="24"/>
          <w:lang w:val="en-US" w:eastAsia="zh-CN"/>
        </w:rPr>
        <w:t>的修改为中心</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期刊：法学，</w:t>
      </w:r>
      <w:r>
        <w:rPr>
          <w:rFonts w:cs="Times New Roman"/>
          <w:color w:val="000000" w:themeColor="text1"/>
          <w:sz w:val="24"/>
          <w:szCs w:val="24"/>
          <w:lang w:val="en-US" w:eastAsia="zh-CN"/>
        </w:rPr>
        <w:t>2018(02):12-24.</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Чэнь Хуан, Чжао Цзя. Исследование необходимости реализации прав на землепользование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proofErr w:type="spellStart"/>
      <w:r>
        <w:rPr>
          <w:rFonts w:cs="Times New Roman"/>
          <w:color w:val="000000" w:themeColor="text1"/>
          <w:sz w:val="24"/>
          <w:szCs w:val="24"/>
          <w:lang w:val="en-US" w:eastAsia="zh-CN"/>
        </w:rPr>
        <w:t>Маркетинговое</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исследование</w:t>
      </w:r>
      <w:proofErr w:type="spellEnd"/>
      <w:r>
        <w:rPr>
          <w:rFonts w:cs="Times New Roman"/>
          <w:color w:val="000000" w:themeColor="text1"/>
          <w:sz w:val="24"/>
          <w:szCs w:val="24"/>
          <w:lang w:val="en-US" w:eastAsia="zh-CN"/>
        </w:rPr>
        <w:t>, 2018 (11): 32-35.</w:t>
      </w:r>
      <w:r>
        <w:rPr>
          <w:rFonts w:cs="Times New Roman"/>
          <w:color w:val="000000" w:themeColor="text1"/>
          <w:sz w:val="24"/>
          <w:szCs w:val="24"/>
          <w:lang w:val="en-US" w:eastAsia="zh-CN"/>
        </w:rPr>
        <w:t>陈煌，</w:t>
      </w:r>
      <w:proofErr w:type="gramStart"/>
      <w:r>
        <w:rPr>
          <w:rFonts w:cs="Times New Roman"/>
          <w:color w:val="000000" w:themeColor="text1"/>
          <w:sz w:val="24"/>
          <w:szCs w:val="24"/>
          <w:lang w:val="en-US" w:eastAsia="zh-CN"/>
        </w:rPr>
        <w:t>赵佳</w:t>
      </w:r>
      <w:r>
        <w:rPr>
          <w:rFonts w:cs="Times New Roman"/>
          <w:color w:val="000000" w:themeColor="text1"/>
          <w:sz w:val="24"/>
          <w:szCs w:val="24"/>
          <w:lang w:val="en-US" w:eastAsia="zh-CN"/>
        </w:rPr>
        <w:t>.</w:t>
      </w:r>
      <w:r>
        <w:rPr>
          <w:rFonts w:cs="Times New Roman"/>
          <w:color w:val="000000" w:themeColor="text1"/>
          <w:sz w:val="24"/>
          <w:szCs w:val="24"/>
          <w:lang w:val="en-US" w:eastAsia="zh-CN"/>
        </w:rPr>
        <w:t>土地经营权物权化必要性研究</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市场研究，</w:t>
      </w:r>
      <w:r>
        <w:rPr>
          <w:rFonts w:cs="Times New Roman"/>
          <w:color w:val="000000" w:themeColor="text1"/>
          <w:sz w:val="24"/>
          <w:szCs w:val="24"/>
          <w:lang w:val="en-US" w:eastAsia="zh-CN"/>
        </w:rPr>
        <w:t>2018(11):32-35.</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lastRenderedPageBreak/>
        <w:t>Чэнь Чжию</w:t>
      </w:r>
      <w:r>
        <w:rPr>
          <w:rFonts w:cs="Times New Roman"/>
          <w:color w:val="000000" w:themeColor="text1"/>
          <w:sz w:val="24"/>
          <w:szCs w:val="24"/>
          <w:lang w:eastAsia="zh-CN"/>
        </w:rPr>
        <w:t>н. Исследование правильной природы прав землепользования в «Разделении трех прав»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proofErr w:type="spellStart"/>
      <w:r>
        <w:rPr>
          <w:rFonts w:cs="Times New Roman"/>
          <w:color w:val="000000" w:themeColor="text1"/>
          <w:sz w:val="24"/>
          <w:szCs w:val="24"/>
          <w:lang w:val="en-US" w:eastAsia="zh-CN"/>
        </w:rPr>
        <w:t>Журнал</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Педагогического</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университета</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Ниндэ</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издание</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по</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философии</w:t>
      </w:r>
      <w:proofErr w:type="spellEnd"/>
      <w:r>
        <w:rPr>
          <w:rFonts w:cs="Times New Roman"/>
          <w:color w:val="000000" w:themeColor="text1"/>
          <w:sz w:val="24"/>
          <w:szCs w:val="24"/>
          <w:lang w:val="en-US" w:eastAsia="zh-CN"/>
        </w:rPr>
        <w:t xml:space="preserve"> и </w:t>
      </w:r>
      <w:proofErr w:type="spellStart"/>
      <w:r>
        <w:rPr>
          <w:rFonts w:cs="Times New Roman"/>
          <w:color w:val="000000" w:themeColor="text1"/>
          <w:sz w:val="24"/>
          <w:szCs w:val="24"/>
          <w:lang w:val="en-US" w:eastAsia="zh-CN"/>
        </w:rPr>
        <w:t>общественным</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наукам</w:t>
      </w:r>
      <w:proofErr w:type="spellEnd"/>
      <w:r>
        <w:rPr>
          <w:rFonts w:cs="Times New Roman"/>
          <w:color w:val="000000" w:themeColor="text1"/>
          <w:sz w:val="24"/>
          <w:szCs w:val="24"/>
          <w:lang w:val="en-US" w:eastAsia="zh-CN"/>
        </w:rPr>
        <w:t>), 2019 (01): 10–13.</w:t>
      </w:r>
      <w:r>
        <w:rPr>
          <w:rFonts w:cs="Times New Roman"/>
          <w:color w:val="000000" w:themeColor="text1"/>
          <w:sz w:val="24"/>
          <w:szCs w:val="24"/>
          <w:lang w:val="en-US" w:eastAsia="zh-CN"/>
        </w:rPr>
        <w:t>陈志勇</w:t>
      </w:r>
      <w:proofErr w:type="gramStart"/>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三权分置</w:t>
      </w:r>
      <w:r>
        <w:rPr>
          <w:rFonts w:cs="Times New Roman"/>
          <w:color w:val="000000" w:themeColor="text1"/>
          <w:sz w:val="24"/>
          <w:szCs w:val="24"/>
          <w:lang w:val="en-US" w:eastAsia="zh-CN"/>
        </w:rPr>
        <w:t>”</w:t>
      </w:r>
      <w:r>
        <w:rPr>
          <w:rFonts w:cs="Times New Roman"/>
          <w:color w:val="000000" w:themeColor="text1"/>
          <w:sz w:val="24"/>
          <w:szCs w:val="24"/>
          <w:lang w:val="en-US" w:eastAsia="zh-CN"/>
        </w:rPr>
        <w:t>中土地经营权的权利性质研究</w:t>
      </w:r>
      <w:r>
        <w:rPr>
          <w:rFonts w:cs="Times New Roman"/>
          <w:color w:val="000000" w:themeColor="text1"/>
          <w:sz w:val="24"/>
          <w:szCs w:val="24"/>
          <w:lang w:val="en-US" w:eastAsia="zh-CN"/>
        </w:rPr>
        <w:t>[J].</w:t>
      </w:r>
      <w:r>
        <w:rPr>
          <w:rFonts w:cs="Times New Roman"/>
          <w:color w:val="000000" w:themeColor="text1"/>
          <w:sz w:val="24"/>
          <w:szCs w:val="24"/>
          <w:lang w:val="en-US" w:eastAsia="zh-CN"/>
        </w:rPr>
        <w:t>宁德师范学院学报</w:t>
      </w:r>
      <w:r>
        <w:rPr>
          <w:rFonts w:cs="Times New Roman"/>
          <w:color w:val="000000" w:themeColor="text1"/>
          <w:sz w:val="24"/>
          <w:szCs w:val="24"/>
          <w:lang w:val="en-US" w:eastAsia="zh-CN"/>
        </w:rPr>
        <w:t>(</w:t>
      </w:r>
      <w:r>
        <w:rPr>
          <w:rFonts w:cs="Times New Roman"/>
          <w:color w:val="000000" w:themeColor="text1"/>
          <w:sz w:val="24"/>
          <w:szCs w:val="24"/>
          <w:lang w:val="en-US" w:eastAsia="zh-CN"/>
        </w:rPr>
        <w:t>哲学社会科学版</w:t>
      </w:r>
      <w:r>
        <w:rPr>
          <w:rFonts w:cs="Times New Roman"/>
          <w:color w:val="000000" w:themeColor="text1"/>
          <w:sz w:val="24"/>
          <w:szCs w:val="24"/>
          <w:lang w:val="en-US" w:eastAsia="zh-CN"/>
        </w:rPr>
        <w:t>)</w:t>
      </w:r>
      <w:proofErr w:type="gramStart"/>
      <w:r>
        <w:rPr>
          <w:rFonts w:cs="Times New Roman"/>
          <w:color w:val="000000" w:themeColor="text1"/>
          <w:sz w:val="24"/>
          <w:szCs w:val="24"/>
          <w:lang w:val="en-US" w:eastAsia="zh-CN"/>
        </w:rPr>
        <w:t>,2019</w:t>
      </w:r>
      <w:proofErr w:type="gramEnd"/>
      <w:r>
        <w:rPr>
          <w:rFonts w:cs="Times New Roman"/>
          <w:color w:val="000000" w:themeColor="text1"/>
          <w:sz w:val="24"/>
          <w:szCs w:val="24"/>
          <w:lang w:val="en-US" w:eastAsia="zh-CN"/>
        </w:rPr>
        <w:t>(01):10-13.</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Дан</w:t>
      </w:r>
      <w:r>
        <w:rPr>
          <w:rFonts w:cs="Times New Roman"/>
          <w:color w:val="000000" w:themeColor="text1"/>
          <w:sz w:val="24"/>
          <w:szCs w:val="24"/>
          <w:lang w:eastAsia="zh-CN"/>
        </w:rPr>
        <w:t>г Хайцзюань. Несколько новых вопросов о правах на землепользование в новом «Законе о договорах на получение земли в сельской местности»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proofErr w:type="spellStart"/>
      <w:r>
        <w:rPr>
          <w:rFonts w:cs="Times New Roman"/>
          <w:color w:val="000000" w:themeColor="text1"/>
          <w:sz w:val="24"/>
          <w:szCs w:val="24"/>
          <w:lang w:val="en-US" w:eastAsia="zh-CN"/>
        </w:rPr>
        <w:t>Народное</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верховенство</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закона</w:t>
      </w:r>
      <w:proofErr w:type="spellEnd"/>
      <w:r>
        <w:rPr>
          <w:rFonts w:cs="Times New Roman"/>
          <w:color w:val="000000" w:themeColor="text1"/>
          <w:sz w:val="24"/>
          <w:szCs w:val="24"/>
          <w:lang w:val="en-US" w:eastAsia="zh-CN"/>
        </w:rPr>
        <w:t>, 2019 (02): 17-19.</w:t>
      </w:r>
      <w:r>
        <w:rPr>
          <w:rFonts w:cs="Times New Roman"/>
          <w:color w:val="000000" w:themeColor="text1"/>
          <w:sz w:val="24"/>
          <w:szCs w:val="24"/>
          <w:lang w:val="en-US" w:eastAsia="zh-CN"/>
        </w:rPr>
        <w:t>党海娟</w:t>
      </w:r>
      <w:r>
        <w:rPr>
          <w:rFonts w:cs="Times New Roman"/>
          <w:color w:val="000000" w:themeColor="text1"/>
          <w:sz w:val="24"/>
          <w:szCs w:val="24"/>
          <w:lang w:val="en-US" w:eastAsia="zh-CN"/>
        </w:rPr>
        <w:t>.</w:t>
      </w:r>
      <w:r>
        <w:rPr>
          <w:rFonts w:cs="Times New Roman"/>
          <w:color w:val="000000" w:themeColor="text1"/>
          <w:sz w:val="24"/>
          <w:szCs w:val="24"/>
          <w:lang w:val="en-US" w:eastAsia="zh-CN"/>
        </w:rPr>
        <w:t>新《农村土地承包法》</w:t>
      </w:r>
      <w:proofErr w:type="gramStart"/>
      <w:r>
        <w:rPr>
          <w:rFonts w:cs="Times New Roman"/>
          <w:color w:val="000000" w:themeColor="text1"/>
          <w:sz w:val="24"/>
          <w:szCs w:val="24"/>
          <w:lang w:val="en-US" w:eastAsia="zh-CN"/>
        </w:rPr>
        <w:t>中土地经营权的几个新问题</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人民法治，</w:t>
      </w:r>
      <w:r>
        <w:rPr>
          <w:rFonts w:cs="Times New Roman"/>
          <w:color w:val="000000" w:themeColor="text1"/>
          <w:sz w:val="24"/>
          <w:szCs w:val="24"/>
          <w:lang w:val="en-US" w:eastAsia="zh-CN"/>
        </w:rPr>
        <w:t>2019(02):17-19.</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Гао Шэнпин. Улучш</w:t>
      </w:r>
      <w:r>
        <w:rPr>
          <w:rFonts w:cs="Times New Roman"/>
          <w:color w:val="000000" w:themeColor="text1"/>
          <w:sz w:val="24"/>
          <w:szCs w:val="24"/>
          <w:lang w:eastAsia="zh-CN"/>
        </w:rPr>
        <w:t xml:space="preserve">ение рыночной конъюнктуры прав на сельхозугодья в рамках базовой системы управления сельской местностью </w:t>
      </w:r>
      <w:r>
        <w:rPr>
          <w:rFonts w:cs="Times New Roman"/>
          <w:color w:val="000000" w:themeColor="text1"/>
          <w:sz w:val="24"/>
          <w:szCs w:val="24"/>
          <w:lang w:val="en-US" w:eastAsia="zh-CN"/>
        </w:rPr>
        <w:t xml:space="preserve">[J]. </w:t>
      </w:r>
      <w:proofErr w:type="spellStart"/>
      <w:r>
        <w:rPr>
          <w:rFonts w:cs="Times New Roman"/>
          <w:color w:val="000000" w:themeColor="text1"/>
          <w:sz w:val="24"/>
          <w:szCs w:val="24"/>
          <w:lang w:val="en-US" w:eastAsia="zh-CN"/>
        </w:rPr>
        <w:t>Исследования</w:t>
      </w:r>
      <w:proofErr w:type="spellEnd"/>
      <w:r>
        <w:rPr>
          <w:rFonts w:cs="Times New Roman"/>
          <w:color w:val="000000" w:themeColor="text1"/>
          <w:sz w:val="24"/>
          <w:szCs w:val="24"/>
          <w:lang w:val="en-US" w:eastAsia="zh-CN"/>
        </w:rPr>
        <w:t xml:space="preserve"> в </w:t>
      </w:r>
      <w:proofErr w:type="spellStart"/>
      <w:r>
        <w:rPr>
          <w:rFonts w:cs="Times New Roman"/>
          <w:color w:val="000000" w:themeColor="text1"/>
          <w:sz w:val="24"/>
          <w:szCs w:val="24"/>
          <w:lang w:val="en-US" w:eastAsia="zh-CN"/>
        </w:rPr>
        <w:t>области</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социальных</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наук</w:t>
      </w:r>
      <w:proofErr w:type="spellEnd"/>
      <w:r>
        <w:rPr>
          <w:rFonts w:cs="Times New Roman"/>
          <w:color w:val="000000" w:themeColor="text1"/>
          <w:sz w:val="24"/>
          <w:szCs w:val="24"/>
          <w:lang w:val="en-US" w:eastAsia="zh-CN"/>
        </w:rPr>
        <w:t>, 2019 (02): 42-</w:t>
      </w:r>
      <w:proofErr w:type="gramStart"/>
      <w:r>
        <w:rPr>
          <w:rFonts w:cs="Times New Roman"/>
          <w:color w:val="000000" w:themeColor="text1"/>
          <w:sz w:val="24"/>
          <w:szCs w:val="24"/>
          <w:lang w:val="en-US" w:eastAsia="zh-CN"/>
        </w:rPr>
        <w:t>52.</w:t>
      </w:r>
      <w:r>
        <w:rPr>
          <w:rFonts w:cs="Times New Roman"/>
          <w:color w:val="000000" w:themeColor="text1"/>
          <w:sz w:val="24"/>
          <w:szCs w:val="24"/>
          <w:lang w:val="en-US" w:eastAsia="zh-CN"/>
        </w:rPr>
        <w:t>高圣平</w:t>
      </w:r>
      <w:r>
        <w:rPr>
          <w:rFonts w:cs="Times New Roman"/>
          <w:color w:val="000000" w:themeColor="text1"/>
          <w:sz w:val="24"/>
          <w:szCs w:val="24"/>
          <w:lang w:val="en-US" w:eastAsia="zh-CN"/>
        </w:rPr>
        <w:t>.</w:t>
      </w:r>
      <w:r>
        <w:rPr>
          <w:rFonts w:cs="Times New Roman"/>
          <w:color w:val="000000" w:themeColor="text1"/>
          <w:sz w:val="24"/>
          <w:szCs w:val="24"/>
          <w:lang w:val="en-US" w:eastAsia="zh-CN"/>
        </w:rPr>
        <w:t>完善农村基本经营制度之下农地权利的市场化路径</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社会科学研究，</w:t>
      </w:r>
      <w:r>
        <w:rPr>
          <w:rFonts w:cs="Times New Roman"/>
          <w:color w:val="000000" w:themeColor="text1"/>
          <w:sz w:val="24"/>
          <w:szCs w:val="24"/>
          <w:lang w:val="en-US" w:eastAsia="zh-CN"/>
        </w:rPr>
        <w:t>2019(02):42-52.</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Ин Цзяньцзюнь. Система, структура и в</w:t>
      </w:r>
      <w:r>
        <w:rPr>
          <w:rFonts w:cs="Times New Roman"/>
          <w:color w:val="000000" w:themeColor="text1"/>
          <w:sz w:val="24"/>
          <w:szCs w:val="24"/>
          <w:lang w:eastAsia="zh-CN"/>
        </w:rPr>
        <w:t>лияние прав землепользования в "Законе о договорах на землю в сельской местности"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proofErr w:type="spellStart"/>
      <w:r>
        <w:rPr>
          <w:rFonts w:cs="Times New Roman"/>
          <w:color w:val="000000" w:themeColor="text1"/>
          <w:sz w:val="24"/>
          <w:szCs w:val="24"/>
          <w:lang w:val="en-US" w:eastAsia="zh-CN"/>
        </w:rPr>
        <w:t>Верховенство</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закона</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народа</w:t>
      </w:r>
      <w:proofErr w:type="spellEnd"/>
      <w:r>
        <w:rPr>
          <w:rFonts w:cs="Times New Roman"/>
          <w:color w:val="000000" w:themeColor="text1"/>
          <w:sz w:val="24"/>
          <w:szCs w:val="24"/>
          <w:lang w:val="en-US" w:eastAsia="zh-CN"/>
        </w:rPr>
        <w:t>, 2019 (02): 15 16.</w:t>
      </w:r>
      <w:r>
        <w:rPr>
          <w:rFonts w:cs="Times New Roman"/>
          <w:color w:val="000000" w:themeColor="text1"/>
          <w:sz w:val="24"/>
          <w:szCs w:val="24"/>
          <w:lang w:val="en-US" w:eastAsia="zh-CN"/>
        </w:rPr>
        <w:t>应建均</w:t>
      </w:r>
      <w:r>
        <w:rPr>
          <w:rFonts w:cs="Times New Roman"/>
          <w:color w:val="000000" w:themeColor="text1"/>
          <w:sz w:val="24"/>
          <w:szCs w:val="24"/>
          <w:lang w:val="en-US" w:eastAsia="zh-CN"/>
        </w:rPr>
        <w:t>.</w:t>
      </w:r>
      <w:r>
        <w:rPr>
          <w:rFonts w:cs="Times New Roman"/>
          <w:color w:val="000000" w:themeColor="text1"/>
          <w:sz w:val="24"/>
          <w:szCs w:val="24"/>
          <w:lang w:val="en-US" w:eastAsia="zh-CN"/>
        </w:rPr>
        <w:t>《农村土地承包法》中土地经营权的体系、</w:t>
      </w:r>
      <w:proofErr w:type="gramStart"/>
      <w:r>
        <w:rPr>
          <w:rFonts w:cs="Times New Roman"/>
          <w:color w:val="000000" w:themeColor="text1"/>
          <w:sz w:val="24"/>
          <w:szCs w:val="24"/>
          <w:lang w:val="en-US" w:eastAsia="zh-CN"/>
        </w:rPr>
        <w:t>构造与影响</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人民法治，</w:t>
      </w:r>
      <w:r>
        <w:rPr>
          <w:rFonts w:cs="Times New Roman"/>
          <w:color w:val="000000" w:themeColor="text1"/>
          <w:sz w:val="24"/>
          <w:szCs w:val="24"/>
          <w:lang w:val="en-US" w:eastAsia="zh-CN"/>
        </w:rPr>
        <w:t>2019(02):15</w:t>
      </w:r>
      <w:r>
        <w:rPr>
          <w:rFonts w:cs="Times New Roman"/>
          <w:color w:val="000000" w:themeColor="text1"/>
          <w:sz w:val="24"/>
          <w:szCs w:val="24"/>
          <w:lang w:val="en-US" w:eastAsia="zh-CN"/>
        </w:rPr>
        <w:t>一</w:t>
      </w:r>
      <w:r>
        <w:rPr>
          <w:rFonts w:cs="Times New Roman"/>
          <w:color w:val="000000" w:themeColor="text1"/>
          <w:sz w:val="24"/>
          <w:szCs w:val="24"/>
          <w:lang w:val="en-US" w:eastAsia="zh-CN"/>
        </w:rPr>
        <w:t>16.</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 xml:space="preserve">Дин Гуаньлян. Обдумывание и вопросы по нескольким вопросам, касающимся </w:t>
      </w:r>
      <w:r>
        <w:rPr>
          <w:rFonts w:cs="Times New Roman"/>
          <w:color w:val="000000" w:themeColor="text1"/>
          <w:sz w:val="24"/>
          <w:szCs w:val="24"/>
          <w:lang w:eastAsia="zh-CN"/>
        </w:rPr>
        <w:t>установления прав землеустройства на правах договорного управления землей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proofErr w:type="spellStart"/>
      <w:r>
        <w:rPr>
          <w:rFonts w:cs="Times New Roman"/>
          <w:color w:val="000000" w:themeColor="text1"/>
          <w:sz w:val="24"/>
          <w:szCs w:val="24"/>
          <w:lang w:val="en-US" w:eastAsia="zh-CN"/>
        </w:rPr>
        <w:t>Журнал</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Тяньцзиньского</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университета</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торговли</w:t>
      </w:r>
      <w:proofErr w:type="spellEnd"/>
      <w:r>
        <w:rPr>
          <w:rFonts w:cs="Times New Roman"/>
          <w:color w:val="000000" w:themeColor="text1"/>
          <w:sz w:val="24"/>
          <w:szCs w:val="24"/>
          <w:lang w:val="en-US" w:eastAsia="zh-CN"/>
        </w:rPr>
        <w:t>, 2019, 39 (03): 3-</w:t>
      </w:r>
      <w:proofErr w:type="gramStart"/>
      <w:r>
        <w:rPr>
          <w:rFonts w:cs="Times New Roman"/>
          <w:color w:val="000000" w:themeColor="text1"/>
          <w:sz w:val="24"/>
          <w:szCs w:val="24"/>
          <w:lang w:val="en-US" w:eastAsia="zh-CN"/>
        </w:rPr>
        <w:t>13.</w:t>
      </w:r>
      <w:r>
        <w:rPr>
          <w:rFonts w:cs="Times New Roman"/>
          <w:color w:val="000000" w:themeColor="text1"/>
          <w:sz w:val="24"/>
          <w:szCs w:val="24"/>
          <w:lang w:val="en-US" w:eastAsia="zh-CN"/>
        </w:rPr>
        <w:t>丁关良</w:t>
      </w:r>
      <w:r>
        <w:rPr>
          <w:rFonts w:cs="Times New Roman"/>
          <w:color w:val="000000" w:themeColor="text1"/>
          <w:sz w:val="24"/>
          <w:szCs w:val="24"/>
          <w:lang w:val="en-US" w:eastAsia="zh-CN"/>
        </w:rPr>
        <w:t>.</w:t>
      </w:r>
      <w:r>
        <w:rPr>
          <w:rFonts w:cs="Times New Roman"/>
          <w:color w:val="000000" w:themeColor="text1"/>
          <w:sz w:val="24"/>
          <w:szCs w:val="24"/>
          <w:lang w:val="en-US" w:eastAsia="zh-CN"/>
        </w:rPr>
        <w:t>土地承包经营权上设定土地经营权的若干问题思考和质疑</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天津商业大学学报，</w:t>
      </w:r>
      <w:r>
        <w:rPr>
          <w:rFonts w:cs="Times New Roman"/>
          <w:color w:val="000000" w:themeColor="text1"/>
          <w:sz w:val="24"/>
          <w:szCs w:val="24"/>
          <w:lang w:val="en-US" w:eastAsia="zh-CN"/>
        </w:rPr>
        <w:t>2019,39(03):3-13.</w:t>
      </w:r>
    </w:p>
    <w:p w:rsidR="00C219B0" w:rsidRDefault="00B76975">
      <w:pPr>
        <w:numPr>
          <w:ilvl w:val="0"/>
          <w:numId w:val="2"/>
        </w:numPr>
        <w:spacing w:line="240" w:lineRule="auto"/>
        <w:ind w:firstLine="709"/>
        <w:jc w:val="both"/>
        <w:rPr>
          <w:rFonts w:cs="Times New Roman"/>
          <w:color w:val="000000" w:themeColor="text1"/>
          <w:sz w:val="24"/>
          <w:szCs w:val="24"/>
          <w:lang w:val="en-US" w:eastAsia="zh-CN"/>
        </w:rPr>
      </w:pPr>
      <w:r>
        <w:rPr>
          <w:rFonts w:cs="Times New Roman"/>
          <w:color w:val="000000" w:themeColor="text1"/>
          <w:sz w:val="24"/>
          <w:szCs w:val="24"/>
          <w:lang w:eastAsia="zh-CN"/>
        </w:rPr>
        <w:t>Ван Хуэйцин, Чжу Ифэй. Исследования по измерению цен</w:t>
      </w:r>
      <w:r>
        <w:rPr>
          <w:rFonts w:cs="Times New Roman"/>
          <w:color w:val="000000" w:themeColor="text1"/>
          <w:sz w:val="24"/>
          <w:szCs w:val="24"/>
          <w:lang w:eastAsia="zh-CN"/>
        </w:rPr>
        <w:t>ности прав на землепользование [</w:t>
      </w:r>
      <w:r>
        <w:rPr>
          <w:rFonts w:cs="Times New Roman"/>
          <w:color w:val="000000" w:themeColor="text1"/>
          <w:sz w:val="24"/>
          <w:szCs w:val="24"/>
          <w:lang w:val="en-US" w:eastAsia="zh-CN"/>
        </w:rPr>
        <w:t>J</w:t>
      </w:r>
      <w:r>
        <w:rPr>
          <w:rFonts w:cs="Times New Roman"/>
          <w:color w:val="000000" w:themeColor="text1"/>
          <w:sz w:val="24"/>
          <w:szCs w:val="24"/>
          <w:lang w:eastAsia="zh-CN"/>
        </w:rPr>
        <w:t xml:space="preserve">]. </w:t>
      </w:r>
      <w:proofErr w:type="spellStart"/>
      <w:r>
        <w:rPr>
          <w:rFonts w:cs="Times New Roman"/>
          <w:color w:val="000000" w:themeColor="text1"/>
          <w:sz w:val="24"/>
          <w:szCs w:val="24"/>
          <w:lang w:val="en-US" w:eastAsia="zh-CN"/>
        </w:rPr>
        <w:t>Современный</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маркетинг</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поздний</w:t>
      </w:r>
      <w:proofErr w:type="spellEnd"/>
      <w:r>
        <w:rPr>
          <w:rFonts w:cs="Times New Roman"/>
          <w:color w:val="000000" w:themeColor="text1"/>
          <w:sz w:val="24"/>
          <w:szCs w:val="24"/>
          <w:lang w:val="en-US" w:eastAsia="zh-CN"/>
        </w:rPr>
        <w:t xml:space="preserve"> </w:t>
      </w:r>
      <w:proofErr w:type="spellStart"/>
      <w:r>
        <w:rPr>
          <w:rFonts w:cs="Times New Roman"/>
          <w:color w:val="000000" w:themeColor="text1"/>
          <w:sz w:val="24"/>
          <w:szCs w:val="24"/>
          <w:lang w:val="en-US" w:eastAsia="zh-CN"/>
        </w:rPr>
        <w:t>период</w:t>
      </w:r>
      <w:proofErr w:type="spellEnd"/>
      <w:r>
        <w:rPr>
          <w:rFonts w:cs="Times New Roman"/>
          <w:color w:val="000000" w:themeColor="text1"/>
          <w:sz w:val="24"/>
          <w:szCs w:val="24"/>
          <w:lang w:val="en-US" w:eastAsia="zh-CN"/>
        </w:rPr>
        <w:t>), 2019 (05): 97-98.</w:t>
      </w:r>
      <w:r>
        <w:rPr>
          <w:rFonts w:cs="Times New Roman"/>
          <w:color w:val="000000" w:themeColor="text1"/>
          <w:sz w:val="24"/>
          <w:szCs w:val="24"/>
          <w:lang w:val="en-US" w:eastAsia="zh-CN"/>
        </w:rPr>
        <w:t>王慧青，</w:t>
      </w:r>
      <w:proofErr w:type="gramStart"/>
      <w:r>
        <w:rPr>
          <w:rFonts w:cs="Times New Roman"/>
          <w:color w:val="000000" w:themeColor="text1"/>
          <w:sz w:val="24"/>
          <w:szCs w:val="24"/>
          <w:lang w:val="en-US" w:eastAsia="zh-CN"/>
        </w:rPr>
        <w:t>朱熠菲</w:t>
      </w:r>
      <w:r>
        <w:rPr>
          <w:rFonts w:cs="Times New Roman"/>
          <w:color w:val="000000" w:themeColor="text1"/>
          <w:sz w:val="24"/>
          <w:szCs w:val="24"/>
          <w:lang w:val="en-US" w:eastAsia="zh-CN"/>
        </w:rPr>
        <w:t>.</w:t>
      </w:r>
      <w:r>
        <w:rPr>
          <w:rFonts w:cs="Times New Roman"/>
          <w:color w:val="000000" w:themeColor="text1"/>
          <w:sz w:val="24"/>
          <w:szCs w:val="24"/>
          <w:lang w:val="en-US" w:eastAsia="zh-CN"/>
        </w:rPr>
        <w:t>关于土地经营权价值的计量研究</w:t>
      </w:r>
      <w:r>
        <w:rPr>
          <w:rFonts w:cs="Times New Roman"/>
          <w:color w:val="000000" w:themeColor="text1"/>
          <w:sz w:val="24"/>
          <w:szCs w:val="24"/>
          <w:lang w:val="en-US" w:eastAsia="zh-CN"/>
        </w:rPr>
        <w:t>[</w:t>
      </w:r>
      <w:proofErr w:type="gramEnd"/>
      <w:r>
        <w:rPr>
          <w:rFonts w:cs="Times New Roman"/>
          <w:color w:val="000000" w:themeColor="text1"/>
          <w:sz w:val="24"/>
          <w:szCs w:val="24"/>
          <w:lang w:val="en-US" w:eastAsia="zh-CN"/>
        </w:rPr>
        <w:t>J].</w:t>
      </w:r>
      <w:r>
        <w:rPr>
          <w:rFonts w:cs="Times New Roman"/>
          <w:color w:val="000000" w:themeColor="text1"/>
          <w:sz w:val="24"/>
          <w:szCs w:val="24"/>
          <w:lang w:val="en-US" w:eastAsia="zh-CN"/>
        </w:rPr>
        <w:t>现代营销</w:t>
      </w:r>
      <w:r>
        <w:rPr>
          <w:rFonts w:cs="Times New Roman"/>
          <w:color w:val="000000" w:themeColor="text1"/>
          <w:sz w:val="24"/>
          <w:szCs w:val="24"/>
          <w:lang w:val="en-US" w:eastAsia="zh-CN"/>
        </w:rPr>
        <w:t>(</w:t>
      </w:r>
      <w:r>
        <w:rPr>
          <w:rFonts w:cs="Times New Roman"/>
          <w:color w:val="000000" w:themeColor="text1"/>
          <w:sz w:val="24"/>
          <w:szCs w:val="24"/>
          <w:lang w:val="en-US" w:eastAsia="zh-CN"/>
        </w:rPr>
        <w:t>下旬刊</w:t>
      </w:r>
      <w:r>
        <w:rPr>
          <w:rFonts w:cs="Times New Roman"/>
          <w:color w:val="000000" w:themeColor="text1"/>
          <w:sz w:val="24"/>
          <w:szCs w:val="24"/>
          <w:lang w:val="en-US" w:eastAsia="zh-CN"/>
        </w:rPr>
        <w:t>),2019(05):97-98.</w:t>
      </w:r>
    </w:p>
    <w:p w:rsidR="00C219B0" w:rsidRDefault="00C219B0">
      <w:pPr>
        <w:spacing w:line="360" w:lineRule="auto"/>
        <w:jc w:val="both"/>
        <w:rPr>
          <w:rFonts w:cs="Times New Roman"/>
          <w:color w:val="000000" w:themeColor="text1"/>
          <w:sz w:val="28"/>
          <w:szCs w:val="28"/>
          <w:lang w:val="en-US" w:eastAsia="zh-CN"/>
        </w:rPr>
      </w:pPr>
    </w:p>
    <w:sectPr w:rsidR="00C219B0" w:rsidSect="00C219B0">
      <w:footerReference w:type="default" r:id="rId15"/>
      <w:pgSz w:w="11906" w:h="16838"/>
      <w:pgMar w:top="1134" w:right="851" w:bottom="1134" w:left="170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975" w:rsidRDefault="00B76975">
      <w:pPr>
        <w:spacing w:line="240" w:lineRule="auto"/>
      </w:pPr>
    </w:p>
  </w:endnote>
  <w:endnote w:type="continuationSeparator" w:id="0">
    <w:p w:rsidR="00B76975" w:rsidRDefault="00B76975">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572580"/>
    </w:sdtPr>
    <w:sdtContent>
      <w:p w:rsidR="00C219B0" w:rsidRDefault="00C219B0">
        <w:pPr>
          <w:pStyle w:val="a7"/>
          <w:jc w:val="center"/>
        </w:pPr>
        <w:r w:rsidRPr="00C219B0">
          <w:fldChar w:fldCharType="begin"/>
        </w:r>
        <w:r w:rsidR="00B76975">
          <w:instrText>PAGE   \* MERGEFORMAT</w:instrText>
        </w:r>
        <w:r w:rsidRPr="00C219B0">
          <w:fldChar w:fldCharType="separate"/>
        </w:r>
        <w:r w:rsidR="00A2545B" w:rsidRPr="00A2545B">
          <w:rPr>
            <w:noProof/>
            <w:lang w:val="zh-CN" w:eastAsia="zh-CN"/>
          </w:rPr>
          <w:t>48</w:t>
        </w:r>
        <w:r>
          <w:rPr>
            <w:lang w:val="zh-CN" w:eastAsia="zh-CN"/>
          </w:rPr>
          <w:fldChar w:fldCharType="end"/>
        </w:r>
      </w:p>
    </w:sdtContent>
  </w:sdt>
  <w:p w:rsidR="00C219B0" w:rsidRDefault="00C219B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975" w:rsidRDefault="00B76975">
      <w:pPr>
        <w:spacing w:after="0"/>
      </w:pPr>
    </w:p>
  </w:footnote>
  <w:footnote w:type="continuationSeparator" w:id="0">
    <w:p w:rsidR="00B76975" w:rsidRDefault="00B76975">
      <w:pPr>
        <w:spacing w:after="0"/>
      </w:pPr>
    </w:p>
  </w:footnote>
  <w:footnote w:id="1">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Лю Шоуин. Реформа сельской коллективной собственности и разделение трех прав [J]. China Village Discovery, 2014 (03): 8-14.</w:t>
      </w:r>
    </w:p>
  </w:footnote>
  <w:footnote w:id="2">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Дин Гуаньлян. Просвещение зарубежных правовых систем передачи сельскохозяйственных земель до передачи прав управления земельными </w:t>
      </w:r>
      <w:r>
        <w:rPr>
          <w:rFonts w:cs="Times New Roman"/>
          <w:sz w:val="24"/>
          <w:szCs w:val="24"/>
        </w:rPr>
        <w:t>контрактами в Китае [J]. World Agriculture, 2010 (08): 38-42.</w:t>
      </w:r>
    </w:p>
  </w:footnote>
  <w:footnote w:id="3">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Гао Шэнпин. Краткое изложение полномочий по распоряжению земельными подрядчиками поочередно с упором на полномочия распоряжения [J]. Социальные науки, 2012 (07): 95-101</w:t>
      </w:r>
    </w:p>
  </w:footnote>
  <w:footnote w:id="4">
    <w:p w:rsidR="00C219B0" w:rsidRDefault="00C219B0">
      <w:pPr>
        <w:pStyle w:val="ab"/>
      </w:pPr>
    </w:p>
  </w:footnote>
  <w:footnote w:id="5">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Дин Вэнь. О разделен</w:t>
      </w:r>
      <w:r>
        <w:rPr>
          <w:rFonts w:cs="Times New Roman"/>
          <w:sz w:val="24"/>
          <w:szCs w:val="24"/>
        </w:rPr>
        <w:t>ии права заключения договора на владение землей и права управления договором на землю [</w:t>
      </w:r>
      <w:proofErr w:type="gramStart"/>
      <w:r>
        <w:rPr>
          <w:rFonts w:cs="Times New Roman"/>
          <w:sz w:val="24"/>
          <w:szCs w:val="24"/>
        </w:rPr>
        <w:t>Дж</w:t>
      </w:r>
      <w:proofErr w:type="gramEnd"/>
      <w:r>
        <w:rPr>
          <w:rFonts w:cs="Times New Roman"/>
          <w:sz w:val="24"/>
          <w:szCs w:val="24"/>
        </w:rPr>
        <w:t>.]. Китайская юридическая наука, 2015 (03): 159-178.</w:t>
      </w:r>
    </w:p>
  </w:footnote>
  <w:footnote w:id="6">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Шу Гочэн, Ай Цюнь. Концепция и структура правовых актов: теоретическая дискуссия [J]. Graduate Law Science, 1998</w:t>
      </w:r>
      <w:r>
        <w:rPr>
          <w:rFonts w:cs="Times New Roman"/>
          <w:sz w:val="24"/>
          <w:szCs w:val="24"/>
        </w:rPr>
        <w:t xml:space="preserve"> (04): 1-6.</w:t>
      </w:r>
    </w:p>
  </w:footnote>
  <w:footnote w:id="7">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Хуан И. Юридические мысли об умеренных масштабах использования сельскохозяйственных земель в моей стране [Н.]. Guangming Daily, 2012-OS-01 (005).</w:t>
      </w:r>
    </w:p>
  </w:footnote>
  <w:footnote w:id="8">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Ван Хуэйцин, Чжу Ифэй. Исследования по измерению ценности прав на землепользование [J]. Современный маркетинг (поздний период), 2019 (05): 97-98.</w:t>
      </w:r>
    </w:p>
  </w:footnote>
  <w:footnote w:id="9">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Хан Сун. Инсист по вопросам коллективной собственности на сельские земли [J]. Журнал: Jurist 2014 (02): 36-</w:t>
      </w:r>
      <w:r>
        <w:rPr>
          <w:rFonts w:cs="Times New Roman"/>
          <w:sz w:val="24"/>
          <w:szCs w:val="24"/>
        </w:rPr>
        <w:t>41.</w:t>
      </w:r>
    </w:p>
  </w:footnote>
  <w:footnote w:id="10">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Яо Ян. Система сельскохозяйственных земель Китая: рамки анализа [J]. Китайские социальные науки, 2000 (02): 54-65 + 206.</w:t>
      </w:r>
    </w:p>
  </w:footnote>
  <w:footnote w:id="11">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Шен Хуэйвэнь. </w:t>
      </w:r>
      <w:proofErr w:type="gramStart"/>
      <w:r>
        <w:rPr>
          <w:rFonts w:cs="Times New Roman"/>
          <w:sz w:val="24"/>
          <w:szCs w:val="24"/>
        </w:rPr>
        <w:t>Права на управление землей с точки зрения системы двойных имущественных прав - прав кредитора и вещных прав [J.</w:t>
      </w:r>
      <w:proofErr w:type="gramEnd"/>
      <w:r>
        <w:rPr>
          <w:rFonts w:cs="Times New Roman"/>
          <w:sz w:val="24"/>
          <w:szCs w:val="24"/>
        </w:rPr>
        <w:t xml:space="preserve"> A</w:t>
      </w:r>
      <w:r>
        <w:rPr>
          <w:rFonts w:cs="Times New Roman"/>
          <w:sz w:val="24"/>
          <w:szCs w:val="24"/>
        </w:rPr>
        <w:t>nhui University Law Review, 2015 (01): 34-45.</w:t>
      </w:r>
    </w:p>
  </w:footnote>
  <w:footnote w:id="12">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Чжан Цзюнь. Реформа системы прав собственности в сельской местности и увеличение доходов фермеров от собственности [J]. Сельская экономика, 2014 (11): 3-6.</w:t>
      </w:r>
    </w:p>
  </w:footnote>
  <w:footnote w:id="13">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Сунь Линь, Фу Каншэн. Препятствия и пути трансформ</w:t>
      </w:r>
      <w:r>
        <w:rPr>
          <w:rFonts w:cs="Times New Roman"/>
          <w:sz w:val="24"/>
          <w:szCs w:val="24"/>
        </w:rPr>
        <w:t>ации умеренных масштабов эксплуатации сельских земель [J]. Журнал партийной школы Центрального комитета Коммунистической партии Китая, 2015, 19 (01): 81-84.</w:t>
      </w:r>
    </w:p>
  </w:footnote>
  <w:footnote w:id="14">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Данг Хайцзюань. Несколько новых вопросов о правах на землепользование в новом «Законе о договорах</w:t>
      </w:r>
      <w:r>
        <w:rPr>
          <w:rFonts w:cs="Times New Roman"/>
          <w:sz w:val="24"/>
          <w:szCs w:val="24"/>
        </w:rPr>
        <w:t xml:space="preserve"> на получение земли в сельской местности» [J]. Народное верховенство закона, 2019 (02): 17-19.</w:t>
      </w:r>
    </w:p>
  </w:footnote>
  <w:footnote w:id="15">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Лю Кэ</w:t>
      </w:r>
      <w:proofErr w:type="gramStart"/>
      <w:r>
        <w:rPr>
          <w:rFonts w:cs="Times New Roman"/>
          <w:sz w:val="24"/>
          <w:szCs w:val="24"/>
        </w:rPr>
        <w:t>.Р</w:t>
      </w:r>
      <w:proofErr w:type="gramEnd"/>
      <w:r>
        <w:rPr>
          <w:rFonts w:cs="Times New Roman"/>
          <w:sz w:val="24"/>
          <w:szCs w:val="24"/>
        </w:rPr>
        <w:t>еформа системы прав собственности в сельской местности: теоретическое мышление и меры противодействия [Дж.]. Реформа экономической системы, 2014 (04): 1</w:t>
      </w:r>
      <w:r>
        <w:rPr>
          <w:rFonts w:cs="Times New Roman"/>
          <w:sz w:val="24"/>
          <w:szCs w:val="24"/>
        </w:rPr>
        <w:t>96-200.</w:t>
      </w:r>
    </w:p>
  </w:footnote>
  <w:footnote w:id="16">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Пан Джун. Построение новых прав собственности и возможностей на сельхозугодья - система прав, основанная на собственности на сельскую землю, правах контракта и правах управления [J]. Журнал: Реализм, 2015 (03): 88-96.</w:t>
      </w:r>
    </w:p>
  </w:footnote>
  <w:footnote w:id="17">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Су Юнцинь. Система гражданс</w:t>
      </w:r>
      <w:r>
        <w:rPr>
          <w:rFonts w:cs="Times New Roman"/>
          <w:sz w:val="24"/>
          <w:szCs w:val="24"/>
        </w:rPr>
        <w:t xml:space="preserve">ких прав собственности в условиях ослабления легализма прав собственности - пересмотр возможности принятия гражданского кодекса материковой части [J]. </w:t>
      </w:r>
      <w:proofErr w:type="gramStart"/>
      <w:r>
        <w:rPr>
          <w:rFonts w:cs="Times New Roman"/>
          <w:sz w:val="24"/>
          <w:szCs w:val="24"/>
        </w:rPr>
        <w:t>Юридический обзор Университета Сямэнь, 2005 (01): 1-42.).</w:t>
      </w:r>
      <w:proofErr w:type="gramEnd"/>
    </w:p>
  </w:footnote>
  <w:footnote w:id="18">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Дин Гуаньлян, Ли Сяньхун. Исследование опреде</w:t>
      </w:r>
      <w:r>
        <w:rPr>
          <w:rFonts w:cs="Times New Roman"/>
          <w:sz w:val="24"/>
          <w:szCs w:val="24"/>
        </w:rPr>
        <w:t>ления обращения прав по управлению земельными контрактами [J]. Журнал Чжэцзянского университета (издание по гуманитарным и социальным наукам), 2008 (06): 5-13.</w:t>
      </w:r>
    </w:p>
  </w:footnote>
  <w:footnote w:id="19">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Дин Гуаньлян. Исследование правовых вопросов и контрмер при обороте прав на договорное управле</w:t>
      </w:r>
      <w:r>
        <w:rPr>
          <w:rFonts w:cs="Times New Roman"/>
          <w:sz w:val="24"/>
          <w:szCs w:val="24"/>
        </w:rPr>
        <w:t>ние землей в сельской местности на примере провинции Чжэцзян [Дж.]. Исследование верховенства закона, 2009 (08): 12-19.</w:t>
      </w:r>
    </w:p>
  </w:footnote>
  <w:footnote w:id="20">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Гао</w:t>
      </w:r>
      <w:proofErr w:type="gramStart"/>
      <w:r>
        <w:rPr>
          <w:rFonts w:cs="Times New Roman"/>
          <w:sz w:val="24"/>
          <w:szCs w:val="24"/>
        </w:rPr>
        <w:t xml:space="preserve"> Х</w:t>
      </w:r>
      <w:proofErr w:type="gramEnd"/>
      <w:r>
        <w:rPr>
          <w:rFonts w:cs="Times New Roman"/>
          <w:sz w:val="24"/>
          <w:szCs w:val="24"/>
        </w:rPr>
        <w:t>ай. О залоге прав на управление контрактами на сельскую землю [J]. Журнал Нанкинского сельскохозяйственного университета (издание</w:t>
      </w:r>
      <w:r>
        <w:rPr>
          <w:rFonts w:cs="Times New Roman"/>
          <w:sz w:val="24"/>
          <w:szCs w:val="24"/>
        </w:rPr>
        <w:t xml:space="preserve"> по общественным наукам), 2009,9 (03): 21-26.</w:t>
      </w:r>
    </w:p>
  </w:footnote>
  <w:footnote w:id="21">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Ин Цзяньцзюнь. Система, структура и влияние прав землепользования в "Законе о договорах на землю в сельской местности" [J]. Верховенство закона народа, 2019 (02): 15 16.</w:t>
      </w:r>
    </w:p>
  </w:footnote>
  <w:footnote w:id="22">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Ли Вэйвэй, Чжан Юньхуа. Основные атр</w:t>
      </w:r>
      <w:r>
        <w:rPr>
          <w:rFonts w:cs="Times New Roman"/>
          <w:sz w:val="24"/>
          <w:szCs w:val="24"/>
        </w:rPr>
        <w:t>ибуты и эволюция силы обращения прав землепользования [J] .Reform, 2015 (07): 91-97.</w:t>
      </w:r>
    </w:p>
  </w:footnote>
  <w:footnote w:id="23">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Ли Вэйвэй. Природа прав землепользования при «разделении трех прав» [</w:t>
      </w:r>
      <w:proofErr w:type="gramStart"/>
      <w:r>
        <w:rPr>
          <w:rFonts w:cs="Times New Roman"/>
          <w:sz w:val="24"/>
          <w:szCs w:val="24"/>
        </w:rPr>
        <w:t>Дж</w:t>
      </w:r>
      <w:proofErr w:type="gramEnd"/>
      <w:r>
        <w:rPr>
          <w:rFonts w:cs="Times New Roman"/>
          <w:sz w:val="24"/>
          <w:szCs w:val="24"/>
        </w:rPr>
        <w:t>.]. Сельская экономика Шанхая, 2016 (02): 28-29.</w:t>
      </w:r>
    </w:p>
  </w:footnote>
  <w:footnote w:id="24">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Кун Сянчжи. «Разделение трех властей» направлен</w:t>
      </w:r>
      <w:r>
        <w:rPr>
          <w:rFonts w:cs="Times New Roman"/>
          <w:sz w:val="24"/>
          <w:szCs w:val="24"/>
        </w:rPr>
        <w:t>о на усиление прав управления [</w:t>
      </w:r>
      <w:proofErr w:type="gramStart"/>
      <w:r>
        <w:rPr>
          <w:rFonts w:cs="Times New Roman"/>
          <w:sz w:val="24"/>
          <w:szCs w:val="24"/>
        </w:rPr>
        <w:t>Дж</w:t>
      </w:r>
      <w:proofErr w:type="gramEnd"/>
      <w:r>
        <w:rPr>
          <w:rFonts w:cs="Times New Roman"/>
          <w:sz w:val="24"/>
          <w:szCs w:val="24"/>
        </w:rPr>
        <w:t>.]. Исследование социализма с китайскими особенностями, 2017 (03): 22-28.</w:t>
      </w:r>
    </w:p>
  </w:footnote>
  <w:footnote w:id="25">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Се Хуэй. Об обычаях для генерации новых прав [J]. Legal Business Research, 2015,32 (01): 44-53.</w:t>
      </w:r>
    </w:p>
  </w:footnote>
  <w:footnote w:id="26">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Лю Шоуин, Гао Шэнпин, Ван Жуйминь. </w:t>
      </w:r>
      <w:proofErr w:type="gramStart"/>
      <w:r>
        <w:rPr>
          <w:rFonts w:cs="Times New Roman"/>
          <w:sz w:val="24"/>
          <w:szCs w:val="24"/>
        </w:rPr>
        <w:t xml:space="preserve">Реконструкция </w:t>
      </w:r>
      <w:r>
        <w:rPr>
          <w:rFonts w:cs="Times New Roman"/>
          <w:sz w:val="24"/>
          <w:szCs w:val="24"/>
        </w:rPr>
        <w:t>системы земельных прав в условиях разделения трех форм собственности на сельскохозяйственные земли [fJl.</w:t>
      </w:r>
      <w:proofErr w:type="gramEnd"/>
      <w:r>
        <w:rPr>
          <w:rFonts w:cs="Times New Roman"/>
          <w:sz w:val="24"/>
          <w:szCs w:val="24"/>
        </w:rPr>
        <w:t xml:space="preserve"> </w:t>
      </w:r>
      <w:proofErr w:type="gramStart"/>
      <w:r>
        <w:rPr>
          <w:rFonts w:cs="Times New Roman"/>
          <w:sz w:val="24"/>
          <w:szCs w:val="24"/>
        </w:rPr>
        <w:t>Journal of Peking University (Philosophy and Society)Science Edition), 2017, 54 (05): 134-145.</w:t>
      </w:r>
      <w:proofErr w:type="gramEnd"/>
    </w:p>
  </w:footnote>
  <w:footnote w:id="27">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Чэнь Чжиюн. Исследование правильной природы прав земле</w:t>
      </w:r>
      <w:r>
        <w:rPr>
          <w:rFonts w:cs="Times New Roman"/>
          <w:sz w:val="24"/>
          <w:szCs w:val="24"/>
        </w:rPr>
        <w:t>пользования в «Разделении трех прав» [J]. Журнал Педагогического университета Ниндэ (издание по философии и общественным наукам), 2019 (01): 10–13.</w:t>
      </w:r>
    </w:p>
  </w:footnote>
  <w:footnote w:id="28">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Гао Шэнпин. Поочередная реконструкция структуры прав на землю в сельской местности, сосредоточенная на пер</w:t>
      </w:r>
      <w:r>
        <w:rPr>
          <w:rFonts w:cs="Times New Roman"/>
          <w:sz w:val="24"/>
          <w:szCs w:val="24"/>
        </w:rPr>
        <w:t>есмотре «Закона о договорах на землю в сельской местности» [J]. Журнал: Закон, 2018 (02): 12-24.</w:t>
      </w:r>
    </w:p>
  </w:footnote>
  <w:footnote w:id="29">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Чэнь Хуан, Чжао Цзя. Исследование необходимости реализации прав на землепользование [J]. Маркетинговое исследование, 2018 (11): 32-35.</w:t>
      </w:r>
    </w:p>
  </w:footnote>
  <w:footnote w:id="30">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w:t>
      </w:r>
      <w:proofErr w:type="gramStart"/>
      <w:r>
        <w:rPr>
          <w:rFonts w:cs="Times New Roman"/>
          <w:sz w:val="24"/>
          <w:szCs w:val="24"/>
        </w:rPr>
        <w:t>Ю</w:t>
      </w:r>
      <w:proofErr w:type="gramEnd"/>
      <w:r>
        <w:rPr>
          <w:rFonts w:cs="Times New Roman"/>
          <w:sz w:val="24"/>
          <w:szCs w:val="24"/>
        </w:rPr>
        <w:t xml:space="preserve"> Лихонг, Лан Цингао. Исследование ипотеки прав на управление земельными ресурсами в сельской местности: краткое изложение и перспективы [J]. Экономика сельского хозяйства, 2013 (08): 13-15</w:t>
      </w:r>
    </w:p>
  </w:footnote>
  <w:footnote w:id="31">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Сюй Юн. Китайские традиции системы домашнего хозяйства и путь р</w:t>
      </w:r>
      <w:r>
        <w:rPr>
          <w:rFonts w:cs="Times New Roman"/>
          <w:sz w:val="24"/>
          <w:szCs w:val="24"/>
        </w:rPr>
        <w:t>азвития сельских районов по очереди отсылают к традициям русских и индийских деревенских общин [J]. Китайские социальные науки, 2013 (08): 102 - 123 + 206-207.</w:t>
      </w:r>
    </w:p>
  </w:footnote>
  <w:footnote w:id="32">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Е Синцин. Разумное определение собственности на сельхозугодья, прав заключения контрактов и пр</w:t>
      </w:r>
      <w:r>
        <w:rPr>
          <w:rFonts w:cs="Times New Roman"/>
          <w:sz w:val="24"/>
          <w:szCs w:val="24"/>
        </w:rPr>
        <w:t>ав управления [Н.]. China Economic Times, 2013-12-05 (005).</w:t>
      </w:r>
    </w:p>
  </w:footnote>
  <w:footnote w:id="33">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Гао Шэнпин. Улучшение рыночной конъюнктуры прав на сельхозугодья в рамках базовой системы управления сельской местностью [J]. Исследования в области социальных наук, 2019 (02): 42-52.</w:t>
      </w:r>
    </w:p>
  </w:footnote>
  <w:footnote w:id="34">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У Цюнь. </w:t>
      </w:r>
      <w:r>
        <w:rPr>
          <w:rFonts w:cs="Times New Roman"/>
          <w:sz w:val="24"/>
          <w:szCs w:val="24"/>
        </w:rPr>
        <w:t>Размышления о некоторых проблемах развития рынка обмена правами на сельскую собственность [J]. Modern Economic Research, 2014 (10): 41-43.</w:t>
      </w:r>
    </w:p>
  </w:footnote>
  <w:footnote w:id="35">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Дин Гуаньлян. Обдумывание и вопросы по нескольким вопросам, касающимся установления прав землеустройства на правах </w:t>
      </w:r>
      <w:r>
        <w:rPr>
          <w:rFonts w:cs="Times New Roman"/>
          <w:sz w:val="24"/>
          <w:szCs w:val="24"/>
        </w:rPr>
        <w:t>договорного управления землей [J]. Журнал Тяньцзиньского университета торговли, 2019, 39 (03): 3-13.</w:t>
      </w:r>
    </w:p>
  </w:footnote>
  <w:footnote w:id="36">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Чэнь Сяоцзюнь. Мышление и рамки реформы правовой системы сельской земли моей страны. Интерпретация соответствующего содержания «Решения» третьего пленарн</w:t>
      </w:r>
      <w:r>
        <w:rPr>
          <w:rFonts w:cs="Times New Roman"/>
          <w:sz w:val="24"/>
          <w:szCs w:val="24"/>
        </w:rPr>
        <w:t>ого заседания 118-го Центрального комитета Коммунистической партии Китая [J]. Исследования в области права , 2014, 36 (04): 4-25.</w:t>
      </w:r>
    </w:p>
  </w:footnote>
  <w:footnote w:id="37">
    <w:p w:rsidR="00C219B0" w:rsidRDefault="00B76975">
      <w:pPr>
        <w:pStyle w:val="ab"/>
        <w:rPr>
          <w:rFonts w:cs="Times New Roman"/>
          <w:sz w:val="24"/>
          <w:szCs w:val="24"/>
        </w:rPr>
      </w:pPr>
      <w:r>
        <w:rPr>
          <w:rStyle w:val="af3"/>
          <w:rFonts w:cs="Times New Roman"/>
          <w:sz w:val="24"/>
          <w:szCs w:val="24"/>
        </w:rPr>
        <w:footnoteRef/>
      </w:r>
      <w:r>
        <w:rPr>
          <w:rFonts w:cs="Times New Roman"/>
          <w:sz w:val="24"/>
          <w:szCs w:val="24"/>
        </w:rPr>
        <w:t xml:space="preserve"> Ся Юнь, Лун Вэньцзюнь. Взаимосвязь между передачей земли в сельских районах и развитием сельскохозяйственного страхования [</w:t>
      </w:r>
      <w:proofErr w:type="gramStart"/>
      <w:r>
        <w:rPr>
          <w:rFonts w:cs="Times New Roman"/>
          <w:sz w:val="24"/>
          <w:szCs w:val="24"/>
        </w:rPr>
        <w:t>Д</w:t>
      </w:r>
      <w:r>
        <w:rPr>
          <w:rFonts w:cs="Times New Roman"/>
          <w:sz w:val="24"/>
          <w:szCs w:val="24"/>
        </w:rPr>
        <w:t>ж</w:t>
      </w:r>
      <w:proofErr w:type="gramEnd"/>
      <w:r>
        <w:rPr>
          <w:rFonts w:cs="Times New Roman"/>
          <w:sz w:val="24"/>
          <w:szCs w:val="24"/>
        </w:rPr>
        <w:t>.]. Государственные фермы Китая, 2015 (2): 48-51.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7AF6DE"/>
    <w:multiLevelType w:val="multilevel"/>
    <w:tmpl w:val="F07AF6DE"/>
    <w:lvl w:ilvl="0">
      <w:start w:val="1"/>
      <w:numFmt w:val="decimal"/>
      <w:pStyle w:val="1"/>
      <w:lvlText w:val="%1."/>
      <w:lvlJc w:val="left"/>
      <w:pPr>
        <w:ind w:left="432" w:hanging="432"/>
      </w:pPr>
      <w:rPr>
        <w:rFonts w:hint="default"/>
      </w:rPr>
    </w:lvl>
    <w:lvl w:ilvl="1">
      <w:start w:val="1"/>
      <w:numFmt w:val="decimal"/>
      <w:pStyle w:val="2"/>
      <w:lvlText w:val="%1.%2."/>
      <w:lvlJc w:val="left"/>
      <w:pPr>
        <w:ind w:left="575" w:hanging="575"/>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1">
    <w:nsid w:val="3B207C79"/>
    <w:multiLevelType w:val="singleLevel"/>
    <w:tmpl w:val="3B207C79"/>
    <w:lvl w:ilvl="0">
      <w:start w:val="1"/>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420"/>
  <w:drawingGridHorizontalSpacing w:val="11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TU3MzcxNjBlYTYzOTNhNWQ0M2ZlZmIwZDVmYzcxYjUifQ=="/>
  </w:docVars>
  <w:rsids>
    <w:rsidRoot w:val="149F6634"/>
    <w:rsid w:val="00005E4A"/>
    <w:rsid w:val="000619B9"/>
    <w:rsid w:val="0008116D"/>
    <w:rsid w:val="00097FAA"/>
    <w:rsid w:val="000F1708"/>
    <w:rsid w:val="00137579"/>
    <w:rsid w:val="001402C5"/>
    <w:rsid w:val="001829B3"/>
    <w:rsid w:val="00183C17"/>
    <w:rsid w:val="001B1142"/>
    <w:rsid w:val="001F471C"/>
    <w:rsid w:val="00273B25"/>
    <w:rsid w:val="002873F8"/>
    <w:rsid w:val="002A445B"/>
    <w:rsid w:val="002B3B4D"/>
    <w:rsid w:val="002B7048"/>
    <w:rsid w:val="002B75B5"/>
    <w:rsid w:val="002D3A8C"/>
    <w:rsid w:val="002F54BC"/>
    <w:rsid w:val="00302651"/>
    <w:rsid w:val="0030396B"/>
    <w:rsid w:val="00303F37"/>
    <w:rsid w:val="00307273"/>
    <w:rsid w:val="003877DF"/>
    <w:rsid w:val="003A0BEC"/>
    <w:rsid w:val="003C3026"/>
    <w:rsid w:val="003F348C"/>
    <w:rsid w:val="003F675E"/>
    <w:rsid w:val="004043B3"/>
    <w:rsid w:val="004308C0"/>
    <w:rsid w:val="00451F9A"/>
    <w:rsid w:val="0045752C"/>
    <w:rsid w:val="00460A23"/>
    <w:rsid w:val="00475DF5"/>
    <w:rsid w:val="00492CFC"/>
    <w:rsid w:val="004A1199"/>
    <w:rsid w:val="004B2114"/>
    <w:rsid w:val="004B50CE"/>
    <w:rsid w:val="004B5E9E"/>
    <w:rsid w:val="004C0025"/>
    <w:rsid w:val="0052595F"/>
    <w:rsid w:val="00565D20"/>
    <w:rsid w:val="005724CC"/>
    <w:rsid w:val="005C0029"/>
    <w:rsid w:val="005C2783"/>
    <w:rsid w:val="005C4F31"/>
    <w:rsid w:val="005E7A5F"/>
    <w:rsid w:val="0061741B"/>
    <w:rsid w:val="006471E0"/>
    <w:rsid w:val="006863B3"/>
    <w:rsid w:val="006C5389"/>
    <w:rsid w:val="006C6F14"/>
    <w:rsid w:val="006E7687"/>
    <w:rsid w:val="00715960"/>
    <w:rsid w:val="00716081"/>
    <w:rsid w:val="00720089"/>
    <w:rsid w:val="00750CF5"/>
    <w:rsid w:val="00753756"/>
    <w:rsid w:val="00771896"/>
    <w:rsid w:val="0078226C"/>
    <w:rsid w:val="007A4601"/>
    <w:rsid w:val="007A7D90"/>
    <w:rsid w:val="007E33C6"/>
    <w:rsid w:val="007E778B"/>
    <w:rsid w:val="007F1267"/>
    <w:rsid w:val="00805EE6"/>
    <w:rsid w:val="00815F86"/>
    <w:rsid w:val="008E7904"/>
    <w:rsid w:val="008F1417"/>
    <w:rsid w:val="008F4510"/>
    <w:rsid w:val="0090391B"/>
    <w:rsid w:val="009072CB"/>
    <w:rsid w:val="00910A58"/>
    <w:rsid w:val="00930126"/>
    <w:rsid w:val="009316FC"/>
    <w:rsid w:val="0096075B"/>
    <w:rsid w:val="009812E0"/>
    <w:rsid w:val="0098247E"/>
    <w:rsid w:val="009831E5"/>
    <w:rsid w:val="0099337B"/>
    <w:rsid w:val="00A2545B"/>
    <w:rsid w:val="00A27B2E"/>
    <w:rsid w:val="00A3285D"/>
    <w:rsid w:val="00A4630C"/>
    <w:rsid w:val="00A63A8F"/>
    <w:rsid w:val="00A820B0"/>
    <w:rsid w:val="00AB3139"/>
    <w:rsid w:val="00AD2422"/>
    <w:rsid w:val="00AF0A21"/>
    <w:rsid w:val="00B11DAC"/>
    <w:rsid w:val="00B2480A"/>
    <w:rsid w:val="00B61283"/>
    <w:rsid w:val="00B639FA"/>
    <w:rsid w:val="00B71314"/>
    <w:rsid w:val="00B76212"/>
    <w:rsid w:val="00B76975"/>
    <w:rsid w:val="00BC0A9F"/>
    <w:rsid w:val="00BC4B5B"/>
    <w:rsid w:val="00BF525E"/>
    <w:rsid w:val="00C219B0"/>
    <w:rsid w:val="00C32C3A"/>
    <w:rsid w:val="00C52319"/>
    <w:rsid w:val="00C708F6"/>
    <w:rsid w:val="00C94250"/>
    <w:rsid w:val="00CB18CA"/>
    <w:rsid w:val="00CE56D9"/>
    <w:rsid w:val="00CE7C73"/>
    <w:rsid w:val="00CF3E1B"/>
    <w:rsid w:val="00CF3EB8"/>
    <w:rsid w:val="00CF641F"/>
    <w:rsid w:val="00D02923"/>
    <w:rsid w:val="00D27C06"/>
    <w:rsid w:val="00D57CBB"/>
    <w:rsid w:val="00D84213"/>
    <w:rsid w:val="00DB1F3B"/>
    <w:rsid w:val="00DC1AD8"/>
    <w:rsid w:val="00DD0E5B"/>
    <w:rsid w:val="00E04509"/>
    <w:rsid w:val="00E77D01"/>
    <w:rsid w:val="00EC7221"/>
    <w:rsid w:val="00F43405"/>
    <w:rsid w:val="00F56499"/>
    <w:rsid w:val="00F7278B"/>
    <w:rsid w:val="00F907C0"/>
    <w:rsid w:val="00FD0FCA"/>
    <w:rsid w:val="00FF5A1A"/>
    <w:rsid w:val="01BC6FC1"/>
    <w:rsid w:val="026274C3"/>
    <w:rsid w:val="02FE2839"/>
    <w:rsid w:val="030F6596"/>
    <w:rsid w:val="037C1B87"/>
    <w:rsid w:val="047328D4"/>
    <w:rsid w:val="04C946E0"/>
    <w:rsid w:val="05CB3762"/>
    <w:rsid w:val="05ED5A8A"/>
    <w:rsid w:val="06003834"/>
    <w:rsid w:val="06CD18F1"/>
    <w:rsid w:val="07332DF3"/>
    <w:rsid w:val="07584607"/>
    <w:rsid w:val="075D023E"/>
    <w:rsid w:val="078F56A2"/>
    <w:rsid w:val="079A78A0"/>
    <w:rsid w:val="08B12221"/>
    <w:rsid w:val="08E9516A"/>
    <w:rsid w:val="08F33806"/>
    <w:rsid w:val="0A2A37A7"/>
    <w:rsid w:val="0A2D338D"/>
    <w:rsid w:val="0A8A4B55"/>
    <w:rsid w:val="0A91055C"/>
    <w:rsid w:val="0ABE3D76"/>
    <w:rsid w:val="0C061FF2"/>
    <w:rsid w:val="0C091BDB"/>
    <w:rsid w:val="0C515B7C"/>
    <w:rsid w:val="0CDD3B67"/>
    <w:rsid w:val="0D5920A2"/>
    <w:rsid w:val="0D597634"/>
    <w:rsid w:val="0E90645F"/>
    <w:rsid w:val="0EA352EA"/>
    <w:rsid w:val="0EF64F87"/>
    <w:rsid w:val="0EFF6D74"/>
    <w:rsid w:val="0F7554C5"/>
    <w:rsid w:val="0F9D3538"/>
    <w:rsid w:val="0FAD5DBC"/>
    <w:rsid w:val="0FC9099C"/>
    <w:rsid w:val="0FE7039F"/>
    <w:rsid w:val="10134064"/>
    <w:rsid w:val="103200EB"/>
    <w:rsid w:val="10721B92"/>
    <w:rsid w:val="107C1366"/>
    <w:rsid w:val="10B65A67"/>
    <w:rsid w:val="1174797B"/>
    <w:rsid w:val="11CD40EC"/>
    <w:rsid w:val="12025C66"/>
    <w:rsid w:val="1267252E"/>
    <w:rsid w:val="1290054B"/>
    <w:rsid w:val="12C3403D"/>
    <w:rsid w:val="12D934D2"/>
    <w:rsid w:val="13D7095C"/>
    <w:rsid w:val="149F6634"/>
    <w:rsid w:val="15C8527F"/>
    <w:rsid w:val="15D80639"/>
    <w:rsid w:val="162C55DD"/>
    <w:rsid w:val="166F17DA"/>
    <w:rsid w:val="16DF08A1"/>
    <w:rsid w:val="16FD1CE4"/>
    <w:rsid w:val="17174607"/>
    <w:rsid w:val="182E013D"/>
    <w:rsid w:val="189463E0"/>
    <w:rsid w:val="18F5508E"/>
    <w:rsid w:val="190E0109"/>
    <w:rsid w:val="19B261BF"/>
    <w:rsid w:val="19D66698"/>
    <w:rsid w:val="1A1F17B0"/>
    <w:rsid w:val="1A9967D8"/>
    <w:rsid w:val="1AD332E3"/>
    <w:rsid w:val="1B26703D"/>
    <w:rsid w:val="1B4F342F"/>
    <w:rsid w:val="1BCF57D6"/>
    <w:rsid w:val="1C6B06B7"/>
    <w:rsid w:val="1D7F5513"/>
    <w:rsid w:val="1D89210D"/>
    <w:rsid w:val="1D894127"/>
    <w:rsid w:val="1DC045F7"/>
    <w:rsid w:val="1DEC1ACC"/>
    <w:rsid w:val="1EF15CC2"/>
    <w:rsid w:val="1EF3421F"/>
    <w:rsid w:val="1FBF771F"/>
    <w:rsid w:val="20210453"/>
    <w:rsid w:val="20BB0161"/>
    <w:rsid w:val="20E34B4C"/>
    <w:rsid w:val="21383088"/>
    <w:rsid w:val="216D00A2"/>
    <w:rsid w:val="21CC0B76"/>
    <w:rsid w:val="221321F0"/>
    <w:rsid w:val="2450044A"/>
    <w:rsid w:val="247510F9"/>
    <w:rsid w:val="249E08B3"/>
    <w:rsid w:val="2593624D"/>
    <w:rsid w:val="2641757B"/>
    <w:rsid w:val="26767913"/>
    <w:rsid w:val="26A8480B"/>
    <w:rsid w:val="272B654F"/>
    <w:rsid w:val="273870AC"/>
    <w:rsid w:val="273F4F05"/>
    <w:rsid w:val="27427552"/>
    <w:rsid w:val="27D905B3"/>
    <w:rsid w:val="283256D6"/>
    <w:rsid w:val="28984395"/>
    <w:rsid w:val="28D55660"/>
    <w:rsid w:val="28DF6E78"/>
    <w:rsid w:val="28F36B21"/>
    <w:rsid w:val="28F74A43"/>
    <w:rsid w:val="294D169A"/>
    <w:rsid w:val="296B3E84"/>
    <w:rsid w:val="29753DC4"/>
    <w:rsid w:val="29B04AF9"/>
    <w:rsid w:val="29D829AC"/>
    <w:rsid w:val="29E22E0E"/>
    <w:rsid w:val="2A3D090A"/>
    <w:rsid w:val="2A6B4B39"/>
    <w:rsid w:val="2B972E6F"/>
    <w:rsid w:val="2BE2459A"/>
    <w:rsid w:val="2C5A47FA"/>
    <w:rsid w:val="2D4C1AF0"/>
    <w:rsid w:val="2E19301F"/>
    <w:rsid w:val="2E75751E"/>
    <w:rsid w:val="2F705A12"/>
    <w:rsid w:val="2FDA7171"/>
    <w:rsid w:val="30E63486"/>
    <w:rsid w:val="31746230"/>
    <w:rsid w:val="31981920"/>
    <w:rsid w:val="31A958DC"/>
    <w:rsid w:val="31B664EE"/>
    <w:rsid w:val="31C027B1"/>
    <w:rsid w:val="3204591D"/>
    <w:rsid w:val="322B4543"/>
    <w:rsid w:val="32B4082C"/>
    <w:rsid w:val="32E82B69"/>
    <w:rsid w:val="33057886"/>
    <w:rsid w:val="33F67B0B"/>
    <w:rsid w:val="341774FF"/>
    <w:rsid w:val="35E177BE"/>
    <w:rsid w:val="35E45134"/>
    <w:rsid w:val="360C35AD"/>
    <w:rsid w:val="36ED19B2"/>
    <w:rsid w:val="38510AED"/>
    <w:rsid w:val="38A07D96"/>
    <w:rsid w:val="38CC082D"/>
    <w:rsid w:val="3949577B"/>
    <w:rsid w:val="3A3829AA"/>
    <w:rsid w:val="3A8D2E43"/>
    <w:rsid w:val="3B2365E1"/>
    <w:rsid w:val="3B4D3FBF"/>
    <w:rsid w:val="3B6017BF"/>
    <w:rsid w:val="3B754221"/>
    <w:rsid w:val="3B9F149C"/>
    <w:rsid w:val="3C1A11DE"/>
    <w:rsid w:val="3C6B3186"/>
    <w:rsid w:val="3C81702E"/>
    <w:rsid w:val="3DDB0E15"/>
    <w:rsid w:val="3E2829B1"/>
    <w:rsid w:val="3E9C6867"/>
    <w:rsid w:val="3ECF2CB7"/>
    <w:rsid w:val="3EFF7962"/>
    <w:rsid w:val="3F3A4FC3"/>
    <w:rsid w:val="3FA14096"/>
    <w:rsid w:val="3FD56B45"/>
    <w:rsid w:val="407E0553"/>
    <w:rsid w:val="40B164C1"/>
    <w:rsid w:val="411A151F"/>
    <w:rsid w:val="41831AAA"/>
    <w:rsid w:val="41851AA3"/>
    <w:rsid w:val="41912A8C"/>
    <w:rsid w:val="41F82DBB"/>
    <w:rsid w:val="424B32C9"/>
    <w:rsid w:val="42932189"/>
    <w:rsid w:val="4309522B"/>
    <w:rsid w:val="43233C2E"/>
    <w:rsid w:val="43266D8C"/>
    <w:rsid w:val="43583D8F"/>
    <w:rsid w:val="438224D8"/>
    <w:rsid w:val="442856EC"/>
    <w:rsid w:val="442E0D1E"/>
    <w:rsid w:val="44F513D8"/>
    <w:rsid w:val="45A05FC6"/>
    <w:rsid w:val="45CA13BF"/>
    <w:rsid w:val="46833852"/>
    <w:rsid w:val="469010EA"/>
    <w:rsid w:val="481B28C6"/>
    <w:rsid w:val="4860575E"/>
    <w:rsid w:val="486D1468"/>
    <w:rsid w:val="48C432CF"/>
    <w:rsid w:val="49025BA5"/>
    <w:rsid w:val="4A02277B"/>
    <w:rsid w:val="4A6563EC"/>
    <w:rsid w:val="4AFE6840"/>
    <w:rsid w:val="4B214E3E"/>
    <w:rsid w:val="4B4A45DD"/>
    <w:rsid w:val="4B8B139D"/>
    <w:rsid w:val="4BA770A7"/>
    <w:rsid w:val="4BD1134A"/>
    <w:rsid w:val="4BD650C7"/>
    <w:rsid w:val="4BE62C98"/>
    <w:rsid w:val="4C3225A8"/>
    <w:rsid w:val="4C720AAC"/>
    <w:rsid w:val="4CF77E81"/>
    <w:rsid w:val="4D187F39"/>
    <w:rsid w:val="4D2624AF"/>
    <w:rsid w:val="4D2F4DC2"/>
    <w:rsid w:val="4D3240B9"/>
    <w:rsid w:val="4D887898"/>
    <w:rsid w:val="4DBD168F"/>
    <w:rsid w:val="4E7156EB"/>
    <w:rsid w:val="4FCA78AC"/>
    <w:rsid w:val="4FF90A39"/>
    <w:rsid w:val="515E50B1"/>
    <w:rsid w:val="51783F41"/>
    <w:rsid w:val="518B4F13"/>
    <w:rsid w:val="51EA1726"/>
    <w:rsid w:val="52D265E9"/>
    <w:rsid w:val="538F72FD"/>
    <w:rsid w:val="54194DEA"/>
    <w:rsid w:val="541E585D"/>
    <w:rsid w:val="54E86E02"/>
    <w:rsid w:val="550251FF"/>
    <w:rsid w:val="550744E5"/>
    <w:rsid w:val="551C7FEF"/>
    <w:rsid w:val="55B63FA0"/>
    <w:rsid w:val="568E6CCA"/>
    <w:rsid w:val="56D36D75"/>
    <w:rsid w:val="573839B8"/>
    <w:rsid w:val="580838F3"/>
    <w:rsid w:val="586236D9"/>
    <w:rsid w:val="589A6B27"/>
    <w:rsid w:val="58A35472"/>
    <w:rsid w:val="59057362"/>
    <w:rsid w:val="591C4A61"/>
    <w:rsid w:val="59916E86"/>
    <w:rsid w:val="59A67D27"/>
    <w:rsid w:val="59D53E81"/>
    <w:rsid w:val="59EE5F32"/>
    <w:rsid w:val="5A173A92"/>
    <w:rsid w:val="5B1023A4"/>
    <w:rsid w:val="5B164B06"/>
    <w:rsid w:val="5BAD52CC"/>
    <w:rsid w:val="5BD13A3A"/>
    <w:rsid w:val="5C932C0E"/>
    <w:rsid w:val="5D365816"/>
    <w:rsid w:val="5D3B122E"/>
    <w:rsid w:val="5D9B0A98"/>
    <w:rsid w:val="5DA36A58"/>
    <w:rsid w:val="5DAD53F7"/>
    <w:rsid w:val="5E8B7492"/>
    <w:rsid w:val="5EC82AC9"/>
    <w:rsid w:val="5ECD11A0"/>
    <w:rsid w:val="5EFB6407"/>
    <w:rsid w:val="5F4B12D1"/>
    <w:rsid w:val="5F801395"/>
    <w:rsid w:val="60A65445"/>
    <w:rsid w:val="616F5086"/>
    <w:rsid w:val="61F07106"/>
    <w:rsid w:val="622A5DE1"/>
    <w:rsid w:val="62F44B75"/>
    <w:rsid w:val="634F41B5"/>
    <w:rsid w:val="63670FCF"/>
    <w:rsid w:val="63697B42"/>
    <w:rsid w:val="638A0508"/>
    <w:rsid w:val="638C3CE2"/>
    <w:rsid w:val="652B1199"/>
    <w:rsid w:val="65B014B3"/>
    <w:rsid w:val="65B7664D"/>
    <w:rsid w:val="666E4422"/>
    <w:rsid w:val="66CA1323"/>
    <w:rsid w:val="66CD6C5D"/>
    <w:rsid w:val="673A27EA"/>
    <w:rsid w:val="67477F1E"/>
    <w:rsid w:val="678A51F7"/>
    <w:rsid w:val="67990F3D"/>
    <w:rsid w:val="67CA49E3"/>
    <w:rsid w:val="67D84249"/>
    <w:rsid w:val="67D95A45"/>
    <w:rsid w:val="690B41AB"/>
    <w:rsid w:val="695C1B61"/>
    <w:rsid w:val="69FB421F"/>
    <w:rsid w:val="6B0646DC"/>
    <w:rsid w:val="6B6113CB"/>
    <w:rsid w:val="6C3B5BC2"/>
    <w:rsid w:val="6C90210A"/>
    <w:rsid w:val="6CBB4E7A"/>
    <w:rsid w:val="6D2E32F7"/>
    <w:rsid w:val="6D311C9C"/>
    <w:rsid w:val="6D5849F2"/>
    <w:rsid w:val="6DB23181"/>
    <w:rsid w:val="6DEC2372"/>
    <w:rsid w:val="6E955F54"/>
    <w:rsid w:val="6E971576"/>
    <w:rsid w:val="6ED14A8C"/>
    <w:rsid w:val="6EF846D5"/>
    <w:rsid w:val="6F602D03"/>
    <w:rsid w:val="701A2D8A"/>
    <w:rsid w:val="70B62992"/>
    <w:rsid w:val="710E485F"/>
    <w:rsid w:val="713A686D"/>
    <w:rsid w:val="714A1A41"/>
    <w:rsid w:val="715E1881"/>
    <w:rsid w:val="71A67166"/>
    <w:rsid w:val="721C11D7"/>
    <w:rsid w:val="72842D71"/>
    <w:rsid w:val="728C010A"/>
    <w:rsid w:val="731B3206"/>
    <w:rsid w:val="735743A9"/>
    <w:rsid w:val="73FD74FF"/>
    <w:rsid w:val="74604636"/>
    <w:rsid w:val="75211613"/>
    <w:rsid w:val="754D4A18"/>
    <w:rsid w:val="7555512B"/>
    <w:rsid w:val="75C818D3"/>
    <w:rsid w:val="75DC4BB2"/>
    <w:rsid w:val="764E3832"/>
    <w:rsid w:val="76956610"/>
    <w:rsid w:val="76AF4E97"/>
    <w:rsid w:val="76E1479D"/>
    <w:rsid w:val="77BE49AA"/>
    <w:rsid w:val="78A73123"/>
    <w:rsid w:val="78D71FBC"/>
    <w:rsid w:val="799C6F8F"/>
    <w:rsid w:val="79AE5A93"/>
    <w:rsid w:val="7A9A3406"/>
    <w:rsid w:val="7B282690"/>
    <w:rsid w:val="7B5729E1"/>
    <w:rsid w:val="7B606AC0"/>
    <w:rsid w:val="7BB22B17"/>
    <w:rsid w:val="7BC32043"/>
    <w:rsid w:val="7C1D12C8"/>
    <w:rsid w:val="7CF32B34"/>
    <w:rsid w:val="7CFC1AAF"/>
    <w:rsid w:val="7D1F3914"/>
    <w:rsid w:val="7DD473A8"/>
    <w:rsid w:val="7E0D50A8"/>
    <w:rsid w:val="7E0E7EE5"/>
    <w:rsid w:val="7E8172DB"/>
    <w:rsid w:val="7F1018B8"/>
    <w:rsid w:val="7F145834"/>
    <w:rsid w:val="7F4B3889"/>
    <w:rsid w:val="7F843761"/>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footnote text" w:qFormat="1"/>
    <w:lsdException w:name="header" w:qFormat="1"/>
    <w:lsdException w:name="footer" w:uiPriority="99"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qFormat="1"/>
    <w:lsdException w:name="Body Text" w:uiPriority="99"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9B0"/>
    <w:pPr>
      <w:spacing w:after="200" w:line="276" w:lineRule="auto"/>
    </w:pPr>
    <w:rPr>
      <w:rFonts w:eastAsiaTheme="minorEastAsia" w:cstheme="minorBidi"/>
      <w:sz w:val="22"/>
      <w:szCs w:val="22"/>
      <w:lang w:eastAsia="ko-KR"/>
    </w:rPr>
  </w:style>
  <w:style w:type="paragraph" w:styleId="1">
    <w:name w:val="heading 1"/>
    <w:basedOn w:val="a"/>
    <w:next w:val="a"/>
    <w:link w:val="10"/>
    <w:uiPriority w:val="9"/>
    <w:qFormat/>
    <w:rsid w:val="00C219B0"/>
    <w:pPr>
      <w:keepNext/>
      <w:keepLines/>
      <w:numPr>
        <w:numId w:val="1"/>
      </w:numPr>
      <w:spacing w:before="480" w:after="0"/>
      <w:outlineLvl w:val="0"/>
    </w:pPr>
    <w:rPr>
      <w:rFonts w:eastAsia="Times New Roman" w:cstheme="majorBidi"/>
      <w:bCs/>
      <w:color w:val="000000" w:themeColor="text1"/>
      <w:sz w:val="28"/>
      <w:szCs w:val="28"/>
    </w:rPr>
  </w:style>
  <w:style w:type="paragraph" w:styleId="2">
    <w:name w:val="heading 2"/>
    <w:basedOn w:val="a"/>
    <w:next w:val="a"/>
    <w:link w:val="20"/>
    <w:unhideWhenUsed/>
    <w:qFormat/>
    <w:rsid w:val="00C219B0"/>
    <w:pPr>
      <w:keepNext/>
      <w:keepLines/>
      <w:numPr>
        <w:ilvl w:val="1"/>
        <w:numId w:val="1"/>
      </w:numPr>
      <w:spacing w:before="260" w:after="260" w:line="416" w:lineRule="auto"/>
      <w:outlineLvl w:val="1"/>
    </w:pPr>
    <w:rPr>
      <w:rFonts w:eastAsiaTheme="majorEastAsia" w:cstheme="majorBidi"/>
      <w:b/>
      <w:bCs/>
      <w:sz w:val="28"/>
      <w:szCs w:val="32"/>
    </w:rPr>
  </w:style>
  <w:style w:type="paragraph" w:styleId="3">
    <w:name w:val="heading 3"/>
    <w:basedOn w:val="a"/>
    <w:next w:val="a"/>
    <w:link w:val="30"/>
    <w:unhideWhenUsed/>
    <w:qFormat/>
    <w:rsid w:val="00C219B0"/>
    <w:pPr>
      <w:keepNext/>
      <w:keepLines/>
      <w:numPr>
        <w:ilvl w:val="2"/>
        <w:numId w:val="1"/>
      </w:numPr>
      <w:spacing w:before="260" w:after="260" w:line="416" w:lineRule="auto"/>
      <w:outlineLvl w:val="2"/>
    </w:pPr>
    <w:rPr>
      <w:bCs/>
      <w:sz w:val="28"/>
      <w:szCs w:val="32"/>
    </w:rPr>
  </w:style>
  <w:style w:type="paragraph" w:styleId="4">
    <w:name w:val="heading 4"/>
    <w:basedOn w:val="a"/>
    <w:next w:val="a"/>
    <w:link w:val="40"/>
    <w:unhideWhenUsed/>
    <w:qFormat/>
    <w:rsid w:val="00C219B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semiHidden/>
    <w:unhideWhenUsed/>
    <w:qFormat/>
    <w:rsid w:val="00C219B0"/>
    <w:pPr>
      <w:keepNext/>
      <w:keepLines/>
      <w:numPr>
        <w:ilvl w:val="4"/>
        <w:numId w:val="1"/>
      </w:numPr>
      <w:spacing w:line="372" w:lineRule="auto"/>
      <w:outlineLvl w:val="4"/>
    </w:pPr>
    <w:rPr>
      <w:b/>
      <w:sz w:val="28"/>
    </w:rPr>
  </w:style>
  <w:style w:type="paragraph" w:styleId="6">
    <w:name w:val="heading 6"/>
    <w:basedOn w:val="a"/>
    <w:next w:val="a"/>
    <w:semiHidden/>
    <w:unhideWhenUsed/>
    <w:qFormat/>
    <w:rsid w:val="00C219B0"/>
    <w:pPr>
      <w:keepNext/>
      <w:keepLines/>
      <w:numPr>
        <w:ilvl w:val="5"/>
        <w:numId w:val="1"/>
      </w:numPr>
      <w:spacing w:line="317" w:lineRule="auto"/>
      <w:outlineLvl w:val="5"/>
    </w:pPr>
    <w:rPr>
      <w:rFonts w:ascii="Arial" w:eastAsia="SimHei" w:hAnsi="Arial"/>
      <w:b/>
      <w:sz w:val="24"/>
    </w:rPr>
  </w:style>
  <w:style w:type="paragraph" w:styleId="7">
    <w:name w:val="heading 7"/>
    <w:basedOn w:val="a"/>
    <w:next w:val="a"/>
    <w:semiHidden/>
    <w:unhideWhenUsed/>
    <w:qFormat/>
    <w:rsid w:val="00C219B0"/>
    <w:pPr>
      <w:keepNext/>
      <w:keepLines/>
      <w:numPr>
        <w:ilvl w:val="6"/>
        <w:numId w:val="1"/>
      </w:numPr>
      <w:spacing w:line="317" w:lineRule="auto"/>
      <w:outlineLvl w:val="6"/>
    </w:pPr>
    <w:rPr>
      <w:b/>
      <w:sz w:val="24"/>
    </w:rPr>
  </w:style>
  <w:style w:type="paragraph" w:styleId="8">
    <w:name w:val="heading 8"/>
    <w:basedOn w:val="a"/>
    <w:next w:val="a"/>
    <w:semiHidden/>
    <w:unhideWhenUsed/>
    <w:qFormat/>
    <w:rsid w:val="00C219B0"/>
    <w:pPr>
      <w:keepNext/>
      <w:keepLines/>
      <w:numPr>
        <w:ilvl w:val="7"/>
        <w:numId w:val="1"/>
      </w:numPr>
      <w:spacing w:line="317" w:lineRule="auto"/>
      <w:outlineLvl w:val="7"/>
    </w:pPr>
    <w:rPr>
      <w:rFonts w:ascii="Arial" w:eastAsia="SimHei" w:hAnsi="Arial"/>
      <w:sz w:val="24"/>
    </w:rPr>
  </w:style>
  <w:style w:type="paragraph" w:styleId="9">
    <w:name w:val="heading 9"/>
    <w:basedOn w:val="a"/>
    <w:next w:val="a"/>
    <w:semiHidden/>
    <w:unhideWhenUsed/>
    <w:qFormat/>
    <w:rsid w:val="00C219B0"/>
    <w:pPr>
      <w:keepNext/>
      <w:keepLines/>
      <w:numPr>
        <w:ilvl w:val="8"/>
        <w:numId w:val="1"/>
      </w:numPr>
      <w:spacing w:line="317" w:lineRule="auto"/>
      <w:outlineLvl w:val="8"/>
    </w:pPr>
    <w:rPr>
      <w:rFonts w:ascii="Arial" w:eastAsia="SimHei" w:hAnsi="Arial"/>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C219B0"/>
    <w:pPr>
      <w:widowControl w:val="0"/>
      <w:spacing w:after="0" w:line="240" w:lineRule="auto"/>
      <w:ind w:leftChars="1200" w:left="2520"/>
      <w:jc w:val="both"/>
    </w:pPr>
    <w:rPr>
      <w:kern w:val="2"/>
      <w:sz w:val="21"/>
      <w:lang w:val="en-US" w:eastAsia="zh-CN"/>
    </w:rPr>
  </w:style>
  <w:style w:type="paragraph" w:styleId="a3">
    <w:name w:val="Body Text"/>
    <w:basedOn w:val="a"/>
    <w:link w:val="a4"/>
    <w:uiPriority w:val="99"/>
    <w:unhideWhenUsed/>
    <w:qFormat/>
    <w:rsid w:val="00C219B0"/>
    <w:pPr>
      <w:spacing w:after="120"/>
    </w:pPr>
  </w:style>
  <w:style w:type="paragraph" w:styleId="50">
    <w:name w:val="toc 5"/>
    <w:basedOn w:val="a"/>
    <w:next w:val="a"/>
    <w:uiPriority w:val="39"/>
    <w:unhideWhenUsed/>
    <w:qFormat/>
    <w:rsid w:val="00C219B0"/>
    <w:pPr>
      <w:widowControl w:val="0"/>
      <w:spacing w:after="0" w:line="240" w:lineRule="auto"/>
      <w:ind w:leftChars="800" w:left="1680"/>
      <w:jc w:val="both"/>
    </w:pPr>
    <w:rPr>
      <w:kern w:val="2"/>
      <w:sz w:val="21"/>
      <w:lang w:val="en-US" w:eastAsia="zh-CN"/>
    </w:rPr>
  </w:style>
  <w:style w:type="paragraph" w:styleId="31">
    <w:name w:val="toc 3"/>
    <w:basedOn w:val="a"/>
    <w:next w:val="a"/>
    <w:uiPriority w:val="39"/>
    <w:unhideWhenUsed/>
    <w:qFormat/>
    <w:rsid w:val="00C219B0"/>
    <w:pPr>
      <w:widowControl w:val="0"/>
      <w:spacing w:after="0" w:line="240" w:lineRule="auto"/>
      <w:ind w:leftChars="400" w:left="840"/>
      <w:jc w:val="both"/>
    </w:pPr>
    <w:rPr>
      <w:kern w:val="2"/>
      <w:sz w:val="21"/>
      <w:lang w:val="en-US" w:eastAsia="zh-CN"/>
    </w:rPr>
  </w:style>
  <w:style w:type="paragraph" w:styleId="80">
    <w:name w:val="toc 8"/>
    <w:basedOn w:val="a"/>
    <w:next w:val="a"/>
    <w:uiPriority w:val="39"/>
    <w:unhideWhenUsed/>
    <w:qFormat/>
    <w:rsid w:val="00C219B0"/>
    <w:pPr>
      <w:widowControl w:val="0"/>
      <w:spacing w:after="0" w:line="240" w:lineRule="auto"/>
      <w:ind w:leftChars="1400" w:left="2940"/>
      <w:jc w:val="both"/>
    </w:pPr>
    <w:rPr>
      <w:kern w:val="2"/>
      <w:sz w:val="21"/>
      <w:lang w:val="en-US" w:eastAsia="zh-CN"/>
    </w:rPr>
  </w:style>
  <w:style w:type="paragraph" w:styleId="a5">
    <w:name w:val="Balloon Text"/>
    <w:basedOn w:val="a"/>
    <w:link w:val="a6"/>
    <w:qFormat/>
    <w:rsid w:val="00C219B0"/>
    <w:pPr>
      <w:spacing w:after="0" w:line="240" w:lineRule="auto"/>
    </w:pPr>
    <w:rPr>
      <w:rFonts w:ascii="Tahoma" w:hAnsi="Tahoma" w:cs="Tahoma"/>
      <w:sz w:val="16"/>
      <w:szCs w:val="16"/>
    </w:rPr>
  </w:style>
  <w:style w:type="paragraph" w:styleId="a7">
    <w:name w:val="footer"/>
    <w:basedOn w:val="a"/>
    <w:link w:val="a8"/>
    <w:uiPriority w:val="99"/>
    <w:qFormat/>
    <w:rsid w:val="00C219B0"/>
    <w:pPr>
      <w:tabs>
        <w:tab w:val="center" w:pos="4153"/>
        <w:tab w:val="right" w:pos="8306"/>
      </w:tabs>
      <w:snapToGrid w:val="0"/>
      <w:spacing w:line="240" w:lineRule="auto"/>
    </w:pPr>
    <w:rPr>
      <w:sz w:val="18"/>
      <w:szCs w:val="18"/>
    </w:rPr>
  </w:style>
  <w:style w:type="paragraph" w:styleId="a9">
    <w:name w:val="header"/>
    <w:basedOn w:val="a"/>
    <w:link w:val="aa"/>
    <w:qFormat/>
    <w:rsid w:val="00C219B0"/>
    <w:pPr>
      <w:pBdr>
        <w:bottom w:val="single" w:sz="6" w:space="1" w:color="auto"/>
      </w:pBdr>
      <w:tabs>
        <w:tab w:val="center" w:pos="4153"/>
        <w:tab w:val="right" w:pos="8306"/>
      </w:tabs>
      <w:snapToGrid w:val="0"/>
      <w:spacing w:line="240" w:lineRule="auto"/>
      <w:jc w:val="center"/>
    </w:pPr>
    <w:rPr>
      <w:sz w:val="18"/>
      <w:szCs w:val="18"/>
    </w:rPr>
  </w:style>
  <w:style w:type="paragraph" w:styleId="11">
    <w:name w:val="toc 1"/>
    <w:basedOn w:val="a"/>
    <w:next w:val="a"/>
    <w:uiPriority w:val="39"/>
    <w:qFormat/>
    <w:rsid w:val="00C219B0"/>
  </w:style>
  <w:style w:type="paragraph" w:styleId="41">
    <w:name w:val="toc 4"/>
    <w:basedOn w:val="a"/>
    <w:next w:val="a"/>
    <w:uiPriority w:val="39"/>
    <w:unhideWhenUsed/>
    <w:qFormat/>
    <w:rsid w:val="00C219B0"/>
    <w:pPr>
      <w:widowControl w:val="0"/>
      <w:spacing w:after="0" w:line="240" w:lineRule="auto"/>
      <w:ind w:leftChars="600" w:left="1260"/>
      <w:jc w:val="both"/>
    </w:pPr>
    <w:rPr>
      <w:kern w:val="2"/>
      <w:sz w:val="21"/>
      <w:lang w:val="en-US" w:eastAsia="zh-CN"/>
    </w:rPr>
  </w:style>
  <w:style w:type="paragraph" w:styleId="ab">
    <w:name w:val="footnote text"/>
    <w:basedOn w:val="a"/>
    <w:link w:val="ac"/>
    <w:qFormat/>
    <w:rsid w:val="00C219B0"/>
    <w:pPr>
      <w:snapToGrid w:val="0"/>
    </w:pPr>
    <w:rPr>
      <w:sz w:val="18"/>
      <w:szCs w:val="18"/>
    </w:rPr>
  </w:style>
  <w:style w:type="paragraph" w:styleId="60">
    <w:name w:val="toc 6"/>
    <w:basedOn w:val="a"/>
    <w:next w:val="a"/>
    <w:uiPriority w:val="39"/>
    <w:unhideWhenUsed/>
    <w:qFormat/>
    <w:rsid w:val="00C219B0"/>
    <w:pPr>
      <w:widowControl w:val="0"/>
      <w:spacing w:after="0" w:line="240" w:lineRule="auto"/>
      <w:ind w:leftChars="1000" w:left="2100"/>
      <w:jc w:val="both"/>
    </w:pPr>
    <w:rPr>
      <w:kern w:val="2"/>
      <w:sz w:val="21"/>
      <w:lang w:val="en-US" w:eastAsia="zh-CN"/>
    </w:rPr>
  </w:style>
  <w:style w:type="paragraph" w:styleId="21">
    <w:name w:val="toc 2"/>
    <w:basedOn w:val="a"/>
    <w:next w:val="a"/>
    <w:uiPriority w:val="39"/>
    <w:qFormat/>
    <w:rsid w:val="00C219B0"/>
    <w:pPr>
      <w:ind w:leftChars="200" w:left="420"/>
    </w:pPr>
  </w:style>
  <w:style w:type="paragraph" w:styleId="90">
    <w:name w:val="toc 9"/>
    <w:basedOn w:val="a"/>
    <w:next w:val="a"/>
    <w:uiPriority w:val="39"/>
    <w:unhideWhenUsed/>
    <w:qFormat/>
    <w:rsid w:val="00C219B0"/>
    <w:pPr>
      <w:widowControl w:val="0"/>
      <w:spacing w:after="0" w:line="240" w:lineRule="auto"/>
      <w:ind w:leftChars="1600" w:left="3360"/>
      <w:jc w:val="both"/>
    </w:pPr>
    <w:rPr>
      <w:kern w:val="2"/>
      <w:sz w:val="21"/>
      <w:lang w:val="en-US" w:eastAsia="zh-CN"/>
    </w:rPr>
  </w:style>
  <w:style w:type="paragraph" w:styleId="ad">
    <w:name w:val="Normal (Web)"/>
    <w:basedOn w:val="a"/>
    <w:qFormat/>
    <w:rsid w:val="00C219B0"/>
    <w:pPr>
      <w:spacing w:before="100" w:beforeAutospacing="1" w:after="100" w:afterAutospacing="1"/>
    </w:pPr>
  </w:style>
  <w:style w:type="paragraph" w:styleId="ae">
    <w:name w:val="Title"/>
    <w:basedOn w:val="a"/>
    <w:link w:val="af"/>
    <w:qFormat/>
    <w:rsid w:val="00C219B0"/>
    <w:pPr>
      <w:spacing w:after="0" w:line="240" w:lineRule="auto"/>
      <w:jc w:val="center"/>
    </w:pPr>
    <w:rPr>
      <w:rFonts w:eastAsia="Times New Roman" w:cs="Times New Roman"/>
      <w:b/>
      <w:sz w:val="24"/>
      <w:szCs w:val="20"/>
      <w:lang w:eastAsia="ru-RU"/>
    </w:rPr>
  </w:style>
  <w:style w:type="table" w:styleId="af0">
    <w:name w:val="Table Grid"/>
    <w:basedOn w:val="a1"/>
    <w:qFormat/>
    <w:rsid w:val="00C219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qFormat/>
    <w:rsid w:val="00C219B0"/>
  </w:style>
  <w:style w:type="character" w:styleId="af2">
    <w:name w:val="Hyperlink"/>
    <w:basedOn w:val="a0"/>
    <w:uiPriority w:val="99"/>
    <w:unhideWhenUsed/>
    <w:qFormat/>
    <w:rsid w:val="00C219B0"/>
    <w:rPr>
      <w:color w:val="0000FF"/>
      <w:u w:val="single"/>
    </w:rPr>
  </w:style>
  <w:style w:type="character" w:styleId="af3">
    <w:name w:val="footnote reference"/>
    <w:basedOn w:val="a0"/>
    <w:qFormat/>
    <w:rsid w:val="00C219B0"/>
    <w:rPr>
      <w:vertAlign w:val="superscript"/>
    </w:rPr>
  </w:style>
  <w:style w:type="paragraph" w:customStyle="1" w:styleId="WPSOffice1">
    <w:name w:val="WPSOffice手动目录 1"/>
    <w:qFormat/>
    <w:rsid w:val="00C219B0"/>
    <w:rPr>
      <w:lang w:val="en-US"/>
    </w:rPr>
  </w:style>
  <w:style w:type="paragraph" w:customStyle="1" w:styleId="WPSOffice2">
    <w:name w:val="WPSOffice手动目录 2"/>
    <w:qFormat/>
    <w:rsid w:val="00C219B0"/>
    <w:pPr>
      <w:ind w:leftChars="200" w:left="200"/>
    </w:pPr>
    <w:rPr>
      <w:lang w:val="en-US"/>
    </w:rPr>
  </w:style>
  <w:style w:type="paragraph" w:customStyle="1" w:styleId="WPSOffice3">
    <w:name w:val="WPSOffice手动目录 3"/>
    <w:qFormat/>
    <w:rsid w:val="00C219B0"/>
    <w:pPr>
      <w:ind w:leftChars="400" w:left="400"/>
    </w:pPr>
    <w:rPr>
      <w:lang w:val="en-US"/>
    </w:rPr>
  </w:style>
  <w:style w:type="character" w:customStyle="1" w:styleId="aa">
    <w:name w:val="Верхний колонтитул Знак"/>
    <w:basedOn w:val="a0"/>
    <w:link w:val="a9"/>
    <w:qFormat/>
    <w:rsid w:val="00C219B0"/>
    <w:rPr>
      <w:rFonts w:asciiTheme="minorHAnsi" w:eastAsiaTheme="minorEastAsia" w:hAnsiTheme="minorHAnsi" w:cstheme="minorBidi"/>
      <w:sz w:val="18"/>
      <w:szCs w:val="18"/>
      <w:lang w:val="ru-RU" w:eastAsia="ko-KR"/>
    </w:rPr>
  </w:style>
  <w:style w:type="character" w:customStyle="1" w:styleId="a8">
    <w:name w:val="Нижний колонтитул Знак"/>
    <w:basedOn w:val="a0"/>
    <w:link w:val="a7"/>
    <w:uiPriority w:val="99"/>
    <w:qFormat/>
    <w:rsid w:val="00C219B0"/>
    <w:rPr>
      <w:rFonts w:asciiTheme="minorHAnsi" w:eastAsiaTheme="minorEastAsia" w:hAnsiTheme="minorHAnsi" w:cstheme="minorBidi"/>
      <w:sz w:val="18"/>
      <w:szCs w:val="18"/>
      <w:lang w:val="ru-RU" w:eastAsia="ko-KR"/>
    </w:rPr>
  </w:style>
  <w:style w:type="paragraph" w:customStyle="1" w:styleId="12">
    <w:name w:val="列表段落1"/>
    <w:basedOn w:val="a"/>
    <w:qFormat/>
    <w:rsid w:val="00C219B0"/>
    <w:pPr>
      <w:spacing w:before="100" w:beforeAutospacing="1" w:line="273" w:lineRule="auto"/>
      <w:ind w:left="720"/>
      <w:contextualSpacing/>
    </w:pPr>
    <w:rPr>
      <w:rFonts w:ascii="Calibri" w:eastAsia="SimSun" w:hAnsi="Calibri" w:cs="Times New Roman"/>
      <w:lang w:val="en-US" w:eastAsia="zh-CN"/>
    </w:rPr>
  </w:style>
  <w:style w:type="paragraph" w:styleId="af4">
    <w:name w:val="List Paragraph"/>
    <w:basedOn w:val="a"/>
    <w:uiPriority w:val="99"/>
    <w:qFormat/>
    <w:rsid w:val="00C219B0"/>
    <w:pPr>
      <w:ind w:firstLineChars="200" w:firstLine="420"/>
    </w:pPr>
  </w:style>
  <w:style w:type="character" w:customStyle="1" w:styleId="UnresolvedMention">
    <w:name w:val="Unresolved Mention"/>
    <w:basedOn w:val="a0"/>
    <w:uiPriority w:val="99"/>
    <w:semiHidden/>
    <w:unhideWhenUsed/>
    <w:qFormat/>
    <w:rsid w:val="00C219B0"/>
    <w:rPr>
      <w:color w:val="605E5C"/>
      <w:shd w:val="clear" w:color="auto" w:fill="E1DFDD"/>
    </w:rPr>
  </w:style>
  <w:style w:type="character" w:customStyle="1" w:styleId="20">
    <w:name w:val="Заголовок 2 Знак"/>
    <w:basedOn w:val="a0"/>
    <w:link w:val="2"/>
    <w:qFormat/>
    <w:rsid w:val="00C219B0"/>
    <w:rPr>
      <w:rFonts w:ascii="Times New Roman" w:eastAsiaTheme="majorEastAsia" w:hAnsi="Times New Roman" w:cstheme="majorBidi"/>
      <w:b/>
      <w:bCs/>
      <w:sz w:val="28"/>
      <w:szCs w:val="32"/>
      <w:lang w:val="ru-RU" w:eastAsia="ko-KR"/>
    </w:rPr>
  </w:style>
  <w:style w:type="character" w:customStyle="1" w:styleId="30">
    <w:name w:val="Заголовок 3 Знак"/>
    <w:basedOn w:val="a0"/>
    <w:link w:val="3"/>
    <w:semiHidden/>
    <w:qFormat/>
    <w:rsid w:val="00C219B0"/>
    <w:rPr>
      <w:rFonts w:ascii="Times New Roman" w:eastAsiaTheme="minorEastAsia" w:hAnsi="Times New Roman" w:cstheme="minorBidi"/>
      <w:bCs/>
      <w:sz w:val="28"/>
      <w:szCs w:val="32"/>
      <w:lang w:val="ru-RU" w:eastAsia="ko-KR"/>
    </w:rPr>
  </w:style>
  <w:style w:type="paragraph" w:customStyle="1" w:styleId="13">
    <w:name w:val="Заголовок оглавления1"/>
    <w:basedOn w:val="1"/>
    <w:next w:val="a"/>
    <w:uiPriority w:val="39"/>
    <w:unhideWhenUsed/>
    <w:qFormat/>
    <w:rsid w:val="00C219B0"/>
    <w:pPr>
      <w:spacing w:before="240" w:line="259" w:lineRule="auto"/>
      <w:outlineLvl w:val="9"/>
    </w:pPr>
    <w:rPr>
      <w:bCs w:val="0"/>
      <w:sz w:val="32"/>
      <w:szCs w:val="32"/>
      <w:lang w:val="en-US" w:eastAsia="zh-CN"/>
    </w:rPr>
  </w:style>
  <w:style w:type="character" w:customStyle="1" w:styleId="ac">
    <w:name w:val="Текст сноски Знак"/>
    <w:basedOn w:val="a0"/>
    <w:link w:val="ab"/>
    <w:qFormat/>
    <w:rsid w:val="00C219B0"/>
    <w:rPr>
      <w:rFonts w:asciiTheme="minorHAnsi" w:eastAsiaTheme="minorEastAsia" w:hAnsiTheme="minorHAnsi" w:cstheme="minorBidi"/>
      <w:sz w:val="18"/>
      <w:szCs w:val="18"/>
      <w:lang w:val="ru-RU" w:eastAsia="ko-KR"/>
    </w:rPr>
  </w:style>
  <w:style w:type="character" w:customStyle="1" w:styleId="af">
    <w:name w:val="Название Знак"/>
    <w:basedOn w:val="a0"/>
    <w:link w:val="ae"/>
    <w:qFormat/>
    <w:rsid w:val="00C219B0"/>
    <w:rPr>
      <w:rFonts w:eastAsia="Times New Roman"/>
      <w:b/>
      <w:sz w:val="24"/>
      <w:lang w:val="ru-RU" w:eastAsia="ru-RU"/>
    </w:rPr>
  </w:style>
  <w:style w:type="character" w:customStyle="1" w:styleId="a4">
    <w:name w:val="Основной текст Знак"/>
    <w:basedOn w:val="a0"/>
    <w:link w:val="a3"/>
    <w:uiPriority w:val="99"/>
    <w:qFormat/>
    <w:rsid w:val="00C219B0"/>
    <w:rPr>
      <w:rFonts w:asciiTheme="minorHAnsi" w:eastAsiaTheme="minorEastAsia" w:hAnsiTheme="minorHAnsi" w:cstheme="minorBidi"/>
      <w:sz w:val="22"/>
      <w:szCs w:val="22"/>
      <w:lang w:val="ru-RU" w:eastAsia="ko-KR"/>
    </w:rPr>
  </w:style>
  <w:style w:type="character" w:customStyle="1" w:styleId="40">
    <w:name w:val="Заголовок 4 Знак"/>
    <w:basedOn w:val="a0"/>
    <w:link w:val="4"/>
    <w:semiHidden/>
    <w:qFormat/>
    <w:rsid w:val="00C219B0"/>
    <w:rPr>
      <w:rFonts w:asciiTheme="majorHAnsi" w:eastAsiaTheme="majorEastAsia" w:hAnsiTheme="majorHAnsi" w:cstheme="majorBidi"/>
      <w:b/>
      <w:bCs/>
      <w:sz w:val="28"/>
      <w:szCs w:val="28"/>
      <w:lang w:val="ru-RU" w:eastAsia="ko-KR"/>
    </w:rPr>
  </w:style>
  <w:style w:type="character" w:customStyle="1" w:styleId="a6">
    <w:name w:val="Текст выноски Знак"/>
    <w:basedOn w:val="a0"/>
    <w:link w:val="a5"/>
    <w:qFormat/>
    <w:rsid w:val="00C219B0"/>
    <w:rPr>
      <w:rFonts w:ascii="Tahoma" w:eastAsiaTheme="minorEastAsia" w:hAnsi="Tahoma" w:cs="Tahoma"/>
      <w:sz w:val="16"/>
      <w:szCs w:val="16"/>
      <w:lang w:eastAsia="ko-KR"/>
    </w:rPr>
  </w:style>
  <w:style w:type="table" w:customStyle="1" w:styleId="PlainTable3">
    <w:name w:val="Plain Table 3"/>
    <w:basedOn w:val="a1"/>
    <w:uiPriority w:val="43"/>
    <w:qFormat/>
    <w:rsid w:val="00C219B0"/>
    <w:rPr>
      <w:rFonts w:asciiTheme="minorHAnsi" w:eastAsiaTheme="minorEastAsia" w:hAnsiTheme="minorHAnsi" w:cstheme="minorBidi"/>
      <w:kern w:val="2"/>
      <w:sz w:val="24"/>
      <w:szCs w:val="34"/>
      <w:lang w:val="en-US" w:bidi="bo-CN"/>
    </w:rPr>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10">
    <w:name w:val="Заголовок 1 Знак"/>
    <w:link w:val="1"/>
    <w:uiPriority w:val="9"/>
    <w:qFormat/>
    <w:rsid w:val="00C219B0"/>
    <w:rPr>
      <w:rFonts w:eastAsia="Times New Roman" w:cstheme="majorBidi"/>
      <w:bCs/>
      <w:color w:val="000000" w:themeColor="text1"/>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1990-8E8C-4B7A-9BB6-A5BAA4C2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128</Pages>
  <Words>25520</Words>
  <Characters>145465</Characters>
  <Application>Microsoft Office Word</Application>
  <DocSecurity>0</DocSecurity>
  <Lines>1212</Lines>
  <Paragraphs>341</Paragraphs>
  <ScaleCrop>false</ScaleCrop>
  <Company/>
  <LinksUpToDate>false</LinksUpToDate>
  <CharactersWithSpaces>170644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WPS_1496635842</dc:creator>
  <cp:lastModifiedBy>Sasha</cp:lastModifiedBy>
  <cp:revision>3</cp:revision>
  <dcterms:created xsi:type="dcterms:W3CDTF">2022-05-09T05:01:00Z</dcterms:created>
  <dcterms:modified xsi:type="dcterms:W3CDTF">2022-05-09T05:03:00Z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FBC541D5075E4458B6139847F901EBEA</vt:lpwstr>
  </property>
</Properties>
</file>